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F4C" w:rsidRPr="00257F4C" w:rsidRDefault="00257F4C" w:rsidP="00257F4C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ivulgamos abaixo as informações dos encontros com profissionais de escolas agendados para novembro:</w:t>
      </w:r>
    </w:p>
    <w:p w:rsidR="00257F4C" w:rsidRPr="00257F4C" w:rsidRDefault="00257F4C" w:rsidP="00257F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b/>
          <w:bCs/>
          <w:color w:val="000000"/>
          <w:lang w:eastAsia="pt-BR"/>
        </w:rPr>
        <w:t>O trabalho da gestão escolar e os desafios em tempos de pandemia e do retorno às atividades presenciais - 03/11, terça, às 15h. </w:t>
      </w:r>
      <w:r w:rsidRPr="00257F4C">
        <w:rPr>
          <w:rFonts w:ascii="Arial" w:eastAsia="Times New Roman" w:hAnsi="Arial" w:cs="Arial"/>
          <w:color w:val="000000"/>
          <w:lang w:eastAsia="pt-BR"/>
        </w:rPr>
        <w:t>Conversa com a equipe gestora da EMEI Rio Pequeno I sobre a especificidade de cada cargo/ função que compõe a gestão nas escolas municipais e como se dá a articulação dessa em torno de um projeto comum para a escola, seja na relação com os demais sujeitos da comunidade escolar, seja na relação com a Diretoria de Ensino e outras instâncias do poder público. A partir desta perspectiva, também serão abordadas questões referentes à gestão financeira e aos desafios colocados à equipe gestora da escola pela pandemia e a possibilidade de retorno das atividades presenciais.</w:t>
      </w:r>
    </w:p>
    <w:p w:rsidR="00257F4C" w:rsidRPr="00257F4C" w:rsidRDefault="00257F4C" w:rsidP="00257F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b/>
          <w:bCs/>
          <w:color w:val="000000"/>
          <w:lang w:eastAsia="pt-BR"/>
        </w:rPr>
        <w:t>Implicações do retorno presencial em uma escola de ensino fundamental e médio - 10/11, terça, às 14h. </w:t>
      </w:r>
      <w:r w:rsidRPr="00257F4C">
        <w:rPr>
          <w:rFonts w:ascii="Arial" w:eastAsia="Times New Roman" w:hAnsi="Arial" w:cs="Arial"/>
          <w:color w:val="000000"/>
          <w:lang w:eastAsia="pt-BR"/>
        </w:rPr>
        <w:t xml:space="preserve">Conversa com a equipe gestora da EMEFM Prof. </w:t>
      </w:r>
      <w:proofErr w:type="spellStart"/>
      <w:r w:rsidRPr="00257F4C">
        <w:rPr>
          <w:rFonts w:ascii="Arial" w:eastAsia="Times New Roman" w:hAnsi="Arial" w:cs="Arial"/>
          <w:color w:val="000000"/>
          <w:lang w:eastAsia="pt-BR"/>
        </w:rPr>
        <w:t>Derville</w:t>
      </w:r>
      <w:proofErr w:type="spellEnd"/>
      <w:r w:rsidRPr="00257F4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257F4C">
        <w:rPr>
          <w:rFonts w:ascii="Arial" w:eastAsia="Times New Roman" w:hAnsi="Arial" w:cs="Arial"/>
          <w:color w:val="000000"/>
          <w:lang w:eastAsia="pt-BR"/>
        </w:rPr>
        <w:t>Allegretti</w:t>
      </w:r>
      <w:proofErr w:type="spellEnd"/>
      <w:r w:rsidRPr="00257F4C">
        <w:rPr>
          <w:rFonts w:ascii="Arial" w:eastAsia="Times New Roman" w:hAnsi="Arial" w:cs="Arial"/>
          <w:color w:val="000000"/>
          <w:lang w:eastAsia="pt-BR"/>
        </w:rPr>
        <w:t xml:space="preserve"> sobre o processo de discussão do retorno das atividades presenciais e suas implicações nos aspectos administrativo, estrutural e pedagógico do contexto escolar.</w:t>
      </w:r>
    </w:p>
    <w:p w:rsidR="00257F4C" w:rsidRPr="00257F4C" w:rsidRDefault="00257F4C" w:rsidP="00257F4C">
      <w:pPr>
        <w:numPr>
          <w:ilvl w:val="0"/>
          <w:numId w:val="3"/>
        </w:numPr>
        <w:shd w:val="clear" w:color="auto" w:fill="FFFFFF"/>
        <w:spacing w:after="200"/>
        <w:ind w:left="945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Gênero e raça: como esses marcadores sociais aparecem no cotidiano da escola? -</w:t>
      </w: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Previsto para a semana de 16 a 19/11. Assim que definirmos a data com as profissionais convidadas, o evento será divulgado no site.</w:t>
      </w:r>
    </w:p>
    <w:p w:rsidR="00257F4C" w:rsidRPr="00257F4C" w:rsidRDefault="00257F4C" w:rsidP="00257F4C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Todas as informações sobre inscrições e/ou formas de participação estão disponíveis na página </w:t>
      </w:r>
      <w:hyperlink r:id="rId5" w:tgtFrame="_blank" w:history="1">
        <w:r w:rsidRPr="00257F4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http://www4.fe.usp.br/estagios/eventos/eventos-on-line</w:t>
        </w:r>
      </w:hyperlink>
    </w:p>
    <w:p w:rsidR="00AD006C" w:rsidRDefault="00AD006C"/>
    <w:p w:rsidR="00257F4C" w:rsidRPr="00257F4C" w:rsidRDefault="00257F4C" w:rsidP="00257F4C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Atenciosamente,</w:t>
      </w:r>
    </w:p>
    <w:p w:rsidR="00257F4C" w:rsidRPr="00257F4C" w:rsidRDefault="00257F4C" w:rsidP="00257F4C">
      <w:pPr>
        <w:rPr>
          <w:rFonts w:ascii="Times New Roman" w:eastAsia="Times New Roman" w:hAnsi="Times New Roman" w:cs="Times New Roman"/>
          <w:lang w:eastAsia="pt-BR"/>
        </w:rPr>
      </w:pPr>
    </w:p>
    <w:p w:rsidR="00257F4C" w:rsidRPr="00257F4C" w:rsidRDefault="00257F4C" w:rsidP="00257F4C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Educadoras do Programa de Formação de Professores - FEUSP</w:t>
      </w: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(11) 3091-3210</w:t>
      </w:r>
    </w:p>
    <w:p w:rsidR="00257F4C" w:rsidRPr="00257F4C" w:rsidRDefault="00257F4C" w:rsidP="00257F4C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257F4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2648-1126</w:t>
      </w:r>
    </w:p>
    <w:p w:rsidR="00257F4C" w:rsidRDefault="00257F4C"/>
    <w:sectPr w:rsidR="00257F4C" w:rsidSect="006E2E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11D"/>
    <w:multiLevelType w:val="multilevel"/>
    <w:tmpl w:val="5EA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56BD8"/>
    <w:multiLevelType w:val="multilevel"/>
    <w:tmpl w:val="0E1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86543"/>
    <w:multiLevelType w:val="multilevel"/>
    <w:tmpl w:val="26F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4C"/>
    <w:rsid w:val="00257F4C"/>
    <w:rsid w:val="006E2E56"/>
    <w:rsid w:val="00A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770F0"/>
  <w15:chartTrackingRefBased/>
  <w15:docId w15:val="{B5A01CB9-6C64-6648-A8DA-C0D32B32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44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fe.usp.br/estagios/eventos/eventos-on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2020-10-22T13:35:00Z</dcterms:created>
  <dcterms:modified xsi:type="dcterms:W3CDTF">2020-10-22T13:35:00Z</dcterms:modified>
</cp:coreProperties>
</file>