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DF77" w14:textId="2D1C0F94" w:rsidR="00C72ACD" w:rsidRPr="001E7B03" w:rsidRDefault="00956D2A" w:rsidP="001E7B03">
      <w:pPr>
        <w:spacing w:line="360" w:lineRule="auto"/>
        <w:jc w:val="center"/>
        <w:rPr>
          <w:b/>
          <w:bCs/>
        </w:rPr>
      </w:pPr>
      <w:r w:rsidRPr="001E7B03">
        <w:rPr>
          <w:b/>
          <w:bCs/>
        </w:rPr>
        <w:t>AULA 7 ELEM II 2020 (3ª AQUIS)</w:t>
      </w:r>
    </w:p>
    <w:p w14:paraId="288E682D" w14:textId="114287A8" w:rsidR="00956D2A" w:rsidRDefault="00956D2A" w:rsidP="000E583A">
      <w:pPr>
        <w:spacing w:line="360" w:lineRule="auto"/>
        <w:rPr>
          <w:b/>
          <w:bCs/>
        </w:rPr>
      </w:pPr>
    </w:p>
    <w:p w14:paraId="7AF58CCD" w14:textId="46E1BC56" w:rsidR="00E057D5" w:rsidRPr="00A67208" w:rsidRDefault="00E057D5" w:rsidP="00E057D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TEORIAS</w:t>
      </w:r>
    </w:p>
    <w:p w14:paraId="405AEAFC" w14:textId="36D69815" w:rsidR="00E057D5" w:rsidRDefault="00E057D5" w:rsidP="000E583A">
      <w:pPr>
        <w:spacing w:line="360" w:lineRule="auto"/>
        <w:rPr>
          <w:b/>
          <w:bCs/>
        </w:rPr>
      </w:pPr>
    </w:p>
    <w:p w14:paraId="175A85CD" w14:textId="0C8C78C8" w:rsidR="00E057D5" w:rsidRDefault="00E057D5" w:rsidP="000E583A">
      <w:pPr>
        <w:spacing w:line="360" w:lineRule="auto"/>
      </w:pPr>
      <w:r w:rsidRPr="00E057D5">
        <w:t>Empiristas</w:t>
      </w:r>
      <w:r>
        <w:t xml:space="preserve">: behaviorismo </w:t>
      </w:r>
      <w:r w:rsidR="00EE0CF8">
        <w:t xml:space="preserve">(Skinner) </w:t>
      </w:r>
      <w:r>
        <w:t>e conexionismo</w:t>
      </w:r>
    </w:p>
    <w:p w14:paraId="7EF584EE" w14:textId="77777777" w:rsidR="00F928CF" w:rsidRPr="00E057D5" w:rsidRDefault="00F928CF" w:rsidP="000E583A">
      <w:pPr>
        <w:spacing w:line="360" w:lineRule="auto"/>
      </w:pPr>
    </w:p>
    <w:p w14:paraId="4E30B495" w14:textId="08399DF0" w:rsidR="00F928CF" w:rsidRDefault="00E057D5" w:rsidP="000E583A">
      <w:pPr>
        <w:spacing w:line="360" w:lineRule="auto"/>
      </w:pPr>
      <w:r w:rsidRPr="00E057D5">
        <w:t>Racionalistas</w:t>
      </w:r>
      <w:r>
        <w:t>:</w:t>
      </w:r>
      <w:r w:rsidR="00F928CF">
        <w:t xml:space="preserve"> </w:t>
      </w:r>
      <w:r w:rsidR="00F928CF">
        <w:tab/>
      </w:r>
      <w:r w:rsidR="00EE0CF8">
        <w:t xml:space="preserve">modular: </w:t>
      </w:r>
      <w:r w:rsidR="00F928CF">
        <w:t>inatismo</w:t>
      </w:r>
      <w:r w:rsidR="00EE0CF8">
        <w:t xml:space="preserve"> (Chomsky)</w:t>
      </w:r>
    </w:p>
    <w:p w14:paraId="2ED030EC" w14:textId="77777777" w:rsidR="00EE0CF8" w:rsidRDefault="00F928CF" w:rsidP="00F928CF">
      <w:pPr>
        <w:spacing w:line="360" w:lineRule="auto"/>
        <w:ind w:left="708" w:firstLine="708"/>
      </w:pPr>
      <w:r>
        <w:t>construtivismo</w:t>
      </w:r>
      <w:r w:rsidR="00EE0CF8">
        <w:t xml:space="preserve"> (não modular)</w:t>
      </w:r>
      <w:r>
        <w:t xml:space="preserve">: </w:t>
      </w:r>
    </w:p>
    <w:p w14:paraId="61953717" w14:textId="28325AC0" w:rsidR="00E057D5" w:rsidRPr="00E057D5" w:rsidRDefault="00EE0CF8" w:rsidP="00EE0CF8">
      <w:pPr>
        <w:spacing w:line="360" w:lineRule="auto"/>
        <w:ind w:left="1416" w:firstLine="708"/>
      </w:pPr>
      <w:r>
        <w:t>cognitivismo (Piaget) e interacionismo (Vygotsky)</w:t>
      </w:r>
    </w:p>
    <w:p w14:paraId="58D6786B" w14:textId="77777777" w:rsidR="00E057D5" w:rsidRPr="001E7B03" w:rsidRDefault="00E057D5" w:rsidP="000E583A">
      <w:pPr>
        <w:spacing w:line="360" w:lineRule="auto"/>
        <w:rPr>
          <w:b/>
          <w:bCs/>
        </w:rPr>
      </w:pPr>
    </w:p>
    <w:p w14:paraId="17A96969" w14:textId="1415F386" w:rsidR="00956D2A" w:rsidRPr="00A67208" w:rsidRDefault="00956D2A" w:rsidP="000E583A">
      <w:pPr>
        <w:spacing w:line="360" w:lineRule="auto"/>
        <w:rPr>
          <w:b/>
          <w:sz w:val="24"/>
          <w:szCs w:val="24"/>
        </w:rPr>
      </w:pPr>
      <w:r w:rsidRPr="00A67208">
        <w:rPr>
          <w:b/>
          <w:sz w:val="24"/>
          <w:szCs w:val="24"/>
        </w:rPr>
        <w:t>CONEXIONISMO</w:t>
      </w:r>
    </w:p>
    <w:p w14:paraId="593D9B96" w14:textId="79680024" w:rsidR="00956D2A" w:rsidRPr="00A67208" w:rsidRDefault="00956D2A" w:rsidP="000E583A">
      <w:pPr>
        <w:rPr>
          <w:sz w:val="24"/>
          <w:szCs w:val="24"/>
        </w:rPr>
      </w:pPr>
    </w:p>
    <w:p w14:paraId="74E879AE" w14:textId="523AAF81" w:rsidR="00422325" w:rsidRDefault="00FD0683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Fonte: </w:t>
      </w:r>
      <w:hyperlink r:id="rId5" w:history="1">
        <w:r w:rsidRPr="00FF4A91">
          <w:rPr>
            <w:rStyle w:val="Hyperlink"/>
            <w:rFonts w:ascii="Cambria" w:hAnsi="Cambria"/>
          </w:rPr>
          <w:t>http://plato.stanford.edu/entries/connectionism/</w:t>
        </w:r>
      </w:hyperlink>
      <w:r w:rsidR="007D0C3F" w:rsidRPr="00A67208">
        <w:rPr>
          <w:rFonts w:ascii="Cambria" w:hAnsi="Cambria"/>
        </w:rPr>
        <w:t xml:space="preserve"> </w:t>
      </w:r>
    </w:p>
    <w:p w14:paraId="2C714457" w14:textId="77777777" w:rsidR="00FD0683" w:rsidRPr="00A67208" w:rsidRDefault="00FD0683" w:rsidP="00FD0683">
      <w:pPr>
        <w:pStyle w:val="PargrafodaLista"/>
        <w:ind w:left="360"/>
        <w:rPr>
          <w:rFonts w:ascii="Cambria" w:hAnsi="Cambria"/>
        </w:rPr>
      </w:pPr>
    </w:p>
    <w:p w14:paraId="26CBA555" w14:textId="77777777" w:rsidR="00422325" w:rsidRPr="00A67208" w:rsidRDefault="007D0C3F" w:rsidP="00E057D5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O conexionismo é um movimento na ciência cognitiva que espera explicar as </w:t>
      </w:r>
      <w:r w:rsidR="00422325" w:rsidRPr="00A67208">
        <w:rPr>
          <w:rFonts w:ascii="Cambria" w:hAnsi="Cambria"/>
        </w:rPr>
        <w:t xml:space="preserve">capacidades </w:t>
      </w:r>
      <w:r w:rsidRPr="00A67208">
        <w:rPr>
          <w:rFonts w:ascii="Cambria" w:hAnsi="Cambria"/>
        </w:rPr>
        <w:t xml:space="preserve">intelectuais humanas usando redes neurais artificiais (também conhecidas como 'redes neurais' ou 'redes neurais'). </w:t>
      </w:r>
    </w:p>
    <w:p w14:paraId="2620558A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As redes neurais são modelos simplificados do cérebro compostos por um grande número de unidades (os análogos dos neurônios) junto com pesos que medem a força das conexões entre as unidades. </w:t>
      </w:r>
    </w:p>
    <w:p w14:paraId="27158695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Esses pesos modelam os efeitos das sinapses que ligam um neurônio a outro.</w:t>
      </w:r>
    </w:p>
    <w:p w14:paraId="56B9C848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Experimentos com modelos desse tipo demonstraram capacidade de aprender habilidades como reconhecimento facial, leitura e detecção de estruturas gramaticais simples.</w:t>
      </w:r>
    </w:p>
    <w:p w14:paraId="70264EDE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Os filósofos se interessaram pelo conexionismo porque ele promete fornecer uma alternativa à teoria clássica da mente: a visão amplamente aceita de que a mente é algo semelhante a um computador digital que processa uma linguagem simbólica.</w:t>
      </w:r>
    </w:p>
    <w:p w14:paraId="58D5620A" w14:textId="77777777" w:rsidR="007D0C3F" w:rsidRPr="00A67208" w:rsidRDefault="007D0C3F" w:rsidP="007D0C3F">
      <w:pPr>
        <w:spacing w:line="360" w:lineRule="auto"/>
      </w:pPr>
    </w:p>
    <w:p w14:paraId="0D1EF8DF" w14:textId="77777777" w:rsidR="007D0C3F" w:rsidRPr="00A67208" w:rsidRDefault="007D0C3F" w:rsidP="007D0C3F">
      <w:pPr>
        <w:spacing w:line="360" w:lineRule="auto"/>
      </w:pPr>
      <w:r w:rsidRPr="00A67208">
        <w:t>1. Uma descrição das redes neurais</w:t>
      </w:r>
    </w:p>
    <w:p w14:paraId="783E3150" w14:textId="77777777" w:rsidR="007D0C3F" w:rsidRPr="00A67208" w:rsidRDefault="007D0C3F" w:rsidP="007D0C3F">
      <w:pPr>
        <w:spacing w:line="360" w:lineRule="auto"/>
      </w:pPr>
    </w:p>
    <w:p w14:paraId="2FD4C66D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Uma rede neural consiste em um grande número de unidades unidas em um padrão de conexões. </w:t>
      </w:r>
    </w:p>
    <w:p w14:paraId="2F7F7ABE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As unidades em uma rede são geralmente </w:t>
      </w:r>
      <w:r w:rsidR="00422325" w:rsidRPr="00A67208">
        <w:rPr>
          <w:rFonts w:ascii="Cambria" w:hAnsi="Cambria"/>
        </w:rPr>
        <w:t>divididas em</w:t>
      </w:r>
      <w:r w:rsidRPr="00A67208">
        <w:rPr>
          <w:rFonts w:ascii="Cambria" w:hAnsi="Cambria"/>
        </w:rPr>
        <w:t xml:space="preserve"> três classes: unidades de entrada, que recebem informações a serem processadas, unidades de saída onde os resultados do processamento são encontrados e unidades intermediárias chamadas unidades ocultas.</w:t>
      </w:r>
    </w:p>
    <w:p w14:paraId="27E09DFA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lastRenderedPageBreak/>
        <w:t xml:space="preserve">Se uma rede neural modelasse todo o sistema nervoso humano, as unidades de entrada seriam análogas aos neurônios sensoriais, as unidades de saída </w:t>
      </w:r>
      <w:r w:rsidR="00422325" w:rsidRPr="00A67208">
        <w:rPr>
          <w:rFonts w:ascii="Cambria" w:hAnsi="Cambria"/>
        </w:rPr>
        <w:t>a</w:t>
      </w:r>
      <w:r w:rsidRPr="00A67208">
        <w:rPr>
          <w:rFonts w:ascii="Cambria" w:hAnsi="Cambria"/>
        </w:rPr>
        <w:t xml:space="preserve">os neurônios motores e as unidades ocultas </w:t>
      </w:r>
      <w:r w:rsidR="00422325" w:rsidRPr="00A67208">
        <w:rPr>
          <w:rFonts w:ascii="Cambria" w:hAnsi="Cambria"/>
        </w:rPr>
        <w:t xml:space="preserve">a </w:t>
      </w:r>
      <w:r w:rsidRPr="00A67208">
        <w:rPr>
          <w:rFonts w:ascii="Cambria" w:hAnsi="Cambria"/>
        </w:rPr>
        <w:t>todos os outros neurônios.</w:t>
      </w:r>
    </w:p>
    <w:p w14:paraId="0C3013A4" w14:textId="47E4868D" w:rsidR="007D0C3F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Aqui está uma ilustração simples de uma rede neural simples:</w:t>
      </w:r>
    </w:p>
    <w:p w14:paraId="250AADC9" w14:textId="77777777" w:rsidR="00422325" w:rsidRPr="00A67208" w:rsidRDefault="00422325" w:rsidP="00422325">
      <w:pPr>
        <w:pStyle w:val="PargrafodaLista"/>
        <w:ind w:left="360"/>
        <w:rPr>
          <w:rFonts w:ascii="Cambria" w:hAnsi="Cambria"/>
        </w:rPr>
      </w:pPr>
    </w:p>
    <w:p w14:paraId="2B6E35EC" w14:textId="77777777" w:rsidR="007D0C3F" w:rsidRPr="00A67208" w:rsidRDefault="007D0C3F" w:rsidP="007D0C3F">
      <w:pPr>
        <w:spacing w:line="360" w:lineRule="auto"/>
      </w:pPr>
      <w:r w:rsidRPr="00A67208">
        <w:rPr>
          <w:noProof/>
          <w:sz w:val="24"/>
          <w:szCs w:val="24"/>
          <w:lang w:eastAsia="pt-BR"/>
        </w:rPr>
        <w:drawing>
          <wp:inline distT="0" distB="0" distL="0" distR="0" wp14:anchorId="0485F3FA" wp14:editId="21ED6E27">
            <wp:extent cx="2781300" cy="1608644"/>
            <wp:effectExtent l="0" t="0" r="0" b="0"/>
            <wp:docPr id="2" name="Picture 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19" cy="160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548BF" w14:textId="77777777" w:rsidR="00422325" w:rsidRPr="00A67208" w:rsidRDefault="00422325" w:rsidP="00422325">
      <w:pPr>
        <w:pStyle w:val="PargrafodaLista"/>
        <w:ind w:left="360"/>
        <w:rPr>
          <w:rFonts w:ascii="Cambria" w:hAnsi="Cambria"/>
        </w:rPr>
      </w:pPr>
    </w:p>
    <w:p w14:paraId="6048298C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Cada unidade de entrada possui um valor de ativação que representa algum recurso externo à rede. </w:t>
      </w:r>
    </w:p>
    <w:p w14:paraId="73A2C501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Uma unidade de entrada envia seu valor de ativação para cada uma das unidades ocultas às quais está conectada. </w:t>
      </w:r>
    </w:p>
    <w:p w14:paraId="52A5D49D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Cada uma dessas unidades ocultas calcula seu próprio valor de ativação, dependendo dos valores de ativação que recebe das unidades de entrada. </w:t>
      </w:r>
    </w:p>
    <w:p w14:paraId="5C178EA4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Esse sinal é então passado para as unidades de saída ou para outra camada de unidades ocultas. </w:t>
      </w:r>
    </w:p>
    <w:p w14:paraId="2A409128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Essas unidades ocultas calculam seus valores de ativação da mesma maneira e os enviam para seus vizinhos. </w:t>
      </w:r>
    </w:p>
    <w:p w14:paraId="2FE71E1D" w14:textId="77777777" w:rsidR="00422325" w:rsidRPr="00A67208" w:rsidRDefault="00422325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No final</w:t>
      </w:r>
      <w:r w:rsidR="007D0C3F" w:rsidRPr="00A67208">
        <w:rPr>
          <w:rFonts w:ascii="Cambria" w:hAnsi="Cambria"/>
        </w:rPr>
        <w:t>, o sinal nas unidades de entrada se propaga por todo o caminho através da rede para determinar os valores de ativação em todas as unidades de saída.</w:t>
      </w:r>
    </w:p>
    <w:p w14:paraId="36DBBF22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O padrão de ativação estabelecido por uma rede é determinado pelos pesos, ou força das conexões entre as unidades.</w:t>
      </w:r>
    </w:p>
    <w:p w14:paraId="5BCD403A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Os pesos podem ser positivos ou negativos.</w:t>
      </w:r>
    </w:p>
    <w:p w14:paraId="002866DB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Um peso negativo representa a inibição da unidade receptora pela atividade de uma unidade emissora. </w:t>
      </w:r>
    </w:p>
    <w:p w14:paraId="13FB3DF5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O valor de ativação para cada unidade receptora é calculado de acordo com uma função de ativação simples.</w:t>
      </w:r>
    </w:p>
    <w:p w14:paraId="00E409D1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As funções de ativação variam em detalhes, mas todas seguem o mesmo plano básico. </w:t>
      </w:r>
    </w:p>
    <w:p w14:paraId="17D9F615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A função soma as contribuições de todas as unidades emissoras, onde a contribuição de uma unidade é definida como </w:t>
      </w:r>
      <w:r w:rsidR="00422325" w:rsidRPr="00A67208">
        <w:rPr>
          <w:rFonts w:ascii="Cambria" w:hAnsi="Cambria"/>
        </w:rPr>
        <w:t>[</w:t>
      </w:r>
      <w:r w:rsidRPr="00A67208">
        <w:rPr>
          <w:rFonts w:ascii="Cambria" w:hAnsi="Cambria"/>
        </w:rPr>
        <w:t>o peso da conexão entre as unidades emissoras e receptoras</w:t>
      </w:r>
      <w:r w:rsidR="00422325" w:rsidRPr="00A67208">
        <w:rPr>
          <w:rFonts w:ascii="Cambria" w:hAnsi="Cambria"/>
        </w:rPr>
        <w:t>]</w:t>
      </w:r>
      <w:r w:rsidRPr="00A67208">
        <w:rPr>
          <w:rFonts w:ascii="Cambria" w:hAnsi="Cambria"/>
        </w:rPr>
        <w:t xml:space="preserve"> vezes </w:t>
      </w:r>
      <w:r w:rsidR="00422325" w:rsidRPr="00A67208">
        <w:rPr>
          <w:rFonts w:ascii="Cambria" w:hAnsi="Cambria"/>
        </w:rPr>
        <w:t>[</w:t>
      </w:r>
      <w:r w:rsidRPr="00A67208">
        <w:rPr>
          <w:rFonts w:ascii="Cambria" w:hAnsi="Cambria"/>
        </w:rPr>
        <w:t>o valor de ativação da unidade emissora</w:t>
      </w:r>
      <w:r w:rsidR="00422325" w:rsidRPr="00A67208">
        <w:rPr>
          <w:rFonts w:ascii="Cambria" w:hAnsi="Cambria"/>
        </w:rPr>
        <w:t>]</w:t>
      </w:r>
      <w:r w:rsidRPr="00A67208">
        <w:rPr>
          <w:rFonts w:ascii="Cambria" w:hAnsi="Cambria"/>
        </w:rPr>
        <w:t>.</w:t>
      </w:r>
    </w:p>
    <w:p w14:paraId="0EDE7286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lastRenderedPageBreak/>
        <w:t xml:space="preserve">Esta soma é geralmente modificada posteriormente, por exemplo, ajustando a soma da ativação para um valor entre 0 e 1 e/ou definindo a ativação para zero, a menos que um nível limite para a soma seja alcançado. </w:t>
      </w:r>
    </w:p>
    <w:p w14:paraId="49828E6F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Os conexionistas presumem que o funcionamento cognitivo pode ser explicado por conjuntos de unidades que operam dessa maneira. </w:t>
      </w:r>
    </w:p>
    <w:p w14:paraId="24AA7A63" w14:textId="06DC38FA" w:rsidR="007D0C3F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Como se presume que todas as unidades calculam praticamente a mesma função de ativação simples, as realizações intelectuais humanas devem depender principalmente das configurações dos pesos entre as unidades.</w:t>
      </w:r>
    </w:p>
    <w:p w14:paraId="3B25F72A" w14:textId="77777777" w:rsidR="007D0C3F" w:rsidRPr="00A67208" w:rsidRDefault="007D0C3F" w:rsidP="007D0C3F">
      <w:pPr>
        <w:spacing w:line="360" w:lineRule="auto"/>
      </w:pPr>
      <w:r w:rsidRPr="00A67208">
        <w:t>A escola de modelagem computacional chamada processamento paralelo distribuído (PDP), conexionismo ou redes neurais artificiais introduziu um novo conjunto de mecanismos mentais possíveis para o campo da psicologia. Um deles, chamado de associador de padrão, projetado para memorizar pares específicos de itens em um conjunto de treinamento e generalizá-los para novas formas usando analogias parciais complexas. Em tais redes, uma entrada é geralmente representada como um padrão de ativação em uma grande coleção de "unidades", cada uma correspondendo a uma característica do item de entrada (uma "representação distribuída"). Uma saída é representada como um padrão de ativação em uma segunda coleção de unidades. Cada unidade de entrada é conectada a cada unidade de saída por um link cujo peso é modificável pelo treinamento; às vezes, uma ou mais camadas de unidades "ocultas" ficam entre as camadas de entrada e saída. Alguns teóricos tratam as unidades como modelos muito simples de neurônios e tratam as redes como modelos dos circuitos maciçamente paralelos do cérebro.</w:t>
      </w:r>
    </w:p>
    <w:p w14:paraId="14661384" w14:textId="77777777" w:rsidR="00F62048" w:rsidRDefault="00F62048" w:rsidP="00F62048">
      <w:pPr>
        <w:pStyle w:val="PargrafodaLista"/>
        <w:ind w:left="360"/>
        <w:rPr>
          <w:rFonts w:ascii="Cambria" w:hAnsi="Cambria"/>
        </w:rPr>
      </w:pPr>
    </w:p>
    <w:p w14:paraId="6CFA73F4" w14:textId="0743FFD4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David Rumelhart e James McClelland (1986) desenvolveram um modelo associador de padrões para a aquisição de formas </w:t>
      </w:r>
      <w:r w:rsidR="00F62048">
        <w:rPr>
          <w:rFonts w:ascii="Cambria" w:hAnsi="Cambria"/>
        </w:rPr>
        <w:t>do passado de verbos do inglês</w:t>
      </w:r>
      <w:r w:rsidRPr="00A67208">
        <w:rPr>
          <w:rFonts w:ascii="Cambria" w:hAnsi="Cambria"/>
        </w:rPr>
        <w:t xml:space="preserve"> que adquiriu centenas de verbos regulares e irregulares, e generalizou adequadamente para dezenas de novos verbos nos quais não havia sido treinado. </w:t>
      </w:r>
    </w:p>
    <w:p w14:paraId="1995E830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O mais impressionante é que o modelo parecia passar por uma sequência de desenvolvimento em forma de U, primeiro produzindo formas verbais irregulares corretamente e, mais tarde, superregularizando-as. </w:t>
      </w:r>
    </w:p>
    <w:p w14:paraId="4192EF4A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Mas o modelo não tinha representação explícita de palavras e regras, nem qualquer distinção entre sistemas regulares e irregulares. </w:t>
      </w:r>
    </w:p>
    <w:p w14:paraId="49D83CA6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Era apenas uma rede associadora de padrão único consistindo em uma matriz de unidades de entrada, uma matriz de unidades de saída e uma matriz de ligações ponderadas modificáveis ​​entre cada entrada e cada saída.</w:t>
      </w:r>
    </w:p>
    <w:p w14:paraId="44867473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lastRenderedPageBreak/>
        <w:t>O radical verbal foi representado ativando um subconjunto de nós de entrada, cada um correspondendo a um padrão de som no radical.</w:t>
      </w:r>
    </w:p>
    <w:p w14:paraId="0B311F62" w14:textId="56BA1DF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Por exemplo, uma unidade pode representar "vogal entre duas consoantes"; outro pode representar "consoante no final da palavra"; um terceiro pode representar "vogal alta entre uma consoante sibilante e uma consoante não-soante". </w:t>
      </w:r>
    </w:p>
    <w:p w14:paraId="5A03A3E8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Para representar o radical verbal </w:t>
      </w:r>
      <w:r w:rsidRPr="00A67208">
        <w:rPr>
          <w:rFonts w:ascii="Cambria" w:hAnsi="Cambria"/>
          <w:i/>
          <w:iCs/>
        </w:rPr>
        <w:t>pass</w:t>
      </w:r>
      <w:r w:rsidRPr="00A67208">
        <w:rPr>
          <w:rFonts w:ascii="Cambria" w:hAnsi="Cambria"/>
        </w:rPr>
        <w:t xml:space="preserve">, a primeira e a segunda unidades (e dezenas de outras) seriam ativadas; o terceiro (e dezenas de outros) seria omitido. </w:t>
      </w:r>
    </w:p>
    <w:p w14:paraId="08231F7F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Isso enviou um sinal através de cada um dos </w:t>
      </w:r>
      <w:r w:rsidRPr="00A67208">
        <w:rPr>
          <w:rFonts w:ascii="Cambria" w:hAnsi="Cambria"/>
          <w:i/>
          <w:iCs/>
        </w:rPr>
        <w:t>links</w:t>
      </w:r>
      <w:r w:rsidRPr="00A67208">
        <w:rPr>
          <w:rFonts w:ascii="Cambria" w:hAnsi="Cambria"/>
        </w:rPr>
        <w:t xml:space="preserve"> para os nós de saída, que representam os sons da forma de pretérito. </w:t>
      </w:r>
    </w:p>
    <w:p w14:paraId="1C14D388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Cada nó de saída somaria seus sinais de entrada e ligaria se a soma excedesse um limite; a forma de saída seria a palavra mais compatível com o conjunto de nós de saída ativos. </w:t>
      </w:r>
    </w:p>
    <w:p w14:paraId="39EC6C06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Durante a fase de aprendizagem, a forma de pretérito computada pela rede é justaposta à versão correta fornecida por um "professor", e os pontos fortes dos </w:t>
      </w:r>
      <w:r w:rsidRPr="00A67208">
        <w:rPr>
          <w:rFonts w:ascii="Cambria" w:hAnsi="Cambria"/>
          <w:i/>
          <w:iCs/>
        </w:rPr>
        <w:t>links</w:t>
      </w:r>
      <w:r w:rsidRPr="00A67208">
        <w:rPr>
          <w:rFonts w:ascii="Cambria" w:hAnsi="Cambria"/>
        </w:rPr>
        <w:t xml:space="preserve"> e limites são ajustados de modo a reduzir a diferença. </w:t>
      </w:r>
    </w:p>
    <w:p w14:paraId="1087E46B" w14:textId="77777777" w:rsidR="00422325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Ao gravar e sobrepor associações entre sons radicais e sons passados, o modelo melhora seu desempenho e pode generalizar para novas formas na medida em que seus sons se sobrepõem aos antigos. </w:t>
      </w:r>
    </w:p>
    <w:p w14:paraId="3A87DFDF" w14:textId="5BAAB179" w:rsidR="007D0C3F" w:rsidRPr="00A67208" w:rsidRDefault="007D0C3F" w:rsidP="0042232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 xml:space="preserve">Este processo é qualitativamente o mesmo para verbos regulares e irregulares: </w:t>
      </w:r>
      <w:r w:rsidR="00422325" w:rsidRPr="00A67208">
        <w:rPr>
          <w:rFonts w:ascii="Cambria" w:hAnsi="Cambria"/>
          <w:i/>
          <w:iCs/>
        </w:rPr>
        <w:t xml:space="preserve">stopped </w:t>
      </w:r>
      <w:r w:rsidRPr="00A67208">
        <w:rPr>
          <w:rFonts w:ascii="Cambria" w:hAnsi="Cambria"/>
        </w:rPr>
        <w:t xml:space="preserve">é produzido porque as unidades de entrada </w:t>
      </w:r>
      <w:r w:rsidR="00422325" w:rsidRPr="00A67208">
        <w:rPr>
          <w:rFonts w:ascii="Cambria" w:hAnsi="Cambria"/>
          <w:i/>
          <w:iCs/>
        </w:rPr>
        <w:t>op</w:t>
      </w:r>
      <w:r w:rsidR="00422325" w:rsidRPr="00A67208">
        <w:rPr>
          <w:rFonts w:ascii="Cambria" w:hAnsi="Cambria"/>
        </w:rPr>
        <w:t xml:space="preserve"> </w:t>
      </w:r>
      <w:r w:rsidRPr="00A67208">
        <w:rPr>
          <w:rFonts w:ascii="Cambria" w:hAnsi="Cambria"/>
        </w:rPr>
        <w:t xml:space="preserve">foram vinculadas às unidades de saída </w:t>
      </w:r>
      <w:r w:rsidR="00422325" w:rsidRPr="00A67208">
        <w:rPr>
          <w:rFonts w:ascii="Cambria" w:hAnsi="Cambria"/>
          <w:i/>
          <w:iCs/>
        </w:rPr>
        <w:t>opped</w:t>
      </w:r>
      <w:r w:rsidR="00422325" w:rsidRPr="00A67208">
        <w:rPr>
          <w:rFonts w:ascii="Cambria" w:hAnsi="Cambria"/>
        </w:rPr>
        <w:t xml:space="preserve"> </w:t>
      </w:r>
      <w:r w:rsidRPr="00A67208">
        <w:rPr>
          <w:rFonts w:ascii="Cambria" w:hAnsi="Cambria"/>
        </w:rPr>
        <w:t xml:space="preserve">por verbos anteriores; </w:t>
      </w:r>
      <w:r w:rsidRPr="00A67208">
        <w:rPr>
          <w:rFonts w:ascii="Cambria" w:hAnsi="Cambria"/>
          <w:i/>
          <w:iCs/>
        </w:rPr>
        <w:t>clung</w:t>
      </w:r>
      <w:r w:rsidRPr="00A67208">
        <w:rPr>
          <w:rFonts w:ascii="Cambria" w:hAnsi="Cambria"/>
        </w:rPr>
        <w:t xml:space="preserve"> é produzido porque </w:t>
      </w:r>
      <w:r w:rsidRPr="00A67208">
        <w:rPr>
          <w:rFonts w:ascii="Cambria" w:hAnsi="Cambria"/>
          <w:i/>
        </w:rPr>
        <w:t>ing</w:t>
      </w:r>
      <w:r w:rsidRPr="00A67208">
        <w:rPr>
          <w:rFonts w:ascii="Cambria" w:hAnsi="Cambria"/>
        </w:rPr>
        <w:t xml:space="preserve"> foi vinculado a </w:t>
      </w:r>
      <w:r w:rsidRPr="00A67208">
        <w:rPr>
          <w:rFonts w:ascii="Cambria" w:hAnsi="Cambria"/>
          <w:i/>
          <w:iCs/>
        </w:rPr>
        <w:t>ung</w:t>
      </w:r>
      <w:r w:rsidRPr="00A67208">
        <w:rPr>
          <w:rFonts w:ascii="Cambria" w:hAnsi="Cambria"/>
        </w:rPr>
        <w:t>.</w:t>
      </w:r>
    </w:p>
    <w:p w14:paraId="1B4628CE" w14:textId="77777777" w:rsidR="00F928CF" w:rsidRPr="00F928CF" w:rsidRDefault="00F928CF" w:rsidP="00F928CF">
      <w:pPr>
        <w:pStyle w:val="PargrafodaLista"/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F928CF">
        <w:rPr>
          <w:rFonts w:ascii="Cambria" w:hAnsi="Cambria" w:cs="AdvP8013"/>
          <w:bCs/>
          <w:sz w:val="24"/>
          <w:szCs w:val="24"/>
        </w:rPr>
        <w:t xml:space="preserve">É importante haver uma grande quantidade de dados fornecidos à rede. </w:t>
      </w:r>
      <w:r>
        <w:rPr>
          <w:rFonts w:ascii="Cambria" w:hAnsi="Cambria" w:cs="AdvP8013"/>
          <w:bCs/>
          <w:sz w:val="24"/>
          <w:szCs w:val="24"/>
        </w:rPr>
        <w:t>A frequência tem um papel importante</w:t>
      </w:r>
    </w:p>
    <w:p w14:paraId="094EDF96" w14:textId="77777777" w:rsidR="00F928CF" w:rsidRPr="00F928CF" w:rsidRDefault="00F928CF" w:rsidP="00F928CF">
      <w:pPr>
        <w:pStyle w:val="PargrafodaLista"/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 w:cs="AdvP8013"/>
          <w:bCs/>
          <w:sz w:val="24"/>
          <w:szCs w:val="24"/>
        </w:rPr>
        <w:t>Exemplo: plural de substantivos no português</w:t>
      </w:r>
    </w:p>
    <w:p w14:paraId="66C537E8" w14:textId="053006CE" w:rsidR="00F928CF" w:rsidRDefault="00F928CF" w:rsidP="00F928CF">
      <w:pPr>
        <w:pStyle w:val="PargrafodaLista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livro(s), mãe(s)</w:t>
      </w:r>
    </w:p>
    <w:p w14:paraId="1E81D2D2" w14:textId="6AA4B0C6" w:rsidR="00F928CF" w:rsidRPr="00F928CF" w:rsidRDefault="00F928CF" w:rsidP="00F928CF">
      <w:pPr>
        <w:pStyle w:val="PargrafodaLista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mar(es), vez(es)</w:t>
      </w:r>
    </w:p>
    <w:p w14:paraId="6E88B387" w14:textId="77777777" w:rsidR="00F928CF" w:rsidRPr="00F928CF" w:rsidRDefault="00F928CF" w:rsidP="00F928CF">
      <w:pPr>
        <w:pStyle w:val="PargrafodaLista"/>
        <w:ind w:left="1080"/>
        <w:rPr>
          <w:rFonts w:ascii="Cambria" w:hAnsi="Cambria"/>
          <w:bCs/>
          <w:sz w:val="24"/>
          <w:szCs w:val="24"/>
        </w:rPr>
      </w:pPr>
    </w:p>
    <w:p w14:paraId="216D550B" w14:textId="1A1AB4C7" w:rsidR="00F928CF" w:rsidRPr="00F928CF" w:rsidRDefault="00F928CF" w:rsidP="00F928CF">
      <w:pPr>
        <w:pStyle w:val="PargrafodaLista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 w:rsidRPr="00F928CF">
        <w:rPr>
          <w:rFonts w:ascii="Cambria" w:hAnsi="Cambria" w:cs="AdvP8013"/>
          <w:bCs/>
          <w:sz w:val="24"/>
          <w:szCs w:val="24"/>
        </w:rPr>
        <w:t>degr</w:t>
      </w:r>
      <w:r w:rsidRPr="00F928CF">
        <w:rPr>
          <w:rFonts w:ascii="Cambria" w:hAnsi="Cambria" w:cs="AdvP8013"/>
          <w:b/>
          <w:sz w:val="24"/>
          <w:szCs w:val="24"/>
        </w:rPr>
        <w:t>au</w:t>
      </w:r>
      <w:r>
        <w:rPr>
          <w:rFonts w:ascii="Cambria" w:hAnsi="Cambria" w:cs="AdvP8013"/>
          <w:bCs/>
          <w:sz w:val="24"/>
          <w:szCs w:val="24"/>
        </w:rPr>
        <w:t>: degraus (regular mas pouco frequente), mas degrais tb é comum</w:t>
      </w:r>
    </w:p>
    <w:p w14:paraId="411CE490" w14:textId="7F98876D" w:rsidR="00F928CF" w:rsidRPr="00F928CF" w:rsidRDefault="00F928CF" w:rsidP="00F928CF">
      <w:pPr>
        <w:pStyle w:val="PargrafodaLista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 w:cs="AdvP8013"/>
          <w:bCs/>
          <w:sz w:val="24"/>
          <w:szCs w:val="24"/>
        </w:rPr>
        <w:t>jorn</w:t>
      </w:r>
      <w:r w:rsidRPr="00F928CF">
        <w:rPr>
          <w:rFonts w:ascii="Cambria" w:hAnsi="Cambria" w:cs="AdvP8013"/>
          <w:b/>
          <w:sz w:val="24"/>
          <w:szCs w:val="24"/>
        </w:rPr>
        <w:t>al</w:t>
      </w:r>
      <w:r>
        <w:rPr>
          <w:rFonts w:ascii="Cambria" w:hAnsi="Cambria" w:cs="AdvP8013"/>
          <w:bCs/>
          <w:sz w:val="24"/>
          <w:szCs w:val="24"/>
        </w:rPr>
        <w:t>: jornais (irregular mas frequente)</w:t>
      </w:r>
    </w:p>
    <w:p w14:paraId="2D1CF219" w14:textId="77777777" w:rsidR="00F928CF" w:rsidRPr="00F928CF" w:rsidRDefault="00F928CF" w:rsidP="00F928CF">
      <w:pPr>
        <w:pStyle w:val="PargrafodaLista"/>
        <w:ind w:left="1080"/>
        <w:rPr>
          <w:rFonts w:ascii="Cambria" w:hAnsi="Cambria"/>
          <w:bCs/>
          <w:sz w:val="24"/>
          <w:szCs w:val="24"/>
        </w:rPr>
      </w:pPr>
    </w:p>
    <w:p w14:paraId="40DCD91E" w14:textId="702C9864" w:rsidR="00E057D5" w:rsidRPr="00A67208" w:rsidRDefault="00E057D5" w:rsidP="00E057D5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A67208">
        <w:rPr>
          <w:rFonts w:ascii="Cambria" w:hAnsi="Cambria"/>
        </w:rPr>
        <w:t>CONEXIONISMO importante na TEORIA DA OTIMIDADE</w:t>
      </w:r>
      <w:r w:rsidR="00F928CF">
        <w:rPr>
          <w:rFonts w:ascii="Cambria" w:hAnsi="Cambria"/>
        </w:rPr>
        <w:t xml:space="preserve"> (Prince &amp; Smolensky 1993), importante principalmente na fonologia.</w:t>
      </w:r>
    </w:p>
    <w:p w14:paraId="09A45125" w14:textId="77777777" w:rsidR="007D0C3F" w:rsidRPr="00A67208" w:rsidRDefault="007D0C3F" w:rsidP="007D0C3F">
      <w:pPr>
        <w:spacing w:line="360" w:lineRule="auto"/>
      </w:pPr>
    </w:p>
    <w:p w14:paraId="789E337A" w14:textId="77777777" w:rsidR="007D0C3F" w:rsidRPr="00F928CF" w:rsidRDefault="007D0C3F" w:rsidP="007D0C3F">
      <w:pPr>
        <w:spacing w:line="360" w:lineRule="auto"/>
        <w:rPr>
          <w:sz w:val="24"/>
          <w:szCs w:val="24"/>
        </w:rPr>
      </w:pPr>
    </w:p>
    <w:p w14:paraId="2686DF61" w14:textId="292C21BD" w:rsidR="007D0C3F" w:rsidRPr="00A67208" w:rsidRDefault="007D0C3F" w:rsidP="0042232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67208">
        <w:rPr>
          <w:rFonts w:cs="AdvP8013"/>
          <w:b/>
          <w:sz w:val="24"/>
          <w:szCs w:val="24"/>
          <w:lang w:val="en-US"/>
        </w:rPr>
        <w:t xml:space="preserve">INATISMO </w:t>
      </w:r>
    </w:p>
    <w:p w14:paraId="1F3443FD" w14:textId="34C8022A" w:rsidR="007D0C3F" w:rsidRPr="00C46E50" w:rsidRDefault="007D0C3F" w:rsidP="001E7B03">
      <w:pPr>
        <w:autoSpaceDE w:val="0"/>
        <w:autoSpaceDN w:val="0"/>
        <w:adjustRightInd w:val="0"/>
        <w:spacing w:line="360" w:lineRule="auto"/>
        <w:rPr>
          <w:rFonts w:cs="AdvP8013"/>
          <w:b/>
          <w:sz w:val="24"/>
          <w:szCs w:val="24"/>
          <w:lang w:val="en-US"/>
        </w:rPr>
      </w:pPr>
    </w:p>
    <w:p w14:paraId="6C2AC646" w14:textId="355EAC3A" w:rsidR="00C46E50" w:rsidRDefault="00C46E50" w:rsidP="00C46E50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C46E50">
        <w:rPr>
          <w:rFonts w:ascii="Cambria" w:hAnsi="Cambria"/>
        </w:rPr>
        <w:t>Noam Chomsky</w:t>
      </w:r>
      <w:r>
        <w:rPr>
          <w:rFonts w:ascii="Cambria" w:hAnsi="Cambria"/>
        </w:rPr>
        <w:t>: gramática gerativa</w:t>
      </w:r>
    </w:p>
    <w:p w14:paraId="0C01FCB9" w14:textId="7435C499" w:rsidR="00C46E50" w:rsidRDefault="00C46E50" w:rsidP="00C46E50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teoria modular da mente e do conhecimento linguístico</w:t>
      </w:r>
    </w:p>
    <w:p w14:paraId="4DC42348" w14:textId="5A0FAD70" w:rsidR="00C46E50" w:rsidRDefault="00C46E50" w:rsidP="00C46E50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 mente é constituída de módulos: o conhecimento linguístico é um deles, sendo distinto de outros tipos de conhecimento </w:t>
      </w:r>
    </w:p>
    <w:p w14:paraId="267D996D" w14:textId="5BFCF997" w:rsidR="00C46E50" w:rsidRDefault="00C46E50" w:rsidP="00C46E50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 conhecimento linguístico também é modular para Chomsky</w:t>
      </w:r>
    </w:p>
    <w:p w14:paraId="13000CEB" w14:textId="5FD2872D" w:rsidR="00C46E50" w:rsidRPr="00C46E50" w:rsidRDefault="00C46E50" w:rsidP="00C46E50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para Chomsky, grande parte do nosso conhecimento linguístico é inato (algo determinado geneticamente)</w:t>
      </w:r>
    </w:p>
    <w:p w14:paraId="7807D880" w14:textId="77777777" w:rsidR="00C46E50" w:rsidRPr="00C46E50" w:rsidRDefault="00C46E50" w:rsidP="001E7B03">
      <w:pPr>
        <w:autoSpaceDE w:val="0"/>
        <w:autoSpaceDN w:val="0"/>
        <w:adjustRightInd w:val="0"/>
        <w:spacing w:line="360" w:lineRule="auto"/>
        <w:rPr>
          <w:rFonts w:cs="AdvP8013"/>
          <w:b/>
          <w:sz w:val="24"/>
          <w:szCs w:val="24"/>
        </w:rPr>
      </w:pPr>
    </w:p>
    <w:p w14:paraId="6D9F3C6D" w14:textId="6E882DD5" w:rsidR="001E7B03" w:rsidRPr="00013ED6" w:rsidRDefault="001E7B03" w:rsidP="001E7B0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PRINCÍPIOS E PARÂMETROS </w:t>
      </w:r>
    </w:p>
    <w:p w14:paraId="10DE064E" w14:textId="77777777" w:rsidR="001E7B03" w:rsidRPr="00013ED6" w:rsidRDefault="001E7B03" w:rsidP="001E7B03">
      <w:pPr>
        <w:rPr>
          <w:lang w:val="en-US"/>
        </w:rPr>
      </w:pPr>
    </w:p>
    <w:p w14:paraId="3CD318F2" w14:textId="77777777" w:rsidR="00C46E50" w:rsidRDefault="00C46E50" w:rsidP="00C46E50">
      <w:pPr>
        <w:pStyle w:val="PargrafodaLista"/>
        <w:ind w:left="360"/>
        <w:rPr>
          <w:rFonts w:ascii="Cambria" w:hAnsi="Cambria"/>
        </w:rPr>
      </w:pPr>
    </w:p>
    <w:p w14:paraId="5E5E74A6" w14:textId="01F2C4D4" w:rsidR="00410ABA" w:rsidRDefault="00410ABA" w:rsidP="001E7B03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Princípios são características universais, ou seja, de </w:t>
      </w:r>
      <w:r w:rsidRPr="00410ABA">
        <w:rPr>
          <w:rFonts w:ascii="Cambria" w:hAnsi="Cambria"/>
          <w:b/>
          <w:bCs/>
        </w:rPr>
        <w:t>todas</w:t>
      </w:r>
      <w:r>
        <w:rPr>
          <w:rFonts w:ascii="Cambria" w:hAnsi="Cambria"/>
        </w:rPr>
        <w:t xml:space="preserve"> as línguas</w:t>
      </w:r>
    </w:p>
    <w:p w14:paraId="5975B0D6" w14:textId="0C771D71" w:rsidR="00410ABA" w:rsidRDefault="00410ABA" w:rsidP="001E7B03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Parâmetros são características que variam entre as línguas (o mais comum é considerar que existem duas possibilidades para cada parâmetro)</w:t>
      </w:r>
    </w:p>
    <w:p w14:paraId="364BC6CA" w14:textId="34FCB953" w:rsidR="001E7B03" w:rsidRDefault="001E7B03" w:rsidP="001E7B03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 xml:space="preserve">modelo de </w:t>
      </w:r>
      <w:smartTag w:uri="urn:schemas-microsoft-com:office:smarttags" w:element="metricconverter">
        <w:smartTagPr>
          <w:attr w:name="ProductID" w:val="1981 a"/>
        </w:smartTagPr>
        <w:r w:rsidRPr="00013ED6">
          <w:rPr>
            <w:rFonts w:ascii="Cambria" w:hAnsi="Cambria"/>
          </w:rPr>
          <w:t>1981 a</w:t>
        </w:r>
      </w:smartTag>
      <w:r w:rsidRPr="00013ED6">
        <w:rPr>
          <w:rFonts w:ascii="Cambria" w:hAnsi="Cambria"/>
        </w:rPr>
        <w:t xml:space="preserve"> 1993: princípios e parâmetros. Parâmetro do núcleo (à direita ou à esquerda). </w:t>
      </w:r>
    </w:p>
    <w:p w14:paraId="3532A1F5" w14:textId="3A6E58A7" w:rsidR="001E7B03" w:rsidRPr="001E7B03" w:rsidRDefault="001E7B03" w:rsidP="001E7B03">
      <w:pPr>
        <w:pStyle w:val="PargrafodaLista"/>
        <w:numPr>
          <w:ilvl w:val="0"/>
          <w:numId w:val="2"/>
        </w:numPr>
        <w:rPr>
          <w:rFonts w:ascii="Cambria" w:hAnsi="Cambria"/>
        </w:rPr>
      </w:pPr>
      <w:r w:rsidRPr="00013ED6">
        <w:t>para mim</w:t>
      </w:r>
      <w:r w:rsidRPr="00013ED6">
        <w:tab/>
        <w:t>vi o filme</w:t>
      </w:r>
      <w:r w:rsidRPr="00013ED6">
        <w:tab/>
      </w:r>
    </w:p>
    <w:p w14:paraId="727C1230" w14:textId="77777777" w:rsidR="001E7B03" w:rsidRDefault="001E7B03" w:rsidP="001E7B03">
      <w:pPr>
        <w:spacing w:line="360" w:lineRule="auto"/>
      </w:pPr>
    </w:p>
    <w:p w14:paraId="1CD2A1A4" w14:textId="24A737A7" w:rsidR="001E7B03" w:rsidRPr="00410ABA" w:rsidRDefault="00410ABA" w:rsidP="001E7B03">
      <w:pPr>
        <w:spacing w:line="360" w:lineRule="auto"/>
        <w:rPr>
          <w:b/>
        </w:rPr>
      </w:pPr>
      <w:r>
        <w:rPr>
          <w:b/>
        </w:rPr>
        <w:t xml:space="preserve">PARÂMETRO DO </w:t>
      </w:r>
      <w:r w:rsidRPr="00410ABA">
        <w:rPr>
          <w:b/>
        </w:rPr>
        <w:t xml:space="preserve">SUJEITO </w:t>
      </w:r>
      <w:r>
        <w:rPr>
          <w:b/>
        </w:rPr>
        <w:t>NULO (</w:t>
      </w:r>
      <w:r w:rsidRPr="00410ABA">
        <w:rPr>
          <w:b/>
        </w:rPr>
        <w:t>OMISSÃO DO SUJEITO</w:t>
      </w:r>
      <w:r>
        <w:rPr>
          <w:b/>
        </w:rPr>
        <w:t>)</w:t>
      </w:r>
    </w:p>
    <w:p w14:paraId="578FE120" w14:textId="77777777" w:rsidR="001E7B03" w:rsidRDefault="001E7B03" w:rsidP="001E7B03">
      <w:pPr>
        <w:spacing w:line="360" w:lineRule="auto"/>
      </w:pPr>
    </w:p>
    <w:p w14:paraId="45BC6C94" w14:textId="77777777" w:rsidR="001E7B03" w:rsidRPr="00410ABA" w:rsidRDefault="001E7B03" w:rsidP="001E7B03">
      <w:pPr>
        <w:spacing w:line="360" w:lineRule="auto"/>
      </w:pPr>
      <w:r w:rsidRPr="00410ABA">
        <w:t>Eu cheguei. Cheguei.</w:t>
      </w:r>
    </w:p>
    <w:p w14:paraId="689E4F71" w14:textId="3E0EC002" w:rsidR="001E7B03" w:rsidRDefault="001E7B03" w:rsidP="001E7B03">
      <w:pPr>
        <w:spacing w:line="360" w:lineRule="auto"/>
      </w:pPr>
      <w:r w:rsidRPr="00E35686">
        <w:t xml:space="preserve">Você já chegou? </w:t>
      </w:r>
      <w:r>
        <w:t>Cheguei.</w:t>
      </w:r>
    </w:p>
    <w:p w14:paraId="56E8EB5C" w14:textId="77777777" w:rsidR="00410ABA" w:rsidRDefault="00410ABA" w:rsidP="001E7B03">
      <w:pPr>
        <w:spacing w:line="360" w:lineRule="auto"/>
      </w:pPr>
    </w:p>
    <w:p w14:paraId="1C5A8E8D" w14:textId="77777777" w:rsidR="001E7B03" w:rsidRPr="00E35686" w:rsidRDefault="001E7B03" w:rsidP="001E7B03">
      <w:pPr>
        <w:spacing w:line="360" w:lineRule="auto"/>
        <w:rPr>
          <w:b/>
          <w:bCs/>
        </w:rPr>
      </w:pPr>
      <w:r w:rsidRPr="00E35686">
        <w:rPr>
          <w:b/>
          <w:bCs/>
        </w:rPr>
        <w:t>Omissão e inversão.</w:t>
      </w:r>
    </w:p>
    <w:p w14:paraId="70E881F4" w14:textId="4FCEBCDC" w:rsidR="00410ABA" w:rsidRDefault="00410ABA" w:rsidP="001E7B03">
      <w:pPr>
        <w:spacing w:line="360" w:lineRule="auto"/>
      </w:pPr>
      <w:r>
        <w:t>Uma carta chegou.</w:t>
      </w:r>
      <w:r>
        <w:tab/>
        <w:t>(SV)</w:t>
      </w:r>
    </w:p>
    <w:p w14:paraId="591B6B4C" w14:textId="587E69A1" w:rsidR="001E7B03" w:rsidRDefault="001E7B03" w:rsidP="001E7B03">
      <w:pPr>
        <w:spacing w:line="360" w:lineRule="auto"/>
      </w:pPr>
      <w:r>
        <w:t>Chegou uma carta.</w:t>
      </w:r>
      <w:r w:rsidR="00410ABA">
        <w:tab/>
        <w:t>(VS)</w:t>
      </w:r>
    </w:p>
    <w:p w14:paraId="0BF025AB" w14:textId="77777777" w:rsidR="001E7B03" w:rsidRDefault="001E7B03" w:rsidP="001E7B03">
      <w:pPr>
        <w:spacing w:line="360" w:lineRule="auto"/>
      </w:pPr>
    </w:p>
    <w:p w14:paraId="6EFDAAB7" w14:textId="77777777" w:rsidR="001E7B03" w:rsidRPr="00B866A2" w:rsidRDefault="001E7B03" w:rsidP="001E7B03">
      <w:pPr>
        <w:spacing w:line="360" w:lineRule="auto"/>
        <w:rPr>
          <w:lang w:val="en-AU"/>
        </w:rPr>
      </w:pPr>
      <w:r w:rsidRPr="00B866A2">
        <w:rPr>
          <w:lang w:val="en-AU"/>
        </w:rPr>
        <w:t>It is raining.  Está chovendo.</w:t>
      </w:r>
    </w:p>
    <w:p w14:paraId="148B2ACA" w14:textId="745CE51A" w:rsidR="001E7B03" w:rsidRDefault="00410ABA" w:rsidP="001E7B03">
      <w:pPr>
        <w:spacing w:line="360" w:lineRule="auto"/>
      </w:pPr>
      <w:r w:rsidRPr="00410ABA">
        <w:t>Ing</w:t>
      </w:r>
      <w:r>
        <w:t>lês: não admite sujeito nulo.</w:t>
      </w:r>
    </w:p>
    <w:p w14:paraId="2ACDFE4C" w14:textId="109DFEBD" w:rsidR="00410ABA" w:rsidRDefault="00410ABA" w:rsidP="001E7B03">
      <w:pPr>
        <w:spacing w:line="360" w:lineRule="auto"/>
      </w:pPr>
      <w:r>
        <w:t>Português: admite sujeito nulo.</w:t>
      </w:r>
    </w:p>
    <w:p w14:paraId="18425847" w14:textId="77777777" w:rsidR="00410ABA" w:rsidRPr="00410ABA" w:rsidRDefault="00410ABA" w:rsidP="001E7B03">
      <w:pPr>
        <w:spacing w:line="360" w:lineRule="auto"/>
      </w:pPr>
    </w:p>
    <w:p w14:paraId="39F5480C" w14:textId="092302A3" w:rsidR="001E7B03" w:rsidRPr="00E35686" w:rsidRDefault="001E7B03" w:rsidP="001E7B03">
      <w:pPr>
        <w:spacing w:line="360" w:lineRule="auto"/>
        <w:rPr>
          <w:b/>
        </w:rPr>
      </w:pPr>
      <w:r w:rsidRPr="00E35686">
        <w:rPr>
          <w:b/>
        </w:rPr>
        <w:t>DIREÇÃO</w:t>
      </w:r>
      <w:r w:rsidR="002518A4">
        <w:rPr>
          <w:b/>
        </w:rPr>
        <w:t xml:space="preserve">/POSIÇÃO </w:t>
      </w:r>
      <w:r w:rsidRPr="00E35686">
        <w:rPr>
          <w:b/>
        </w:rPr>
        <w:t xml:space="preserve">DO NÚCLEO </w:t>
      </w:r>
    </w:p>
    <w:p w14:paraId="11D9C4D6" w14:textId="77777777" w:rsidR="001E7B03" w:rsidRDefault="001E7B03" w:rsidP="001E7B03">
      <w:pPr>
        <w:spacing w:line="360" w:lineRule="auto"/>
        <w:ind w:left="708"/>
      </w:pPr>
    </w:p>
    <w:p w14:paraId="6A60FC5D" w14:textId="5E94B02F" w:rsidR="001E7B03" w:rsidRPr="00013ED6" w:rsidRDefault="001E7B03" w:rsidP="001E7B03">
      <w:pPr>
        <w:spacing w:line="360" w:lineRule="auto"/>
        <w:ind w:left="708"/>
      </w:pPr>
      <w:r w:rsidRPr="00B866A2">
        <w:rPr>
          <w:lang w:val="pl-PL"/>
        </w:rPr>
        <w:lastRenderedPageBreak/>
        <w:t xml:space="preserve">Kanojo-wa [nihongo-o </w:t>
      </w:r>
      <w:r w:rsidRPr="002518A4">
        <w:rPr>
          <w:b/>
          <w:bCs/>
          <w:lang w:val="pl-PL"/>
        </w:rPr>
        <w:t>hanasu</w:t>
      </w:r>
      <w:r w:rsidRPr="00B866A2">
        <w:rPr>
          <w:lang w:val="pl-PL"/>
        </w:rPr>
        <w:t xml:space="preserve">]. </w:t>
      </w:r>
      <w:r w:rsidR="002518A4">
        <w:t>SV (sintagma verbal)</w:t>
      </w:r>
    </w:p>
    <w:p w14:paraId="19C42DA5" w14:textId="47D08AE0" w:rsidR="00410ABA" w:rsidRDefault="00410ABA" w:rsidP="001E7B03">
      <w:pPr>
        <w:spacing w:line="360" w:lineRule="auto"/>
        <w:ind w:left="708"/>
      </w:pPr>
      <w:r w:rsidRPr="00410ABA">
        <w:t>Ela-</w:t>
      </w:r>
      <w:r w:rsidRPr="00410ABA">
        <w:rPr>
          <w:smallCaps/>
        </w:rPr>
        <w:t xml:space="preserve">tóp </w:t>
      </w:r>
      <w:r w:rsidRPr="00410ABA">
        <w:t>[japonês-</w:t>
      </w:r>
      <w:r w:rsidRPr="00410ABA">
        <w:rPr>
          <w:smallCaps/>
        </w:rPr>
        <w:t>od</w:t>
      </w:r>
      <w:r w:rsidRPr="00410ABA">
        <w:t xml:space="preserve"> fal</w:t>
      </w:r>
      <w:r>
        <w:t>ar].</w:t>
      </w:r>
    </w:p>
    <w:p w14:paraId="266C9CCD" w14:textId="7DE2FF31" w:rsidR="00410ABA" w:rsidRPr="00410ABA" w:rsidRDefault="00410ABA" w:rsidP="001E7B03">
      <w:pPr>
        <w:spacing w:line="360" w:lineRule="auto"/>
        <w:ind w:left="708"/>
      </w:pPr>
      <w:r>
        <w:t>Ela [</w:t>
      </w:r>
      <w:r w:rsidRPr="002518A4">
        <w:rPr>
          <w:b/>
          <w:bCs/>
        </w:rPr>
        <w:t>fala</w:t>
      </w:r>
      <w:r>
        <w:t xml:space="preserve"> japonês].</w:t>
      </w:r>
    </w:p>
    <w:p w14:paraId="2ABED60D" w14:textId="77777777" w:rsidR="00410ABA" w:rsidRPr="00410ABA" w:rsidRDefault="00410ABA" w:rsidP="001E7B03">
      <w:pPr>
        <w:spacing w:line="360" w:lineRule="auto"/>
        <w:ind w:left="708"/>
      </w:pPr>
    </w:p>
    <w:p w14:paraId="25BE6596" w14:textId="5BF12355" w:rsidR="001E7B03" w:rsidRDefault="001E7B03" w:rsidP="001E7B03">
      <w:pPr>
        <w:spacing w:line="360" w:lineRule="auto"/>
        <w:ind w:left="708"/>
      </w:pPr>
      <w:r w:rsidRPr="00F852DD">
        <w:t xml:space="preserve">Kare-wa [hataraite </w:t>
      </w:r>
      <w:r w:rsidRPr="00F852DD">
        <w:rPr>
          <w:b/>
          <w:bCs/>
        </w:rPr>
        <w:t>iru</w:t>
      </w:r>
      <w:r w:rsidRPr="00F852DD">
        <w:t xml:space="preserve">]. </w:t>
      </w:r>
      <w:r w:rsidR="002518A4">
        <w:t>SF (sintagma de flexão (verbal))</w:t>
      </w:r>
    </w:p>
    <w:p w14:paraId="75297781" w14:textId="77777777" w:rsidR="00410ABA" w:rsidRDefault="00410ABA" w:rsidP="001E7B03">
      <w:pPr>
        <w:spacing w:line="360" w:lineRule="auto"/>
        <w:ind w:left="708"/>
      </w:pPr>
      <w:r>
        <w:t>Ele-</w:t>
      </w:r>
      <w:r w:rsidRPr="00410ABA">
        <w:rPr>
          <w:smallCaps/>
        </w:rPr>
        <w:t>tóp</w:t>
      </w:r>
      <w:r>
        <w:t xml:space="preserve"> [trabalhando estar].</w:t>
      </w:r>
    </w:p>
    <w:p w14:paraId="08636B58" w14:textId="1C791EC3" w:rsidR="00410ABA" w:rsidRDefault="00410ABA" w:rsidP="001E7B03">
      <w:pPr>
        <w:spacing w:line="360" w:lineRule="auto"/>
        <w:ind w:left="708"/>
      </w:pPr>
      <w:r>
        <w:t>Ele [</w:t>
      </w:r>
      <w:r w:rsidRPr="002518A4">
        <w:rPr>
          <w:b/>
          <w:bCs/>
        </w:rPr>
        <w:t>está</w:t>
      </w:r>
      <w:r>
        <w:t xml:space="preserve"> trabalhando].</w:t>
      </w:r>
    </w:p>
    <w:p w14:paraId="22748457" w14:textId="32C3460F" w:rsidR="00410ABA" w:rsidRPr="00013ED6" w:rsidRDefault="00410ABA" w:rsidP="001E7B03">
      <w:pPr>
        <w:spacing w:line="360" w:lineRule="auto"/>
        <w:ind w:left="708"/>
      </w:pPr>
      <w:r>
        <w:t xml:space="preserve"> </w:t>
      </w:r>
    </w:p>
    <w:p w14:paraId="144BF141" w14:textId="50750A86" w:rsidR="001E7B03" w:rsidRPr="002518A4" w:rsidRDefault="001E7B03" w:rsidP="001E7B03">
      <w:pPr>
        <w:spacing w:line="360" w:lineRule="auto"/>
        <w:ind w:left="708"/>
      </w:pPr>
      <w:r w:rsidRPr="00013ED6">
        <w:t>Watashi-wa [Itaria-</w:t>
      </w:r>
      <w:r w:rsidRPr="002518A4">
        <w:rPr>
          <w:b/>
          <w:bCs/>
        </w:rPr>
        <w:t>e</w:t>
      </w:r>
      <w:r w:rsidRPr="00013ED6">
        <w:t xml:space="preserve">] iku. </w:t>
      </w:r>
      <w:r w:rsidR="002518A4" w:rsidRPr="002518A4">
        <w:t>S</w:t>
      </w:r>
      <w:r w:rsidRPr="002518A4">
        <w:t>P</w:t>
      </w:r>
      <w:r w:rsidR="002518A4" w:rsidRPr="002518A4">
        <w:t xml:space="preserve"> (sintagma preposic</w:t>
      </w:r>
      <w:r w:rsidR="002518A4">
        <w:t>ional)</w:t>
      </w:r>
    </w:p>
    <w:p w14:paraId="5AEABB7A" w14:textId="69F6D977" w:rsidR="00410ABA" w:rsidRDefault="00410ABA" w:rsidP="001E7B03">
      <w:pPr>
        <w:spacing w:line="360" w:lineRule="auto"/>
        <w:ind w:left="708"/>
      </w:pPr>
      <w:r w:rsidRPr="00410ABA">
        <w:t>Eu-</w:t>
      </w:r>
      <w:r w:rsidRPr="00410ABA">
        <w:rPr>
          <w:smallCaps/>
        </w:rPr>
        <w:t>tóp</w:t>
      </w:r>
      <w:r w:rsidRPr="00410ABA">
        <w:t xml:space="preserve"> [Itália para]</w:t>
      </w:r>
      <w:r>
        <w:t xml:space="preserve"> ir.</w:t>
      </w:r>
    </w:p>
    <w:p w14:paraId="3E01A51D" w14:textId="62A27788" w:rsidR="00410ABA" w:rsidRPr="00410ABA" w:rsidRDefault="00410ABA" w:rsidP="001E7B03">
      <w:pPr>
        <w:spacing w:line="360" w:lineRule="auto"/>
        <w:ind w:left="708"/>
      </w:pPr>
      <w:r>
        <w:t>Eu vou [</w:t>
      </w:r>
      <w:r w:rsidRPr="002518A4">
        <w:rPr>
          <w:b/>
          <w:bCs/>
        </w:rPr>
        <w:t>para</w:t>
      </w:r>
      <w:r>
        <w:t xml:space="preserve"> a Itália].</w:t>
      </w:r>
    </w:p>
    <w:p w14:paraId="159DBF43" w14:textId="77777777" w:rsidR="00410ABA" w:rsidRDefault="00410ABA" w:rsidP="001E7B03">
      <w:pPr>
        <w:spacing w:line="360" w:lineRule="auto"/>
        <w:ind w:left="708"/>
      </w:pPr>
    </w:p>
    <w:p w14:paraId="40730236" w14:textId="5195C805" w:rsidR="001E7B03" w:rsidRPr="00F852DD" w:rsidRDefault="001E7B03" w:rsidP="002518A4">
      <w:pPr>
        <w:spacing w:line="360" w:lineRule="auto"/>
        <w:ind w:left="708"/>
      </w:pPr>
      <w:r w:rsidRPr="00410ABA">
        <w:rPr>
          <w:lang w:val="pl-PL"/>
        </w:rPr>
        <w:t xml:space="preserve">Kore-wa [are-to </w:t>
      </w:r>
      <w:r w:rsidRPr="002518A4">
        <w:rPr>
          <w:b/>
          <w:bCs/>
          <w:lang w:val="pl-PL"/>
        </w:rPr>
        <w:t>onaji</w:t>
      </w:r>
      <w:r w:rsidRPr="00410ABA">
        <w:rPr>
          <w:lang w:val="pl-PL"/>
        </w:rPr>
        <w:t xml:space="preserve">] da. </w:t>
      </w:r>
      <w:r w:rsidR="002518A4" w:rsidRPr="00F852DD">
        <w:t>S</w:t>
      </w:r>
      <w:r w:rsidRPr="00F852DD">
        <w:t>A</w:t>
      </w:r>
      <w:r w:rsidR="002518A4" w:rsidRPr="00F852DD">
        <w:t xml:space="preserve"> (sintagma adjetival)</w:t>
      </w:r>
    </w:p>
    <w:p w14:paraId="3E40BE25" w14:textId="77777777" w:rsidR="002518A4" w:rsidRDefault="00410ABA" w:rsidP="001E7B03">
      <w:pPr>
        <w:spacing w:line="360" w:lineRule="auto"/>
      </w:pPr>
      <w:r w:rsidRPr="00F852DD">
        <w:tab/>
      </w:r>
      <w:r w:rsidRPr="002518A4">
        <w:t>Isso-</w:t>
      </w:r>
      <w:r w:rsidRPr="002518A4">
        <w:rPr>
          <w:smallCaps/>
        </w:rPr>
        <w:t>tóp</w:t>
      </w:r>
      <w:r w:rsidRPr="002518A4">
        <w:t xml:space="preserve"> [aquilo-</w:t>
      </w:r>
      <w:r w:rsidR="002518A4" w:rsidRPr="002518A4">
        <w:t>com igual] ser.</w:t>
      </w:r>
    </w:p>
    <w:p w14:paraId="0CFEC7EC" w14:textId="35219624" w:rsidR="001E7B03" w:rsidRDefault="002518A4" w:rsidP="001E7B03">
      <w:pPr>
        <w:spacing w:line="360" w:lineRule="auto"/>
      </w:pPr>
      <w:r>
        <w:tab/>
        <w:t>Isso é [</w:t>
      </w:r>
      <w:r w:rsidRPr="002518A4">
        <w:rPr>
          <w:b/>
          <w:bCs/>
        </w:rPr>
        <w:t>igual</w:t>
      </w:r>
      <w:r>
        <w:t xml:space="preserve"> àquilo].</w:t>
      </w:r>
      <w:r w:rsidR="00410ABA" w:rsidRPr="002518A4">
        <w:t xml:space="preserve"> </w:t>
      </w:r>
    </w:p>
    <w:p w14:paraId="6489A649" w14:textId="77777777" w:rsidR="002518A4" w:rsidRPr="002518A4" w:rsidRDefault="002518A4" w:rsidP="001E7B03">
      <w:pPr>
        <w:spacing w:line="360" w:lineRule="auto"/>
      </w:pPr>
    </w:p>
    <w:p w14:paraId="25486534" w14:textId="77777777" w:rsidR="001E7B03" w:rsidRPr="00013ED6" w:rsidRDefault="001E7B03" w:rsidP="001E7B03">
      <w:pPr>
        <w:numPr>
          <w:ilvl w:val="0"/>
          <w:numId w:val="5"/>
        </w:numPr>
        <w:spacing w:line="360" w:lineRule="auto"/>
      </w:pPr>
      <w:r w:rsidRPr="00013ED6">
        <w:t>Chomsky não foi o primeiro a relacionar esse tipo de fatos. Greenberg indutivo. Chomsky dedutivo. Processo de aquisição seria apenas a fixação desses parâmetros.</w:t>
      </w:r>
    </w:p>
    <w:p w14:paraId="655F45C5" w14:textId="77777777" w:rsidR="001E7B03" w:rsidRPr="00013ED6" w:rsidRDefault="001E7B03" w:rsidP="001E7B03">
      <w:pPr>
        <w:spacing w:line="360" w:lineRule="auto"/>
      </w:pPr>
    </w:p>
    <w:p w14:paraId="13047428" w14:textId="36738A63" w:rsidR="001E7B03" w:rsidRPr="00F852DD" w:rsidRDefault="001E7B03" w:rsidP="001E7B03">
      <w:pPr>
        <w:spacing w:line="360" w:lineRule="auto"/>
        <w:rPr>
          <w:b/>
        </w:rPr>
      </w:pPr>
      <w:r w:rsidRPr="00F852DD">
        <w:rPr>
          <w:b/>
        </w:rPr>
        <w:t xml:space="preserve">MOVIMENTO-QU </w:t>
      </w:r>
    </w:p>
    <w:p w14:paraId="2CE8D0FD" w14:textId="77777777" w:rsidR="001E7B03" w:rsidRDefault="001E7B03" w:rsidP="001E7B03">
      <w:pPr>
        <w:spacing w:line="360" w:lineRule="auto"/>
        <w:ind w:left="708"/>
      </w:pPr>
    </w:p>
    <w:p w14:paraId="7AA6450F" w14:textId="77777777" w:rsidR="001E7B03" w:rsidRPr="00013ED6" w:rsidRDefault="001E7B03" w:rsidP="001E7B03">
      <w:pPr>
        <w:spacing w:line="360" w:lineRule="auto"/>
        <w:ind w:left="708"/>
      </w:pPr>
      <w:r w:rsidRPr="00013ED6">
        <w:t>A fita está na caixa.</w:t>
      </w:r>
      <w:r w:rsidRPr="00013ED6">
        <w:tab/>
        <w:t>Onde está a fita?</w:t>
      </w:r>
      <w:r w:rsidRPr="00013ED6">
        <w:tab/>
        <w:t>A fita está onde?</w:t>
      </w:r>
    </w:p>
    <w:p w14:paraId="57B457C5" w14:textId="77777777" w:rsidR="001E7B03" w:rsidRPr="00013ED6" w:rsidRDefault="001E7B03" w:rsidP="001E7B03">
      <w:pPr>
        <w:spacing w:line="360" w:lineRule="auto"/>
        <w:ind w:left="708"/>
        <w:rPr>
          <w:lang w:val="en-US"/>
        </w:rPr>
      </w:pPr>
      <w:r w:rsidRPr="00013ED6">
        <w:rPr>
          <w:lang w:val="en-US"/>
        </w:rPr>
        <w:t>The tape is in the box.</w:t>
      </w:r>
      <w:r w:rsidRPr="00013ED6">
        <w:rPr>
          <w:lang w:val="en-US"/>
        </w:rPr>
        <w:tab/>
        <w:t>Where is the tape?</w:t>
      </w:r>
      <w:r w:rsidRPr="00013ED6">
        <w:rPr>
          <w:lang w:val="en-US"/>
        </w:rPr>
        <w:tab/>
        <w:t>* The tape is where?</w:t>
      </w:r>
    </w:p>
    <w:p w14:paraId="3C97FC34" w14:textId="77777777" w:rsidR="001E7B03" w:rsidRPr="00013ED6" w:rsidRDefault="001E7B03" w:rsidP="001E7B03">
      <w:pPr>
        <w:spacing w:line="360" w:lineRule="auto"/>
        <w:ind w:left="708"/>
        <w:rPr>
          <w:lang w:val="es-ES_tradnl"/>
        </w:rPr>
      </w:pPr>
      <w:r w:rsidRPr="00013ED6">
        <w:rPr>
          <w:lang w:val="es-ES_tradnl"/>
        </w:rPr>
        <w:t>Teepu wa hako ni aru.</w:t>
      </w:r>
      <w:r w:rsidRPr="00013ED6">
        <w:rPr>
          <w:lang w:val="es-ES_tradnl"/>
        </w:rPr>
        <w:tab/>
        <w:t>Teepu wa doko ni aru ka?</w:t>
      </w:r>
      <w:r w:rsidRPr="00013ED6">
        <w:rPr>
          <w:lang w:val="es-ES_tradnl"/>
        </w:rPr>
        <w:tab/>
        <w:t>*Doko ni teepu wa aru ka?</w:t>
      </w:r>
    </w:p>
    <w:p w14:paraId="2DB3365A" w14:textId="77777777" w:rsidR="001E7B03" w:rsidRPr="00013ED6" w:rsidRDefault="001E7B03" w:rsidP="001E7B03">
      <w:pPr>
        <w:spacing w:line="360" w:lineRule="auto"/>
        <w:ind w:left="708"/>
        <w:rPr>
          <w:lang w:val="es-ES_tradnl"/>
        </w:rPr>
      </w:pPr>
      <w:r w:rsidRPr="00013ED6">
        <w:rPr>
          <w:lang w:val="es-ES_tradnl"/>
        </w:rPr>
        <w:t>* Teepu wa aru ka doko ni?</w:t>
      </w:r>
    </w:p>
    <w:p w14:paraId="4F38DDE8" w14:textId="77777777" w:rsidR="001E7B03" w:rsidRPr="00B866A2" w:rsidRDefault="001E7B03" w:rsidP="001E7B03">
      <w:pPr>
        <w:spacing w:line="360" w:lineRule="auto"/>
        <w:rPr>
          <w:lang w:val="pl-PL"/>
        </w:rPr>
      </w:pPr>
    </w:p>
    <w:p w14:paraId="53A5E47F" w14:textId="1F28CAA9" w:rsidR="001E7B03" w:rsidRPr="00013ED6" w:rsidRDefault="001E7B03" w:rsidP="001E7B03">
      <w:pPr>
        <w:spacing w:line="360" w:lineRule="auto"/>
        <w:rPr>
          <w:b/>
          <w:lang w:val="en-US"/>
        </w:rPr>
      </w:pPr>
      <w:r w:rsidRPr="00013ED6">
        <w:rPr>
          <w:b/>
          <w:lang w:val="en-US"/>
        </w:rPr>
        <w:t xml:space="preserve">MOVIMENTO-QU: </w:t>
      </w:r>
    </w:p>
    <w:p w14:paraId="1E3BC676" w14:textId="77777777" w:rsidR="001E7B03" w:rsidRPr="00013ED6" w:rsidRDefault="001E7B03" w:rsidP="001E7B03">
      <w:pPr>
        <w:spacing w:line="360" w:lineRule="auto"/>
        <w:ind w:left="708"/>
        <w:rPr>
          <w:lang w:val="en-US"/>
        </w:rPr>
      </w:pPr>
      <w:r w:rsidRPr="00013ED6">
        <w:rPr>
          <w:lang w:val="en-US"/>
        </w:rPr>
        <w:t>Where is the tape? The tape is where? Is the tape where?</w:t>
      </w:r>
    </w:p>
    <w:p w14:paraId="76396D0A" w14:textId="77777777" w:rsidR="001E7B03" w:rsidRPr="00013ED6" w:rsidRDefault="001E7B03" w:rsidP="001E7B03">
      <w:pPr>
        <w:spacing w:line="360" w:lineRule="auto"/>
        <w:ind w:left="708"/>
      </w:pPr>
      <w:r w:rsidRPr="00013ED6">
        <w:t>Onde está a fita? A fita está onde?</w:t>
      </w:r>
    </w:p>
    <w:p w14:paraId="1419001D" w14:textId="77777777" w:rsidR="001E7B03" w:rsidRPr="00013ED6" w:rsidRDefault="001E7B03" w:rsidP="001E7B03">
      <w:pPr>
        <w:spacing w:line="360" w:lineRule="auto"/>
        <w:ind w:left="708"/>
      </w:pPr>
      <w:r w:rsidRPr="00013ED6">
        <w:t>Japonês.</w:t>
      </w:r>
    </w:p>
    <w:p w14:paraId="1E26062B" w14:textId="77777777" w:rsidR="001E7B03" w:rsidRPr="00013ED6" w:rsidRDefault="001E7B03" w:rsidP="001E7B03">
      <w:pPr>
        <w:spacing w:line="360" w:lineRule="auto"/>
      </w:pPr>
    </w:p>
    <w:p w14:paraId="33C76ADA" w14:textId="104BFBE3" w:rsidR="001E7B03" w:rsidRPr="00013ED6" w:rsidRDefault="001E7B03" w:rsidP="001E7B03">
      <w:pPr>
        <w:spacing w:line="360" w:lineRule="auto"/>
        <w:rPr>
          <w:b/>
        </w:rPr>
      </w:pPr>
      <w:r w:rsidRPr="00013ED6">
        <w:rPr>
          <w:b/>
        </w:rPr>
        <w:t xml:space="preserve">TRÊS COMBINADOS: 8 possibilidades [na verdade, ainda há os casos intermediários] </w:t>
      </w:r>
    </w:p>
    <w:p w14:paraId="045AEEC3" w14:textId="77777777" w:rsidR="001E7B03" w:rsidRPr="00013ED6" w:rsidRDefault="001E7B03" w:rsidP="001E7B03">
      <w:pPr>
        <w:spacing w:line="360" w:lineRule="auto"/>
      </w:pPr>
    </w:p>
    <w:p w14:paraId="2F865FD8" w14:textId="77777777" w:rsidR="001E7B03" w:rsidRPr="00013ED6" w:rsidRDefault="001E7B03" w:rsidP="001E7B03">
      <w:pPr>
        <w:spacing w:line="360" w:lineRule="auto"/>
      </w:pPr>
      <w:r w:rsidRPr="00013ED6">
        <w:t xml:space="preserve">Inglês: </w:t>
      </w:r>
      <w:r w:rsidRPr="00013ED6">
        <w:tab/>
      </w:r>
      <w:r w:rsidRPr="00013ED6">
        <w:tab/>
        <w:t>não pro-drop</w:t>
      </w:r>
      <w:r w:rsidRPr="00013ED6">
        <w:tab/>
      </w:r>
      <w:r w:rsidRPr="00013ED6">
        <w:tab/>
        <w:t>núcleo inicial</w:t>
      </w:r>
      <w:r w:rsidRPr="00013ED6">
        <w:tab/>
      </w:r>
      <w:r w:rsidRPr="00013ED6">
        <w:tab/>
        <w:t>movto-qu obrigatório</w:t>
      </w:r>
    </w:p>
    <w:p w14:paraId="5117B35D" w14:textId="77777777" w:rsidR="001E7B03" w:rsidRPr="00013ED6" w:rsidRDefault="001E7B03" w:rsidP="001E7B03">
      <w:pPr>
        <w:spacing w:line="360" w:lineRule="auto"/>
      </w:pPr>
      <w:r w:rsidRPr="00013ED6">
        <w:t>Português:</w:t>
      </w:r>
      <w:r w:rsidRPr="00013ED6">
        <w:tab/>
        <w:t>pro-drop</w:t>
      </w:r>
      <w:r w:rsidRPr="00013ED6">
        <w:tab/>
      </w:r>
      <w:r w:rsidRPr="00013ED6">
        <w:tab/>
        <w:t>núcleo inicial</w:t>
      </w:r>
      <w:r w:rsidRPr="00013ED6">
        <w:tab/>
      </w:r>
      <w:r w:rsidRPr="00013ED6">
        <w:tab/>
        <w:t>movto-qu facultativo</w:t>
      </w:r>
    </w:p>
    <w:p w14:paraId="1548E515" w14:textId="77777777" w:rsidR="001E7B03" w:rsidRPr="00013ED6" w:rsidRDefault="001E7B03" w:rsidP="001E7B03">
      <w:pPr>
        <w:spacing w:line="360" w:lineRule="auto"/>
      </w:pPr>
      <w:r w:rsidRPr="00013ED6">
        <w:t xml:space="preserve">Japonês: </w:t>
      </w:r>
      <w:r w:rsidRPr="00013ED6">
        <w:tab/>
        <w:t>pro-drop</w:t>
      </w:r>
      <w:r w:rsidRPr="00013ED6">
        <w:tab/>
      </w:r>
      <w:r w:rsidRPr="00013ED6">
        <w:tab/>
        <w:t>núcleo final</w:t>
      </w:r>
      <w:r w:rsidRPr="00013ED6">
        <w:tab/>
      </w:r>
      <w:r w:rsidRPr="00013ED6">
        <w:tab/>
        <w:t xml:space="preserve">sem movto-qu </w:t>
      </w:r>
    </w:p>
    <w:p w14:paraId="2889187E" w14:textId="77777777" w:rsidR="001E7B03" w:rsidRPr="00013ED6" w:rsidRDefault="001E7B03" w:rsidP="001E7B03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559"/>
        <w:gridCol w:w="1701"/>
        <w:gridCol w:w="3119"/>
      </w:tblGrid>
      <w:tr w:rsidR="001E7B03" w:rsidRPr="00013ED6" w14:paraId="0DB2520A" w14:textId="77777777" w:rsidTr="00D83556">
        <w:trPr>
          <w:jc w:val="center"/>
        </w:trPr>
        <w:tc>
          <w:tcPr>
            <w:tcW w:w="1393" w:type="dxa"/>
          </w:tcPr>
          <w:p w14:paraId="2E7D66A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pro-drop</w:t>
            </w:r>
          </w:p>
        </w:tc>
        <w:tc>
          <w:tcPr>
            <w:tcW w:w="1559" w:type="dxa"/>
          </w:tcPr>
          <w:p w14:paraId="1BD7D615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núcleo</w:t>
            </w:r>
          </w:p>
        </w:tc>
        <w:tc>
          <w:tcPr>
            <w:tcW w:w="1701" w:type="dxa"/>
          </w:tcPr>
          <w:p w14:paraId="423CAD0F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movto-QU</w:t>
            </w:r>
          </w:p>
        </w:tc>
        <w:tc>
          <w:tcPr>
            <w:tcW w:w="3119" w:type="dxa"/>
          </w:tcPr>
          <w:p w14:paraId="2CC7F297" w14:textId="77777777" w:rsidR="001E7B03" w:rsidRPr="00013ED6" w:rsidRDefault="001E7B03" w:rsidP="001E7B03">
            <w:pPr>
              <w:spacing w:line="360" w:lineRule="auto"/>
              <w:jc w:val="center"/>
            </w:pPr>
          </w:p>
        </w:tc>
      </w:tr>
      <w:tr w:rsidR="001E7B03" w:rsidRPr="00013ED6" w14:paraId="44FAD217" w14:textId="77777777" w:rsidTr="00D83556">
        <w:trPr>
          <w:jc w:val="center"/>
        </w:trPr>
        <w:tc>
          <w:tcPr>
            <w:tcW w:w="1393" w:type="dxa"/>
          </w:tcPr>
          <w:p w14:paraId="0D02128B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1559" w:type="dxa"/>
          </w:tcPr>
          <w:p w14:paraId="238E07DC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inicial</w:t>
            </w:r>
          </w:p>
        </w:tc>
        <w:tc>
          <w:tcPr>
            <w:tcW w:w="1701" w:type="dxa"/>
          </w:tcPr>
          <w:p w14:paraId="1AD0409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3119" w:type="dxa"/>
          </w:tcPr>
          <w:p w14:paraId="424AA723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espanhol</w:t>
            </w:r>
          </w:p>
        </w:tc>
      </w:tr>
      <w:tr w:rsidR="001E7B03" w:rsidRPr="00013ED6" w14:paraId="3721FB64" w14:textId="77777777" w:rsidTr="00D83556">
        <w:trPr>
          <w:jc w:val="center"/>
        </w:trPr>
        <w:tc>
          <w:tcPr>
            <w:tcW w:w="1393" w:type="dxa"/>
          </w:tcPr>
          <w:p w14:paraId="655A972B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1559" w:type="dxa"/>
          </w:tcPr>
          <w:p w14:paraId="5F662C2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inicial</w:t>
            </w:r>
          </w:p>
        </w:tc>
        <w:tc>
          <w:tcPr>
            <w:tcW w:w="1701" w:type="dxa"/>
          </w:tcPr>
          <w:p w14:paraId="6DB8C4B5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3119" w:type="dxa"/>
          </w:tcPr>
          <w:p w14:paraId="645F4D36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chinês</w:t>
            </w:r>
          </w:p>
        </w:tc>
      </w:tr>
      <w:tr w:rsidR="001E7B03" w:rsidRPr="00013ED6" w14:paraId="4ABD002D" w14:textId="77777777" w:rsidTr="00D83556">
        <w:trPr>
          <w:jc w:val="center"/>
        </w:trPr>
        <w:tc>
          <w:tcPr>
            <w:tcW w:w="1393" w:type="dxa"/>
          </w:tcPr>
          <w:p w14:paraId="2DB5FEF3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1559" w:type="dxa"/>
          </w:tcPr>
          <w:p w14:paraId="3A027F0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final</w:t>
            </w:r>
          </w:p>
        </w:tc>
        <w:tc>
          <w:tcPr>
            <w:tcW w:w="1701" w:type="dxa"/>
          </w:tcPr>
          <w:p w14:paraId="0CD005B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3119" w:type="dxa"/>
          </w:tcPr>
          <w:p w14:paraId="2377EC9D" w14:textId="77777777" w:rsidR="001E7B03" w:rsidRPr="00013ED6" w:rsidRDefault="001E7B03" w:rsidP="001E7B03">
            <w:pPr>
              <w:spacing w:line="360" w:lineRule="auto"/>
              <w:jc w:val="center"/>
            </w:pPr>
          </w:p>
        </w:tc>
      </w:tr>
      <w:tr w:rsidR="001E7B03" w:rsidRPr="00013ED6" w14:paraId="1EE61737" w14:textId="77777777" w:rsidTr="00D83556">
        <w:trPr>
          <w:jc w:val="center"/>
        </w:trPr>
        <w:tc>
          <w:tcPr>
            <w:tcW w:w="1393" w:type="dxa"/>
          </w:tcPr>
          <w:p w14:paraId="4FBCA094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1559" w:type="dxa"/>
          </w:tcPr>
          <w:p w14:paraId="12692CA1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final</w:t>
            </w:r>
          </w:p>
        </w:tc>
        <w:tc>
          <w:tcPr>
            <w:tcW w:w="1701" w:type="dxa"/>
          </w:tcPr>
          <w:p w14:paraId="67E1CE50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3119" w:type="dxa"/>
          </w:tcPr>
          <w:p w14:paraId="5CB4CB3F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japonês</w:t>
            </w:r>
          </w:p>
        </w:tc>
      </w:tr>
      <w:tr w:rsidR="001E7B03" w:rsidRPr="00013ED6" w14:paraId="14110341" w14:textId="77777777" w:rsidTr="00D83556">
        <w:trPr>
          <w:jc w:val="center"/>
        </w:trPr>
        <w:tc>
          <w:tcPr>
            <w:tcW w:w="1393" w:type="dxa"/>
          </w:tcPr>
          <w:p w14:paraId="7C155EF6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1559" w:type="dxa"/>
          </w:tcPr>
          <w:p w14:paraId="5AE8F63B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inicial</w:t>
            </w:r>
          </w:p>
        </w:tc>
        <w:tc>
          <w:tcPr>
            <w:tcW w:w="1701" w:type="dxa"/>
          </w:tcPr>
          <w:p w14:paraId="363B20CF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3119" w:type="dxa"/>
          </w:tcPr>
          <w:p w14:paraId="156663D8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inglês</w:t>
            </w:r>
          </w:p>
        </w:tc>
      </w:tr>
      <w:tr w:rsidR="001E7B03" w:rsidRPr="00013ED6" w14:paraId="6A19820B" w14:textId="77777777" w:rsidTr="00D83556">
        <w:trPr>
          <w:jc w:val="center"/>
        </w:trPr>
        <w:tc>
          <w:tcPr>
            <w:tcW w:w="1393" w:type="dxa"/>
          </w:tcPr>
          <w:p w14:paraId="6BB6876A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1559" w:type="dxa"/>
          </w:tcPr>
          <w:p w14:paraId="5475CD31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inicial</w:t>
            </w:r>
          </w:p>
        </w:tc>
        <w:tc>
          <w:tcPr>
            <w:tcW w:w="1701" w:type="dxa"/>
          </w:tcPr>
          <w:p w14:paraId="464DA8FE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3119" w:type="dxa"/>
          </w:tcPr>
          <w:p w14:paraId="2C58EA19" w14:textId="77777777" w:rsidR="001E7B03" w:rsidRPr="00013ED6" w:rsidRDefault="001E7B03" w:rsidP="001E7B03">
            <w:pPr>
              <w:spacing w:line="360" w:lineRule="auto"/>
              <w:jc w:val="center"/>
            </w:pPr>
          </w:p>
        </w:tc>
      </w:tr>
      <w:tr w:rsidR="001E7B03" w:rsidRPr="00013ED6" w14:paraId="26E55671" w14:textId="77777777" w:rsidTr="00D83556">
        <w:trPr>
          <w:jc w:val="center"/>
        </w:trPr>
        <w:tc>
          <w:tcPr>
            <w:tcW w:w="1393" w:type="dxa"/>
          </w:tcPr>
          <w:p w14:paraId="6F9ECC5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1559" w:type="dxa"/>
          </w:tcPr>
          <w:p w14:paraId="3A121879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final</w:t>
            </w:r>
          </w:p>
        </w:tc>
        <w:tc>
          <w:tcPr>
            <w:tcW w:w="1701" w:type="dxa"/>
          </w:tcPr>
          <w:p w14:paraId="63419EF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sim</w:t>
            </w:r>
          </w:p>
        </w:tc>
        <w:tc>
          <w:tcPr>
            <w:tcW w:w="3119" w:type="dxa"/>
          </w:tcPr>
          <w:p w14:paraId="677C4EBB" w14:textId="77777777" w:rsidR="001E7B03" w:rsidRPr="00013ED6" w:rsidRDefault="001E7B03" w:rsidP="001E7B03">
            <w:pPr>
              <w:spacing w:line="360" w:lineRule="auto"/>
              <w:jc w:val="center"/>
            </w:pPr>
          </w:p>
        </w:tc>
      </w:tr>
      <w:tr w:rsidR="001E7B03" w:rsidRPr="00013ED6" w14:paraId="53CA1884" w14:textId="77777777" w:rsidTr="00D83556">
        <w:trPr>
          <w:jc w:val="center"/>
        </w:trPr>
        <w:tc>
          <w:tcPr>
            <w:tcW w:w="1393" w:type="dxa"/>
          </w:tcPr>
          <w:p w14:paraId="47320637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1559" w:type="dxa"/>
          </w:tcPr>
          <w:p w14:paraId="65254BA9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final</w:t>
            </w:r>
          </w:p>
        </w:tc>
        <w:tc>
          <w:tcPr>
            <w:tcW w:w="1701" w:type="dxa"/>
          </w:tcPr>
          <w:p w14:paraId="62D490DF" w14:textId="77777777" w:rsidR="001E7B03" w:rsidRPr="00013ED6" w:rsidRDefault="001E7B03" w:rsidP="001E7B03">
            <w:pPr>
              <w:spacing w:line="360" w:lineRule="auto"/>
              <w:jc w:val="center"/>
            </w:pPr>
            <w:r w:rsidRPr="00013ED6">
              <w:t>não</w:t>
            </w:r>
          </w:p>
        </w:tc>
        <w:tc>
          <w:tcPr>
            <w:tcW w:w="3119" w:type="dxa"/>
          </w:tcPr>
          <w:p w14:paraId="0FC6AC3B" w14:textId="77777777" w:rsidR="001E7B03" w:rsidRPr="00013ED6" w:rsidRDefault="001E7B03" w:rsidP="001E7B03">
            <w:pPr>
              <w:spacing w:line="360" w:lineRule="auto"/>
              <w:jc w:val="center"/>
            </w:pPr>
          </w:p>
        </w:tc>
      </w:tr>
    </w:tbl>
    <w:p w14:paraId="0B1B6BEE" w14:textId="4E0AFEB1" w:rsidR="001E7B03" w:rsidRDefault="001E7B03" w:rsidP="001E7B03">
      <w:pPr>
        <w:spacing w:line="360" w:lineRule="auto"/>
      </w:pPr>
    </w:p>
    <w:p w14:paraId="38CCEA83" w14:textId="62953712" w:rsidR="00410ABA" w:rsidRDefault="00410ABA" w:rsidP="00410ABA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como funciona a aquisição </w:t>
      </w:r>
      <w:r w:rsidR="002518A4">
        <w:rPr>
          <w:rFonts w:ascii="Cambria" w:hAnsi="Cambria"/>
        </w:rPr>
        <w:t xml:space="preserve">de linguagem </w:t>
      </w:r>
      <w:r>
        <w:rPr>
          <w:rFonts w:ascii="Cambria" w:hAnsi="Cambria"/>
        </w:rPr>
        <w:t>dentro desse modelo?</w:t>
      </w:r>
    </w:p>
    <w:p w14:paraId="116EA368" w14:textId="20A69653" w:rsidR="002518A4" w:rsidRDefault="002518A4" w:rsidP="00410ABA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os princípios são universais. Eles não precisam ser adquiridos (já vêm determinados geneticamente).</w:t>
      </w:r>
    </w:p>
    <w:p w14:paraId="31E1A048" w14:textId="3988F8CF" w:rsidR="002518A4" w:rsidRDefault="002518A4" w:rsidP="002518A4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quanto aos parâmetros, a criança não precisa adquirir quais eles são (isso já vem determinado geneticamente)</w:t>
      </w:r>
    </w:p>
    <w:p w14:paraId="56BDF3BE" w14:textId="1E2ED985" w:rsidR="002518A4" w:rsidRDefault="002518A4" w:rsidP="002518A4">
      <w:pPr>
        <w:pStyle w:val="Pargrafoda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ela só precisa fixar qual o valor de cada parâmetro:</w:t>
      </w:r>
    </w:p>
    <w:p w14:paraId="065B8FE6" w14:textId="2A72D0A2" w:rsidR="002518A4" w:rsidRDefault="002518A4" w:rsidP="002518A4">
      <w:pPr>
        <w:pStyle w:val="PargrafodaLista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essa língua admite sujeito nulo?</w:t>
      </w:r>
    </w:p>
    <w:p w14:paraId="11BAA6BA" w14:textId="5FFED736" w:rsidR="002518A4" w:rsidRDefault="002518A4" w:rsidP="002518A4">
      <w:pPr>
        <w:pStyle w:val="PargrafodaLista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essa língua têm o núcleo sintático no início ou no final?</w:t>
      </w:r>
    </w:p>
    <w:p w14:paraId="70974771" w14:textId="77777777" w:rsidR="002518A4" w:rsidRPr="002518A4" w:rsidRDefault="002518A4" w:rsidP="002518A4"/>
    <w:p w14:paraId="16D9B43B" w14:textId="77777777" w:rsidR="001E7B03" w:rsidRPr="00013ED6" w:rsidRDefault="001E7B03" w:rsidP="001E7B03">
      <w:pPr>
        <w:spacing w:line="360" w:lineRule="auto"/>
      </w:pPr>
    </w:p>
    <w:p w14:paraId="3320F9C8" w14:textId="38E3EC70" w:rsidR="007D0C3F" w:rsidRPr="00A67208" w:rsidRDefault="007D0C3F" w:rsidP="001E7B03">
      <w:pPr>
        <w:autoSpaceDE w:val="0"/>
        <w:autoSpaceDN w:val="0"/>
        <w:adjustRightInd w:val="0"/>
        <w:spacing w:line="360" w:lineRule="auto"/>
        <w:jc w:val="both"/>
        <w:rPr>
          <w:rFonts w:cs="AdvP8013"/>
          <w:b/>
          <w:sz w:val="24"/>
          <w:szCs w:val="24"/>
          <w:lang w:val="en-US"/>
        </w:rPr>
      </w:pPr>
      <w:r w:rsidRPr="00A67208">
        <w:rPr>
          <w:rFonts w:cs="AdvP8013"/>
          <w:b/>
          <w:sz w:val="24"/>
          <w:szCs w:val="24"/>
          <w:lang w:val="en-US"/>
        </w:rPr>
        <w:t>COGNITIVISM</w:t>
      </w:r>
      <w:r w:rsidR="00422325" w:rsidRPr="00A67208">
        <w:rPr>
          <w:rFonts w:cs="AdvP8013"/>
          <w:b/>
          <w:sz w:val="24"/>
          <w:szCs w:val="24"/>
          <w:lang w:val="en-US"/>
        </w:rPr>
        <w:t>O</w:t>
      </w:r>
    </w:p>
    <w:p w14:paraId="131B4254" w14:textId="77777777" w:rsidR="007D0C3F" w:rsidRPr="00A67208" w:rsidRDefault="007D0C3F" w:rsidP="007D0C3F">
      <w:pPr>
        <w:spacing w:line="360" w:lineRule="auto"/>
      </w:pPr>
    </w:p>
    <w:p w14:paraId="34963E29" w14:textId="01404FC5" w:rsidR="00FD0683" w:rsidRPr="00FD0683" w:rsidRDefault="00FD0683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r w:rsidRPr="00FD0683">
        <w:rPr>
          <w:rFonts w:ascii="Cambria" w:hAnsi="Cambria"/>
          <w:lang w:val="en-US"/>
        </w:rPr>
        <w:t xml:space="preserve">Fonte: </w:t>
      </w:r>
      <w:r w:rsidRPr="00FD0683">
        <w:rPr>
          <w:rFonts w:ascii="Cambria" w:hAnsi="Cambria"/>
          <w:lang w:val="en-US"/>
        </w:rPr>
        <w:t>Field</w:t>
      </w:r>
      <w:r>
        <w:rPr>
          <w:rFonts w:ascii="Cambria" w:hAnsi="Cambria"/>
          <w:lang w:val="en-US"/>
        </w:rPr>
        <w:t>, John (</w:t>
      </w:r>
      <w:r w:rsidRPr="00FD0683">
        <w:rPr>
          <w:rFonts w:ascii="Cambria" w:hAnsi="Cambria"/>
          <w:lang w:val="en-US"/>
        </w:rPr>
        <w:t>2004</w:t>
      </w:r>
      <w:r>
        <w:rPr>
          <w:rFonts w:ascii="Cambria" w:hAnsi="Cambria"/>
          <w:lang w:val="en-US"/>
        </w:rPr>
        <w:t>).</w:t>
      </w:r>
      <w:r w:rsidRPr="00FD0683">
        <w:rPr>
          <w:rFonts w:ascii="Cambria" w:hAnsi="Cambria"/>
          <w:lang w:val="en-US"/>
        </w:rPr>
        <w:t xml:space="preserve"> </w:t>
      </w:r>
      <w:r w:rsidRPr="00FD0683">
        <w:rPr>
          <w:rFonts w:ascii="Cambria" w:hAnsi="Cambria"/>
          <w:i/>
          <w:iCs/>
          <w:lang w:val="en-US"/>
        </w:rPr>
        <w:t>Psycholinguistics. The Key Concepts</w:t>
      </w:r>
      <w:r>
        <w:rPr>
          <w:rFonts w:ascii="Cambria" w:hAnsi="Cambria"/>
          <w:lang w:val="en-US"/>
        </w:rPr>
        <w:t>. Londres: Routledge.</w:t>
      </w:r>
    </w:p>
    <w:p w14:paraId="20383BAD" w14:textId="77777777" w:rsidR="00FD0683" w:rsidRPr="00FD0683" w:rsidRDefault="00FD0683" w:rsidP="00FD0683">
      <w:pPr>
        <w:pStyle w:val="PargrafodaLista"/>
        <w:ind w:left="360"/>
        <w:jc w:val="both"/>
        <w:rPr>
          <w:rFonts w:ascii="Cambria" w:hAnsi="Cambria"/>
          <w:lang w:val="en-US"/>
        </w:rPr>
      </w:pPr>
    </w:p>
    <w:p w14:paraId="665DBF1A" w14:textId="306BD9FB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Abordagens para aquisição da linguagem que veem o processo como intimamente ligado à cognição geral e ao desenvolvimento cognitivo. </w:t>
      </w:r>
    </w:p>
    <w:p w14:paraId="05ABDF19" w14:textId="77777777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Alguns relatos deixam em aberto a extensão em que certos aspectos da linguagem são inatos; mas todos consideram que a aquisição é impulsionada principalmente pela maneira como as </w:t>
      </w:r>
      <w:r w:rsidR="00422325" w:rsidRPr="00A67208">
        <w:rPr>
          <w:rFonts w:ascii="Cambria" w:hAnsi="Cambria"/>
        </w:rPr>
        <w:t xml:space="preserve">capacidades </w:t>
      </w:r>
      <w:r w:rsidRPr="00A67208">
        <w:rPr>
          <w:rFonts w:ascii="Cambria" w:hAnsi="Cambria"/>
        </w:rPr>
        <w:t xml:space="preserve">cognitivas do bebê são exercidas sobre </w:t>
      </w:r>
      <w:r w:rsidR="00422325" w:rsidRPr="00A67208">
        <w:rPr>
          <w:rFonts w:ascii="Cambria" w:hAnsi="Cambria"/>
        </w:rPr>
        <w:t xml:space="preserve">o </w:t>
      </w:r>
      <w:r w:rsidR="00422325" w:rsidRPr="00A67208">
        <w:rPr>
          <w:rFonts w:ascii="Cambria" w:hAnsi="Cambria"/>
          <w:i/>
          <w:iCs/>
        </w:rPr>
        <w:t>input</w:t>
      </w:r>
      <w:r w:rsidR="00422325" w:rsidRPr="00A67208">
        <w:rPr>
          <w:rFonts w:ascii="Cambria" w:hAnsi="Cambria"/>
        </w:rPr>
        <w:t xml:space="preserve"> </w:t>
      </w:r>
      <w:r w:rsidRPr="00A67208">
        <w:rPr>
          <w:rFonts w:ascii="Cambria" w:hAnsi="Cambria"/>
        </w:rPr>
        <w:t xml:space="preserve">a que é exposto. </w:t>
      </w:r>
    </w:p>
    <w:p w14:paraId="18916CA7" w14:textId="77777777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Essas </w:t>
      </w:r>
      <w:r w:rsidR="00422325" w:rsidRPr="00A67208">
        <w:rPr>
          <w:rFonts w:ascii="Cambria" w:hAnsi="Cambria"/>
        </w:rPr>
        <w:t xml:space="preserve">capacidades </w:t>
      </w:r>
      <w:r w:rsidRPr="00A67208">
        <w:rPr>
          <w:rFonts w:ascii="Cambria" w:hAnsi="Cambria"/>
        </w:rPr>
        <w:t xml:space="preserve">cognitivas podem refletir o desenvolvimento da consciência de objetos, relações espaciais, características definidoras, etc., ou podem assumir a forma de vieses perceptivos que inclinam a criança a reconhecer padrões no material linguístico. </w:t>
      </w:r>
    </w:p>
    <w:p w14:paraId="3E1F122D" w14:textId="18C5BC22" w:rsidR="00A67208" w:rsidRPr="00A67208" w:rsidRDefault="007D0C3F" w:rsidP="00EE0CF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lastRenderedPageBreak/>
        <w:t xml:space="preserve">Entre as </w:t>
      </w:r>
      <w:r w:rsidR="00EE0CF8">
        <w:rPr>
          <w:rFonts w:ascii="Cambria" w:hAnsi="Cambria"/>
        </w:rPr>
        <w:t>concepçõe</w:t>
      </w:r>
      <w:r w:rsidRPr="00A67208">
        <w:rPr>
          <w:rFonts w:ascii="Cambria" w:hAnsi="Cambria"/>
        </w:rPr>
        <w:t xml:space="preserve">s sobre aquisição que podem ser caracterizadas como </w:t>
      </w:r>
      <w:r w:rsidRPr="00EE0CF8">
        <w:rPr>
          <w:rFonts w:ascii="Cambria" w:hAnsi="Cambria"/>
          <w:i/>
          <w:iCs/>
        </w:rPr>
        <w:t>cognitiv</w:t>
      </w:r>
      <w:r w:rsidR="00EE0CF8" w:rsidRPr="00EE0CF8">
        <w:rPr>
          <w:rFonts w:ascii="Cambria" w:hAnsi="Cambria"/>
          <w:i/>
          <w:iCs/>
        </w:rPr>
        <w:t>ist</w:t>
      </w:r>
      <w:r w:rsidRPr="00EE0CF8">
        <w:rPr>
          <w:rFonts w:ascii="Cambria" w:hAnsi="Cambria"/>
          <w:i/>
          <w:iCs/>
        </w:rPr>
        <w:t>as</w:t>
      </w:r>
      <w:r w:rsidRPr="00A67208">
        <w:rPr>
          <w:rFonts w:ascii="Cambria" w:hAnsi="Cambria"/>
        </w:rPr>
        <w:t xml:space="preserve"> estão:</w:t>
      </w:r>
    </w:p>
    <w:p w14:paraId="47A6D3A1" w14:textId="77777777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Uma criança não pode expressar conceitos na linguagem, a menos que os tenha desenvolvido previamente. </w:t>
      </w:r>
    </w:p>
    <w:p w14:paraId="4B1C7F92" w14:textId="45C25AC8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Exemplo: uma criança não pode usar a linguagem para se referir a objetos que não </w:t>
      </w:r>
      <w:r w:rsidR="00EE0CF8">
        <w:rPr>
          <w:rFonts w:ascii="Cambria" w:hAnsi="Cambria"/>
        </w:rPr>
        <w:t>est</w:t>
      </w:r>
      <w:r w:rsidRPr="00A67208">
        <w:rPr>
          <w:rFonts w:ascii="Cambria" w:hAnsi="Cambria"/>
        </w:rPr>
        <w:t xml:space="preserve">ão visíveis, </w:t>
      </w:r>
      <w:r w:rsidR="00EE0CF8">
        <w:rPr>
          <w:rFonts w:ascii="Cambria" w:hAnsi="Cambria"/>
        </w:rPr>
        <w:t xml:space="preserve">sem ter </w:t>
      </w:r>
      <w:r w:rsidRPr="00A67208">
        <w:rPr>
          <w:rFonts w:ascii="Cambria" w:hAnsi="Cambria"/>
        </w:rPr>
        <w:t xml:space="preserve">aprendido a ideia de permanência do objeto. </w:t>
      </w:r>
    </w:p>
    <w:p w14:paraId="3ED33791" w14:textId="372270F0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Para Piaget, a linguagem </w:t>
      </w:r>
      <w:r w:rsidR="00EE0CF8">
        <w:rPr>
          <w:rFonts w:ascii="Cambria" w:hAnsi="Cambria"/>
        </w:rPr>
        <w:t xml:space="preserve">é </w:t>
      </w:r>
      <w:r w:rsidRPr="00A67208">
        <w:rPr>
          <w:rFonts w:ascii="Cambria" w:hAnsi="Cambria"/>
        </w:rPr>
        <w:t>o produto de processos cognitivos e percept</w:t>
      </w:r>
      <w:r w:rsidR="00EE0CF8">
        <w:rPr>
          <w:rFonts w:ascii="Cambria" w:hAnsi="Cambria"/>
        </w:rPr>
        <w:t>uais</w:t>
      </w:r>
      <w:r w:rsidRPr="00A67208">
        <w:rPr>
          <w:rFonts w:ascii="Cambria" w:hAnsi="Cambria"/>
        </w:rPr>
        <w:t xml:space="preserve">. </w:t>
      </w:r>
    </w:p>
    <w:p w14:paraId="4D696554" w14:textId="77777777" w:rsidR="00EE0CF8" w:rsidRDefault="00EE0CF8" w:rsidP="00EE0CF8">
      <w:pPr>
        <w:pStyle w:val="PargrafodaLista"/>
        <w:ind w:left="360"/>
        <w:jc w:val="both"/>
        <w:rPr>
          <w:rFonts w:ascii="Cambria" w:hAnsi="Cambria"/>
        </w:rPr>
      </w:pPr>
    </w:p>
    <w:p w14:paraId="2DF2DE97" w14:textId="77777777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Sua pesquisa com crianças o levou a concluir que havia </w:t>
      </w:r>
      <w:r w:rsidRPr="00EE0CF8">
        <w:rPr>
          <w:rFonts w:ascii="Cambria" w:hAnsi="Cambria"/>
          <w:b/>
          <w:bCs/>
        </w:rPr>
        <w:t>quatro estágios</w:t>
      </w:r>
      <w:r w:rsidRPr="00A67208">
        <w:rPr>
          <w:rFonts w:ascii="Cambria" w:hAnsi="Cambria"/>
        </w:rPr>
        <w:t xml:space="preserve"> de desenvolvimento cognitivo. </w:t>
      </w:r>
    </w:p>
    <w:p w14:paraId="5D94DC78" w14:textId="77777777" w:rsidR="00EE0CF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Eles representam uma progressão gradual e não uma mudança repentina no comportamento; e a idade em que uma criança em particular passa por cada um varia consideravelmente. </w:t>
      </w:r>
    </w:p>
    <w:p w14:paraId="13CEE823" w14:textId="23D64FD6" w:rsidR="007D0C3F" w:rsidRPr="00A6720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No entanto, </w:t>
      </w:r>
      <w:r w:rsidR="00EE0CF8">
        <w:rPr>
          <w:rFonts w:ascii="Cambria" w:hAnsi="Cambria"/>
        </w:rPr>
        <w:t xml:space="preserve">todos os estágios </w:t>
      </w:r>
      <w:r w:rsidRPr="00A67208">
        <w:rPr>
          <w:rFonts w:ascii="Cambria" w:hAnsi="Cambria"/>
        </w:rPr>
        <w:t>estão intimamente ligados ao desenvolvimento linguístico.</w:t>
      </w:r>
    </w:p>
    <w:p w14:paraId="02D65D22" w14:textId="77777777" w:rsidR="00A67208" w:rsidRPr="00A6720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>Tanto a linguagem quanto a cognição fazem parte de um programa de maturação</w:t>
      </w:r>
      <w:r w:rsidR="00422325" w:rsidRPr="00A67208">
        <w:rPr>
          <w:rFonts w:ascii="Cambria" w:hAnsi="Cambria"/>
        </w:rPr>
        <w:t xml:space="preserve"> em estágios</w:t>
      </w:r>
      <w:r w:rsidRPr="00A67208">
        <w:rPr>
          <w:rFonts w:ascii="Cambria" w:hAnsi="Cambria"/>
        </w:rPr>
        <w:t>, no qual operam em paralelo, apoiando-se mutuamente.</w:t>
      </w:r>
    </w:p>
    <w:p w14:paraId="280EAB97" w14:textId="77777777" w:rsidR="00A67208" w:rsidRPr="00A6720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Para o psicólogo infantil Jean Piaget (1896-1980), a linguagem era um fenômeno social e cognitivo. Não era uma faculdade modular independente, mas parte do processamento cognitivo e perceptivo geral. A aquisição da linguagem era, portanto, dependente do desenvolvimento cognitivo. O nível de linguagem da criança </w:t>
      </w:r>
      <w:r w:rsidR="00422325" w:rsidRPr="00A67208">
        <w:rPr>
          <w:rFonts w:ascii="Cambria" w:hAnsi="Cambria"/>
        </w:rPr>
        <w:t xml:space="preserve">é </w:t>
      </w:r>
      <w:r w:rsidRPr="00A67208">
        <w:rPr>
          <w:rFonts w:ascii="Cambria" w:hAnsi="Cambria"/>
        </w:rPr>
        <w:t>determinado pelo fato de ela ter adquirido certos conceitos fundamentais e pela complexidade das operações de processamento de que era capaz.</w:t>
      </w:r>
    </w:p>
    <w:p w14:paraId="69E06108" w14:textId="17836D8E" w:rsidR="007D0C3F" w:rsidRPr="00A6720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Piaget sugeriu que o desenvolvimento cognitivo </w:t>
      </w:r>
      <w:r w:rsidR="00422325" w:rsidRPr="00A67208">
        <w:rPr>
          <w:rFonts w:ascii="Cambria" w:hAnsi="Cambria"/>
        </w:rPr>
        <w:t xml:space="preserve">se divide </w:t>
      </w:r>
      <w:r w:rsidRPr="00A67208">
        <w:rPr>
          <w:rFonts w:ascii="Cambria" w:hAnsi="Cambria"/>
        </w:rPr>
        <w:t>em quatro fases. Eles constituem uma progressão gradual em que os estágios anteriores são revisitados ciclicamente. A idade em que uma criança em particular passa por cada estágio varia consideravelmente. Cada estágio tem implicações para o desenvolvimento linguístico.</w:t>
      </w:r>
    </w:p>
    <w:p w14:paraId="0FA46155" w14:textId="77777777" w:rsidR="00A67208" w:rsidRDefault="00A67208" w:rsidP="00422325">
      <w:pPr>
        <w:spacing w:line="360" w:lineRule="auto"/>
        <w:jc w:val="both"/>
      </w:pPr>
    </w:p>
    <w:p w14:paraId="5FF768FD" w14:textId="389DC756" w:rsidR="007D0C3F" w:rsidRPr="00A67208" w:rsidRDefault="007D0C3F" w:rsidP="00422325">
      <w:pPr>
        <w:spacing w:line="360" w:lineRule="auto"/>
        <w:jc w:val="both"/>
      </w:pPr>
      <w:r w:rsidRPr="00A67208">
        <w:t>1. Sens</w:t>
      </w:r>
      <w:r w:rsidR="00422325" w:rsidRPr="00A67208">
        <w:t>ó</w:t>
      </w:r>
      <w:r w:rsidRPr="00A67208">
        <w:t>ri</w:t>
      </w:r>
      <w:r w:rsidR="00422325" w:rsidRPr="00A67208">
        <w:t>o</w:t>
      </w:r>
      <w:r w:rsidRPr="00A67208">
        <w:t xml:space="preserve">-motor (0–2 anos). A criança </w:t>
      </w:r>
      <w:r w:rsidR="00EE0CF8">
        <w:t xml:space="preserve">adquire </w:t>
      </w:r>
      <w:r w:rsidRPr="00A67208">
        <w:t xml:space="preserve">o reconhecimento da permanência do objeto (o fato de que um objeto ainda existe mesmo quando não está à vista). Este é um pré-requisito para a formação de conceitos (incluindo conceitos lexicais). Pode ser uma consciência nascente da permanência do objeto que primeiro leva a criança a nomear as coisas e dá origem ao </w:t>
      </w:r>
      <w:r w:rsidR="00EE0CF8">
        <w:t xml:space="preserve">crescimento rápido </w:t>
      </w:r>
      <w:r w:rsidRPr="00A67208">
        <w:t>d</w:t>
      </w:r>
      <w:r w:rsidR="00EE0CF8">
        <w:t>o</w:t>
      </w:r>
      <w:r w:rsidRPr="00A67208">
        <w:t xml:space="preserve"> vocabulário</w:t>
      </w:r>
      <w:r w:rsidR="00EE0CF8">
        <w:t xml:space="preserve"> </w:t>
      </w:r>
      <w:r w:rsidRPr="00A67208">
        <w:t xml:space="preserve">por volta dos 18 meses. As primeiras palavras relacionais (‘NÃO’ ‘ACIMA’ ‘MAIS’ ‘SEI’) também refletem a permanência do objeto, com aquelas que indicam presença emergindo antes daquelas (‘TUDO SEJA’) relacionadas à ausência. A linguagem da criança tem suas origens em sinais simples (uma garrafa significa comer) e, em seguida, em relações indiciais (um cuidador com um casaco </w:t>
      </w:r>
      <w:r w:rsidRPr="00A67208">
        <w:lastRenderedPageBreak/>
        <w:t>significa sair). As primeiras palavras são empregadas para referência simbólica (</w:t>
      </w:r>
      <w:r w:rsidR="00EE0CF8">
        <w:t xml:space="preserve">CACHORRO ou AU-AU </w:t>
      </w:r>
      <w:r w:rsidRPr="00A67208">
        <w:t>se referindo a um cachorro específico que está presente), mas posteriormente adquirem sentido simbólico ("cachorro" se referindo à classe dos cães). As produções da criança podem mostrar uma consciência dos meios-fins (a palavra LEITE dá uma bebida à criança) e uma consciência espacial limitada.</w:t>
      </w:r>
    </w:p>
    <w:p w14:paraId="3BBC7835" w14:textId="77777777" w:rsidR="00A67208" w:rsidRDefault="00A67208" w:rsidP="00422325">
      <w:pPr>
        <w:spacing w:line="360" w:lineRule="auto"/>
        <w:jc w:val="both"/>
      </w:pPr>
    </w:p>
    <w:p w14:paraId="3183AB98" w14:textId="506436D6" w:rsidR="007D0C3F" w:rsidRPr="00A67208" w:rsidRDefault="007D0C3F" w:rsidP="00422325">
      <w:pPr>
        <w:spacing w:line="360" w:lineRule="auto"/>
        <w:jc w:val="both"/>
      </w:pPr>
      <w:r w:rsidRPr="00A67208">
        <w:t>2. Pré-opera</w:t>
      </w:r>
      <w:r w:rsidR="001E7B03">
        <w:t>tório</w:t>
      </w:r>
      <w:r w:rsidRPr="00A67208">
        <w:t xml:space="preserve"> (2–6 anos). O comportamento da criança reflete o pensamento egocêntrico: ela é incapaz de se identificar com as opiniões dos outros. A linguagem da criança progride através de ecolalia (repetir as declarações dos outros) para monólogos (falar em voz alta o que normalmente seriam pensamentos privados). Pode envolver-se em monólogos coletivos com outras crianças, nos quais os participantes parecem se revezar, mas expressam suas próprias ideias sem responder às dos outros.</w:t>
      </w:r>
    </w:p>
    <w:p w14:paraId="44B34E1A" w14:textId="77777777" w:rsidR="00A67208" w:rsidRDefault="00A67208" w:rsidP="00422325">
      <w:pPr>
        <w:spacing w:line="360" w:lineRule="auto"/>
        <w:jc w:val="both"/>
      </w:pPr>
    </w:p>
    <w:p w14:paraId="647EA88E" w14:textId="333DDAE4" w:rsidR="009772DD" w:rsidRDefault="007D0C3F" w:rsidP="00422325">
      <w:pPr>
        <w:spacing w:line="360" w:lineRule="auto"/>
        <w:jc w:val="both"/>
      </w:pPr>
      <w:r w:rsidRPr="00A67208">
        <w:t xml:space="preserve">3. </w:t>
      </w:r>
      <w:r w:rsidR="00422325" w:rsidRPr="00A67208">
        <w:t>O</w:t>
      </w:r>
      <w:r w:rsidRPr="00A67208">
        <w:t>pera</w:t>
      </w:r>
      <w:r w:rsidR="001E7B03">
        <w:t xml:space="preserve">ções concretas </w:t>
      </w:r>
      <w:r w:rsidRPr="00A67208">
        <w:t xml:space="preserve">(7-11 anos). O vocabulário da criança mostra sinais de organização em categorias hierárquicas. </w:t>
      </w:r>
      <w:r w:rsidR="009772DD">
        <w:t>Animal: pássaro: papagaio.</w:t>
      </w:r>
    </w:p>
    <w:p w14:paraId="3B461FB2" w14:textId="77777777" w:rsidR="009772DD" w:rsidRDefault="007D0C3F" w:rsidP="00422325">
      <w:pPr>
        <w:spacing w:line="360" w:lineRule="auto"/>
        <w:jc w:val="both"/>
      </w:pPr>
      <w:r w:rsidRPr="00A67208">
        <w:t xml:space="preserve">Ele desenvolve o conceito de conservação (o reconhecimento de que o tamanho ou a quantidade não depende do </w:t>
      </w:r>
      <w:r w:rsidR="009772DD">
        <w:t>recipiente</w:t>
      </w:r>
      <w:r w:rsidRPr="00A67208">
        <w:t xml:space="preserve">) e mostra sinais de descentralização, a capacidade de considerar vários aspectos de um problema físico. </w:t>
      </w:r>
    </w:p>
    <w:p w14:paraId="235ABF76" w14:textId="7D83905C" w:rsidR="007D0C3F" w:rsidRPr="00A67208" w:rsidRDefault="007D0C3F" w:rsidP="00422325">
      <w:pPr>
        <w:spacing w:line="360" w:lineRule="auto"/>
        <w:jc w:val="both"/>
      </w:pPr>
      <w:r w:rsidRPr="00A67208">
        <w:t>Ele aprende a receber e responder a idéias externas.</w:t>
      </w:r>
    </w:p>
    <w:p w14:paraId="70BA199E" w14:textId="77777777" w:rsidR="00A67208" w:rsidRDefault="00A67208" w:rsidP="00422325">
      <w:pPr>
        <w:spacing w:line="360" w:lineRule="auto"/>
        <w:jc w:val="both"/>
      </w:pPr>
    </w:p>
    <w:p w14:paraId="6B6FD227" w14:textId="46B94828" w:rsidR="007D0C3F" w:rsidRPr="00A67208" w:rsidRDefault="007D0C3F" w:rsidP="00422325">
      <w:pPr>
        <w:spacing w:line="360" w:lineRule="auto"/>
        <w:jc w:val="both"/>
      </w:pPr>
      <w:r w:rsidRPr="00A67208">
        <w:t xml:space="preserve">4. </w:t>
      </w:r>
      <w:r w:rsidR="001E7B03" w:rsidRPr="00A67208">
        <w:t>Opera</w:t>
      </w:r>
      <w:r w:rsidR="001E7B03">
        <w:t>ções</w:t>
      </w:r>
      <w:r w:rsidRPr="00A67208">
        <w:t xml:space="preserve"> forma</w:t>
      </w:r>
      <w:r w:rsidR="001E7B03">
        <w:t>is</w:t>
      </w:r>
      <w:r w:rsidRPr="00A67208">
        <w:t xml:space="preserve"> (11-15 anos). O adolescente torna-se capaz de raciocínio abstrato. Ele aprende a construir suas próprias estruturas de argumento, pode representar situações hipotéticas e se engaja mental e verbalmente na resolução de problemas.</w:t>
      </w:r>
    </w:p>
    <w:p w14:paraId="76F0DD1A" w14:textId="77777777" w:rsidR="00A67208" w:rsidRDefault="00A67208" w:rsidP="007D0C3F">
      <w:pPr>
        <w:spacing w:line="360" w:lineRule="auto"/>
      </w:pPr>
    </w:p>
    <w:p w14:paraId="3BDE1C87" w14:textId="2E75C41A" w:rsidR="007D0C3F" w:rsidRPr="00A6720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>Tendências cognitivas inatas podem nos predispor:</w:t>
      </w:r>
    </w:p>
    <w:p w14:paraId="0BAD06B5" w14:textId="77777777" w:rsidR="00A67208" w:rsidRDefault="00A67208" w:rsidP="00422325">
      <w:pPr>
        <w:spacing w:line="360" w:lineRule="auto"/>
        <w:jc w:val="both"/>
      </w:pPr>
    </w:p>
    <w:p w14:paraId="52F93258" w14:textId="115F2F7A" w:rsidR="007D0C3F" w:rsidRPr="00A67208" w:rsidRDefault="007D0C3F" w:rsidP="00422325">
      <w:pPr>
        <w:spacing w:line="360" w:lineRule="auto"/>
        <w:jc w:val="both"/>
      </w:pPr>
      <w:r w:rsidRPr="00A67208">
        <w:t xml:space="preserve">a. </w:t>
      </w:r>
      <w:r w:rsidR="00422325" w:rsidRPr="00A67208">
        <w:t xml:space="preserve">A </w:t>
      </w:r>
      <w:r w:rsidRPr="00A67208">
        <w:t xml:space="preserve">encontrar padrões em dados de linguagem (como em dados em geral). Uma teoria de </w:t>
      </w:r>
      <w:r w:rsidRPr="00A67208">
        <w:rPr>
          <w:i/>
          <w:iCs/>
        </w:rPr>
        <w:t>bootstrapping</w:t>
      </w:r>
      <w:r w:rsidRPr="00A67208">
        <w:t xml:space="preserve"> sintático postula que os bebês chegam a conclusões sobre as palavras com base em suas flexões e outras propriedades gramaticais: assim, a criança aprende que a diferença entre é irmão e é irmão serve para distinguir entidades do mundo real que são massivas daquelas que são contados.</w:t>
      </w:r>
    </w:p>
    <w:p w14:paraId="45211ADB" w14:textId="77777777" w:rsidR="00A67208" w:rsidRDefault="00A67208" w:rsidP="00422325">
      <w:pPr>
        <w:spacing w:line="360" w:lineRule="auto"/>
        <w:jc w:val="both"/>
      </w:pPr>
    </w:p>
    <w:p w14:paraId="3D0D48DD" w14:textId="07E707C1" w:rsidR="007D0C3F" w:rsidRPr="00A67208" w:rsidRDefault="007D0C3F" w:rsidP="00422325">
      <w:pPr>
        <w:spacing w:line="360" w:lineRule="auto"/>
        <w:jc w:val="both"/>
      </w:pPr>
      <w:r w:rsidRPr="00A67208">
        <w:t>b. Adotar certas estratégias em resposta aos dados de linguagem. Slobin (1973) conclui que os bebês aplicam um conjunto de estratégias universais ou princípios operacionais para desconstruir o input ao qual são expostos. (Prest</w:t>
      </w:r>
      <w:r w:rsidR="00422325" w:rsidRPr="00A67208">
        <w:t>ar</w:t>
      </w:r>
      <w:r w:rsidRPr="00A67208">
        <w:t xml:space="preserve"> atenção ao final das palavras. Prest</w:t>
      </w:r>
      <w:r w:rsidR="00422325" w:rsidRPr="00A67208">
        <w:t>ar</w:t>
      </w:r>
      <w:r w:rsidRPr="00A67208">
        <w:t xml:space="preserve"> </w:t>
      </w:r>
      <w:r w:rsidR="00A67208">
        <w:lastRenderedPageBreak/>
        <w:t>/</w:t>
      </w:r>
      <w:r w:rsidRPr="00A67208">
        <w:t>atenção à ordem das palavras e morfemas.) Características cognitivamente mais complexas são adquiridas posteriormente.</w:t>
      </w:r>
    </w:p>
    <w:p w14:paraId="5D369B64" w14:textId="77777777" w:rsidR="00A67208" w:rsidRDefault="00A67208" w:rsidP="00422325">
      <w:pPr>
        <w:spacing w:line="360" w:lineRule="auto"/>
        <w:jc w:val="both"/>
      </w:pPr>
    </w:p>
    <w:p w14:paraId="41B11988" w14:textId="22100FB0" w:rsidR="007D0C3F" w:rsidRPr="00A67208" w:rsidRDefault="007D0C3F" w:rsidP="00422325">
      <w:pPr>
        <w:spacing w:line="360" w:lineRule="auto"/>
        <w:jc w:val="both"/>
      </w:pPr>
      <w:r w:rsidRPr="00A67208">
        <w:t xml:space="preserve">c. Aplicar estilos de aprendizagem individuais aos dados linguísticos. Alguns bebês parecem </w:t>
      </w:r>
      <w:r w:rsidR="00422325" w:rsidRPr="00A67208">
        <w:t xml:space="preserve">dividir o </w:t>
      </w:r>
      <w:r w:rsidR="00422325" w:rsidRPr="00A67208">
        <w:rPr>
          <w:i/>
          <w:iCs/>
        </w:rPr>
        <w:t>input</w:t>
      </w:r>
      <w:r w:rsidR="00422325" w:rsidRPr="00A67208">
        <w:t xml:space="preserve"> </w:t>
      </w:r>
      <w:r w:rsidRPr="00A67208">
        <w:t>em palavras, enquanto outros adquirem pedaços de linguagem de uma maneira holística.</w:t>
      </w:r>
    </w:p>
    <w:p w14:paraId="3EFA297D" w14:textId="77777777" w:rsidR="00A67208" w:rsidRDefault="00A67208" w:rsidP="00422325">
      <w:pPr>
        <w:spacing w:line="360" w:lineRule="auto"/>
        <w:jc w:val="both"/>
      </w:pPr>
    </w:p>
    <w:p w14:paraId="422D48AD" w14:textId="12F43DF9" w:rsidR="007D0C3F" w:rsidRPr="00A67208" w:rsidRDefault="007D0C3F" w:rsidP="00A67208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A67208">
        <w:rPr>
          <w:rFonts w:ascii="Cambria" w:hAnsi="Cambria"/>
        </w:rPr>
        <w:t xml:space="preserve">A capacidade cognitiva limitada do bebê o torna mais sensível às características da linguagem do que poderia ser antes ou depois. O argumento "menos é mais" sustenta que podem ser as próprias limitações do estado cognitivo inicial do bebê que permitem </w:t>
      </w:r>
      <w:r w:rsidR="00422325" w:rsidRPr="00A67208">
        <w:rPr>
          <w:rFonts w:ascii="Cambria" w:hAnsi="Cambria"/>
        </w:rPr>
        <w:t xml:space="preserve">que ele </w:t>
      </w:r>
      <w:r w:rsidRPr="00A67208">
        <w:rPr>
          <w:rFonts w:ascii="Cambria" w:hAnsi="Cambria"/>
        </w:rPr>
        <w:t>identifi</w:t>
      </w:r>
      <w:r w:rsidR="00422325" w:rsidRPr="00A67208">
        <w:rPr>
          <w:rFonts w:ascii="Cambria" w:hAnsi="Cambria"/>
        </w:rPr>
        <w:t>que</w:t>
      </w:r>
      <w:r w:rsidRPr="00A67208">
        <w:rPr>
          <w:rFonts w:ascii="Cambria" w:hAnsi="Cambria"/>
        </w:rPr>
        <w:t xml:space="preserve"> a estrutura da linguagem e reconhe</w:t>
      </w:r>
      <w:r w:rsidR="00422325" w:rsidRPr="00A67208">
        <w:rPr>
          <w:rFonts w:ascii="Cambria" w:hAnsi="Cambria"/>
        </w:rPr>
        <w:t>ça</w:t>
      </w:r>
      <w:r w:rsidRPr="00A67208">
        <w:rPr>
          <w:rFonts w:ascii="Cambria" w:hAnsi="Cambria"/>
        </w:rPr>
        <w:t xml:space="preserve"> que a linguagem constitui um conjunto de símbolos inter-relacionados.</w:t>
      </w:r>
    </w:p>
    <w:p w14:paraId="5E49FF9E" w14:textId="77777777" w:rsidR="007D0C3F" w:rsidRPr="00A67208" w:rsidRDefault="007D0C3F" w:rsidP="007D0C3F">
      <w:pPr>
        <w:spacing w:line="360" w:lineRule="auto"/>
      </w:pPr>
    </w:p>
    <w:sectPr w:rsidR="007D0C3F" w:rsidRPr="00A67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libri"/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AdvP80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2A77"/>
    <w:multiLevelType w:val="hybridMultilevel"/>
    <w:tmpl w:val="B1802EBC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4367"/>
    <w:multiLevelType w:val="hybridMultilevel"/>
    <w:tmpl w:val="FF167858"/>
    <w:lvl w:ilvl="0" w:tplc="6AF4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E26"/>
    <w:multiLevelType w:val="hybridMultilevel"/>
    <w:tmpl w:val="1E3C53EA"/>
    <w:lvl w:ilvl="0" w:tplc="AFAE4F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2946"/>
    <w:multiLevelType w:val="singleLevel"/>
    <w:tmpl w:val="14380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6F112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2A"/>
    <w:rsid w:val="000E583A"/>
    <w:rsid w:val="001E7B03"/>
    <w:rsid w:val="002518A4"/>
    <w:rsid w:val="00410ABA"/>
    <w:rsid w:val="00422325"/>
    <w:rsid w:val="004D0486"/>
    <w:rsid w:val="00597288"/>
    <w:rsid w:val="007D0C3F"/>
    <w:rsid w:val="008321AF"/>
    <w:rsid w:val="009555C2"/>
    <w:rsid w:val="00956D2A"/>
    <w:rsid w:val="009772DD"/>
    <w:rsid w:val="00A67208"/>
    <w:rsid w:val="00C46E50"/>
    <w:rsid w:val="00C65B5C"/>
    <w:rsid w:val="00CF59FD"/>
    <w:rsid w:val="00D02CD9"/>
    <w:rsid w:val="00E057D5"/>
    <w:rsid w:val="00EE0CF8"/>
    <w:rsid w:val="00F62048"/>
    <w:rsid w:val="00F67149"/>
    <w:rsid w:val="00F852DD"/>
    <w:rsid w:val="00F928CF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93EC5"/>
  <w15:chartTrackingRefBased/>
  <w15:docId w15:val="{BD777C89-8D7D-498A-AC0F-4CD73B7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D2A"/>
    <w:pPr>
      <w:spacing w:line="360" w:lineRule="auto"/>
      <w:ind w:left="720"/>
      <w:contextualSpacing/>
    </w:pPr>
    <w:rPr>
      <w:rFonts w:ascii="Charis SIL" w:hAnsi="Charis SIL" w:cs="Charis SIL"/>
      <w:lang w:eastAsia="ja-JP"/>
    </w:rPr>
  </w:style>
  <w:style w:type="character" w:styleId="Hyperlink">
    <w:name w:val="Hyperlink"/>
    <w:basedOn w:val="Fontepargpadro"/>
    <w:uiPriority w:val="99"/>
    <w:unhideWhenUsed/>
    <w:rsid w:val="00956D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lato.stanford.edu/entries/connectionis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2606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9</cp:revision>
  <dcterms:created xsi:type="dcterms:W3CDTF">2020-10-01T13:08:00Z</dcterms:created>
  <dcterms:modified xsi:type="dcterms:W3CDTF">2020-10-20T21:31:00Z</dcterms:modified>
</cp:coreProperties>
</file>