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FF" w:rsidRPr="001E1D36" w:rsidRDefault="005850FF" w:rsidP="005850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D36">
        <w:rPr>
          <w:rFonts w:ascii="Arial" w:hAnsi="Arial" w:cs="Arial"/>
          <w:b/>
          <w:sz w:val="24"/>
          <w:szCs w:val="24"/>
        </w:rPr>
        <w:t>FBF0355 – Compostos Heterocíclicos</w:t>
      </w:r>
    </w:p>
    <w:p w:rsidR="005850FF" w:rsidRPr="001E1D36" w:rsidRDefault="005850FF" w:rsidP="005850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0FF" w:rsidRDefault="005850FF" w:rsidP="002A7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1D36">
        <w:rPr>
          <w:rFonts w:ascii="Arial" w:hAnsi="Arial" w:cs="Arial"/>
          <w:b/>
          <w:sz w:val="24"/>
          <w:szCs w:val="24"/>
        </w:rPr>
        <w:t>Lista de Exercícios</w:t>
      </w:r>
      <w:r w:rsidR="00166B9B">
        <w:rPr>
          <w:rFonts w:ascii="Arial" w:hAnsi="Arial" w:cs="Arial"/>
          <w:b/>
          <w:sz w:val="24"/>
          <w:szCs w:val="24"/>
        </w:rPr>
        <w:t xml:space="preserve"> – 19</w:t>
      </w:r>
      <w:r w:rsidR="00B614E5">
        <w:rPr>
          <w:rFonts w:ascii="Arial" w:hAnsi="Arial" w:cs="Arial"/>
          <w:b/>
          <w:sz w:val="24"/>
          <w:szCs w:val="24"/>
        </w:rPr>
        <w:t>/10</w:t>
      </w:r>
      <w:r w:rsidR="00166B9B">
        <w:rPr>
          <w:rFonts w:ascii="Arial" w:hAnsi="Arial" w:cs="Arial"/>
          <w:b/>
          <w:sz w:val="24"/>
          <w:szCs w:val="24"/>
        </w:rPr>
        <w:t>/2020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(I/N)</w:t>
      </w:r>
    </w:p>
    <w:p w:rsidR="005850FF" w:rsidRDefault="005850FF" w:rsidP="005850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5850FF" w:rsidRDefault="005850FF" w:rsidP="005850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USP:</w:t>
      </w:r>
    </w:p>
    <w:p w:rsidR="005850FF" w:rsidRDefault="005850FF" w:rsidP="005850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Assinatura:</w:t>
      </w:r>
    </w:p>
    <w:p w:rsidR="005850FF" w:rsidRPr="000841BB" w:rsidRDefault="005850FF" w:rsidP="005850FF">
      <w:pPr>
        <w:jc w:val="both"/>
        <w:rPr>
          <w:rFonts w:ascii="Arial" w:hAnsi="Arial" w:cs="Arial"/>
          <w:b/>
          <w:sz w:val="20"/>
          <w:szCs w:val="20"/>
        </w:rPr>
      </w:pPr>
      <w:r w:rsidRPr="000841BB">
        <w:rPr>
          <w:rFonts w:ascii="Arial" w:hAnsi="Arial" w:cs="Arial"/>
          <w:b/>
          <w:bCs/>
          <w:sz w:val="20"/>
          <w:szCs w:val="20"/>
        </w:rPr>
        <w:t>Obs</w:t>
      </w:r>
      <w:r w:rsidRPr="000841BB">
        <w:rPr>
          <w:rFonts w:ascii="Arial" w:hAnsi="Arial" w:cs="Arial"/>
          <w:bCs/>
          <w:sz w:val="20"/>
          <w:szCs w:val="20"/>
        </w:rPr>
        <w:t xml:space="preserve">.: </w:t>
      </w:r>
      <w:r w:rsidRPr="000841BB">
        <w:rPr>
          <w:rFonts w:ascii="Arial" w:hAnsi="Arial" w:cs="Arial"/>
          <w:bCs/>
          <w:i/>
          <w:sz w:val="20"/>
          <w:szCs w:val="20"/>
        </w:rPr>
        <w:t xml:space="preserve">Os </w:t>
      </w:r>
      <w:smartTag w:uri="schemas-houaiss/mini" w:element="verbetes">
        <w:r w:rsidRPr="000841BB">
          <w:rPr>
            <w:rFonts w:ascii="Arial" w:hAnsi="Arial" w:cs="Arial"/>
            <w:bCs/>
            <w:i/>
            <w:sz w:val="20"/>
            <w:szCs w:val="20"/>
          </w:rPr>
          <w:t>mecanismos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 e </w:t>
      </w:r>
      <w:smartTag w:uri="schemas-houaiss/mini" w:element="verbetes">
        <w:r w:rsidRPr="000841BB">
          <w:rPr>
            <w:rFonts w:ascii="Arial" w:hAnsi="Arial" w:cs="Arial"/>
            <w:bCs/>
            <w:i/>
            <w:sz w:val="20"/>
            <w:szCs w:val="20"/>
          </w:rPr>
          <w:t>estruturas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 deverão </w:t>
      </w:r>
      <w:smartTag w:uri="schemas-houaiss/acao" w:element="hm">
        <w:r w:rsidRPr="000841BB">
          <w:rPr>
            <w:rFonts w:ascii="Arial" w:hAnsi="Arial" w:cs="Arial"/>
            <w:bCs/>
            <w:i/>
            <w:sz w:val="20"/>
            <w:szCs w:val="20"/>
          </w:rPr>
          <w:t>ser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 mostrados de forma legível e as </w:t>
      </w:r>
      <w:smartTag w:uri="schemas-houaiss/mini" w:element="verbetes">
        <w:r w:rsidRPr="000841BB">
          <w:rPr>
            <w:rFonts w:ascii="Arial" w:hAnsi="Arial" w:cs="Arial"/>
            <w:bCs/>
            <w:i/>
            <w:sz w:val="20"/>
            <w:szCs w:val="20"/>
          </w:rPr>
          <w:t>valências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 dos </w:t>
      </w:r>
      <w:smartTag w:uri="schemas-houaiss/mini" w:element="verbetes">
        <w:r w:rsidRPr="000841BB">
          <w:rPr>
            <w:rFonts w:ascii="Arial" w:hAnsi="Arial" w:cs="Arial"/>
            <w:bCs/>
            <w:i/>
            <w:sz w:val="20"/>
            <w:szCs w:val="20"/>
          </w:rPr>
          <w:t>átomos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 devem </w:t>
      </w:r>
      <w:smartTag w:uri="schemas-houaiss/acao" w:element="hm">
        <w:r w:rsidRPr="000841BB">
          <w:rPr>
            <w:rFonts w:ascii="Arial" w:hAnsi="Arial" w:cs="Arial"/>
            <w:bCs/>
            <w:i/>
            <w:sz w:val="20"/>
            <w:szCs w:val="20"/>
          </w:rPr>
          <w:t>ser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 respeitadas, casos contrários serão descontados </w:t>
      </w:r>
      <w:smartTag w:uri="schemas-houaiss/mini" w:element="verbetes">
        <w:r w:rsidRPr="000841BB">
          <w:rPr>
            <w:rFonts w:ascii="Arial" w:hAnsi="Arial" w:cs="Arial"/>
            <w:bCs/>
            <w:i/>
            <w:sz w:val="20"/>
            <w:szCs w:val="20"/>
          </w:rPr>
          <w:t>pontos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. </w:t>
      </w:r>
      <w:r w:rsidRPr="000841BB">
        <w:rPr>
          <w:rFonts w:ascii="Arial" w:hAnsi="Arial" w:cs="Arial"/>
          <w:b/>
          <w:i/>
          <w:sz w:val="20"/>
          <w:szCs w:val="20"/>
        </w:rPr>
        <w:t xml:space="preserve">As </w:t>
      </w:r>
      <w:smartTag w:uri="schemas-houaiss/mini" w:element="verbetes">
        <w:r w:rsidRPr="000841BB">
          <w:rPr>
            <w:rFonts w:ascii="Arial" w:hAnsi="Arial" w:cs="Arial"/>
            <w:b/>
            <w:i/>
            <w:sz w:val="20"/>
            <w:szCs w:val="20"/>
          </w:rPr>
          <w:t>respostas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devem </w:t>
      </w:r>
      <w:smartTag w:uri="schemas-houaiss/acao" w:element="hm">
        <w:r w:rsidRPr="000841BB">
          <w:rPr>
            <w:rFonts w:ascii="Arial" w:hAnsi="Arial" w:cs="Arial"/>
            <w:b/>
            <w:i/>
            <w:sz w:val="20"/>
            <w:szCs w:val="20"/>
          </w:rPr>
          <w:t>ser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colocadas </w:t>
      </w:r>
      <w:smartTag w:uri="schemas-houaiss/mini" w:element="verbetes">
        <w:r w:rsidRPr="000841BB">
          <w:rPr>
            <w:rFonts w:ascii="Arial" w:hAnsi="Arial" w:cs="Arial"/>
            <w:b/>
            <w:i/>
            <w:sz w:val="20"/>
            <w:szCs w:val="20"/>
          </w:rPr>
          <w:t>nos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</w:t>
      </w:r>
      <w:smartTag w:uri="schemas-houaiss/mini" w:element="verbetes">
        <w:r w:rsidRPr="000841BB">
          <w:rPr>
            <w:rFonts w:ascii="Arial" w:hAnsi="Arial" w:cs="Arial"/>
            <w:b/>
            <w:i/>
            <w:sz w:val="20"/>
            <w:szCs w:val="20"/>
          </w:rPr>
          <w:t>lugares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solicitados </w:t>
      </w:r>
      <w:smartTag w:uri="schemas-houaiss/mini" w:element="verbetes">
        <w:r w:rsidRPr="000841BB">
          <w:rPr>
            <w:rFonts w:ascii="Arial" w:hAnsi="Arial" w:cs="Arial"/>
            <w:b/>
            <w:i/>
            <w:sz w:val="20"/>
            <w:szCs w:val="20"/>
          </w:rPr>
          <w:t>ou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</w:t>
      </w:r>
      <w:smartTag w:uri="schemas-houaiss/mini" w:element="verbetes">
        <w:r w:rsidRPr="000841BB">
          <w:rPr>
            <w:rFonts w:ascii="Arial" w:hAnsi="Arial" w:cs="Arial"/>
            <w:b/>
            <w:i/>
            <w:sz w:val="20"/>
            <w:szCs w:val="20"/>
          </w:rPr>
          <w:t>não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</w:t>
      </w:r>
      <w:smartTag w:uri="schemas-houaiss/mini" w:element="verbetes">
        <w:r w:rsidRPr="000841BB">
          <w:rPr>
            <w:rFonts w:ascii="Arial" w:hAnsi="Arial" w:cs="Arial"/>
            <w:b/>
            <w:i/>
            <w:sz w:val="20"/>
            <w:szCs w:val="20"/>
          </w:rPr>
          <w:t>serão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corrigidas.</w:t>
      </w:r>
      <w:r w:rsidRPr="000841BB">
        <w:rPr>
          <w:rFonts w:ascii="Arial" w:hAnsi="Arial" w:cs="Arial"/>
          <w:b/>
          <w:sz w:val="20"/>
          <w:szCs w:val="20"/>
        </w:rPr>
        <w:t xml:space="preserve"> </w:t>
      </w:r>
    </w:p>
    <w:p w:rsidR="005850FF" w:rsidRDefault="005850FF" w:rsidP="005850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3610">
        <w:rPr>
          <w:rFonts w:ascii="Arial" w:hAnsi="Arial" w:cs="Arial"/>
          <w:b/>
          <w:sz w:val="28"/>
          <w:szCs w:val="28"/>
        </w:rPr>
        <w:t xml:space="preserve">Questões </w:t>
      </w:r>
    </w:p>
    <w:p w:rsidR="005850FF" w:rsidRDefault="005850FF" w:rsidP="005850F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70143" w:rsidRPr="00304B03" w:rsidRDefault="004461C0" w:rsidP="0027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1.Mostre</w:t>
      </w:r>
      <w:r w:rsidR="00270143">
        <w:rPr>
          <w:rFonts w:ascii="Times New Roman" w:hAnsi="Times New Roman" w:cs="Times New Roman"/>
          <w:sz w:val="24"/>
          <w:szCs w:val="24"/>
        </w:rPr>
        <w:t xml:space="preserve"> os produtos</w:t>
      </w:r>
      <w:r w:rsidR="00270143" w:rsidRPr="00304B03">
        <w:rPr>
          <w:rFonts w:ascii="Times New Roman" w:hAnsi="Times New Roman" w:cs="Times New Roman"/>
          <w:sz w:val="24"/>
          <w:szCs w:val="24"/>
        </w:rPr>
        <w:t xml:space="preserve"> da</w:t>
      </w:r>
      <w:r w:rsidR="00270143">
        <w:rPr>
          <w:rFonts w:ascii="Times New Roman" w:hAnsi="Times New Roman" w:cs="Times New Roman"/>
          <w:sz w:val="24"/>
          <w:szCs w:val="24"/>
        </w:rPr>
        <w:t>s reações a seguir</w:t>
      </w:r>
      <w:r w:rsidR="00270143" w:rsidRPr="00304B03">
        <w:rPr>
          <w:rFonts w:ascii="Times New Roman" w:hAnsi="Times New Roman" w:cs="Times New Roman"/>
          <w:sz w:val="24"/>
          <w:szCs w:val="24"/>
        </w:rPr>
        <w:t>:</w:t>
      </w:r>
    </w:p>
    <w:p w:rsidR="00270143" w:rsidRDefault="00040CE3" w:rsidP="0027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object w:dxaOrig="4049" w:dyaOrig="4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45pt;height:213.65pt" o:ole="">
            <v:imagedata r:id="rId6" o:title=""/>
          </v:shape>
          <o:OLEObject Type="Embed" ProgID="ChemDraw.Document.6.0" ShapeID="_x0000_i1025" DrawAspect="Content" ObjectID="_1664607154" r:id="rId7"/>
        </w:object>
      </w:r>
    </w:p>
    <w:p w:rsidR="00270143" w:rsidRDefault="00270143" w:rsidP="00F20432">
      <w:pPr>
        <w:spacing w:after="0" w:line="240" w:lineRule="auto"/>
        <w:jc w:val="center"/>
      </w:pPr>
    </w:p>
    <w:p w:rsidR="005850FF" w:rsidRPr="00304B03" w:rsidRDefault="00A707C6" w:rsidP="00585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2.Mostre o mecanismo da reação (</w:t>
      </w:r>
      <w:r w:rsidR="001F211D">
        <w:rPr>
          <w:rFonts w:ascii="Times New Roman" w:hAnsi="Times New Roman" w:cs="Times New Roman"/>
          <w:sz w:val="24"/>
          <w:szCs w:val="24"/>
        </w:rPr>
        <w:t>veja a</w:t>
      </w:r>
      <w:r>
        <w:rPr>
          <w:rFonts w:ascii="Times New Roman" w:hAnsi="Times New Roman" w:cs="Times New Roman"/>
          <w:sz w:val="24"/>
          <w:szCs w:val="24"/>
        </w:rPr>
        <w:t xml:space="preserve"> reação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Pictet-Spengler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850FF" w:rsidRPr="00304B03">
        <w:rPr>
          <w:rFonts w:ascii="Times New Roman" w:hAnsi="Times New Roman" w:cs="Times New Roman"/>
          <w:sz w:val="24"/>
          <w:szCs w:val="24"/>
        </w:rPr>
        <w:t>:</w:t>
      </w:r>
    </w:p>
    <w:p w:rsidR="005850FF" w:rsidRDefault="00A707C6" w:rsidP="005850FF">
      <w:pPr>
        <w:jc w:val="center"/>
      </w:pPr>
      <w:r>
        <w:object w:dxaOrig="4519" w:dyaOrig="1075">
          <v:shape id="_x0000_i1026" type="#_x0000_t75" style="width:225.8pt;height:54.25pt" o:ole="">
            <v:imagedata r:id="rId8" o:title=""/>
          </v:shape>
          <o:OLEObject Type="Embed" ProgID="ChemDraw.Document.6.0" ShapeID="_x0000_i1026" DrawAspect="Content" ObjectID="_1664607155" r:id="rId9"/>
        </w:object>
      </w:r>
    </w:p>
    <w:p w:rsidR="004461C0" w:rsidRDefault="004461C0" w:rsidP="00304B03">
      <w:pPr>
        <w:spacing w:after="0" w:line="240" w:lineRule="auto"/>
        <w:rPr>
          <w:rFonts w:ascii="Times New Roman" w:hAnsi="Times New Roman" w:cs="Times New Roman"/>
        </w:rPr>
      </w:pPr>
    </w:p>
    <w:p w:rsidR="00F60B93" w:rsidRDefault="00F60B93" w:rsidP="00304B03">
      <w:pPr>
        <w:spacing w:after="0" w:line="240" w:lineRule="auto"/>
        <w:rPr>
          <w:rFonts w:ascii="Times New Roman" w:hAnsi="Times New Roman" w:cs="Times New Roman"/>
        </w:rPr>
      </w:pPr>
    </w:p>
    <w:p w:rsidR="000E65E6" w:rsidRDefault="000E65E6" w:rsidP="00304B03">
      <w:pPr>
        <w:spacing w:after="0" w:line="240" w:lineRule="auto"/>
        <w:rPr>
          <w:rFonts w:ascii="Times New Roman" w:hAnsi="Times New Roman" w:cs="Times New Roman"/>
        </w:rPr>
      </w:pPr>
    </w:p>
    <w:p w:rsidR="005850FF" w:rsidRPr="00304B03" w:rsidRDefault="005850FF" w:rsidP="00304B03">
      <w:pPr>
        <w:spacing w:after="0" w:line="240" w:lineRule="auto"/>
        <w:rPr>
          <w:rFonts w:ascii="Times New Roman" w:hAnsi="Times New Roman" w:cs="Times New Roman"/>
        </w:rPr>
      </w:pPr>
      <w:r w:rsidRPr="00304B03">
        <w:rPr>
          <w:rFonts w:ascii="Times New Roman" w:hAnsi="Times New Roman" w:cs="Times New Roman"/>
        </w:rPr>
        <w:t>3.</w:t>
      </w:r>
      <w:r w:rsidR="00DD2295">
        <w:rPr>
          <w:rFonts w:ascii="Times New Roman" w:hAnsi="Times New Roman" w:cs="Times New Roman"/>
        </w:rPr>
        <w:t xml:space="preserve">Faça o mecanismo da reação abaixo e mostre </w:t>
      </w:r>
      <w:r w:rsidR="00A707C6">
        <w:rPr>
          <w:rFonts w:ascii="Times New Roman" w:hAnsi="Times New Roman" w:cs="Times New Roman"/>
        </w:rPr>
        <w:t>a estrutura do produto final (veja a reação de</w:t>
      </w:r>
      <w:r w:rsidR="00BD13F6">
        <w:rPr>
          <w:rFonts w:ascii="Times New Roman" w:hAnsi="Times New Roman" w:cs="Times New Roman"/>
        </w:rPr>
        <w:t xml:space="preserve"> </w:t>
      </w:r>
      <w:proofErr w:type="spellStart"/>
      <w:r w:rsidR="00BD13F6">
        <w:rPr>
          <w:rFonts w:ascii="Times New Roman" w:hAnsi="Times New Roman" w:cs="Times New Roman"/>
        </w:rPr>
        <w:t>Po</w:t>
      </w:r>
      <w:r w:rsidR="00A707C6">
        <w:rPr>
          <w:rFonts w:ascii="Times New Roman" w:hAnsi="Times New Roman" w:cs="Times New Roman"/>
        </w:rPr>
        <w:t>meranz</w:t>
      </w:r>
      <w:proofErr w:type="spellEnd"/>
      <w:r w:rsidR="00A707C6">
        <w:rPr>
          <w:rFonts w:ascii="Times New Roman" w:hAnsi="Times New Roman" w:cs="Times New Roman"/>
        </w:rPr>
        <w:t>-Fritsch)</w:t>
      </w:r>
      <w:r w:rsidR="00DD2295">
        <w:rPr>
          <w:rFonts w:ascii="Times New Roman" w:hAnsi="Times New Roman" w:cs="Times New Roman"/>
        </w:rPr>
        <w:t>:</w:t>
      </w:r>
    </w:p>
    <w:p w:rsidR="00A707C6" w:rsidRDefault="001F211D" w:rsidP="003E01BB">
      <w:pPr>
        <w:spacing w:after="0" w:line="240" w:lineRule="auto"/>
        <w:jc w:val="center"/>
      </w:pPr>
      <w:r>
        <w:object w:dxaOrig="4330" w:dyaOrig="1601">
          <v:shape id="_x0000_i1027" type="#_x0000_t75" style="width:216.95pt;height:80.4pt" o:ole="">
            <v:imagedata r:id="rId10" o:title=""/>
          </v:shape>
          <o:OLEObject Type="Embed" ProgID="ChemDraw.Document.6.0" ShapeID="_x0000_i1027" DrawAspect="Content" ObjectID="_1664607156" r:id="rId11"/>
        </w:object>
      </w:r>
    </w:p>
    <w:p w:rsidR="005850FF" w:rsidRDefault="005850FF" w:rsidP="003E01BB">
      <w:pPr>
        <w:spacing w:after="0" w:line="240" w:lineRule="auto"/>
        <w:jc w:val="center"/>
      </w:pPr>
    </w:p>
    <w:p w:rsidR="004461C0" w:rsidRDefault="004461C0" w:rsidP="005850FF">
      <w:pPr>
        <w:rPr>
          <w:rFonts w:ascii="Times New Roman" w:hAnsi="Times New Roman" w:cs="Times New Roman"/>
          <w:sz w:val="24"/>
          <w:szCs w:val="24"/>
        </w:rPr>
      </w:pPr>
    </w:p>
    <w:p w:rsidR="005850FF" w:rsidRDefault="005850FF" w:rsidP="005850FF">
      <w:pPr>
        <w:rPr>
          <w:rFonts w:ascii="Times New Roman" w:hAnsi="Times New Roman" w:cs="Times New Roman"/>
          <w:sz w:val="24"/>
          <w:szCs w:val="24"/>
        </w:rPr>
      </w:pPr>
      <w:r w:rsidRPr="00304B03">
        <w:rPr>
          <w:rFonts w:ascii="Times New Roman" w:hAnsi="Times New Roman" w:cs="Times New Roman"/>
          <w:sz w:val="24"/>
          <w:szCs w:val="24"/>
        </w:rPr>
        <w:lastRenderedPageBreak/>
        <w:t>4-</w:t>
      </w:r>
      <w:r w:rsidR="00BD13F6" w:rsidRPr="00BD13F6">
        <w:rPr>
          <w:rFonts w:ascii="Times New Roman" w:hAnsi="Times New Roman" w:cs="Times New Roman"/>
        </w:rPr>
        <w:t xml:space="preserve"> </w:t>
      </w:r>
      <w:r w:rsidR="00BD13F6">
        <w:rPr>
          <w:rFonts w:ascii="Times New Roman" w:hAnsi="Times New Roman" w:cs="Times New Roman"/>
        </w:rPr>
        <w:t xml:space="preserve">Faça o mecanismo da reação abaixo e mostre a estrutura do produto final (veja a reação de </w:t>
      </w:r>
      <w:proofErr w:type="spellStart"/>
      <w:r w:rsidR="00BD13F6">
        <w:rPr>
          <w:rFonts w:ascii="Times New Roman" w:hAnsi="Times New Roman" w:cs="Times New Roman"/>
        </w:rPr>
        <w:t>Pomeranz</w:t>
      </w:r>
      <w:proofErr w:type="spellEnd"/>
      <w:r w:rsidR="00BD13F6">
        <w:rPr>
          <w:rFonts w:ascii="Times New Roman" w:hAnsi="Times New Roman" w:cs="Times New Roman"/>
        </w:rPr>
        <w:t>-Fritsch):</w:t>
      </w:r>
    </w:p>
    <w:p w:rsidR="00834AB2" w:rsidRPr="00304B03" w:rsidRDefault="00A707C6" w:rsidP="00834AB2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4136" w:dyaOrig="1385">
          <v:shape id="_x0000_i1028" type="#_x0000_t75" style="width:206.2pt;height:69.2pt" o:ole="">
            <v:imagedata r:id="rId12" o:title=""/>
          </v:shape>
          <o:OLEObject Type="Embed" ProgID="ChemDraw.Document.6.0" ShapeID="_x0000_i1028" DrawAspect="Content" ObjectID="_1664607157" r:id="rId13"/>
        </w:object>
      </w:r>
    </w:p>
    <w:p w:rsidR="00304B03" w:rsidRDefault="005850FF" w:rsidP="0030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B03">
        <w:rPr>
          <w:rFonts w:ascii="Times New Roman" w:hAnsi="Times New Roman" w:cs="Times New Roman"/>
          <w:sz w:val="24"/>
          <w:szCs w:val="24"/>
        </w:rPr>
        <w:t>5-</w:t>
      </w:r>
      <w:r w:rsidR="00387D37">
        <w:rPr>
          <w:rFonts w:ascii="Times New Roman" w:hAnsi="Times New Roman" w:cs="Times New Roman"/>
          <w:sz w:val="24"/>
          <w:szCs w:val="24"/>
        </w:rPr>
        <w:t>Mostre a estrutura do intermediário de ração e o produto final</w:t>
      </w:r>
      <w:r w:rsidR="00304B03" w:rsidRPr="00304B03">
        <w:rPr>
          <w:rFonts w:ascii="Times New Roman" w:hAnsi="Times New Roman" w:cs="Times New Roman"/>
          <w:sz w:val="24"/>
          <w:szCs w:val="24"/>
        </w:rPr>
        <w:t>:</w:t>
      </w:r>
    </w:p>
    <w:p w:rsidR="004461C0" w:rsidRPr="00304B03" w:rsidRDefault="004461C0" w:rsidP="0030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10E" w:rsidRDefault="00BD13F6" w:rsidP="00061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1090" w:dyaOrig="1104">
          <v:shape id="_x0000_i1029" type="#_x0000_t75" style="width:424.5pt;height:42.1pt" o:ole="">
            <v:imagedata r:id="rId14" o:title=""/>
          </v:shape>
          <o:OLEObject Type="Embed" ProgID="ChemDraw.Document.6.0" ShapeID="_x0000_i1029" DrawAspect="Content" ObjectID="_1664607158" r:id="rId15"/>
        </w:object>
      </w:r>
    </w:p>
    <w:p w:rsidR="00BD13F6" w:rsidRDefault="00BD13F6" w:rsidP="0030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C0" w:rsidRDefault="004461C0" w:rsidP="0030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B03" w:rsidRDefault="00304B03" w:rsidP="0030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B03">
        <w:rPr>
          <w:rFonts w:ascii="Times New Roman" w:hAnsi="Times New Roman" w:cs="Times New Roman"/>
          <w:sz w:val="24"/>
          <w:szCs w:val="24"/>
        </w:rPr>
        <w:t>6-</w:t>
      </w:r>
      <w:r w:rsidR="006E60FA">
        <w:rPr>
          <w:rFonts w:ascii="Times New Roman" w:hAnsi="Times New Roman" w:cs="Times New Roman"/>
          <w:sz w:val="24"/>
          <w:szCs w:val="24"/>
        </w:rPr>
        <w:t>Mostre o</w:t>
      </w:r>
      <w:r w:rsidRPr="005C52A3">
        <w:rPr>
          <w:rFonts w:ascii="Times New Roman" w:hAnsi="Times New Roman" w:cs="Times New Roman"/>
          <w:sz w:val="24"/>
          <w:szCs w:val="24"/>
        </w:rPr>
        <w:t xml:space="preserve"> </w:t>
      </w:r>
      <w:r w:rsidR="006E60FA">
        <w:rPr>
          <w:rFonts w:ascii="Times New Roman" w:hAnsi="Times New Roman" w:cs="Times New Roman"/>
          <w:sz w:val="24"/>
          <w:szCs w:val="24"/>
        </w:rPr>
        <w:t>mecanismo e o produto final da reação:</w:t>
      </w:r>
    </w:p>
    <w:p w:rsidR="006E60FA" w:rsidRPr="005C52A3" w:rsidRDefault="006E60FA" w:rsidP="0030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B03" w:rsidRDefault="004461C0" w:rsidP="004461C0">
      <w:pPr>
        <w:jc w:val="both"/>
        <w:rPr>
          <w:rFonts w:ascii="Times New Roman" w:hAnsi="Times New Roman" w:cs="Times New Roman"/>
          <w:sz w:val="24"/>
          <w:szCs w:val="24"/>
        </w:rPr>
      </w:pPr>
      <w:r>
        <w:object w:dxaOrig="4687" w:dyaOrig="1507">
          <v:shape id="_x0000_i1030" type="#_x0000_t75" style="width:234.7pt;height:75.75pt" o:ole="">
            <v:imagedata r:id="rId16" o:title=""/>
          </v:shape>
          <o:OLEObject Type="Embed" ProgID="ChemDraw.Document.6.0" ShapeID="_x0000_i1030" DrawAspect="Content" ObjectID="_1664607159" r:id="rId17"/>
        </w:object>
      </w:r>
    </w:p>
    <w:p w:rsidR="00304B03" w:rsidRPr="005C52A3" w:rsidRDefault="00304B03" w:rsidP="00304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AD06DF">
        <w:rPr>
          <w:rFonts w:ascii="Times New Roman" w:hAnsi="Times New Roman" w:cs="Times New Roman"/>
          <w:sz w:val="24"/>
          <w:szCs w:val="24"/>
        </w:rPr>
        <w:t xml:space="preserve">Mostre </w:t>
      </w:r>
      <w:r w:rsidR="005F758D">
        <w:rPr>
          <w:rFonts w:ascii="Times New Roman" w:hAnsi="Times New Roman" w:cs="Times New Roman"/>
          <w:sz w:val="24"/>
          <w:szCs w:val="24"/>
        </w:rPr>
        <w:t xml:space="preserve">cinco núcleos </w:t>
      </w:r>
      <w:proofErr w:type="spellStart"/>
      <w:r w:rsidR="005F758D">
        <w:rPr>
          <w:rFonts w:ascii="Times New Roman" w:hAnsi="Times New Roman" w:cs="Times New Roman"/>
          <w:sz w:val="24"/>
          <w:szCs w:val="24"/>
        </w:rPr>
        <w:t>quino</w:t>
      </w:r>
      <w:r w:rsidR="00E51B3D">
        <w:rPr>
          <w:rFonts w:ascii="Times New Roman" w:hAnsi="Times New Roman" w:cs="Times New Roman"/>
          <w:sz w:val="24"/>
          <w:szCs w:val="24"/>
        </w:rPr>
        <w:t>línicos</w:t>
      </w:r>
      <w:proofErr w:type="spellEnd"/>
      <w:r w:rsidR="00AD06DF">
        <w:rPr>
          <w:rFonts w:ascii="Times New Roman" w:hAnsi="Times New Roman" w:cs="Times New Roman"/>
          <w:sz w:val="24"/>
          <w:szCs w:val="24"/>
        </w:rPr>
        <w:t>:</w:t>
      </w:r>
    </w:p>
    <w:p w:rsidR="00A36B1B" w:rsidRDefault="00A36B1B" w:rsidP="00AD0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F1F" w:rsidRDefault="00004F1F" w:rsidP="00A3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1C0" w:rsidRDefault="004461C0" w:rsidP="00A3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1C0" w:rsidRDefault="004461C0" w:rsidP="00A3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B03" w:rsidRDefault="00304B03" w:rsidP="0094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r w:rsidR="00945B63">
        <w:rPr>
          <w:rFonts w:ascii="Times New Roman" w:hAnsi="Times New Roman" w:cs="Times New Roman"/>
          <w:sz w:val="24"/>
          <w:szCs w:val="24"/>
        </w:rPr>
        <w:t>Mostre o mecanismo d</w:t>
      </w:r>
      <w:r w:rsidR="005046E9">
        <w:rPr>
          <w:rFonts w:ascii="Times New Roman" w:hAnsi="Times New Roman" w:cs="Times New Roman"/>
          <w:sz w:val="24"/>
          <w:szCs w:val="24"/>
        </w:rPr>
        <w:t>a</w:t>
      </w:r>
      <w:r w:rsidR="000E65E6">
        <w:rPr>
          <w:rFonts w:ascii="Times New Roman" w:hAnsi="Times New Roman" w:cs="Times New Roman"/>
          <w:sz w:val="24"/>
          <w:szCs w:val="24"/>
        </w:rPr>
        <w:t xml:space="preserve"> reação:</w:t>
      </w:r>
    </w:p>
    <w:p w:rsidR="005F758D" w:rsidRDefault="005F758D" w:rsidP="0094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3D" w:rsidRPr="005C52A3" w:rsidRDefault="00E51B3D" w:rsidP="0094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3096" w:dyaOrig="1032">
          <v:shape id="_x0000_i1031" type="#_x0000_t75" style="width:155.2pt;height:51.9pt" o:ole="">
            <v:imagedata r:id="rId18" o:title=""/>
          </v:shape>
          <o:OLEObject Type="Embed" ProgID="ChemDraw.Document.6.0" ShapeID="_x0000_i1031" DrawAspect="Content" ObjectID="_1664607160" r:id="rId19"/>
        </w:object>
      </w:r>
    </w:p>
    <w:p w:rsidR="00004F1F" w:rsidRDefault="00004F1F" w:rsidP="00CE5BBE">
      <w:pPr>
        <w:spacing w:after="0" w:line="240" w:lineRule="auto"/>
        <w:jc w:val="both"/>
      </w:pPr>
    </w:p>
    <w:p w:rsidR="00945B63" w:rsidRDefault="00945B63" w:rsidP="00CE5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B63">
        <w:rPr>
          <w:rFonts w:ascii="Times New Roman" w:hAnsi="Times New Roman" w:cs="Times New Roman"/>
          <w:sz w:val="24"/>
          <w:szCs w:val="24"/>
        </w:rPr>
        <w:t>9-</w:t>
      </w:r>
      <w:r w:rsidR="00B64452">
        <w:rPr>
          <w:rFonts w:ascii="Times New Roman" w:hAnsi="Times New Roman" w:cs="Times New Roman"/>
          <w:sz w:val="24"/>
          <w:szCs w:val="24"/>
        </w:rPr>
        <w:t xml:space="preserve">Mostre a estrutura de cinco produtos naturais ou não que contenham na sua estrutura o núcleo </w:t>
      </w:r>
      <w:proofErr w:type="spellStart"/>
      <w:r w:rsidR="00B64452">
        <w:rPr>
          <w:rFonts w:ascii="Times New Roman" w:hAnsi="Times New Roman" w:cs="Times New Roman"/>
          <w:sz w:val="24"/>
          <w:szCs w:val="24"/>
        </w:rPr>
        <w:t>isoquinolínico</w:t>
      </w:r>
      <w:proofErr w:type="spellEnd"/>
      <w:r w:rsidR="00B64452">
        <w:rPr>
          <w:rFonts w:ascii="Times New Roman" w:hAnsi="Times New Roman" w:cs="Times New Roman"/>
          <w:sz w:val="24"/>
          <w:szCs w:val="24"/>
        </w:rPr>
        <w:t xml:space="preserve"> (não vale os mostrados nos slides de aula)</w:t>
      </w:r>
      <w:r w:rsidR="00EE4357">
        <w:rPr>
          <w:rFonts w:ascii="Times New Roman" w:hAnsi="Times New Roman" w:cs="Times New Roman"/>
          <w:sz w:val="24"/>
          <w:szCs w:val="24"/>
        </w:rPr>
        <w:t xml:space="preserve">. De </w:t>
      </w:r>
      <w:r w:rsidR="000E65E6">
        <w:rPr>
          <w:rFonts w:ascii="Times New Roman" w:hAnsi="Times New Roman" w:cs="Times New Roman"/>
          <w:sz w:val="24"/>
          <w:szCs w:val="24"/>
        </w:rPr>
        <w:t>o nome e a aplicação de cada um</w:t>
      </w:r>
      <w:r w:rsidR="00EE4357">
        <w:rPr>
          <w:rFonts w:ascii="Times New Roman" w:hAnsi="Times New Roman" w:cs="Times New Roman"/>
          <w:sz w:val="24"/>
          <w:szCs w:val="24"/>
        </w:rPr>
        <w:t>.</w:t>
      </w:r>
    </w:p>
    <w:p w:rsidR="004461C0" w:rsidRDefault="004461C0" w:rsidP="00CE5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A45" w:rsidRDefault="009A0A45" w:rsidP="00A61DCF">
      <w:pPr>
        <w:spacing w:after="0" w:line="240" w:lineRule="auto"/>
        <w:jc w:val="center"/>
      </w:pPr>
    </w:p>
    <w:p w:rsidR="00B64452" w:rsidRDefault="00B64452" w:rsidP="00A61DCF">
      <w:pPr>
        <w:spacing w:after="0" w:line="240" w:lineRule="auto"/>
        <w:jc w:val="center"/>
      </w:pPr>
    </w:p>
    <w:p w:rsidR="00B64452" w:rsidRDefault="00B64452" w:rsidP="00A61DCF">
      <w:pPr>
        <w:spacing w:after="0" w:line="240" w:lineRule="auto"/>
        <w:jc w:val="center"/>
      </w:pPr>
    </w:p>
    <w:p w:rsidR="00B64452" w:rsidRDefault="00B64452" w:rsidP="00A61DCF">
      <w:pPr>
        <w:spacing w:after="0" w:line="240" w:lineRule="auto"/>
        <w:jc w:val="center"/>
      </w:pPr>
    </w:p>
    <w:p w:rsidR="00004F1F" w:rsidRDefault="00004F1F" w:rsidP="00CE5BBE">
      <w:pPr>
        <w:spacing w:after="0" w:line="240" w:lineRule="auto"/>
        <w:jc w:val="both"/>
      </w:pPr>
    </w:p>
    <w:p w:rsidR="001917A8" w:rsidRDefault="006E7242" w:rsidP="00CE5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42">
        <w:rPr>
          <w:rFonts w:ascii="Times New Roman" w:hAnsi="Times New Roman" w:cs="Times New Roman"/>
          <w:sz w:val="24"/>
          <w:szCs w:val="24"/>
        </w:rPr>
        <w:t>10-</w:t>
      </w:r>
      <w:r w:rsidR="004461C0">
        <w:rPr>
          <w:rFonts w:ascii="Times New Roman" w:hAnsi="Times New Roman" w:cs="Times New Roman"/>
          <w:sz w:val="24"/>
          <w:szCs w:val="24"/>
        </w:rPr>
        <w:t xml:space="preserve"> Mostre o mecanismo e a estrutura do produto final da reação abaixo:</w:t>
      </w:r>
    </w:p>
    <w:p w:rsidR="004461C0" w:rsidRDefault="004461C0" w:rsidP="00CE5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1C0" w:rsidRDefault="004461C0" w:rsidP="00CE5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5400" w:dyaOrig="931">
          <v:shape id="_x0000_i1032" type="#_x0000_t75" style="width:270.25pt;height:46.3pt" o:ole="">
            <v:imagedata r:id="rId20" o:title=""/>
          </v:shape>
          <o:OLEObject Type="Embed" ProgID="ChemDraw.Document.6.0" ShapeID="_x0000_i1032" DrawAspect="Content" ObjectID="_1664607161" r:id="rId21"/>
        </w:object>
      </w:r>
    </w:p>
    <w:p w:rsidR="00004F1F" w:rsidRDefault="00004F1F" w:rsidP="009A0A45">
      <w:pPr>
        <w:spacing w:after="0" w:line="240" w:lineRule="auto"/>
      </w:pPr>
    </w:p>
    <w:sectPr w:rsidR="00004F1F"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50" w:rsidRDefault="00B85750" w:rsidP="00F07AAE">
      <w:pPr>
        <w:spacing w:after="0" w:line="240" w:lineRule="auto"/>
      </w:pPr>
      <w:r>
        <w:separator/>
      </w:r>
    </w:p>
  </w:endnote>
  <w:endnote w:type="continuationSeparator" w:id="0">
    <w:p w:rsidR="00B85750" w:rsidRDefault="00B85750" w:rsidP="00F0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472182"/>
      <w:docPartObj>
        <w:docPartGallery w:val="Page Numbers (Bottom of Page)"/>
        <w:docPartUnique/>
      </w:docPartObj>
    </w:sdtPr>
    <w:sdtEndPr/>
    <w:sdtContent>
      <w:p w:rsidR="00F07AAE" w:rsidRDefault="00F07AA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B9B">
          <w:rPr>
            <w:noProof/>
          </w:rPr>
          <w:t>2</w:t>
        </w:r>
        <w:r>
          <w:fldChar w:fldCharType="end"/>
        </w:r>
      </w:p>
    </w:sdtContent>
  </w:sdt>
  <w:p w:rsidR="00F07AAE" w:rsidRDefault="00F07A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50" w:rsidRDefault="00B85750" w:rsidP="00F07AAE">
      <w:pPr>
        <w:spacing w:after="0" w:line="240" w:lineRule="auto"/>
      </w:pPr>
      <w:r>
        <w:separator/>
      </w:r>
    </w:p>
  </w:footnote>
  <w:footnote w:type="continuationSeparator" w:id="0">
    <w:p w:rsidR="00B85750" w:rsidRDefault="00B85750" w:rsidP="00F07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FF"/>
    <w:rsid w:val="00004F1F"/>
    <w:rsid w:val="00040CE3"/>
    <w:rsid w:val="0006110E"/>
    <w:rsid w:val="00076E9F"/>
    <w:rsid w:val="000A0505"/>
    <w:rsid w:val="000C5674"/>
    <w:rsid w:val="000D11C9"/>
    <w:rsid w:val="000E65E6"/>
    <w:rsid w:val="00166B9B"/>
    <w:rsid w:val="001917A8"/>
    <w:rsid w:val="001F211D"/>
    <w:rsid w:val="002025D5"/>
    <w:rsid w:val="00217346"/>
    <w:rsid w:val="00270143"/>
    <w:rsid w:val="002A74FF"/>
    <w:rsid w:val="002E1374"/>
    <w:rsid w:val="00304B03"/>
    <w:rsid w:val="003241FD"/>
    <w:rsid w:val="00353E1D"/>
    <w:rsid w:val="00387D37"/>
    <w:rsid w:val="003B358F"/>
    <w:rsid w:val="003E01BB"/>
    <w:rsid w:val="00401F02"/>
    <w:rsid w:val="004234D5"/>
    <w:rsid w:val="00442C67"/>
    <w:rsid w:val="004461C0"/>
    <w:rsid w:val="00475DD4"/>
    <w:rsid w:val="004B0D3C"/>
    <w:rsid w:val="004D64DE"/>
    <w:rsid w:val="005046E9"/>
    <w:rsid w:val="00540BF6"/>
    <w:rsid w:val="005850FF"/>
    <w:rsid w:val="005D5291"/>
    <w:rsid w:val="005F758D"/>
    <w:rsid w:val="006A7A22"/>
    <w:rsid w:val="006E60FA"/>
    <w:rsid w:val="006E7242"/>
    <w:rsid w:val="007E111E"/>
    <w:rsid w:val="00834AB2"/>
    <w:rsid w:val="0087057C"/>
    <w:rsid w:val="0089540B"/>
    <w:rsid w:val="00901842"/>
    <w:rsid w:val="00945B63"/>
    <w:rsid w:val="009846A1"/>
    <w:rsid w:val="009A0A45"/>
    <w:rsid w:val="00A06E89"/>
    <w:rsid w:val="00A36B1B"/>
    <w:rsid w:val="00A61DCF"/>
    <w:rsid w:val="00A707C6"/>
    <w:rsid w:val="00AB78F7"/>
    <w:rsid w:val="00AD06DF"/>
    <w:rsid w:val="00AD2EE7"/>
    <w:rsid w:val="00AF3A48"/>
    <w:rsid w:val="00B0304E"/>
    <w:rsid w:val="00B614E5"/>
    <w:rsid w:val="00B64452"/>
    <w:rsid w:val="00B85750"/>
    <w:rsid w:val="00BD13F6"/>
    <w:rsid w:val="00BF08FF"/>
    <w:rsid w:val="00C35D55"/>
    <w:rsid w:val="00C81A43"/>
    <w:rsid w:val="00C8615F"/>
    <w:rsid w:val="00CE5BBE"/>
    <w:rsid w:val="00D91C65"/>
    <w:rsid w:val="00DD2295"/>
    <w:rsid w:val="00E31F37"/>
    <w:rsid w:val="00E41C06"/>
    <w:rsid w:val="00E51B3D"/>
    <w:rsid w:val="00E56DEC"/>
    <w:rsid w:val="00E671D1"/>
    <w:rsid w:val="00E75AA7"/>
    <w:rsid w:val="00EA02E4"/>
    <w:rsid w:val="00EE4357"/>
    <w:rsid w:val="00F07AAE"/>
    <w:rsid w:val="00F20432"/>
    <w:rsid w:val="00F44ADF"/>
    <w:rsid w:val="00F60B93"/>
    <w:rsid w:val="00F90BED"/>
    <w:rsid w:val="00FB5033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CAAD2-557F-4150-9791-5A12E45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0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AAE"/>
  </w:style>
  <w:style w:type="paragraph" w:styleId="Rodap">
    <w:name w:val="footer"/>
    <w:basedOn w:val="Normal"/>
    <w:link w:val="RodapChar"/>
    <w:uiPriority w:val="99"/>
    <w:unhideWhenUsed/>
    <w:rsid w:val="00F07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AAE"/>
  </w:style>
  <w:style w:type="paragraph" w:styleId="Textodebalo">
    <w:name w:val="Balloon Text"/>
    <w:basedOn w:val="Normal"/>
    <w:link w:val="TextodebaloChar"/>
    <w:uiPriority w:val="99"/>
    <w:semiHidden/>
    <w:unhideWhenUsed/>
    <w:rsid w:val="00C8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 - USP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stefani</dc:creator>
  <cp:keywords/>
  <dc:description/>
  <cp:lastModifiedBy>helio stefani</cp:lastModifiedBy>
  <cp:revision>7</cp:revision>
  <cp:lastPrinted>2019-10-16T19:16:00Z</cp:lastPrinted>
  <dcterms:created xsi:type="dcterms:W3CDTF">2019-10-16T16:23:00Z</dcterms:created>
  <dcterms:modified xsi:type="dcterms:W3CDTF">2020-10-19T13:06:00Z</dcterms:modified>
</cp:coreProperties>
</file>