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1.999999999998" w:type="dxa"/>
        <w:jc w:val="center"/>
        <w:tblLayout w:type="fixed"/>
        <w:tblLook w:val="0000"/>
      </w:tblPr>
      <w:tblGrid>
        <w:gridCol w:w="1418"/>
        <w:gridCol w:w="6663"/>
        <w:gridCol w:w="978"/>
        <w:gridCol w:w="13"/>
        <w:tblGridChange w:id="0">
          <w:tblGrid>
            <w:gridCol w:w="1418"/>
            <w:gridCol w:w="6663"/>
            <w:gridCol w:w="978"/>
            <w:gridCol w:w="13"/>
          </w:tblGrid>
        </w:tblGridChange>
      </w:tblGrid>
      <w:tr>
        <w:trPr>
          <w:trHeight w:val="454" w:hRule="atLeast"/>
        </w:trPr>
        <w:tc>
          <w:tcPr>
            <w:gridSpan w:val="3"/>
            <w:shd w:fill="auto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PME3230 Mecânica dos Fluidos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auto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2º SEMESTRE</w:t>
            </w:r>
          </w:p>
        </w:tc>
        <w:tc>
          <w:tcPr>
            <w:shd w:fill="auto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ind w:left="-51" w:right="-345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RELATÓRIO A2: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Experiência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Escoamento em condutos forçados; visualização ...</w:t>
            </w:r>
          </w:p>
        </w:tc>
        <w:tc>
          <w:tcPr>
            <w:gridSpan w:val="2"/>
            <w:shd w:fill="auto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84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after="0" w:line="24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1"/>
        <w:gridCol w:w="1134"/>
        <w:gridCol w:w="530"/>
        <w:gridCol w:w="741"/>
        <w:gridCol w:w="992"/>
        <w:gridCol w:w="4961"/>
        <w:tblGridChange w:id="0">
          <w:tblGrid>
            <w:gridCol w:w="851"/>
            <w:gridCol w:w="1134"/>
            <w:gridCol w:w="530"/>
            <w:gridCol w:w="741"/>
            <w:gridCol w:w="992"/>
            <w:gridCol w:w="4961"/>
          </w:tblGrid>
        </w:tblGridChange>
      </w:tblGrid>
      <w:tr>
        <w:trPr>
          <w:trHeight w:val="340" w:hRule="atLeast"/>
        </w:trPr>
        <w:tc>
          <w:tcPr>
            <w:tcBorders>
              <w:right w:color="000000" w:space="0" w:sz="4" w:val="dashed"/>
            </w:tcBorders>
            <w:shd w:fill="auto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Nº USP: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ind w:right="468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dashed"/>
            </w:tcBorders>
            <w:shd w:fill="auto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dashed"/>
            </w:tcBorders>
            <w:shd w:fill="auto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ind w:right="468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gridSpan w:val="2"/>
            <w:tcBorders>
              <w:right w:color="000000" w:space="0" w:sz="4" w:val="dashed"/>
            </w:tcBorders>
            <w:shd w:fill="auto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Turma de laboratório: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dashed"/>
            </w:tcBorders>
            <w:shd w:fill="auto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pos="0"/>
              </w:tabs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Professor:</w:t>
            </w:r>
          </w:p>
        </w:tc>
        <w:tc>
          <w:tcPr>
            <w:tcBorders>
              <w:lef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right="806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="240" w:lineRule="auto"/>
        <w:jc w:val="both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1. Título do arquivo: 1º nome último sobrenome </w:t>
      </w:r>
      <w:r w:rsidDel="00000000" w:rsidR="00000000" w:rsidRPr="00000000">
        <w:rPr>
          <w:sz w:val="18"/>
          <w:szCs w:val="18"/>
          <w:rtl w:val="0"/>
        </w:rPr>
        <w:t xml:space="preserve">(do autor)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 título reduzido do texto </w:t>
      </w:r>
      <w:r w:rsidDel="00000000" w:rsidR="00000000" w:rsidRPr="00000000">
        <w:rPr>
          <w:sz w:val="18"/>
          <w:szCs w:val="18"/>
          <w:rtl w:val="0"/>
        </w:rPr>
        <w:t xml:space="preserve">(até 10 caracteres)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 S</w:t>
      </w:r>
      <w:r w:rsidDel="00000000" w:rsidR="00000000" w:rsidRPr="00000000">
        <w:rPr>
          <w:sz w:val="18"/>
          <w:szCs w:val="18"/>
          <w:rtl w:val="0"/>
        </w:rPr>
        <w:t xml:space="preserve">(semestre 1. ou 2.) 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ano</w:t>
        <w:tab/>
        <w:tab/>
      </w:r>
      <w:r w:rsidDel="00000000" w:rsidR="00000000" w:rsidRPr="00000000">
        <w:rPr>
          <w:sz w:val="20"/>
          <w:szCs w:val="20"/>
          <w:rtl w:val="0"/>
        </w:rPr>
        <w:t xml:space="preserve">Exemplo: OsborneReynolds_Cond_Forçados_S2_2020</w:t>
        <w:tab/>
      </w:r>
      <w:r w:rsidDel="00000000" w:rsidR="00000000" w:rsidRPr="00000000">
        <w:rPr>
          <w:b w:val="1"/>
          <w:color w:val="ff0000"/>
          <w:sz w:val="20"/>
          <w:szCs w:val="20"/>
          <w:highlight w:val="yellow"/>
          <w:rtl w:val="0"/>
        </w:rPr>
        <w:t xml:space="preserve">Depositar arquivo .pdf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O relatório deve ser digitado. 3. Todos os campos devem ser preenchidos. 4. Este cabeçalho com instruções deve ser mantido no arquivo .pdf. 5. Seguir as instruções, caso contrário o relatório será devolvido para correções. 6. Na segunda entrega a nota máxima será 8,0 (oito).</w:t>
      </w:r>
    </w:p>
    <w:p w:rsidR="00000000" w:rsidDel="00000000" w:rsidP="00000000" w:rsidRDefault="00000000" w:rsidRPr="00000000" w14:paraId="0000001A">
      <w:pPr>
        <w:spacing w:after="0" w:before="60" w:line="276" w:lineRule="auto"/>
        <w:jc w:val="right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Relatório </w:t>
      </w:r>
      <w:r w:rsidDel="00000000" w:rsidR="00000000" w:rsidRPr="00000000">
        <w:rPr>
          <w:sz w:val="20"/>
          <w:szCs w:val="20"/>
          <w:rtl w:val="0"/>
        </w:rPr>
        <w:t xml:space="preserve">(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máximo de 2 páginas</w:t>
      </w:r>
      <w:r w:rsidDel="00000000" w:rsidR="00000000" w:rsidRPr="00000000">
        <w:rPr>
          <w:sz w:val="20"/>
          <w:szCs w:val="20"/>
          <w:rtl w:val="0"/>
        </w:rPr>
        <w:t xml:space="preserve">; fonte Arial 12; espaçamento 1,5; margens: sup.,dir. e esq. 2,5cm e inf. 2 cm) </w:t>
        <w:tab/>
        <w:tab/>
      </w:r>
      <w:r w:rsidDel="00000000" w:rsidR="00000000" w:rsidRPr="00000000">
        <w:rPr>
          <w:b w:val="1"/>
          <w:color w:val="ff0000"/>
          <w:sz w:val="20"/>
          <w:szCs w:val="20"/>
          <w:highlight w:val="yellow"/>
          <w:rtl w:val="0"/>
        </w:rPr>
        <w:t xml:space="preserve">Depositar arquivo .pdf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rPr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sz w:val="18"/>
          <w:szCs w:val="18"/>
          <w:rtl w:val="0"/>
        </w:rPr>
        <w:t xml:space="preserve">O relatório deverá resumir o que foi feito na experiência e ser composta por: Esquema da instalação; instrumentos de medida usados e suas respectivas incertezas; tabelas contendo os valores das medidas realizadas; registros fotográficos e as conclusões correspondentes.</w:t>
      </w:r>
    </w:p>
    <w:p w:rsidR="00000000" w:rsidDel="00000000" w:rsidP="00000000" w:rsidRDefault="00000000" w:rsidRPr="00000000" w14:paraId="0000001C">
      <w:pPr>
        <w:spacing w:after="0"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3"/>
      <w:tblW w:w="9060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020"/>
      <w:gridCol w:w="3020"/>
      <w:gridCol w:w="3020"/>
      <w:tblGridChange w:id="0">
        <w:tblGrid>
          <w:gridCol w:w="3020"/>
          <w:gridCol w:w="3020"/>
          <w:gridCol w:w="3020"/>
        </w:tblGrid>
      </w:tblGridChange>
    </w:tblGrid>
    <w:tr>
      <w:tc>
        <w:tcPr/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0303262/3263</w:t>
          </w:r>
        </w:p>
      </w:tc>
      <w:tc>
        <w:tcPr/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16/10/2020</w:t>
          </w:r>
        </w:p>
      </w:tc>
    </w:tr>
  </w:tbl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6E4722"/>
    <w:pPr>
      <w:autoSpaceDN w:val="0"/>
      <w:spacing w:after="160" w:line="254" w:lineRule="auto"/>
      <w:textAlignment w:val="baseline"/>
    </w:pPr>
    <w:rPr>
      <w:rFonts w:ascii="Calibri" w:cs="Times New Roman" w:eastAsia="Calibri" w:hAnsi="Calibri"/>
      <w:lang w:val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6E4722"/>
    <w:pPr>
      <w:ind w:left="720"/>
      <w:contextualSpacing w:val="1"/>
    </w:pPr>
  </w:style>
  <w:style w:type="paragraph" w:styleId="Rodap">
    <w:name w:val="footer"/>
    <w:basedOn w:val="Normal"/>
    <w:link w:val="RodapChar"/>
    <w:uiPriority w:val="99"/>
    <w:unhideWhenUsed w:val="1"/>
    <w:rsid w:val="006E4722"/>
    <w:pPr>
      <w:tabs>
        <w:tab w:val="center" w:pos="4513"/>
        <w:tab w:val="right" w:pos="9026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E4722"/>
    <w:rPr>
      <w:rFonts w:ascii="Calibri" w:cs="Times New Roman" w:eastAsia="Calibri" w:hAnsi="Calibri"/>
      <w:lang w:val="pt-BR"/>
    </w:rPr>
  </w:style>
  <w:style w:type="table" w:styleId="Tabelacomgrade">
    <w:name w:val="Table Grid"/>
    <w:basedOn w:val="Tabelanormal"/>
    <w:uiPriority w:val="39"/>
    <w:rsid w:val="006E4722"/>
    <w:pPr>
      <w:autoSpaceDN w:val="0"/>
      <w:spacing w:after="0" w:line="240" w:lineRule="auto"/>
      <w:textAlignment w:val="baseline"/>
    </w:pPr>
    <w:rPr>
      <w:rFonts w:ascii="Calibri" w:cs="Times New Roman" w:eastAsia="Calibri" w:hAnsi="Calibri"/>
      <w:lang w:val="pt-BR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2W74157pRWMKH5tjBMuv5OmOvQ==">AMUW2mWJIr+OiDLsx09JIRK53F+KpbX4KpeVBLMGaMlBH18f2CJtMHKrKbZ2S6KV3L7aIsgn+NtJNgrK9nQyH2q/II50o+RJ1p43gOyS+rWDyuRchatz7j0ntwYNBmDoh/jLlkmej1nO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2020-10-15T20:54:00Z</dcterms:created>
  <dc:creator>Nando</dc:creator>
</cp:coreProperties>
</file>