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E7F8" w14:textId="174933AC" w:rsidR="00212665" w:rsidRDefault="00212665" w:rsidP="0099062D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957"/>
        <w:gridCol w:w="4379"/>
      </w:tblGrid>
      <w:tr w:rsidR="00CF4F35" w:rsidRPr="00CF4F35" w14:paraId="4F744763" w14:textId="6C7B986E" w:rsidTr="00CF4F35">
        <w:tc>
          <w:tcPr>
            <w:tcW w:w="9615" w:type="dxa"/>
            <w:gridSpan w:val="2"/>
          </w:tcPr>
          <w:p w14:paraId="061785CA" w14:textId="674B7CB2" w:rsidR="00CF4F35" w:rsidRPr="00B6722E" w:rsidRDefault="00CF4F35" w:rsidP="0099062D">
            <w:pPr>
              <w:jc w:val="both"/>
              <w:rPr>
                <w:b/>
                <w:bCs/>
              </w:rPr>
            </w:pPr>
            <w:r w:rsidRPr="00B6722E">
              <w:rPr>
                <w:b/>
                <w:bCs/>
              </w:rPr>
              <w:t>Nome da Disciplina:</w:t>
            </w:r>
            <w:r w:rsidR="008B2CB8">
              <w:rPr>
                <w:b/>
                <w:bCs/>
              </w:rPr>
              <w:t xml:space="preserve"> </w:t>
            </w:r>
            <w:r w:rsidR="0099062D">
              <w:rPr>
                <w:b/>
                <w:bCs/>
              </w:rPr>
              <w:t>ANTROPOLOGIA</w:t>
            </w:r>
          </w:p>
        </w:tc>
        <w:tc>
          <w:tcPr>
            <w:tcW w:w="4379" w:type="dxa"/>
          </w:tcPr>
          <w:p w14:paraId="5C93A853" w14:textId="1ECDAC33" w:rsidR="00CF4F35" w:rsidRPr="00B6722E" w:rsidRDefault="00CF4F35" w:rsidP="0099062D">
            <w:pPr>
              <w:jc w:val="both"/>
              <w:rPr>
                <w:b/>
                <w:bCs/>
              </w:rPr>
            </w:pPr>
            <w:r w:rsidRPr="00B6722E">
              <w:rPr>
                <w:b/>
                <w:bCs/>
              </w:rPr>
              <w:t>Departamento</w:t>
            </w:r>
            <w:r w:rsidR="002A7F5F">
              <w:rPr>
                <w:b/>
                <w:bCs/>
              </w:rPr>
              <w:t>:</w:t>
            </w:r>
            <w:r w:rsidR="008B2CB8">
              <w:rPr>
                <w:b/>
                <w:bCs/>
              </w:rPr>
              <w:t xml:space="preserve"> D</w:t>
            </w:r>
            <w:r w:rsidR="00304A3E">
              <w:rPr>
                <w:b/>
                <w:bCs/>
              </w:rPr>
              <w:t>FB</w:t>
            </w:r>
          </w:p>
        </w:tc>
      </w:tr>
      <w:tr w:rsidR="00CF4F35" w:rsidRPr="00CF4F35" w14:paraId="42BA5037" w14:textId="77777777" w:rsidTr="00CF4F35">
        <w:tc>
          <w:tcPr>
            <w:tcW w:w="13994" w:type="dxa"/>
            <w:gridSpan w:val="3"/>
          </w:tcPr>
          <w:p w14:paraId="3AE372DD" w14:textId="3CC32B76" w:rsidR="00CF4F35" w:rsidRPr="00B6722E" w:rsidRDefault="00CF4F35" w:rsidP="0099062D">
            <w:pPr>
              <w:jc w:val="both"/>
              <w:rPr>
                <w:b/>
                <w:bCs/>
              </w:rPr>
            </w:pPr>
            <w:r w:rsidRPr="00B6722E">
              <w:rPr>
                <w:b/>
                <w:bCs/>
              </w:rPr>
              <w:t>Ministrante(s):</w:t>
            </w:r>
            <w:r w:rsidR="00507FA1">
              <w:rPr>
                <w:b/>
                <w:bCs/>
              </w:rPr>
              <w:t xml:space="preserve"> </w:t>
            </w:r>
            <w:r w:rsidR="00AF3C75" w:rsidRPr="00EE1C00">
              <w:t>CYNTHIA SOARES CARNEIRO</w:t>
            </w:r>
            <w:r w:rsidR="0099062D">
              <w:t xml:space="preserve"> e SÉRGIO NOJIRI</w:t>
            </w:r>
            <w:r w:rsidR="00AF3C75" w:rsidRPr="00EE1C00">
              <w:t xml:space="preserve">. Monitora: </w:t>
            </w:r>
            <w:r w:rsidR="00E1170B">
              <w:t xml:space="preserve">Ms. </w:t>
            </w:r>
            <w:r w:rsidR="00AF3C75" w:rsidRPr="00E1170B">
              <w:rPr>
                <w:b/>
                <w:bCs/>
              </w:rPr>
              <w:t>Letícia de Sousa Messias</w:t>
            </w:r>
            <w:r w:rsidR="00E1170B" w:rsidRPr="00E1170B">
              <w:rPr>
                <w:b/>
                <w:bCs/>
              </w:rPr>
              <w:t xml:space="preserve"> e </w:t>
            </w:r>
            <w:r w:rsidR="00E1170B">
              <w:rPr>
                <w:b/>
                <w:bCs/>
              </w:rPr>
              <w:t xml:space="preserve">Ms. </w:t>
            </w:r>
            <w:r w:rsidR="00E1170B" w:rsidRPr="00E1170B">
              <w:rPr>
                <w:b/>
                <w:bCs/>
              </w:rPr>
              <w:t>Renan de Marco</w:t>
            </w:r>
          </w:p>
        </w:tc>
      </w:tr>
      <w:tr w:rsidR="00CF4F35" w14:paraId="36C05C22" w14:textId="77777777" w:rsidTr="005D38B7">
        <w:tc>
          <w:tcPr>
            <w:tcW w:w="6658" w:type="dxa"/>
          </w:tcPr>
          <w:p w14:paraId="42B06CD7" w14:textId="51D625AB" w:rsidR="00CF4F35" w:rsidRPr="00B6722E" w:rsidRDefault="00CF4F35" w:rsidP="0099062D">
            <w:pPr>
              <w:jc w:val="both"/>
              <w:rPr>
                <w:b/>
                <w:bCs/>
              </w:rPr>
            </w:pPr>
            <w:r w:rsidRPr="00B6722E">
              <w:rPr>
                <w:b/>
                <w:bCs/>
              </w:rPr>
              <w:t xml:space="preserve">Carga horária: </w:t>
            </w:r>
            <w:r w:rsidR="001B6EA7">
              <w:rPr>
                <w:b/>
                <w:bCs/>
              </w:rPr>
              <w:t>30H/A</w:t>
            </w:r>
          </w:p>
        </w:tc>
        <w:tc>
          <w:tcPr>
            <w:tcW w:w="7336" w:type="dxa"/>
            <w:gridSpan w:val="2"/>
          </w:tcPr>
          <w:p w14:paraId="00A43636" w14:textId="27CF4BF0" w:rsidR="00CF4F35" w:rsidRPr="00B6722E" w:rsidRDefault="00CF4F35" w:rsidP="0099062D">
            <w:pPr>
              <w:jc w:val="both"/>
              <w:rPr>
                <w:b/>
                <w:bCs/>
              </w:rPr>
            </w:pPr>
            <w:r w:rsidRPr="00B6722E">
              <w:rPr>
                <w:b/>
                <w:bCs/>
              </w:rPr>
              <w:t>Horário das Aulas:</w:t>
            </w:r>
            <w:r w:rsidR="008B2CB8">
              <w:rPr>
                <w:b/>
                <w:bCs/>
              </w:rPr>
              <w:t xml:space="preserve"> 10:15 (</w:t>
            </w:r>
            <w:r w:rsidR="0099062D">
              <w:rPr>
                <w:b/>
                <w:bCs/>
              </w:rPr>
              <w:t>sexta-feira</w:t>
            </w:r>
            <w:r w:rsidR="008B2CB8">
              <w:rPr>
                <w:b/>
                <w:bCs/>
              </w:rPr>
              <w:t>)</w:t>
            </w:r>
          </w:p>
        </w:tc>
      </w:tr>
      <w:tr w:rsidR="00BD097D" w14:paraId="3D5E73C2" w14:textId="77777777" w:rsidTr="005D38B7">
        <w:tc>
          <w:tcPr>
            <w:tcW w:w="6658" w:type="dxa"/>
          </w:tcPr>
          <w:p w14:paraId="3CB4EDAE" w14:textId="77777777" w:rsidR="00E1170B" w:rsidRDefault="00BD097D" w:rsidP="009906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Ambiente virtual de aprendizagem utilizado:</w:t>
            </w:r>
            <w:r w:rsidR="001B6EA7">
              <w:rPr>
                <w:b/>
                <w:bCs/>
              </w:rPr>
              <w:t xml:space="preserve"> </w:t>
            </w:r>
          </w:p>
          <w:p w14:paraId="50DDA195" w14:textId="77777777" w:rsidR="00E1170B" w:rsidRDefault="00E1170B" w:rsidP="0099062D">
            <w:pPr>
              <w:jc w:val="both"/>
              <w:rPr>
                <w:b/>
                <w:bCs/>
              </w:rPr>
            </w:pPr>
          </w:p>
          <w:p w14:paraId="0DCFA761" w14:textId="040F0FCB" w:rsidR="00BD097D" w:rsidRPr="00E1170B" w:rsidRDefault="001B6EA7" w:rsidP="0099062D">
            <w:pPr>
              <w:jc w:val="both"/>
              <w:rPr>
                <w:b/>
                <w:bCs/>
                <w:lang w:val="en-US"/>
              </w:rPr>
            </w:pPr>
            <w:r w:rsidRPr="00E1170B">
              <w:rPr>
                <w:b/>
                <w:bCs/>
                <w:lang w:val="en-US"/>
              </w:rPr>
              <w:t>Moodle USP e Google Meet</w:t>
            </w:r>
          </w:p>
        </w:tc>
        <w:tc>
          <w:tcPr>
            <w:tcW w:w="7336" w:type="dxa"/>
            <w:gridSpan w:val="2"/>
          </w:tcPr>
          <w:p w14:paraId="154D87CF" w14:textId="77777777" w:rsidR="000D4C89" w:rsidRDefault="00BD097D" w:rsidP="009906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Endereço das aulas virtuais: </w:t>
            </w:r>
          </w:p>
          <w:p w14:paraId="26C01713" w14:textId="77777777" w:rsidR="000D4C89" w:rsidRDefault="000D4C89" w:rsidP="0099062D">
            <w:pPr>
              <w:jc w:val="both"/>
              <w:rPr>
                <w:b/>
                <w:bCs/>
              </w:rPr>
            </w:pPr>
          </w:p>
          <w:p w14:paraId="5EB74E3C" w14:textId="5A5FC2C6" w:rsidR="00BD097D" w:rsidRDefault="000D4C89" w:rsidP="0099062D">
            <w:pPr>
              <w:jc w:val="both"/>
              <w:rPr>
                <w:b/>
                <w:bCs/>
              </w:rPr>
            </w:pPr>
            <w:r w:rsidRPr="000D4C89">
              <w:rPr>
                <w:b/>
                <w:bCs/>
              </w:rPr>
              <w:t>meet.google.com/</w:t>
            </w:r>
            <w:proofErr w:type="spellStart"/>
            <w:r w:rsidRPr="000D4C89">
              <w:rPr>
                <w:b/>
                <w:bCs/>
              </w:rPr>
              <w:t>yzj-gwmv-ntt</w:t>
            </w:r>
            <w:proofErr w:type="spellEnd"/>
          </w:p>
          <w:p w14:paraId="7254E191" w14:textId="17457572" w:rsidR="00AB6E42" w:rsidRPr="00B6722E" w:rsidRDefault="00AB6E42" w:rsidP="0099062D">
            <w:pPr>
              <w:jc w:val="both"/>
              <w:rPr>
                <w:b/>
                <w:bCs/>
              </w:rPr>
            </w:pPr>
          </w:p>
        </w:tc>
      </w:tr>
    </w:tbl>
    <w:p w14:paraId="6E49925D" w14:textId="77777777" w:rsidR="00BD097D" w:rsidRDefault="00BD097D" w:rsidP="0099062D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F4F35" w14:paraId="01093BE5" w14:textId="77777777" w:rsidTr="00CF4F35">
        <w:tc>
          <w:tcPr>
            <w:tcW w:w="13994" w:type="dxa"/>
          </w:tcPr>
          <w:p w14:paraId="3AD139DF" w14:textId="24D39183" w:rsidR="0099062D" w:rsidRDefault="007207C3" w:rsidP="0099062D">
            <w:pPr>
              <w:jc w:val="both"/>
            </w:pPr>
            <w:r w:rsidRPr="00B6722E">
              <w:rPr>
                <w:b/>
                <w:bCs/>
              </w:rPr>
              <w:t>Descrição do Curso:</w:t>
            </w:r>
            <w:r w:rsidR="00897C21">
              <w:rPr>
                <w:b/>
                <w:bCs/>
              </w:rPr>
              <w:t xml:space="preserve"> </w:t>
            </w:r>
            <w:r w:rsidR="008B2CB8" w:rsidRPr="005417FF">
              <w:t xml:space="preserve">O curso de </w:t>
            </w:r>
            <w:r w:rsidR="0099062D">
              <w:t>Antropologia</w:t>
            </w:r>
            <w:r w:rsidR="008B2CB8" w:rsidRPr="005417FF">
              <w:t xml:space="preserve"> tem como </w:t>
            </w:r>
            <w:r w:rsidR="000D4C89" w:rsidRPr="005417FF">
              <w:t xml:space="preserve">objetivo </w:t>
            </w:r>
            <w:r w:rsidR="000D4C89" w:rsidRPr="0099062D">
              <w:t>o</w:t>
            </w:r>
            <w:r w:rsidR="0099062D" w:rsidRPr="0099062D">
              <w:t xml:space="preserve"> estudo do direito, de suas normas e de suas instituições jurídicas, entendendo-as como produto das relações de poder e das relações sociais e culturais de determinado povo, geográfica e temporalmente situados. Analisa principalmente o direito vigente como objeto a ser capaz de traduzir e evidenciar a forma como se estabelecem e se consolidam as relações de poder em um Estado, tanto no âmbito da etnografia demográfica (grupos étnicos, de gênero, de classe, </w:t>
            </w:r>
            <w:proofErr w:type="spellStart"/>
            <w:r w:rsidR="0099062D" w:rsidRPr="0099062D">
              <w:t>etc</w:t>
            </w:r>
            <w:proofErr w:type="spellEnd"/>
            <w:r w:rsidR="0099062D" w:rsidRPr="0099062D">
              <w:t>) como institucional (forma de atuação das instituições em relação a estes grupos). O estudo da Antropologia Jurídica é voltado, principalmente, às diferenças, à diversidade e aos conflitos sociais. Analisa a forma como se dá o reconhecimento ou a exclusão de determinados grupos sociais como sujeitos de direitos. Neste aspecto, incorpora o estudo da discriminação, do proselitismo e da violência como formas que o etnocentrismo jurídico (institucional) pode assumir, negando ou afirmando a alteridade. No âmbito das instituições, e nesse aspecto, a formação dos operadores do direito tem efeitos de impacto na concepção e no desenvolvimento do processo judicial, na responsabilidade em relação às atribuições jurídicas e das sanções que são determinadas aos sujeitos de direito em razão desta atuação institucional.</w:t>
            </w:r>
            <w:r w:rsidR="0099062D" w:rsidRPr="005417FF">
              <w:t xml:space="preserve"> </w:t>
            </w:r>
          </w:p>
          <w:p w14:paraId="081AA3C4" w14:textId="7B9DFBAB" w:rsidR="00D92DB6" w:rsidRPr="00B6722E" w:rsidRDefault="00D92DB6" w:rsidP="0099062D">
            <w:pPr>
              <w:jc w:val="both"/>
              <w:rPr>
                <w:b/>
                <w:bCs/>
              </w:rPr>
            </w:pPr>
            <w:r w:rsidRPr="005417FF">
              <w:t xml:space="preserve">As aulas serão ministradas ao vivo e gravadas por meio da </w:t>
            </w:r>
            <w:r w:rsidRPr="00744A64">
              <w:rPr>
                <w:i/>
                <w:iCs/>
              </w:rPr>
              <w:t xml:space="preserve">Plataforma Google </w:t>
            </w:r>
            <w:proofErr w:type="spellStart"/>
            <w:r w:rsidRPr="00744A64">
              <w:rPr>
                <w:i/>
                <w:iCs/>
              </w:rPr>
              <w:t>Meet</w:t>
            </w:r>
            <w:proofErr w:type="spellEnd"/>
            <w:r w:rsidRPr="005417FF">
              <w:t xml:space="preserve">. O método será expositivo, com estímulo à participação do aluno e ao debate em sala de aula. </w:t>
            </w:r>
            <w:r w:rsidR="0099062D">
              <w:t>Serão convidadas/os pesquisadoras/es para apresentação de trabalhos desenvolvidos no campo da antropologia,</w:t>
            </w:r>
            <w:r w:rsidR="004A0A12">
              <w:t xml:space="preserve"> em especial estudos que dialogam com o direito:</w:t>
            </w:r>
            <w:r w:rsidR="0099062D">
              <w:t xml:space="preserve"> apresentação de aspectos teóricos, metodológicos, bem como os resultados obtidos.</w:t>
            </w:r>
          </w:p>
        </w:tc>
      </w:tr>
      <w:tr w:rsidR="007207C3" w14:paraId="62FAB1A9" w14:textId="77777777" w:rsidTr="00CF4F35">
        <w:tc>
          <w:tcPr>
            <w:tcW w:w="13994" w:type="dxa"/>
          </w:tcPr>
          <w:p w14:paraId="43B2A8C0" w14:textId="5DC329E4" w:rsidR="0099062D" w:rsidRDefault="007207C3" w:rsidP="0099062D">
            <w:pPr>
              <w:jc w:val="both"/>
            </w:pPr>
            <w:r w:rsidRPr="00B6722E">
              <w:rPr>
                <w:b/>
                <w:bCs/>
              </w:rPr>
              <w:t>Ementa da Disciplina:</w:t>
            </w:r>
            <w:r>
              <w:t xml:space="preserve"> </w:t>
            </w:r>
            <w:r w:rsidR="0099062D">
              <w:t>A proposta da disciplina é realizar análises a partir de</w:t>
            </w:r>
            <w:r w:rsidR="0099062D" w:rsidRPr="0099062D">
              <w:t xml:space="preserve"> paradoxos: nacionalismo e internacionalismo, a vida social em comum e diversidade étnica e cultural; o reconhecimento jurídico e o estado de exceção de direitos Nesse sentido, o curso tem por objetivo analisar a questão do multiculturalismo, do pluralismo jurídico a partir da antropologia jurídica, demarcando o etnocentrismo institucional. Nesse sentido, pretende, preliminarmente, enfocar os aspectos gerais da antropologia jurídica, sobretudo no que se refere à constituição de seu campo de estudo e pesquisa, o que abrange o exame da gênese e desenvolvimento dessa disciplina. Em seguida será abordado a dicotomia pluralismo jurídico e Estado de Direito, e a antropologia como forma privilegiada de articulação desses conflitos no Direito. A partir da discussão da perspectiva do pluralismo jurídico e do seu reconhecimento em face à concepção monista e estatal do direito, será destacado o exame do direito das minorias e dos povos autóctones. Por fim, será feita uma análise da legislação brasileira referente aos não-sujeitos ou </w:t>
            </w:r>
            <w:proofErr w:type="spellStart"/>
            <w:r w:rsidR="0099062D" w:rsidRPr="0099062D">
              <w:t>semi-sujeitos</w:t>
            </w:r>
            <w:proofErr w:type="spellEnd"/>
            <w:r w:rsidR="0099062D" w:rsidRPr="0099062D">
              <w:t xml:space="preserve">, e dos povos indígenas, enfocada a partir de uma perspectiva jurídica, </w:t>
            </w:r>
            <w:r w:rsidR="0099062D" w:rsidRPr="0099062D">
              <w:lastRenderedPageBreak/>
              <w:t>com vistas a fornecer ao aluno conhecimento mais sólido acerca da realidade social/formalidade jurídica, manejando com segurança os conceitos estudados, de modo a permitir, no decorrer de sua vida profissional, uma compreensão contextualizada dos mesmos.</w:t>
            </w:r>
            <w:r w:rsidR="0099062D" w:rsidRPr="005417FF">
              <w:t xml:space="preserve"> </w:t>
            </w:r>
          </w:p>
          <w:p w14:paraId="3023A842" w14:textId="039D46D2" w:rsidR="007207C3" w:rsidRPr="00CF4F35" w:rsidRDefault="007207C3" w:rsidP="0099062D">
            <w:pPr>
              <w:jc w:val="both"/>
            </w:pPr>
          </w:p>
        </w:tc>
      </w:tr>
      <w:tr w:rsidR="007207C3" w14:paraId="4E221692" w14:textId="77777777" w:rsidTr="00CF4F35">
        <w:tc>
          <w:tcPr>
            <w:tcW w:w="13994" w:type="dxa"/>
          </w:tcPr>
          <w:p w14:paraId="00295EAF" w14:textId="5E7F462A" w:rsidR="007207C3" w:rsidRPr="00CF4F35" w:rsidRDefault="007207C3" w:rsidP="0099062D">
            <w:pPr>
              <w:jc w:val="both"/>
            </w:pPr>
            <w:r w:rsidRPr="00B6722E">
              <w:rPr>
                <w:b/>
                <w:bCs/>
              </w:rPr>
              <w:lastRenderedPageBreak/>
              <w:t>Conteúdo programático da disciplina:</w:t>
            </w:r>
            <w:r>
              <w:t xml:space="preserve"> </w:t>
            </w:r>
            <w:r w:rsidR="00C01066">
              <w:t>VER EMENTA</w:t>
            </w:r>
            <w:r w:rsidR="00B9202A">
              <w:t xml:space="preserve"> E O CRONOGRAMA ABAIXO</w:t>
            </w:r>
          </w:p>
        </w:tc>
      </w:tr>
      <w:tr w:rsidR="007207C3" w:rsidRPr="0076115F" w14:paraId="689B638D" w14:textId="77777777" w:rsidTr="00CF4F35">
        <w:tc>
          <w:tcPr>
            <w:tcW w:w="13994" w:type="dxa"/>
          </w:tcPr>
          <w:p w14:paraId="0D469A55" w14:textId="3C2EAB92" w:rsidR="007207C3" w:rsidRPr="0076115F" w:rsidRDefault="007207C3" w:rsidP="0099062D">
            <w:pPr>
              <w:jc w:val="both"/>
            </w:pPr>
            <w:r w:rsidRPr="0076115F">
              <w:rPr>
                <w:b/>
                <w:bCs/>
              </w:rPr>
              <w:t>Métodos de avaliação:</w:t>
            </w:r>
            <w:r w:rsidRPr="0076115F">
              <w:t xml:space="preserve"> </w:t>
            </w:r>
            <w:r w:rsidR="00BE572E">
              <w:t>A</w:t>
            </w:r>
            <w:r w:rsidR="00A22B71">
              <w:t xml:space="preserve">) </w:t>
            </w:r>
            <w:r w:rsidR="00BE572E" w:rsidRPr="00A72393">
              <w:rPr>
                <w:b/>
                <w:bCs/>
              </w:rPr>
              <w:t>Apresentação de relatórios</w:t>
            </w:r>
            <w:r w:rsidR="00BE572E">
              <w:t xml:space="preserve"> (leituras analíticas=fichamentos) dos textos trabalhados no curso. Estes relatórios deverão ser produzidos em grupos, para compartilhamento e troca de conhecimento entre os alunos (6,0) B) </w:t>
            </w:r>
            <w:r w:rsidR="00A22B71" w:rsidRPr="00A72393">
              <w:rPr>
                <w:b/>
                <w:bCs/>
              </w:rPr>
              <w:t>E</w:t>
            </w:r>
            <w:r w:rsidR="00D84B6C" w:rsidRPr="00A72393">
              <w:rPr>
                <w:b/>
                <w:bCs/>
              </w:rPr>
              <w:t xml:space="preserve">ntrega de </w:t>
            </w:r>
            <w:r w:rsidR="00A22B71" w:rsidRPr="00A72393">
              <w:rPr>
                <w:b/>
                <w:bCs/>
              </w:rPr>
              <w:t>artigo</w:t>
            </w:r>
            <w:r w:rsidR="00A22B71">
              <w:t xml:space="preserve"> produzido em grupo desenvolvendo um tema relacionado com o programa do curso</w:t>
            </w:r>
            <w:r w:rsidR="00C7642B">
              <w:t xml:space="preserve"> (4,0 pontos). </w:t>
            </w:r>
            <w:r w:rsidR="000D4C89">
              <w:t xml:space="preserve">As notas finais serão calculadas com a soma simples das atividades desenvolvidas. </w:t>
            </w:r>
          </w:p>
        </w:tc>
      </w:tr>
      <w:tr w:rsidR="007207C3" w:rsidRPr="0076115F" w14:paraId="4FD3429F" w14:textId="77777777" w:rsidTr="00CF4F35">
        <w:tc>
          <w:tcPr>
            <w:tcW w:w="13994" w:type="dxa"/>
          </w:tcPr>
          <w:p w14:paraId="5D68B9DF" w14:textId="2F5AFC74" w:rsidR="007207C3" w:rsidRPr="0076115F" w:rsidRDefault="009741EB" w:rsidP="0099062D">
            <w:pPr>
              <w:jc w:val="both"/>
            </w:pPr>
            <w:r w:rsidRPr="0076115F">
              <w:rPr>
                <w:b/>
                <w:bCs/>
              </w:rPr>
              <w:t>Critérios de aprovação:</w:t>
            </w:r>
            <w:r w:rsidRPr="0076115F">
              <w:t xml:space="preserve"> </w:t>
            </w:r>
            <w:r w:rsidR="00D92DB6" w:rsidRPr="0076115F">
              <w:t>O aluno deverá obter, para ser aprovado, o conceito mínimo de 5,0 pontos</w:t>
            </w:r>
            <w:r w:rsidR="00C01066" w:rsidRPr="0076115F">
              <w:t xml:space="preserve">, conforme </w:t>
            </w:r>
            <w:r w:rsidR="000D4C89">
              <w:t>R</w:t>
            </w:r>
            <w:r w:rsidR="00C01066" w:rsidRPr="0076115F">
              <w:t>egimento da USP.</w:t>
            </w:r>
          </w:p>
          <w:p w14:paraId="3CBD9393" w14:textId="29DB4EBF" w:rsidR="00D92DB6" w:rsidRPr="0076115F" w:rsidRDefault="00D92DB6" w:rsidP="0099062D">
            <w:pPr>
              <w:jc w:val="both"/>
            </w:pPr>
          </w:p>
        </w:tc>
      </w:tr>
    </w:tbl>
    <w:p w14:paraId="4E87CFE2" w14:textId="4B3F0278" w:rsidR="00B6722E" w:rsidRPr="0076115F" w:rsidRDefault="00B6722E" w:rsidP="0099062D">
      <w:pPr>
        <w:jc w:val="both"/>
      </w:pPr>
    </w:p>
    <w:p w14:paraId="4B4E889D" w14:textId="14E8998A" w:rsidR="00B6722E" w:rsidRPr="0076115F" w:rsidRDefault="00B6722E" w:rsidP="0099062D">
      <w:pPr>
        <w:jc w:val="both"/>
        <w:rPr>
          <w:b/>
          <w:bCs/>
        </w:rPr>
      </w:pPr>
      <w:r w:rsidRPr="0076115F">
        <w:rPr>
          <w:b/>
          <w:bCs/>
        </w:rPr>
        <w:t>Cronograma das aulas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2"/>
        <w:gridCol w:w="3342"/>
        <w:gridCol w:w="3359"/>
        <w:gridCol w:w="6171"/>
      </w:tblGrid>
      <w:tr w:rsidR="00B6722E" w:rsidRPr="0076115F" w14:paraId="717C95C0" w14:textId="77777777" w:rsidTr="00686BC4">
        <w:trPr>
          <w:trHeight w:val="279"/>
        </w:trPr>
        <w:tc>
          <w:tcPr>
            <w:tcW w:w="1122" w:type="dxa"/>
          </w:tcPr>
          <w:p w14:paraId="11C16709" w14:textId="34DB24F8" w:rsidR="00B6722E" w:rsidRPr="0076115F" w:rsidRDefault="00B6722E" w:rsidP="0099062D">
            <w:pPr>
              <w:jc w:val="both"/>
            </w:pPr>
            <w:r w:rsidRPr="0076115F">
              <w:t>Data</w:t>
            </w:r>
          </w:p>
        </w:tc>
        <w:tc>
          <w:tcPr>
            <w:tcW w:w="3342" w:type="dxa"/>
          </w:tcPr>
          <w:p w14:paraId="439A6C82" w14:textId="4A30BD0E" w:rsidR="00B6722E" w:rsidRPr="0076115F" w:rsidRDefault="00B6722E" w:rsidP="0099062D">
            <w:pPr>
              <w:jc w:val="both"/>
            </w:pPr>
            <w:r w:rsidRPr="0076115F">
              <w:t>Tema</w:t>
            </w:r>
          </w:p>
        </w:tc>
        <w:tc>
          <w:tcPr>
            <w:tcW w:w="3359" w:type="dxa"/>
          </w:tcPr>
          <w:p w14:paraId="16417F76" w14:textId="42C98AB5" w:rsidR="00B6722E" w:rsidRPr="0076115F" w:rsidRDefault="00BD097D" w:rsidP="0099062D">
            <w:pPr>
              <w:jc w:val="both"/>
            </w:pPr>
            <w:r w:rsidRPr="0076115F">
              <w:t xml:space="preserve">Método </w:t>
            </w:r>
            <w:r w:rsidR="00B6722E" w:rsidRPr="0076115F">
              <w:t>a ser empregad</w:t>
            </w:r>
            <w:r w:rsidRPr="0076115F">
              <w:t>o</w:t>
            </w:r>
          </w:p>
        </w:tc>
        <w:tc>
          <w:tcPr>
            <w:tcW w:w="6171" w:type="dxa"/>
          </w:tcPr>
          <w:p w14:paraId="4CAF05C1" w14:textId="3638812E" w:rsidR="00B6722E" w:rsidRPr="0076115F" w:rsidRDefault="00B6722E" w:rsidP="0099062D">
            <w:pPr>
              <w:jc w:val="both"/>
            </w:pPr>
            <w:r w:rsidRPr="0076115F">
              <w:t>Bibliografia para a aula</w:t>
            </w:r>
          </w:p>
        </w:tc>
      </w:tr>
      <w:tr w:rsidR="00B6722E" w:rsidRPr="00BE3688" w14:paraId="2647D3EC" w14:textId="77777777" w:rsidTr="00686BC4">
        <w:trPr>
          <w:trHeight w:val="277"/>
        </w:trPr>
        <w:tc>
          <w:tcPr>
            <w:tcW w:w="1122" w:type="dxa"/>
          </w:tcPr>
          <w:p w14:paraId="2E254752" w14:textId="1A978A83" w:rsidR="00B6722E" w:rsidRPr="0076115F" w:rsidRDefault="0099062D" w:rsidP="0099062D">
            <w:pPr>
              <w:jc w:val="both"/>
            </w:pPr>
            <w:r w:rsidRPr="0076115F">
              <w:t>21</w:t>
            </w:r>
            <w:r w:rsidR="001B6EA7" w:rsidRPr="0076115F">
              <w:t>/08</w:t>
            </w:r>
          </w:p>
        </w:tc>
        <w:tc>
          <w:tcPr>
            <w:tcW w:w="3342" w:type="dxa"/>
          </w:tcPr>
          <w:p w14:paraId="672DE0B0" w14:textId="52701DE7" w:rsidR="00B6722E" w:rsidRPr="0076115F" w:rsidRDefault="00D614AF" w:rsidP="0099062D">
            <w:pPr>
              <w:jc w:val="both"/>
            </w:pPr>
            <w:r w:rsidRPr="0076115F">
              <w:t xml:space="preserve">Apresentação do semestre. </w:t>
            </w:r>
          </w:p>
        </w:tc>
        <w:tc>
          <w:tcPr>
            <w:tcW w:w="3359" w:type="dxa"/>
          </w:tcPr>
          <w:p w14:paraId="6611C036" w14:textId="5093CAFA" w:rsidR="00B6722E" w:rsidRPr="0076115F" w:rsidRDefault="00B6722E" w:rsidP="0099062D">
            <w:pPr>
              <w:jc w:val="both"/>
            </w:pPr>
          </w:p>
        </w:tc>
        <w:tc>
          <w:tcPr>
            <w:tcW w:w="6171" w:type="dxa"/>
          </w:tcPr>
          <w:p w14:paraId="6555C3DD" w14:textId="66855E05" w:rsidR="006C55AA" w:rsidRPr="0076115F" w:rsidRDefault="00AB6E42" w:rsidP="0099062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Interação</w:t>
            </w:r>
            <w:proofErr w:type="spellEnd"/>
            <w:r>
              <w:rPr>
                <w:lang w:val="en-US"/>
              </w:rPr>
              <w:t xml:space="preserve"> com </w:t>
            </w:r>
            <w:proofErr w:type="spellStart"/>
            <w:r>
              <w:rPr>
                <w:lang w:val="en-US"/>
              </w:rPr>
              <w:t>alunos</w:t>
            </w:r>
            <w:proofErr w:type="spellEnd"/>
          </w:p>
        </w:tc>
      </w:tr>
      <w:tr w:rsidR="00B6722E" w:rsidRPr="00BE572E" w14:paraId="229B4601" w14:textId="77777777" w:rsidTr="00686BC4">
        <w:trPr>
          <w:trHeight w:val="277"/>
        </w:trPr>
        <w:tc>
          <w:tcPr>
            <w:tcW w:w="1122" w:type="dxa"/>
          </w:tcPr>
          <w:p w14:paraId="600663C6" w14:textId="1EED29FE" w:rsidR="00B6722E" w:rsidRPr="0076115F" w:rsidRDefault="0099062D" w:rsidP="0099062D">
            <w:pPr>
              <w:jc w:val="both"/>
            </w:pPr>
            <w:r w:rsidRPr="0076115F">
              <w:t>28</w:t>
            </w:r>
            <w:r w:rsidR="001B6EA7" w:rsidRPr="0076115F">
              <w:t>/08</w:t>
            </w:r>
          </w:p>
        </w:tc>
        <w:tc>
          <w:tcPr>
            <w:tcW w:w="3342" w:type="dxa"/>
          </w:tcPr>
          <w:p w14:paraId="5C4B6FC7" w14:textId="77777777" w:rsidR="009D4298" w:rsidRDefault="009D4298" w:rsidP="0099062D">
            <w:pPr>
              <w:jc w:val="both"/>
            </w:pPr>
            <w:r w:rsidRPr="0076115F">
              <w:t>Introdução à Antropologia: escolas teóricas e principais autores</w:t>
            </w:r>
            <w:r>
              <w:t>.</w:t>
            </w:r>
            <w:r w:rsidRPr="0076115F">
              <w:t xml:space="preserve"> </w:t>
            </w:r>
          </w:p>
          <w:p w14:paraId="702E841C" w14:textId="39A7FCC5" w:rsidR="00B6722E" w:rsidRPr="0076115F" w:rsidRDefault="00B6722E" w:rsidP="0099062D">
            <w:pPr>
              <w:jc w:val="both"/>
            </w:pPr>
          </w:p>
        </w:tc>
        <w:tc>
          <w:tcPr>
            <w:tcW w:w="3359" w:type="dxa"/>
          </w:tcPr>
          <w:p w14:paraId="438F1690" w14:textId="69FAC5A6" w:rsidR="00B6722E" w:rsidRPr="0076115F" w:rsidRDefault="00E03E22" w:rsidP="00485739">
            <w:pPr>
              <w:jc w:val="both"/>
            </w:pPr>
            <w:r w:rsidRPr="0076115F">
              <w:t>Aula expositiva com estímulo à participação pelo método socrático.</w:t>
            </w:r>
          </w:p>
        </w:tc>
        <w:tc>
          <w:tcPr>
            <w:tcW w:w="6171" w:type="dxa"/>
          </w:tcPr>
          <w:p w14:paraId="53B98247" w14:textId="615DEDC2" w:rsidR="00AB6E42" w:rsidRPr="0076115F" w:rsidRDefault="00AB6E42" w:rsidP="00AB6E42">
            <w:pPr>
              <w:jc w:val="both"/>
            </w:pPr>
            <w:r w:rsidRPr="0076115F">
              <w:rPr>
                <w:rFonts w:cs="Arial"/>
                <w:color w:val="222222"/>
                <w:shd w:val="clear" w:color="auto" w:fill="FFFFFF"/>
              </w:rPr>
              <w:t>¿</w:t>
            </w:r>
            <w:proofErr w:type="spellStart"/>
            <w:r w:rsidRPr="0076115F">
              <w:t>Qué</w:t>
            </w:r>
            <w:proofErr w:type="spellEnd"/>
            <w:r w:rsidRPr="0076115F">
              <w:t xml:space="preserve"> es </w:t>
            </w:r>
            <w:proofErr w:type="spellStart"/>
            <w:r w:rsidRPr="0076115F">
              <w:t>la</w:t>
            </w:r>
            <w:proofErr w:type="spellEnd"/>
            <w:r w:rsidRPr="0076115F">
              <w:t xml:space="preserve"> </w:t>
            </w:r>
            <w:proofErr w:type="spellStart"/>
            <w:r w:rsidRPr="0076115F">
              <w:t>antropología</w:t>
            </w:r>
            <w:proofErr w:type="spellEnd"/>
            <w:r w:rsidRPr="0076115F">
              <w:t xml:space="preserve">? </w:t>
            </w:r>
            <w:proofErr w:type="spellStart"/>
            <w:r w:rsidRPr="0076115F">
              <w:t>Cinemántropo</w:t>
            </w:r>
            <w:proofErr w:type="spellEnd"/>
            <w:r w:rsidRPr="0076115F">
              <w:t>, 2014. Disponível em: &lt;</w:t>
            </w:r>
            <w:hyperlink r:id="rId4" w:history="1">
              <w:r w:rsidRPr="00067204">
                <w:rPr>
                  <w:rStyle w:val="Hyperlink"/>
                </w:rPr>
                <w:t>https://www.youtube.com/watch?v=FnugIFQ2dEM</w:t>
              </w:r>
            </w:hyperlink>
            <w:r w:rsidRPr="0076115F">
              <w:t>&gt;</w:t>
            </w:r>
          </w:p>
          <w:p w14:paraId="0EC7C0A0" w14:textId="77777777" w:rsidR="00AB6E42" w:rsidRPr="0076115F" w:rsidRDefault="00AB6E42" w:rsidP="00AB6E42">
            <w:pPr>
              <w:jc w:val="both"/>
            </w:pPr>
          </w:p>
          <w:p w14:paraId="20358402" w14:textId="77777777" w:rsidR="00AB6E42" w:rsidRPr="0076115F" w:rsidRDefault="00AB6E42" w:rsidP="00AB6E42">
            <w:pPr>
              <w:jc w:val="both"/>
              <w:rPr>
                <w:lang w:val="en-US"/>
              </w:rPr>
            </w:pPr>
            <w:r w:rsidRPr="0076115F">
              <w:rPr>
                <w:lang w:val="en-US"/>
              </w:rPr>
              <w:t xml:space="preserve">SPENCER, Herbert. </w:t>
            </w:r>
            <w:r w:rsidRPr="0076115F">
              <w:rPr>
                <w:b/>
                <w:lang w:val="en-US"/>
              </w:rPr>
              <w:t xml:space="preserve">The principles of </w:t>
            </w:r>
            <w:proofErr w:type="spellStart"/>
            <w:r w:rsidRPr="0076115F">
              <w:rPr>
                <w:b/>
                <w:lang w:val="en-US"/>
              </w:rPr>
              <w:t>sociolocy</w:t>
            </w:r>
            <w:proofErr w:type="spellEnd"/>
            <w:r w:rsidRPr="0076115F">
              <w:rPr>
                <w:lang w:val="en-US"/>
              </w:rPr>
              <w:t xml:space="preserve">. New York: </w:t>
            </w:r>
            <w:proofErr w:type="spellStart"/>
            <w:proofErr w:type="gramStart"/>
            <w:r w:rsidRPr="0076115F">
              <w:rPr>
                <w:lang w:val="en-US"/>
              </w:rPr>
              <w:t>D.Appleton</w:t>
            </w:r>
            <w:proofErr w:type="spellEnd"/>
            <w:proofErr w:type="gramEnd"/>
            <w:r w:rsidRPr="0076115F">
              <w:rPr>
                <w:lang w:val="en-US"/>
              </w:rPr>
              <w:t xml:space="preserve"> and Company, 1898.</w:t>
            </w:r>
          </w:p>
          <w:p w14:paraId="4015F7F3" w14:textId="77777777" w:rsidR="00AB6E42" w:rsidRPr="0076115F" w:rsidRDefault="00AB6E42" w:rsidP="00AB6E42">
            <w:pPr>
              <w:jc w:val="both"/>
              <w:rPr>
                <w:lang w:val="en-US"/>
              </w:rPr>
            </w:pPr>
          </w:p>
          <w:p w14:paraId="25D5FA19" w14:textId="77777777" w:rsidR="00AB6E42" w:rsidRPr="0076115F" w:rsidRDefault="00AB6E42" w:rsidP="00AB6E42">
            <w:pPr>
              <w:jc w:val="both"/>
              <w:rPr>
                <w:lang w:val="en-US"/>
              </w:rPr>
            </w:pPr>
            <w:r w:rsidRPr="0076115F">
              <w:rPr>
                <w:lang w:val="en-US"/>
              </w:rPr>
              <w:t xml:space="preserve">MORGAN, Lewis. </w:t>
            </w:r>
            <w:r w:rsidRPr="0076115F">
              <w:rPr>
                <w:b/>
                <w:lang w:val="en-US"/>
              </w:rPr>
              <w:t>Ancient Society</w:t>
            </w:r>
            <w:r w:rsidRPr="0076115F">
              <w:rPr>
                <w:lang w:val="en-US"/>
              </w:rPr>
              <w:t xml:space="preserve">. London: </w:t>
            </w:r>
            <w:proofErr w:type="spellStart"/>
            <w:r w:rsidRPr="0076115F">
              <w:rPr>
                <w:lang w:val="en-US"/>
              </w:rPr>
              <w:t>MacMillan&amp;Company</w:t>
            </w:r>
            <w:proofErr w:type="spellEnd"/>
            <w:r w:rsidRPr="0076115F">
              <w:rPr>
                <w:lang w:val="en-US"/>
              </w:rPr>
              <w:t>, 1877.</w:t>
            </w:r>
          </w:p>
          <w:p w14:paraId="1CE85C3D" w14:textId="77777777" w:rsidR="00AB6E42" w:rsidRPr="0076115F" w:rsidRDefault="00AB6E42" w:rsidP="00AB6E42">
            <w:pPr>
              <w:jc w:val="both"/>
              <w:rPr>
                <w:lang w:val="en-US"/>
              </w:rPr>
            </w:pPr>
          </w:p>
          <w:p w14:paraId="2C99C806" w14:textId="19274AC2" w:rsidR="00485739" w:rsidRPr="000D4C89" w:rsidRDefault="00AB6E42" w:rsidP="00AB6E42">
            <w:pPr>
              <w:jc w:val="both"/>
              <w:rPr>
                <w:lang w:val="en-US"/>
              </w:rPr>
            </w:pPr>
            <w:r w:rsidRPr="0076115F">
              <w:t xml:space="preserve">BOAS, Franz. </w:t>
            </w:r>
            <w:proofErr w:type="spellStart"/>
            <w:r w:rsidRPr="0076115F">
              <w:t>Las</w:t>
            </w:r>
            <w:proofErr w:type="spellEnd"/>
            <w:r w:rsidRPr="0076115F">
              <w:t xml:space="preserve"> </w:t>
            </w:r>
            <w:proofErr w:type="spellStart"/>
            <w:r w:rsidRPr="0076115F">
              <w:t>limitaciones</w:t>
            </w:r>
            <w:proofErr w:type="spellEnd"/>
            <w:r w:rsidRPr="0076115F">
              <w:t xml:space="preserve"> </w:t>
            </w:r>
            <w:proofErr w:type="spellStart"/>
            <w:r w:rsidRPr="0076115F">
              <w:t>del</w:t>
            </w:r>
            <w:proofErr w:type="spellEnd"/>
            <w:r w:rsidRPr="0076115F">
              <w:t xml:space="preserve"> </w:t>
            </w:r>
            <w:proofErr w:type="spellStart"/>
            <w:r w:rsidRPr="0076115F">
              <w:t>metodo</w:t>
            </w:r>
            <w:proofErr w:type="spellEnd"/>
            <w:r w:rsidRPr="0076115F">
              <w:t xml:space="preserve"> comparativo de </w:t>
            </w:r>
            <w:proofErr w:type="spellStart"/>
            <w:r w:rsidRPr="0076115F">
              <w:t>la</w:t>
            </w:r>
            <w:proofErr w:type="spellEnd"/>
            <w:r w:rsidRPr="0076115F">
              <w:t xml:space="preserve"> antropologia. </w:t>
            </w:r>
            <w:r w:rsidRPr="0076115F">
              <w:rPr>
                <w:lang w:val="en-US"/>
              </w:rPr>
              <w:t xml:space="preserve">In: BOHANNAN, P.; GLAZER, M. </w:t>
            </w:r>
            <w:proofErr w:type="spellStart"/>
            <w:r w:rsidRPr="0076115F">
              <w:rPr>
                <w:b/>
                <w:lang w:val="en-US"/>
              </w:rPr>
              <w:t>Antropología</w:t>
            </w:r>
            <w:proofErr w:type="spellEnd"/>
            <w:r w:rsidRPr="0076115F">
              <w:rPr>
                <w:b/>
                <w:lang w:val="en-US"/>
              </w:rPr>
              <w:t xml:space="preserve">, </w:t>
            </w:r>
            <w:proofErr w:type="spellStart"/>
            <w:r w:rsidRPr="0076115F">
              <w:rPr>
                <w:b/>
                <w:lang w:val="en-US"/>
              </w:rPr>
              <w:t>Lectuas</w:t>
            </w:r>
            <w:proofErr w:type="spellEnd"/>
            <w:r w:rsidRPr="0076115F">
              <w:rPr>
                <w:b/>
                <w:lang w:val="en-US"/>
              </w:rPr>
              <w:t>.</w:t>
            </w:r>
            <w:r w:rsidRPr="0076115F">
              <w:rPr>
                <w:lang w:val="en-US"/>
              </w:rPr>
              <w:t xml:space="preserve"> Madrid: McGraw-Hill, 1993.</w:t>
            </w:r>
          </w:p>
        </w:tc>
      </w:tr>
      <w:tr w:rsidR="00B6722E" w:rsidRPr="0076115F" w14:paraId="61801F70" w14:textId="77777777" w:rsidTr="00686BC4">
        <w:trPr>
          <w:trHeight w:val="277"/>
        </w:trPr>
        <w:tc>
          <w:tcPr>
            <w:tcW w:w="1122" w:type="dxa"/>
          </w:tcPr>
          <w:p w14:paraId="6188DF5A" w14:textId="3830C4D5" w:rsidR="00B6722E" w:rsidRPr="0076115F" w:rsidRDefault="0099062D" w:rsidP="0099062D">
            <w:pPr>
              <w:jc w:val="both"/>
            </w:pPr>
            <w:r w:rsidRPr="0076115F">
              <w:t>04</w:t>
            </w:r>
            <w:r w:rsidR="001B6EA7" w:rsidRPr="0076115F">
              <w:t>/09</w:t>
            </w:r>
          </w:p>
        </w:tc>
        <w:tc>
          <w:tcPr>
            <w:tcW w:w="3342" w:type="dxa"/>
          </w:tcPr>
          <w:p w14:paraId="5AED7748" w14:textId="271A3AF2" w:rsidR="00B6722E" w:rsidRPr="0076115F" w:rsidRDefault="00AB6E42" w:rsidP="00AB6E42">
            <w:pPr>
              <w:pStyle w:val="NormalWeb"/>
              <w:shd w:val="clear" w:color="auto" w:fill="FFFFFF"/>
              <w:jc w:val="both"/>
            </w:pPr>
            <w:r w:rsidRPr="0076115F">
              <w:t xml:space="preserve">A expressão </w:t>
            </w:r>
            <w:proofErr w:type="gramStart"/>
            <w:r w:rsidRPr="0076115F">
              <w:t>dos estudos antropológico</w:t>
            </w:r>
            <w:proofErr w:type="gramEnd"/>
            <w:r>
              <w:t xml:space="preserve">: </w:t>
            </w:r>
            <w:r w:rsidRPr="0076115F">
              <w:t xml:space="preserve"> </w:t>
            </w:r>
            <w:r>
              <w:t>a</w:t>
            </w:r>
            <w:r w:rsidRPr="0076115F">
              <w:t xml:space="preserve"> etnografia.</w:t>
            </w:r>
          </w:p>
        </w:tc>
        <w:tc>
          <w:tcPr>
            <w:tcW w:w="3359" w:type="dxa"/>
          </w:tcPr>
          <w:p w14:paraId="0C6ACC34" w14:textId="638BEAAE" w:rsidR="00B6722E" w:rsidRPr="0076115F" w:rsidRDefault="00485739" w:rsidP="00485739">
            <w:pPr>
              <w:jc w:val="both"/>
            </w:pPr>
            <w:r w:rsidRPr="0076115F">
              <w:t>.</w:t>
            </w:r>
          </w:p>
          <w:p w14:paraId="6305DB19" w14:textId="6345F462" w:rsidR="00485739" w:rsidRPr="0076115F" w:rsidRDefault="00485739" w:rsidP="00485739">
            <w:pPr>
              <w:jc w:val="both"/>
            </w:pPr>
          </w:p>
        </w:tc>
        <w:tc>
          <w:tcPr>
            <w:tcW w:w="6171" w:type="dxa"/>
          </w:tcPr>
          <w:p w14:paraId="46AD0168" w14:textId="77777777" w:rsidR="00AB6E42" w:rsidRPr="0076115F" w:rsidRDefault="00AB6E42" w:rsidP="00AB6E42">
            <w:pPr>
              <w:jc w:val="both"/>
            </w:pPr>
            <w:r w:rsidRPr="0076115F">
              <w:t xml:space="preserve">MALINOWSKI, </w:t>
            </w:r>
            <w:proofErr w:type="spellStart"/>
            <w:r w:rsidRPr="0076115F">
              <w:t>Bronislaw</w:t>
            </w:r>
            <w:proofErr w:type="spellEnd"/>
            <w:r w:rsidRPr="0076115F">
              <w:t xml:space="preserve">. </w:t>
            </w:r>
            <w:r>
              <w:t xml:space="preserve">Introdução. In: </w:t>
            </w:r>
            <w:r w:rsidRPr="0076115F">
              <w:rPr>
                <w:b/>
              </w:rPr>
              <w:t>Argonautas do Pacífico Ocidental</w:t>
            </w:r>
            <w:r w:rsidRPr="0076115F">
              <w:t>. São Paulo: Abril Cultural, 1978.</w:t>
            </w:r>
          </w:p>
          <w:p w14:paraId="761BBB16" w14:textId="7A1C56CD" w:rsidR="00AB6E42" w:rsidRDefault="00AB6E42" w:rsidP="00AB6E42">
            <w:pPr>
              <w:jc w:val="both"/>
            </w:pPr>
          </w:p>
          <w:p w14:paraId="6B9D8D75" w14:textId="77777777" w:rsidR="006331E9" w:rsidRPr="006331E9" w:rsidRDefault="006331E9" w:rsidP="006331E9">
            <w:pPr>
              <w:jc w:val="both"/>
            </w:pPr>
            <w:r w:rsidRPr="006331E9">
              <w:lastRenderedPageBreak/>
              <w:t>GEERTZ, Clifford. Capítulo 1. Uma descrição densa: Por uma teria interpretativa da cultura. In:  </w:t>
            </w:r>
            <w:r w:rsidRPr="006331E9">
              <w:rPr>
                <w:b/>
              </w:rPr>
              <w:t>A Interpretação das Culturas</w:t>
            </w:r>
            <w:r w:rsidRPr="006331E9">
              <w:t>. Rio de Janeiro: Livros Técnicos e Científicos Editora S.A, 1989, p.13-41</w:t>
            </w:r>
          </w:p>
          <w:p w14:paraId="2C3AECDC" w14:textId="77777777" w:rsidR="006331E9" w:rsidRPr="0076115F" w:rsidRDefault="006331E9" w:rsidP="00AB6E42">
            <w:pPr>
              <w:jc w:val="both"/>
            </w:pPr>
          </w:p>
          <w:p w14:paraId="39D95434" w14:textId="70E4BDF5" w:rsidR="006331E9" w:rsidRPr="006331E9" w:rsidRDefault="006331E9" w:rsidP="00733127">
            <w:pPr>
              <w:jc w:val="both"/>
            </w:pPr>
          </w:p>
        </w:tc>
      </w:tr>
      <w:tr w:rsidR="001B6EA7" w:rsidRPr="0076115F" w14:paraId="36C3AC6A" w14:textId="77777777" w:rsidTr="00686BC4">
        <w:trPr>
          <w:trHeight w:val="277"/>
        </w:trPr>
        <w:tc>
          <w:tcPr>
            <w:tcW w:w="1122" w:type="dxa"/>
          </w:tcPr>
          <w:p w14:paraId="0701CC67" w14:textId="7274DFC1" w:rsidR="001B6EA7" w:rsidRPr="0076115F" w:rsidRDefault="0099062D" w:rsidP="0099062D">
            <w:pPr>
              <w:jc w:val="both"/>
            </w:pPr>
            <w:r w:rsidRPr="0076115F">
              <w:lastRenderedPageBreak/>
              <w:t>11</w:t>
            </w:r>
            <w:r w:rsidR="001B6EA7" w:rsidRPr="0076115F">
              <w:t>/09</w:t>
            </w:r>
          </w:p>
        </w:tc>
        <w:tc>
          <w:tcPr>
            <w:tcW w:w="3342" w:type="dxa"/>
          </w:tcPr>
          <w:p w14:paraId="09178DAA" w14:textId="77777777" w:rsidR="00AB6E42" w:rsidRDefault="00AB6E42" w:rsidP="00AB6E42">
            <w:pPr>
              <w:pStyle w:val="NormalWeb"/>
              <w:shd w:val="clear" w:color="auto" w:fill="FFFFFF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15F">
              <w:t xml:space="preserve">Participação do conferencista Lucas </w:t>
            </w:r>
            <w:proofErr w:type="spellStart"/>
            <w:r w:rsidRPr="0076115F">
              <w:t>Bulgarelli</w:t>
            </w:r>
            <w:proofErr w:type="spellEnd"/>
            <w:r w:rsidRPr="007611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67A25CF1" w14:textId="470E4DCB" w:rsidR="00AB6E42" w:rsidRPr="000D4C89" w:rsidRDefault="000D4C89" w:rsidP="00AB6E42">
            <w:pPr>
              <w:pStyle w:val="NormalWeb"/>
              <w:shd w:val="clear" w:color="auto" w:fill="FFFFFF"/>
              <w:jc w:val="both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“</w:t>
            </w:r>
            <w:r w:rsidR="00AB6E42" w:rsidRPr="000D4C89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A Interlocução entre Políticas Públicas, Estado e Movimentos Sociais a partir do estudo das lutas LGBTI no Brasil</w:t>
            </w:r>
            <w:r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”</w:t>
            </w:r>
          </w:p>
          <w:p w14:paraId="6B0B4449" w14:textId="7B73FC99" w:rsidR="001B6EA7" w:rsidRPr="0076115F" w:rsidRDefault="001B6EA7" w:rsidP="0099062D">
            <w:pPr>
              <w:jc w:val="both"/>
            </w:pPr>
          </w:p>
        </w:tc>
        <w:tc>
          <w:tcPr>
            <w:tcW w:w="3359" w:type="dxa"/>
          </w:tcPr>
          <w:p w14:paraId="2A479F8E" w14:textId="09B6FEA4" w:rsidR="0076115F" w:rsidRPr="0076115F" w:rsidRDefault="00AB6E42" w:rsidP="0076115F">
            <w:pPr>
              <w:jc w:val="both"/>
            </w:pPr>
            <w:r w:rsidRPr="0076115F">
              <w:t>Aula expositiva com estímulo à participação</w:t>
            </w:r>
          </w:p>
        </w:tc>
        <w:tc>
          <w:tcPr>
            <w:tcW w:w="6171" w:type="dxa"/>
          </w:tcPr>
          <w:p w14:paraId="64C89938" w14:textId="77777777" w:rsidR="00AB6E42" w:rsidRPr="0076115F" w:rsidRDefault="00AB6E42" w:rsidP="00AB6E42">
            <w:pPr>
              <w:jc w:val="both"/>
            </w:pPr>
            <w:r w:rsidRPr="0076115F">
              <w:t xml:space="preserve">CARRARA, Sérgio. </w:t>
            </w:r>
            <w:r w:rsidRPr="0076115F">
              <w:rPr>
                <w:b/>
              </w:rPr>
              <w:t xml:space="preserve">Políticas e direitos sexuais no Brasil contemporâneo. </w:t>
            </w:r>
            <w:proofErr w:type="spellStart"/>
            <w:r w:rsidRPr="0076115F">
              <w:t>Bagoas</w:t>
            </w:r>
            <w:proofErr w:type="spellEnd"/>
            <w:r w:rsidRPr="0076115F">
              <w:t xml:space="preserve"> – Estudos gays: gêneros e sexualidades, v. 4, n. 05, 27 nov. 2012.</w:t>
            </w:r>
          </w:p>
          <w:p w14:paraId="18C0C7F4" w14:textId="2043559E" w:rsidR="00795B05" w:rsidRPr="0076115F" w:rsidRDefault="00795B05" w:rsidP="00795B05">
            <w:pPr>
              <w:jc w:val="both"/>
              <w:rPr>
                <w:i/>
              </w:rPr>
            </w:pPr>
          </w:p>
        </w:tc>
      </w:tr>
      <w:tr w:rsidR="002E5228" w:rsidRPr="0076115F" w14:paraId="332B9F74" w14:textId="77777777" w:rsidTr="00686BC4">
        <w:trPr>
          <w:trHeight w:val="277"/>
        </w:trPr>
        <w:tc>
          <w:tcPr>
            <w:tcW w:w="1122" w:type="dxa"/>
          </w:tcPr>
          <w:p w14:paraId="2615B7B3" w14:textId="3150BECA" w:rsidR="002E5228" w:rsidRPr="0076115F" w:rsidRDefault="002E5228" w:rsidP="0099062D">
            <w:pPr>
              <w:jc w:val="both"/>
            </w:pPr>
            <w:r w:rsidRPr="0076115F">
              <w:t>18/09</w:t>
            </w:r>
          </w:p>
        </w:tc>
        <w:tc>
          <w:tcPr>
            <w:tcW w:w="3342" w:type="dxa"/>
          </w:tcPr>
          <w:p w14:paraId="2A351AC1" w14:textId="682F2028" w:rsidR="002E5228" w:rsidRPr="0076115F" w:rsidRDefault="00AB6E42" w:rsidP="0099062D">
            <w:pPr>
              <w:jc w:val="both"/>
            </w:pPr>
            <w:r w:rsidRPr="0076115F">
              <w:t>Fixação do conteúdo</w:t>
            </w:r>
            <w:r w:rsidR="00733127">
              <w:t>: teoria e método em Antropologia</w:t>
            </w:r>
          </w:p>
        </w:tc>
        <w:tc>
          <w:tcPr>
            <w:tcW w:w="3359" w:type="dxa"/>
          </w:tcPr>
          <w:p w14:paraId="525037F4" w14:textId="2F23C7E6" w:rsidR="002E5228" w:rsidRPr="0076115F" w:rsidRDefault="00880814" w:rsidP="006331E9">
            <w:pPr>
              <w:jc w:val="both"/>
            </w:pPr>
            <w:r w:rsidRPr="00880814">
              <w:t>Aula expositiva com estímulo à participação</w:t>
            </w:r>
          </w:p>
        </w:tc>
        <w:tc>
          <w:tcPr>
            <w:tcW w:w="6171" w:type="dxa"/>
          </w:tcPr>
          <w:p w14:paraId="1D7579A5" w14:textId="77777777" w:rsidR="00733127" w:rsidRDefault="00733127" w:rsidP="00733127">
            <w:pPr>
              <w:jc w:val="both"/>
            </w:pPr>
            <w:r w:rsidRPr="0076115F">
              <w:t>PERI</w:t>
            </w:r>
            <w:r>
              <w:t>A</w:t>
            </w:r>
            <w:r w:rsidRPr="0076115F">
              <w:t xml:space="preserve">NO, Mariza. </w:t>
            </w:r>
            <w:r w:rsidRPr="0076115F">
              <w:rPr>
                <w:b/>
              </w:rPr>
              <w:t>Etnografia não é método</w:t>
            </w:r>
            <w:r w:rsidRPr="0076115F">
              <w:t>. Porto Alegre: Horizontes Antropológicos, 2014.</w:t>
            </w:r>
          </w:p>
          <w:p w14:paraId="6A7F5D4F" w14:textId="5D60401E" w:rsidR="00733127" w:rsidRPr="006331E9" w:rsidRDefault="00733127" w:rsidP="00733127">
            <w:pPr>
              <w:jc w:val="both"/>
            </w:pPr>
          </w:p>
        </w:tc>
      </w:tr>
      <w:tr w:rsidR="002E5228" w:rsidRPr="0076115F" w14:paraId="0CD022CD" w14:textId="77777777" w:rsidTr="00686BC4">
        <w:trPr>
          <w:trHeight w:val="277"/>
        </w:trPr>
        <w:tc>
          <w:tcPr>
            <w:tcW w:w="1122" w:type="dxa"/>
          </w:tcPr>
          <w:p w14:paraId="69CED03C" w14:textId="1827A746" w:rsidR="002E5228" w:rsidRPr="0076115F" w:rsidRDefault="002E5228" w:rsidP="0099062D">
            <w:pPr>
              <w:jc w:val="both"/>
            </w:pPr>
            <w:r w:rsidRPr="0076115F">
              <w:t>25/09</w:t>
            </w:r>
          </w:p>
        </w:tc>
        <w:tc>
          <w:tcPr>
            <w:tcW w:w="3342" w:type="dxa"/>
          </w:tcPr>
          <w:p w14:paraId="6A8BDCAD" w14:textId="77777777" w:rsidR="009E71C0" w:rsidRDefault="009E71C0" w:rsidP="009E71C0">
            <w:pPr>
              <w:jc w:val="both"/>
              <w:rPr>
                <w:b/>
                <w:i/>
                <w:iCs/>
              </w:rPr>
            </w:pPr>
            <w:r w:rsidRPr="009D4298">
              <w:rPr>
                <w:b/>
              </w:rPr>
              <w:t xml:space="preserve">Conferência. </w:t>
            </w:r>
            <w:r w:rsidRPr="006331E9">
              <w:rPr>
                <w:b/>
                <w:i/>
                <w:iCs/>
              </w:rPr>
              <w:t xml:space="preserve">Flávia </w:t>
            </w:r>
            <w:proofErr w:type="spellStart"/>
            <w:r w:rsidRPr="006331E9">
              <w:rPr>
                <w:b/>
                <w:i/>
                <w:iCs/>
              </w:rPr>
              <w:t>Pasqualin</w:t>
            </w:r>
            <w:proofErr w:type="spellEnd"/>
            <w:r w:rsidRPr="009D4298">
              <w:rPr>
                <w:b/>
                <w:i/>
                <w:iCs/>
              </w:rPr>
              <w:t xml:space="preserve"> </w:t>
            </w:r>
          </w:p>
          <w:p w14:paraId="3E178888" w14:textId="3D614038" w:rsidR="002E5228" w:rsidRPr="0076115F" w:rsidRDefault="009E71C0" w:rsidP="009E71C0">
            <w:pPr>
              <w:jc w:val="both"/>
            </w:pPr>
            <w:r w:rsidRPr="009D4298">
              <w:rPr>
                <w:b/>
                <w:i/>
                <w:iCs/>
              </w:rPr>
              <w:t> </w:t>
            </w:r>
            <w:r w:rsidRPr="009D4298">
              <w:rPr>
                <w:i/>
                <w:iCs/>
              </w:rPr>
              <w:t>"Quando o amor se torna assunto de Estado: brasileiras envolvidas com muçulmanos estrangeiros via Internet</w:t>
            </w:r>
            <w:r w:rsidRPr="009D4298">
              <w:rPr>
                <w:b/>
                <w:bCs/>
              </w:rPr>
              <w:t> </w:t>
            </w:r>
          </w:p>
        </w:tc>
        <w:tc>
          <w:tcPr>
            <w:tcW w:w="3359" w:type="dxa"/>
          </w:tcPr>
          <w:p w14:paraId="27DD911D" w14:textId="0C9DB609" w:rsidR="0076115F" w:rsidRPr="0076115F" w:rsidRDefault="009E71C0" w:rsidP="0076115F">
            <w:pPr>
              <w:jc w:val="both"/>
            </w:pPr>
            <w:r w:rsidRPr="0076115F">
              <w:t>Aula expositiva com estímulo à participação</w:t>
            </w:r>
          </w:p>
        </w:tc>
        <w:tc>
          <w:tcPr>
            <w:tcW w:w="6171" w:type="dxa"/>
          </w:tcPr>
          <w:p w14:paraId="50D4840F" w14:textId="1F55CF94" w:rsidR="002E5228" w:rsidRPr="00880814" w:rsidRDefault="00880814" w:rsidP="0076115F">
            <w:pPr>
              <w:jc w:val="both"/>
              <w:rPr>
                <w:rStyle w:val="Hyperlink"/>
              </w:rPr>
            </w:pPr>
            <w:r>
              <w:t>PASQUALIN, Flávia</w:t>
            </w:r>
            <w:r w:rsidRPr="00880814">
              <w:t>. Quando o amor se torna assunto de Estado: brasileiras envolvidas com muçulmanos estrangeiros via Internet</w:t>
            </w:r>
            <w:r>
              <w:rPr>
                <w:i/>
                <w:iCs/>
              </w:rPr>
              <w:t xml:space="preserve">. </w:t>
            </w:r>
            <w:r w:rsidRPr="00880814">
              <w:rPr>
                <w:i/>
                <w:iCs/>
              </w:rPr>
              <w:t xml:space="preserve">In: </w:t>
            </w:r>
            <w:r w:rsidRPr="00880814">
              <w:rPr>
                <w:b/>
                <w:bCs/>
              </w:rPr>
              <w:t>Reflexão, Campinas</w:t>
            </w:r>
            <w:r w:rsidRPr="00880814">
              <w:rPr>
                <w:i/>
                <w:iCs/>
              </w:rPr>
              <w:t>, 42(1):31-43, jan./jun., 2017</w:t>
            </w:r>
            <w:r>
              <w:rPr>
                <w:i/>
                <w:iCs/>
              </w:rPr>
              <w:t>.</w:t>
            </w:r>
            <w:r w:rsidRPr="00880814">
              <w:t xml:space="preserve"> Disponível e</w:t>
            </w:r>
            <w:r>
              <w:t xml:space="preserve">m: </w:t>
            </w:r>
            <w:hyperlink r:id="rId5" w:history="1">
              <w:r w:rsidRPr="008D03E7">
                <w:rPr>
                  <w:rStyle w:val="Hyperlink"/>
                </w:rPr>
                <w:t>https://seer.sis.puc-campinas.edu.br/seer/index.php/reflexao/article/view/3821/2524</w:t>
              </w:r>
            </w:hyperlink>
          </w:p>
          <w:p w14:paraId="7F889ABE" w14:textId="77777777" w:rsidR="00880814" w:rsidRPr="00880814" w:rsidRDefault="00880814" w:rsidP="0076115F">
            <w:pPr>
              <w:jc w:val="both"/>
              <w:rPr>
                <w:rStyle w:val="Hyperlink"/>
              </w:rPr>
            </w:pPr>
          </w:p>
          <w:p w14:paraId="08D72427" w14:textId="0A290C65" w:rsidR="00880814" w:rsidRPr="00880814" w:rsidRDefault="00880814" w:rsidP="00880814">
            <w:pPr>
              <w:jc w:val="both"/>
            </w:pPr>
            <w:r w:rsidRPr="00880814">
              <w:t xml:space="preserve">GEERTZ, Clifford. Capítulo 4. In: </w:t>
            </w:r>
            <w:r w:rsidRPr="00880814">
              <w:rPr>
                <w:b/>
              </w:rPr>
              <w:t>A Interpretação das Culturas</w:t>
            </w:r>
            <w:r w:rsidRPr="00880814">
              <w:t>. Rio de Janeiro: Livros Técnicos e Científicos Editora S.A, 1989, p.13-41</w:t>
            </w:r>
          </w:p>
          <w:p w14:paraId="7A14D8DA" w14:textId="3059C934" w:rsidR="00880814" w:rsidRPr="0076115F" w:rsidRDefault="00880814" w:rsidP="0076115F">
            <w:pPr>
              <w:jc w:val="both"/>
            </w:pPr>
          </w:p>
        </w:tc>
      </w:tr>
      <w:tr w:rsidR="002E5228" w:rsidRPr="0076115F" w14:paraId="27B697D2" w14:textId="77777777" w:rsidTr="00686BC4">
        <w:trPr>
          <w:trHeight w:val="277"/>
        </w:trPr>
        <w:tc>
          <w:tcPr>
            <w:tcW w:w="1122" w:type="dxa"/>
          </w:tcPr>
          <w:p w14:paraId="407E42E7" w14:textId="052C0D3C" w:rsidR="002E5228" w:rsidRPr="0076115F" w:rsidRDefault="002E5228" w:rsidP="0099062D">
            <w:pPr>
              <w:jc w:val="both"/>
            </w:pPr>
            <w:r w:rsidRPr="0076115F">
              <w:t>02/10</w:t>
            </w:r>
          </w:p>
        </w:tc>
        <w:tc>
          <w:tcPr>
            <w:tcW w:w="3342" w:type="dxa"/>
          </w:tcPr>
          <w:p w14:paraId="46D96D1D" w14:textId="4F149D5E" w:rsidR="002E5228" w:rsidRPr="0076115F" w:rsidRDefault="009E71C0" w:rsidP="0099062D">
            <w:pPr>
              <w:jc w:val="both"/>
            </w:pPr>
            <w:r>
              <w:t xml:space="preserve">Fixação do conteúdo. </w:t>
            </w:r>
            <w:r w:rsidRPr="0076115F">
              <w:t>Aproximação da Escola Interpretativa</w:t>
            </w:r>
          </w:p>
        </w:tc>
        <w:tc>
          <w:tcPr>
            <w:tcW w:w="3359" w:type="dxa"/>
          </w:tcPr>
          <w:p w14:paraId="6FB891E8" w14:textId="57080CCE" w:rsidR="002E5228" w:rsidRDefault="00733127" w:rsidP="009E71C0">
            <w:pPr>
              <w:jc w:val="both"/>
            </w:pPr>
            <w:r w:rsidRPr="00733127">
              <w:t>Temas de antropologia política: interface entre movimentos sociais e Estado (legislativo, executivo e judiciário).</w:t>
            </w:r>
          </w:p>
          <w:p w14:paraId="6AE025D5" w14:textId="341844E8" w:rsidR="00C60FDD" w:rsidRDefault="00C60FDD" w:rsidP="009E71C0">
            <w:pPr>
              <w:jc w:val="both"/>
            </w:pPr>
          </w:p>
          <w:p w14:paraId="22183ABF" w14:textId="04D89EC4" w:rsidR="00C60FDD" w:rsidRDefault="00C60FDD" w:rsidP="009E71C0">
            <w:pPr>
              <w:jc w:val="both"/>
            </w:pPr>
            <w:r>
              <w:lastRenderedPageBreak/>
              <w:t>Questões dos alunos.</w:t>
            </w:r>
          </w:p>
          <w:p w14:paraId="1E3BB92B" w14:textId="32B7C3D1" w:rsidR="00880814" w:rsidRPr="0076115F" w:rsidRDefault="00880814" w:rsidP="009E71C0">
            <w:pPr>
              <w:jc w:val="both"/>
            </w:pPr>
          </w:p>
        </w:tc>
        <w:tc>
          <w:tcPr>
            <w:tcW w:w="6171" w:type="dxa"/>
          </w:tcPr>
          <w:p w14:paraId="6945F15E" w14:textId="77777777" w:rsidR="00733127" w:rsidRPr="00733127" w:rsidRDefault="00733127" w:rsidP="00733127">
            <w:pPr>
              <w:jc w:val="both"/>
            </w:pPr>
            <w:r w:rsidRPr="00733127">
              <w:lastRenderedPageBreak/>
              <w:t>DOSSIÊ - MOVIMENTOS SOCIAIS, ESTADO E POLÍTICAS PÚBLICAS: ABORDAGENS E CASOS. Disponível em:</w:t>
            </w:r>
            <w:r w:rsidRPr="00733127">
              <w:rPr>
                <w:b/>
                <w:bCs/>
              </w:rPr>
              <w:t xml:space="preserve">  </w:t>
            </w:r>
            <w:hyperlink r:id="rId6" w:history="1">
              <w:r w:rsidRPr="00733127">
                <w:rPr>
                  <w:rStyle w:val="Hyperlink"/>
                </w:rPr>
                <w:t>https://www.scielo.br/scielo.php?script=sci_issuetoc&amp;pid=0102-644520180003&amp;lng=en&amp;nrm=iso</w:t>
              </w:r>
            </w:hyperlink>
          </w:p>
          <w:p w14:paraId="3B499FAE" w14:textId="77777777" w:rsidR="00733127" w:rsidRPr="00733127" w:rsidRDefault="00733127" w:rsidP="00733127">
            <w:pPr>
              <w:jc w:val="both"/>
            </w:pPr>
          </w:p>
          <w:p w14:paraId="127FABB5" w14:textId="77777777" w:rsidR="00733127" w:rsidRPr="00733127" w:rsidRDefault="00733127" w:rsidP="00733127">
            <w:pPr>
              <w:jc w:val="both"/>
            </w:pPr>
            <w:r w:rsidRPr="00733127">
              <w:lastRenderedPageBreak/>
              <w:t xml:space="preserve">HEREDIA, Beatriz; LOPES, Sérgio Leite. </w:t>
            </w:r>
            <w:r w:rsidRPr="00733127">
              <w:rPr>
                <w:b/>
              </w:rPr>
              <w:t>Movimentos sociais e esfera pública.</w:t>
            </w:r>
            <w:r w:rsidRPr="00733127">
              <w:t xml:space="preserve"> Rio de Janeiro: Secretaria Geral da Presidência da República, 2014. Disponível em: </w:t>
            </w:r>
            <w:hyperlink r:id="rId7" w:history="1">
              <w:r w:rsidRPr="00733127">
                <w:rPr>
                  <w:rStyle w:val="Hyperlink"/>
                </w:rPr>
                <w:t>https://www.ipea.gov.br/participacao/images/pdfs/2014%20-%20movimentos%20sociais%20-%20seminario%20participacao.pdf</w:t>
              </w:r>
            </w:hyperlink>
          </w:p>
          <w:p w14:paraId="743B72F8" w14:textId="5186548A" w:rsidR="00AB6E42" w:rsidRPr="006331E9" w:rsidRDefault="00AB6E42" w:rsidP="009D4298">
            <w:pPr>
              <w:jc w:val="both"/>
            </w:pPr>
          </w:p>
        </w:tc>
      </w:tr>
      <w:tr w:rsidR="002E5228" w:rsidRPr="0076115F" w14:paraId="4624AF7A" w14:textId="77777777" w:rsidTr="00686BC4">
        <w:trPr>
          <w:trHeight w:val="277"/>
        </w:trPr>
        <w:tc>
          <w:tcPr>
            <w:tcW w:w="1122" w:type="dxa"/>
          </w:tcPr>
          <w:p w14:paraId="4CCE628D" w14:textId="5EA0844C" w:rsidR="002E5228" w:rsidRPr="0076115F" w:rsidRDefault="002E5228" w:rsidP="0099062D">
            <w:pPr>
              <w:jc w:val="both"/>
            </w:pPr>
            <w:r w:rsidRPr="0076115F">
              <w:lastRenderedPageBreak/>
              <w:t>09/10</w:t>
            </w:r>
          </w:p>
        </w:tc>
        <w:tc>
          <w:tcPr>
            <w:tcW w:w="3342" w:type="dxa"/>
          </w:tcPr>
          <w:p w14:paraId="5B924F78" w14:textId="77777777" w:rsidR="00A22B71" w:rsidRDefault="00A22B71" w:rsidP="00281DE1">
            <w:pPr>
              <w:jc w:val="both"/>
            </w:pPr>
            <w:r>
              <w:t>Participação de Ana Letícia Fiori</w:t>
            </w:r>
          </w:p>
          <w:p w14:paraId="63FF5D8C" w14:textId="77777777" w:rsidR="00A22B71" w:rsidRDefault="00A22B71" w:rsidP="00281DE1">
            <w:pPr>
              <w:jc w:val="both"/>
            </w:pPr>
          </w:p>
          <w:p w14:paraId="24A79EE1" w14:textId="16FF8789" w:rsidR="002E5228" w:rsidRPr="00A22B71" w:rsidRDefault="009D4298" w:rsidP="00281DE1">
            <w:pPr>
              <w:jc w:val="both"/>
              <w:rPr>
                <w:i/>
                <w:iCs/>
              </w:rPr>
            </w:pPr>
            <w:r w:rsidRPr="00A22B71">
              <w:rPr>
                <w:i/>
                <w:iCs/>
              </w:rPr>
              <w:t>Um crime e suas repercussões: o julgamento do "caso Aline" no Tribunal do Júri e outras esferas narrativas"</w:t>
            </w:r>
          </w:p>
        </w:tc>
        <w:tc>
          <w:tcPr>
            <w:tcW w:w="3359" w:type="dxa"/>
          </w:tcPr>
          <w:p w14:paraId="7A878E5F" w14:textId="77777777" w:rsidR="009D4298" w:rsidRPr="0076115F" w:rsidRDefault="009D4298" w:rsidP="009D4298">
            <w:pPr>
              <w:jc w:val="both"/>
            </w:pPr>
            <w:r w:rsidRPr="0076115F">
              <w:t>Aula expositiva com estímulo à participação.</w:t>
            </w:r>
          </w:p>
          <w:p w14:paraId="4D86E78B" w14:textId="35655709" w:rsidR="002E5228" w:rsidRPr="0076115F" w:rsidRDefault="002E5228" w:rsidP="00281DE1">
            <w:pPr>
              <w:jc w:val="both"/>
            </w:pPr>
          </w:p>
        </w:tc>
        <w:tc>
          <w:tcPr>
            <w:tcW w:w="6171" w:type="dxa"/>
          </w:tcPr>
          <w:p w14:paraId="5E5C8A92" w14:textId="77777777" w:rsidR="0076115F" w:rsidRPr="0076115F" w:rsidRDefault="0076115F" w:rsidP="0076115F">
            <w:pPr>
              <w:jc w:val="both"/>
            </w:pPr>
            <w:r w:rsidRPr="0076115F">
              <w:t xml:space="preserve">FIORI, Ana Letícia. </w:t>
            </w:r>
            <w:r w:rsidRPr="0076115F">
              <w:rPr>
                <w:b/>
              </w:rPr>
              <w:t>Drama social e narrativas do assassinato de Aline.</w:t>
            </w:r>
            <w:r w:rsidRPr="0076115F">
              <w:t xml:space="preserve"> São Paulo: Cadernos de Campo, n.22, 2013.</w:t>
            </w:r>
          </w:p>
          <w:p w14:paraId="4B6D961D" w14:textId="4507AF91" w:rsidR="002E5228" w:rsidRPr="0076115F" w:rsidRDefault="002E5228" w:rsidP="00281DE1">
            <w:pPr>
              <w:jc w:val="both"/>
            </w:pPr>
          </w:p>
        </w:tc>
      </w:tr>
      <w:tr w:rsidR="002E5228" w:rsidRPr="0076115F" w14:paraId="6BB1D788" w14:textId="77777777" w:rsidTr="00686BC4">
        <w:trPr>
          <w:trHeight w:val="277"/>
        </w:trPr>
        <w:tc>
          <w:tcPr>
            <w:tcW w:w="1122" w:type="dxa"/>
          </w:tcPr>
          <w:p w14:paraId="4DCD3692" w14:textId="5FCE5E5D" w:rsidR="002E5228" w:rsidRPr="0076115F" w:rsidRDefault="002E5228" w:rsidP="0099062D">
            <w:pPr>
              <w:jc w:val="both"/>
            </w:pPr>
            <w:r w:rsidRPr="0076115F">
              <w:t>16/10</w:t>
            </w:r>
          </w:p>
        </w:tc>
        <w:tc>
          <w:tcPr>
            <w:tcW w:w="3342" w:type="dxa"/>
          </w:tcPr>
          <w:p w14:paraId="54B3677D" w14:textId="4C457D28" w:rsidR="002E5228" w:rsidRPr="0076115F" w:rsidRDefault="009D4298" w:rsidP="0099062D">
            <w:pPr>
              <w:jc w:val="both"/>
            </w:pPr>
            <w:r w:rsidRPr="0076115F">
              <w:t xml:space="preserve">Fixação do conteúdo apresentado pela </w:t>
            </w:r>
            <w:proofErr w:type="spellStart"/>
            <w:r w:rsidRPr="0076115F">
              <w:t>Profª</w:t>
            </w:r>
            <w:proofErr w:type="spellEnd"/>
            <w:r w:rsidRPr="0076115F">
              <w:t xml:space="preserve"> Ana Letícia Fiori</w:t>
            </w:r>
          </w:p>
        </w:tc>
        <w:tc>
          <w:tcPr>
            <w:tcW w:w="3359" w:type="dxa"/>
          </w:tcPr>
          <w:p w14:paraId="01960832" w14:textId="180005B6" w:rsidR="002E5228" w:rsidRPr="0076115F" w:rsidRDefault="002E5228" w:rsidP="009D4298">
            <w:pPr>
              <w:jc w:val="both"/>
            </w:pPr>
          </w:p>
        </w:tc>
        <w:tc>
          <w:tcPr>
            <w:tcW w:w="6171" w:type="dxa"/>
          </w:tcPr>
          <w:p w14:paraId="73C51B36" w14:textId="5BC7406B" w:rsidR="00A22B71" w:rsidRPr="003D70E7" w:rsidRDefault="0055671D" w:rsidP="003D70E7">
            <w:pPr>
              <w:jc w:val="both"/>
              <w:rPr>
                <w:b/>
                <w:bCs/>
              </w:rPr>
            </w:pPr>
            <w:r w:rsidRPr="0055671D">
              <w:t>SCHRITZMEYER, Ana Lúcia Pastore.</w:t>
            </w:r>
            <w:r>
              <w:rPr>
                <w:b/>
                <w:bCs/>
              </w:rPr>
              <w:t xml:space="preserve"> Etnografia dissonante do tribunal do júri. </w:t>
            </w:r>
            <w:r w:rsidRPr="0055671D">
              <w:rPr>
                <w:b/>
                <w:bCs/>
              </w:rPr>
              <w:t xml:space="preserve">Tempo Social, revista de sociologia da USP, </w:t>
            </w:r>
            <w:r w:rsidRPr="0055671D">
              <w:t>v. 19, n. 2. p. 111-119</w:t>
            </w:r>
          </w:p>
        </w:tc>
      </w:tr>
      <w:tr w:rsidR="002E5228" w:rsidRPr="0076115F" w14:paraId="4493DDEC" w14:textId="77777777" w:rsidTr="00686BC4">
        <w:trPr>
          <w:trHeight w:val="277"/>
        </w:trPr>
        <w:tc>
          <w:tcPr>
            <w:tcW w:w="1122" w:type="dxa"/>
          </w:tcPr>
          <w:p w14:paraId="1B4E9B01" w14:textId="0B9D8A3A" w:rsidR="002E5228" w:rsidRPr="0076115F" w:rsidRDefault="002E5228" w:rsidP="0099062D">
            <w:pPr>
              <w:jc w:val="both"/>
            </w:pPr>
          </w:p>
        </w:tc>
        <w:tc>
          <w:tcPr>
            <w:tcW w:w="3342" w:type="dxa"/>
          </w:tcPr>
          <w:p w14:paraId="11693CFA" w14:textId="04742385" w:rsidR="00C41A56" w:rsidRDefault="009D4298" w:rsidP="002E5228">
            <w:pPr>
              <w:jc w:val="both"/>
            </w:pPr>
            <w:r w:rsidRPr="0076115F">
              <w:t>Participação d</w:t>
            </w:r>
            <w:r w:rsidR="00306052">
              <w:t>a</w:t>
            </w:r>
            <w:r w:rsidRPr="0076115F">
              <w:t xml:space="preserve"> </w:t>
            </w:r>
            <w:proofErr w:type="gramStart"/>
            <w:r w:rsidRPr="0076115F">
              <w:t>conferencista</w:t>
            </w:r>
            <w:r w:rsidR="00306052">
              <w:t xml:space="preserve"> </w:t>
            </w:r>
            <w:r w:rsidR="00EA571E" w:rsidRPr="00EA571E">
              <w:t> Sara</w:t>
            </w:r>
            <w:proofErr w:type="gramEnd"/>
            <w:r w:rsidR="00EA571E" w:rsidRPr="00EA571E">
              <w:t xml:space="preserve"> Vieira Antunes</w:t>
            </w:r>
          </w:p>
          <w:p w14:paraId="768355A4" w14:textId="27797ADA" w:rsidR="00EA571E" w:rsidRDefault="00EA571E" w:rsidP="002E5228">
            <w:pPr>
              <w:jc w:val="both"/>
            </w:pPr>
          </w:p>
          <w:p w14:paraId="7A6AC3D9" w14:textId="5A500903" w:rsidR="00EA571E" w:rsidRPr="00EA571E" w:rsidRDefault="00EA571E" w:rsidP="002E5228">
            <w:pPr>
              <w:jc w:val="both"/>
              <w:rPr>
                <w:i/>
                <w:iCs/>
              </w:rPr>
            </w:pPr>
            <w:r w:rsidRPr="00EA571E">
              <w:rPr>
                <w:i/>
                <w:iCs/>
              </w:rPr>
              <w:t>Medida de segurança: dimensões múltiplas da loucura e do crime</w:t>
            </w:r>
          </w:p>
          <w:p w14:paraId="319D3FC5" w14:textId="26D9C1D6" w:rsidR="00C41A56" w:rsidRPr="009D4298" w:rsidRDefault="00C41A56" w:rsidP="0085495E">
            <w:pPr>
              <w:jc w:val="both"/>
              <w:rPr>
                <w:b/>
                <w:bCs/>
              </w:rPr>
            </w:pPr>
          </w:p>
        </w:tc>
        <w:tc>
          <w:tcPr>
            <w:tcW w:w="3359" w:type="dxa"/>
          </w:tcPr>
          <w:p w14:paraId="78A42A33" w14:textId="30C5BA5B" w:rsidR="0076115F" w:rsidRPr="0076115F" w:rsidRDefault="00EA571E" w:rsidP="0099062D">
            <w:pPr>
              <w:jc w:val="both"/>
            </w:pPr>
            <w:r w:rsidRPr="00EA571E">
              <w:t xml:space="preserve">Na aula apresentarei aspectos empíricos, teóricos e metodológicos da minha pesquisa de doutorado, ainda em andamento, sobre o instituto da medida de segurança. Nela eu persigo a linha de vida da categoria medida de segurança, pensando como ela é diferencialmente produzida e colocada em ato nos diferentes territórios pelos quais percorre. Da jurisprudência, doutrinas penais, manuais e livros de psiquiatria forense mais consultados por meus/minhas </w:t>
            </w:r>
            <w:r w:rsidRPr="00EA571E">
              <w:lastRenderedPageBreak/>
              <w:t>interlocutores(as), passo aos autos processuais, laudos periciais, audiências e sessões plenárias do Júri. Em seguida, vou para os institutos de psiquiatria forense que produzem laudos periciais para, depois, chegar às alas psiquiátricas dentro de presídios comuns, onde medidas e presos dividem espaço. Por fim, chego aos Hospitais de Custódia e Tratamento Psiquiátrico, locais onde formalmente são internadas pessoas que cumprem medida de segurança. Sob diferentes ângulos, exploro como os atores e atrizes envolvidos elaboram, mobilizam e colocam a medida de segurança em ato, ao longo do que chamo de sua “linha de vida”.</w:t>
            </w:r>
          </w:p>
        </w:tc>
        <w:tc>
          <w:tcPr>
            <w:tcW w:w="6171" w:type="dxa"/>
          </w:tcPr>
          <w:p w14:paraId="33EBB0FF" w14:textId="3450DC53" w:rsidR="00EA571E" w:rsidRDefault="00EA571E" w:rsidP="00EA571E">
            <w:pPr>
              <w:jc w:val="both"/>
              <w:rPr>
                <w:b/>
                <w:bCs/>
              </w:rPr>
            </w:pPr>
            <w:r w:rsidRPr="00EA571E">
              <w:rPr>
                <w:b/>
                <w:bCs/>
              </w:rPr>
              <w:lastRenderedPageBreak/>
              <w:t xml:space="preserve"> O Arquipélago, de Fábio </w:t>
            </w:r>
            <w:proofErr w:type="spellStart"/>
            <w:r w:rsidRPr="00EA571E">
              <w:rPr>
                <w:b/>
                <w:bCs/>
              </w:rPr>
              <w:t>Mallart</w:t>
            </w:r>
            <w:proofErr w:type="spellEnd"/>
          </w:p>
          <w:p w14:paraId="1D212EA7" w14:textId="77777777" w:rsidR="00EA571E" w:rsidRPr="00EA571E" w:rsidRDefault="00EA571E" w:rsidP="00EA571E">
            <w:pPr>
              <w:jc w:val="both"/>
              <w:rPr>
                <w:b/>
                <w:bCs/>
              </w:rPr>
            </w:pPr>
          </w:p>
          <w:p w14:paraId="73F205DE" w14:textId="77777777" w:rsidR="00EA571E" w:rsidRPr="00EA571E" w:rsidRDefault="00FA6541" w:rsidP="00EA571E">
            <w:pPr>
              <w:jc w:val="both"/>
              <w:rPr>
                <w:b/>
                <w:bCs/>
              </w:rPr>
            </w:pPr>
            <w:hyperlink r:id="rId8" w:tgtFrame="_blank" w:history="1">
              <w:r w:rsidR="00EA571E" w:rsidRPr="00EA571E">
                <w:rPr>
                  <w:rStyle w:val="Hyperlink"/>
                  <w:b/>
                  <w:bCs/>
                </w:rPr>
                <w:t>https://www.revistas.usp.br/ts/article/view/161327/158177</w:t>
              </w:r>
            </w:hyperlink>
          </w:p>
          <w:p w14:paraId="4CF3EB3A" w14:textId="041CEB9C" w:rsidR="002E5228" w:rsidRPr="009D4298" w:rsidRDefault="002E5228" w:rsidP="0099062D">
            <w:pPr>
              <w:jc w:val="both"/>
              <w:rPr>
                <w:b/>
                <w:bCs/>
              </w:rPr>
            </w:pPr>
          </w:p>
        </w:tc>
      </w:tr>
      <w:tr w:rsidR="009D4298" w:rsidRPr="0076115F" w14:paraId="644F01EC" w14:textId="77777777" w:rsidTr="00686BC4">
        <w:trPr>
          <w:trHeight w:val="277"/>
        </w:trPr>
        <w:tc>
          <w:tcPr>
            <w:tcW w:w="1122" w:type="dxa"/>
          </w:tcPr>
          <w:p w14:paraId="6D9EA426" w14:textId="35576087" w:rsidR="009D4298" w:rsidRPr="0076115F" w:rsidRDefault="009D4298" w:rsidP="009D4298">
            <w:pPr>
              <w:jc w:val="both"/>
            </w:pPr>
            <w:r w:rsidRPr="0076115F">
              <w:t>30/10</w:t>
            </w:r>
          </w:p>
        </w:tc>
        <w:tc>
          <w:tcPr>
            <w:tcW w:w="3342" w:type="dxa"/>
          </w:tcPr>
          <w:p w14:paraId="0E36302F" w14:textId="3991418A" w:rsidR="009D4298" w:rsidRDefault="009D4298" w:rsidP="009D4298">
            <w:pPr>
              <w:jc w:val="both"/>
            </w:pPr>
            <w:r w:rsidRPr="0076115F">
              <w:t>Fixação do conteúdo apresentado pel</w:t>
            </w:r>
            <w:r w:rsidR="00EA571E">
              <w:t>a professora Sara Vieira Antunes</w:t>
            </w:r>
            <w:r w:rsidRPr="0076115F">
              <w:t xml:space="preserve"> </w:t>
            </w:r>
          </w:p>
          <w:p w14:paraId="7A0C33B9" w14:textId="615B7F79" w:rsidR="00EA571E" w:rsidRPr="0076115F" w:rsidRDefault="00EA571E" w:rsidP="009D4298">
            <w:pPr>
              <w:jc w:val="both"/>
            </w:pPr>
          </w:p>
        </w:tc>
        <w:tc>
          <w:tcPr>
            <w:tcW w:w="3359" w:type="dxa"/>
          </w:tcPr>
          <w:p w14:paraId="41292C07" w14:textId="148C0C79" w:rsidR="009D4298" w:rsidRPr="0076115F" w:rsidRDefault="009D4298" w:rsidP="009D4298">
            <w:pPr>
              <w:jc w:val="both"/>
            </w:pPr>
          </w:p>
        </w:tc>
        <w:tc>
          <w:tcPr>
            <w:tcW w:w="6171" w:type="dxa"/>
          </w:tcPr>
          <w:p w14:paraId="5FFA82F1" w14:textId="77777777" w:rsidR="00EA571E" w:rsidRPr="00EA571E" w:rsidRDefault="00EA571E" w:rsidP="00EA571E">
            <w:pPr>
              <w:jc w:val="both"/>
              <w:rPr>
                <w:b/>
                <w:bCs/>
              </w:rPr>
            </w:pPr>
            <w:r w:rsidRPr="00EA571E">
              <w:rPr>
                <w:b/>
                <w:bCs/>
              </w:rPr>
              <w:t>Relatório Hospitais-prisão: notas sobre os manicômios judiciários de São Paulo, desenvolvido pelo GT de Saúde Mental e Liberdade da Pastoral Carcerária</w:t>
            </w:r>
          </w:p>
          <w:p w14:paraId="287E51FC" w14:textId="77777777" w:rsidR="00EA571E" w:rsidRPr="00EA571E" w:rsidRDefault="00FA6541" w:rsidP="00EA571E">
            <w:pPr>
              <w:jc w:val="both"/>
              <w:rPr>
                <w:b/>
                <w:bCs/>
              </w:rPr>
            </w:pPr>
            <w:hyperlink r:id="rId9" w:tgtFrame="_blank" w:history="1">
              <w:r w:rsidR="00EA571E" w:rsidRPr="00EA571E">
                <w:rPr>
                  <w:rStyle w:val="Hyperlink"/>
                  <w:b/>
                  <w:bCs/>
                </w:rPr>
                <w:t>https://carceraria.org.br/wp-content/uploads/2018/08/relatrio_hospitais-priso-gt-sade-mental-e-liberdade-pastoral.pdf</w:t>
              </w:r>
            </w:hyperlink>
          </w:p>
          <w:p w14:paraId="638AF111" w14:textId="728F7D18" w:rsidR="00A22B71" w:rsidRPr="009D4298" w:rsidRDefault="00A22B71" w:rsidP="009D4298">
            <w:pPr>
              <w:jc w:val="both"/>
              <w:rPr>
                <w:b/>
                <w:bCs/>
              </w:rPr>
            </w:pPr>
          </w:p>
        </w:tc>
      </w:tr>
      <w:tr w:rsidR="009D4298" w:rsidRPr="0076115F" w14:paraId="0D46F44E" w14:textId="77777777" w:rsidTr="00686BC4">
        <w:trPr>
          <w:trHeight w:val="277"/>
        </w:trPr>
        <w:tc>
          <w:tcPr>
            <w:tcW w:w="1122" w:type="dxa"/>
          </w:tcPr>
          <w:p w14:paraId="00D00E19" w14:textId="3AD674A7" w:rsidR="009D4298" w:rsidRPr="0076115F" w:rsidRDefault="009D4298" w:rsidP="009D4298">
            <w:pPr>
              <w:jc w:val="both"/>
            </w:pPr>
            <w:r w:rsidRPr="0076115F">
              <w:t>06/11</w:t>
            </w:r>
          </w:p>
        </w:tc>
        <w:tc>
          <w:tcPr>
            <w:tcW w:w="3342" w:type="dxa"/>
          </w:tcPr>
          <w:p w14:paraId="6EC6EDD6" w14:textId="1F4DC530" w:rsidR="009D4298" w:rsidRDefault="009D4298" w:rsidP="009D4298">
            <w:pPr>
              <w:jc w:val="both"/>
            </w:pPr>
            <w:r w:rsidRPr="0076115F">
              <w:t xml:space="preserve">Participação da conferencista Beatriz Accioly Lins </w:t>
            </w:r>
          </w:p>
          <w:p w14:paraId="059274A5" w14:textId="77777777" w:rsidR="00C41A56" w:rsidRDefault="00C41A56" w:rsidP="009D4298">
            <w:pPr>
              <w:jc w:val="both"/>
            </w:pPr>
          </w:p>
          <w:p w14:paraId="48B98051" w14:textId="7A10BA45" w:rsidR="009D4298" w:rsidRPr="00C41A56" w:rsidRDefault="009D4298" w:rsidP="009D4298">
            <w:pPr>
              <w:jc w:val="both"/>
              <w:rPr>
                <w:i/>
                <w:iCs/>
              </w:rPr>
            </w:pPr>
            <w:r w:rsidRPr="00C41A56">
              <w:rPr>
                <w:i/>
                <w:iCs/>
              </w:rPr>
              <w:lastRenderedPageBreak/>
              <w:t>A lei é dura, mas é a lei: Direito e manuseio na prática</w:t>
            </w:r>
          </w:p>
        </w:tc>
        <w:tc>
          <w:tcPr>
            <w:tcW w:w="3359" w:type="dxa"/>
          </w:tcPr>
          <w:p w14:paraId="0F7C75DA" w14:textId="18999DC3" w:rsidR="009D4298" w:rsidRPr="0076115F" w:rsidRDefault="009D4298" w:rsidP="009D4298">
            <w:pPr>
              <w:jc w:val="both"/>
            </w:pPr>
            <w:r>
              <w:lastRenderedPageBreak/>
              <w:t xml:space="preserve"> </w:t>
            </w:r>
            <w:r w:rsidRPr="0076115F">
              <w:t>Aula expositiva com estímulo à participação</w:t>
            </w:r>
          </w:p>
        </w:tc>
        <w:tc>
          <w:tcPr>
            <w:tcW w:w="6171" w:type="dxa"/>
          </w:tcPr>
          <w:p w14:paraId="604F008C" w14:textId="4DF505B9" w:rsidR="009D4298" w:rsidRPr="0076115F" w:rsidRDefault="009D4298" w:rsidP="009D4298">
            <w:pPr>
              <w:jc w:val="both"/>
            </w:pPr>
            <w:r w:rsidRPr="0076115F">
              <w:t>LINS, B</w:t>
            </w:r>
            <w:r w:rsidR="00C41A56">
              <w:t>e</w:t>
            </w:r>
            <w:r w:rsidRPr="0076115F">
              <w:t xml:space="preserve">atriz </w:t>
            </w:r>
            <w:proofErr w:type="spellStart"/>
            <w:r w:rsidRPr="0076115F">
              <w:t>A</w:t>
            </w:r>
            <w:r>
              <w:t>c</w:t>
            </w:r>
            <w:r w:rsidRPr="0076115F">
              <w:t>iolly</w:t>
            </w:r>
            <w:proofErr w:type="spellEnd"/>
            <w:r w:rsidRPr="0076115F">
              <w:t xml:space="preserve">. </w:t>
            </w:r>
            <w:r w:rsidRPr="0076115F">
              <w:rPr>
                <w:b/>
              </w:rPr>
              <w:t>“</w:t>
            </w:r>
            <w:r w:rsidRPr="00283330">
              <w:rPr>
                <w:bCs/>
              </w:rPr>
              <w:t>A lei ficou louca”: A Lei Maria da Penha e os efeitos da incondicionalidade da lesão corporal no trabalho policial de duas DDM de São Paulo</w:t>
            </w:r>
            <w:r w:rsidRPr="0076115F">
              <w:t xml:space="preserve">. </w:t>
            </w:r>
            <w:r w:rsidRPr="00283330">
              <w:rPr>
                <w:b/>
                <w:bCs/>
              </w:rPr>
              <w:t>Cadernos de Campo</w:t>
            </w:r>
            <w:r w:rsidRPr="0076115F">
              <w:t>, n.22, 2013.</w:t>
            </w:r>
          </w:p>
          <w:p w14:paraId="51D4DC1E" w14:textId="77777777" w:rsidR="009D4298" w:rsidRPr="0076115F" w:rsidRDefault="009D4298" w:rsidP="009D4298">
            <w:pPr>
              <w:jc w:val="both"/>
            </w:pPr>
          </w:p>
          <w:p w14:paraId="34C1E3A5" w14:textId="2F6A7AFB" w:rsidR="009D4298" w:rsidRPr="0076115F" w:rsidRDefault="009D4298" w:rsidP="009D4298">
            <w:pPr>
              <w:jc w:val="both"/>
            </w:pPr>
          </w:p>
        </w:tc>
      </w:tr>
      <w:tr w:rsidR="009D4298" w:rsidRPr="0076115F" w14:paraId="31559424" w14:textId="77777777" w:rsidTr="00686BC4">
        <w:trPr>
          <w:trHeight w:val="277"/>
        </w:trPr>
        <w:tc>
          <w:tcPr>
            <w:tcW w:w="1122" w:type="dxa"/>
          </w:tcPr>
          <w:p w14:paraId="066EB212" w14:textId="18F0947C" w:rsidR="009D4298" w:rsidRPr="0076115F" w:rsidRDefault="009D4298" w:rsidP="009D4298">
            <w:pPr>
              <w:jc w:val="both"/>
            </w:pPr>
            <w:r w:rsidRPr="0076115F">
              <w:lastRenderedPageBreak/>
              <w:t>13/11</w:t>
            </w:r>
          </w:p>
        </w:tc>
        <w:tc>
          <w:tcPr>
            <w:tcW w:w="3342" w:type="dxa"/>
          </w:tcPr>
          <w:p w14:paraId="5FB20167" w14:textId="49ED6CF2" w:rsidR="009D4298" w:rsidRPr="0076115F" w:rsidRDefault="009D4298" w:rsidP="009D4298">
            <w:pPr>
              <w:jc w:val="both"/>
            </w:pPr>
            <w:commentRangeStart w:id="0"/>
            <w:r w:rsidRPr="0076115F">
              <w:t xml:space="preserve">Fixação do conteúdo apresentado pela </w:t>
            </w:r>
            <w:proofErr w:type="spellStart"/>
            <w:r w:rsidRPr="0076115F">
              <w:t>Profª</w:t>
            </w:r>
            <w:proofErr w:type="spellEnd"/>
            <w:r w:rsidRPr="0076115F">
              <w:t xml:space="preserve"> Beatriz Accioly Lins</w:t>
            </w:r>
            <w:commentRangeEnd w:id="0"/>
            <w:r>
              <w:rPr>
                <w:rStyle w:val="Refdecomentrio"/>
              </w:rPr>
              <w:commentReference w:id="0"/>
            </w:r>
          </w:p>
        </w:tc>
        <w:tc>
          <w:tcPr>
            <w:tcW w:w="3359" w:type="dxa"/>
          </w:tcPr>
          <w:p w14:paraId="48ACBA00" w14:textId="77777777" w:rsidR="006B195A" w:rsidRDefault="006B195A" w:rsidP="009D4298">
            <w:pPr>
              <w:jc w:val="both"/>
            </w:pPr>
            <w:r>
              <w:t xml:space="preserve">Aula dialógica </w:t>
            </w:r>
          </w:p>
          <w:p w14:paraId="4AECB458" w14:textId="3FB9743A" w:rsidR="009D4298" w:rsidRPr="0076115F" w:rsidRDefault="006B195A" w:rsidP="009D4298">
            <w:pPr>
              <w:jc w:val="both"/>
            </w:pPr>
            <w:r>
              <w:t>Questões dos alunos</w:t>
            </w:r>
          </w:p>
        </w:tc>
        <w:tc>
          <w:tcPr>
            <w:tcW w:w="6171" w:type="dxa"/>
          </w:tcPr>
          <w:p w14:paraId="54CC853A" w14:textId="77777777" w:rsidR="009D4298" w:rsidRDefault="009D4298" w:rsidP="009D4298">
            <w:pPr>
              <w:jc w:val="both"/>
            </w:pPr>
            <w:r w:rsidRPr="0076115F">
              <w:t xml:space="preserve">LIPSKY, Michael. Parte I. Introdução. In: </w:t>
            </w:r>
            <w:r w:rsidRPr="0076115F">
              <w:rPr>
                <w:b/>
              </w:rPr>
              <w:t xml:space="preserve">Burocracia de nível de rua: Dilemas dos indivíduos nos serviços públicos. </w:t>
            </w:r>
            <w:r w:rsidRPr="0076115F">
              <w:t>Brasília: Enap, 2019.</w:t>
            </w:r>
          </w:p>
          <w:p w14:paraId="75CF6B55" w14:textId="4C4F2CFC" w:rsidR="00C41A56" w:rsidRPr="00BB4AF5" w:rsidRDefault="00C41A56" w:rsidP="009D4298">
            <w:pPr>
              <w:jc w:val="both"/>
              <w:rPr>
                <w:b/>
                <w:bCs/>
              </w:rPr>
            </w:pPr>
          </w:p>
        </w:tc>
      </w:tr>
      <w:tr w:rsidR="009D4298" w:rsidRPr="0076115F" w14:paraId="49639337" w14:textId="77777777" w:rsidTr="00686BC4">
        <w:trPr>
          <w:trHeight w:val="277"/>
        </w:trPr>
        <w:tc>
          <w:tcPr>
            <w:tcW w:w="1122" w:type="dxa"/>
          </w:tcPr>
          <w:p w14:paraId="2D22C1F6" w14:textId="1EE53A84" w:rsidR="009D4298" w:rsidRPr="0076115F" w:rsidRDefault="009D4298" w:rsidP="009D4298">
            <w:pPr>
              <w:jc w:val="both"/>
            </w:pPr>
            <w:r w:rsidRPr="0076115F">
              <w:t>20/11</w:t>
            </w:r>
          </w:p>
        </w:tc>
        <w:tc>
          <w:tcPr>
            <w:tcW w:w="3342" w:type="dxa"/>
          </w:tcPr>
          <w:p w14:paraId="4590D5D8" w14:textId="77777777" w:rsidR="00C41A56" w:rsidRDefault="009D4298" w:rsidP="009D4298">
            <w:pPr>
              <w:jc w:val="both"/>
            </w:pPr>
            <w:r w:rsidRPr="0076115F">
              <w:t xml:space="preserve">Participação da conferencista </w:t>
            </w:r>
            <w:r>
              <w:t xml:space="preserve">Betânia Oliveira Almeida de Andrade. </w:t>
            </w:r>
          </w:p>
          <w:p w14:paraId="27F39BB1" w14:textId="77777777" w:rsidR="00C41A56" w:rsidRDefault="00C41A56" w:rsidP="009D4298">
            <w:pPr>
              <w:jc w:val="both"/>
            </w:pPr>
          </w:p>
          <w:p w14:paraId="2977CC44" w14:textId="60689A48" w:rsidR="009D4298" w:rsidRPr="00C41A56" w:rsidRDefault="009D4298" w:rsidP="009D4298">
            <w:pPr>
              <w:jc w:val="both"/>
              <w:rPr>
                <w:i/>
                <w:iCs/>
              </w:rPr>
            </w:pPr>
            <w:r w:rsidRPr="00C41A56">
              <w:rPr>
                <w:i/>
                <w:iCs/>
              </w:rPr>
              <w:t>"Esperteza" e "bom comportamento" na execução penal</w:t>
            </w:r>
          </w:p>
        </w:tc>
        <w:tc>
          <w:tcPr>
            <w:tcW w:w="3359" w:type="dxa"/>
          </w:tcPr>
          <w:p w14:paraId="266B0E32" w14:textId="77777777" w:rsidR="009D4298" w:rsidRPr="0076115F" w:rsidRDefault="009D4298" w:rsidP="009D4298">
            <w:pPr>
              <w:jc w:val="both"/>
            </w:pPr>
            <w:r w:rsidRPr="0076115F">
              <w:t>Aula expositiva com estímulo à participação.</w:t>
            </w:r>
          </w:p>
          <w:p w14:paraId="73E414A2" w14:textId="1918F3EF" w:rsidR="009D4298" w:rsidRPr="0076115F" w:rsidRDefault="009D4298" w:rsidP="009D4298">
            <w:pPr>
              <w:jc w:val="both"/>
            </w:pPr>
          </w:p>
        </w:tc>
        <w:tc>
          <w:tcPr>
            <w:tcW w:w="6171" w:type="dxa"/>
          </w:tcPr>
          <w:p w14:paraId="0FF87315" w14:textId="39BFBF0D" w:rsidR="009D4298" w:rsidRPr="0076115F" w:rsidRDefault="009D4298" w:rsidP="009D4298">
            <w:pPr>
              <w:jc w:val="both"/>
            </w:pPr>
            <w:r w:rsidRPr="0076115F">
              <w:t xml:space="preserve">ANDRADE, Betânia; GERALDO, Pedro Heitor Barros. </w:t>
            </w:r>
            <w:r w:rsidRPr="0076115F">
              <w:rPr>
                <w:b/>
              </w:rPr>
              <w:t>“Esperteza” e “bom comportamento na execução penal”.</w:t>
            </w:r>
            <w:r w:rsidRPr="0076115F">
              <w:t xml:space="preserve"> Niterói: Revista </w:t>
            </w:r>
            <w:proofErr w:type="spellStart"/>
            <w:r w:rsidRPr="0076115F">
              <w:t>Antropolítica</w:t>
            </w:r>
            <w:proofErr w:type="spellEnd"/>
            <w:r w:rsidRPr="0076115F">
              <w:t>, n.48, 2020.</w:t>
            </w:r>
          </w:p>
        </w:tc>
      </w:tr>
      <w:tr w:rsidR="009D4298" w:rsidRPr="0076115F" w14:paraId="12FF813E" w14:textId="77777777" w:rsidTr="00686BC4">
        <w:trPr>
          <w:trHeight w:val="277"/>
        </w:trPr>
        <w:tc>
          <w:tcPr>
            <w:tcW w:w="1122" w:type="dxa"/>
          </w:tcPr>
          <w:p w14:paraId="73E0BE8E" w14:textId="77777777" w:rsidR="009D4298" w:rsidRDefault="009D4298" w:rsidP="009D4298">
            <w:pPr>
              <w:jc w:val="both"/>
            </w:pPr>
            <w:r w:rsidRPr="0076115F">
              <w:t>2</w:t>
            </w:r>
            <w:r w:rsidR="00EE2FD8">
              <w:t>6</w:t>
            </w:r>
            <w:r w:rsidRPr="0076115F">
              <w:t>/11</w:t>
            </w:r>
          </w:p>
          <w:p w14:paraId="5FCEE39A" w14:textId="79DD4FD6" w:rsidR="00EE2FD8" w:rsidRPr="0076115F" w:rsidRDefault="00EE2FD8" w:rsidP="009D4298">
            <w:pPr>
              <w:jc w:val="both"/>
            </w:pPr>
          </w:p>
        </w:tc>
        <w:tc>
          <w:tcPr>
            <w:tcW w:w="3342" w:type="dxa"/>
          </w:tcPr>
          <w:p w14:paraId="1EFE72B9" w14:textId="7ED952A8" w:rsidR="009D4298" w:rsidRPr="0076115F" w:rsidRDefault="007578A4" w:rsidP="00EE2FD8">
            <w:pPr>
              <w:jc w:val="both"/>
            </w:pPr>
            <w:r>
              <w:rPr>
                <w:i/>
                <w:iCs/>
              </w:rPr>
              <w:t>Encerramento do curso</w:t>
            </w:r>
            <w:r w:rsidR="00EE2FD8" w:rsidRPr="008E5DC8">
              <w:rPr>
                <w:i/>
                <w:iCs/>
              </w:rPr>
              <w:t> </w:t>
            </w:r>
          </w:p>
        </w:tc>
        <w:tc>
          <w:tcPr>
            <w:tcW w:w="3359" w:type="dxa"/>
          </w:tcPr>
          <w:p w14:paraId="2283ECA4" w14:textId="166631DA" w:rsidR="009D4298" w:rsidRPr="0076115F" w:rsidRDefault="00EE2FD8" w:rsidP="009D4298">
            <w:pPr>
              <w:jc w:val="both"/>
            </w:pPr>
            <w:r>
              <w:t>Aula expositiva</w:t>
            </w:r>
          </w:p>
        </w:tc>
        <w:tc>
          <w:tcPr>
            <w:tcW w:w="6171" w:type="dxa"/>
          </w:tcPr>
          <w:p w14:paraId="1231C5A4" w14:textId="4FF0E1DA" w:rsidR="00EE2FD8" w:rsidRPr="0076115F" w:rsidRDefault="007578A4" w:rsidP="00EE2FD8">
            <w:pPr>
              <w:jc w:val="both"/>
            </w:pPr>
            <w:r w:rsidRPr="0076115F">
              <w:t xml:space="preserve"> </w:t>
            </w:r>
          </w:p>
          <w:p w14:paraId="3A1A035B" w14:textId="77C1B04F" w:rsidR="00C41A56" w:rsidRPr="009E71C0" w:rsidRDefault="00C41A56" w:rsidP="009D4298">
            <w:pPr>
              <w:jc w:val="both"/>
              <w:rPr>
                <w:b/>
                <w:bCs/>
              </w:rPr>
            </w:pPr>
          </w:p>
        </w:tc>
      </w:tr>
    </w:tbl>
    <w:p w14:paraId="3976BF51" w14:textId="58902539" w:rsidR="00CF4F35" w:rsidRDefault="00CF4F35" w:rsidP="0099062D">
      <w:pPr>
        <w:jc w:val="both"/>
      </w:pPr>
    </w:p>
    <w:p w14:paraId="2CF0E98E" w14:textId="6D2F5C96" w:rsidR="00BD097D" w:rsidRDefault="00BD097D" w:rsidP="0099062D">
      <w:pPr>
        <w:jc w:val="both"/>
      </w:pPr>
      <w:r w:rsidRPr="00BD097D">
        <w:rPr>
          <w:b/>
          <w:bCs/>
        </w:rPr>
        <w:t>Bibliografia da disciplina</w:t>
      </w:r>
      <w:r w:rsidR="009A77D8">
        <w:t xml:space="preserve"> (cursos de </w:t>
      </w:r>
      <w:r w:rsidR="004A0A12">
        <w:t>Antropologia</w:t>
      </w:r>
      <w:r w:rsidR="009A77D8">
        <w:t>)</w:t>
      </w:r>
    </w:p>
    <w:p w14:paraId="33A2CB4C" w14:textId="77777777" w:rsidR="004A0A12" w:rsidRDefault="004A0A12" w:rsidP="004A0A12">
      <w:pPr>
        <w:jc w:val="both"/>
      </w:pPr>
      <w:r>
        <w:t xml:space="preserve">ANDRADE, Betânia; GERALDO, Pedro Heitor Barros. </w:t>
      </w:r>
      <w:r>
        <w:rPr>
          <w:b/>
        </w:rPr>
        <w:t>“Esperteza” e “bom comportamento na execução penal”.</w:t>
      </w:r>
      <w:r>
        <w:t xml:space="preserve"> Niterói: Revista </w:t>
      </w:r>
      <w:proofErr w:type="spellStart"/>
      <w:r>
        <w:t>Antropolítica</w:t>
      </w:r>
      <w:proofErr w:type="spellEnd"/>
      <w:r>
        <w:t>, n.48, 2020.</w:t>
      </w:r>
    </w:p>
    <w:p w14:paraId="69598AD0" w14:textId="77777777" w:rsidR="004A0A12" w:rsidRDefault="004A0A12" w:rsidP="004A0A12">
      <w:pPr>
        <w:jc w:val="both"/>
      </w:pPr>
      <w:r>
        <w:t xml:space="preserve">BARBOSA, </w:t>
      </w:r>
      <w:proofErr w:type="spellStart"/>
      <w:r>
        <w:t>Francisrosy</w:t>
      </w:r>
      <w:proofErr w:type="spellEnd"/>
      <w:r>
        <w:t xml:space="preserve"> Campos; PASQUALIN, Flávia Andréa. </w:t>
      </w:r>
      <w:r>
        <w:rPr>
          <w:b/>
        </w:rPr>
        <w:t xml:space="preserve">Quando o amor se torna assunto de estado: brasileiras envolvidas com muçulmanos estrangeiros via </w:t>
      </w:r>
      <w:r>
        <w:rPr>
          <w:b/>
          <w:i/>
        </w:rPr>
        <w:t>Internet</w:t>
      </w:r>
      <w:r>
        <w:rPr>
          <w:i/>
        </w:rPr>
        <w:t xml:space="preserve">. </w:t>
      </w:r>
      <w:r w:rsidRPr="00D72BFD">
        <w:t>Reflexão: Campinas, 2017.</w:t>
      </w:r>
    </w:p>
    <w:p w14:paraId="6F9D46E2" w14:textId="77777777" w:rsidR="004A0A12" w:rsidRDefault="004A0A12" w:rsidP="004A0A12">
      <w:pPr>
        <w:jc w:val="both"/>
        <w:rPr>
          <w:lang w:val="en-US"/>
        </w:rPr>
      </w:pPr>
      <w:r>
        <w:t xml:space="preserve">BOAS, Franz. </w:t>
      </w:r>
      <w:proofErr w:type="spellStart"/>
      <w:r w:rsidRPr="006C55AA">
        <w:t>Las</w:t>
      </w:r>
      <w:proofErr w:type="spellEnd"/>
      <w:r w:rsidRPr="006C55AA">
        <w:t xml:space="preserve"> </w:t>
      </w:r>
      <w:proofErr w:type="spellStart"/>
      <w:r w:rsidRPr="006C55AA">
        <w:t>limitaciones</w:t>
      </w:r>
      <w:proofErr w:type="spellEnd"/>
      <w:r w:rsidRPr="006C55AA">
        <w:t xml:space="preserve"> </w:t>
      </w:r>
      <w:proofErr w:type="spellStart"/>
      <w:r w:rsidRPr="006C55AA">
        <w:t>del</w:t>
      </w:r>
      <w:proofErr w:type="spellEnd"/>
      <w:r w:rsidRPr="006C55AA">
        <w:t xml:space="preserve"> </w:t>
      </w:r>
      <w:proofErr w:type="spellStart"/>
      <w:r w:rsidRPr="006C55AA">
        <w:t>metodo</w:t>
      </w:r>
      <w:proofErr w:type="spellEnd"/>
      <w:r w:rsidRPr="006C55AA">
        <w:t xml:space="preserve"> comparativo de </w:t>
      </w:r>
      <w:proofErr w:type="spellStart"/>
      <w:r w:rsidRPr="006C55AA">
        <w:t>la</w:t>
      </w:r>
      <w:proofErr w:type="spellEnd"/>
      <w:r w:rsidRPr="006C55AA">
        <w:t xml:space="preserve"> antropologia.</w:t>
      </w:r>
      <w:r>
        <w:t xml:space="preserve"> </w:t>
      </w:r>
      <w:r w:rsidRPr="006C55AA">
        <w:rPr>
          <w:lang w:val="en-US"/>
        </w:rPr>
        <w:t xml:space="preserve">In: BOHANNAN, P.; GLAZER, M. </w:t>
      </w:r>
      <w:proofErr w:type="spellStart"/>
      <w:r w:rsidRPr="006C55AA">
        <w:rPr>
          <w:b/>
          <w:lang w:val="en-US"/>
        </w:rPr>
        <w:t>Antropología</w:t>
      </w:r>
      <w:proofErr w:type="spellEnd"/>
      <w:r w:rsidRPr="006C55AA">
        <w:rPr>
          <w:b/>
          <w:lang w:val="en-US"/>
        </w:rPr>
        <w:t xml:space="preserve">, </w:t>
      </w:r>
      <w:proofErr w:type="spellStart"/>
      <w:r w:rsidRPr="006C55AA">
        <w:rPr>
          <w:b/>
          <w:lang w:val="en-US"/>
        </w:rPr>
        <w:t>Lectuas</w:t>
      </w:r>
      <w:proofErr w:type="spellEnd"/>
      <w:r w:rsidRPr="006C55AA">
        <w:rPr>
          <w:b/>
          <w:lang w:val="en-US"/>
        </w:rPr>
        <w:t>.</w:t>
      </w:r>
      <w:r w:rsidRPr="006C55AA">
        <w:rPr>
          <w:lang w:val="en-US"/>
        </w:rPr>
        <w:t xml:space="preserve"> Madrid: McGraw-Hill, 1993.</w:t>
      </w:r>
    </w:p>
    <w:p w14:paraId="29F2518E" w14:textId="77777777" w:rsidR="004A0A12" w:rsidRDefault="004A0A12" w:rsidP="004A0A12">
      <w:pPr>
        <w:jc w:val="both"/>
      </w:pPr>
      <w:r w:rsidRPr="00281DE1">
        <w:t>BRAGA, Ana Gabriela Mendes ; </w:t>
      </w:r>
      <w:hyperlink r:id="rId14" w:tgtFrame="_blank" w:tooltip="Clique para visualizar o currículo" w:history="1">
        <w:r w:rsidRPr="00281DE1">
          <w:t>ANGOTTI, Bruna</w:t>
        </w:r>
      </w:hyperlink>
      <w:r w:rsidRPr="00281DE1">
        <w:t xml:space="preserve"> . </w:t>
      </w:r>
      <w:r w:rsidRPr="00281DE1">
        <w:rPr>
          <w:b/>
        </w:rPr>
        <w:t>Dar à luz na sombra Condições atuais e possibilidades futuras para o exercício da maternidade por mulheres em situação de prisão</w:t>
      </w:r>
      <w:r w:rsidRPr="00281DE1">
        <w:t xml:space="preserve">. 1. ed. São Paulo: Editora Unesp, 2019. </w:t>
      </w:r>
    </w:p>
    <w:p w14:paraId="05CD0A06" w14:textId="77777777" w:rsidR="004A0A12" w:rsidRDefault="004A0A12" w:rsidP="004A0A12">
      <w:pPr>
        <w:jc w:val="both"/>
      </w:pPr>
      <w:r>
        <w:t xml:space="preserve">CARRARA, Sérgio. </w:t>
      </w:r>
      <w:r>
        <w:rPr>
          <w:b/>
        </w:rPr>
        <w:t xml:space="preserve">Políticas e direitos sexuais no Brasil contemporâneo. </w:t>
      </w:r>
      <w:proofErr w:type="spellStart"/>
      <w:r>
        <w:t>Bagoas</w:t>
      </w:r>
      <w:proofErr w:type="spellEnd"/>
      <w:r>
        <w:t xml:space="preserve"> – Estudos gays: gêneros e sexualidades, v. 4, n. 05, 27 nov. 2012.</w:t>
      </w:r>
    </w:p>
    <w:p w14:paraId="416134F5" w14:textId="77777777" w:rsidR="004A0A12" w:rsidRDefault="004A0A12" w:rsidP="004A0A12">
      <w:pPr>
        <w:jc w:val="both"/>
      </w:pPr>
      <w:r>
        <w:t xml:space="preserve">FIORI, Ana Letícia. </w:t>
      </w:r>
      <w:r>
        <w:rPr>
          <w:b/>
        </w:rPr>
        <w:t>Drama social e narrativas do assassinato de Aline.</w:t>
      </w:r>
      <w:r>
        <w:t xml:space="preserve"> São Paulo: Cadernos de Campo, n.22, 2013.</w:t>
      </w:r>
    </w:p>
    <w:p w14:paraId="3C6FB921" w14:textId="77777777" w:rsidR="004A0A12" w:rsidRDefault="004A0A12" w:rsidP="004A0A12">
      <w:pPr>
        <w:jc w:val="both"/>
      </w:pPr>
      <w:r w:rsidRPr="00485739">
        <w:t>GEERTZ, Clifford. </w:t>
      </w:r>
      <w:r w:rsidRPr="00485739">
        <w:rPr>
          <w:b/>
        </w:rPr>
        <w:t>A Interpretação das Culturas</w:t>
      </w:r>
      <w:r w:rsidRPr="00485739">
        <w:t>. Rio de Janeiro: Livros Técnicos e Científicos Editora S.A, 1989</w:t>
      </w:r>
      <w:r>
        <w:t>.</w:t>
      </w:r>
    </w:p>
    <w:p w14:paraId="68E68C32" w14:textId="212155B3" w:rsidR="004A0A12" w:rsidRDefault="004A0A12" w:rsidP="004A0A12">
      <w:pPr>
        <w:jc w:val="both"/>
      </w:pPr>
      <w:r>
        <w:lastRenderedPageBreak/>
        <w:t xml:space="preserve">HEREDIA, Beatriz; LOPES, Sérgio Leite. </w:t>
      </w:r>
      <w:r>
        <w:rPr>
          <w:b/>
        </w:rPr>
        <w:t>Movimentos sociais e esfera pública.</w:t>
      </w:r>
      <w:r>
        <w:t xml:space="preserve"> Rio de Janeiro: Secretaria Geral da Presidência da República, 2014.</w:t>
      </w:r>
    </w:p>
    <w:p w14:paraId="643725E3" w14:textId="77777777" w:rsidR="004A0A12" w:rsidRDefault="004A0A12" w:rsidP="004A0A12">
      <w:pPr>
        <w:jc w:val="both"/>
      </w:pPr>
      <w:r>
        <w:t xml:space="preserve">MALINOWSKI, </w:t>
      </w:r>
      <w:proofErr w:type="spellStart"/>
      <w:r>
        <w:t>Bronislaw</w:t>
      </w:r>
      <w:proofErr w:type="spellEnd"/>
      <w:r>
        <w:t xml:space="preserve">. </w:t>
      </w:r>
      <w:r w:rsidRPr="00485739">
        <w:rPr>
          <w:b/>
        </w:rPr>
        <w:t>Argonautas do Pacífico Ocidental</w:t>
      </w:r>
      <w:r>
        <w:t>. São Paulo: Abril Cultural, 1978.</w:t>
      </w:r>
    </w:p>
    <w:p w14:paraId="0946F7CB" w14:textId="77777777" w:rsidR="004A0A12" w:rsidRPr="00D72BFD" w:rsidRDefault="004A0A12" w:rsidP="004A0A12">
      <w:pPr>
        <w:jc w:val="both"/>
      </w:pPr>
      <w:r>
        <w:t xml:space="preserve">MANIR, Mônica. “Me apavorei e joguei minha bebê fora”: Uma batalha jurídica em torno das mulheres que matam seus recém nascidos. </w:t>
      </w:r>
      <w:r>
        <w:rPr>
          <w:b/>
        </w:rPr>
        <w:t xml:space="preserve">BBC News. </w:t>
      </w:r>
      <w:r>
        <w:t xml:space="preserve">São Paulo, 09 de agosto de 2020. Disponível em: &lt; </w:t>
      </w:r>
      <w:hyperlink r:id="rId15" w:history="1">
        <w:r w:rsidRPr="000A0103">
          <w:rPr>
            <w:rStyle w:val="Hyperlink"/>
          </w:rPr>
          <w:t>https://www.bbc.com/portuguese/brasil- 53688554</w:t>
        </w:r>
      </w:hyperlink>
      <w:r>
        <w:t>&gt;.</w:t>
      </w:r>
    </w:p>
    <w:p w14:paraId="718D8B0C" w14:textId="77777777" w:rsidR="004A0A12" w:rsidRPr="004A0A12" w:rsidRDefault="004A0A12" w:rsidP="004A0A12">
      <w:pPr>
        <w:jc w:val="both"/>
        <w:rPr>
          <w:lang w:val="en-US"/>
        </w:rPr>
      </w:pPr>
      <w:r w:rsidRPr="00D84B6C">
        <w:rPr>
          <w:lang w:val="en-US"/>
        </w:rPr>
        <w:t xml:space="preserve">MORGAN, Lewis. </w:t>
      </w:r>
      <w:r w:rsidRPr="004A0A12">
        <w:rPr>
          <w:b/>
          <w:lang w:val="en-US"/>
        </w:rPr>
        <w:t>Ancient Society</w:t>
      </w:r>
      <w:r w:rsidRPr="004A0A12">
        <w:rPr>
          <w:lang w:val="en-US"/>
        </w:rPr>
        <w:t xml:space="preserve">. London: </w:t>
      </w:r>
      <w:proofErr w:type="spellStart"/>
      <w:r w:rsidRPr="004A0A12">
        <w:rPr>
          <w:lang w:val="en-US"/>
        </w:rPr>
        <w:t>MacMillan&amp;Company</w:t>
      </w:r>
      <w:proofErr w:type="spellEnd"/>
      <w:r w:rsidRPr="004A0A12">
        <w:rPr>
          <w:lang w:val="en-US"/>
        </w:rPr>
        <w:t>, 1877.</w:t>
      </w:r>
    </w:p>
    <w:p w14:paraId="5EE34555" w14:textId="77777777" w:rsidR="004A0A12" w:rsidRDefault="004A0A12" w:rsidP="004A0A12">
      <w:pPr>
        <w:jc w:val="both"/>
      </w:pPr>
      <w:r>
        <w:t xml:space="preserve">PERINO, Mariza. </w:t>
      </w:r>
      <w:r w:rsidRPr="00485739">
        <w:rPr>
          <w:b/>
        </w:rPr>
        <w:t>Etnografia não é método</w:t>
      </w:r>
      <w:r>
        <w:t>. Porto Alegre: Horizontes Antropológicos, 2014.</w:t>
      </w:r>
    </w:p>
    <w:p w14:paraId="0F836EE5" w14:textId="59C388A1" w:rsidR="004A0A12" w:rsidRPr="004A0A12" w:rsidRDefault="004A0A12" w:rsidP="004A0A12">
      <w:pPr>
        <w:jc w:val="both"/>
      </w:pPr>
      <w:r w:rsidRPr="00D84B6C">
        <w:rPr>
          <w:rFonts w:cs="Arial"/>
          <w:color w:val="222222"/>
          <w:shd w:val="clear" w:color="auto" w:fill="FFFFFF"/>
        </w:rPr>
        <w:t>¿</w:t>
      </w:r>
      <w:proofErr w:type="spellStart"/>
      <w:r w:rsidRPr="00D84B6C">
        <w:t>Qué</w:t>
      </w:r>
      <w:proofErr w:type="spellEnd"/>
      <w:r w:rsidRPr="00D84B6C">
        <w:t xml:space="preserve"> es </w:t>
      </w:r>
      <w:proofErr w:type="spellStart"/>
      <w:r w:rsidRPr="00D84B6C">
        <w:t>la</w:t>
      </w:r>
      <w:proofErr w:type="spellEnd"/>
      <w:r w:rsidRPr="00D84B6C">
        <w:t xml:space="preserve"> </w:t>
      </w:r>
      <w:proofErr w:type="spellStart"/>
      <w:r w:rsidRPr="00D84B6C">
        <w:t>antropología</w:t>
      </w:r>
      <w:proofErr w:type="spellEnd"/>
      <w:r w:rsidRPr="00D84B6C">
        <w:t xml:space="preserve">? </w:t>
      </w:r>
      <w:proofErr w:type="spellStart"/>
      <w:r w:rsidRPr="004A0A12">
        <w:t>Cinem</w:t>
      </w:r>
      <w:r>
        <w:t>á</w:t>
      </w:r>
      <w:r w:rsidRPr="004A0A12">
        <w:t>ntropo</w:t>
      </w:r>
      <w:proofErr w:type="spellEnd"/>
      <w:r w:rsidRPr="004A0A12">
        <w:t xml:space="preserve">, 2014. Disponível em: &lt; </w:t>
      </w:r>
      <w:hyperlink r:id="rId16" w:history="1">
        <w:r w:rsidRPr="004A0A12">
          <w:rPr>
            <w:rStyle w:val="Hyperlink"/>
          </w:rPr>
          <w:t>https://www.youtube.com/watch?v=FnugIFQ2dEM</w:t>
        </w:r>
      </w:hyperlink>
      <w:r w:rsidRPr="004A0A12">
        <w:t>&gt;</w:t>
      </w:r>
    </w:p>
    <w:p w14:paraId="5868F688" w14:textId="46D3A8FF" w:rsidR="004A0A12" w:rsidRDefault="004A0A12" w:rsidP="004A0A12">
      <w:pPr>
        <w:jc w:val="both"/>
        <w:rPr>
          <w:lang w:val="en-US"/>
        </w:rPr>
      </w:pPr>
      <w:r w:rsidRPr="004A0A12">
        <w:rPr>
          <w:lang w:val="en-US"/>
        </w:rPr>
        <w:t xml:space="preserve">SPENCER, Herbert. </w:t>
      </w:r>
      <w:r w:rsidRPr="004A0A12">
        <w:rPr>
          <w:b/>
          <w:lang w:val="en-US"/>
        </w:rPr>
        <w:t xml:space="preserve">The principles of </w:t>
      </w:r>
      <w:proofErr w:type="spellStart"/>
      <w:r w:rsidRPr="004A0A12">
        <w:rPr>
          <w:b/>
          <w:lang w:val="en-US"/>
        </w:rPr>
        <w:t>sociolocy</w:t>
      </w:r>
      <w:proofErr w:type="spellEnd"/>
      <w:r w:rsidRPr="004A0A12">
        <w:rPr>
          <w:lang w:val="en-US"/>
        </w:rPr>
        <w:t xml:space="preserve">. </w:t>
      </w:r>
      <w:r w:rsidRPr="006C55AA">
        <w:rPr>
          <w:lang w:val="en-US"/>
        </w:rPr>
        <w:t xml:space="preserve">New York: </w:t>
      </w:r>
      <w:proofErr w:type="spellStart"/>
      <w:proofErr w:type="gramStart"/>
      <w:r w:rsidRPr="006C55AA">
        <w:rPr>
          <w:lang w:val="en-US"/>
        </w:rPr>
        <w:t>D.Appleton</w:t>
      </w:r>
      <w:proofErr w:type="spellEnd"/>
      <w:proofErr w:type="gramEnd"/>
      <w:r w:rsidRPr="006C55AA">
        <w:rPr>
          <w:lang w:val="en-US"/>
        </w:rPr>
        <w:t xml:space="preserve"> and Company, 1898.</w:t>
      </w:r>
    </w:p>
    <w:p w14:paraId="41070EE3" w14:textId="7DCCB111" w:rsidR="0072377B" w:rsidRDefault="0072377B" w:rsidP="004A0A12">
      <w:pPr>
        <w:jc w:val="both"/>
      </w:pPr>
      <w:r w:rsidRPr="0072377B">
        <w:t>SCHRITZMEYER, Ana Lúcia Pastore.</w:t>
      </w:r>
      <w:r w:rsidRPr="0072377B">
        <w:rPr>
          <w:b/>
          <w:bCs/>
        </w:rPr>
        <w:t xml:space="preserve"> Etnografia dissonante </w:t>
      </w:r>
      <w:proofErr w:type="gramStart"/>
      <w:r w:rsidRPr="0072377B">
        <w:rPr>
          <w:b/>
          <w:bCs/>
        </w:rPr>
        <w:t>dos tribunal</w:t>
      </w:r>
      <w:proofErr w:type="gramEnd"/>
      <w:r w:rsidRPr="0072377B">
        <w:rPr>
          <w:b/>
          <w:bCs/>
        </w:rPr>
        <w:t xml:space="preserve"> do júri. Tempo Social, revista de sociologia da USP, </w:t>
      </w:r>
      <w:r w:rsidRPr="0072377B">
        <w:t>v. 19, n. 2. p. 111-119</w:t>
      </w:r>
      <w:r>
        <w:t>.</w:t>
      </w:r>
    </w:p>
    <w:p w14:paraId="30B1C1ED" w14:textId="4C5B8CF6" w:rsidR="0072377B" w:rsidRPr="0072377B" w:rsidRDefault="0072377B" w:rsidP="004A0A12">
      <w:pPr>
        <w:jc w:val="both"/>
      </w:pPr>
      <w:r>
        <w:t xml:space="preserve">TURNER, Victor W. </w:t>
      </w:r>
      <w:r w:rsidRPr="00814BA5">
        <w:rPr>
          <w:b/>
          <w:bCs/>
        </w:rPr>
        <w:t xml:space="preserve">O processo ritual: estrutura e </w:t>
      </w:r>
      <w:proofErr w:type="spellStart"/>
      <w:r w:rsidRPr="00814BA5">
        <w:rPr>
          <w:b/>
          <w:bCs/>
        </w:rPr>
        <w:t>anti-estrutura</w:t>
      </w:r>
      <w:proofErr w:type="spellEnd"/>
      <w:r w:rsidRPr="0072377B">
        <w:t>. Petrópolis, Vozes, 1974.</w:t>
      </w:r>
    </w:p>
    <w:p w14:paraId="205FC631" w14:textId="4CFFDE01" w:rsidR="009A77D8" w:rsidRPr="0072377B" w:rsidRDefault="009A77D8" w:rsidP="0099062D">
      <w:pPr>
        <w:jc w:val="both"/>
        <w:rPr>
          <w:b/>
          <w:bCs/>
        </w:rPr>
      </w:pPr>
    </w:p>
    <w:sectPr w:rsidR="009A77D8" w:rsidRPr="0072377B" w:rsidSect="00CF4F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ynthia Soares Carneiro" w:date="2020-08-21T09:19:00Z" w:initials="CSC">
    <w:p w14:paraId="347958EE" w14:textId="2E557436" w:rsidR="009D4298" w:rsidRDefault="009D4298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7958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102C" w16cex:dateUtc="2020-08-21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7958EE" w16cid:durableId="22EA10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ynthia Soares Carneiro">
    <w15:presenceInfo w15:providerId="Windows Live" w15:userId="893f09ab15251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MLU0tLQwsDQzNTdV0lEKTi0uzszPAykwrAUAWAKt3ywAAAA="/>
  </w:docVars>
  <w:rsids>
    <w:rsidRoot w:val="00CF4F35"/>
    <w:rsid w:val="000356A7"/>
    <w:rsid w:val="00061961"/>
    <w:rsid w:val="00070387"/>
    <w:rsid w:val="000D4C89"/>
    <w:rsid w:val="001142E7"/>
    <w:rsid w:val="00146219"/>
    <w:rsid w:val="00182760"/>
    <w:rsid w:val="001A0BDB"/>
    <w:rsid w:val="001B6EA7"/>
    <w:rsid w:val="001C75D2"/>
    <w:rsid w:val="00212665"/>
    <w:rsid w:val="00212C08"/>
    <w:rsid w:val="00217A9B"/>
    <w:rsid w:val="002253BB"/>
    <w:rsid w:val="00281DE1"/>
    <w:rsid w:val="00283330"/>
    <w:rsid w:val="002849D5"/>
    <w:rsid w:val="002A7F5F"/>
    <w:rsid w:val="002D270D"/>
    <w:rsid w:val="002E5228"/>
    <w:rsid w:val="002F10BE"/>
    <w:rsid w:val="00304A3E"/>
    <w:rsid w:val="00306052"/>
    <w:rsid w:val="003743F0"/>
    <w:rsid w:val="003B7FB8"/>
    <w:rsid w:val="003D52B2"/>
    <w:rsid w:val="003D70E7"/>
    <w:rsid w:val="00453A7F"/>
    <w:rsid w:val="00482A72"/>
    <w:rsid w:val="00485739"/>
    <w:rsid w:val="004924FC"/>
    <w:rsid w:val="004A0A12"/>
    <w:rsid w:val="004F76A8"/>
    <w:rsid w:val="00507FA1"/>
    <w:rsid w:val="0052437F"/>
    <w:rsid w:val="005417FF"/>
    <w:rsid w:val="0055671D"/>
    <w:rsid w:val="00595EB5"/>
    <w:rsid w:val="005D38B7"/>
    <w:rsid w:val="005F33A8"/>
    <w:rsid w:val="006331E9"/>
    <w:rsid w:val="00635D5C"/>
    <w:rsid w:val="006628A1"/>
    <w:rsid w:val="006802DA"/>
    <w:rsid w:val="00686BC4"/>
    <w:rsid w:val="006B195A"/>
    <w:rsid w:val="006C55AA"/>
    <w:rsid w:val="006D6925"/>
    <w:rsid w:val="00712111"/>
    <w:rsid w:val="007207C3"/>
    <w:rsid w:val="0072377B"/>
    <w:rsid w:val="00733127"/>
    <w:rsid w:val="00744A64"/>
    <w:rsid w:val="007578A4"/>
    <w:rsid w:val="0076115F"/>
    <w:rsid w:val="00774FA9"/>
    <w:rsid w:val="00784C2B"/>
    <w:rsid w:val="00795B05"/>
    <w:rsid w:val="007C62CA"/>
    <w:rsid w:val="00805E1D"/>
    <w:rsid w:val="00814BA5"/>
    <w:rsid w:val="0081776D"/>
    <w:rsid w:val="0085495E"/>
    <w:rsid w:val="00880814"/>
    <w:rsid w:val="00897C21"/>
    <w:rsid w:val="008A7B2D"/>
    <w:rsid w:val="008B2CB8"/>
    <w:rsid w:val="008E5DC8"/>
    <w:rsid w:val="00911DB4"/>
    <w:rsid w:val="0095517B"/>
    <w:rsid w:val="009741EB"/>
    <w:rsid w:val="0099062D"/>
    <w:rsid w:val="009A77D8"/>
    <w:rsid w:val="009C3787"/>
    <w:rsid w:val="009D4298"/>
    <w:rsid w:val="009E71C0"/>
    <w:rsid w:val="009F2881"/>
    <w:rsid w:val="00A13B0A"/>
    <w:rsid w:val="00A22B71"/>
    <w:rsid w:val="00A36900"/>
    <w:rsid w:val="00A47359"/>
    <w:rsid w:val="00A54C91"/>
    <w:rsid w:val="00A72393"/>
    <w:rsid w:val="00A96C6C"/>
    <w:rsid w:val="00AB6E42"/>
    <w:rsid w:val="00AB78AC"/>
    <w:rsid w:val="00AF3C75"/>
    <w:rsid w:val="00B6722E"/>
    <w:rsid w:val="00B9202A"/>
    <w:rsid w:val="00BB4AF5"/>
    <w:rsid w:val="00BD097D"/>
    <w:rsid w:val="00BE3688"/>
    <w:rsid w:val="00BE572E"/>
    <w:rsid w:val="00C01066"/>
    <w:rsid w:val="00C24E35"/>
    <w:rsid w:val="00C41A56"/>
    <w:rsid w:val="00C60FDD"/>
    <w:rsid w:val="00C706F1"/>
    <w:rsid w:val="00C7642B"/>
    <w:rsid w:val="00C82470"/>
    <w:rsid w:val="00CC08BB"/>
    <w:rsid w:val="00CC7A88"/>
    <w:rsid w:val="00CF4F35"/>
    <w:rsid w:val="00D22386"/>
    <w:rsid w:val="00D614AF"/>
    <w:rsid w:val="00D72BFD"/>
    <w:rsid w:val="00D84B6C"/>
    <w:rsid w:val="00D92DB6"/>
    <w:rsid w:val="00D940E1"/>
    <w:rsid w:val="00E03E22"/>
    <w:rsid w:val="00E1170B"/>
    <w:rsid w:val="00E86B6D"/>
    <w:rsid w:val="00EA571E"/>
    <w:rsid w:val="00ED22B8"/>
    <w:rsid w:val="00EE1C00"/>
    <w:rsid w:val="00EE2FD8"/>
    <w:rsid w:val="00F20843"/>
    <w:rsid w:val="00F43F51"/>
    <w:rsid w:val="00F5402C"/>
    <w:rsid w:val="00F7679B"/>
    <w:rsid w:val="00FA6541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0B0D"/>
  <w15:docId w15:val="{F3B48D3C-503A-452F-89C4-47E8F05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DD"/>
  </w:style>
  <w:style w:type="paragraph" w:styleId="Ttulo3">
    <w:name w:val="heading 3"/>
    <w:basedOn w:val="Normal"/>
    <w:link w:val="Ttulo3Char"/>
    <w:uiPriority w:val="9"/>
    <w:qFormat/>
    <w:rsid w:val="00D72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692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6925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857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2BF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nplaceeditable">
    <w:name w:val="inplaceeditable"/>
    <w:basedOn w:val="Fontepargpadro"/>
    <w:rsid w:val="00D72BFD"/>
  </w:style>
  <w:style w:type="character" w:styleId="Refdecomentrio">
    <w:name w:val="annotation reference"/>
    <w:basedOn w:val="Fontepargpadro"/>
    <w:uiPriority w:val="99"/>
    <w:semiHidden/>
    <w:unhideWhenUsed/>
    <w:rsid w:val="00BE36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6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6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6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6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688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9E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s.usp.br/ts/article/view/161327/158177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ipea.gov.br/participacao/images/pdfs/2014%20-%20movimentos%20sociais%20-%20seminario%20participacao.pdf" TargetMode="Externa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nugIFQ2dE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lo.br/scielo.php?script=sci_issuetoc&amp;pid=0102-644520180003&amp;lng=en&amp;nrm=iso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seer.sis.puc-campinas.edu.br/seer/index.php/reflexao/article/view/3821/2524" TargetMode="External"/><Relationship Id="rId15" Type="http://schemas.openxmlformats.org/officeDocument/2006/relationships/hyperlink" Target="https://www.bbc.com/portuguese/brasil-%2053688554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FnugIFQ2dEM" TargetMode="External"/><Relationship Id="rId9" Type="http://schemas.openxmlformats.org/officeDocument/2006/relationships/hyperlink" Target="https://carceraria.org.br/wp-content/uploads/2018/08/relatrio_hospitais-priso-gt-sade-mental-e-liberdade-pastoral.pdf" TargetMode="External"/><Relationship Id="rId14" Type="http://schemas.openxmlformats.org/officeDocument/2006/relationships/hyperlink" Target="http://lattes.cnpq.br/860364317660143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Gracco Pinheiro Dias</dc:creator>
  <cp:keywords/>
  <dc:description/>
  <cp:lastModifiedBy>Cynthia Soares Carneiro</cp:lastModifiedBy>
  <cp:revision>2</cp:revision>
  <dcterms:created xsi:type="dcterms:W3CDTF">2020-10-15T17:20:00Z</dcterms:created>
  <dcterms:modified xsi:type="dcterms:W3CDTF">2020-10-15T17:20:00Z</dcterms:modified>
</cp:coreProperties>
</file>