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A" w:rsidRDefault="009214B4">
      <w:r>
        <w:t>Exercícios Complementares Macroeconomia Aberta</w:t>
      </w:r>
    </w:p>
    <w:p w:rsidR="009214B4" w:rsidRDefault="009214B4"/>
    <w:p w:rsidR="009214B4" w:rsidRDefault="009214B4" w:rsidP="009214B4">
      <w:pPr>
        <w:pStyle w:val="PargrafodaLista"/>
        <w:numPr>
          <w:ilvl w:val="0"/>
          <w:numId w:val="1"/>
        </w:numPr>
      </w:pPr>
      <w:r>
        <w:t xml:space="preserve">Considere uma economia aberta em que: </w:t>
      </w:r>
    </w:p>
    <w:p w:rsidR="009214B4" w:rsidRDefault="009214B4" w:rsidP="009214B4">
      <w:pPr>
        <w:pStyle w:val="PargrafodaLista"/>
      </w:pPr>
      <w:r>
        <w:t xml:space="preserve">PIB (Y) = 1000; </w:t>
      </w:r>
    </w:p>
    <w:p w:rsidR="009214B4" w:rsidRDefault="009214B4" w:rsidP="009214B4">
      <w:pPr>
        <w:pStyle w:val="PargrafodaLista"/>
      </w:pPr>
      <w:r>
        <w:t xml:space="preserve">Consumo (C) = 100 + 0,6 (Y – T) </w:t>
      </w:r>
    </w:p>
    <w:p w:rsidR="009214B4" w:rsidRDefault="009214B4" w:rsidP="009214B4">
      <w:pPr>
        <w:pStyle w:val="PargrafodaLista"/>
      </w:pPr>
      <w:r>
        <w:t>Gastos Públicos (G) = 200</w:t>
      </w:r>
    </w:p>
    <w:p w:rsidR="009214B4" w:rsidRDefault="009214B4" w:rsidP="009214B4">
      <w:pPr>
        <w:pStyle w:val="PargrafodaLista"/>
      </w:pPr>
      <w:r>
        <w:t>Arrecadação de Impostos = 200</w:t>
      </w:r>
    </w:p>
    <w:p w:rsidR="009214B4" w:rsidRDefault="009214B4" w:rsidP="009214B4">
      <w:pPr>
        <w:pStyle w:val="PargrafodaLista"/>
      </w:pPr>
      <w:r>
        <w:t>Investimento (I) = 180</w:t>
      </w:r>
    </w:p>
    <w:p w:rsidR="009214B4" w:rsidRDefault="009214B4" w:rsidP="009214B4">
      <w:pPr>
        <w:pStyle w:val="PargrafodaLista"/>
      </w:pPr>
      <w:r>
        <w:t>Calcule: (i</w:t>
      </w:r>
      <w:proofErr w:type="gramStart"/>
      <w:r>
        <w:t>) Qual</w:t>
      </w:r>
      <w:proofErr w:type="gramEnd"/>
      <w:r>
        <w:t xml:space="preserve"> o valor da Poupança Nacional, qual o montante das exportações líquidas. Esse país receberá investimento estrangeiro de forma líquida ou fará investimentos no exterior? Em qual montante? </w:t>
      </w:r>
    </w:p>
    <w:p w:rsidR="009214B4" w:rsidRDefault="009214B4" w:rsidP="009214B4">
      <w:pPr>
        <w:pStyle w:val="PargrafodaLista"/>
      </w:pPr>
      <w:proofErr w:type="gramStart"/>
      <w:r>
        <w:t>(</w:t>
      </w:r>
      <w:proofErr w:type="spellStart"/>
      <w:r>
        <w:t>ii</w:t>
      </w:r>
      <w:proofErr w:type="spellEnd"/>
      <w:r>
        <w:t>) Qual</w:t>
      </w:r>
      <w:proofErr w:type="gramEnd"/>
      <w:r>
        <w:t xml:space="preserve"> será o impacto sobre a poupança nacional, a poupança privada, a poupança pública e o montante das exportações líquidas de um aumento no Investimento para 300? O país passará a ser investidor líquido no exterior ou passará a receber investimento de fora (Poupança Externa) para financiar.</w:t>
      </w:r>
    </w:p>
    <w:p w:rsidR="009214B4" w:rsidRDefault="009214B4" w:rsidP="009214B4">
      <w:pPr>
        <w:pStyle w:val="PargrafodaLista"/>
      </w:pPr>
      <w:proofErr w:type="gramStart"/>
      <w:r>
        <w:t>(</w:t>
      </w:r>
      <w:proofErr w:type="spellStart"/>
      <w:r>
        <w:t>iii</w:t>
      </w:r>
      <w:proofErr w:type="spellEnd"/>
      <w:r>
        <w:t>) Retomando</w:t>
      </w:r>
      <w:proofErr w:type="gramEnd"/>
      <w:r>
        <w:t xml:space="preserve"> as condições iniciais calcule os mesmos impactos do item anterior considerando que os Gastos Públicos aumentem para 300.</w:t>
      </w:r>
    </w:p>
    <w:p w:rsidR="009214B4" w:rsidRDefault="009214B4" w:rsidP="009214B4">
      <w:pPr>
        <w:pStyle w:val="PargrafodaLista"/>
      </w:pPr>
      <w:proofErr w:type="gramStart"/>
      <w:r>
        <w:t>(</w:t>
      </w:r>
      <w:proofErr w:type="spellStart"/>
      <w:r>
        <w:t>iv</w:t>
      </w:r>
      <w:proofErr w:type="spellEnd"/>
      <w:r>
        <w:t>) Retomando</w:t>
      </w:r>
      <w:proofErr w:type="gramEnd"/>
      <w:r>
        <w:t xml:space="preserve"> as condições iniciais qual será o impacto sobre as mesmas variáveis se a arrecadação de impostos aumentar para 300?</w:t>
      </w:r>
    </w:p>
    <w:p w:rsidR="009214B4" w:rsidRDefault="009214B4" w:rsidP="009214B4"/>
    <w:p w:rsidR="009214B4" w:rsidRDefault="009214B4" w:rsidP="009214B4">
      <w:pPr>
        <w:pStyle w:val="PargrafodaLista"/>
        <w:numPr>
          <w:ilvl w:val="0"/>
          <w:numId w:val="1"/>
        </w:numPr>
      </w:pPr>
      <w:r>
        <w:t>Considerando a Lei do Preço Único:</w:t>
      </w:r>
    </w:p>
    <w:p w:rsidR="009214B4" w:rsidRDefault="009214B4" w:rsidP="009214B4">
      <w:pPr>
        <w:pStyle w:val="PargrafodaLista"/>
        <w:numPr>
          <w:ilvl w:val="0"/>
          <w:numId w:val="2"/>
        </w:numPr>
      </w:pPr>
      <w:r>
        <w:t>Se</w:t>
      </w:r>
      <w:r w:rsidR="008B2DC2">
        <w:t xml:space="preserve"> um quilo de ouro custar US$ 10.000 nos EUA e R$50.000 no Brasil, qual deverá ser a taxa de câmbio R$/US$;</w:t>
      </w:r>
    </w:p>
    <w:p w:rsidR="008B2DC2" w:rsidRDefault="008B2DC2" w:rsidP="009214B4">
      <w:pPr>
        <w:pStyle w:val="PargrafodaLista"/>
        <w:numPr>
          <w:ilvl w:val="0"/>
          <w:numId w:val="2"/>
        </w:numPr>
      </w:pPr>
      <w:r>
        <w:t>Qual será o mecanismo de arbitragem (possibilidades de ganho) nesse mercado caso a taxa de câmbio seja R$4,00/US$</w:t>
      </w:r>
    </w:p>
    <w:p w:rsidR="008B2DC2" w:rsidRDefault="008B2DC2" w:rsidP="009214B4">
      <w:pPr>
        <w:pStyle w:val="PargrafodaLista"/>
        <w:numPr>
          <w:ilvl w:val="0"/>
          <w:numId w:val="2"/>
        </w:numPr>
      </w:pPr>
      <w:r>
        <w:t>E se a taxa de câmbio estiver em R$6,00/US$?</w:t>
      </w:r>
    </w:p>
    <w:p w:rsidR="008B2DC2" w:rsidRDefault="008B2DC2" w:rsidP="008B2DC2"/>
    <w:p w:rsidR="008B2DC2" w:rsidRDefault="008B2DC2" w:rsidP="008B2DC2">
      <w:pPr>
        <w:pStyle w:val="PargrafodaLista"/>
        <w:numPr>
          <w:ilvl w:val="0"/>
          <w:numId w:val="1"/>
        </w:numPr>
      </w:pPr>
      <w:r>
        <w:t>Considerando a Paridade do Poder de Compra para a determinação da taxa de câmbio nominal:</w:t>
      </w:r>
    </w:p>
    <w:p w:rsidR="008B2DC2" w:rsidRDefault="008B2DC2" w:rsidP="008B2DC2">
      <w:pPr>
        <w:pStyle w:val="PargrafodaLista"/>
        <w:numPr>
          <w:ilvl w:val="0"/>
          <w:numId w:val="3"/>
        </w:numPr>
      </w:pPr>
      <w:r>
        <w:t>Se a taxa de câmbio hoje estiver em R$4,00/US$, quanto deveríamos esperar que seja o valor da taxa de câmbio se a inflação brasileira for 5%a.a. nos próximos 3 anos enquanto a inflação americana seja em média de 1%a.a.</w:t>
      </w:r>
    </w:p>
    <w:p w:rsidR="008B2DC2" w:rsidRDefault="008B2DC2" w:rsidP="008B2DC2">
      <w:pPr>
        <w:pStyle w:val="PargrafodaLista"/>
        <w:numPr>
          <w:ilvl w:val="0"/>
          <w:numId w:val="3"/>
        </w:numPr>
      </w:pPr>
      <w:r>
        <w:t>Com base no item anterior quanto deverá ser a taxa de câmbio se a inflação brasileira saltar para 10%a.a. em média nos próximos 3 anos</w:t>
      </w:r>
    </w:p>
    <w:p w:rsidR="008B2DC2" w:rsidRDefault="008B2DC2" w:rsidP="008B2DC2">
      <w:pPr>
        <w:pStyle w:val="PargrafodaLista"/>
        <w:numPr>
          <w:ilvl w:val="0"/>
          <w:numId w:val="3"/>
        </w:numPr>
      </w:pPr>
      <w:r>
        <w:t>Deverá haver alguma alteração na taxa de câmbio se a inflação brasileira se reduzir para 1%a.a., em média?</w:t>
      </w:r>
    </w:p>
    <w:p w:rsidR="008B2DC2" w:rsidRDefault="008B2DC2" w:rsidP="008B2DC2"/>
    <w:p w:rsidR="008B2DC2" w:rsidRDefault="008B2DC2" w:rsidP="008B2DC2">
      <w:pPr>
        <w:pStyle w:val="PargrafodaLista"/>
        <w:numPr>
          <w:ilvl w:val="0"/>
          <w:numId w:val="1"/>
        </w:numPr>
      </w:pPr>
      <w:r>
        <w:t>Considerando o conceito de taxa real de câmbio e considerando que a cesta de consumo no Brasil tenha um custo de R$500,00; a cesta americana tenha um custo de US$ 100,00 e que a taxa nominal de câmbio seja R$5,0/US$</w:t>
      </w:r>
    </w:p>
    <w:p w:rsidR="008B2DC2" w:rsidRDefault="008B2DC2" w:rsidP="008B2DC2">
      <w:pPr>
        <w:pStyle w:val="PargrafodaLista"/>
        <w:numPr>
          <w:ilvl w:val="0"/>
          <w:numId w:val="4"/>
        </w:numPr>
      </w:pPr>
      <w:r>
        <w:t>Qual a taxa de câmbio real?</w:t>
      </w:r>
    </w:p>
    <w:p w:rsidR="008B2DC2" w:rsidRDefault="008B2DC2" w:rsidP="008B2DC2">
      <w:pPr>
        <w:pStyle w:val="PargrafodaLista"/>
        <w:numPr>
          <w:ilvl w:val="0"/>
          <w:numId w:val="4"/>
        </w:numPr>
      </w:pPr>
      <w:r>
        <w:t>Mantido tudo mais constante o que acontecerá com a taxa real de câmbio se o valor da cesta de consumo cair para R$400,00 no Brasil?</w:t>
      </w:r>
    </w:p>
    <w:p w:rsidR="008B2DC2" w:rsidRDefault="008B2DC2" w:rsidP="008B2DC2">
      <w:pPr>
        <w:pStyle w:val="PargrafodaLista"/>
        <w:numPr>
          <w:ilvl w:val="0"/>
          <w:numId w:val="4"/>
        </w:numPr>
      </w:pPr>
      <w:r>
        <w:lastRenderedPageBreak/>
        <w:t>Mantido tudo mais constante o que acontecerá com a taxa de câmbio real se a cesta de consumo nos EUA aumentar para US$125,00?</w:t>
      </w:r>
    </w:p>
    <w:p w:rsidR="008B2DC2" w:rsidRDefault="008B2DC2" w:rsidP="008B2DC2">
      <w:pPr>
        <w:pStyle w:val="PargrafodaLista"/>
        <w:numPr>
          <w:ilvl w:val="0"/>
          <w:numId w:val="4"/>
        </w:numPr>
      </w:pPr>
      <w:r>
        <w:t>Tudo mais constante o que acontecerá com a taxa real de câmbio se a taxa nominal aumentar para R$ 6,0/US$.</w:t>
      </w:r>
    </w:p>
    <w:p w:rsidR="008B2DC2" w:rsidRDefault="008B2DC2" w:rsidP="008B2DC2">
      <w:pPr>
        <w:pStyle w:val="PargrafodaLista"/>
        <w:numPr>
          <w:ilvl w:val="0"/>
          <w:numId w:val="4"/>
        </w:numPr>
      </w:pPr>
      <w:r>
        <w:t>O que acontecerá com as exportações líquidas brasileiras em cada uma das situações acima (</w:t>
      </w:r>
      <w:proofErr w:type="spellStart"/>
      <w:r>
        <w:t>ii</w:t>
      </w:r>
      <w:proofErr w:type="spellEnd"/>
      <w:r>
        <w:t>), (</w:t>
      </w:r>
      <w:proofErr w:type="spellStart"/>
      <w:r>
        <w:t>iii</w:t>
      </w:r>
      <w:proofErr w:type="spellEnd"/>
      <w:r>
        <w:t>) e (</w:t>
      </w:r>
      <w:proofErr w:type="spellStart"/>
      <w:r>
        <w:t>iv</w:t>
      </w:r>
      <w:proofErr w:type="spellEnd"/>
      <w:r>
        <w:t>)?</w:t>
      </w:r>
    </w:p>
    <w:p w:rsidR="008B2DC2" w:rsidRDefault="008B2DC2" w:rsidP="008B2DC2"/>
    <w:p w:rsidR="008B2DC2" w:rsidRDefault="008B2DC2" w:rsidP="0006335E">
      <w:pPr>
        <w:pStyle w:val="PargrafodaLista"/>
        <w:numPr>
          <w:ilvl w:val="0"/>
          <w:numId w:val="1"/>
        </w:numPr>
      </w:pPr>
      <w:r>
        <w:t>Considerando a arbitragem da taxa de juros para a determinação da taxa de câmbio n</w:t>
      </w:r>
      <w:r w:rsidR="0006335E">
        <w:t xml:space="preserve">ominal no curto prazo e assumindo que </w:t>
      </w:r>
      <w:r>
        <w:t xml:space="preserve">a taxa de juros no Brasil </w:t>
      </w:r>
      <w:r w:rsidR="0006335E">
        <w:t>seja de</w:t>
      </w:r>
      <w:r>
        <w:t xml:space="preserve"> 7%a.a.  </w:t>
      </w:r>
      <w:proofErr w:type="gramStart"/>
      <w:r>
        <w:t>nos</w:t>
      </w:r>
      <w:proofErr w:type="gramEnd"/>
      <w:r>
        <w:t xml:space="preserve"> EUA a taxa de juros seja 2%a.a.. </w:t>
      </w:r>
      <w:r w:rsidR="0006335E">
        <w:t xml:space="preserve"> </w:t>
      </w:r>
      <w:proofErr w:type="gramStart"/>
      <w:r w:rsidR="0006335E">
        <w:t>e</w:t>
      </w:r>
      <w:proofErr w:type="gramEnd"/>
      <w:r w:rsidR="0006335E">
        <w:t xml:space="preserve"> q</w:t>
      </w:r>
      <w:r>
        <w:t>ue a taxa de câmbio daqui a um ano seja R</w:t>
      </w:r>
      <w:r w:rsidR="0006335E">
        <w:t>$5,00/US$, responda:</w:t>
      </w:r>
    </w:p>
    <w:p w:rsidR="0006335E" w:rsidRDefault="0006335E" w:rsidP="0006335E">
      <w:pPr>
        <w:pStyle w:val="PargrafodaLista"/>
        <w:numPr>
          <w:ilvl w:val="0"/>
          <w:numId w:val="6"/>
        </w:numPr>
      </w:pPr>
      <w:r>
        <w:t>Onde você aplicaria seus recursos se a taxa de câmbio atual for de 4,90</w:t>
      </w:r>
    </w:p>
    <w:p w:rsidR="0006335E" w:rsidRDefault="0006335E" w:rsidP="0006335E">
      <w:pPr>
        <w:pStyle w:val="PargrafodaLista"/>
        <w:numPr>
          <w:ilvl w:val="0"/>
          <w:numId w:val="6"/>
        </w:numPr>
      </w:pPr>
      <w:r>
        <w:t>E se ela se reduzir para R$4,50</w:t>
      </w:r>
    </w:p>
    <w:p w:rsidR="0006335E" w:rsidRDefault="0006335E" w:rsidP="0006335E">
      <w:pPr>
        <w:pStyle w:val="PargrafodaLista"/>
        <w:numPr>
          <w:ilvl w:val="0"/>
          <w:numId w:val="6"/>
        </w:numPr>
      </w:pPr>
      <w:r>
        <w:t>Com qual taxa de câmbio atual você seria indiferente entre aplicar no Brasil ou nos EUA?</w:t>
      </w:r>
    </w:p>
    <w:p w:rsidR="0006335E" w:rsidRDefault="0006335E" w:rsidP="0006335E">
      <w:pPr>
        <w:pStyle w:val="PargrafodaLista"/>
        <w:numPr>
          <w:ilvl w:val="0"/>
          <w:numId w:val="6"/>
        </w:numPr>
      </w:pPr>
      <w:r>
        <w:t>O que aconteceria com a taxa de câmbio calculada no item anterior se a taxa de juros brasileira passar para 10%a.a., mantido tudo mais constante.</w:t>
      </w:r>
    </w:p>
    <w:p w:rsidR="0006335E" w:rsidRDefault="0006335E" w:rsidP="0006335E">
      <w:pPr>
        <w:pStyle w:val="PargrafodaLista"/>
        <w:numPr>
          <w:ilvl w:val="0"/>
          <w:numId w:val="6"/>
        </w:numPr>
      </w:pPr>
      <w:r>
        <w:t>Idem ao anterior o que aconteceria se a taxa de juros americana aumentasse para 5%a.a.</w:t>
      </w:r>
    </w:p>
    <w:p w:rsidR="0006335E" w:rsidRDefault="0006335E" w:rsidP="0006335E">
      <w:pPr>
        <w:pStyle w:val="PargrafodaLista"/>
        <w:numPr>
          <w:ilvl w:val="0"/>
          <w:numId w:val="6"/>
        </w:numPr>
      </w:pPr>
      <w:r>
        <w:t>Idem aos anteriores, o que aconteceria com a taxa de câmbio atual se a taxa de câmbio futura (daqui a um ano) aumentasse para R$6,00/US$</w:t>
      </w:r>
    </w:p>
    <w:p w:rsidR="0006335E" w:rsidRDefault="0006335E" w:rsidP="0006335E">
      <w:pPr>
        <w:pStyle w:val="PargrafodaLista"/>
        <w:numPr>
          <w:ilvl w:val="0"/>
          <w:numId w:val="6"/>
        </w:numPr>
      </w:pPr>
      <w:r>
        <w:t>Tomando as condições iniciais e assumindo a taxa de câmbio de equilíbrio, o que aconteceria com o câmbio atual se a taxa de juros brasileira caísse para 3%a.a. e a taxa de câmbio futura saltasse para R$6,00/US$.</w:t>
      </w:r>
    </w:p>
    <w:p w:rsidR="0006335E" w:rsidRDefault="0006335E" w:rsidP="0006335E">
      <w:pPr>
        <w:pStyle w:val="PargrafodaLista"/>
        <w:ind w:left="1440"/>
      </w:pPr>
      <w:bookmarkStart w:id="0" w:name="_GoBack"/>
      <w:bookmarkEnd w:id="0"/>
    </w:p>
    <w:sectPr w:rsidR="00063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B0D"/>
    <w:multiLevelType w:val="hybridMultilevel"/>
    <w:tmpl w:val="7504B5E4"/>
    <w:lvl w:ilvl="0" w:tplc="1584B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C69FF"/>
    <w:multiLevelType w:val="hybridMultilevel"/>
    <w:tmpl w:val="1E505B98"/>
    <w:lvl w:ilvl="0" w:tplc="2E748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303E7"/>
    <w:multiLevelType w:val="hybridMultilevel"/>
    <w:tmpl w:val="AB243598"/>
    <w:lvl w:ilvl="0" w:tplc="49D6F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645B3"/>
    <w:multiLevelType w:val="hybridMultilevel"/>
    <w:tmpl w:val="05DC4CFE"/>
    <w:lvl w:ilvl="0" w:tplc="3BAC8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71630"/>
    <w:multiLevelType w:val="hybridMultilevel"/>
    <w:tmpl w:val="CAA47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C00B9"/>
    <w:multiLevelType w:val="hybridMultilevel"/>
    <w:tmpl w:val="41748A0A"/>
    <w:lvl w:ilvl="0" w:tplc="93BE89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4"/>
    <w:rsid w:val="0006335E"/>
    <w:rsid w:val="0089030A"/>
    <w:rsid w:val="008B2DC2"/>
    <w:rsid w:val="009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CAAC"/>
  <w15:chartTrackingRefBased/>
  <w15:docId w15:val="{3DAD43EE-C162-42F5-AED6-83B47E37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2020-05-19T13:15:00Z</dcterms:created>
  <dcterms:modified xsi:type="dcterms:W3CDTF">2020-05-19T13:44:00Z</dcterms:modified>
</cp:coreProperties>
</file>