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pPr w:leftFromText="141" w:rightFromText="141" w:vertAnchor="page" w:horzAnchor="margin" w:tblpX="-431" w:tblpY="1826"/>
        <w:tblW w:w="14743" w:type="dxa"/>
        <w:tblLook w:val="04A0" w:firstRow="1" w:lastRow="0" w:firstColumn="1" w:lastColumn="0" w:noHBand="0" w:noVBand="1"/>
      </w:tblPr>
      <w:tblGrid>
        <w:gridCol w:w="4498"/>
        <w:gridCol w:w="2182"/>
        <w:gridCol w:w="1838"/>
        <w:gridCol w:w="1843"/>
        <w:gridCol w:w="1972"/>
        <w:gridCol w:w="2410"/>
      </w:tblGrid>
      <w:tr w:rsidR="00F8110A" w:rsidRPr="00F8110A" w14:paraId="7742F032" w14:textId="77777777" w:rsidTr="00F8110A">
        <w:tc>
          <w:tcPr>
            <w:tcW w:w="4498" w:type="dxa"/>
          </w:tcPr>
          <w:p w14:paraId="5666F719" w14:textId="77777777" w:rsidR="00F8110A" w:rsidRPr="00F8110A" w:rsidRDefault="00F8110A" w:rsidP="00F8110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8110A">
              <w:rPr>
                <w:rFonts w:ascii="Calibri" w:eastAsia="Calibri" w:hAnsi="Calibri" w:cs="Times New Roman"/>
                <w:sz w:val="20"/>
                <w:szCs w:val="20"/>
              </w:rPr>
              <w:t>Características/Planta</w:t>
            </w:r>
          </w:p>
          <w:p w14:paraId="47226E12" w14:textId="77777777" w:rsidR="00F8110A" w:rsidRPr="00F8110A" w:rsidRDefault="00F8110A" w:rsidP="00F8110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182" w:type="dxa"/>
          </w:tcPr>
          <w:p w14:paraId="0EE58946" w14:textId="77777777" w:rsidR="00F8110A" w:rsidRPr="00F8110A" w:rsidRDefault="00F8110A" w:rsidP="00F8110A">
            <w:pPr>
              <w:numPr>
                <w:ilvl w:val="0"/>
                <w:numId w:val="1"/>
              </w:numPr>
              <w:spacing w:after="0" w:line="240" w:lineRule="auto"/>
              <w:ind w:hanging="692"/>
              <w:contextualSpacing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F8110A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Graptopetalum</w:t>
            </w:r>
          </w:p>
        </w:tc>
        <w:tc>
          <w:tcPr>
            <w:tcW w:w="1838" w:type="dxa"/>
          </w:tcPr>
          <w:p w14:paraId="16D00904" w14:textId="77777777" w:rsidR="00F8110A" w:rsidRPr="00F8110A" w:rsidRDefault="00F8110A" w:rsidP="00F8110A">
            <w:pPr>
              <w:numPr>
                <w:ilvl w:val="0"/>
                <w:numId w:val="1"/>
              </w:numPr>
              <w:spacing w:after="0" w:line="240" w:lineRule="auto"/>
              <w:ind w:hanging="692"/>
              <w:contextualSpacing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F8110A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Hibiscus</w:t>
            </w:r>
          </w:p>
        </w:tc>
        <w:tc>
          <w:tcPr>
            <w:tcW w:w="1843" w:type="dxa"/>
          </w:tcPr>
          <w:p w14:paraId="45F695FA" w14:textId="77777777" w:rsidR="00F8110A" w:rsidRPr="00F8110A" w:rsidRDefault="00F8110A" w:rsidP="00F8110A">
            <w:pPr>
              <w:numPr>
                <w:ilvl w:val="0"/>
                <w:numId w:val="1"/>
              </w:numPr>
              <w:spacing w:after="0" w:line="240" w:lineRule="auto"/>
              <w:ind w:hanging="692"/>
              <w:contextualSpacing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F8110A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Neomarica</w:t>
            </w:r>
          </w:p>
        </w:tc>
        <w:tc>
          <w:tcPr>
            <w:tcW w:w="1972" w:type="dxa"/>
          </w:tcPr>
          <w:p w14:paraId="1FE46227" w14:textId="77777777" w:rsidR="00F8110A" w:rsidRPr="00F8110A" w:rsidRDefault="00F8110A" w:rsidP="00F8110A">
            <w:pPr>
              <w:numPr>
                <w:ilvl w:val="0"/>
                <w:numId w:val="1"/>
              </w:numPr>
              <w:spacing w:after="0" w:line="240" w:lineRule="auto"/>
              <w:ind w:hanging="692"/>
              <w:contextualSpacing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F8110A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Jatropha</w:t>
            </w:r>
          </w:p>
        </w:tc>
        <w:tc>
          <w:tcPr>
            <w:tcW w:w="2410" w:type="dxa"/>
          </w:tcPr>
          <w:p w14:paraId="17962CD7" w14:textId="77777777" w:rsidR="00F8110A" w:rsidRPr="00F8110A" w:rsidRDefault="00F8110A" w:rsidP="00F8110A">
            <w:pPr>
              <w:numPr>
                <w:ilvl w:val="0"/>
                <w:numId w:val="1"/>
              </w:numPr>
              <w:spacing w:after="0" w:line="240" w:lineRule="auto"/>
              <w:ind w:hanging="692"/>
              <w:contextualSpacing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F8110A">
              <w:rPr>
                <w:rFonts w:ascii="Calibri" w:eastAsia="Calibri" w:hAnsi="Calibri" w:cs="Times New Roman"/>
                <w:i/>
                <w:sz w:val="20"/>
                <w:szCs w:val="20"/>
              </w:rPr>
              <w:t>Tibouchina</w:t>
            </w:r>
          </w:p>
        </w:tc>
      </w:tr>
      <w:tr w:rsidR="00F8110A" w:rsidRPr="00F8110A" w14:paraId="6FD518B0" w14:textId="77777777" w:rsidTr="00F8110A">
        <w:tc>
          <w:tcPr>
            <w:tcW w:w="4498" w:type="dxa"/>
          </w:tcPr>
          <w:p w14:paraId="5E05A1ED" w14:textId="77777777" w:rsidR="00F8110A" w:rsidRPr="00F8110A" w:rsidRDefault="00F8110A" w:rsidP="00F8110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8110A">
              <w:rPr>
                <w:rFonts w:ascii="Calibri" w:eastAsia="Calibri" w:hAnsi="Calibri" w:cs="Times New Roman"/>
                <w:sz w:val="20"/>
                <w:szCs w:val="20"/>
              </w:rPr>
              <w:t>Sexualidade da flor: monoclina (flor bissexual), diclina (flor unissexual)</w:t>
            </w:r>
          </w:p>
        </w:tc>
        <w:tc>
          <w:tcPr>
            <w:tcW w:w="2182" w:type="dxa"/>
          </w:tcPr>
          <w:p w14:paraId="1921F35E" w14:textId="77777777" w:rsidR="00F8110A" w:rsidRPr="00F8110A" w:rsidRDefault="00F8110A" w:rsidP="00F8110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14:paraId="468210B3" w14:textId="77777777" w:rsidR="00F8110A" w:rsidRPr="00F8110A" w:rsidRDefault="00F8110A" w:rsidP="00F8110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6C77BAC" w14:textId="77777777" w:rsidR="00F8110A" w:rsidRPr="00F8110A" w:rsidRDefault="00F8110A" w:rsidP="00F8110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972" w:type="dxa"/>
          </w:tcPr>
          <w:p w14:paraId="2DE02464" w14:textId="77777777" w:rsidR="00F8110A" w:rsidRPr="00F8110A" w:rsidRDefault="00F8110A" w:rsidP="00F8110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AE0DEEE" w14:textId="77777777" w:rsidR="00F8110A" w:rsidRPr="00F8110A" w:rsidRDefault="00F8110A" w:rsidP="00F8110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8110A" w:rsidRPr="00F8110A" w14:paraId="2CB62AE3" w14:textId="77777777" w:rsidTr="00F8110A">
        <w:tc>
          <w:tcPr>
            <w:tcW w:w="4498" w:type="dxa"/>
          </w:tcPr>
          <w:p w14:paraId="5D211C09" w14:textId="77777777" w:rsidR="00F8110A" w:rsidRPr="00F8110A" w:rsidRDefault="00F8110A" w:rsidP="00F8110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8110A">
              <w:rPr>
                <w:rFonts w:ascii="Calibri" w:eastAsia="Calibri" w:hAnsi="Calibri" w:cs="Times New Roman"/>
                <w:sz w:val="20"/>
                <w:szCs w:val="20"/>
              </w:rPr>
              <w:t>Sexualidade da planta: hermafrodita, monoica,dioica, poligâmica</w:t>
            </w:r>
          </w:p>
        </w:tc>
        <w:tc>
          <w:tcPr>
            <w:tcW w:w="2182" w:type="dxa"/>
          </w:tcPr>
          <w:p w14:paraId="5A3D6819" w14:textId="77777777" w:rsidR="00F8110A" w:rsidRPr="00F8110A" w:rsidRDefault="00F8110A" w:rsidP="00F8110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14:paraId="00CF7754" w14:textId="77777777" w:rsidR="00F8110A" w:rsidRPr="00F8110A" w:rsidRDefault="00F8110A" w:rsidP="00F8110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22188BD" w14:textId="77777777" w:rsidR="00F8110A" w:rsidRPr="00F8110A" w:rsidRDefault="00F8110A" w:rsidP="00F8110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972" w:type="dxa"/>
          </w:tcPr>
          <w:p w14:paraId="4B878F7B" w14:textId="77777777" w:rsidR="00F8110A" w:rsidRPr="00F8110A" w:rsidRDefault="00F8110A" w:rsidP="00F8110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A983857" w14:textId="77777777" w:rsidR="00F8110A" w:rsidRPr="00F8110A" w:rsidRDefault="00F8110A" w:rsidP="00F8110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8110A" w:rsidRPr="00F8110A" w14:paraId="6FB2F3C0" w14:textId="77777777" w:rsidTr="00F8110A">
        <w:tc>
          <w:tcPr>
            <w:tcW w:w="4498" w:type="dxa"/>
          </w:tcPr>
          <w:p w14:paraId="639812AA" w14:textId="77777777" w:rsidR="00F8110A" w:rsidRPr="00F8110A" w:rsidRDefault="00F8110A" w:rsidP="00F8110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8110A">
              <w:rPr>
                <w:rFonts w:ascii="Calibri" w:eastAsia="Calibri" w:hAnsi="Calibri" w:cs="Times New Roman"/>
                <w:sz w:val="20"/>
                <w:szCs w:val="20"/>
              </w:rPr>
              <w:t>Perianto, merisma: flor 3-mera, 4-mera, 5-mera ou merisma não fixo</w:t>
            </w:r>
          </w:p>
        </w:tc>
        <w:tc>
          <w:tcPr>
            <w:tcW w:w="2182" w:type="dxa"/>
          </w:tcPr>
          <w:p w14:paraId="5C10F98B" w14:textId="77777777" w:rsidR="00F8110A" w:rsidRPr="00F8110A" w:rsidRDefault="00F8110A" w:rsidP="00F8110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14:paraId="12423805" w14:textId="77777777" w:rsidR="00F8110A" w:rsidRPr="00F8110A" w:rsidRDefault="00F8110A" w:rsidP="00F8110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16BC839" w14:textId="77777777" w:rsidR="00F8110A" w:rsidRPr="00F8110A" w:rsidRDefault="00F8110A" w:rsidP="00F8110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972" w:type="dxa"/>
          </w:tcPr>
          <w:p w14:paraId="6EECF338" w14:textId="77777777" w:rsidR="00F8110A" w:rsidRPr="00F8110A" w:rsidRDefault="00F8110A" w:rsidP="00F8110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33B943F" w14:textId="77777777" w:rsidR="00F8110A" w:rsidRPr="00F8110A" w:rsidRDefault="00F8110A" w:rsidP="00F8110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8110A" w:rsidRPr="00F8110A" w14:paraId="6EED2228" w14:textId="77777777" w:rsidTr="00F8110A">
        <w:tc>
          <w:tcPr>
            <w:tcW w:w="4498" w:type="dxa"/>
          </w:tcPr>
          <w:p w14:paraId="3F3DF5CD" w14:textId="77777777" w:rsidR="00F8110A" w:rsidRPr="00F8110A" w:rsidRDefault="00F8110A" w:rsidP="00F8110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8110A">
              <w:rPr>
                <w:rFonts w:ascii="Calibri" w:eastAsia="Calibri" w:hAnsi="Calibri" w:cs="Times New Roman"/>
                <w:sz w:val="20"/>
                <w:szCs w:val="20"/>
              </w:rPr>
              <w:t>Perianto, presença de cálice e corola: flor aclamídea, monoclamídea, diclamídea-homoclamídea, diclamídea-heteroclamídea</w:t>
            </w:r>
          </w:p>
        </w:tc>
        <w:tc>
          <w:tcPr>
            <w:tcW w:w="2182" w:type="dxa"/>
          </w:tcPr>
          <w:p w14:paraId="470B866D" w14:textId="77777777" w:rsidR="00F8110A" w:rsidRPr="00F8110A" w:rsidRDefault="00F8110A" w:rsidP="00F8110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14:paraId="2030CBFB" w14:textId="77777777" w:rsidR="00F8110A" w:rsidRPr="00F8110A" w:rsidRDefault="00F8110A" w:rsidP="00F8110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B0E217F" w14:textId="77777777" w:rsidR="00F8110A" w:rsidRPr="00F8110A" w:rsidRDefault="00F8110A" w:rsidP="00F8110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972" w:type="dxa"/>
          </w:tcPr>
          <w:p w14:paraId="3827B94A" w14:textId="77777777" w:rsidR="00F8110A" w:rsidRPr="00F8110A" w:rsidRDefault="00F8110A" w:rsidP="00F8110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6FC0F8A" w14:textId="77777777" w:rsidR="00F8110A" w:rsidRPr="00F8110A" w:rsidRDefault="00F8110A" w:rsidP="00F8110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8110A" w:rsidRPr="00F8110A" w14:paraId="13C02486" w14:textId="77777777" w:rsidTr="00F8110A">
        <w:tc>
          <w:tcPr>
            <w:tcW w:w="4498" w:type="dxa"/>
          </w:tcPr>
          <w:p w14:paraId="1A44507E" w14:textId="77777777" w:rsidR="00F8110A" w:rsidRPr="00F8110A" w:rsidRDefault="00F8110A" w:rsidP="00F8110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8110A">
              <w:rPr>
                <w:rFonts w:ascii="Calibri" w:eastAsia="Calibri" w:hAnsi="Calibri" w:cs="Times New Roman"/>
                <w:sz w:val="20"/>
                <w:szCs w:val="20"/>
              </w:rPr>
              <w:t>Perianto, simetria: flor actinomorfa (radial), zigomorfa (bilateral), assimétrica</w:t>
            </w:r>
          </w:p>
        </w:tc>
        <w:tc>
          <w:tcPr>
            <w:tcW w:w="2182" w:type="dxa"/>
          </w:tcPr>
          <w:p w14:paraId="49D0C445" w14:textId="77777777" w:rsidR="00F8110A" w:rsidRPr="00F8110A" w:rsidRDefault="00F8110A" w:rsidP="00F8110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14:paraId="69066461" w14:textId="77777777" w:rsidR="00F8110A" w:rsidRPr="00F8110A" w:rsidRDefault="00F8110A" w:rsidP="00F8110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545CADC" w14:textId="77777777" w:rsidR="00F8110A" w:rsidRPr="00F8110A" w:rsidRDefault="00F8110A" w:rsidP="00F8110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972" w:type="dxa"/>
          </w:tcPr>
          <w:p w14:paraId="518429CB" w14:textId="77777777" w:rsidR="00F8110A" w:rsidRPr="00F8110A" w:rsidRDefault="00F8110A" w:rsidP="00F8110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64442B6" w14:textId="77777777" w:rsidR="00F8110A" w:rsidRPr="00F8110A" w:rsidRDefault="00F8110A" w:rsidP="00F8110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8110A" w:rsidRPr="00F8110A" w14:paraId="0C1F20BF" w14:textId="77777777" w:rsidTr="00F8110A">
        <w:tc>
          <w:tcPr>
            <w:tcW w:w="4498" w:type="dxa"/>
          </w:tcPr>
          <w:p w14:paraId="4D45EB71" w14:textId="77777777" w:rsidR="00F8110A" w:rsidRPr="00F8110A" w:rsidRDefault="00F8110A" w:rsidP="00F8110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8110A">
              <w:rPr>
                <w:rFonts w:ascii="Calibri" w:eastAsia="Calibri" w:hAnsi="Calibri" w:cs="Times New Roman"/>
                <w:sz w:val="20"/>
                <w:szCs w:val="20"/>
              </w:rPr>
              <w:t>Corola: dialipétala, gamopétala (=simpétala)</w:t>
            </w:r>
          </w:p>
          <w:p w14:paraId="0E6621D3" w14:textId="77777777" w:rsidR="00F8110A" w:rsidRPr="00F8110A" w:rsidRDefault="00F8110A" w:rsidP="00F8110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182" w:type="dxa"/>
          </w:tcPr>
          <w:p w14:paraId="7F2C51F9" w14:textId="77777777" w:rsidR="00F8110A" w:rsidRPr="00F8110A" w:rsidRDefault="00F8110A" w:rsidP="00F8110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14:paraId="6251B1BE" w14:textId="77777777" w:rsidR="00F8110A" w:rsidRPr="00F8110A" w:rsidRDefault="00F8110A" w:rsidP="00F8110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31CC2A0" w14:textId="77777777" w:rsidR="00F8110A" w:rsidRPr="00F8110A" w:rsidRDefault="00F8110A" w:rsidP="00F8110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972" w:type="dxa"/>
          </w:tcPr>
          <w:p w14:paraId="316376F3" w14:textId="77777777" w:rsidR="00F8110A" w:rsidRPr="00F8110A" w:rsidRDefault="00F8110A" w:rsidP="00F8110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FD727CF" w14:textId="77777777" w:rsidR="00F8110A" w:rsidRPr="00F8110A" w:rsidRDefault="00F8110A" w:rsidP="00F8110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8110A" w:rsidRPr="00F8110A" w14:paraId="54B57C2B" w14:textId="77777777" w:rsidTr="00F8110A">
        <w:tc>
          <w:tcPr>
            <w:tcW w:w="4498" w:type="dxa"/>
          </w:tcPr>
          <w:p w14:paraId="2137EC1F" w14:textId="77777777" w:rsidR="00F8110A" w:rsidRPr="00F8110A" w:rsidRDefault="00F8110A" w:rsidP="00F8110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8110A">
              <w:rPr>
                <w:rFonts w:ascii="Calibri" w:eastAsia="Calibri" w:hAnsi="Calibri" w:cs="Times New Roman"/>
                <w:sz w:val="20"/>
                <w:szCs w:val="20"/>
              </w:rPr>
              <w:t>Estames quanto aos lobos da corola: flor oligostêmone, isostêmone, diplostêmone, polistêmone</w:t>
            </w:r>
          </w:p>
        </w:tc>
        <w:tc>
          <w:tcPr>
            <w:tcW w:w="2182" w:type="dxa"/>
          </w:tcPr>
          <w:p w14:paraId="796A2598" w14:textId="77777777" w:rsidR="00F8110A" w:rsidRPr="00F8110A" w:rsidRDefault="00F8110A" w:rsidP="00F8110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14:paraId="78312B3B" w14:textId="77777777" w:rsidR="00F8110A" w:rsidRPr="00F8110A" w:rsidRDefault="00F8110A" w:rsidP="00F8110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1546FBF" w14:textId="77777777" w:rsidR="00F8110A" w:rsidRPr="00F8110A" w:rsidRDefault="00F8110A" w:rsidP="00F8110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972" w:type="dxa"/>
          </w:tcPr>
          <w:p w14:paraId="6F4FA8DB" w14:textId="77777777" w:rsidR="00F8110A" w:rsidRPr="00F8110A" w:rsidRDefault="00F8110A" w:rsidP="00F8110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E0DDBC8" w14:textId="77777777" w:rsidR="00F8110A" w:rsidRPr="00F8110A" w:rsidRDefault="00F8110A" w:rsidP="00F8110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8110A" w:rsidRPr="00F8110A" w14:paraId="65B6CD52" w14:textId="77777777" w:rsidTr="00F8110A">
        <w:tc>
          <w:tcPr>
            <w:tcW w:w="4498" w:type="dxa"/>
          </w:tcPr>
          <w:p w14:paraId="516968C5" w14:textId="77777777" w:rsidR="00F8110A" w:rsidRPr="00F8110A" w:rsidRDefault="00F8110A" w:rsidP="00F8110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8110A">
              <w:rPr>
                <w:rFonts w:ascii="Calibri" w:eastAsia="Calibri" w:hAnsi="Calibri" w:cs="Times New Roman"/>
                <w:sz w:val="20"/>
                <w:szCs w:val="20"/>
              </w:rPr>
              <w:t>Gineceu: apocárpico, sincárpico</w:t>
            </w:r>
          </w:p>
          <w:p w14:paraId="53E51DAA" w14:textId="77777777" w:rsidR="00F8110A" w:rsidRPr="00F8110A" w:rsidRDefault="00F8110A" w:rsidP="00F8110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182" w:type="dxa"/>
          </w:tcPr>
          <w:p w14:paraId="17AFE345" w14:textId="77777777" w:rsidR="00F8110A" w:rsidRPr="00F8110A" w:rsidRDefault="00F8110A" w:rsidP="00F8110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14:paraId="51AE7FBE" w14:textId="77777777" w:rsidR="00F8110A" w:rsidRPr="00F8110A" w:rsidRDefault="00F8110A" w:rsidP="00F8110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E678646" w14:textId="77777777" w:rsidR="00F8110A" w:rsidRPr="00F8110A" w:rsidRDefault="00F8110A" w:rsidP="00F8110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972" w:type="dxa"/>
          </w:tcPr>
          <w:p w14:paraId="5496F4A2" w14:textId="77777777" w:rsidR="00F8110A" w:rsidRPr="00F8110A" w:rsidRDefault="00F8110A" w:rsidP="00F8110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E33D673" w14:textId="77777777" w:rsidR="00F8110A" w:rsidRPr="00F8110A" w:rsidRDefault="00F8110A" w:rsidP="00F8110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8110A" w:rsidRPr="00F8110A" w14:paraId="5E08A3A5" w14:textId="77777777" w:rsidTr="00F8110A">
        <w:tc>
          <w:tcPr>
            <w:tcW w:w="4498" w:type="dxa"/>
          </w:tcPr>
          <w:p w14:paraId="30EFB0EF" w14:textId="77777777" w:rsidR="00F8110A" w:rsidRPr="00F8110A" w:rsidRDefault="00F8110A" w:rsidP="00F8110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8110A">
              <w:rPr>
                <w:rFonts w:ascii="Calibri" w:eastAsia="Calibri" w:hAnsi="Calibri" w:cs="Times New Roman"/>
                <w:sz w:val="20"/>
                <w:szCs w:val="20"/>
              </w:rPr>
              <w:t>Gineceu, número de pistilos: 1, 2, 3, 4, 5, +de10</w:t>
            </w:r>
          </w:p>
          <w:p w14:paraId="76639B1C" w14:textId="77777777" w:rsidR="00F8110A" w:rsidRPr="00F8110A" w:rsidRDefault="00F8110A" w:rsidP="00F8110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182" w:type="dxa"/>
          </w:tcPr>
          <w:p w14:paraId="66427CA7" w14:textId="77777777" w:rsidR="00F8110A" w:rsidRPr="00F8110A" w:rsidRDefault="00F8110A" w:rsidP="00F8110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14:paraId="1FB4F9B2" w14:textId="77777777" w:rsidR="00F8110A" w:rsidRPr="00F8110A" w:rsidRDefault="00F8110A" w:rsidP="00F8110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CDBF222" w14:textId="77777777" w:rsidR="00F8110A" w:rsidRPr="00F8110A" w:rsidRDefault="00F8110A" w:rsidP="00F8110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972" w:type="dxa"/>
          </w:tcPr>
          <w:p w14:paraId="1CE505B4" w14:textId="77777777" w:rsidR="00F8110A" w:rsidRPr="00F8110A" w:rsidRDefault="00F8110A" w:rsidP="00F8110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9188DE7" w14:textId="77777777" w:rsidR="00F8110A" w:rsidRPr="00F8110A" w:rsidRDefault="00F8110A" w:rsidP="00F8110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8110A" w:rsidRPr="00F8110A" w14:paraId="309687D0" w14:textId="77777777" w:rsidTr="00F8110A">
        <w:tc>
          <w:tcPr>
            <w:tcW w:w="4498" w:type="dxa"/>
          </w:tcPr>
          <w:p w14:paraId="0C7ACAC9" w14:textId="77777777" w:rsidR="00F8110A" w:rsidRPr="00F8110A" w:rsidRDefault="00F8110A" w:rsidP="00F8110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8110A">
              <w:rPr>
                <w:rFonts w:ascii="Calibri" w:eastAsia="Calibri" w:hAnsi="Calibri" w:cs="Times New Roman"/>
                <w:sz w:val="20"/>
                <w:szCs w:val="20"/>
              </w:rPr>
              <w:t>Gineceu, ovário: súpero, ínfero</w:t>
            </w:r>
          </w:p>
          <w:p w14:paraId="5DC22C54" w14:textId="77777777" w:rsidR="00F8110A" w:rsidRPr="00F8110A" w:rsidRDefault="00F8110A" w:rsidP="00F8110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182" w:type="dxa"/>
          </w:tcPr>
          <w:p w14:paraId="7D2B6BE7" w14:textId="77777777" w:rsidR="00F8110A" w:rsidRPr="00F8110A" w:rsidRDefault="00F8110A" w:rsidP="00F8110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14:paraId="05D77183" w14:textId="77777777" w:rsidR="00F8110A" w:rsidRPr="00F8110A" w:rsidRDefault="00F8110A" w:rsidP="00F8110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52A53FB" w14:textId="77777777" w:rsidR="00F8110A" w:rsidRPr="00F8110A" w:rsidRDefault="00F8110A" w:rsidP="00F8110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972" w:type="dxa"/>
          </w:tcPr>
          <w:p w14:paraId="33E49029" w14:textId="77777777" w:rsidR="00F8110A" w:rsidRPr="00F8110A" w:rsidRDefault="00F8110A" w:rsidP="00F8110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27B55C6" w14:textId="77777777" w:rsidR="00F8110A" w:rsidRPr="00F8110A" w:rsidRDefault="00F8110A" w:rsidP="00F8110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8110A" w:rsidRPr="00F8110A" w14:paraId="41ED7D31" w14:textId="77777777" w:rsidTr="00F8110A">
        <w:tc>
          <w:tcPr>
            <w:tcW w:w="4498" w:type="dxa"/>
          </w:tcPr>
          <w:p w14:paraId="19E50C35" w14:textId="77777777" w:rsidR="00F8110A" w:rsidRPr="00F8110A" w:rsidRDefault="00F8110A" w:rsidP="00F8110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8110A">
              <w:rPr>
                <w:rFonts w:ascii="Calibri" w:eastAsia="Calibri" w:hAnsi="Calibri" w:cs="Times New Roman"/>
                <w:sz w:val="20"/>
                <w:szCs w:val="20"/>
              </w:rPr>
              <w:t>Gineceu, número de carpelos (total na flor): 1, 2, 3, 4, +de10</w:t>
            </w:r>
          </w:p>
          <w:p w14:paraId="03121856" w14:textId="77777777" w:rsidR="00F8110A" w:rsidRPr="00F8110A" w:rsidRDefault="00F8110A" w:rsidP="00F8110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182" w:type="dxa"/>
          </w:tcPr>
          <w:p w14:paraId="683C4EDE" w14:textId="77777777" w:rsidR="00F8110A" w:rsidRPr="00F8110A" w:rsidRDefault="00F8110A" w:rsidP="00F8110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14:paraId="6CAA7A42" w14:textId="77777777" w:rsidR="00F8110A" w:rsidRPr="00F8110A" w:rsidRDefault="00F8110A" w:rsidP="00F8110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3211E20" w14:textId="77777777" w:rsidR="00F8110A" w:rsidRPr="00F8110A" w:rsidRDefault="00F8110A" w:rsidP="00F8110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972" w:type="dxa"/>
          </w:tcPr>
          <w:p w14:paraId="088D9E0D" w14:textId="77777777" w:rsidR="00F8110A" w:rsidRPr="00F8110A" w:rsidRDefault="00F8110A" w:rsidP="00F8110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BF505D4" w14:textId="77777777" w:rsidR="00F8110A" w:rsidRPr="00F8110A" w:rsidRDefault="00F8110A" w:rsidP="00F8110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8110A" w:rsidRPr="00F8110A" w14:paraId="39552BAF" w14:textId="77777777" w:rsidTr="00F8110A">
        <w:tc>
          <w:tcPr>
            <w:tcW w:w="4498" w:type="dxa"/>
          </w:tcPr>
          <w:p w14:paraId="4EE89F36" w14:textId="77777777" w:rsidR="00F8110A" w:rsidRPr="00F8110A" w:rsidRDefault="00F8110A" w:rsidP="00F8110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8110A">
              <w:rPr>
                <w:rFonts w:ascii="Calibri" w:eastAsia="Calibri" w:hAnsi="Calibri" w:cs="Times New Roman"/>
                <w:sz w:val="20"/>
                <w:szCs w:val="20"/>
              </w:rPr>
              <w:t>Gineceu, número de lóculos (colocar valor total por pistilo e na flor inteira): 1, 2, 3, 4, +de10</w:t>
            </w:r>
          </w:p>
        </w:tc>
        <w:tc>
          <w:tcPr>
            <w:tcW w:w="2182" w:type="dxa"/>
          </w:tcPr>
          <w:p w14:paraId="4D30AF5C" w14:textId="77777777" w:rsidR="00F8110A" w:rsidRPr="00F8110A" w:rsidRDefault="00F8110A" w:rsidP="00F8110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14:paraId="5FC446F8" w14:textId="77777777" w:rsidR="00F8110A" w:rsidRPr="00F8110A" w:rsidRDefault="00F8110A" w:rsidP="00F8110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7E37D2D" w14:textId="77777777" w:rsidR="00F8110A" w:rsidRPr="00F8110A" w:rsidRDefault="00F8110A" w:rsidP="00F8110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972" w:type="dxa"/>
          </w:tcPr>
          <w:p w14:paraId="3D45DC19" w14:textId="77777777" w:rsidR="00F8110A" w:rsidRPr="00F8110A" w:rsidRDefault="00F8110A" w:rsidP="00F8110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C198020" w14:textId="77777777" w:rsidR="00F8110A" w:rsidRPr="00F8110A" w:rsidRDefault="00F8110A" w:rsidP="00F8110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8110A" w:rsidRPr="00F8110A" w14:paraId="76C8D5FF" w14:textId="77777777" w:rsidTr="00F8110A">
        <w:tc>
          <w:tcPr>
            <w:tcW w:w="4498" w:type="dxa"/>
          </w:tcPr>
          <w:p w14:paraId="1379AD2C" w14:textId="77777777" w:rsidR="00F8110A" w:rsidRPr="00F8110A" w:rsidRDefault="00F8110A" w:rsidP="00F8110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8110A">
              <w:rPr>
                <w:rFonts w:ascii="Calibri" w:eastAsia="Calibri" w:hAnsi="Calibri" w:cs="Times New Roman"/>
                <w:sz w:val="20"/>
                <w:szCs w:val="20"/>
              </w:rPr>
              <w:t>Placentação: parietal (=marginal ou laminar), axial, basal, central-livre</w:t>
            </w:r>
          </w:p>
        </w:tc>
        <w:tc>
          <w:tcPr>
            <w:tcW w:w="2182" w:type="dxa"/>
          </w:tcPr>
          <w:p w14:paraId="3DF5273C" w14:textId="77777777" w:rsidR="00F8110A" w:rsidRPr="00F8110A" w:rsidRDefault="00F8110A" w:rsidP="00F8110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14:paraId="00EEEFC2" w14:textId="77777777" w:rsidR="00F8110A" w:rsidRPr="00F8110A" w:rsidRDefault="00F8110A" w:rsidP="00F8110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9709979" w14:textId="77777777" w:rsidR="00F8110A" w:rsidRPr="00F8110A" w:rsidRDefault="00F8110A" w:rsidP="00F8110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972" w:type="dxa"/>
          </w:tcPr>
          <w:p w14:paraId="1FBCB969" w14:textId="77777777" w:rsidR="00F8110A" w:rsidRPr="00F8110A" w:rsidRDefault="00F8110A" w:rsidP="00F8110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621B927" w14:textId="77777777" w:rsidR="00F8110A" w:rsidRPr="00F8110A" w:rsidRDefault="00F8110A" w:rsidP="00F8110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8110A" w:rsidRPr="00F8110A" w14:paraId="13B4B8BC" w14:textId="77777777" w:rsidTr="00F8110A">
        <w:tc>
          <w:tcPr>
            <w:tcW w:w="4498" w:type="dxa"/>
          </w:tcPr>
          <w:p w14:paraId="082C8258" w14:textId="25B5A4FF" w:rsidR="00F8110A" w:rsidRPr="00F8110A" w:rsidRDefault="00F8110A" w:rsidP="00F8110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8110A">
              <w:rPr>
                <w:rFonts w:ascii="Calibri" w:eastAsia="Calibri" w:hAnsi="Calibri" w:cs="Times New Roman"/>
                <w:sz w:val="20"/>
                <w:szCs w:val="20"/>
              </w:rPr>
              <w:t>Família</w:t>
            </w:r>
          </w:p>
        </w:tc>
        <w:tc>
          <w:tcPr>
            <w:tcW w:w="2182" w:type="dxa"/>
          </w:tcPr>
          <w:p w14:paraId="2E91107C" w14:textId="77777777" w:rsidR="00F8110A" w:rsidRPr="00F8110A" w:rsidRDefault="00F8110A" w:rsidP="00F8110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14:paraId="0E322676" w14:textId="77777777" w:rsidR="00F8110A" w:rsidRPr="00F8110A" w:rsidRDefault="00F8110A" w:rsidP="00F8110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4FA464C" w14:textId="77777777" w:rsidR="00F8110A" w:rsidRPr="00F8110A" w:rsidRDefault="00F8110A" w:rsidP="00F8110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972" w:type="dxa"/>
          </w:tcPr>
          <w:p w14:paraId="0067ABC1" w14:textId="77777777" w:rsidR="00F8110A" w:rsidRPr="00F8110A" w:rsidRDefault="00F8110A" w:rsidP="00F8110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434ABEF" w14:textId="77777777" w:rsidR="00F8110A" w:rsidRPr="00F8110A" w:rsidRDefault="00F8110A" w:rsidP="00F8110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0F7A27A7" w14:textId="77777777" w:rsidR="00F8110A" w:rsidRPr="00F8110A" w:rsidRDefault="00F8110A" w:rsidP="00F8110A"/>
    <w:sectPr w:rsidR="00F8110A" w:rsidRPr="00F8110A" w:rsidSect="00F8110A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9D3118"/>
    <w:multiLevelType w:val="hybridMultilevel"/>
    <w:tmpl w:val="CC1257D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10A"/>
    <w:rsid w:val="00F8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7CD57"/>
  <w15:chartTrackingRefBased/>
  <w15:docId w15:val="{2252DDEE-5112-4994-9774-29C06F717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110A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81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811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167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Milton Groppo</dc:creator>
  <cp:keywords/>
  <dc:description/>
  <cp:lastModifiedBy>Milton Groppo</cp:lastModifiedBy>
  <cp:revision>1</cp:revision>
  <dcterms:created xsi:type="dcterms:W3CDTF">2020-10-14T12:11:00Z</dcterms:created>
  <dcterms:modified xsi:type="dcterms:W3CDTF">2020-10-14T12:21:00Z</dcterms:modified>
</cp:coreProperties>
</file>