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0950EB" w:rsidRPr="000950EB" w14:paraId="027A7B0C" w14:textId="77777777" w:rsidTr="000950EB">
        <w:trPr>
          <w:tblCellSpacing w:w="15" w:type="dxa"/>
        </w:trPr>
        <w:tc>
          <w:tcPr>
            <w:tcW w:w="0" w:type="auto"/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  <w:hideMark/>
          </w:tcPr>
          <w:p w14:paraId="74E93FA6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pt-BR"/>
              </w:rPr>
              <w:t>Francesco d’Assisi</w:t>
            </w:r>
          </w:p>
          <w:p w14:paraId="12DA113E" w14:textId="77777777" w:rsid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</w:p>
          <w:p w14:paraId="360D674A" w14:textId="333BA949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«Altissimu, onnipotente, bon Signore, tue so' le laude, la gloria e l'honore et onne benedictione.</w:t>
            </w:r>
          </w:p>
          <w:p w14:paraId="3B405F18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Ad te solo, Altissimu, se konfàno et nullu homo ène dignu te mentovare.</w:t>
            </w:r>
          </w:p>
          <w:p w14:paraId="2F8CF40F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Laudato sie, mi' Signore, cum tucte le tue creature, spetialmente messor lo frate sole, lo qual è iorno, et allumini noi per lui. Et ellu è bellu e radiante cum grande splendore, de te, Altissimo, porta significatione.</w:t>
            </w:r>
          </w:p>
          <w:p w14:paraId="4D7BC335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Laudato si', mi' Signore, per sora luna e le stelle, in celu l'ài formate clarite et pretiose et belle.</w:t>
            </w:r>
          </w:p>
          <w:p w14:paraId="1FFCA757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Laudato si', mi' Signore, per frate vento et per aere et nubilo et sereno et onne tempo, per lo quale a le tue creature dài sustentamento.</w:t>
            </w:r>
          </w:p>
          <w:p w14:paraId="3AAC7B57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Laudato si', mi' Signore, per sor'aqua, la quale è multo utile et humile et pretiosa et casta.</w:t>
            </w:r>
          </w:p>
          <w:p w14:paraId="06047E11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Laudato si', mi' Signore, per frate focu, per lo quale ennallumini la nocte, et ello è bello et iocundo et robustoso et forte.</w:t>
            </w:r>
          </w:p>
          <w:p w14:paraId="75651442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Laudato si', mi' Signore, per sora nostra matre terra, la quale ne sustenta et governa, et produce diversi fructi con coloriti flori et herba.</w:t>
            </w:r>
          </w:p>
          <w:p w14:paraId="41C7301F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Laudato si', mi' Signore, per quelli ke perdonano per lo tuo amore, et sostengo infirmitate et tribulatione.</w:t>
            </w:r>
          </w:p>
          <w:p w14:paraId="118DF0C1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Beati quelli che 'l sosterrano in pace, ca da te, Altissimo, sirano incoronati.</w:t>
            </w:r>
          </w:p>
          <w:p w14:paraId="0D59C747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Laudato si' mi' Signore per sora nostra morte corporale, da la quale nullu homo vivente pò scappare: guai a quelli che morrano ne le peccata mortali;</w:t>
            </w:r>
          </w:p>
          <w:p w14:paraId="483E93E2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beati quelli che trovarà ne le tue santissime voluntati, ka la morte secunda no 'l farrà male.</w:t>
            </w:r>
          </w:p>
          <w:p w14:paraId="04543BC7" w14:textId="77777777" w:rsid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Laudate et benedicete mi' Signore' et ringratiate et serviateli cum grande humilitate»</w:t>
            </w:r>
          </w:p>
          <w:p w14:paraId="61CFF4F9" w14:textId="77777777" w:rsid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</w:p>
          <w:p w14:paraId="23BC1B92" w14:textId="2E85E5DC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</w:p>
        </w:tc>
      </w:tr>
      <w:tr w:rsidR="000950EB" w:rsidRPr="000950EB" w14:paraId="5B4D1196" w14:textId="77777777" w:rsidTr="000950EB">
        <w:trPr>
          <w:tblCellSpacing w:w="15" w:type="dxa"/>
        </w:trPr>
        <w:tc>
          <w:tcPr>
            <w:tcW w:w="0" w:type="auto"/>
            <w:tcMar>
              <w:top w:w="0" w:type="dxa"/>
              <w:left w:w="576" w:type="dxa"/>
              <w:bottom w:w="0" w:type="dxa"/>
              <w:right w:w="288" w:type="dxa"/>
            </w:tcMar>
            <w:vAlign w:val="center"/>
            <w:hideMark/>
          </w:tcPr>
          <w:p w14:paraId="2FCF2805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«Altissimo, Onnipotente Buon Signore, tue sono le lodi, la gloria, l'onore e ogni benedizione.</w:t>
            </w:r>
          </w:p>
          <w:p w14:paraId="393F0530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A te solo, o Altissimo, si addicono e nessun uomo è degno di menzionarti.</w:t>
            </w:r>
          </w:p>
          <w:p w14:paraId="41B6C3DA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Lodato sii, mio Signore, insieme a tutte le creature, specialmente per il signor fratello sole, il quale è la luce del giorno, e tu tramite lui ci dai la luce. E lui è bello e raggiante con grande splendore: te, o Altissimo, simboleggia.</w:t>
            </w:r>
          </w:p>
          <w:p w14:paraId="1B844BA1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Lodato sii o mio Signore, per sorella luna e le stelle: in cielo le hai create, chiare preziose e belle.</w:t>
            </w:r>
          </w:p>
          <w:p w14:paraId="3D561344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Lodato sii, mio Signore, per fratello vento, e per l'aria e per il cielo; per quello nuvoloso e per quello sereno, per ogni stagione tramite la quale alle creature dai vita.</w:t>
            </w:r>
          </w:p>
          <w:p w14:paraId="2A2DDEE3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Lodato sii mio Signore, per sorella acqua, la quale è molto utile e umile, preziosa e pura.</w:t>
            </w:r>
          </w:p>
          <w:p w14:paraId="3CCC735F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Lodato sii mio Signore, per fratello fuoco, attraverso il quale illumini la notte. Egli è bello, giocondo, robusto e forte.</w:t>
            </w:r>
          </w:p>
          <w:p w14:paraId="0A72D33D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Lodato sii mio Signore, per nostra sorella madre terra, la quale ci dà nutrimento e ci mantiene: produce diversi frutti, con fiori variopinti ed erba.</w:t>
            </w:r>
          </w:p>
          <w:p w14:paraId="721E88D3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Lodato sii mio Signore, per quelli che perdonano in nome del tuo amore, e sopportano malattie e sofferenze.</w:t>
            </w:r>
          </w:p>
          <w:p w14:paraId="1873F34D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Beati quelli che le sopporteranno serenamente, perché dall'Altissimo saranno premiati.</w:t>
            </w:r>
          </w:p>
          <w:p w14:paraId="33499323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Lodato sii mio Signore per la nostra sorella morte corporale, dalla quale nessun essere umano può scappare, guai a quelli che moriranno mentre sono in peccato mortale.</w:t>
            </w:r>
          </w:p>
          <w:p w14:paraId="289E681A" w14:textId="77777777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lastRenderedPageBreak/>
              <w:t>Beati quelli che troveranno la morte mentre stanno rispettando le tue volontà. In questo caso la morte spirituale non procurerà loro alcun male.</w:t>
            </w:r>
          </w:p>
          <w:p w14:paraId="2F2C6010" w14:textId="77777777" w:rsid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  <w:t>Lodate e benedite il mio Signore, ringraziatelo e servitelo con grande umiltà.»</w:t>
            </w:r>
          </w:p>
          <w:p w14:paraId="1E70CA79" w14:textId="77777777" w:rsid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</w:p>
          <w:p w14:paraId="00A7C5B3" w14:textId="58FAD2AE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pt-BR"/>
              </w:rPr>
            </w:pPr>
            <w:r w:rsidRPr="00095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pt-BR"/>
              </w:rPr>
              <w:t>Iacopone da Todi</w:t>
            </w:r>
          </w:p>
          <w:p w14:paraId="29714091" w14:textId="78C6CEF8" w:rsid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</w:p>
          <w:p w14:paraId="7DFEE731" w14:textId="36F8409B" w:rsid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</w:p>
          <w:p w14:paraId="6CD3533F" w14:textId="054A7132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  <w:r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 xml:space="preserve">O 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Segnor, per cortesia,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manname la malsania,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A me la freve quartana,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la contina e la terzana,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la doppia cotidïana</w:t>
            </w:r>
            <w:r w:rsidRPr="000950EB">
              <w:rPr>
                <w:rStyle w:val="numeroriga"/>
                <w:rFonts w:ascii="Georgia" w:hAnsi="Georgia"/>
                <w:color w:val="666666"/>
                <w:sz w:val="15"/>
                <w:szCs w:val="15"/>
                <w:shd w:val="clear" w:color="auto" w:fill="FFFFFF"/>
                <w:lang w:val="it-IT"/>
              </w:rPr>
              <w:t>5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co la granne etropesia.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A me venga mal de denti,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mal de capo e mal de ventre,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a lo stomaco dolor pognenti,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 ’n canna la squinanzia.</w:t>
            </w:r>
            <w:r w:rsidRPr="000950EB">
              <w:rPr>
                <w:rStyle w:val="numeroriga"/>
                <w:rFonts w:ascii="Georgia" w:hAnsi="Georgia"/>
                <w:color w:val="666666"/>
                <w:sz w:val="15"/>
                <w:szCs w:val="15"/>
                <w:shd w:val="clear" w:color="auto" w:fill="FFFFFF"/>
                <w:lang w:val="it-IT"/>
              </w:rPr>
              <w:t>10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Mal degli occhi e doglia de fianco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 l’apostema dal canto manco;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tiseco ma ionga en alco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 d’onne tempo la fernosia.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Aia ’l fecato rescaldato,</w:t>
            </w:r>
            <w:r w:rsidRPr="000950EB">
              <w:rPr>
                <w:rStyle w:val="numeroriga"/>
                <w:rFonts w:ascii="Georgia" w:hAnsi="Georgia"/>
                <w:color w:val="666666"/>
                <w:sz w:val="15"/>
                <w:szCs w:val="15"/>
                <w:shd w:val="clear" w:color="auto" w:fill="FFFFFF"/>
                <w:lang w:val="it-IT"/>
              </w:rPr>
              <w:t>15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la milza grossa, el ventre enfiato,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lo polmone sia piagato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con gran tossa e parlasia.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A me vegna le fistelle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con migliaia de carvoncigli,</w:t>
            </w:r>
            <w:r w:rsidRPr="000950EB">
              <w:rPr>
                <w:rStyle w:val="numeroriga"/>
                <w:rFonts w:ascii="Georgia" w:hAnsi="Georgia"/>
                <w:color w:val="666666"/>
                <w:sz w:val="15"/>
                <w:szCs w:val="15"/>
                <w:shd w:val="clear" w:color="auto" w:fill="FFFFFF"/>
                <w:lang w:val="it-IT"/>
              </w:rPr>
              <w:t>20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 li granchi siano quilli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che tutto repien ne sia.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A me vegna la podagra,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mal de ciglio sì m’agrava;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la disenteria sia piaga</w:t>
            </w:r>
            <w:r w:rsidRPr="000950EB">
              <w:rPr>
                <w:rStyle w:val="numeroriga"/>
                <w:rFonts w:ascii="Georgia" w:hAnsi="Georgia"/>
                <w:color w:val="666666"/>
                <w:sz w:val="15"/>
                <w:szCs w:val="15"/>
                <w:shd w:val="clear" w:color="auto" w:fill="FFFFFF"/>
                <w:lang w:val="it-IT"/>
              </w:rPr>
              <w:t>25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 le morroite a me se dia.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A me venga el mal de l’asmo,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iongasece quel del pasmo,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como al can me venga el rasmo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ed en bocca la grancìa.</w:t>
            </w:r>
            <w:r w:rsidRPr="000950EB">
              <w:rPr>
                <w:rStyle w:val="numeroriga"/>
                <w:rFonts w:ascii="Georgia" w:hAnsi="Georgia"/>
                <w:color w:val="666666"/>
                <w:sz w:val="15"/>
                <w:szCs w:val="15"/>
                <w:shd w:val="clear" w:color="auto" w:fill="FFFFFF"/>
                <w:lang w:val="it-IT"/>
              </w:rPr>
              <w:t>30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A me lo morbo caduco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de cadere en acqua e ’n fuoco,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 ià mai non trovi luoco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che io affritto non ce sia.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A me venga cechetate,</w:t>
            </w:r>
            <w:r w:rsidRPr="000950EB">
              <w:rPr>
                <w:rStyle w:val="numeroriga"/>
                <w:rFonts w:ascii="Georgia" w:hAnsi="Georgia"/>
                <w:color w:val="666666"/>
                <w:sz w:val="15"/>
                <w:szCs w:val="15"/>
                <w:shd w:val="clear" w:color="auto" w:fill="FFFFFF"/>
                <w:lang w:val="it-IT"/>
              </w:rPr>
              <w:t>35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mutezza e sordetate,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la miseria e povertate,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 d’onne tempo en trapparia.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lastRenderedPageBreak/>
              <w:t>Tanto sia el fetor fetente,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che non sia null’om vivente</w:t>
            </w:r>
            <w:r w:rsidRPr="000950EB">
              <w:rPr>
                <w:rStyle w:val="numeroriga"/>
                <w:rFonts w:ascii="Georgia" w:hAnsi="Georgia"/>
                <w:color w:val="666666"/>
                <w:sz w:val="15"/>
                <w:szCs w:val="15"/>
                <w:shd w:val="clear" w:color="auto" w:fill="FFFFFF"/>
                <w:lang w:val="it-IT"/>
              </w:rPr>
              <w:t>40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che non fugga da me dolente,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posto ’n tanta ipocondria.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En terrebele fossato,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ca Riguerci è nomenato,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loco sia abandonato</w:t>
            </w:r>
            <w:r w:rsidRPr="000950EB">
              <w:rPr>
                <w:rStyle w:val="numeroriga"/>
                <w:rFonts w:ascii="Georgia" w:hAnsi="Georgia"/>
                <w:color w:val="666666"/>
                <w:sz w:val="15"/>
                <w:szCs w:val="15"/>
                <w:shd w:val="clear" w:color="auto" w:fill="FFFFFF"/>
                <w:lang w:val="it-IT"/>
              </w:rPr>
              <w:t>45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da onne bona compagnia.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Gelo, granden, tempestate,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fulgur, troni, oscuritate,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 non sia nulla avversitate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che me non aia en sua bailia.</w:t>
            </w:r>
            <w:r w:rsidRPr="000950EB">
              <w:rPr>
                <w:rStyle w:val="numeroriga"/>
                <w:rFonts w:ascii="Georgia" w:hAnsi="Georgia"/>
                <w:color w:val="666666"/>
                <w:sz w:val="15"/>
                <w:szCs w:val="15"/>
                <w:shd w:val="clear" w:color="auto" w:fill="FFFFFF"/>
                <w:lang w:val="it-IT"/>
              </w:rPr>
              <w:t>50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La demonia enfernali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sì me sian dati a ministrali,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che m’essercitin li mali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c’aio guadagnati a mia follia.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Enfin del mondo a la finita</w:t>
            </w:r>
            <w:r w:rsidRPr="000950EB">
              <w:rPr>
                <w:rStyle w:val="numeroriga"/>
                <w:rFonts w:ascii="Georgia" w:hAnsi="Georgia"/>
                <w:color w:val="666666"/>
                <w:sz w:val="15"/>
                <w:szCs w:val="15"/>
                <w:shd w:val="clear" w:color="auto" w:fill="FFFFFF"/>
                <w:lang w:val="it-IT"/>
              </w:rPr>
              <w:t>55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sì me duri questa vita,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 poi, a la scivirita,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dura morte me se dia.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Aleggome en sepoltura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un ventre de lupo en voratura,</w:t>
            </w:r>
            <w:r w:rsidRPr="000950EB">
              <w:rPr>
                <w:rStyle w:val="numeroriga"/>
                <w:rFonts w:ascii="Georgia" w:hAnsi="Georgia"/>
                <w:color w:val="666666"/>
                <w:sz w:val="15"/>
                <w:szCs w:val="15"/>
                <w:shd w:val="clear" w:color="auto" w:fill="FFFFFF"/>
                <w:lang w:val="it-IT"/>
              </w:rPr>
              <w:t>60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 l’arliquie en cacatura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en espineta e rogaria.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Li miracul’ po’ la morte: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chi ce viene aia le scorte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 le vessazione forte</w:t>
            </w:r>
            <w:r w:rsidRPr="000950EB">
              <w:rPr>
                <w:rStyle w:val="numeroriga"/>
                <w:rFonts w:ascii="Georgia" w:hAnsi="Georgia"/>
                <w:color w:val="666666"/>
                <w:sz w:val="15"/>
                <w:szCs w:val="15"/>
                <w:shd w:val="clear" w:color="auto" w:fill="FFFFFF"/>
                <w:lang w:val="it-IT"/>
              </w:rPr>
              <w:t>65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con terrebel fantasia.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Onn’om che m’ode mentovare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sì se deia stupefare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 co la croce signare,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che rio scuntro no i sia en via.</w:t>
            </w:r>
            <w:r w:rsidRPr="000950EB">
              <w:rPr>
                <w:rStyle w:val="numeroriga"/>
                <w:rFonts w:ascii="Georgia" w:hAnsi="Georgia"/>
                <w:color w:val="666666"/>
                <w:sz w:val="15"/>
                <w:szCs w:val="15"/>
                <w:shd w:val="clear" w:color="auto" w:fill="FFFFFF"/>
                <w:lang w:val="it-IT"/>
              </w:rPr>
              <w:t>70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Signor mio, non è vendetta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tutta la pena c’ho ditta: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ché me creasti en tua diletta</w:t>
            </w:r>
            <w:r w:rsidRPr="000950EB">
              <w:rPr>
                <w:rFonts w:ascii="Georgia" w:hAnsi="Georgia"/>
                <w:color w:val="202122"/>
                <w:sz w:val="21"/>
                <w:szCs w:val="21"/>
                <w:lang w:val="it-IT"/>
              </w:rPr>
              <w:br/>
            </w:r>
            <w:r w:rsidRPr="000950EB">
              <w:rPr>
                <w:rFonts w:ascii="Georgia" w:hAnsi="Georgia"/>
                <w:color w:val="202122"/>
                <w:sz w:val="21"/>
                <w:szCs w:val="21"/>
                <w:shd w:val="clear" w:color="auto" w:fill="FFFFFF"/>
                <w:lang w:val="it-IT"/>
              </w:rPr>
              <w:t>e io t’ho morto a</w:t>
            </w:r>
          </w:p>
          <w:p w14:paraId="27EEB62C" w14:textId="77777777" w:rsid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</w:p>
          <w:p w14:paraId="638B85FF" w14:textId="77777777" w:rsidR="000950EB" w:rsidRPr="000950EB" w:rsidRDefault="000950EB" w:rsidP="000950EB">
            <w:pPr>
              <w:shd w:val="clear" w:color="auto" w:fill="F9F1DE"/>
              <w:spacing w:after="100" w:line="240" w:lineRule="auto"/>
              <w:jc w:val="both"/>
              <w:rPr>
                <w:rFonts w:ascii="Georgia" w:eastAsia="Times New Roman" w:hAnsi="Georgia" w:cs="Times New Roman"/>
                <w:color w:val="202122"/>
                <w:sz w:val="24"/>
                <w:szCs w:val="24"/>
                <w:lang w:val="it-IT" w:eastAsia="pt-BR"/>
              </w:rPr>
            </w:pPr>
            <w:hyperlink r:id="rId4" w:history="1">
              <w:r w:rsidRPr="000950EB">
                <w:rPr>
                  <w:rFonts w:ascii="Georgia" w:eastAsia="Times New Roman" w:hAnsi="Georgia" w:cs="Times New Roman"/>
                  <w:b/>
                  <w:bCs/>
                  <w:color w:val="0B0080"/>
                  <w:sz w:val="24"/>
                  <w:szCs w:val="24"/>
                  <w:u w:val="single"/>
                  <w:lang w:val="it-IT" w:eastAsia="pt-BR"/>
                </w:rPr>
                <w:t>Edizione</w:t>
              </w:r>
            </w:hyperlink>
            <w:r w:rsidRPr="000950EB">
              <w:rPr>
                <w:rFonts w:ascii="Georgia" w:eastAsia="Times New Roman" w:hAnsi="Georgia" w:cs="Times New Roman"/>
                <w:color w:val="202122"/>
                <w:sz w:val="24"/>
                <w:szCs w:val="24"/>
                <w:lang w:val="it-IT" w:eastAsia="pt-BR"/>
              </w:rPr>
              <w:t>: </w:t>
            </w:r>
            <w:r w:rsidRPr="000950EB">
              <w:rPr>
                <w:rFonts w:ascii="Georgia" w:eastAsia="Times New Roman" w:hAnsi="Georgia" w:cs="Times New Roman"/>
                <w:i/>
                <w:iCs/>
                <w:color w:val="202122"/>
                <w:sz w:val="24"/>
                <w:szCs w:val="24"/>
                <w:lang w:val="it-IT" w:eastAsia="pt-BR"/>
              </w:rPr>
              <w:t>Dal testo alla storia, Dalla storia al testo</w:t>
            </w:r>
            <w:r w:rsidRPr="000950EB">
              <w:rPr>
                <w:rFonts w:ascii="Georgia" w:eastAsia="Times New Roman" w:hAnsi="Georgia" w:cs="Times New Roman"/>
                <w:color w:val="202122"/>
                <w:sz w:val="24"/>
                <w:szCs w:val="24"/>
                <w:lang w:val="it-IT" w:eastAsia="pt-BR"/>
              </w:rPr>
              <w:t>,</w:t>
            </w:r>
            <w:r w:rsidRPr="000950EB">
              <w:rPr>
                <w:rFonts w:ascii="Georgia" w:eastAsia="Times New Roman" w:hAnsi="Georgia" w:cs="Times New Roman"/>
                <w:color w:val="202122"/>
                <w:sz w:val="24"/>
                <w:szCs w:val="24"/>
                <w:lang w:val="it-IT" w:eastAsia="pt-BR"/>
              </w:rPr>
              <w:br/>
              <w:t>a cura di Baldi, Giusso, Razetti, Zaccaria,</w:t>
            </w:r>
            <w:r w:rsidRPr="000950EB">
              <w:rPr>
                <w:rFonts w:ascii="Georgia" w:eastAsia="Times New Roman" w:hAnsi="Georgia" w:cs="Times New Roman"/>
                <w:color w:val="202122"/>
                <w:sz w:val="24"/>
                <w:szCs w:val="24"/>
                <w:lang w:val="it-IT" w:eastAsia="pt-BR"/>
              </w:rPr>
              <w:br/>
              <w:t>Paravia, 1993</w:t>
            </w:r>
            <w:r w:rsidRPr="000950EB">
              <w:rPr>
                <w:rFonts w:ascii="Georgia" w:eastAsia="Times New Roman" w:hAnsi="Georgia" w:cs="Times New Roman"/>
                <w:color w:val="202122"/>
                <w:sz w:val="24"/>
                <w:szCs w:val="24"/>
                <w:lang w:val="it-IT" w:eastAsia="pt-BR"/>
              </w:rPr>
              <w:br/>
            </w:r>
            <w:hyperlink r:id="rId5" w:history="1">
              <w:r w:rsidRPr="000950EB">
                <w:rPr>
                  <w:rFonts w:ascii="Georgia" w:eastAsia="Times New Roman" w:hAnsi="Georgia" w:cs="Times New Roman"/>
                  <w:color w:val="0B0080"/>
                  <w:sz w:val="24"/>
                  <w:szCs w:val="24"/>
                  <w:u w:val="single"/>
                  <w:lang w:val="it-IT" w:eastAsia="pt-BR"/>
                </w:rPr>
                <w:t>ISBN 8839504494</w:t>
              </w:r>
            </w:hyperlink>
          </w:p>
          <w:p w14:paraId="600C84BC" w14:textId="1064A8AE" w:rsidR="000950EB" w:rsidRPr="000950EB" w:rsidRDefault="000950EB" w:rsidP="000950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pt-BR"/>
              </w:rPr>
            </w:pPr>
          </w:p>
        </w:tc>
      </w:tr>
    </w:tbl>
    <w:p w14:paraId="2895B888" w14:textId="13E531C1" w:rsidR="000950EB" w:rsidRDefault="000950EB" w:rsidP="000950EB">
      <w:pPr>
        <w:rPr>
          <w:lang w:val="it-IT"/>
        </w:rPr>
      </w:pPr>
    </w:p>
    <w:p w14:paraId="5AB2817E" w14:textId="0D1EAA73" w:rsidR="000950EB" w:rsidRDefault="000950EB" w:rsidP="000950EB">
      <w:pPr>
        <w:rPr>
          <w:lang w:val="it-IT"/>
        </w:rPr>
      </w:pPr>
    </w:p>
    <w:p w14:paraId="6C7DB1ED" w14:textId="35FE7BA4" w:rsidR="000950EB" w:rsidRDefault="000950EB" w:rsidP="000950EB">
      <w:pPr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</w:pPr>
      <w:r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D</w:t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onna de Paradiso,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lo tuo figliolo è preso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lastRenderedPageBreak/>
        <w:t>Iesù Cristo beato.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Accurre, donna e vide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che la gente l’allide;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5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credo che lo s’occide,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tanto l’ho flagellato»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«Como essere porria,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che non fece follia,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Cristo, la spene mia,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10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om l’avesse pigliato?».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«Madonna, ello è traduto,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Iuda sì ll’à venduto;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trenta denar’ n’à auto,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fatto n’à gran mercato».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15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«Soccurri, Madalena,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ionta m’è adosso piena!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Cristo figlio se mena,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como è annunzïato».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«Soccurre, donna, adiuta,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20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cà ’l tuo figlio se sputa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e la gente lo muta;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òlo dato a Pilato».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«O Pilato, non fare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el figlio meo tormentare,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25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ch’eo te pòzzo mustrare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como a ttorto è accusato».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</w:t>
      </w:r>
      <w:r w:rsidRPr="000950EB">
        <w:rPr>
          <w:rFonts w:ascii="Georgia" w:hAnsi="Georgia"/>
          <w:i/>
          <w:iCs/>
          <w:color w:val="202122"/>
          <w:sz w:val="21"/>
          <w:szCs w:val="21"/>
          <w:shd w:val="clear" w:color="auto" w:fill="FFFFFF"/>
          <w:lang w:val="it-IT"/>
        </w:rPr>
        <w:t>Crucifige, crucifige!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Omo che se fa rege,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secondo la nostra lege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30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contradice al senato».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«Prego che mm’entennate,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nel meo dolor pensate!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Forsa mo vo mutate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de que avete pensato».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35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«Traiàn for li latruni,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che sian soi compagnuni;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de spine s’encoroni,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lastRenderedPageBreak/>
        <w:t>ché rege ss’è clamato!».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«O figlio, figlio, figlio,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40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figlio, amoroso giglio!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Figlio, chi dà consiglio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al cor me’ angustïato?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 occhi iocundi,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figlio, co’ non respundi?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45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Figlio, perché t’ascundi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al petto o’ sì lattato?».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«Madonna, ecco la croce,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che la gente l’aduce,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ove la vera luce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50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déi essere levato».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«O croce, e que farai?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El figlio meo torrai?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E que ci aponerai,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che no n’à en sé peccato?».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55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«Soccurri, plena de doglia,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cà ’l tuo figliol se spoglia;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la gente par che voglia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che sia martirizzato».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«Se i tollit’el vestire,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60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lassatelme vedere,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com’en crudel firire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tutto l’ò ensanguenato».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«Donna, la man li è presa,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ennella croc’è stesa;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65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con un bollon l’ò fesa,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tanto lo ’n cci ò ficcato.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L’altra mano se prende,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ennella croce se stende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e lo dolor s’accende,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70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ch’è plu multiplicato.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Donna, li pè se prènno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e clavellanse al lenno;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onne iontur’ aprenno,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lastRenderedPageBreak/>
        <w:t>tutto l’ò sdenodato».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75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«Et eo comenzo el corrotto;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figlio, lo meo deporto,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figlio, chi me tt’à morto,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 meo dilicato?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Meglio aviriano fatto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80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ch’el cor m’avesser tratto,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ch’ennella croce è tratto,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stace descilïato!».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«O mamma, o’ n’èi venuta?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Mortal me dà’ feruta,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85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cà ’l tuo plagner me stuta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ché ’l veio sì afferato».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«Figlio, ch’eo m’aio anvito,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figlio, pat’e mmarito!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Figlio, chi tt’à firito?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90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Figlio, chi tt’à spogliato?».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«Mamma, perché te lagni?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Voglio che tu remagni,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che serve mei compagni,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ch’êl mondo aio aquistato».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95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«Figlio, questo non dire!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Voglio teco morire,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non me voglio partire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fin che mo ’n m’esc’el fiato.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C’una aiàn sepultura,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100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 de mamma scura,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trovarse en afrantura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mat’e figlio affocato!».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«Mamma col core afflitto,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entro ’n le man’ te metto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105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de Ioanni, meo eletto;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sia to figlio appellato.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Ioanni, èsto mea mate: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tollila en caritate,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àginne pietate,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110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lastRenderedPageBreak/>
        <w:t>cà ’l core sì à furato».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«Figlio, l’alma t’è ’scita,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 de la smarrita,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 de la sparita,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 attossecato!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115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 bianco e vermiglio,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 senza simiglio,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 e a ccui m’apiglio?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Figlio, pur m’ài lassato!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 bianco e biondo,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120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 volto iocondo,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figlio, perché t’à el mondo,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figlio, cusì sprezzato?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 dolc’e piacente,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 de la dolente,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125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figlio àte la gente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mala mente trattato.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Ioanni, figlio novello,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morto s’è ’l tuo fratello.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Ora sento ’l coltello</w:t>
      </w:r>
      <w:r w:rsidRPr="000950EB">
        <w:rPr>
          <w:rStyle w:val="numeroriga"/>
          <w:rFonts w:ascii="Georgia" w:hAnsi="Georgia"/>
          <w:color w:val="666666"/>
          <w:sz w:val="15"/>
          <w:szCs w:val="15"/>
          <w:shd w:val="clear" w:color="auto" w:fill="FFFFFF"/>
          <w:lang w:val="it-IT"/>
        </w:rPr>
        <w:t>130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che fo profitizzato.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Che moga figlio e mate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d’una morte afferrate,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trovarse abraccecate</w:t>
      </w:r>
      <w:r w:rsidRPr="000950EB">
        <w:rPr>
          <w:rFonts w:ascii="Georgia" w:hAnsi="Georgia"/>
          <w:color w:val="202122"/>
          <w:sz w:val="21"/>
          <w:szCs w:val="21"/>
          <w:lang w:val="it-IT"/>
        </w:rPr>
        <w:br/>
      </w:r>
      <w:r w:rsidRPr="000950EB">
        <w:rPr>
          <w:rFonts w:ascii="Georgia" w:hAnsi="Georgia"/>
          <w:color w:val="202122"/>
          <w:sz w:val="21"/>
          <w:szCs w:val="21"/>
          <w:shd w:val="clear" w:color="auto" w:fill="FFFFFF"/>
          <w:lang w:val="it-IT"/>
        </w:rPr>
        <w:t>mat’e figlio impiccato!».</w:t>
      </w:r>
    </w:p>
    <w:p w14:paraId="7EDA0243" w14:textId="5D210BED" w:rsidR="000950EB" w:rsidRPr="000950EB" w:rsidRDefault="000950EB" w:rsidP="000950EB">
      <w:pPr>
        <w:rPr>
          <w:lang w:val="it-IT"/>
        </w:rPr>
      </w:pPr>
      <w:hyperlink r:id="rId6" w:history="1">
        <w:r w:rsidRPr="000950EB">
          <w:rPr>
            <w:rStyle w:val="Hyperlink"/>
            <w:rFonts w:ascii="Georgia" w:hAnsi="Georgia"/>
            <w:b/>
            <w:bCs/>
            <w:color w:val="0B0080"/>
            <w:lang w:val="it-IT"/>
          </w:rPr>
          <w:t>Edizione</w:t>
        </w:r>
      </w:hyperlink>
      <w:r w:rsidRPr="000950EB">
        <w:rPr>
          <w:rFonts w:ascii="Georgia" w:hAnsi="Georgia"/>
          <w:color w:val="202122"/>
          <w:shd w:val="clear" w:color="auto" w:fill="F9F1DE"/>
          <w:lang w:val="it-IT"/>
        </w:rPr>
        <w:t>: Jacopone da Todi, </w:t>
      </w:r>
      <w:r w:rsidRPr="000950EB">
        <w:rPr>
          <w:rFonts w:ascii="Georgia" w:hAnsi="Georgia"/>
          <w:i/>
          <w:iCs/>
          <w:color w:val="202122"/>
          <w:lang w:val="it-IT"/>
        </w:rPr>
        <w:t>Laude</w:t>
      </w:r>
      <w:r w:rsidRPr="000950EB">
        <w:rPr>
          <w:rFonts w:ascii="Georgia" w:hAnsi="Georgia"/>
          <w:color w:val="202122"/>
          <w:lang w:val="it-IT"/>
        </w:rPr>
        <w:br/>
      </w:r>
      <w:r w:rsidRPr="000950EB">
        <w:rPr>
          <w:rFonts w:ascii="Georgia" w:hAnsi="Georgia"/>
          <w:color w:val="202122"/>
          <w:shd w:val="clear" w:color="auto" w:fill="F9F1DE"/>
          <w:lang w:val="it-IT"/>
        </w:rPr>
        <w:t>a cura di F. Mancini</w:t>
      </w:r>
      <w:r w:rsidRPr="000950EB">
        <w:rPr>
          <w:rFonts w:ascii="Georgia" w:hAnsi="Georgia"/>
          <w:color w:val="202122"/>
          <w:lang w:val="it-IT"/>
        </w:rPr>
        <w:br/>
      </w:r>
      <w:r w:rsidRPr="000950EB">
        <w:rPr>
          <w:rFonts w:ascii="Georgia" w:hAnsi="Georgia"/>
          <w:color w:val="202122"/>
          <w:shd w:val="clear" w:color="auto" w:fill="F9F1DE"/>
          <w:lang w:val="it-IT"/>
        </w:rPr>
        <w:t>Laterza, Bari 1974</w:t>
      </w:r>
    </w:p>
    <w:sectPr w:rsidR="000950EB" w:rsidRPr="00095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EB"/>
    <w:rsid w:val="000950EB"/>
    <w:rsid w:val="00F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4265"/>
  <w15:chartTrackingRefBased/>
  <w15:docId w15:val="{5BD33818-788E-44DF-A908-54CDD59B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umeroriga">
    <w:name w:val="numeroriga"/>
    <w:basedOn w:val="Fontepargpadro"/>
    <w:rsid w:val="000950EB"/>
  </w:style>
  <w:style w:type="character" w:styleId="Hyperlink">
    <w:name w:val="Hyperlink"/>
    <w:basedOn w:val="Fontepargpadro"/>
    <w:uiPriority w:val="99"/>
    <w:semiHidden/>
    <w:unhideWhenUsed/>
    <w:rsid w:val="0009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29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319">
          <w:marLeft w:val="0"/>
          <w:marRight w:val="0"/>
          <w:marTop w:val="720"/>
          <w:marBottom w:val="100"/>
          <w:divBdr>
            <w:top w:val="single" w:sz="6" w:space="6" w:color="E8CC99"/>
            <w:left w:val="single" w:sz="6" w:space="12" w:color="E8CC99"/>
            <w:bottom w:val="single" w:sz="6" w:space="6" w:color="E8CC99"/>
            <w:right w:val="single" w:sz="6" w:space="12" w:color="E8CC99"/>
          </w:divBdr>
        </w:div>
      </w:divsChild>
    </w:div>
    <w:div w:id="893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23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source.org/w/index.php?title=Discussione:Donna_de_Paradiso" TargetMode="External"/><Relationship Id="rId5" Type="http://schemas.openxmlformats.org/officeDocument/2006/relationships/hyperlink" Target="https://it.wikisource.org/wiki/Speciale:RicercaISBN/8839504494" TargetMode="External"/><Relationship Id="rId4" Type="http://schemas.openxmlformats.org/officeDocument/2006/relationships/hyperlink" Target="https://it.wikisource.org/w/index.php?title=Discussione:O_Segnor,_per_cortes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1398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Casini</dc:creator>
  <cp:keywords/>
  <dc:description/>
  <cp:lastModifiedBy>Maria Cecilia Casini</cp:lastModifiedBy>
  <cp:revision>1</cp:revision>
  <dcterms:created xsi:type="dcterms:W3CDTF">2020-10-04T10:22:00Z</dcterms:created>
  <dcterms:modified xsi:type="dcterms:W3CDTF">2020-10-04T10:42:00Z</dcterms:modified>
</cp:coreProperties>
</file>