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Relatório</w:t>
      </w:r>
    </w:p>
    <w:p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O Relatório deverá incluir as seguintes seções: </w:t>
      </w:r>
    </w:p>
    <w:p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Cabeçalho. </w:t>
      </w:r>
      <w:r>
        <w:rPr>
          <w:sz w:val="20"/>
          <w:szCs w:val="20"/>
        </w:rPr>
        <w:t xml:space="preserve">Nome(s) do(s) aluno(s), data, título da prática. </w:t>
      </w:r>
    </w:p>
    <w:p>
      <w:pPr>
        <w:pStyle w:val="Default"/>
        <w:spacing w:after="25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Objetivo(s). </w:t>
      </w:r>
      <w:r>
        <w:rPr>
          <w:sz w:val="20"/>
          <w:szCs w:val="20"/>
        </w:rPr>
        <w:t xml:space="preserve">Breve exposição dos objetivos específicos da prática e da metodologia adotada (o que será medido e por quais métodos). </w:t>
      </w:r>
      <w:r>
        <w:rPr>
          <w:color w:val="FF0000"/>
          <w:sz w:val="20"/>
          <w:szCs w:val="20"/>
        </w:rPr>
        <w:t>Esta parte deve ser bem sucinta (algumas linhas são suficientes)</w:t>
      </w:r>
    </w:p>
    <w:p>
      <w:pPr>
        <w:pStyle w:val="Default"/>
        <w:spacing w:after="25"/>
        <w:rPr>
          <w:sz w:val="20"/>
          <w:szCs w:val="20"/>
        </w:rPr>
      </w:pPr>
    </w:p>
    <w:p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Método Experimental. </w:t>
      </w:r>
      <w:r>
        <w:rPr>
          <w:sz w:val="20"/>
          <w:szCs w:val="20"/>
        </w:rPr>
        <w:t xml:space="preserve">Deve-se explicar o procedimento experimental: descrição da montagem experimental, medidas, cuidados tomados, metodologias de cálculo ou de processamento dos dados, etc. Recomenda-se a utilização de desenhos ou esquemas para simplificar a descrição. </w:t>
      </w:r>
    </w:p>
    <w:p>
      <w:pPr>
        <w:pStyle w:val="Default"/>
        <w:spacing w:after="2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Não é necessário descrever o que já está descrito na Apostila, assim como desenhos, deduções de fórmulas etc. ou fazer desenhos </w:t>
      </w:r>
    </w:p>
    <w:p>
      <w:pPr>
        <w:pStyle w:val="Default"/>
        <w:spacing w:after="25"/>
        <w:rPr>
          <w:sz w:val="20"/>
          <w:szCs w:val="20"/>
        </w:rPr>
      </w:pPr>
    </w:p>
    <w:p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Resultados e discussão. </w:t>
      </w:r>
      <w:r>
        <w:rPr>
          <w:sz w:val="20"/>
          <w:szCs w:val="20"/>
        </w:rPr>
        <w:t xml:space="preserve">É parte mais importante do relatório, onde são apresentadas as medidas realizadas (com as respectivas margens de erro), cálculos e gráficos. Todas as variáveis e constantes utilizadas devem estar definidas e todas as grandezas físicas devem ser expressas com suas unidades (inclusive nas tabelas e nos gráficos). Deve-se indicar claramente se o resultado representa uma única medida ou se é a média de várias medidas. A validade de cada resultado deve ser discutida do ponto de vista teórico e/ou experimental, comparado com valores de referência. Toda afirmação deve ser devidamente justificada. </w:t>
      </w:r>
    </w:p>
    <w:p>
      <w:pPr>
        <w:pStyle w:val="Default"/>
        <w:spacing w:after="25"/>
        <w:rPr>
          <w:sz w:val="20"/>
          <w:szCs w:val="20"/>
        </w:rPr>
      </w:pPr>
    </w:p>
    <w:p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Conclusões. </w:t>
      </w:r>
      <w:r>
        <w:rPr>
          <w:sz w:val="20"/>
          <w:szCs w:val="20"/>
        </w:rPr>
        <w:t>Recapitulação dos resultados mais importantes obtidos e de sua avaliação. Nessa seção devem ser respondidas as propostas feitas na seção de Objetivos. As conclusões são de tipo técnico/científico, ou seja, evite afirmações vagas ou injustificadas</w:t>
      </w:r>
      <w:proofErr w:type="gramStart"/>
      <w:r>
        <w:rPr>
          <w:sz w:val="20"/>
          <w:szCs w:val="20"/>
        </w:rPr>
        <w:t>. )</w:t>
      </w:r>
      <w:proofErr w:type="gramEnd"/>
      <w:r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Esta parte deve ser bem sucinta (algumas linhas são suficientes)</w:t>
      </w:r>
    </w:p>
    <w:p>
      <w:pPr>
        <w:pStyle w:val="Default"/>
        <w:spacing w:after="25"/>
        <w:rPr>
          <w:sz w:val="20"/>
          <w:szCs w:val="20"/>
        </w:rPr>
      </w:pPr>
    </w:p>
    <w:p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Bibliografia. </w:t>
      </w:r>
      <w:r>
        <w:rPr>
          <w:sz w:val="20"/>
          <w:szCs w:val="20"/>
        </w:rPr>
        <w:t xml:space="preserve">Indicar se for consultada outra fonte além da apostila. Em geral, recomenda-se ao aluno que consulte o livro de referência do curso teórico correspondente, e as referências indicadas na apostila. </w:t>
      </w:r>
    </w:p>
    <w:p>
      <w:pPr>
        <w:pStyle w:val="Default"/>
        <w:spacing w:after="2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Não é necessário colocar a apostila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A forma de organizar o relatório não é rígida. Pode-se dividi-lo em tantas partes quantas forem necessárias. Se o mesmo incluir várias experiências diferentes, é preferível apresentar os Resultados e discussão de cada uma em subseções, para facilitar a leitura. </w:t>
      </w:r>
    </w:p>
    <w:p>
      <w:pPr>
        <w:pStyle w:val="Default"/>
        <w:rPr>
          <w:sz w:val="20"/>
          <w:szCs w:val="20"/>
        </w:rPr>
      </w:pPr>
    </w:p>
    <w:p>
      <w:pPr>
        <w:rPr>
          <w:u w:val="single"/>
        </w:rPr>
      </w:pPr>
      <w:r>
        <w:rPr>
          <w:u w:val="single"/>
        </w:rPr>
        <w:t>Outras observações importantes</w:t>
      </w:r>
    </w:p>
    <w:p>
      <w:r>
        <w:t xml:space="preserve">Para simplificar a redação do relatório vocês devem lembrar que o leitor (do relatório) tem a apostila em mãos. </w:t>
      </w:r>
      <w:r>
        <w:t xml:space="preserve">Em qualquer parte do relatório vocês podem (ou devem) citar as equações da apostila. </w:t>
      </w:r>
    </w:p>
    <w:p>
      <w:r>
        <w:t>Por exemplo:</w:t>
      </w:r>
    </w:p>
    <w:p>
      <w:r>
        <w:t xml:space="preserve">O momento de inércia é calculado usando a </w:t>
      </w:r>
      <w:proofErr w:type="gramStart"/>
      <w:r>
        <w:t>Eq.(</w:t>
      </w:r>
      <w:proofErr w:type="gramEnd"/>
      <w:r>
        <w:t>16) da apostila</w:t>
      </w:r>
    </w:p>
    <w:p/>
    <w:p>
      <w:r>
        <w:t>Entretanto, é preciso usar a mesma notação da apostila (as variáveis, as grandezas, e também a notação dos itens, por exemplo, 1.3.1 etc.)</w:t>
      </w:r>
    </w:p>
    <w:p>
      <w:r>
        <w:t>Se usarem alguma expressão que não está na apostila, é preciso usar as mesmas variáveis e definir ou identificar as novas variáveis.</w:t>
      </w:r>
    </w:p>
    <w:p/>
    <w:p>
      <w:pPr>
        <w:jc w:val="center"/>
        <w:rPr>
          <w:b/>
          <w:bCs/>
        </w:rPr>
      </w:pPr>
      <w:r>
        <w:rPr>
          <w:b/>
          <w:bCs/>
        </w:rPr>
        <w:t>Prática 1</w:t>
      </w:r>
    </w:p>
    <w:p>
      <w:r>
        <w:t>Surgiram algumas dúvidas sobre o conteúdo do relatório da prática 1. É necessário fazer:</w:t>
      </w:r>
    </w:p>
    <w:p/>
    <w:p>
      <w:r>
        <w:t>1.3.1 Roda de Maxwell</w:t>
      </w:r>
    </w:p>
    <w:p>
      <w:r>
        <w:t>1.3.2 choques rotacionais</w:t>
      </w:r>
    </w:p>
    <w:p>
      <w:r>
        <w:t>1.3.3 demonstrações</w:t>
      </w:r>
    </w:p>
    <w:p>
      <w:r>
        <w:t>a) - explicação da demonstração com a roda da bicicleta, conforme mostrado no vídeo,</w:t>
      </w:r>
    </w:p>
    <w:p>
      <w:r>
        <w:lastRenderedPageBreak/>
        <w:t xml:space="preserve">- </w:t>
      </w:r>
      <w:proofErr w:type="gramStart"/>
      <w:r>
        <w:t>explicação</w:t>
      </w:r>
      <w:proofErr w:type="gramEnd"/>
      <w:r>
        <w:t xml:space="preserve"> de algum outro fenômeno envolvendo momento de inércia variável (por exemplo dança no gelo, pirueta ou </w:t>
      </w:r>
      <w:proofErr w:type="spellStart"/>
      <w:r>
        <w:t>qq</w:t>
      </w:r>
      <w:proofErr w:type="spellEnd"/>
      <w:r>
        <w:t xml:space="preserve"> outro que </w:t>
      </w:r>
      <w:proofErr w:type="spellStart"/>
      <w:r>
        <w:t>vcs</w:t>
      </w:r>
      <w:proofErr w:type="spellEnd"/>
      <w:r>
        <w:t xml:space="preserve"> queiram).</w:t>
      </w:r>
    </w:p>
    <w:p>
      <w:r>
        <w:t>b) análise quantitativa do movimento de precessão conforme descrito no vídeo do Prof. Eduardo Ribeiro</w:t>
      </w:r>
    </w:p>
    <w:p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pt-BR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“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Segunda Lei de Newton para rotação e o movimento de precessão do giroscópio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”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 </w:t>
      </w:r>
    </w:p>
    <w:p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Fazer as análises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 e cálculos 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listad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os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 aba</w:t>
      </w:r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ixo. Não é necessário estimar o erro do momento de inércia (ao contrário do que está escrito abaixo). Porém </w:t>
      </w:r>
      <w:proofErr w:type="spellStart"/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>vcs</w:t>
      </w:r>
      <w:proofErr w:type="spellEnd"/>
      <w:r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 devem estimar a incerteza do valor da frequência de precessão.</w:t>
      </w:r>
    </w:p>
    <w:p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9DBC-4A3F-4F68-8F94-2F455F00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Catunda</dc:creator>
  <cp:keywords/>
  <dc:description/>
  <cp:lastModifiedBy>Catunda</cp:lastModifiedBy>
  <cp:revision>2</cp:revision>
  <dcterms:created xsi:type="dcterms:W3CDTF">2020-09-23T17:34:00Z</dcterms:created>
  <dcterms:modified xsi:type="dcterms:W3CDTF">2020-09-23T17:34:00Z</dcterms:modified>
</cp:coreProperties>
</file>