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E1C55" w14:textId="77777777" w:rsidR="0085071A" w:rsidRPr="0085071A" w:rsidRDefault="0085071A" w:rsidP="0085071A">
      <w:pPr>
        <w:shd w:val="clear" w:color="auto" w:fill="FFFFFF"/>
        <w:spacing w:after="0" w:line="240" w:lineRule="auto"/>
        <w:jc w:val="center"/>
        <w:rPr>
          <w:rFonts w:ascii="Rockwell Nova Light" w:eastAsia="Times New Roman" w:hAnsi="Rockwell Nova Light" w:cs="Times New Roman"/>
          <w:b/>
          <w:bCs/>
          <w:color w:val="0000FF"/>
          <w:sz w:val="28"/>
          <w:szCs w:val="28"/>
          <w:lang w:eastAsia="pt-BR"/>
        </w:rPr>
      </w:pPr>
      <w:r w:rsidRPr="00F27CB5">
        <w:rPr>
          <w:rFonts w:ascii="Rockwell Nova Light" w:eastAsia="Times New Roman" w:hAnsi="Rockwell Nova Light" w:cs="Times New Roman"/>
          <w:b/>
          <w:bCs/>
          <w:color w:val="0000FF"/>
          <w:sz w:val="28"/>
          <w:szCs w:val="28"/>
          <w:lang w:eastAsia="pt-BR"/>
        </w:rPr>
        <w:t>O que se comenta no Inferno</w:t>
      </w:r>
    </w:p>
    <w:p w14:paraId="3ED14BAD" w14:textId="3070194B" w:rsidR="00F27CB5" w:rsidRPr="0085071A" w:rsidRDefault="00F27CB5" w:rsidP="0085071A">
      <w:pPr>
        <w:shd w:val="clear" w:color="auto" w:fill="FFFFFF"/>
        <w:spacing w:after="0" w:line="240" w:lineRule="auto"/>
        <w:jc w:val="center"/>
        <w:rPr>
          <w:rFonts w:ascii="Rockwell Nova Light" w:eastAsia="Times New Roman" w:hAnsi="Rockwell Nova Light" w:cs="Times New Roman"/>
          <w:b/>
          <w:bCs/>
          <w:color w:val="0000FF"/>
          <w:sz w:val="24"/>
          <w:szCs w:val="24"/>
          <w:lang w:eastAsia="pt-BR"/>
        </w:rPr>
      </w:pPr>
      <w:r w:rsidRPr="0085071A">
        <w:rPr>
          <w:rFonts w:ascii="Rockwell Nova Light" w:eastAsia="Times New Roman" w:hAnsi="Rockwell Nova Light" w:cs="Times New Roman"/>
          <w:b/>
          <w:bCs/>
          <w:color w:val="0000FF"/>
          <w:sz w:val="24"/>
          <w:szCs w:val="24"/>
          <w:lang w:eastAsia="pt-BR"/>
        </w:rPr>
        <w:t>Luís</w:t>
      </w:r>
      <w:r w:rsidRPr="00F27CB5">
        <w:rPr>
          <w:rFonts w:ascii="Rockwell Nova Light" w:eastAsia="Times New Roman" w:hAnsi="Rockwell Nova Light" w:cs="Times New Roman"/>
          <w:b/>
          <w:bCs/>
          <w:color w:val="0000FF"/>
          <w:sz w:val="24"/>
          <w:szCs w:val="24"/>
          <w:lang w:eastAsia="pt-BR"/>
        </w:rPr>
        <w:t xml:space="preserve"> Fernando Ver</w:t>
      </w:r>
      <w:r w:rsidRPr="0085071A">
        <w:rPr>
          <w:rFonts w:ascii="Rockwell Nova Light" w:eastAsia="Times New Roman" w:hAnsi="Rockwell Nova Light" w:cs="Times New Roman"/>
          <w:b/>
          <w:bCs/>
          <w:color w:val="0000FF"/>
          <w:sz w:val="24"/>
          <w:szCs w:val="24"/>
          <w:lang w:eastAsia="pt-BR"/>
        </w:rPr>
        <w:t>í</w:t>
      </w:r>
      <w:r w:rsidRPr="00F27CB5">
        <w:rPr>
          <w:rFonts w:ascii="Rockwell Nova Light" w:eastAsia="Times New Roman" w:hAnsi="Rockwell Nova Light" w:cs="Times New Roman"/>
          <w:b/>
          <w:bCs/>
          <w:color w:val="0000FF"/>
          <w:sz w:val="24"/>
          <w:szCs w:val="24"/>
          <w:lang w:eastAsia="pt-BR"/>
        </w:rPr>
        <w:t>ssimo</w:t>
      </w:r>
    </w:p>
    <w:p w14:paraId="34F20460" w14:textId="77777777" w:rsidR="00F27CB5" w:rsidRPr="0085071A" w:rsidRDefault="00F27CB5" w:rsidP="00F27CB5">
      <w:pPr>
        <w:shd w:val="clear" w:color="auto" w:fill="FFFFFF"/>
        <w:spacing w:after="0" w:line="240" w:lineRule="auto"/>
        <w:rPr>
          <w:rFonts w:ascii="Rockwell Nova Light" w:eastAsia="Times New Roman" w:hAnsi="Rockwell Nova Light" w:cs="Times New Roman"/>
          <w:color w:val="0000FF"/>
          <w:sz w:val="20"/>
          <w:szCs w:val="20"/>
          <w:lang w:eastAsia="pt-BR"/>
        </w:rPr>
      </w:pPr>
    </w:p>
    <w:p w14:paraId="03FF4576" w14:textId="77777777" w:rsidR="00F27CB5" w:rsidRPr="0085071A" w:rsidRDefault="00F27CB5" w:rsidP="00F27CB5">
      <w:pPr>
        <w:shd w:val="clear" w:color="auto" w:fill="FFFFFF"/>
        <w:spacing w:after="0" w:line="240" w:lineRule="auto"/>
        <w:rPr>
          <w:rFonts w:ascii="Rockwell Nova Light" w:eastAsia="Times New Roman" w:hAnsi="Rockwell Nova Light" w:cs="Times New Roman"/>
          <w:color w:val="0000FF"/>
          <w:sz w:val="20"/>
          <w:szCs w:val="20"/>
          <w:lang w:eastAsia="pt-BR"/>
        </w:rPr>
      </w:pPr>
    </w:p>
    <w:p w14:paraId="139DC4C0" w14:textId="77777777" w:rsidR="00F27CB5" w:rsidRPr="00846CAF" w:rsidRDefault="00F27CB5" w:rsidP="0085071A">
      <w:pPr>
        <w:shd w:val="clear" w:color="auto" w:fill="FFFFFF"/>
        <w:spacing w:after="0" w:line="240" w:lineRule="auto"/>
        <w:jc w:val="both"/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</w:pPr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 xml:space="preserve">O Diabo odeia comer sozinho. Todas as noites recebe pequenos grupos para jantar no que chama de sua </w:t>
      </w:r>
      <w:proofErr w:type="spellStart"/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>anticobertura</w:t>
      </w:r>
      <w:proofErr w:type="spellEnd"/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>, um duplex no último subsolo do Inferno, escolhendo entre as almas condenadas as mais interessantes e de melhor papo.</w:t>
      </w:r>
    </w:p>
    <w:p w14:paraId="11332AB7" w14:textId="31ED9FF7" w:rsidR="00F27CB5" w:rsidRPr="00846CAF" w:rsidRDefault="00F27CB5" w:rsidP="0085071A">
      <w:pPr>
        <w:shd w:val="clear" w:color="auto" w:fill="FFFFFF"/>
        <w:spacing w:after="0" w:line="240" w:lineRule="auto"/>
        <w:jc w:val="both"/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</w:pPr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 xml:space="preserve">Os pratos são sempre grelhados e o vinho é de produção local, mas o principal é que todos se divertem, falando mal de Deus e todo mundo, apesar de algumas desavenças. A Lucrécia </w:t>
      </w:r>
      <w:proofErr w:type="spellStart"/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>Borgia</w:t>
      </w:r>
      <w:proofErr w:type="spellEnd"/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>, por exemplo, já tinha pedido para não ser colocada perto da Eva Braun, pois não ag</w:t>
      </w:r>
      <w:r w:rsidRPr="00846CAF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>u</w:t>
      </w:r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>entava mais as queixas da namorada do Hitler de que não merece estar no Inferno pois seu único pecado foi amar o homem errado.</w:t>
      </w:r>
    </w:p>
    <w:p w14:paraId="5C45612D" w14:textId="77777777" w:rsidR="00F27CB5" w:rsidRPr="00846CAF" w:rsidRDefault="00F27CB5" w:rsidP="0085071A">
      <w:pPr>
        <w:shd w:val="clear" w:color="auto" w:fill="FFFFFF"/>
        <w:spacing w:after="0" w:line="240" w:lineRule="auto"/>
        <w:jc w:val="both"/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</w:pPr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>Mas, ultimamente, a questão de quem merece e quem não merece estar no Inferno vem sendo muito discutida. É, aliás, o assunto dominante nos jantares do Diabo, que confessa estar às voltas com uma verdadeira rebelião de almas que pedem revisão de sentença e perdão retroativo.</w:t>
      </w:r>
    </w:p>
    <w:p w14:paraId="22BA51B8" w14:textId="77777777" w:rsidR="00F27CB5" w:rsidRPr="00846CAF" w:rsidRDefault="00F27CB5" w:rsidP="0085071A">
      <w:pPr>
        <w:shd w:val="clear" w:color="auto" w:fill="FFFFFF"/>
        <w:spacing w:after="0" w:line="240" w:lineRule="auto"/>
        <w:jc w:val="both"/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</w:pPr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 xml:space="preserve">É o caso dos que foram mandados para o Inferno por usura, no tempo em que era pecado. E - </w:t>
      </w:r>
      <w:proofErr w:type="gramStart"/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>como</w:t>
      </w:r>
      <w:proofErr w:type="gramEnd"/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 xml:space="preserve"> gosta de lembrar o Diabo, com um sorriso malicioso -, a Igreja ainda não inventara o Purgatório justamente para acomodar os usurários, pois sem eles não haveria empréstimo a juros, bancos e sistemas financeiros. Hoje, a usura não só é o que faz o capitalismo rodar como é o que manda no mundo. E, principalmente, não é mais pecado, pois os juros não são mais uma abominação aos olhos do Senhor. Até a Igreja tem bancos.</w:t>
      </w:r>
    </w:p>
    <w:p w14:paraId="7333A6DF" w14:textId="77777777" w:rsidR="00F27CB5" w:rsidRPr="00846CAF" w:rsidRDefault="00F27CB5" w:rsidP="0085071A">
      <w:pPr>
        <w:shd w:val="clear" w:color="auto" w:fill="FFFFFF"/>
        <w:spacing w:after="0" w:line="240" w:lineRule="auto"/>
        <w:jc w:val="both"/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</w:pPr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 xml:space="preserve">E os condenados por usura no Inferno perguntam se não têm direito à mesma respeitabilidade conquistada pelos banqueiros, que hoje enriquecem em vida sem o risco das suas almas penarem na morte, e à absolvição. Ou pelo menos a um </w:t>
      </w:r>
      <w:r w:rsidRPr="00F27CB5">
        <w:rPr>
          <w:rFonts w:ascii="Rockwell Nova Light" w:eastAsia="Times New Roman" w:hAnsi="Rockwell Nova Light" w:cs="Times New Roman"/>
          <w:i/>
          <w:iCs/>
          <w:color w:val="0000FF"/>
          <w:sz w:val="24"/>
          <w:szCs w:val="24"/>
          <w:lang w:eastAsia="pt-BR"/>
        </w:rPr>
        <w:t>upgrade</w:t>
      </w:r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 xml:space="preserve"> para o Purgatório.</w:t>
      </w:r>
    </w:p>
    <w:p w14:paraId="058D9DEB" w14:textId="77777777" w:rsidR="00F27CB5" w:rsidRPr="00846CAF" w:rsidRDefault="00F27CB5" w:rsidP="0085071A">
      <w:pPr>
        <w:shd w:val="clear" w:color="auto" w:fill="FFFFFF"/>
        <w:spacing w:after="0" w:line="240" w:lineRule="auto"/>
        <w:jc w:val="both"/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</w:pPr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>O Diabo não costuma convidar usurários queixosos para a sua mesa, mas não pode prescindir da presença de Oscar Wilde, um dos seus comensais favoritos, apesar das suas constantes críticas à comida, à companhia e à ausência de ar condicionado. E Wilde, que foi preso, execrado e excomungado por homossexualismo, ao ficar sabendo da ordenação de um bispo gay pela igreja anglicana esta semana, também passou a reivindicar uma imediata revisão do seu caso e transferência para o céu. "Nada contra você, D", diz Wilde, "mas aposto que o vinho lá é melhor".</w:t>
      </w:r>
    </w:p>
    <w:p w14:paraId="364C4944" w14:textId="499F7663" w:rsidR="00F27CB5" w:rsidRPr="00F27CB5" w:rsidRDefault="00F27CB5" w:rsidP="0085071A">
      <w:pPr>
        <w:shd w:val="clear" w:color="auto" w:fill="FFFFFF"/>
        <w:spacing w:after="0" w:line="240" w:lineRule="auto"/>
        <w:jc w:val="both"/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</w:pPr>
      <w:r w:rsidRPr="00F27CB5">
        <w:rPr>
          <w:rFonts w:ascii="Rockwell Nova Light" w:eastAsia="Times New Roman" w:hAnsi="Rockwell Nova Light" w:cs="Times New Roman"/>
          <w:color w:val="0000FF"/>
          <w:sz w:val="24"/>
          <w:szCs w:val="24"/>
          <w:lang w:eastAsia="pt-BR"/>
        </w:rPr>
        <w:t>Não adianta o Diabo argumentar que nem ele nem Deus são senhores dos tempos, que mudam, ou da justiça divina, que não tem corregedoria. Wilde só promete epigramas cada vez mais pesados, mas a gritaria dos indignados do Inferno aumenta.</w:t>
      </w:r>
    </w:p>
    <w:p w14:paraId="00A02958" w14:textId="24EFEDB4" w:rsidR="00AE492A" w:rsidRPr="00846CAF" w:rsidRDefault="00AE492A" w:rsidP="0085071A">
      <w:pPr>
        <w:jc w:val="both"/>
        <w:rPr>
          <w:rFonts w:ascii="Rockwell Nova Light" w:hAnsi="Rockwell Nova Light"/>
          <w:color w:val="0000FF"/>
          <w:sz w:val="24"/>
          <w:szCs w:val="24"/>
        </w:rPr>
      </w:pPr>
    </w:p>
    <w:sectPr w:rsidR="00AE492A" w:rsidRPr="00846C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 Light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B5"/>
    <w:rsid w:val="005D4A28"/>
    <w:rsid w:val="007B3B26"/>
    <w:rsid w:val="00846CAF"/>
    <w:rsid w:val="0085071A"/>
    <w:rsid w:val="009A6F6B"/>
    <w:rsid w:val="00AE492A"/>
    <w:rsid w:val="00B14634"/>
    <w:rsid w:val="00F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88D3"/>
  <w15:chartTrackingRefBased/>
  <w15:docId w15:val="{5BAB04EA-5C3E-4BB2-B9CC-3E4DEE93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27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Pires</dc:creator>
  <cp:keywords/>
  <dc:description/>
  <cp:lastModifiedBy>Julio Pires</cp:lastModifiedBy>
  <cp:revision>5</cp:revision>
  <dcterms:created xsi:type="dcterms:W3CDTF">2020-09-17T13:14:00Z</dcterms:created>
  <dcterms:modified xsi:type="dcterms:W3CDTF">2020-09-17T14:56:00Z</dcterms:modified>
</cp:coreProperties>
</file>