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BF8B" w14:textId="0D73D1D0" w:rsidR="00D9584D" w:rsidRPr="008262A6" w:rsidRDefault="00D9584D" w:rsidP="008262A6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780A13">
        <w:rPr>
          <w:rFonts w:asciiTheme="majorHAnsi" w:hAnsiTheme="majorHAnsi"/>
          <w:b/>
          <w:bCs/>
          <w:sz w:val="32"/>
          <w:szCs w:val="32"/>
        </w:rPr>
        <w:t>PRO 3433 – Ergonomia, Saúde e Segurança no Trabalho</w:t>
      </w:r>
    </w:p>
    <w:p w14:paraId="402839DF" w14:textId="5C784820" w:rsidR="00D9584D" w:rsidRPr="00780A13" w:rsidRDefault="00D9584D" w:rsidP="00D9584D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80A13">
        <w:rPr>
          <w:rFonts w:asciiTheme="majorHAnsi" w:hAnsiTheme="majorHAnsi"/>
          <w:b/>
          <w:bCs/>
          <w:sz w:val="28"/>
          <w:szCs w:val="28"/>
        </w:rPr>
        <w:t xml:space="preserve">Aspectos físicos do trabalho </w:t>
      </w:r>
      <w:r w:rsidR="008262A6">
        <w:rPr>
          <w:rFonts w:asciiTheme="majorHAnsi" w:hAnsiTheme="majorHAnsi"/>
          <w:b/>
          <w:bCs/>
          <w:sz w:val="28"/>
          <w:szCs w:val="28"/>
        </w:rPr>
        <w:t>– 15/09/2020</w:t>
      </w:r>
    </w:p>
    <w:p w14:paraId="6240FBF2" w14:textId="77777777" w:rsidR="00D9584D" w:rsidRPr="00780A13" w:rsidRDefault="00D9584D" w:rsidP="00D9584D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80A13">
        <w:rPr>
          <w:rFonts w:asciiTheme="majorHAnsi" w:hAnsiTheme="majorHAnsi"/>
          <w:b/>
          <w:bCs/>
          <w:sz w:val="28"/>
          <w:szCs w:val="28"/>
        </w:rPr>
        <w:t>Biomecânica – Exercício NIOSH</w:t>
      </w:r>
    </w:p>
    <w:p w14:paraId="720E6E3E" w14:textId="36BE1981" w:rsidR="00D9584D" w:rsidRPr="00780A13" w:rsidRDefault="00D9584D" w:rsidP="00D9584D">
      <w:pPr>
        <w:jc w:val="center"/>
        <w:rPr>
          <w:rFonts w:asciiTheme="majorHAnsi" w:hAnsiTheme="majorHAnsi"/>
          <w:i/>
        </w:rPr>
      </w:pPr>
      <w:r w:rsidRPr="00780A13">
        <w:rPr>
          <w:rFonts w:asciiTheme="majorHAnsi" w:hAnsiTheme="majorHAnsi"/>
          <w:i/>
        </w:rPr>
        <w:t xml:space="preserve">Professor: </w:t>
      </w:r>
      <w:r w:rsidR="008262A6">
        <w:rPr>
          <w:rFonts w:asciiTheme="majorHAnsi" w:hAnsiTheme="majorHAnsi"/>
          <w:i/>
        </w:rPr>
        <w:t>Fausto L Mascia</w:t>
      </w:r>
    </w:p>
    <w:p w14:paraId="2EA83FFA" w14:textId="35E529B4" w:rsidR="00D9584D" w:rsidRPr="00780A13" w:rsidRDefault="00D9584D" w:rsidP="00D9584D">
      <w:pPr>
        <w:jc w:val="center"/>
        <w:rPr>
          <w:rFonts w:asciiTheme="majorHAnsi" w:hAnsiTheme="majorHAnsi"/>
          <w:i/>
        </w:rPr>
      </w:pPr>
      <w:r w:rsidRPr="00780A13">
        <w:rPr>
          <w:rFonts w:asciiTheme="majorHAnsi" w:hAnsiTheme="majorHAnsi"/>
          <w:i/>
        </w:rPr>
        <w:t xml:space="preserve">Monitor: </w:t>
      </w:r>
      <w:r w:rsidR="008262A6">
        <w:rPr>
          <w:rFonts w:asciiTheme="majorHAnsi" w:hAnsiTheme="majorHAnsi"/>
          <w:i/>
        </w:rPr>
        <w:t xml:space="preserve">Christian </w:t>
      </w:r>
      <w:proofErr w:type="spellStart"/>
      <w:r w:rsidR="008262A6">
        <w:rPr>
          <w:rFonts w:asciiTheme="majorHAnsi" w:hAnsiTheme="majorHAnsi"/>
          <w:i/>
        </w:rPr>
        <w:t>Cubillos</w:t>
      </w:r>
      <w:proofErr w:type="spellEnd"/>
    </w:p>
    <w:p w14:paraId="41113BC6" w14:textId="77777777" w:rsidR="007A5FC3" w:rsidRPr="00780A13" w:rsidRDefault="007A5FC3" w:rsidP="00CA2FE6">
      <w:pPr>
        <w:tabs>
          <w:tab w:val="left" w:pos="284"/>
        </w:tabs>
        <w:rPr>
          <w:rFonts w:asciiTheme="majorHAnsi" w:hAnsiTheme="majorHAnsi"/>
        </w:rPr>
      </w:pPr>
    </w:p>
    <w:p w14:paraId="10AF2D7B" w14:textId="771424E2" w:rsidR="002449DB" w:rsidRDefault="008262A6" w:rsidP="00BD7A8C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Objetivo: o exercício tem por objetivo praticar a avaliação do risco associado ao levantamento/manuseio de carga.</w:t>
      </w:r>
    </w:p>
    <w:p w14:paraId="05895479" w14:textId="77777777" w:rsidR="004A64FE" w:rsidRDefault="004A64FE" w:rsidP="00780A13">
      <w:pPr>
        <w:ind w:left="284"/>
        <w:rPr>
          <w:rFonts w:asciiTheme="majorHAnsi" w:hAnsiTheme="majorHAnsi"/>
        </w:rPr>
      </w:pPr>
    </w:p>
    <w:p w14:paraId="43765F2F" w14:textId="7A7D63AB" w:rsidR="004A64FE" w:rsidRDefault="004A64FE" w:rsidP="004A64FE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 trabalhador tem como tarefa na maior parte de sua jornada de trabalho a transferência de caixas que chegam ao seu posto de trabalho em pallets colocados sobre uma plataforma elevadora, de modo que as caixas permanecem a uma altura de 80 cm. As caixas são transferidas para uma correia transportadora que está a 75 cm de altura. Estas caixas pesam 20 kg e sua pega é classificada boa. A dist</w:t>
      </w:r>
      <w:r w:rsidR="00D76476">
        <w:rPr>
          <w:rFonts w:asciiTheme="majorHAnsi" w:hAnsiTheme="majorHAnsi"/>
        </w:rPr>
        <w:t>ância horizontal de pega é de 30</w:t>
      </w:r>
      <w:r>
        <w:rPr>
          <w:rFonts w:asciiTheme="majorHAnsi" w:hAnsiTheme="majorHAnsi"/>
        </w:rPr>
        <w:t xml:space="preserve"> cm. Com relação à assimetria do movimento, se observa que o trabalhador realiza uma torção de 45</w:t>
      </w:r>
      <w:r w:rsidRPr="009D33AF">
        <w:rPr>
          <w:rFonts w:asciiTheme="majorHAnsi" w:hAnsiTheme="majorHAnsi"/>
          <w:vertAlign w:val="superscript"/>
        </w:rPr>
        <w:t>o</w:t>
      </w:r>
      <w:r>
        <w:rPr>
          <w:rFonts w:asciiTheme="majorHAnsi" w:hAnsiTheme="majorHAnsi"/>
        </w:rPr>
        <w:t xml:space="preserve"> quando transfere as caixas do pal</w:t>
      </w:r>
      <w:r w:rsidR="00CB14F3">
        <w:rPr>
          <w:rFonts w:asciiTheme="majorHAnsi" w:hAnsiTheme="majorHAnsi"/>
        </w:rPr>
        <w:t>let</w:t>
      </w:r>
      <w:r>
        <w:rPr>
          <w:rFonts w:asciiTheme="majorHAnsi" w:hAnsiTheme="majorHAnsi"/>
        </w:rPr>
        <w:t xml:space="preserve"> para a correia transportadora. </w:t>
      </w:r>
      <w:r w:rsidR="00D76476">
        <w:rPr>
          <w:rFonts w:asciiTheme="majorHAnsi" w:hAnsiTheme="majorHAnsi"/>
        </w:rPr>
        <w:t xml:space="preserve">O ritmo de produção e as necessidades de matéria prima obrigam que o trabalhador descarregue as caixas duas vezes por minuto e a duração da tarefa </w:t>
      </w:r>
      <w:r w:rsidR="00BD7A8C">
        <w:rPr>
          <w:rFonts w:asciiTheme="majorHAnsi" w:hAnsiTheme="majorHAnsi"/>
        </w:rPr>
        <w:t>tem duração entre uma e duas horas.</w:t>
      </w:r>
    </w:p>
    <w:p w14:paraId="061B5059" w14:textId="649FFC26" w:rsidR="00BD7A8C" w:rsidRPr="009811F6" w:rsidRDefault="00BD7A8C" w:rsidP="009811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9811F6">
        <w:rPr>
          <w:rFonts w:asciiTheme="majorHAnsi" w:hAnsiTheme="majorHAnsi"/>
        </w:rPr>
        <w:t>Qual o risco dessa tarefa? É necessário alguma providência?</w:t>
      </w:r>
      <w:r w:rsidR="005B6C39" w:rsidRPr="009811F6">
        <w:rPr>
          <w:rFonts w:asciiTheme="majorHAnsi" w:hAnsiTheme="majorHAnsi"/>
        </w:rPr>
        <w:t xml:space="preserve"> Porque?</w:t>
      </w:r>
    </w:p>
    <w:p w14:paraId="4A456E29" w14:textId="66C01D66" w:rsidR="005B6C39" w:rsidRPr="009811F6" w:rsidRDefault="005B6C39" w:rsidP="009811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9811F6">
        <w:rPr>
          <w:rFonts w:asciiTheme="majorHAnsi" w:hAnsiTheme="majorHAnsi"/>
        </w:rPr>
        <w:t xml:space="preserve">Que limites </w:t>
      </w:r>
      <w:r w:rsidR="009811F6" w:rsidRPr="009811F6">
        <w:rPr>
          <w:rFonts w:asciiTheme="majorHAnsi" w:hAnsiTheme="majorHAnsi"/>
        </w:rPr>
        <w:t xml:space="preserve">você apontaria para o emprego da equação de NIOSH </w:t>
      </w:r>
      <w:r w:rsidR="004D451F">
        <w:rPr>
          <w:rFonts w:asciiTheme="majorHAnsi" w:hAnsiTheme="majorHAnsi"/>
        </w:rPr>
        <w:t>n</w:t>
      </w:r>
      <w:r w:rsidR="009811F6" w:rsidRPr="009811F6">
        <w:rPr>
          <w:rFonts w:asciiTheme="majorHAnsi" w:hAnsiTheme="majorHAnsi"/>
        </w:rPr>
        <w:t>a avaliação do levantamento de cargas?</w:t>
      </w:r>
    </w:p>
    <w:p w14:paraId="78A19D43" w14:textId="01E481DF" w:rsidR="004A64FE" w:rsidRDefault="004A64FE" w:rsidP="0090129A">
      <w:pPr>
        <w:rPr>
          <w:rFonts w:asciiTheme="majorHAnsi" w:hAnsiTheme="majorHAnsi"/>
        </w:rPr>
      </w:pPr>
    </w:p>
    <w:p w14:paraId="6B1B0E25" w14:textId="77777777" w:rsidR="0090129A" w:rsidRDefault="0090129A" w:rsidP="00780A13">
      <w:pPr>
        <w:ind w:left="284"/>
        <w:rPr>
          <w:rFonts w:asciiTheme="majorHAnsi" w:hAnsiTheme="majorHAnsi"/>
        </w:rPr>
      </w:pPr>
    </w:p>
    <w:p w14:paraId="416262F0" w14:textId="77777777" w:rsidR="0090129A" w:rsidRDefault="0090129A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 w:type="page"/>
      </w:r>
    </w:p>
    <w:p w14:paraId="306E7540" w14:textId="3656F784" w:rsidR="0090129A" w:rsidRPr="008262A6" w:rsidRDefault="0090129A" w:rsidP="0090129A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780A13">
        <w:rPr>
          <w:rFonts w:asciiTheme="majorHAnsi" w:hAnsiTheme="majorHAnsi"/>
          <w:b/>
          <w:bCs/>
          <w:sz w:val="32"/>
          <w:szCs w:val="32"/>
        </w:rPr>
        <w:lastRenderedPageBreak/>
        <w:t>PRO 3433 – Ergonomia, Saúde e Segurança no Trabalho</w:t>
      </w:r>
    </w:p>
    <w:p w14:paraId="1894E5F4" w14:textId="40002C3D" w:rsidR="0090129A" w:rsidRPr="00780A13" w:rsidRDefault="0090129A" w:rsidP="0090129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80A13">
        <w:rPr>
          <w:rFonts w:asciiTheme="majorHAnsi" w:hAnsiTheme="majorHAnsi"/>
          <w:b/>
          <w:bCs/>
          <w:sz w:val="28"/>
          <w:szCs w:val="28"/>
        </w:rPr>
        <w:t xml:space="preserve">Aspectos físicos do trabalho </w:t>
      </w:r>
      <w:r>
        <w:rPr>
          <w:rFonts w:asciiTheme="majorHAnsi" w:hAnsiTheme="majorHAnsi"/>
          <w:b/>
          <w:bCs/>
          <w:sz w:val="28"/>
          <w:szCs w:val="28"/>
        </w:rPr>
        <w:t xml:space="preserve">– </w:t>
      </w:r>
      <w:r w:rsidR="003F3A6E" w:rsidRPr="00780A13">
        <w:rPr>
          <w:rFonts w:asciiTheme="majorHAnsi" w:hAnsiTheme="majorHAnsi"/>
          <w:b/>
          <w:bCs/>
          <w:sz w:val="28"/>
          <w:szCs w:val="28"/>
        </w:rPr>
        <w:t>Exercício NIOSH</w:t>
      </w:r>
      <w:r w:rsidR="003F3A6E">
        <w:rPr>
          <w:rFonts w:asciiTheme="majorHAnsi" w:hAnsiTheme="majorHAnsi"/>
          <w:b/>
          <w:bCs/>
          <w:sz w:val="28"/>
          <w:szCs w:val="28"/>
        </w:rPr>
        <w:t xml:space="preserve"> – </w:t>
      </w:r>
      <w:r>
        <w:rPr>
          <w:rFonts w:asciiTheme="majorHAnsi" w:hAnsiTheme="majorHAnsi"/>
          <w:b/>
          <w:bCs/>
          <w:sz w:val="28"/>
          <w:szCs w:val="28"/>
        </w:rPr>
        <w:t>15/09/2020</w:t>
      </w:r>
    </w:p>
    <w:p w14:paraId="234682FB" w14:textId="26630694" w:rsidR="0090129A" w:rsidRPr="003F3A6E" w:rsidRDefault="0090129A" w:rsidP="0090129A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bookmarkStart w:id="0" w:name="_GoBack"/>
      <w:r w:rsidRPr="003F3A6E">
        <w:rPr>
          <w:rFonts w:asciiTheme="majorHAnsi" w:hAnsiTheme="majorHAnsi"/>
          <w:b/>
          <w:bCs/>
          <w:sz w:val="28"/>
          <w:szCs w:val="28"/>
          <w:u w:val="single"/>
        </w:rPr>
        <w:t>Folha de resposta</w:t>
      </w:r>
    </w:p>
    <w:bookmarkEnd w:id="0"/>
    <w:p w14:paraId="631B99A5" w14:textId="77777777" w:rsidR="0090129A" w:rsidRDefault="0090129A" w:rsidP="0090129A">
      <w:pPr>
        <w:ind w:left="284"/>
        <w:rPr>
          <w:rFonts w:asciiTheme="majorHAnsi" w:hAnsiTheme="majorHAnsi"/>
        </w:rPr>
      </w:pPr>
    </w:p>
    <w:p w14:paraId="286B76FF" w14:textId="77777777" w:rsidR="0090129A" w:rsidRPr="00780A13" w:rsidRDefault="0090129A" w:rsidP="0090129A">
      <w:pPr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Nome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Nº USP</w:t>
      </w:r>
    </w:p>
    <w:p w14:paraId="3DC0EFFA" w14:textId="77777777" w:rsidR="0090129A" w:rsidRPr="00780A13" w:rsidRDefault="0090129A" w:rsidP="0090129A">
      <w:pPr>
        <w:ind w:left="284"/>
        <w:rPr>
          <w:rFonts w:asciiTheme="majorHAnsi" w:hAnsiTheme="majorHAnsi"/>
        </w:rPr>
      </w:pPr>
    </w:p>
    <w:p w14:paraId="2DC30D68" w14:textId="2EE6227A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183001A5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04BBCCE5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33B01847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05A02048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6B031E61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71B1603A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498257B4" w14:textId="77777777" w:rsidR="0090129A" w:rsidRPr="00780A13" w:rsidRDefault="0090129A" w:rsidP="00780A13">
      <w:pPr>
        <w:ind w:left="284"/>
        <w:rPr>
          <w:rFonts w:asciiTheme="majorHAnsi" w:hAnsiTheme="majorHAnsi"/>
        </w:rPr>
      </w:pPr>
    </w:p>
    <w:sectPr w:rsidR="0090129A" w:rsidRPr="00780A13" w:rsidSect="008262A6">
      <w:headerReference w:type="default" r:id="rId8"/>
      <w:pgSz w:w="11900" w:h="16840"/>
      <w:pgMar w:top="1005" w:right="1134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E0811" w14:textId="77777777" w:rsidR="005B6C39" w:rsidRDefault="005B6C39" w:rsidP="00086EE7">
      <w:r>
        <w:separator/>
      </w:r>
    </w:p>
  </w:endnote>
  <w:endnote w:type="continuationSeparator" w:id="0">
    <w:p w14:paraId="6DE1D7F1" w14:textId="77777777" w:rsidR="005B6C39" w:rsidRDefault="005B6C39" w:rsidP="0008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EE196" w14:textId="77777777" w:rsidR="005B6C39" w:rsidRDefault="005B6C39" w:rsidP="00086EE7">
      <w:r>
        <w:separator/>
      </w:r>
    </w:p>
  </w:footnote>
  <w:footnote w:type="continuationSeparator" w:id="0">
    <w:p w14:paraId="4BF9488A" w14:textId="77777777" w:rsidR="005B6C39" w:rsidRDefault="005B6C39" w:rsidP="00086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2013" w14:textId="77777777" w:rsidR="005B6C39" w:rsidRDefault="005B6C39" w:rsidP="00086EE7">
    <w:pPr>
      <w:pStyle w:val="Header"/>
      <w:tabs>
        <w:tab w:val="right" w:pos="9360"/>
      </w:tabs>
      <w:ind w:left="-142" w:right="-496"/>
    </w:pPr>
    <w:r>
      <w:rPr>
        <w:noProof/>
        <w:lang w:val="en-US"/>
      </w:rPr>
      <w:drawing>
        <wp:inline distT="0" distB="0" distL="0" distR="0" wp14:anchorId="47FAC546" wp14:editId="7A6EF095">
          <wp:extent cx="6375400" cy="795655"/>
          <wp:effectExtent l="0" t="0" r="0" b="0"/>
          <wp:docPr id="3" name="Picture 3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B5729" w14:textId="77777777" w:rsidR="005B6C39" w:rsidRDefault="005B6C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179E"/>
    <w:multiLevelType w:val="hybridMultilevel"/>
    <w:tmpl w:val="6C706E5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4D"/>
    <w:rsid w:val="00086EE7"/>
    <w:rsid w:val="000F3B4C"/>
    <w:rsid w:val="002449DB"/>
    <w:rsid w:val="002B6F94"/>
    <w:rsid w:val="003F3A6E"/>
    <w:rsid w:val="004A64FE"/>
    <w:rsid w:val="004D451F"/>
    <w:rsid w:val="005B6C39"/>
    <w:rsid w:val="00670E57"/>
    <w:rsid w:val="00780A13"/>
    <w:rsid w:val="007A5FC3"/>
    <w:rsid w:val="007D02E8"/>
    <w:rsid w:val="008262A6"/>
    <w:rsid w:val="0090129A"/>
    <w:rsid w:val="009811F6"/>
    <w:rsid w:val="009D33AF"/>
    <w:rsid w:val="00B0430C"/>
    <w:rsid w:val="00BD7A8C"/>
    <w:rsid w:val="00CA2FE6"/>
    <w:rsid w:val="00CB14F3"/>
    <w:rsid w:val="00D76476"/>
    <w:rsid w:val="00D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66C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4D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E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6EE7"/>
  </w:style>
  <w:style w:type="paragraph" w:styleId="Footer">
    <w:name w:val="footer"/>
    <w:basedOn w:val="Normal"/>
    <w:link w:val="FooterChar"/>
    <w:uiPriority w:val="99"/>
    <w:unhideWhenUsed/>
    <w:rsid w:val="00086EE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6EE7"/>
  </w:style>
  <w:style w:type="paragraph" w:styleId="BalloonText">
    <w:name w:val="Balloon Text"/>
    <w:basedOn w:val="Normal"/>
    <w:link w:val="BalloonTextChar"/>
    <w:uiPriority w:val="99"/>
    <w:semiHidden/>
    <w:unhideWhenUsed/>
    <w:rsid w:val="00086EE7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4D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E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6EE7"/>
  </w:style>
  <w:style w:type="paragraph" w:styleId="Footer">
    <w:name w:val="footer"/>
    <w:basedOn w:val="Normal"/>
    <w:link w:val="FooterChar"/>
    <w:uiPriority w:val="99"/>
    <w:unhideWhenUsed/>
    <w:rsid w:val="00086EE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6EE7"/>
  </w:style>
  <w:style w:type="paragraph" w:styleId="BalloonText">
    <w:name w:val="Balloon Text"/>
    <w:basedOn w:val="Normal"/>
    <w:link w:val="BalloonTextChar"/>
    <w:uiPriority w:val="99"/>
    <w:semiHidden/>
    <w:unhideWhenUsed/>
    <w:rsid w:val="00086EE7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austoMascia:Library:Application%20Support:Microsoft:Office:User%20Templates:My%20Templates:timbrado%20p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pro.dotx</Template>
  <TotalTime>71</TotalTime>
  <Pages>2</Pages>
  <Words>341</Words>
  <Characters>1945</Characters>
  <Application>Microsoft Macintosh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Leopoldo Mascia</dc:creator>
  <cp:keywords/>
  <dc:description/>
  <cp:lastModifiedBy>Fausto Leopoldo Mascia</cp:lastModifiedBy>
  <cp:revision>15</cp:revision>
  <dcterms:created xsi:type="dcterms:W3CDTF">2020-09-11T18:47:00Z</dcterms:created>
  <dcterms:modified xsi:type="dcterms:W3CDTF">2020-09-15T09:35:00Z</dcterms:modified>
</cp:coreProperties>
</file>