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7803" w14:textId="77777777" w:rsidR="00277B3B" w:rsidRPr="00277B3B" w:rsidRDefault="00277B3B" w:rsidP="00277B3B">
      <w:pPr>
        <w:pStyle w:val="Ttulo1"/>
        <w:spacing w:before="90"/>
        <w:ind w:left="2726" w:right="2771" w:firstLine="547"/>
      </w:pPr>
    </w:p>
    <w:p w14:paraId="7657AB4A" w14:textId="47931144" w:rsidR="00277B3B" w:rsidRPr="00277B3B" w:rsidRDefault="00277B3B" w:rsidP="00277B3B">
      <w:pPr>
        <w:jc w:val="right"/>
        <w:rPr>
          <w:rFonts w:ascii="Times New Roman" w:hAnsi="Times New Roman"/>
          <w:sz w:val="24"/>
          <w:szCs w:val="24"/>
        </w:rPr>
      </w:pPr>
      <w:r w:rsidRPr="00277B3B">
        <w:rPr>
          <w:rFonts w:ascii="Times New Roman" w:hAnsi="Times New Roman"/>
          <w:sz w:val="24"/>
          <w:szCs w:val="24"/>
        </w:rPr>
        <w:t>Professor Dr. Ernani Pinto</w:t>
      </w:r>
    </w:p>
    <w:p w14:paraId="700A4B78" w14:textId="2E7B809D" w:rsidR="00277B3B" w:rsidRDefault="00277B3B" w:rsidP="00277B3B">
      <w:pPr>
        <w:jc w:val="right"/>
        <w:rPr>
          <w:rFonts w:ascii="Times New Roman" w:hAnsi="Times New Roman"/>
          <w:sz w:val="24"/>
          <w:szCs w:val="24"/>
        </w:rPr>
      </w:pPr>
      <w:r w:rsidRPr="00277B3B">
        <w:rPr>
          <w:rFonts w:ascii="Times New Roman" w:hAnsi="Times New Roman"/>
          <w:sz w:val="24"/>
          <w:szCs w:val="24"/>
        </w:rPr>
        <w:t>Monitora: Dra. Jéssica Moretto Altarugio</w:t>
      </w:r>
    </w:p>
    <w:p w14:paraId="5301DACE" w14:textId="0933ED87" w:rsidR="00277B3B" w:rsidRDefault="00277B3B" w:rsidP="00277B3B">
      <w:pPr>
        <w:jc w:val="right"/>
        <w:rPr>
          <w:rFonts w:ascii="Times New Roman" w:hAnsi="Times New Roman"/>
          <w:sz w:val="24"/>
          <w:szCs w:val="24"/>
        </w:rPr>
      </w:pPr>
    </w:p>
    <w:p w14:paraId="282BFB9B" w14:textId="32E18F15" w:rsidR="00277B3B" w:rsidRDefault="00277B3B" w:rsidP="00277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Nº USP:</w:t>
      </w:r>
    </w:p>
    <w:p w14:paraId="4658367F" w14:textId="412F8778" w:rsidR="00277B3B" w:rsidRDefault="00277B3B" w:rsidP="00277B3B">
      <w:pPr>
        <w:rPr>
          <w:rFonts w:ascii="Times New Roman" w:hAnsi="Times New Roman"/>
          <w:sz w:val="24"/>
          <w:szCs w:val="24"/>
        </w:rPr>
      </w:pPr>
    </w:p>
    <w:p w14:paraId="576CDE8F" w14:textId="5753549A" w:rsidR="00277B3B" w:rsidRPr="00277B3B" w:rsidRDefault="00277B3B" w:rsidP="00277B3B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277B3B">
        <w:rPr>
          <w:rFonts w:ascii="Times New Roman" w:hAnsi="Times New Roman"/>
          <w:b/>
          <w:bCs/>
          <w:sz w:val="30"/>
          <w:szCs w:val="30"/>
        </w:rPr>
        <w:t>Atividades da aula de Toxicologia ambiental - CEN 0413</w:t>
      </w:r>
    </w:p>
    <w:p w14:paraId="3E365CC9" w14:textId="123AEB21" w:rsidR="00277B3B" w:rsidRDefault="00277B3B" w:rsidP="00277B3B"/>
    <w:p w14:paraId="795B03F0" w14:textId="6A1955F8" w:rsidR="00277B3B" w:rsidRDefault="00277B3B" w:rsidP="00277B3B">
      <w:pPr>
        <w:pStyle w:val="PargrafodaLista"/>
        <w:numPr>
          <w:ilvl w:val="0"/>
          <w:numId w:val="4"/>
        </w:numPr>
      </w:pPr>
      <w:r w:rsidRPr="00277B3B">
        <w:t>Comente sobre os mecanismos enzimáticos de biotransformação presentes em organismos e as relações com a toxicidade, bioacumulação e bioamplificação.</w:t>
      </w:r>
    </w:p>
    <w:p w14:paraId="69040214" w14:textId="77777777" w:rsidR="00277B3B" w:rsidRDefault="00277B3B" w:rsidP="00277B3B">
      <w:pPr>
        <w:pStyle w:val="PargrafodaLista"/>
      </w:pPr>
    </w:p>
    <w:p w14:paraId="1E1C1D25" w14:textId="59D0A430" w:rsidR="00277B3B" w:rsidRDefault="00277B3B" w:rsidP="00277B3B">
      <w:pPr>
        <w:pStyle w:val="PargrafodaLista"/>
        <w:numPr>
          <w:ilvl w:val="0"/>
          <w:numId w:val="4"/>
        </w:numPr>
        <w:jc w:val="both"/>
      </w:pPr>
      <w:r w:rsidRPr="00277B3B">
        <w:t>De acordo com o que foi comentado em aula, apresente outras formas de transformações que ocorrem no ambiente que podem influenciar na toxicidade de xenobióticos.</w:t>
      </w:r>
    </w:p>
    <w:p w14:paraId="560E4B25" w14:textId="77777777" w:rsidR="00277B3B" w:rsidRDefault="00277B3B" w:rsidP="00277B3B">
      <w:pPr>
        <w:pStyle w:val="PargrafodaLista"/>
      </w:pPr>
    </w:p>
    <w:p w14:paraId="3437A6FF" w14:textId="77777777" w:rsidR="00277B3B" w:rsidRPr="00277B3B" w:rsidRDefault="00277B3B" w:rsidP="00277B3B">
      <w:pPr>
        <w:pStyle w:val="PargrafodaLista"/>
        <w:jc w:val="both"/>
      </w:pPr>
    </w:p>
    <w:p w14:paraId="3796CBAA" w14:textId="403954C5" w:rsidR="00277B3B" w:rsidRDefault="00277B3B" w:rsidP="00277B3B">
      <w:pPr>
        <w:pStyle w:val="PargrafodaLista"/>
        <w:numPr>
          <w:ilvl w:val="0"/>
          <w:numId w:val="4"/>
        </w:numPr>
        <w:jc w:val="both"/>
      </w:pPr>
      <w:r w:rsidRPr="00277B3B">
        <w:t>Dentro do contexto da aula, qual a importância em se conhecer as características físico-químicas de poluentes ambientais e qual sua relação com toxicidade ambiental.</w:t>
      </w:r>
    </w:p>
    <w:p w14:paraId="7275EA72" w14:textId="77777777" w:rsidR="004B3F17" w:rsidRDefault="004B3F17" w:rsidP="004B3F17">
      <w:pPr>
        <w:pStyle w:val="PargrafodaLista"/>
        <w:jc w:val="both"/>
      </w:pPr>
    </w:p>
    <w:p w14:paraId="7F66E5FD" w14:textId="6DF73857" w:rsidR="004B3F17" w:rsidRDefault="004B3F17" w:rsidP="00277B3B">
      <w:pPr>
        <w:pStyle w:val="PargrafodaLista"/>
        <w:numPr>
          <w:ilvl w:val="0"/>
          <w:numId w:val="4"/>
        </w:numPr>
        <w:jc w:val="both"/>
      </w:pPr>
      <w:r>
        <w:t>Os Organosclorados são mais tóxicos que os organofosforados? Justifique</w:t>
      </w:r>
    </w:p>
    <w:p w14:paraId="038C9CEC" w14:textId="77777777" w:rsidR="00277B3B" w:rsidRPr="00277B3B" w:rsidRDefault="00277B3B" w:rsidP="00277B3B">
      <w:pPr>
        <w:pStyle w:val="PargrafodaLista"/>
        <w:jc w:val="both"/>
      </w:pPr>
    </w:p>
    <w:p w14:paraId="10539D2A" w14:textId="3A6C017B" w:rsidR="00277B3B" w:rsidRDefault="00277B3B" w:rsidP="00277B3B">
      <w:pPr>
        <w:pStyle w:val="PargrafodaLista"/>
        <w:numPr>
          <w:ilvl w:val="0"/>
          <w:numId w:val="4"/>
        </w:numPr>
      </w:pPr>
      <w:r>
        <w:t>Em relação aos conceitos d</w:t>
      </w:r>
      <w:r>
        <w:t xml:space="preserve">e toxicologia ambiental associados ao mercúrio, </w:t>
      </w:r>
      <w:r>
        <w:t>analise as afirmações abaixo:</w:t>
      </w:r>
    </w:p>
    <w:p w14:paraId="43D8BE27" w14:textId="77777777" w:rsidR="00277B3B" w:rsidRDefault="00277B3B" w:rsidP="00277B3B">
      <w:pPr>
        <w:pStyle w:val="PargrafodaLista"/>
      </w:pPr>
    </w:p>
    <w:p w14:paraId="39497556" w14:textId="42F0868E" w:rsidR="00277B3B" w:rsidRDefault="00277B3B" w:rsidP="00277B3B">
      <w:pPr>
        <w:pStyle w:val="PargrafodaLista"/>
        <w:numPr>
          <w:ilvl w:val="0"/>
          <w:numId w:val="5"/>
        </w:numPr>
      </w:pPr>
      <w:r>
        <w:t>A melhor forma de avaliação da exposição ao metilmercúrio é através da sua determinação no sangue do paciente</w:t>
      </w:r>
      <w:r>
        <w:t>;</w:t>
      </w:r>
    </w:p>
    <w:p w14:paraId="760F3070" w14:textId="77777777" w:rsidR="00277B3B" w:rsidRDefault="00277B3B" w:rsidP="00277B3B">
      <w:pPr>
        <w:pStyle w:val="PargrafodaLista"/>
        <w:numPr>
          <w:ilvl w:val="0"/>
          <w:numId w:val="5"/>
        </w:numPr>
      </w:pPr>
      <w:r>
        <w:t xml:space="preserve">A melhor forma de avaliação da exposição ao metilmercúrio é através da sua determinação na urina do paciente; </w:t>
      </w:r>
    </w:p>
    <w:p w14:paraId="50CEF6CF" w14:textId="77777777" w:rsidR="00277B3B" w:rsidRDefault="00277B3B" w:rsidP="000C03FA">
      <w:pPr>
        <w:pStyle w:val="PargrafodaLista"/>
        <w:numPr>
          <w:ilvl w:val="0"/>
          <w:numId w:val="5"/>
        </w:numPr>
      </w:pPr>
      <w:r>
        <w:t>O</w:t>
      </w:r>
      <w:r>
        <w:t xml:space="preserve"> mercúrio </w:t>
      </w:r>
      <w:r>
        <w:t xml:space="preserve">não </w:t>
      </w:r>
      <w:r>
        <w:t xml:space="preserve">é uma substância com importante potencial teratogênico; </w:t>
      </w:r>
    </w:p>
    <w:p w14:paraId="0931FC1D" w14:textId="5C9B6718" w:rsidR="00277B3B" w:rsidRDefault="00277B3B" w:rsidP="000C03FA">
      <w:pPr>
        <w:pStyle w:val="PargrafodaLista"/>
        <w:numPr>
          <w:ilvl w:val="0"/>
          <w:numId w:val="5"/>
        </w:numPr>
      </w:pPr>
      <w:r>
        <w:t>o metilmercúrio tem efeito inibitório sobre a capacidade de proliferação de linfócitos humanos.</w:t>
      </w:r>
    </w:p>
    <w:p w14:paraId="72CD5ABD" w14:textId="495918DC" w:rsidR="00277B3B" w:rsidRDefault="00277B3B" w:rsidP="00277B3B">
      <w:pPr>
        <w:pStyle w:val="PargrafodaLista"/>
        <w:numPr>
          <w:ilvl w:val="0"/>
          <w:numId w:val="7"/>
        </w:numPr>
      </w:pPr>
      <w:r>
        <w:t xml:space="preserve">I e </w:t>
      </w:r>
      <w:r>
        <w:t>II estão corretas.</w:t>
      </w:r>
    </w:p>
    <w:p w14:paraId="4FEC54F4" w14:textId="2976B060" w:rsidR="00277B3B" w:rsidRDefault="00277B3B" w:rsidP="00277B3B">
      <w:pPr>
        <w:pStyle w:val="PargrafodaLista"/>
        <w:numPr>
          <w:ilvl w:val="0"/>
          <w:numId w:val="7"/>
        </w:numPr>
      </w:pPr>
      <w:r>
        <w:t xml:space="preserve">II e </w:t>
      </w:r>
      <w:r>
        <w:t>IV</w:t>
      </w:r>
      <w:r>
        <w:t xml:space="preserve"> estão corretas.</w:t>
      </w:r>
    </w:p>
    <w:p w14:paraId="397A69AF" w14:textId="4E7C42F5" w:rsidR="00277B3B" w:rsidRDefault="00277B3B" w:rsidP="00277B3B">
      <w:pPr>
        <w:pStyle w:val="PargrafodaLista"/>
        <w:numPr>
          <w:ilvl w:val="0"/>
          <w:numId w:val="7"/>
        </w:numPr>
      </w:pPr>
      <w:r>
        <w:t>I e III estão corretas.</w:t>
      </w:r>
    </w:p>
    <w:p w14:paraId="0C0274D5" w14:textId="583CA181" w:rsidR="00277B3B" w:rsidRDefault="00277B3B" w:rsidP="00277B3B">
      <w:pPr>
        <w:pStyle w:val="PargrafodaLista"/>
        <w:numPr>
          <w:ilvl w:val="0"/>
          <w:numId w:val="7"/>
        </w:numPr>
      </w:pPr>
      <w:r>
        <w:t>I, II e III estão corretas.</w:t>
      </w:r>
    </w:p>
    <w:p w14:paraId="290CBC1D" w14:textId="68996DBD" w:rsidR="00277B3B" w:rsidRDefault="00277B3B" w:rsidP="00277B3B">
      <w:pPr>
        <w:pStyle w:val="PargrafodaLista"/>
      </w:pPr>
    </w:p>
    <w:p w14:paraId="6113D741" w14:textId="08D3B73F" w:rsidR="00277B3B" w:rsidRPr="00277B3B" w:rsidRDefault="00D243F4" w:rsidP="00277B3B">
      <w:pPr>
        <w:pStyle w:val="PargrafodaLista"/>
        <w:numPr>
          <w:ilvl w:val="0"/>
          <w:numId w:val="4"/>
        </w:numPr>
      </w:pPr>
      <w:r>
        <w:t xml:space="preserve"> Escolha um teste ecotoxicologico apresentado em aula e explique sucintamente.</w:t>
      </w:r>
    </w:p>
    <w:sectPr w:rsidR="00277B3B" w:rsidRPr="00277B3B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E7DD" w14:textId="77777777" w:rsidR="00D32887" w:rsidRDefault="00D32887" w:rsidP="005C6BDD">
      <w:pPr>
        <w:spacing w:after="0" w:line="240" w:lineRule="auto"/>
      </w:pPr>
      <w:r>
        <w:separator/>
      </w:r>
    </w:p>
  </w:endnote>
  <w:endnote w:type="continuationSeparator" w:id="0">
    <w:p w14:paraId="27ECACAB" w14:textId="77777777" w:rsidR="00D32887" w:rsidRDefault="00D32887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3ECB" w14:textId="77777777" w:rsidR="00D32887" w:rsidRDefault="00D32887" w:rsidP="005C6BDD">
      <w:pPr>
        <w:spacing w:after="0" w:line="240" w:lineRule="auto"/>
      </w:pPr>
      <w:r>
        <w:separator/>
      </w:r>
    </w:p>
  </w:footnote>
  <w:footnote w:type="continuationSeparator" w:id="0">
    <w:p w14:paraId="46D07E6B" w14:textId="77777777" w:rsidR="00D32887" w:rsidRDefault="00D32887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D32887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11045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06B7"/>
    <w:multiLevelType w:val="hybridMultilevel"/>
    <w:tmpl w:val="9AA66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DC1"/>
    <w:multiLevelType w:val="hybridMultilevel"/>
    <w:tmpl w:val="C5D2C760"/>
    <w:lvl w:ilvl="0" w:tplc="32DC9D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D4F98"/>
    <w:multiLevelType w:val="hybridMultilevel"/>
    <w:tmpl w:val="C8201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4C9"/>
    <w:multiLevelType w:val="hybridMultilevel"/>
    <w:tmpl w:val="D618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D"/>
    <w:rsid w:val="00001DE4"/>
    <w:rsid w:val="000370B2"/>
    <w:rsid w:val="00074DF6"/>
    <w:rsid w:val="000B5015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277B3B"/>
    <w:rsid w:val="00330E22"/>
    <w:rsid w:val="00372F7A"/>
    <w:rsid w:val="003C4615"/>
    <w:rsid w:val="003D6107"/>
    <w:rsid w:val="003D6359"/>
    <w:rsid w:val="003F072D"/>
    <w:rsid w:val="00417B9C"/>
    <w:rsid w:val="00484A03"/>
    <w:rsid w:val="004B3F17"/>
    <w:rsid w:val="004C5C27"/>
    <w:rsid w:val="004D3E9D"/>
    <w:rsid w:val="004D515F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74A6"/>
    <w:rsid w:val="00756178"/>
    <w:rsid w:val="00770D36"/>
    <w:rsid w:val="00796459"/>
    <w:rsid w:val="007A3AC1"/>
    <w:rsid w:val="007A49DE"/>
    <w:rsid w:val="007A4EE1"/>
    <w:rsid w:val="007A7626"/>
    <w:rsid w:val="007F656D"/>
    <w:rsid w:val="008101CE"/>
    <w:rsid w:val="00841F9C"/>
    <w:rsid w:val="008554EE"/>
    <w:rsid w:val="00867461"/>
    <w:rsid w:val="00884C8A"/>
    <w:rsid w:val="008960C3"/>
    <w:rsid w:val="008D2B46"/>
    <w:rsid w:val="009B46BB"/>
    <w:rsid w:val="009B4A12"/>
    <w:rsid w:val="00A0565B"/>
    <w:rsid w:val="00A3459D"/>
    <w:rsid w:val="00A364A7"/>
    <w:rsid w:val="00A622F3"/>
    <w:rsid w:val="00A911AB"/>
    <w:rsid w:val="00AC0E04"/>
    <w:rsid w:val="00AE0B84"/>
    <w:rsid w:val="00AF7E5E"/>
    <w:rsid w:val="00B15705"/>
    <w:rsid w:val="00B342A9"/>
    <w:rsid w:val="00B35C79"/>
    <w:rsid w:val="00B71963"/>
    <w:rsid w:val="00BE0C7E"/>
    <w:rsid w:val="00C17EF2"/>
    <w:rsid w:val="00C43E1C"/>
    <w:rsid w:val="00C76D5A"/>
    <w:rsid w:val="00CA0036"/>
    <w:rsid w:val="00CC2A7D"/>
    <w:rsid w:val="00CD2E0D"/>
    <w:rsid w:val="00D12088"/>
    <w:rsid w:val="00D243F4"/>
    <w:rsid w:val="00D32887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277B3B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1"/>
    <w:rsid w:val="00277B3B"/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7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7B3B"/>
    <w:rPr>
      <w:rFonts w:ascii="Times New Roman" w:eastAsia="Times New Roman" w:hAnsi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Props1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4</cp:revision>
  <cp:lastPrinted>2008-09-29T13:42:00Z</cp:lastPrinted>
  <dcterms:created xsi:type="dcterms:W3CDTF">2020-09-08T22:54:00Z</dcterms:created>
  <dcterms:modified xsi:type="dcterms:W3CDTF">2020-09-09T00:10:00Z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