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2683" w14:textId="4E1B3852" w:rsidR="009E5291" w:rsidRPr="008C4627" w:rsidRDefault="00997BA9" w:rsidP="00997BA9">
      <w:pPr>
        <w:jc w:val="center"/>
        <w:rPr>
          <w:b/>
          <w:bCs/>
        </w:rPr>
      </w:pPr>
      <w:r w:rsidRPr="008C4627">
        <w:rPr>
          <w:b/>
          <w:bCs/>
        </w:rPr>
        <w:t>LF</w:t>
      </w:r>
      <w:r w:rsidR="00C27449">
        <w:rPr>
          <w:b/>
          <w:bCs/>
        </w:rPr>
        <w:t>T</w:t>
      </w:r>
      <w:r w:rsidRPr="008C4627">
        <w:rPr>
          <w:b/>
          <w:bCs/>
        </w:rPr>
        <w:t>-5</w:t>
      </w:r>
      <w:r w:rsidR="00C27449">
        <w:rPr>
          <w:b/>
          <w:bCs/>
        </w:rPr>
        <w:t>8</w:t>
      </w:r>
      <w:r w:rsidRPr="008C4627">
        <w:rPr>
          <w:b/>
          <w:bCs/>
        </w:rPr>
        <w:t>1</w:t>
      </w:r>
      <w:r w:rsidR="00C27449">
        <w:rPr>
          <w:b/>
          <w:bCs/>
        </w:rPr>
        <w:t>0</w:t>
      </w:r>
      <w:r w:rsidRPr="008C4627">
        <w:rPr>
          <w:b/>
          <w:bCs/>
        </w:rPr>
        <w:t xml:space="preserve"> Nematologia</w:t>
      </w:r>
      <w:r w:rsidR="00C27449">
        <w:rPr>
          <w:b/>
          <w:bCs/>
        </w:rPr>
        <w:t xml:space="preserve"> de Plantas</w:t>
      </w:r>
    </w:p>
    <w:p w14:paraId="7E130C14" w14:textId="6C2DCF77" w:rsidR="00997BA9" w:rsidRPr="008C4627" w:rsidRDefault="00997BA9" w:rsidP="00997BA9">
      <w:pPr>
        <w:jc w:val="center"/>
        <w:rPr>
          <w:b/>
          <w:bCs/>
        </w:rPr>
      </w:pPr>
      <w:r w:rsidRPr="008C4627">
        <w:rPr>
          <w:b/>
          <w:bCs/>
        </w:rPr>
        <w:t>Memorial de E</w:t>
      </w:r>
      <w:r w:rsidR="00D238ED">
        <w:rPr>
          <w:b/>
          <w:bCs/>
        </w:rPr>
        <w:t>studo Experimental</w:t>
      </w:r>
    </w:p>
    <w:p w14:paraId="18E7EE8C" w14:textId="6940EF98" w:rsidR="00997BA9" w:rsidRDefault="00D238ED" w:rsidP="00997BA9">
      <w:pPr>
        <w:jc w:val="center"/>
      </w:pPr>
      <w:r w:rsidRPr="00D238ED">
        <w:t>Sucessão para Controle de</w:t>
      </w:r>
      <w:r>
        <w:t xml:space="preserve"> </w:t>
      </w:r>
      <w:proofErr w:type="spellStart"/>
      <w:r w:rsidRPr="00D238ED">
        <w:rPr>
          <w:i/>
          <w:iCs/>
        </w:rPr>
        <w:t>P</w:t>
      </w:r>
      <w:r>
        <w:rPr>
          <w:i/>
          <w:iCs/>
        </w:rPr>
        <w:t>ratylenchus</w:t>
      </w:r>
      <w:proofErr w:type="spellEnd"/>
      <w:r>
        <w:t xml:space="preserve"> </w:t>
      </w:r>
      <w:proofErr w:type="spellStart"/>
      <w:r w:rsidRPr="00D238ED">
        <w:rPr>
          <w:i/>
          <w:iCs/>
        </w:rPr>
        <w:t>brachyurus</w:t>
      </w:r>
      <w:proofErr w:type="spellEnd"/>
      <w:r>
        <w:t xml:space="preserve"> </w:t>
      </w:r>
      <w:r w:rsidRPr="00D238ED">
        <w:t xml:space="preserve">em </w:t>
      </w:r>
      <w:r>
        <w:t>B</w:t>
      </w:r>
      <w:r w:rsidRPr="00D238ED">
        <w:t>atata</w:t>
      </w:r>
    </w:p>
    <w:p w14:paraId="17F27495" w14:textId="4993F420" w:rsidR="00D238ED" w:rsidRDefault="00D238ED" w:rsidP="00D238ED"/>
    <w:p w14:paraId="4C0959F3" w14:textId="52CF9674" w:rsidR="00D238ED" w:rsidRDefault="00D238ED" w:rsidP="00D238ED">
      <w:pPr>
        <w:ind w:firstLine="567"/>
      </w:pPr>
      <w:r>
        <w:t>O controle dos nematoides das galhas (</w:t>
      </w:r>
      <w:r w:rsidRPr="00D238ED">
        <w:rPr>
          <w:i/>
          <w:iCs/>
        </w:rPr>
        <w:t xml:space="preserve">Meloidogyne </w:t>
      </w:r>
      <w:proofErr w:type="spellStart"/>
      <w:r w:rsidRPr="00D238ED">
        <w:rPr>
          <w:i/>
          <w:iCs/>
        </w:rPr>
        <w:t>javanica</w:t>
      </w:r>
      <w:proofErr w:type="spellEnd"/>
      <w:r>
        <w:t xml:space="preserve"> e </w:t>
      </w:r>
      <w:r w:rsidRPr="00D238ED">
        <w:rPr>
          <w:i/>
          <w:iCs/>
        </w:rPr>
        <w:t>M</w:t>
      </w:r>
      <w:r>
        <w:t xml:space="preserve">. </w:t>
      </w:r>
      <w:r w:rsidRPr="00D238ED">
        <w:rPr>
          <w:i/>
          <w:iCs/>
        </w:rPr>
        <w:t>incognita</w:t>
      </w:r>
      <w:r>
        <w:t>) pode ser efetuado pelo plantio em locais não infestados, escolhendo-se pastos de braquiária (</w:t>
      </w:r>
      <w:proofErr w:type="spellStart"/>
      <w:r w:rsidRPr="00D238ED">
        <w:rPr>
          <w:i/>
          <w:iCs/>
        </w:rPr>
        <w:t>Brachiaria</w:t>
      </w:r>
      <w:proofErr w:type="spellEnd"/>
      <w:r w:rsidRPr="00D238ED">
        <w:rPr>
          <w:i/>
          <w:iCs/>
        </w:rPr>
        <w:t xml:space="preserve"> </w:t>
      </w:r>
      <w:proofErr w:type="spellStart"/>
      <w:r w:rsidRPr="00D238ED">
        <w:rPr>
          <w:i/>
          <w:iCs/>
        </w:rPr>
        <w:t>decumbens</w:t>
      </w:r>
      <w:proofErr w:type="spellEnd"/>
      <w:r>
        <w:t xml:space="preserve"> ou </w:t>
      </w:r>
      <w:r w:rsidRPr="00D238ED">
        <w:rPr>
          <w:i/>
          <w:iCs/>
        </w:rPr>
        <w:t>B</w:t>
      </w:r>
      <w:r>
        <w:t xml:space="preserve">. </w:t>
      </w:r>
      <w:proofErr w:type="spellStart"/>
      <w:r w:rsidRPr="00D238ED">
        <w:rPr>
          <w:i/>
          <w:iCs/>
        </w:rPr>
        <w:t>brizantha</w:t>
      </w:r>
      <w:proofErr w:type="spellEnd"/>
      <w:r>
        <w:t xml:space="preserve"> / não são hospedeiras das 2 espécies de </w:t>
      </w:r>
      <w:r w:rsidRPr="00D238ED">
        <w:rPr>
          <w:i/>
          <w:iCs/>
        </w:rPr>
        <w:t>Meloidogyne</w:t>
      </w:r>
      <w:r>
        <w:t xml:space="preserve">), ou mesmo pela rotação com essas braquiárias. Porém, essas braquiárias são hospedeiras de </w:t>
      </w:r>
      <w:r w:rsidRPr="00D238ED">
        <w:rPr>
          <w:i/>
          <w:iCs/>
        </w:rPr>
        <w:t>P</w:t>
      </w:r>
      <w:r>
        <w:t xml:space="preserve">. </w:t>
      </w:r>
      <w:proofErr w:type="spellStart"/>
      <w:r w:rsidRPr="00D238ED">
        <w:rPr>
          <w:i/>
          <w:iCs/>
        </w:rPr>
        <w:t>brachyurus</w:t>
      </w:r>
      <w:proofErr w:type="spellEnd"/>
      <w:r>
        <w:t>, que causa pequenas lesões nos tubérculos de batata.</w:t>
      </w:r>
    </w:p>
    <w:p w14:paraId="00CBBD95" w14:textId="64DA3A0A" w:rsidR="00D238ED" w:rsidRDefault="00D238ED" w:rsidP="00D238ED">
      <w:pPr>
        <w:ind w:firstLine="567"/>
      </w:pPr>
      <w:r>
        <w:t xml:space="preserve">Sabe-se que cenoura não é hospedeira de </w:t>
      </w:r>
      <w:r w:rsidRPr="00D238ED">
        <w:rPr>
          <w:i/>
          <w:iCs/>
        </w:rPr>
        <w:t>P</w:t>
      </w:r>
      <w:r>
        <w:t xml:space="preserve">. </w:t>
      </w:r>
      <w:proofErr w:type="spellStart"/>
      <w:r w:rsidRPr="00D238ED">
        <w:rPr>
          <w:i/>
          <w:iCs/>
        </w:rPr>
        <w:t>brachyurus</w:t>
      </w:r>
      <w:proofErr w:type="spellEnd"/>
      <w:r>
        <w:t xml:space="preserve">. Portanto, um possível controle desse nematoide é pela sucessão com cenoura. O objetivo deste estudo é avaliar, em condições de casa-de-vegetação, a viabilidade do uso da cenoura no controle de </w:t>
      </w:r>
      <w:r w:rsidRPr="00D238ED">
        <w:rPr>
          <w:i/>
          <w:iCs/>
        </w:rPr>
        <w:t>P</w:t>
      </w:r>
      <w:r>
        <w:t xml:space="preserve">. </w:t>
      </w:r>
      <w:proofErr w:type="spellStart"/>
      <w:r w:rsidRPr="00D238ED">
        <w:rPr>
          <w:i/>
          <w:iCs/>
        </w:rPr>
        <w:t>brachyurus</w:t>
      </w:r>
      <w:proofErr w:type="spellEnd"/>
      <w:r>
        <w:t xml:space="preserve"> com vistas à produção de batata sem sintomas. Para comparação, foram eleitos tratamento </w:t>
      </w:r>
      <w:r w:rsidR="00882FF5">
        <w:t xml:space="preserve">com 2 plantas suscetíveis (milho – elevada reprodução de </w:t>
      </w:r>
      <w:r w:rsidR="00882FF5" w:rsidRPr="00882FF5">
        <w:rPr>
          <w:i/>
          <w:iCs/>
        </w:rPr>
        <w:t>P</w:t>
      </w:r>
      <w:r w:rsidR="00882FF5">
        <w:t xml:space="preserve">. </w:t>
      </w:r>
      <w:proofErr w:type="spellStart"/>
      <w:r w:rsidR="00882FF5" w:rsidRPr="00882FF5">
        <w:rPr>
          <w:i/>
          <w:iCs/>
        </w:rPr>
        <w:t>brachyurus</w:t>
      </w:r>
      <w:proofErr w:type="spellEnd"/>
      <w:r w:rsidR="00882FF5">
        <w:t xml:space="preserve"> / </w:t>
      </w:r>
      <w:r w:rsidR="00882FF5" w:rsidRPr="00882FF5">
        <w:rPr>
          <w:i/>
          <w:iCs/>
        </w:rPr>
        <w:t>B</w:t>
      </w:r>
      <w:r w:rsidR="00882FF5">
        <w:t xml:space="preserve">. </w:t>
      </w:r>
      <w:proofErr w:type="spellStart"/>
      <w:r w:rsidR="00882FF5" w:rsidRPr="00882FF5">
        <w:rPr>
          <w:i/>
          <w:iCs/>
        </w:rPr>
        <w:t>ruziziensis</w:t>
      </w:r>
      <w:proofErr w:type="spellEnd"/>
      <w:r w:rsidR="00882FF5">
        <w:t xml:space="preserve"> – baixa reprodução de </w:t>
      </w:r>
      <w:r w:rsidR="00882FF5" w:rsidRPr="00882FF5">
        <w:rPr>
          <w:i/>
          <w:iCs/>
        </w:rPr>
        <w:t>P</w:t>
      </w:r>
      <w:r w:rsidR="00882FF5">
        <w:t xml:space="preserve">. </w:t>
      </w:r>
      <w:proofErr w:type="spellStart"/>
      <w:r w:rsidR="00882FF5" w:rsidRPr="00882FF5">
        <w:rPr>
          <w:i/>
          <w:iCs/>
        </w:rPr>
        <w:t>brachyurus</w:t>
      </w:r>
      <w:proofErr w:type="spellEnd"/>
      <w:r w:rsidR="00882FF5">
        <w:t>).</w:t>
      </w:r>
    </w:p>
    <w:p w14:paraId="22F1772A" w14:textId="77777777" w:rsidR="00882FF5" w:rsidRDefault="00882FF5" w:rsidP="00882FF5"/>
    <w:p w14:paraId="260581F0" w14:textId="69D67F30" w:rsidR="00882FF5" w:rsidRPr="00882FF5" w:rsidRDefault="00882FF5" w:rsidP="00882FF5">
      <w:pPr>
        <w:rPr>
          <w:b/>
          <w:bCs/>
        </w:rPr>
      </w:pPr>
      <w:r w:rsidRPr="00882FF5">
        <w:rPr>
          <w:b/>
          <w:bCs/>
        </w:rPr>
        <w:t>Memorial de trabalho</w:t>
      </w:r>
    </w:p>
    <w:p w14:paraId="45493E1B" w14:textId="30A83995" w:rsidR="00997BA9" w:rsidRDefault="00997BA9" w:rsidP="00997BA9">
      <w:r w:rsidRPr="00997BA9">
        <w:rPr>
          <w:b/>
          <w:bCs/>
        </w:rPr>
        <w:t>3</w:t>
      </w:r>
      <w:r w:rsidR="00C27449">
        <w:rPr>
          <w:b/>
          <w:bCs/>
        </w:rPr>
        <w:t>0 julho</w:t>
      </w:r>
      <w:r w:rsidRPr="00997BA9">
        <w:rPr>
          <w:b/>
          <w:bCs/>
        </w:rPr>
        <w:t xml:space="preserve"> 20</w:t>
      </w:r>
      <w:r w:rsidR="00C27449">
        <w:rPr>
          <w:b/>
          <w:bCs/>
        </w:rPr>
        <w:t>20</w:t>
      </w:r>
      <w:r>
        <w:t xml:space="preserve"> Semeadura</w:t>
      </w:r>
      <w:r w:rsidR="00C27449">
        <w:t xml:space="preserve"> direta</w:t>
      </w:r>
      <w:r>
        <w:t xml:space="preserve"> </w:t>
      </w:r>
      <w:r w:rsidR="00C27449">
        <w:t xml:space="preserve">cenoura ‘Brasília Seleção’ (vasos) e </w:t>
      </w:r>
      <w:r w:rsidR="00C27449" w:rsidRPr="00C27449">
        <w:rPr>
          <w:i/>
          <w:iCs/>
        </w:rPr>
        <w:t>B</w:t>
      </w:r>
      <w:r w:rsidR="00C27449">
        <w:t xml:space="preserve">. </w:t>
      </w:r>
      <w:proofErr w:type="spellStart"/>
      <w:r w:rsidR="00C27449" w:rsidRPr="00C27449">
        <w:rPr>
          <w:i/>
          <w:iCs/>
        </w:rPr>
        <w:t>ruziziensis</w:t>
      </w:r>
      <w:proofErr w:type="spellEnd"/>
      <w:r w:rsidR="00C27449">
        <w:t xml:space="preserve"> (sementeira)</w:t>
      </w:r>
    </w:p>
    <w:p w14:paraId="7C2532C6" w14:textId="3A19C499" w:rsidR="00997BA9" w:rsidRDefault="00997BA9" w:rsidP="00997BA9"/>
    <w:p w14:paraId="0998065D" w14:textId="63583A10" w:rsidR="00997BA9" w:rsidRDefault="00997BA9" w:rsidP="00997BA9">
      <w:r w:rsidRPr="00997BA9">
        <w:rPr>
          <w:b/>
          <w:bCs/>
        </w:rPr>
        <w:t>1</w:t>
      </w:r>
      <w:r w:rsidR="00D5674B">
        <w:rPr>
          <w:b/>
          <w:bCs/>
        </w:rPr>
        <w:t xml:space="preserve">2 </w:t>
      </w:r>
      <w:proofErr w:type="spellStart"/>
      <w:r w:rsidR="00D5674B">
        <w:rPr>
          <w:b/>
          <w:bCs/>
        </w:rPr>
        <w:t>ago</w:t>
      </w:r>
      <w:proofErr w:type="spellEnd"/>
      <w:r w:rsidR="00D5674B">
        <w:rPr>
          <w:b/>
          <w:bCs/>
        </w:rPr>
        <w:t xml:space="preserve"> 2020</w:t>
      </w:r>
      <w:r w:rsidR="00D5674B" w:rsidRPr="00D5674B">
        <w:t xml:space="preserve"> Semeadura direta milho ‘LG-36610 Pro3’</w:t>
      </w:r>
    </w:p>
    <w:p w14:paraId="6A533DAF" w14:textId="167261E1" w:rsidR="00997BA9" w:rsidRDefault="00997BA9" w:rsidP="00997BA9"/>
    <w:p w14:paraId="3547EA57" w14:textId="24753E75" w:rsidR="004A3DB9" w:rsidRDefault="00997BA9" w:rsidP="00A8000D">
      <w:r w:rsidRPr="00997BA9">
        <w:rPr>
          <w:b/>
          <w:bCs/>
        </w:rPr>
        <w:t>2</w:t>
      </w:r>
      <w:r w:rsidR="00D5674B">
        <w:rPr>
          <w:b/>
          <w:bCs/>
        </w:rPr>
        <w:t xml:space="preserve">8 </w:t>
      </w:r>
      <w:proofErr w:type="spellStart"/>
      <w:r w:rsidR="00D5674B">
        <w:rPr>
          <w:b/>
          <w:bCs/>
        </w:rPr>
        <w:t>ago</w:t>
      </w:r>
      <w:proofErr w:type="spellEnd"/>
      <w:r w:rsidRPr="00997BA9">
        <w:rPr>
          <w:b/>
          <w:bCs/>
        </w:rPr>
        <w:t xml:space="preserve"> 20</w:t>
      </w:r>
      <w:r w:rsidR="00D5674B">
        <w:rPr>
          <w:b/>
          <w:bCs/>
        </w:rPr>
        <w:t>20</w:t>
      </w:r>
      <w:r>
        <w:t xml:space="preserve"> Transplante </w:t>
      </w:r>
      <w:r w:rsidR="00D5674B">
        <w:t>3</w:t>
      </w:r>
      <w:r>
        <w:t xml:space="preserve"> plântulas </w:t>
      </w:r>
      <w:r w:rsidR="00D5674B">
        <w:t>braquiária para vasos / desbaste milho (1 planta)</w:t>
      </w:r>
      <w:r w:rsidR="00A8000D">
        <w:t xml:space="preserve"> / cenoura (4 plantas)</w:t>
      </w:r>
    </w:p>
    <w:p w14:paraId="40E9CAD2" w14:textId="6416BC98" w:rsidR="00882FF5" w:rsidRDefault="00882FF5" w:rsidP="00A8000D"/>
    <w:p w14:paraId="574DF90C" w14:textId="596BC855" w:rsidR="00882FF5" w:rsidRDefault="00882FF5" w:rsidP="00A8000D">
      <w:r w:rsidRPr="00882FF5">
        <w:rPr>
          <w:b/>
          <w:bCs/>
        </w:rPr>
        <w:t>3 set 2020 (previsão)</w:t>
      </w:r>
      <w:r>
        <w:t xml:space="preserve"> Inoculação 1.000 espécimes de P. </w:t>
      </w:r>
      <w:proofErr w:type="spellStart"/>
      <w:r>
        <w:t>brachyurus</w:t>
      </w:r>
      <w:proofErr w:type="spellEnd"/>
      <w:r>
        <w:t xml:space="preserve"> por vaso (= parcela experimental).</w:t>
      </w:r>
    </w:p>
    <w:p w14:paraId="16F13CEC" w14:textId="77777777" w:rsidR="00882FF5" w:rsidRDefault="00882FF5" w:rsidP="00A8000D"/>
    <w:p w14:paraId="268BEB67" w14:textId="3FBAED9F" w:rsidR="00882FF5" w:rsidRDefault="00882FF5" w:rsidP="00A8000D">
      <w:r w:rsidRPr="00882FF5">
        <w:rPr>
          <w:b/>
          <w:bCs/>
        </w:rPr>
        <w:t>3 dez 2020 (previsão)</w:t>
      </w:r>
      <w:r>
        <w:t xml:space="preserve"> Estimativa do efeito dos tratamentos na densidade populacional de </w:t>
      </w:r>
      <w:r w:rsidRPr="00882FF5">
        <w:rPr>
          <w:i/>
          <w:iCs/>
        </w:rPr>
        <w:t>P</w:t>
      </w:r>
      <w:r>
        <w:t xml:space="preserve">. </w:t>
      </w:r>
      <w:proofErr w:type="spellStart"/>
      <w:r w:rsidRPr="00882FF5">
        <w:rPr>
          <w:i/>
          <w:iCs/>
        </w:rPr>
        <w:t>brachyurus</w:t>
      </w:r>
      <w:proofErr w:type="spellEnd"/>
      <w:r>
        <w:t>.</w:t>
      </w:r>
    </w:p>
    <w:p w14:paraId="013AB5F9" w14:textId="4463B054" w:rsidR="00882FF5" w:rsidRDefault="00882FF5" w:rsidP="00A8000D"/>
    <w:p w14:paraId="3F705A10" w14:textId="11FDE16A" w:rsidR="00882FF5" w:rsidRDefault="00882FF5" w:rsidP="00A8000D">
      <w:r w:rsidRPr="00882FF5">
        <w:rPr>
          <w:b/>
          <w:bCs/>
        </w:rPr>
        <w:t>10 dez 2020 (previsão)</w:t>
      </w:r>
      <w:r>
        <w:t xml:space="preserve"> Plantio de 1 tubérculo de batata por vaso.</w:t>
      </w:r>
    </w:p>
    <w:p w14:paraId="53BD4C17" w14:textId="201CEB1E" w:rsidR="00882FF5" w:rsidRDefault="00882FF5" w:rsidP="00A8000D"/>
    <w:p w14:paraId="1074B2CC" w14:textId="161E402B" w:rsidR="00882FF5" w:rsidRPr="00997BA9" w:rsidRDefault="00882FF5" w:rsidP="00A8000D">
      <w:r w:rsidRPr="00882FF5">
        <w:rPr>
          <w:b/>
          <w:bCs/>
        </w:rPr>
        <w:t>20 mar 2021 (previsão)</w:t>
      </w:r>
      <w:r>
        <w:t xml:space="preserve"> Avaliação final com base na quantidade e intensidade das lesões (escala de notas) e densidade de </w:t>
      </w:r>
      <w:r w:rsidRPr="00882FF5">
        <w:rPr>
          <w:i/>
          <w:iCs/>
        </w:rPr>
        <w:t>P</w:t>
      </w:r>
      <w:r>
        <w:t xml:space="preserve">. </w:t>
      </w:r>
      <w:proofErr w:type="spellStart"/>
      <w:r w:rsidRPr="00882FF5">
        <w:rPr>
          <w:i/>
          <w:iCs/>
        </w:rPr>
        <w:t>brachyurus</w:t>
      </w:r>
      <w:proofErr w:type="spellEnd"/>
      <w:r>
        <w:t xml:space="preserve"> nos tubérculos.</w:t>
      </w:r>
    </w:p>
    <w:sectPr w:rsidR="00882FF5" w:rsidRPr="00997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9"/>
    <w:rsid w:val="00060C2C"/>
    <w:rsid w:val="001B0698"/>
    <w:rsid w:val="001D0FCF"/>
    <w:rsid w:val="004A3DB9"/>
    <w:rsid w:val="00882FF5"/>
    <w:rsid w:val="008C4627"/>
    <w:rsid w:val="00997BA9"/>
    <w:rsid w:val="009E5291"/>
    <w:rsid w:val="00A8000D"/>
    <w:rsid w:val="00C27449"/>
    <w:rsid w:val="00D238ED"/>
    <w:rsid w:val="00D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E666"/>
  <w15:chartTrackingRefBased/>
  <w15:docId w15:val="{E7D66738-5D7C-4204-8B8E-FBD3D2B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A3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2020-08-24T19:44:00Z</dcterms:created>
  <dcterms:modified xsi:type="dcterms:W3CDTF">2020-09-01T16:38:00Z</dcterms:modified>
</cp:coreProperties>
</file>