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461"/>
        <w:tblW w:w="8958" w:type="dxa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10"/>
        <w:gridCol w:w="4748"/>
      </w:tblGrid>
      <w:tr w:rsidR="00FB249E" w:rsidTr="00FB249E">
        <w:trPr>
          <w:trHeight w:val="900"/>
        </w:trPr>
        <w:tc>
          <w:tcPr>
            <w:tcW w:w="4210" w:type="dxa"/>
          </w:tcPr>
          <w:p w:rsidR="00FB249E" w:rsidRPr="00DF0C13" w:rsidRDefault="00FB249E" w:rsidP="00FB249E">
            <w:r>
              <w:rPr>
                <w:noProof/>
                <w:lang w:eastAsia="pt-BR"/>
              </w:rPr>
              <w:drawing>
                <wp:inline distT="0" distB="0" distL="0" distR="0">
                  <wp:extent cx="1511351" cy="1089965"/>
                  <wp:effectExtent l="19050" t="0" r="0" b="0"/>
                  <wp:docPr id="2" name="Imagem 1" descr="LOGO VENCE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VENCE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87" cy="109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</w:tcPr>
          <w:p w:rsidR="00FB249E" w:rsidRPr="005547D8" w:rsidRDefault="00FB249E" w:rsidP="00016524">
            <w:pPr>
              <w:jc w:val="both"/>
              <w:rPr>
                <w:rFonts w:ascii="Calibri" w:hAnsi="Calibri" w:cs="Calibri"/>
                <w:b/>
              </w:rPr>
            </w:pPr>
          </w:p>
        </w:tc>
      </w:tr>
    </w:tbl>
    <w:p w:rsidR="00016524" w:rsidRDefault="00016524" w:rsidP="00016524">
      <w:pPr>
        <w:ind w:left="-851" w:right="-433"/>
        <w:jc w:val="left"/>
        <w:rPr>
          <w:b/>
          <w:sz w:val="24"/>
          <w:szCs w:val="24"/>
        </w:rPr>
      </w:pPr>
    </w:p>
    <w:p w:rsidR="00016524" w:rsidRDefault="00016524" w:rsidP="00016524">
      <w:pPr>
        <w:ind w:left="-851" w:right="-433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Fisioterapia - Período diurno</w:t>
      </w:r>
    </w:p>
    <w:p w:rsidR="00016524" w:rsidRDefault="00016524" w:rsidP="00016524">
      <w:pPr>
        <w:ind w:left="-851" w:right="-433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Disciplina BMI-455 – </w:t>
      </w:r>
      <w:proofErr w:type="spellStart"/>
      <w:r>
        <w:rPr>
          <w:sz w:val="24"/>
          <w:szCs w:val="24"/>
        </w:rPr>
        <w:t>Imunologia</w:t>
      </w:r>
      <w:proofErr w:type="spellEnd"/>
      <w:r>
        <w:rPr>
          <w:sz w:val="24"/>
          <w:szCs w:val="24"/>
        </w:rPr>
        <w:t xml:space="preserve"> Básica</w:t>
      </w:r>
    </w:p>
    <w:p w:rsidR="00016524" w:rsidRDefault="00016524" w:rsidP="00016524">
      <w:pPr>
        <w:ind w:left="-851" w:right="-433"/>
        <w:jc w:val="left"/>
        <w:rPr>
          <w:sz w:val="24"/>
          <w:szCs w:val="24"/>
        </w:rPr>
      </w:pPr>
      <w:r>
        <w:rPr>
          <w:sz w:val="24"/>
          <w:szCs w:val="24"/>
        </w:rPr>
        <w:t>Segundo Semestre de 2020, segundas-feiras</w:t>
      </w:r>
      <w:proofErr w:type="gramStart"/>
      <w:r>
        <w:rPr>
          <w:sz w:val="24"/>
          <w:szCs w:val="24"/>
        </w:rPr>
        <w:t xml:space="preserve">  </w:t>
      </w:r>
      <w:proofErr w:type="gramEnd"/>
      <w:r>
        <w:rPr>
          <w:sz w:val="24"/>
          <w:szCs w:val="24"/>
        </w:rPr>
        <w:t>das 14-18h</w:t>
      </w:r>
    </w:p>
    <w:p w:rsidR="00016524" w:rsidRDefault="00016524" w:rsidP="00016524">
      <w:pPr>
        <w:ind w:left="-851" w:right="-433"/>
        <w:jc w:val="left"/>
        <w:rPr>
          <w:sz w:val="24"/>
          <w:szCs w:val="24"/>
        </w:rPr>
      </w:pPr>
    </w:p>
    <w:p w:rsidR="00016524" w:rsidRDefault="00016524" w:rsidP="00016524">
      <w:pPr>
        <w:ind w:left="-851" w:right="-433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Professores</w:t>
      </w:r>
    </w:p>
    <w:p w:rsidR="00016524" w:rsidRDefault="00016524" w:rsidP="00016524">
      <w:pPr>
        <w:ind w:left="-851" w:right="-433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Dra. Sonia </w:t>
      </w:r>
      <w:proofErr w:type="spellStart"/>
      <w:r>
        <w:rPr>
          <w:sz w:val="24"/>
          <w:szCs w:val="24"/>
        </w:rPr>
        <w:t>Jancar</w:t>
      </w:r>
      <w:proofErr w:type="spellEnd"/>
      <w:r>
        <w:rPr>
          <w:sz w:val="24"/>
          <w:szCs w:val="24"/>
        </w:rPr>
        <w:t xml:space="preserve"> (Responsável)</w:t>
      </w:r>
    </w:p>
    <w:p w:rsidR="00016524" w:rsidRDefault="00016524" w:rsidP="00016524">
      <w:pPr>
        <w:ind w:left="-851" w:right="-433"/>
        <w:jc w:val="left"/>
        <w:rPr>
          <w:sz w:val="24"/>
          <w:szCs w:val="24"/>
        </w:rPr>
      </w:pPr>
    </w:p>
    <w:p w:rsidR="00016524" w:rsidRDefault="00016524" w:rsidP="00016524">
      <w:pPr>
        <w:ind w:left="-851" w:right="-433"/>
        <w:jc w:val="left"/>
        <w:rPr>
          <w:sz w:val="24"/>
          <w:szCs w:val="24"/>
        </w:rPr>
      </w:pPr>
      <w:r>
        <w:rPr>
          <w:b/>
          <w:sz w:val="24"/>
          <w:szCs w:val="24"/>
        </w:rPr>
        <w:t xml:space="preserve">Aluna PAE – </w:t>
      </w:r>
      <w:r>
        <w:rPr>
          <w:sz w:val="24"/>
          <w:szCs w:val="24"/>
        </w:rPr>
        <w:t>Bianca Távora (</w:t>
      </w:r>
      <w:hyperlink r:id="rId6" w:history="1">
        <w:r>
          <w:rPr>
            <w:rStyle w:val="Hyperlink"/>
            <w:sz w:val="24"/>
            <w:szCs w:val="24"/>
          </w:rPr>
          <w:t>b.tavora@hotmail.com</w:t>
        </w:r>
      </w:hyperlink>
      <w:r>
        <w:rPr>
          <w:sz w:val="24"/>
          <w:szCs w:val="24"/>
        </w:rPr>
        <w:t>)</w:t>
      </w:r>
    </w:p>
    <w:p w:rsidR="00016524" w:rsidRDefault="00016524" w:rsidP="00016524">
      <w:pPr>
        <w:ind w:left="-851" w:right="-433"/>
        <w:jc w:val="left"/>
        <w:rPr>
          <w:sz w:val="24"/>
          <w:szCs w:val="24"/>
        </w:rPr>
      </w:pPr>
    </w:p>
    <w:p w:rsidR="00016524" w:rsidRDefault="00016524" w:rsidP="00016524">
      <w:pPr>
        <w:ind w:left="-851" w:right="-433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16524" w:rsidRDefault="00016524" w:rsidP="00016524">
      <w:pPr>
        <w:ind w:left="-851" w:right="-433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Programa do Curso</w:t>
      </w:r>
    </w:p>
    <w:p w:rsidR="00016524" w:rsidRDefault="00016524" w:rsidP="00016524">
      <w:pPr>
        <w:ind w:left="-851" w:right="-433"/>
        <w:jc w:val="left"/>
        <w:rPr>
          <w:sz w:val="24"/>
          <w:szCs w:val="24"/>
        </w:rPr>
      </w:pPr>
    </w:p>
    <w:p w:rsidR="00871007" w:rsidRDefault="00016524" w:rsidP="00016524">
      <w:pPr>
        <w:spacing w:line="360" w:lineRule="auto"/>
        <w:ind w:left="-851" w:right="-433"/>
        <w:jc w:val="left"/>
        <w:rPr>
          <w:sz w:val="24"/>
          <w:szCs w:val="24"/>
        </w:rPr>
      </w:pPr>
      <w:r>
        <w:rPr>
          <w:b/>
          <w:sz w:val="24"/>
          <w:szCs w:val="24"/>
        </w:rPr>
        <w:t>17/08</w:t>
      </w:r>
      <w:r>
        <w:rPr>
          <w:sz w:val="24"/>
          <w:szCs w:val="24"/>
        </w:rPr>
        <w:tab/>
        <w:t xml:space="preserve"> Introdução ao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sistema imune</w:t>
      </w:r>
    </w:p>
    <w:p w:rsidR="00016524" w:rsidRDefault="00016524" w:rsidP="00016524">
      <w:pPr>
        <w:spacing w:line="360" w:lineRule="auto"/>
        <w:ind w:left="-851" w:right="-433"/>
        <w:jc w:val="left"/>
        <w:rPr>
          <w:sz w:val="24"/>
          <w:szCs w:val="24"/>
        </w:rPr>
      </w:pPr>
      <w:r>
        <w:rPr>
          <w:b/>
          <w:sz w:val="24"/>
          <w:szCs w:val="24"/>
        </w:rPr>
        <w:t>Imunidade inata</w:t>
      </w:r>
      <w:r w:rsidR="00871007">
        <w:rPr>
          <w:sz w:val="24"/>
          <w:szCs w:val="24"/>
        </w:rPr>
        <w:t xml:space="preserve"> 1-</w:t>
      </w:r>
      <w:r>
        <w:rPr>
          <w:sz w:val="24"/>
          <w:szCs w:val="24"/>
        </w:rPr>
        <w:t xml:space="preserve"> reconhecimento de antígenos, fagocitose, mecanismos microbicidas</w:t>
      </w:r>
      <w:proofErr w:type="gramStart"/>
      <w:r>
        <w:rPr>
          <w:sz w:val="24"/>
          <w:szCs w:val="24"/>
        </w:rPr>
        <w:t xml:space="preserve">   </w:t>
      </w:r>
      <w:proofErr w:type="gramEnd"/>
      <w:r>
        <w:rPr>
          <w:sz w:val="24"/>
          <w:szCs w:val="24"/>
        </w:rPr>
        <w:t xml:space="preserve">dependentes e independentes  de oxigênio. </w:t>
      </w:r>
    </w:p>
    <w:p w:rsidR="00016524" w:rsidRDefault="00016524" w:rsidP="00016524">
      <w:pPr>
        <w:spacing w:line="360" w:lineRule="auto"/>
        <w:ind w:left="-851" w:right="-433"/>
        <w:jc w:val="left"/>
        <w:rPr>
          <w:sz w:val="24"/>
          <w:szCs w:val="24"/>
        </w:rPr>
      </w:pPr>
    </w:p>
    <w:p w:rsidR="00016524" w:rsidRDefault="00871007" w:rsidP="00016524">
      <w:pPr>
        <w:spacing w:line="360" w:lineRule="auto"/>
        <w:ind w:left="-851" w:right="-433"/>
        <w:jc w:val="left"/>
        <w:rPr>
          <w:sz w:val="24"/>
          <w:szCs w:val="24"/>
        </w:rPr>
      </w:pPr>
      <w:r>
        <w:rPr>
          <w:b/>
          <w:sz w:val="24"/>
          <w:szCs w:val="24"/>
        </w:rPr>
        <w:t>0</w:t>
      </w:r>
      <w:r w:rsidR="00016524">
        <w:rPr>
          <w:b/>
          <w:sz w:val="24"/>
          <w:szCs w:val="24"/>
        </w:rPr>
        <w:t>4/08</w:t>
      </w:r>
      <w:proofErr w:type="gramStart"/>
      <w:r w:rsidR="00016524">
        <w:rPr>
          <w:sz w:val="24"/>
          <w:szCs w:val="24"/>
        </w:rPr>
        <w:t xml:space="preserve">  </w:t>
      </w:r>
      <w:proofErr w:type="gramEnd"/>
      <w:r>
        <w:rPr>
          <w:sz w:val="24"/>
          <w:szCs w:val="24"/>
        </w:rPr>
        <w:t>Imunidade inata 2- lise por</w:t>
      </w:r>
      <w:r w:rsidR="00016524">
        <w:rPr>
          <w:sz w:val="24"/>
          <w:szCs w:val="24"/>
        </w:rPr>
        <w:t xml:space="preserve"> ativação do Sistema Complemento e por células NK                                             </w:t>
      </w:r>
    </w:p>
    <w:p w:rsidR="00016524" w:rsidRDefault="00016524" w:rsidP="00016524">
      <w:pPr>
        <w:spacing w:line="360" w:lineRule="auto"/>
        <w:ind w:left="-851" w:right="-433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Noções de inflamação:</w:t>
      </w:r>
      <w:proofErr w:type="gramStart"/>
      <w:r>
        <w:rPr>
          <w:sz w:val="24"/>
          <w:szCs w:val="24"/>
        </w:rPr>
        <w:t xml:space="preserve">  </w:t>
      </w:r>
      <w:proofErr w:type="gramEnd"/>
      <w:r>
        <w:rPr>
          <w:sz w:val="24"/>
          <w:szCs w:val="24"/>
        </w:rPr>
        <w:t xml:space="preserve">mediadores , </w:t>
      </w:r>
      <w:proofErr w:type="spellStart"/>
      <w:r>
        <w:rPr>
          <w:sz w:val="24"/>
          <w:szCs w:val="24"/>
        </w:rPr>
        <w:t>citocinas</w:t>
      </w:r>
      <w:proofErr w:type="spellEnd"/>
      <w:r>
        <w:rPr>
          <w:sz w:val="24"/>
          <w:szCs w:val="24"/>
        </w:rPr>
        <w:t xml:space="preserve">, anti-inflamatórios </w:t>
      </w:r>
    </w:p>
    <w:p w:rsidR="00016524" w:rsidRDefault="00016524" w:rsidP="00016524">
      <w:pPr>
        <w:spacing w:line="360" w:lineRule="auto"/>
        <w:ind w:left="-851" w:right="-433"/>
        <w:jc w:val="left"/>
        <w:rPr>
          <w:sz w:val="24"/>
          <w:szCs w:val="24"/>
        </w:rPr>
      </w:pPr>
    </w:p>
    <w:p w:rsidR="00871007" w:rsidRDefault="00016524" w:rsidP="00871007">
      <w:pPr>
        <w:spacing w:line="360" w:lineRule="auto"/>
        <w:ind w:left="-851" w:right="-433"/>
        <w:jc w:val="left"/>
        <w:rPr>
          <w:sz w:val="24"/>
          <w:szCs w:val="24"/>
        </w:rPr>
      </w:pPr>
      <w:r>
        <w:rPr>
          <w:b/>
          <w:sz w:val="24"/>
          <w:szCs w:val="24"/>
        </w:rPr>
        <w:t>31/08</w:t>
      </w:r>
      <w:proofErr w:type="gramStart"/>
      <w:r>
        <w:rPr>
          <w:sz w:val="24"/>
          <w:szCs w:val="24"/>
        </w:rPr>
        <w:t xml:space="preserve">  </w:t>
      </w:r>
      <w:proofErr w:type="gramEnd"/>
      <w:r w:rsidR="00871007">
        <w:rPr>
          <w:sz w:val="24"/>
          <w:szCs w:val="24"/>
        </w:rPr>
        <w:t xml:space="preserve">Introdução a </w:t>
      </w:r>
      <w:r w:rsidR="00871007" w:rsidRPr="00871007">
        <w:rPr>
          <w:b/>
          <w:sz w:val="24"/>
          <w:szCs w:val="24"/>
        </w:rPr>
        <w:t>Imunidade adaptativa</w:t>
      </w:r>
      <w:r w:rsidR="00871007">
        <w:rPr>
          <w:sz w:val="24"/>
          <w:szCs w:val="24"/>
        </w:rPr>
        <w:t>: células, órgãos, recirculação de linfócitos</w:t>
      </w:r>
    </w:p>
    <w:p w:rsidR="00016524" w:rsidRPr="00871007" w:rsidRDefault="00871007" w:rsidP="00871007">
      <w:pPr>
        <w:spacing w:line="360" w:lineRule="auto"/>
        <w:ind w:left="-851" w:right="-433"/>
        <w:jc w:val="left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</w:t>
      </w:r>
      <w:r w:rsidR="00016524">
        <w:rPr>
          <w:sz w:val="24"/>
          <w:szCs w:val="24"/>
          <w:u w:val="single"/>
        </w:rPr>
        <w:t xml:space="preserve">Provinha </w:t>
      </w:r>
      <w:proofErr w:type="gramStart"/>
      <w:r w:rsidR="00016524">
        <w:rPr>
          <w:sz w:val="24"/>
          <w:szCs w:val="24"/>
          <w:u w:val="single"/>
        </w:rPr>
        <w:t>1</w:t>
      </w:r>
      <w:proofErr w:type="gramEnd"/>
    </w:p>
    <w:p w:rsidR="00016524" w:rsidRDefault="00016524" w:rsidP="00016524">
      <w:pPr>
        <w:spacing w:line="360" w:lineRule="auto"/>
        <w:ind w:left="-851" w:right="-433"/>
        <w:jc w:val="left"/>
        <w:rPr>
          <w:sz w:val="24"/>
          <w:szCs w:val="24"/>
        </w:rPr>
      </w:pPr>
    </w:p>
    <w:p w:rsidR="00016524" w:rsidRDefault="00016524" w:rsidP="00016524">
      <w:pPr>
        <w:spacing w:line="360" w:lineRule="auto"/>
        <w:ind w:left="-851" w:right="-433"/>
        <w:jc w:val="left"/>
        <w:rPr>
          <w:sz w:val="24"/>
          <w:szCs w:val="24"/>
        </w:rPr>
      </w:pPr>
      <w:r>
        <w:rPr>
          <w:b/>
          <w:sz w:val="24"/>
          <w:szCs w:val="24"/>
        </w:rPr>
        <w:t>07/09</w:t>
      </w:r>
      <w:proofErr w:type="gramStart"/>
      <w:r>
        <w:rPr>
          <w:sz w:val="24"/>
          <w:szCs w:val="24"/>
        </w:rPr>
        <w:t xml:space="preserve">  </w:t>
      </w:r>
      <w:proofErr w:type="gramEnd"/>
      <w:r>
        <w:rPr>
          <w:b/>
          <w:color w:val="FF0000"/>
          <w:sz w:val="24"/>
          <w:szCs w:val="24"/>
        </w:rPr>
        <w:t>SEMANA DA PÁTRIA</w:t>
      </w:r>
      <w:r>
        <w:rPr>
          <w:sz w:val="24"/>
          <w:szCs w:val="24"/>
        </w:rPr>
        <w:t xml:space="preserve">   </w:t>
      </w:r>
    </w:p>
    <w:p w:rsidR="00016524" w:rsidRDefault="00016524" w:rsidP="00016524">
      <w:pPr>
        <w:spacing w:line="360" w:lineRule="auto"/>
        <w:ind w:left="-851" w:right="-433"/>
        <w:jc w:val="left"/>
        <w:rPr>
          <w:sz w:val="24"/>
          <w:szCs w:val="24"/>
        </w:rPr>
      </w:pPr>
    </w:p>
    <w:p w:rsidR="00016524" w:rsidRDefault="00016524" w:rsidP="00016524">
      <w:pPr>
        <w:spacing w:line="360" w:lineRule="auto"/>
        <w:ind w:left="-851" w:right="-433"/>
        <w:jc w:val="left"/>
        <w:rPr>
          <w:sz w:val="24"/>
          <w:szCs w:val="24"/>
        </w:rPr>
      </w:pPr>
      <w:r>
        <w:rPr>
          <w:b/>
          <w:sz w:val="24"/>
          <w:szCs w:val="24"/>
        </w:rPr>
        <w:t>14/09</w:t>
      </w:r>
      <w:proofErr w:type="gramStart"/>
      <w:r>
        <w:rPr>
          <w:sz w:val="24"/>
          <w:szCs w:val="24"/>
        </w:rPr>
        <w:t xml:space="preserve">  </w:t>
      </w:r>
      <w:proofErr w:type="gramEnd"/>
      <w:r>
        <w:rPr>
          <w:b/>
          <w:sz w:val="24"/>
          <w:szCs w:val="24"/>
        </w:rPr>
        <w:t>Imunidade  adaptativa</w:t>
      </w:r>
      <w:r w:rsidR="00871007">
        <w:rPr>
          <w:sz w:val="24"/>
          <w:szCs w:val="24"/>
        </w:rPr>
        <w:t xml:space="preserve">  -</w:t>
      </w:r>
      <w:r w:rsidR="00345432">
        <w:rPr>
          <w:sz w:val="24"/>
          <w:szCs w:val="24"/>
        </w:rPr>
        <w:t>a)</w:t>
      </w:r>
      <w:r w:rsidR="00871007">
        <w:rPr>
          <w:sz w:val="24"/>
          <w:szCs w:val="24"/>
        </w:rPr>
        <w:t xml:space="preserve"> </w:t>
      </w:r>
      <w:r>
        <w:rPr>
          <w:sz w:val="24"/>
          <w:szCs w:val="24"/>
        </w:rPr>
        <w:t>reconhecimento de antígenos pelos linfócitos T</w:t>
      </w:r>
      <w:r w:rsidR="00871007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células </w:t>
      </w:r>
      <w:proofErr w:type="spellStart"/>
      <w:r>
        <w:rPr>
          <w:sz w:val="24"/>
          <w:szCs w:val="24"/>
        </w:rPr>
        <w:t>dendríticas</w:t>
      </w:r>
      <w:proofErr w:type="spellEnd"/>
      <w:r>
        <w:rPr>
          <w:sz w:val="24"/>
          <w:szCs w:val="24"/>
        </w:rPr>
        <w:t xml:space="preserve">, moléculas de MHC I e II, receptor para   antígenos dos linfócitos T.  </w:t>
      </w:r>
    </w:p>
    <w:p w:rsidR="00016524" w:rsidRDefault="00016524" w:rsidP="00016524">
      <w:pPr>
        <w:spacing w:line="360" w:lineRule="auto"/>
        <w:ind w:left="-851" w:right="-433"/>
        <w:jc w:val="left"/>
        <w:rPr>
          <w:sz w:val="24"/>
          <w:szCs w:val="24"/>
        </w:rPr>
      </w:pPr>
    </w:p>
    <w:p w:rsidR="00016524" w:rsidRDefault="00016524" w:rsidP="00016524">
      <w:pPr>
        <w:spacing w:line="360" w:lineRule="auto"/>
        <w:ind w:left="-851" w:right="-433"/>
        <w:jc w:val="left"/>
        <w:rPr>
          <w:sz w:val="24"/>
          <w:szCs w:val="24"/>
        </w:rPr>
      </w:pPr>
      <w:r>
        <w:rPr>
          <w:b/>
          <w:sz w:val="24"/>
          <w:szCs w:val="24"/>
        </w:rPr>
        <w:t>21/09</w:t>
      </w:r>
      <w:proofErr w:type="gramStart"/>
      <w:r>
        <w:rPr>
          <w:sz w:val="24"/>
          <w:szCs w:val="24"/>
        </w:rPr>
        <w:t xml:space="preserve">  </w:t>
      </w:r>
      <w:proofErr w:type="gramEnd"/>
      <w:r w:rsidR="00345432">
        <w:rPr>
          <w:sz w:val="24"/>
          <w:szCs w:val="24"/>
        </w:rPr>
        <w:t>b)</w:t>
      </w:r>
      <w:r>
        <w:rPr>
          <w:sz w:val="24"/>
          <w:szCs w:val="24"/>
        </w:rPr>
        <w:t>Ativação do linfócito T: proliferação, diferenciação em células efetoras Th1 , Th2, Th17.</w:t>
      </w:r>
    </w:p>
    <w:p w:rsidR="00016524" w:rsidRDefault="00016524" w:rsidP="00016524">
      <w:pPr>
        <w:spacing w:line="360" w:lineRule="auto"/>
        <w:ind w:left="-851" w:right="-433"/>
        <w:jc w:val="left"/>
        <w:rPr>
          <w:sz w:val="24"/>
          <w:szCs w:val="24"/>
        </w:rPr>
      </w:pPr>
    </w:p>
    <w:p w:rsidR="00016524" w:rsidRDefault="00016524" w:rsidP="00016524">
      <w:pPr>
        <w:spacing w:line="360" w:lineRule="auto"/>
        <w:ind w:left="-851" w:right="-433"/>
        <w:jc w:val="left"/>
        <w:rPr>
          <w:sz w:val="24"/>
          <w:szCs w:val="24"/>
        </w:rPr>
      </w:pPr>
      <w:r>
        <w:rPr>
          <w:b/>
          <w:sz w:val="24"/>
          <w:szCs w:val="24"/>
        </w:rPr>
        <w:t>28/09</w:t>
      </w:r>
      <w:proofErr w:type="gramStart"/>
      <w:r w:rsidR="00871007">
        <w:rPr>
          <w:sz w:val="24"/>
          <w:szCs w:val="24"/>
        </w:rPr>
        <w:t xml:space="preserve">  </w:t>
      </w:r>
      <w:proofErr w:type="gramEnd"/>
      <w:r w:rsidR="00345432">
        <w:rPr>
          <w:sz w:val="24"/>
          <w:szCs w:val="24"/>
        </w:rPr>
        <w:t>c)</w:t>
      </w:r>
      <w:r w:rsidR="00871007">
        <w:rPr>
          <w:sz w:val="24"/>
          <w:szCs w:val="24"/>
        </w:rPr>
        <w:t xml:space="preserve"> </w:t>
      </w:r>
      <w:r>
        <w:rPr>
          <w:sz w:val="24"/>
          <w:szCs w:val="24"/>
        </w:rPr>
        <w:t>Linfócitos T efetores CD4+ e CD8+  e suas funções.</w:t>
      </w:r>
    </w:p>
    <w:p w:rsidR="00016524" w:rsidRDefault="00016524" w:rsidP="00016524">
      <w:pPr>
        <w:spacing w:line="360" w:lineRule="auto"/>
        <w:ind w:left="-851" w:right="-433"/>
        <w:jc w:val="left"/>
        <w:rPr>
          <w:sz w:val="24"/>
          <w:szCs w:val="24"/>
        </w:rPr>
      </w:pPr>
    </w:p>
    <w:p w:rsidR="00871007" w:rsidRDefault="00016524" w:rsidP="00016524">
      <w:pPr>
        <w:spacing w:line="360" w:lineRule="auto"/>
        <w:ind w:left="-851" w:right="-433"/>
        <w:jc w:val="left"/>
        <w:rPr>
          <w:sz w:val="24"/>
          <w:szCs w:val="24"/>
        </w:rPr>
      </w:pPr>
      <w:r>
        <w:rPr>
          <w:b/>
          <w:sz w:val="24"/>
          <w:szCs w:val="24"/>
        </w:rPr>
        <w:t>05</w:t>
      </w:r>
      <w:r>
        <w:rPr>
          <w:sz w:val="24"/>
          <w:szCs w:val="24"/>
        </w:rPr>
        <w:t>/</w:t>
      </w:r>
      <w:r>
        <w:rPr>
          <w:b/>
          <w:sz w:val="24"/>
          <w:szCs w:val="24"/>
        </w:rPr>
        <w:t>10</w:t>
      </w:r>
      <w:proofErr w:type="gramStart"/>
      <w:r>
        <w:rPr>
          <w:sz w:val="24"/>
          <w:szCs w:val="24"/>
        </w:rPr>
        <w:t xml:space="preserve">   </w:t>
      </w:r>
      <w:proofErr w:type="gramEnd"/>
      <w:r>
        <w:rPr>
          <w:sz w:val="24"/>
          <w:szCs w:val="24"/>
        </w:rPr>
        <w:t xml:space="preserve">Discussão sobre o linfócito T </w:t>
      </w:r>
    </w:p>
    <w:p w:rsidR="00016524" w:rsidRDefault="00871007" w:rsidP="00016524">
      <w:pPr>
        <w:spacing w:line="360" w:lineRule="auto"/>
        <w:ind w:left="-851" w:right="-433"/>
        <w:jc w:val="left"/>
        <w:rPr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            </w:t>
      </w:r>
      <w:r w:rsidR="00016524">
        <w:rPr>
          <w:sz w:val="24"/>
          <w:szCs w:val="24"/>
          <w:u w:val="single"/>
        </w:rPr>
        <w:t>Provinha</w:t>
      </w:r>
      <w:proofErr w:type="gramStart"/>
      <w:r w:rsidR="00016524">
        <w:rPr>
          <w:sz w:val="24"/>
          <w:szCs w:val="24"/>
          <w:u w:val="single"/>
        </w:rPr>
        <w:t xml:space="preserve">  </w:t>
      </w:r>
      <w:proofErr w:type="gramEnd"/>
      <w:r w:rsidR="00016524">
        <w:rPr>
          <w:sz w:val="24"/>
          <w:szCs w:val="24"/>
          <w:u w:val="single"/>
        </w:rPr>
        <w:t>2</w:t>
      </w:r>
    </w:p>
    <w:p w:rsidR="00016524" w:rsidRDefault="00016524" w:rsidP="00016524">
      <w:pPr>
        <w:spacing w:line="360" w:lineRule="auto"/>
        <w:ind w:left="-851" w:right="-433"/>
        <w:jc w:val="left"/>
        <w:rPr>
          <w:sz w:val="24"/>
          <w:szCs w:val="24"/>
          <w:u w:val="single"/>
        </w:rPr>
      </w:pPr>
    </w:p>
    <w:p w:rsidR="00016524" w:rsidRDefault="00016524" w:rsidP="00016524">
      <w:pPr>
        <w:spacing w:line="360" w:lineRule="auto"/>
        <w:ind w:left="-851" w:right="-433"/>
        <w:jc w:val="left"/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12/10</w:t>
      </w:r>
      <w:proofErr w:type="gramStart"/>
      <w:r>
        <w:rPr>
          <w:b/>
          <w:color w:val="FF0000"/>
          <w:sz w:val="24"/>
          <w:szCs w:val="24"/>
        </w:rPr>
        <w:t xml:space="preserve">   </w:t>
      </w:r>
      <w:proofErr w:type="gramEnd"/>
      <w:r>
        <w:rPr>
          <w:b/>
          <w:color w:val="FF0000"/>
          <w:sz w:val="24"/>
          <w:szCs w:val="24"/>
        </w:rPr>
        <w:t>Feriado</w:t>
      </w:r>
    </w:p>
    <w:p w:rsidR="00016524" w:rsidRDefault="00016524" w:rsidP="00016524">
      <w:pPr>
        <w:spacing w:line="360" w:lineRule="auto"/>
        <w:ind w:left="-851" w:right="-433"/>
        <w:jc w:val="left"/>
        <w:rPr>
          <w:sz w:val="24"/>
          <w:szCs w:val="24"/>
        </w:rPr>
      </w:pPr>
    </w:p>
    <w:p w:rsidR="00871007" w:rsidRDefault="00016524" w:rsidP="00016524">
      <w:pPr>
        <w:spacing w:line="360" w:lineRule="auto"/>
        <w:ind w:left="-851" w:right="-433"/>
        <w:jc w:val="left"/>
        <w:rPr>
          <w:sz w:val="24"/>
          <w:szCs w:val="24"/>
        </w:rPr>
      </w:pPr>
      <w:r>
        <w:rPr>
          <w:b/>
          <w:sz w:val="24"/>
          <w:szCs w:val="24"/>
        </w:rPr>
        <w:t>19/10</w:t>
      </w:r>
      <w:proofErr w:type="gramStart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proofErr w:type="gramEnd"/>
      <w:r>
        <w:rPr>
          <w:sz w:val="24"/>
          <w:szCs w:val="24"/>
        </w:rPr>
        <w:t xml:space="preserve">O linfócito B :  receptor para antígeno do linfócito B.  </w:t>
      </w:r>
    </w:p>
    <w:p w:rsidR="00016524" w:rsidRDefault="00871007" w:rsidP="00016524">
      <w:pPr>
        <w:spacing w:line="360" w:lineRule="auto"/>
        <w:ind w:left="-851" w:right="-433"/>
        <w:jc w:val="left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</w:t>
      </w:r>
      <w:r w:rsidR="00016524">
        <w:rPr>
          <w:sz w:val="24"/>
          <w:szCs w:val="24"/>
        </w:rPr>
        <w:t>Anticorpos estrutura e funções.</w:t>
      </w:r>
    </w:p>
    <w:p w:rsidR="00016524" w:rsidRDefault="00016524" w:rsidP="00016524">
      <w:pPr>
        <w:spacing w:line="360" w:lineRule="auto"/>
        <w:ind w:left="-851" w:right="-433"/>
        <w:jc w:val="left"/>
        <w:rPr>
          <w:sz w:val="24"/>
          <w:szCs w:val="24"/>
        </w:rPr>
      </w:pPr>
    </w:p>
    <w:p w:rsidR="00016524" w:rsidRDefault="00016524" w:rsidP="00016524">
      <w:pPr>
        <w:spacing w:line="360" w:lineRule="auto"/>
        <w:ind w:left="-851" w:right="-433"/>
        <w:jc w:val="left"/>
        <w:rPr>
          <w:sz w:val="24"/>
          <w:szCs w:val="24"/>
        </w:rPr>
      </w:pPr>
      <w:r>
        <w:rPr>
          <w:b/>
          <w:sz w:val="24"/>
          <w:szCs w:val="24"/>
        </w:rPr>
        <w:t>26/10</w:t>
      </w:r>
      <w:proofErr w:type="gramStart"/>
      <w:r>
        <w:rPr>
          <w:b/>
          <w:sz w:val="24"/>
          <w:szCs w:val="24"/>
        </w:rPr>
        <w:t xml:space="preserve">  </w:t>
      </w:r>
      <w:proofErr w:type="gramEnd"/>
      <w:r>
        <w:rPr>
          <w:sz w:val="24"/>
          <w:szCs w:val="24"/>
        </w:rPr>
        <w:t xml:space="preserve">Resposta imune a infecções </w:t>
      </w:r>
    </w:p>
    <w:p w:rsidR="00016524" w:rsidRDefault="00016524" w:rsidP="00016524">
      <w:pPr>
        <w:spacing w:line="360" w:lineRule="auto"/>
        <w:ind w:left="-851" w:right="-433"/>
        <w:jc w:val="left"/>
        <w:rPr>
          <w:b/>
          <w:i/>
          <w:sz w:val="24"/>
          <w:szCs w:val="24"/>
        </w:rPr>
      </w:pPr>
    </w:p>
    <w:p w:rsidR="00016524" w:rsidRDefault="00016524" w:rsidP="00016524">
      <w:pPr>
        <w:spacing w:line="360" w:lineRule="auto"/>
        <w:ind w:left="-851" w:right="-433"/>
        <w:jc w:val="left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>02/11</w:t>
      </w:r>
      <w:proofErr w:type="gramStart"/>
      <w:r>
        <w:rPr>
          <w:b/>
          <w:sz w:val="24"/>
          <w:szCs w:val="24"/>
        </w:rPr>
        <w:t xml:space="preserve">  </w:t>
      </w:r>
      <w:proofErr w:type="gramEnd"/>
      <w:r>
        <w:rPr>
          <w:b/>
          <w:color w:val="FF0000"/>
          <w:sz w:val="24"/>
          <w:szCs w:val="24"/>
        </w:rPr>
        <w:t>Feriado</w:t>
      </w:r>
    </w:p>
    <w:p w:rsidR="00016524" w:rsidRDefault="00016524" w:rsidP="00016524">
      <w:pPr>
        <w:spacing w:line="360" w:lineRule="auto"/>
        <w:ind w:left="-851" w:right="-433"/>
        <w:jc w:val="left"/>
        <w:rPr>
          <w:b/>
          <w:color w:val="FF0000"/>
          <w:sz w:val="24"/>
          <w:szCs w:val="24"/>
        </w:rPr>
      </w:pPr>
    </w:p>
    <w:p w:rsidR="00016524" w:rsidRDefault="00016524" w:rsidP="00016524">
      <w:pPr>
        <w:spacing w:line="360" w:lineRule="auto"/>
        <w:ind w:left="-851" w:right="-433"/>
        <w:jc w:val="left"/>
        <w:rPr>
          <w:sz w:val="24"/>
          <w:szCs w:val="24"/>
        </w:rPr>
      </w:pPr>
      <w:r>
        <w:rPr>
          <w:b/>
          <w:sz w:val="24"/>
          <w:szCs w:val="24"/>
        </w:rPr>
        <w:t>09/11</w:t>
      </w:r>
      <w:proofErr w:type="gramStart"/>
      <w:r>
        <w:rPr>
          <w:sz w:val="24"/>
          <w:szCs w:val="24"/>
        </w:rPr>
        <w:t xml:space="preserve">  </w:t>
      </w:r>
      <w:proofErr w:type="gramEnd"/>
      <w:r>
        <w:rPr>
          <w:sz w:val="24"/>
          <w:szCs w:val="24"/>
        </w:rPr>
        <w:t xml:space="preserve">Noções de tolerância e  </w:t>
      </w:r>
      <w:proofErr w:type="spellStart"/>
      <w:r>
        <w:rPr>
          <w:sz w:val="24"/>
          <w:szCs w:val="24"/>
        </w:rPr>
        <w:t>autoimunidade</w:t>
      </w:r>
      <w:proofErr w:type="spellEnd"/>
      <w:r>
        <w:rPr>
          <w:sz w:val="24"/>
          <w:szCs w:val="24"/>
        </w:rPr>
        <w:t>.</w:t>
      </w:r>
      <w:r w:rsidR="00871007">
        <w:rPr>
          <w:sz w:val="24"/>
          <w:szCs w:val="24"/>
        </w:rPr>
        <w:t xml:space="preserve"> Exemplo de doenças</w:t>
      </w:r>
      <w:r>
        <w:rPr>
          <w:sz w:val="24"/>
          <w:szCs w:val="24"/>
        </w:rPr>
        <w:tab/>
      </w:r>
    </w:p>
    <w:p w:rsidR="00016524" w:rsidRDefault="00016524" w:rsidP="00016524">
      <w:pPr>
        <w:spacing w:line="360" w:lineRule="auto"/>
        <w:ind w:left="-851" w:right="-433"/>
        <w:jc w:val="left"/>
        <w:rPr>
          <w:b/>
          <w:i/>
          <w:sz w:val="24"/>
          <w:szCs w:val="24"/>
        </w:rPr>
      </w:pPr>
      <w:r>
        <w:rPr>
          <w:sz w:val="24"/>
          <w:szCs w:val="24"/>
        </w:rPr>
        <w:tab/>
      </w:r>
    </w:p>
    <w:p w:rsidR="00871007" w:rsidRDefault="00016524" w:rsidP="00016524">
      <w:pPr>
        <w:spacing w:line="360" w:lineRule="auto"/>
        <w:ind w:left="-851" w:right="-433"/>
        <w:jc w:val="left"/>
        <w:rPr>
          <w:sz w:val="24"/>
          <w:szCs w:val="24"/>
        </w:rPr>
      </w:pPr>
      <w:r>
        <w:rPr>
          <w:b/>
          <w:sz w:val="24"/>
          <w:szCs w:val="24"/>
        </w:rPr>
        <w:t>16/11</w:t>
      </w:r>
      <w:proofErr w:type="gramStart"/>
      <w:r>
        <w:rPr>
          <w:sz w:val="24"/>
          <w:szCs w:val="24"/>
        </w:rPr>
        <w:t xml:space="preserve">  </w:t>
      </w:r>
      <w:proofErr w:type="gramEnd"/>
      <w:r>
        <w:rPr>
          <w:sz w:val="24"/>
          <w:szCs w:val="24"/>
        </w:rPr>
        <w:t xml:space="preserve">Discussão sobre linfócito B, anticorpos , tolerância e </w:t>
      </w:r>
      <w:proofErr w:type="spellStart"/>
      <w:r>
        <w:rPr>
          <w:sz w:val="24"/>
          <w:szCs w:val="24"/>
        </w:rPr>
        <w:t>autoimunidade</w:t>
      </w:r>
      <w:proofErr w:type="spellEnd"/>
      <w:r>
        <w:rPr>
          <w:sz w:val="24"/>
          <w:szCs w:val="24"/>
        </w:rPr>
        <w:t xml:space="preserve"> </w:t>
      </w:r>
    </w:p>
    <w:p w:rsidR="00016524" w:rsidRDefault="00871007" w:rsidP="00016524">
      <w:pPr>
        <w:spacing w:line="360" w:lineRule="auto"/>
        <w:ind w:left="-851" w:right="-433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  <w:r w:rsidR="00016524">
        <w:rPr>
          <w:sz w:val="24"/>
          <w:szCs w:val="24"/>
        </w:rPr>
        <w:t xml:space="preserve"> </w:t>
      </w:r>
      <w:r w:rsidR="00016524">
        <w:rPr>
          <w:sz w:val="24"/>
          <w:szCs w:val="24"/>
          <w:u w:val="single"/>
        </w:rPr>
        <w:t xml:space="preserve">Provinha </w:t>
      </w:r>
      <w:proofErr w:type="gramStart"/>
      <w:r w:rsidR="00016524">
        <w:rPr>
          <w:sz w:val="24"/>
          <w:szCs w:val="24"/>
          <w:u w:val="single"/>
        </w:rPr>
        <w:t>3</w:t>
      </w:r>
      <w:proofErr w:type="gramEnd"/>
      <w:r w:rsidR="00016524">
        <w:rPr>
          <w:b/>
          <w:sz w:val="24"/>
          <w:szCs w:val="24"/>
        </w:rPr>
        <w:t xml:space="preserve"> </w:t>
      </w:r>
    </w:p>
    <w:p w:rsidR="00016524" w:rsidRDefault="00016524" w:rsidP="00016524">
      <w:pPr>
        <w:spacing w:line="360" w:lineRule="auto"/>
        <w:ind w:left="-851" w:right="-433"/>
        <w:jc w:val="left"/>
        <w:rPr>
          <w:b/>
          <w:sz w:val="24"/>
          <w:szCs w:val="24"/>
        </w:rPr>
      </w:pPr>
    </w:p>
    <w:p w:rsidR="00016524" w:rsidRDefault="00016524" w:rsidP="00016524">
      <w:pPr>
        <w:tabs>
          <w:tab w:val="left" w:pos="993"/>
        </w:tabs>
        <w:spacing w:after="120" w:line="288" w:lineRule="auto"/>
        <w:ind w:left="-851" w:right="-433"/>
        <w:jc w:val="left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b/>
          <w:i/>
          <w:sz w:val="16"/>
          <w:szCs w:val="16"/>
        </w:rPr>
        <w:t>INFORMAÇÕES GERAIS SOBRE A DISCIPLINA</w:t>
      </w:r>
    </w:p>
    <w:p w:rsidR="00016524" w:rsidRDefault="00016524" w:rsidP="00016524">
      <w:pPr>
        <w:tabs>
          <w:tab w:val="left" w:pos="993"/>
        </w:tabs>
        <w:spacing w:after="120" w:line="288" w:lineRule="auto"/>
        <w:ind w:left="-851" w:right="-433"/>
        <w:jc w:val="left"/>
        <w:rPr>
          <w:rFonts w:ascii="Comic Sans MS" w:hAnsi="Comic Sans MS"/>
          <w:bCs/>
          <w:sz w:val="16"/>
          <w:szCs w:val="16"/>
        </w:rPr>
      </w:pPr>
      <w:r>
        <w:rPr>
          <w:rFonts w:ascii="Comic Sans MS" w:hAnsi="Comic Sans MS"/>
          <w:b/>
          <w:bCs/>
          <w:sz w:val="16"/>
          <w:szCs w:val="16"/>
        </w:rPr>
        <w:t>Objetivo:</w:t>
      </w:r>
      <w:r>
        <w:rPr>
          <w:rFonts w:ascii="Comic Sans MS" w:hAnsi="Comic Sans MS"/>
          <w:bCs/>
          <w:sz w:val="16"/>
          <w:szCs w:val="16"/>
        </w:rPr>
        <w:t xml:space="preserve"> O objetivo da disciplina é auxiliar o aluno a entender as bases funcionais do sistema imune. </w:t>
      </w:r>
    </w:p>
    <w:p w:rsidR="00016524" w:rsidRDefault="00016524" w:rsidP="00016524">
      <w:pPr>
        <w:tabs>
          <w:tab w:val="left" w:pos="993"/>
        </w:tabs>
        <w:spacing w:after="120" w:line="288" w:lineRule="auto"/>
        <w:ind w:left="-851" w:right="-433"/>
        <w:jc w:val="left"/>
        <w:rPr>
          <w:rFonts w:ascii="Comic Sans MS" w:hAnsi="Comic Sans MS"/>
          <w:sz w:val="16"/>
          <w:szCs w:val="16"/>
        </w:rPr>
      </w:pPr>
      <w:r>
        <w:rPr>
          <w:rFonts w:ascii="Comic Sans MS" w:hAnsi="Comic Sans MS" w:cs="Arial"/>
          <w:b/>
          <w:sz w:val="16"/>
          <w:szCs w:val="16"/>
        </w:rPr>
        <w:t>Avaliação</w:t>
      </w:r>
      <w:r>
        <w:rPr>
          <w:rFonts w:ascii="Comic Sans MS" w:hAnsi="Comic Sans MS" w:cs="Arial"/>
          <w:sz w:val="16"/>
          <w:szCs w:val="16"/>
        </w:rPr>
        <w:t xml:space="preserve">: </w:t>
      </w:r>
      <w:r>
        <w:rPr>
          <w:rFonts w:ascii="Comic Sans MS" w:hAnsi="Comic Sans MS"/>
          <w:sz w:val="16"/>
          <w:szCs w:val="16"/>
        </w:rPr>
        <w:t xml:space="preserve">A média final será a media das notas das </w:t>
      </w:r>
      <w:proofErr w:type="gramStart"/>
      <w:r>
        <w:rPr>
          <w:rFonts w:ascii="Comic Sans MS" w:hAnsi="Comic Sans MS"/>
          <w:sz w:val="16"/>
          <w:szCs w:val="16"/>
        </w:rPr>
        <w:t>3</w:t>
      </w:r>
      <w:proofErr w:type="gramEnd"/>
      <w:r>
        <w:rPr>
          <w:rFonts w:ascii="Comic Sans MS" w:hAnsi="Comic Sans MS"/>
          <w:sz w:val="16"/>
          <w:szCs w:val="16"/>
        </w:rPr>
        <w:t xml:space="preserve"> Provinhas. </w:t>
      </w:r>
    </w:p>
    <w:p w:rsidR="00016524" w:rsidRDefault="00016524" w:rsidP="00016524">
      <w:pPr>
        <w:tabs>
          <w:tab w:val="left" w:pos="993"/>
        </w:tabs>
        <w:spacing w:after="120" w:line="288" w:lineRule="auto"/>
        <w:ind w:left="-851" w:right="-433"/>
        <w:jc w:val="left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A nota mínima para aprovação é igual ou superior a 5,0. </w:t>
      </w:r>
      <w:r>
        <w:rPr>
          <w:rFonts w:ascii="Comic Sans MS" w:hAnsi="Comic Sans MS"/>
          <w:bCs/>
          <w:sz w:val="16"/>
          <w:szCs w:val="16"/>
        </w:rPr>
        <w:t xml:space="preserve">Se obtiver média entre 3,0 e 5,0 o aluno poderá fazer prova de recuperação, na qual a nota mínima de aprovação é </w:t>
      </w:r>
      <w:proofErr w:type="gramStart"/>
      <w:r>
        <w:rPr>
          <w:rFonts w:ascii="Comic Sans MS" w:hAnsi="Comic Sans MS"/>
          <w:bCs/>
          <w:sz w:val="16"/>
          <w:szCs w:val="16"/>
        </w:rPr>
        <w:t>5,0 .</w:t>
      </w:r>
      <w:proofErr w:type="gramEnd"/>
      <w:r>
        <w:rPr>
          <w:rFonts w:ascii="Comic Sans MS" w:hAnsi="Comic Sans MS"/>
          <w:bCs/>
          <w:sz w:val="16"/>
          <w:szCs w:val="16"/>
        </w:rPr>
        <w:t xml:space="preserve"> Com média abaixo de 3,0 o aluno é reprovado sem recuperação. </w:t>
      </w:r>
    </w:p>
    <w:p w:rsidR="00016524" w:rsidRDefault="00016524" w:rsidP="00016524">
      <w:pPr>
        <w:tabs>
          <w:tab w:val="left" w:pos="9000"/>
        </w:tabs>
        <w:ind w:left="-851" w:right="-433"/>
        <w:jc w:val="left"/>
        <w:rPr>
          <w:rFonts w:ascii="Comic Sans MS" w:hAnsi="Comic Sans MS" w:cs="Arial"/>
          <w:sz w:val="16"/>
          <w:szCs w:val="16"/>
        </w:rPr>
      </w:pPr>
    </w:p>
    <w:p w:rsidR="00016524" w:rsidRDefault="00016524" w:rsidP="00016524">
      <w:pPr>
        <w:ind w:left="-851" w:right="-433"/>
        <w:jc w:val="left"/>
        <w:outlineLvl w:val="0"/>
        <w:rPr>
          <w:rFonts w:ascii="Comic Sans MS" w:hAnsi="Comic Sans MS" w:cs="Times New Roman"/>
          <w:sz w:val="16"/>
          <w:szCs w:val="16"/>
          <w:lang w:val="en-US"/>
        </w:rPr>
      </w:pPr>
      <w:r>
        <w:rPr>
          <w:rFonts w:ascii="Comic Sans MS" w:hAnsi="Comic Sans MS"/>
          <w:b/>
          <w:i/>
          <w:sz w:val="16"/>
          <w:szCs w:val="16"/>
        </w:rPr>
        <w:t>BIBLIOGRAFIA BÁSICA</w:t>
      </w:r>
    </w:p>
    <w:p w:rsidR="00016524" w:rsidRDefault="00016524" w:rsidP="00016524">
      <w:pPr>
        <w:numPr>
          <w:ilvl w:val="0"/>
          <w:numId w:val="1"/>
        </w:numPr>
        <w:tabs>
          <w:tab w:val="left" w:pos="1418"/>
        </w:tabs>
        <w:spacing w:before="120"/>
        <w:ind w:left="-851" w:right="-433"/>
        <w:jc w:val="left"/>
        <w:rPr>
          <w:rFonts w:ascii="Comic Sans MS" w:hAnsi="Comic Sans MS"/>
          <w:sz w:val="16"/>
          <w:szCs w:val="16"/>
        </w:rPr>
      </w:pPr>
      <w:proofErr w:type="spellStart"/>
      <w:r>
        <w:rPr>
          <w:rFonts w:ascii="Comic Sans MS" w:hAnsi="Comic Sans MS"/>
          <w:sz w:val="16"/>
          <w:szCs w:val="16"/>
        </w:rPr>
        <w:t>Imunobiologia</w:t>
      </w:r>
      <w:proofErr w:type="spellEnd"/>
      <w:r>
        <w:rPr>
          <w:rFonts w:ascii="Comic Sans MS" w:hAnsi="Comic Sans MS"/>
          <w:sz w:val="16"/>
          <w:szCs w:val="16"/>
        </w:rPr>
        <w:t xml:space="preserve">. O </w:t>
      </w:r>
      <w:smartTag w:uri="schemas-houaiss/mini" w:element="verbetes">
        <w:r>
          <w:rPr>
            <w:rFonts w:ascii="Comic Sans MS" w:hAnsi="Comic Sans MS"/>
            <w:sz w:val="16"/>
            <w:szCs w:val="16"/>
          </w:rPr>
          <w:t>sistema</w:t>
        </w:r>
      </w:smartTag>
      <w:r>
        <w:rPr>
          <w:rFonts w:ascii="Comic Sans MS" w:hAnsi="Comic Sans MS"/>
          <w:sz w:val="16"/>
          <w:szCs w:val="16"/>
        </w:rPr>
        <w:t xml:space="preserve"> imunológico na </w:t>
      </w:r>
      <w:smartTag w:uri="schemas-houaiss/mini" w:element="verbetes">
        <w:r>
          <w:rPr>
            <w:rFonts w:ascii="Comic Sans MS" w:hAnsi="Comic Sans MS"/>
            <w:sz w:val="16"/>
            <w:szCs w:val="16"/>
          </w:rPr>
          <w:t>saúde</w:t>
        </w:r>
      </w:smartTag>
      <w:r>
        <w:rPr>
          <w:rFonts w:ascii="Comic Sans MS" w:hAnsi="Comic Sans MS"/>
          <w:sz w:val="16"/>
          <w:szCs w:val="16"/>
        </w:rPr>
        <w:t xml:space="preserve"> e na doença. </w:t>
      </w:r>
      <w:proofErr w:type="spellStart"/>
      <w:r>
        <w:rPr>
          <w:rFonts w:ascii="Comic Sans MS" w:hAnsi="Comic Sans MS"/>
          <w:sz w:val="16"/>
          <w:szCs w:val="16"/>
        </w:rPr>
        <w:t>Janeway</w:t>
      </w:r>
      <w:proofErr w:type="spellEnd"/>
      <w:r>
        <w:rPr>
          <w:rFonts w:ascii="Comic Sans MS" w:hAnsi="Comic Sans MS"/>
          <w:sz w:val="16"/>
          <w:szCs w:val="16"/>
        </w:rPr>
        <w:t xml:space="preserve">, </w:t>
      </w:r>
      <w:proofErr w:type="spellStart"/>
      <w:r>
        <w:rPr>
          <w:rFonts w:ascii="Comic Sans MS" w:hAnsi="Comic Sans MS"/>
          <w:sz w:val="16"/>
          <w:szCs w:val="16"/>
        </w:rPr>
        <w:t>Travels</w:t>
      </w:r>
      <w:proofErr w:type="spellEnd"/>
      <w:r>
        <w:rPr>
          <w:rFonts w:ascii="Comic Sans MS" w:hAnsi="Comic Sans MS"/>
          <w:sz w:val="16"/>
          <w:szCs w:val="16"/>
        </w:rPr>
        <w:t xml:space="preserve">, </w:t>
      </w:r>
      <w:proofErr w:type="spellStart"/>
      <w:r>
        <w:rPr>
          <w:rFonts w:ascii="Comic Sans MS" w:hAnsi="Comic Sans MS"/>
          <w:sz w:val="16"/>
          <w:szCs w:val="16"/>
        </w:rPr>
        <w:t>Walport</w:t>
      </w:r>
      <w:proofErr w:type="spellEnd"/>
      <w:r>
        <w:rPr>
          <w:rFonts w:ascii="Comic Sans MS" w:hAnsi="Comic Sans MS"/>
          <w:sz w:val="16"/>
          <w:szCs w:val="16"/>
        </w:rPr>
        <w:t xml:space="preserve"> &amp; </w:t>
      </w:r>
      <w:proofErr w:type="spellStart"/>
      <w:r>
        <w:rPr>
          <w:rFonts w:ascii="Comic Sans MS" w:hAnsi="Comic Sans MS"/>
          <w:sz w:val="16"/>
          <w:szCs w:val="16"/>
        </w:rPr>
        <w:t>Shlomchik</w:t>
      </w:r>
      <w:proofErr w:type="spellEnd"/>
      <w:r>
        <w:rPr>
          <w:rFonts w:ascii="Comic Sans MS" w:hAnsi="Comic Sans MS"/>
          <w:sz w:val="16"/>
          <w:szCs w:val="16"/>
        </w:rPr>
        <w:t>, 7ª Edição em diante</w:t>
      </w:r>
    </w:p>
    <w:p w:rsidR="00016524" w:rsidRDefault="00016524" w:rsidP="00016524">
      <w:pPr>
        <w:numPr>
          <w:ilvl w:val="0"/>
          <w:numId w:val="1"/>
        </w:numPr>
        <w:tabs>
          <w:tab w:val="left" w:pos="1418"/>
        </w:tabs>
        <w:spacing w:before="120"/>
        <w:ind w:left="-851" w:right="-433"/>
        <w:jc w:val="left"/>
        <w:rPr>
          <w:rFonts w:ascii="Comic Sans MS" w:hAnsi="Comic Sans MS"/>
          <w:sz w:val="16"/>
          <w:szCs w:val="16"/>
        </w:rPr>
      </w:pPr>
      <w:proofErr w:type="spellStart"/>
      <w:r>
        <w:rPr>
          <w:rFonts w:ascii="Comic Sans MS" w:hAnsi="Comic Sans MS"/>
          <w:sz w:val="16"/>
          <w:szCs w:val="16"/>
        </w:rPr>
        <w:t>Imunologia</w:t>
      </w:r>
      <w:proofErr w:type="spellEnd"/>
      <w:r>
        <w:rPr>
          <w:rFonts w:ascii="Comic Sans MS" w:hAnsi="Comic Sans MS"/>
          <w:sz w:val="16"/>
          <w:szCs w:val="16"/>
        </w:rPr>
        <w:t xml:space="preserve"> </w:t>
      </w:r>
      <w:smartTag w:uri="schemas-houaiss/acao" w:element="dm">
        <w:r>
          <w:rPr>
            <w:rFonts w:ascii="Comic Sans MS" w:hAnsi="Comic Sans MS"/>
            <w:sz w:val="16"/>
            <w:szCs w:val="16"/>
          </w:rPr>
          <w:t>Celular</w:t>
        </w:r>
      </w:smartTag>
      <w:r>
        <w:rPr>
          <w:rFonts w:ascii="Comic Sans MS" w:hAnsi="Comic Sans MS"/>
          <w:sz w:val="16"/>
          <w:szCs w:val="16"/>
        </w:rPr>
        <w:t xml:space="preserve"> e Molecular. </w:t>
      </w:r>
      <w:proofErr w:type="spellStart"/>
      <w:r>
        <w:rPr>
          <w:rFonts w:ascii="Comic Sans MS" w:hAnsi="Comic Sans MS"/>
          <w:sz w:val="16"/>
          <w:szCs w:val="16"/>
        </w:rPr>
        <w:t>Abbas</w:t>
      </w:r>
      <w:proofErr w:type="spellEnd"/>
      <w:r>
        <w:rPr>
          <w:rFonts w:ascii="Comic Sans MS" w:hAnsi="Comic Sans MS"/>
          <w:sz w:val="16"/>
          <w:szCs w:val="16"/>
        </w:rPr>
        <w:t xml:space="preserve">, </w:t>
      </w:r>
      <w:proofErr w:type="spellStart"/>
      <w:r>
        <w:rPr>
          <w:rFonts w:ascii="Comic Sans MS" w:hAnsi="Comic Sans MS"/>
          <w:sz w:val="16"/>
          <w:szCs w:val="16"/>
        </w:rPr>
        <w:t>Lichtman</w:t>
      </w:r>
      <w:proofErr w:type="spellEnd"/>
      <w:r>
        <w:rPr>
          <w:rFonts w:ascii="Comic Sans MS" w:hAnsi="Comic Sans MS"/>
          <w:sz w:val="16"/>
          <w:szCs w:val="16"/>
        </w:rPr>
        <w:t xml:space="preserve"> &amp; </w:t>
      </w:r>
      <w:proofErr w:type="spellStart"/>
      <w:r>
        <w:rPr>
          <w:rFonts w:ascii="Comic Sans MS" w:hAnsi="Comic Sans MS"/>
          <w:sz w:val="16"/>
          <w:szCs w:val="16"/>
        </w:rPr>
        <w:t>Pillai</w:t>
      </w:r>
      <w:proofErr w:type="spellEnd"/>
      <w:r>
        <w:rPr>
          <w:rFonts w:ascii="Comic Sans MS" w:hAnsi="Comic Sans MS"/>
          <w:sz w:val="16"/>
          <w:szCs w:val="16"/>
        </w:rPr>
        <w:t>, 7ª Edição em diante</w:t>
      </w:r>
    </w:p>
    <w:p w:rsidR="00016524" w:rsidRDefault="00016524" w:rsidP="00016524">
      <w:pPr>
        <w:numPr>
          <w:ilvl w:val="0"/>
          <w:numId w:val="1"/>
        </w:numPr>
        <w:tabs>
          <w:tab w:val="left" w:pos="1418"/>
        </w:tabs>
        <w:spacing w:before="120"/>
        <w:ind w:left="-851" w:right="-433"/>
        <w:jc w:val="left"/>
        <w:rPr>
          <w:rFonts w:ascii="Comic Sans MS" w:hAnsi="Comic Sans MS"/>
          <w:sz w:val="16"/>
          <w:szCs w:val="16"/>
        </w:rPr>
      </w:pPr>
      <w:proofErr w:type="spellStart"/>
      <w:r>
        <w:rPr>
          <w:rFonts w:ascii="Comic Sans MS" w:hAnsi="Comic Sans MS"/>
          <w:sz w:val="16"/>
          <w:szCs w:val="16"/>
        </w:rPr>
        <w:t>Imunologia</w:t>
      </w:r>
      <w:proofErr w:type="spellEnd"/>
      <w:r>
        <w:rPr>
          <w:rFonts w:ascii="Comic Sans MS" w:hAnsi="Comic Sans MS"/>
          <w:sz w:val="16"/>
          <w:szCs w:val="16"/>
        </w:rPr>
        <w:t xml:space="preserve">. </w:t>
      </w:r>
      <w:proofErr w:type="spellStart"/>
      <w:r>
        <w:rPr>
          <w:rFonts w:ascii="Comic Sans MS" w:hAnsi="Comic Sans MS"/>
          <w:sz w:val="16"/>
          <w:szCs w:val="16"/>
        </w:rPr>
        <w:t>Calich</w:t>
      </w:r>
      <w:proofErr w:type="spellEnd"/>
      <w:r>
        <w:rPr>
          <w:rFonts w:ascii="Comic Sans MS" w:hAnsi="Comic Sans MS"/>
          <w:sz w:val="16"/>
          <w:szCs w:val="16"/>
        </w:rPr>
        <w:t xml:space="preserve"> e Vaz, 2ª Edição </w:t>
      </w:r>
    </w:p>
    <w:p w:rsidR="00016524" w:rsidRDefault="00016524" w:rsidP="00016524">
      <w:pPr>
        <w:ind w:left="-851" w:right="-433"/>
        <w:jc w:val="left"/>
        <w:rPr>
          <w:rFonts w:ascii="Times New Roman" w:hAnsi="Times New Roman"/>
          <w:sz w:val="24"/>
          <w:szCs w:val="24"/>
        </w:rPr>
      </w:pPr>
    </w:p>
    <w:p w:rsidR="00016524" w:rsidRDefault="00016524" w:rsidP="00016524">
      <w:pPr>
        <w:ind w:left="-851" w:right="-433"/>
        <w:jc w:val="left"/>
        <w:rPr>
          <w:sz w:val="28"/>
          <w:szCs w:val="20"/>
        </w:rPr>
      </w:pPr>
    </w:p>
    <w:p w:rsidR="00016524" w:rsidRDefault="00016524" w:rsidP="00016524">
      <w:pPr>
        <w:spacing w:line="360" w:lineRule="auto"/>
        <w:ind w:left="-851" w:right="-433"/>
        <w:jc w:val="left"/>
      </w:pPr>
    </w:p>
    <w:p w:rsidR="00016524" w:rsidRDefault="00016524" w:rsidP="00016524">
      <w:pPr>
        <w:ind w:left="-851" w:right="-433" w:firstLine="5103"/>
        <w:jc w:val="left"/>
        <w:rPr>
          <w:rFonts w:ascii="Arial" w:hAnsi="Arial" w:cs="Arial"/>
          <w:color w:val="000000"/>
          <w:sz w:val="20"/>
          <w:szCs w:val="20"/>
        </w:rPr>
      </w:pPr>
    </w:p>
    <w:p w:rsidR="004B45FA" w:rsidRDefault="004B45FA" w:rsidP="00016524">
      <w:pPr>
        <w:ind w:left="-851" w:right="-433"/>
        <w:jc w:val="left"/>
      </w:pPr>
    </w:p>
    <w:sectPr w:rsidR="004B45FA" w:rsidSect="00EE49E3">
      <w:pgSz w:w="11900" w:h="16840" w:code="9"/>
      <w:pgMar w:top="1417" w:right="1701" w:bottom="1417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C1A3E"/>
    <w:multiLevelType w:val="singleLevel"/>
    <w:tmpl w:val="0006398E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75763F"/>
    <w:rsid w:val="00016524"/>
    <w:rsid w:val="000D3260"/>
    <w:rsid w:val="00166DBE"/>
    <w:rsid w:val="001E6317"/>
    <w:rsid w:val="003053EF"/>
    <w:rsid w:val="00345432"/>
    <w:rsid w:val="00375F21"/>
    <w:rsid w:val="003F66B3"/>
    <w:rsid w:val="004B45FA"/>
    <w:rsid w:val="004C7A97"/>
    <w:rsid w:val="004D418C"/>
    <w:rsid w:val="004E0B19"/>
    <w:rsid w:val="005553C8"/>
    <w:rsid w:val="005D6FEA"/>
    <w:rsid w:val="006109F2"/>
    <w:rsid w:val="006875A0"/>
    <w:rsid w:val="006B2FE4"/>
    <w:rsid w:val="007233AD"/>
    <w:rsid w:val="0075763F"/>
    <w:rsid w:val="00845797"/>
    <w:rsid w:val="00871007"/>
    <w:rsid w:val="008824B3"/>
    <w:rsid w:val="00883373"/>
    <w:rsid w:val="00940C3D"/>
    <w:rsid w:val="00B240B6"/>
    <w:rsid w:val="00B82E04"/>
    <w:rsid w:val="00BC1E65"/>
    <w:rsid w:val="00C0565A"/>
    <w:rsid w:val="00C25A6B"/>
    <w:rsid w:val="00CA6C29"/>
    <w:rsid w:val="00CB2D5B"/>
    <w:rsid w:val="00CD4B94"/>
    <w:rsid w:val="00CF3D1F"/>
    <w:rsid w:val="00D20081"/>
    <w:rsid w:val="00D3515F"/>
    <w:rsid w:val="00DE2DD7"/>
    <w:rsid w:val="00E80F3C"/>
    <w:rsid w:val="00EE49E3"/>
    <w:rsid w:val="00F5339A"/>
    <w:rsid w:val="00FB24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houaiss/acao" w:name="dm"/>
  <w:smartTagType w:namespaceuri="schemas-houaiss/mini" w:name="verbetes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FE4"/>
  </w:style>
  <w:style w:type="paragraph" w:styleId="Ttulo1">
    <w:name w:val="heading 1"/>
    <w:basedOn w:val="Normal"/>
    <w:next w:val="Normal"/>
    <w:link w:val="Ttulo1Char"/>
    <w:qFormat/>
    <w:rsid w:val="004B45FA"/>
    <w:pPr>
      <w:keepNext/>
      <w:outlineLvl w:val="0"/>
    </w:pPr>
    <w:rPr>
      <w:rFonts w:ascii="Arial" w:eastAsia="Times New Roman" w:hAnsi="Arial" w:cs="Times New Roman"/>
      <w:b/>
      <w:sz w:val="1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4B45FA"/>
    <w:rPr>
      <w:rFonts w:ascii="Arial" w:eastAsia="Times New Roman" w:hAnsi="Arial" w:cs="Times New Roman"/>
      <w:b/>
      <w:sz w:val="16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B45F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45FA"/>
    <w:rPr>
      <w:rFonts w:ascii="Tahoma" w:hAnsi="Tahoma" w:cs="Tahoma"/>
      <w:sz w:val="16"/>
      <w:szCs w:val="16"/>
    </w:rPr>
  </w:style>
  <w:style w:type="paragraph" w:styleId="Corpodetexto2">
    <w:name w:val="Body Text 2"/>
    <w:basedOn w:val="Normal"/>
    <w:link w:val="Corpodetexto2Char"/>
    <w:rsid w:val="008824B3"/>
    <w:pPr>
      <w:spacing w:line="360" w:lineRule="atLeast"/>
      <w:jc w:val="both"/>
    </w:pPr>
    <w:rPr>
      <w:rFonts w:ascii="Times New Roman" w:eastAsia="Times New Roman" w:hAnsi="Times New Roman" w:cs="Times New Roman"/>
      <w:sz w:val="24"/>
      <w:szCs w:val="20"/>
      <w:lang w:val="en-GB" w:eastAsia="pt-BR"/>
    </w:rPr>
  </w:style>
  <w:style w:type="character" w:customStyle="1" w:styleId="Corpodetexto2Char">
    <w:name w:val="Corpo de texto 2 Char"/>
    <w:basedOn w:val="Fontepargpadro"/>
    <w:link w:val="Corpodetexto2"/>
    <w:rsid w:val="008824B3"/>
    <w:rPr>
      <w:rFonts w:ascii="Times New Roman" w:eastAsia="Times New Roman" w:hAnsi="Times New Roman" w:cs="Times New Roman"/>
      <w:sz w:val="24"/>
      <w:szCs w:val="20"/>
      <w:lang w:val="en-GB" w:eastAsia="pt-BR"/>
    </w:rPr>
  </w:style>
  <w:style w:type="character" w:styleId="Hyperlink">
    <w:name w:val="Hyperlink"/>
    <w:semiHidden/>
    <w:unhideWhenUsed/>
    <w:rsid w:val="0001652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.tavora@hot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352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Marlise</dc:creator>
  <cp:lastModifiedBy>Sonia</cp:lastModifiedBy>
  <cp:revision>2</cp:revision>
  <dcterms:created xsi:type="dcterms:W3CDTF">2020-08-12T00:41:00Z</dcterms:created>
  <dcterms:modified xsi:type="dcterms:W3CDTF">2020-08-12T00:41:00Z</dcterms:modified>
</cp:coreProperties>
</file>