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27B6" w14:textId="570B3A02" w:rsidR="004C3584" w:rsidRPr="001C2E43" w:rsidRDefault="004C3584">
      <w:pPr>
        <w:rPr>
          <w:b/>
          <w:bCs/>
          <w:sz w:val="24"/>
          <w:szCs w:val="24"/>
        </w:rPr>
      </w:pPr>
      <w:r w:rsidRPr="001C2E43">
        <w:rPr>
          <w:b/>
          <w:bCs/>
          <w:sz w:val="24"/>
          <w:szCs w:val="24"/>
        </w:rPr>
        <w:t>Roteiro para Leitura e interpretação dos textos da disciplina:</w:t>
      </w:r>
    </w:p>
    <w:p w14:paraId="64BD3172" w14:textId="491ED0A2" w:rsidR="004C3584" w:rsidRDefault="004C3584"/>
    <w:p w14:paraId="3E36B81C" w14:textId="22F4AC6F" w:rsidR="004C3584" w:rsidRDefault="004C3584" w:rsidP="001C2E43">
      <w:pPr>
        <w:spacing w:line="360" w:lineRule="auto"/>
        <w:jc w:val="both"/>
      </w:pPr>
      <w:r>
        <w:t>Como referi na aula que tivemos semana passada essa disciplina pretende trabalhar com uma visão que em termos formais chamaríamos de teórico metodológica no campo da saúde pública /coletiva.</w:t>
      </w:r>
    </w:p>
    <w:p w14:paraId="596FA113" w14:textId="1D6C44F1" w:rsidR="004C3584" w:rsidRDefault="004C3584" w:rsidP="001C2E43">
      <w:pPr>
        <w:spacing w:line="360" w:lineRule="auto"/>
        <w:jc w:val="both"/>
      </w:pPr>
      <w:r>
        <w:t xml:space="preserve">Como linha mestre para discussão metodológica das chamadas “metodologias qualitativas” explicitamos que temos como ponto de partida e  iremos dialogar com o campo da antropologia e dentro dele com a etnografia , pois para nós é nessa “disciplina” e a partir de toda experiência de campo e de texto que se desenvolvem o conjunto de planos, situações, questões que envolvem o campo do hoje denominado “qualitativo”. </w:t>
      </w:r>
    </w:p>
    <w:p w14:paraId="5D9D8BD8" w14:textId="50FF9C24" w:rsidR="004C3584" w:rsidRDefault="004C3584" w:rsidP="001C2E43">
      <w:pPr>
        <w:spacing w:line="360" w:lineRule="auto"/>
        <w:jc w:val="both"/>
      </w:pPr>
      <w:r>
        <w:t>As duas características centrais do exercício etnográfico podem ser referidas como o “estranhamento” e a “alteridade”, que orientam de certa forma a ampla e histórica discussão a respeito do campo e a sua relação com a própria produção e natureza do conhecimento. Questão também que pode contribuir para a própria epistemologia da “ciência”.</w:t>
      </w:r>
    </w:p>
    <w:p w14:paraId="7915F089" w14:textId="037DF539" w:rsidR="004C3584" w:rsidRDefault="004C3584" w:rsidP="001C2E43">
      <w:pPr>
        <w:spacing w:line="360" w:lineRule="auto"/>
        <w:jc w:val="both"/>
      </w:pPr>
      <w:r>
        <w:t>Como desenvolvimento mais “pragmático” desses eixos que pretendemos inserir nas discussões das sessões na web “presencial” da disciplina e nos próprios esboços/projetos dos participantes vamos exercer também na leitura dos textos.</w:t>
      </w:r>
    </w:p>
    <w:p w14:paraId="12353599" w14:textId="0C43BBA2" w:rsidR="004C3584" w:rsidRDefault="004C3584" w:rsidP="001C2E43">
      <w:pPr>
        <w:spacing w:line="360" w:lineRule="auto"/>
        <w:jc w:val="both"/>
      </w:pPr>
      <w:r>
        <w:t xml:space="preserve">Logo, iniciando com o texto de Tim </w:t>
      </w:r>
      <w:proofErr w:type="spellStart"/>
      <w:r>
        <w:t>Ingold</w:t>
      </w:r>
      <w:proofErr w:type="spellEnd"/>
      <w:r>
        <w:t xml:space="preserve"> já enviado, convido a fazer uma leitura (para os que ainda não fizeram) e principalmente para os que já fizeram que procurem ler o texto para além </w:t>
      </w:r>
      <w:r w:rsidR="004D4E2F">
        <w:t xml:space="preserve">da grande riqueza de informação eu ele traz. Vamos </w:t>
      </w:r>
      <w:r w:rsidR="004D4E2F" w:rsidRPr="004D4E2F">
        <w:rPr>
          <w:b/>
          <w:bCs/>
        </w:rPr>
        <w:t>também</w:t>
      </w:r>
      <w:r w:rsidR="004D4E2F">
        <w:rPr>
          <w:b/>
          <w:bCs/>
        </w:rPr>
        <w:t xml:space="preserve">  </w:t>
      </w:r>
      <w:r w:rsidR="004D4E2F" w:rsidRPr="004D4E2F">
        <w:t xml:space="preserve"> tra</w:t>
      </w:r>
      <w:r w:rsidR="004D4E2F">
        <w:t xml:space="preserve">tar os textos como um “material etnográfico” isso significa fazer uma leitura de estranhamento – distanciamento – e alteridade, significa </w:t>
      </w:r>
      <w:proofErr w:type="gramStart"/>
      <w:r w:rsidR="004D4E2F">
        <w:t>trata-lo</w:t>
      </w:r>
      <w:proofErr w:type="gramEnd"/>
      <w:r w:rsidR="004D4E2F">
        <w:t xml:space="preserve"> como um “dado” a ser analisado e interpretado, sendo assim tentar seguir as trilhas do autor na construção do texto, porque o autor trata disso e não </w:t>
      </w:r>
      <w:r w:rsidR="001C2E43">
        <w:t>daquilo?</w:t>
      </w:r>
      <w:r w:rsidR="004D4E2F">
        <w:t xml:space="preserve"> O que pretende provocar como um texto para falar da ciência e da “metodologia” </w:t>
      </w:r>
      <w:r w:rsidR="001C2E43">
        <w:t>(que</w:t>
      </w:r>
      <w:r w:rsidR="004D4E2F">
        <w:t xml:space="preserve"> coloco entre aspas uma vez que para a etnografia o termo “metodologia” é polêmico por trazer em si a conotação de um certo “formalismo</w:t>
      </w:r>
      <w:proofErr w:type="gramStart"/>
      <w:r w:rsidR="004D4E2F">
        <w:t>” )</w:t>
      </w:r>
      <w:proofErr w:type="gramEnd"/>
      <w:r w:rsidR="004D4E2F">
        <w:t>.</w:t>
      </w:r>
    </w:p>
    <w:p w14:paraId="1839779A" w14:textId="7153DB02" w:rsidR="004D4E2F" w:rsidRDefault="004D4E2F" w:rsidP="001C2E43">
      <w:pPr>
        <w:spacing w:line="360" w:lineRule="auto"/>
        <w:jc w:val="both"/>
      </w:pPr>
      <w:r>
        <w:t xml:space="preserve">Quais são os argumentos, quais são os dados empíricos utilizados para a </w:t>
      </w:r>
      <w:r w:rsidR="001C2E43">
        <w:t>argumentação?</w:t>
      </w:r>
      <w:r>
        <w:t xml:space="preserve"> O que o texto me provoca ( alteridade) ? O que o texto me </w:t>
      </w:r>
      <w:r w:rsidR="001C2E43">
        <w:t>mobiliza?</w:t>
      </w:r>
      <w:r>
        <w:t xml:space="preserve"> O que posso utilizar desse texto como um conjunto de ideias na prática de observação ou de reflexões para definir foco, tratamento contexto em que vou tratar meu </w:t>
      </w:r>
      <w:r w:rsidR="001C2E43">
        <w:t>tema?</w:t>
      </w:r>
      <w:r>
        <w:t xml:space="preserve"> O que essa “observação” além de me tocar me </w:t>
      </w:r>
      <w:r w:rsidR="001C2E43">
        <w:t>acrescentou</w:t>
      </w:r>
      <w:r>
        <w:t xml:space="preserve"> de </w:t>
      </w:r>
      <w:r w:rsidR="001C2E43">
        <w:t>novo?</w:t>
      </w:r>
      <w:r>
        <w:t xml:space="preserve"> Ou de uma nova forma de olhar e tratar </w:t>
      </w:r>
      <w:r w:rsidR="001C2E43">
        <w:t>sujeitos?</w:t>
      </w:r>
    </w:p>
    <w:p w14:paraId="5250A8CD" w14:textId="2FA258EB" w:rsidR="004C3584" w:rsidRDefault="004D4E2F" w:rsidP="001C2E43">
      <w:pPr>
        <w:spacing w:line="360" w:lineRule="auto"/>
        <w:jc w:val="both"/>
      </w:pPr>
      <w:r>
        <w:t xml:space="preserve">Enfim, bom </w:t>
      </w:r>
      <w:r w:rsidR="001C2E43">
        <w:t>trabalho!</w:t>
      </w:r>
      <w:r>
        <w:t xml:space="preserve"> </w:t>
      </w:r>
    </w:p>
    <w:sectPr w:rsidR="004C3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84"/>
    <w:rsid w:val="001C2E43"/>
    <w:rsid w:val="004C3584"/>
    <w:rsid w:val="004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4078"/>
  <w15:chartTrackingRefBased/>
  <w15:docId w15:val="{7D490511-E492-4A4E-9A62-F1D59DAF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Adorno</dc:creator>
  <cp:keywords/>
  <dc:description/>
  <cp:lastModifiedBy>Rubens Adorno</cp:lastModifiedBy>
  <cp:revision>2</cp:revision>
  <dcterms:created xsi:type="dcterms:W3CDTF">2020-08-11T13:59:00Z</dcterms:created>
  <dcterms:modified xsi:type="dcterms:W3CDTF">2020-08-11T13:59:00Z</dcterms:modified>
</cp:coreProperties>
</file>