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27" w:rsidRDefault="00621827"/>
    <w:tbl>
      <w:tblPr>
        <w:tblStyle w:val="a"/>
        <w:tblW w:w="96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34"/>
        <w:gridCol w:w="7468"/>
      </w:tblGrid>
      <w:tr w:rsidR="00621827">
        <w:tc>
          <w:tcPr>
            <w:tcW w:w="2134" w:type="dxa"/>
            <w:tcBorders>
              <w:bottom w:val="single" w:sz="6" w:space="0" w:color="000000"/>
            </w:tcBorders>
          </w:tcPr>
          <w:p w:rsidR="00621827" w:rsidRDefault="00FE67E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114300" distR="114300">
                  <wp:extent cx="1104900" cy="1016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8" w:type="dxa"/>
            <w:tcBorders>
              <w:bottom w:val="single" w:sz="6" w:space="0" w:color="000000"/>
            </w:tcBorders>
          </w:tcPr>
          <w:p w:rsidR="00621827" w:rsidRDefault="0062182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827" w:rsidRDefault="00FE67E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UNIVERSIDADE DE SÃO PAULO</w:t>
            </w:r>
          </w:p>
          <w:p w:rsidR="00621827" w:rsidRDefault="00FE67E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FACULDADE DE SAÚDE PÚBLICA</w:t>
            </w:r>
          </w:p>
          <w:p w:rsidR="00621827" w:rsidRDefault="0062182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827" w:rsidRDefault="00FE67E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PROGRAMA DE PÓS-GRADUAÇÃO EM SAÚDE GLOBAL E SUSTENTABILIDADE</w:t>
            </w:r>
          </w:p>
          <w:p w:rsidR="00621827" w:rsidRDefault="0062182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21827" w:rsidRDefault="00621827">
      <w:pPr>
        <w:jc w:val="both"/>
        <w:rPr>
          <w:rFonts w:ascii="Arial" w:eastAsia="Arial" w:hAnsi="Arial" w:cs="Arial"/>
          <w:sz w:val="24"/>
          <w:szCs w:val="24"/>
        </w:rPr>
      </w:pPr>
    </w:p>
    <w:p w:rsidR="00621827" w:rsidRDefault="00FE67ED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GHS 5700 - FUNDAMENTOS DE SAÚDE GLOBAL E SUSTENTABILIDADE</w:t>
      </w:r>
    </w:p>
    <w:p w:rsidR="00621827" w:rsidRDefault="00621827">
      <w:pPr>
        <w:jc w:val="both"/>
        <w:rPr>
          <w:rFonts w:ascii="Arial" w:eastAsia="Arial" w:hAnsi="Arial" w:cs="Arial"/>
          <w:sz w:val="24"/>
          <w:szCs w:val="24"/>
        </w:rPr>
      </w:pPr>
    </w:p>
    <w:p w:rsidR="00621827" w:rsidRDefault="00FE67E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</w:t>
      </w:r>
      <w:r w:rsidR="001642D3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 de agosto a </w:t>
      </w:r>
      <w:r w:rsidR="00BC3512"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 xml:space="preserve"> de setembro de 20</w:t>
      </w:r>
      <w:r w:rsidR="001642D3"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1642D3">
        <w:rPr>
          <w:rFonts w:ascii="Arial" w:eastAsia="Arial" w:hAnsi="Arial" w:cs="Arial"/>
          <w:b/>
          <w:sz w:val="24"/>
          <w:szCs w:val="24"/>
        </w:rPr>
        <w:t>à</w:t>
      </w:r>
      <w:r>
        <w:rPr>
          <w:rFonts w:ascii="Arial" w:eastAsia="Arial" w:hAnsi="Arial" w:cs="Arial"/>
          <w:b/>
          <w:sz w:val="24"/>
          <w:szCs w:val="24"/>
        </w:rPr>
        <w:t xml:space="preserve">s 08.30 </w:t>
      </w:r>
    </w:p>
    <w:p w:rsidR="00621827" w:rsidRDefault="00621827">
      <w:pPr>
        <w:jc w:val="both"/>
        <w:rPr>
          <w:rFonts w:ascii="Arial" w:eastAsia="Arial" w:hAnsi="Arial" w:cs="Arial"/>
          <w:sz w:val="24"/>
          <w:szCs w:val="24"/>
        </w:rPr>
      </w:pPr>
    </w:p>
    <w:p w:rsidR="00621827" w:rsidRDefault="00FE67E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PROFESSORES RESPONSÁVEIS: </w:t>
      </w:r>
    </w:p>
    <w:p w:rsidR="00621827" w:rsidRDefault="00FE67E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HELENA RIBEIRO</w:t>
      </w:r>
    </w:p>
    <w:p w:rsidR="00621827" w:rsidRDefault="00FE67E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ELISEU ALVES WALDMAN</w:t>
      </w:r>
    </w:p>
    <w:p w:rsidR="00621827" w:rsidRDefault="00621827"/>
    <w:p w:rsidR="00621827" w:rsidRDefault="001642D3">
      <w:pPr>
        <w:rPr>
          <w:sz w:val="24"/>
          <w:szCs w:val="24"/>
        </w:rPr>
      </w:pPr>
      <w:r>
        <w:rPr>
          <w:sz w:val="24"/>
          <w:szCs w:val="24"/>
        </w:rPr>
        <w:t xml:space="preserve">Online Google </w:t>
      </w:r>
      <w:proofErr w:type="spellStart"/>
      <w:r>
        <w:rPr>
          <w:sz w:val="24"/>
          <w:szCs w:val="24"/>
        </w:rPr>
        <w:t>meet</w:t>
      </w:r>
      <w:proofErr w:type="spellEnd"/>
      <w:r w:rsidR="000A0252">
        <w:rPr>
          <w:sz w:val="24"/>
          <w:szCs w:val="24"/>
        </w:rPr>
        <w:t xml:space="preserve"> e </w:t>
      </w:r>
      <w:proofErr w:type="spellStart"/>
      <w:r w:rsidR="000A0252">
        <w:rPr>
          <w:sz w:val="24"/>
          <w:szCs w:val="24"/>
        </w:rPr>
        <w:t>moodle</w:t>
      </w:r>
      <w:proofErr w:type="spellEnd"/>
    </w:p>
    <w:p w:rsidR="00621827" w:rsidRDefault="00FE67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PLANO DA DISCIPLINA</w:t>
      </w:r>
    </w:p>
    <w:p w:rsidR="00621827" w:rsidRDefault="00621827">
      <w:pPr>
        <w:jc w:val="center"/>
        <w:rPr>
          <w:sz w:val="28"/>
          <w:szCs w:val="28"/>
        </w:rPr>
      </w:pPr>
    </w:p>
    <w:p w:rsidR="00621827" w:rsidRDefault="00FE67ED">
      <w:pPr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0</w:t>
      </w:r>
      <w:r w:rsidR="001642D3">
        <w:rPr>
          <w:b/>
          <w:smallCaps/>
          <w:sz w:val="24"/>
          <w:szCs w:val="24"/>
        </w:rPr>
        <w:t>4</w:t>
      </w:r>
      <w:r>
        <w:rPr>
          <w:b/>
          <w:smallCaps/>
          <w:sz w:val="24"/>
          <w:szCs w:val="24"/>
        </w:rPr>
        <w:t xml:space="preserve"> DE AGOSTO – </w:t>
      </w:r>
      <w:r>
        <w:rPr>
          <w:b/>
          <w:sz w:val="24"/>
          <w:szCs w:val="24"/>
        </w:rPr>
        <w:t>Apresentação do Programa e da disciplina</w:t>
      </w:r>
    </w:p>
    <w:p w:rsidR="009419E9" w:rsidRDefault="009419E9">
      <w:pPr>
        <w:jc w:val="both"/>
        <w:rPr>
          <w:b/>
          <w:sz w:val="24"/>
          <w:szCs w:val="24"/>
        </w:rPr>
      </w:pPr>
    </w:p>
    <w:p w:rsidR="00621827" w:rsidRDefault="00FE67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Saúde Global como campo de conhecimento </w:t>
      </w:r>
    </w:p>
    <w:p w:rsidR="009419E9" w:rsidRDefault="009419E9">
      <w:pPr>
        <w:jc w:val="both"/>
        <w:rPr>
          <w:b/>
          <w:color w:val="FF0000"/>
          <w:sz w:val="24"/>
          <w:szCs w:val="24"/>
        </w:rPr>
      </w:pPr>
    </w:p>
    <w:p w:rsidR="00621827" w:rsidRPr="00195F7B" w:rsidRDefault="00FE67ED">
      <w:pPr>
        <w:jc w:val="both"/>
        <w:rPr>
          <w:bCs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Professora Helena Ribeiro – </w:t>
      </w:r>
      <w:r w:rsidR="007A5E01" w:rsidRPr="00195F7B">
        <w:rPr>
          <w:bCs/>
          <w:color w:val="FF0000"/>
          <w:sz w:val="24"/>
          <w:szCs w:val="24"/>
        </w:rPr>
        <w:t xml:space="preserve">(Departamento de Saúde Ambiental da </w:t>
      </w:r>
      <w:r w:rsidRPr="00195F7B">
        <w:rPr>
          <w:bCs/>
          <w:color w:val="FF0000"/>
          <w:sz w:val="24"/>
          <w:szCs w:val="24"/>
        </w:rPr>
        <w:t>FSP/USP</w:t>
      </w:r>
      <w:r w:rsidR="007A5E01" w:rsidRPr="00195F7B">
        <w:rPr>
          <w:bCs/>
          <w:color w:val="FF0000"/>
          <w:sz w:val="24"/>
          <w:szCs w:val="24"/>
        </w:rPr>
        <w:t>)</w:t>
      </w:r>
    </w:p>
    <w:p w:rsidR="00621827" w:rsidRDefault="0062182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621827" w:rsidRPr="003F19A6" w:rsidRDefault="00FE67E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en-US"/>
        </w:rPr>
      </w:pPr>
      <w:r w:rsidRPr="003F19A6">
        <w:rPr>
          <w:b/>
          <w:color w:val="000000"/>
          <w:sz w:val="24"/>
          <w:szCs w:val="24"/>
          <w:lang w:val="en-US"/>
        </w:rPr>
        <w:t xml:space="preserve">LEITURA </w:t>
      </w:r>
    </w:p>
    <w:p w:rsidR="00621827" w:rsidRPr="003F19A6" w:rsidRDefault="00621827">
      <w:pPr>
        <w:rPr>
          <w:sz w:val="24"/>
          <w:szCs w:val="24"/>
          <w:lang w:val="en-US"/>
        </w:rPr>
      </w:pPr>
    </w:p>
    <w:p w:rsidR="00621827" w:rsidRPr="003F19A6" w:rsidRDefault="00621827">
      <w:pPr>
        <w:rPr>
          <w:sz w:val="24"/>
          <w:szCs w:val="24"/>
          <w:lang w:val="en-US"/>
        </w:rPr>
      </w:pPr>
    </w:p>
    <w:p w:rsidR="000146C2" w:rsidRDefault="00D62E26" w:rsidP="000146C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 w:rsidR="00FE67ED" w:rsidRPr="007E0069">
        <w:rPr>
          <w:sz w:val="24"/>
          <w:szCs w:val="24"/>
          <w:lang w:val="en-US"/>
        </w:rPr>
        <w:t>.</w:t>
      </w:r>
      <w:r w:rsidR="000146C2" w:rsidRPr="000146C2">
        <w:rPr>
          <w:sz w:val="24"/>
          <w:szCs w:val="24"/>
          <w:lang w:val="en-US"/>
        </w:rPr>
        <w:t xml:space="preserve"> </w:t>
      </w:r>
      <w:proofErr w:type="spellStart"/>
      <w:r w:rsidR="000146C2" w:rsidRPr="007E0069">
        <w:rPr>
          <w:sz w:val="24"/>
          <w:szCs w:val="24"/>
          <w:lang w:val="en-US"/>
        </w:rPr>
        <w:t>Kickbusch</w:t>
      </w:r>
      <w:proofErr w:type="spellEnd"/>
      <w:r w:rsidR="000146C2" w:rsidRPr="007E0069">
        <w:rPr>
          <w:sz w:val="24"/>
          <w:szCs w:val="24"/>
          <w:lang w:val="en-US"/>
        </w:rPr>
        <w:t xml:space="preserve"> I. Global Health - A definition. </w:t>
      </w:r>
      <w:r w:rsidR="000146C2">
        <w:rPr>
          <w:sz w:val="24"/>
          <w:szCs w:val="24"/>
        </w:rPr>
        <w:t xml:space="preserve">2013. Disponível em  </w:t>
      </w:r>
      <w:hyperlink r:id="rId8">
        <w:r w:rsidR="000146C2">
          <w:rPr>
            <w:color w:val="0000FF"/>
            <w:sz w:val="24"/>
            <w:szCs w:val="24"/>
            <w:u w:val="single"/>
          </w:rPr>
          <w:t>http://www.ilonakickbush-aAssets/docs/global-health.pdf</w:t>
        </w:r>
      </w:hyperlink>
    </w:p>
    <w:p w:rsidR="00621827" w:rsidRPr="007E0069" w:rsidRDefault="000146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 w:rsidR="00FE67ED" w:rsidRPr="007E0069">
        <w:rPr>
          <w:sz w:val="24"/>
          <w:szCs w:val="24"/>
          <w:lang w:val="en-US"/>
        </w:rPr>
        <w:t>Wernli</w:t>
      </w:r>
      <w:proofErr w:type="spellEnd"/>
      <w:r w:rsidR="00FE67ED" w:rsidRPr="007E0069">
        <w:rPr>
          <w:sz w:val="24"/>
          <w:szCs w:val="24"/>
          <w:lang w:val="en-US"/>
        </w:rPr>
        <w:t xml:space="preserve">, D.; Tanner, M.; </w:t>
      </w:r>
      <w:proofErr w:type="spellStart"/>
      <w:r w:rsidR="00FE67ED" w:rsidRPr="007E0069">
        <w:rPr>
          <w:sz w:val="24"/>
          <w:szCs w:val="24"/>
          <w:lang w:val="en-US"/>
        </w:rPr>
        <w:t>Kickbusch</w:t>
      </w:r>
      <w:proofErr w:type="spellEnd"/>
      <w:r w:rsidR="00FE67ED" w:rsidRPr="007E0069">
        <w:rPr>
          <w:sz w:val="24"/>
          <w:szCs w:val="24"/>
          <w:lang w:val="en-US"/>
        </w:rPr>
        <w:t xml:space="preserve">, I.; Escher, G.; </w:t>
      </w:r>
      <w:proofErr w:type="spellStart"/>
      <w:r w:rsidR="00FE67ED" w:rsidRPr="007E0069">
        <w:rPr>
          <w:sz w:val="24"/>
          <w:szCs w:val="24"/>
          <w:lang w:val="en-US"/>
        </w:rPr>
        <w:t>Paccaud</w:t>
      </w:r>
      <w:proofErr w:type="spellEnd"/>
      <w:r w:rsidR="00FE67ED" w:rsidRPr="007E0069">
        <w:rPr>
          <w:sz w:val="24"/>
          <w:szCs w:val="24"/>
          <w:lang w:val="en-US"/>
        </w:rPr>
        <w:t xml:space="preserve">, F.; </w:t>
      </w:r>
      <w:proofErr w:type="spellStart"/>
      <w:r w:rsidR="00FE67ED" w:rsidRPr="007E0069">
        <w:rPr>
          <w:sz w:val="24"/>
          <w:szCs w:val="24"/>
          <w:lang w:val="en-US"/>
        </w:rPr>
        <w:t>Flahault</w:t>
      </w:r>
      <w:proofErr w:type="spellEnd"/>
      <w:r w:rsidR="00FE67ED" w:rsidRPr="007E0069">
        <w:rPr>
          <w:sz w:val="24"/>
          <w:szCs w:val="24"/>
          <w:lang w:val="en-US"/>
        </w:rPr>
        <w:t xml:space="preserve">, A. Moving Global Health forward in academic institutions. Journal of Global health, vol. 6 n. 1 June 2016. </w:t>
      </w:r>
    </w:p>
    <w:p w:rsidR="00666880" w:rsidRDefault="00520E15" w:rsidP="00666880">
      <w:pPr>
        <w:rPr>
          <w:sz w:val="24"/>
          <w:szCs w:val="24"/>
          <w:lang w:val="en-US"/>
        </w:rPr>
      </w:pPr>
      <w:hyperlink r:id="rId9" w:history="1">
        <w:r w:rsidR="00666880" w:rsidRPr="00B41AE5">
          <w:rPr>
            <w:rStyle w:val="Hyperlink"/>
            <w:sz w:val="24"/>
            <w:szCs w:val="24"/>
            <w:lang w:val="en-US"/>
          </w:rPr>
          <w:t>http://doi.org/10.7189/jogh.06/010409</w:t>
        </w:r>
      </w:hyperlink>
    </w:p>
    <w:p w:rsidR="00621827" w:rsidRPr="00480DAA" w:rsidRDefault="000146C2" w:rsidP="00666880">
      <w:pPr>
        <w:rPr>
          <w:sz w:val="24"/>
          <w:szCs w:val="24"/>
        </w:rPr>
      </w:pPr>
      <w:r w:rsidRPr="00480DAA">
        <w:rPr>
          <w:sz w:val="24"/>
          <w:szCs w:val="24"/>
        </w:rPr>
        <w:t>3</w:t>
      </w:r>
      <w:r w:rsidR="00FE67ED" w:rsidRPr="00480DAA">
        <w:rPr>
          <w:sz w:val="24"/>
          <w:szCs w:val="24"/>
        </w:rPr>
        <w:t>.Fortes, PAC.  </w:t>
      </w:r>
      <w:r w:rsidR="00FE67ED">
        <w:rPr>
          <w:sz w:val="24"/>
          <w:szCs w:val="24"/>
        </w:rPr>
        <w:t>Refletindo sobre valores éticos da Saúde Global.  Saúde e Sociedade’’’. vol.24 supl.1 São Paulo abr./jun. 2015 </w:t>
      </w:r>
      <w:proofErr w:type="spellStart"/>
      <w:r w:rsidR="00FE67ED">
        <w:rPr>
          <w:sz w:val="24"/>
          <w:szCs w:val="24"/>
        </w:rPr>
        <w:t>Epub</w:t>
      </w:r>
      <w:proofErr w:type="spellEnd"/>
      <w:r w:rsidR="00FE67ED">
        <w:rPr>
          <w:sz w:val="24"/>
          <w:szCs w:val="24"/>
        </w:rPr>
        <w:t xml:space="preserve"> Abr-2015e </w:t>
      </w:r>
    </w:p>
    <w:p w:rsidR="00621827" w:rsidRPr="00195F7B" w:rsidRDefault="00520E15" w:rsidP="00195F7B">
      <w:pPr>
        <w:rPr>
          <w:sz w:val="24"/>
          <w:szCs w:val="24"/>
        </w:rPr>
      </w:pPr>
      <w:hyperlink r:id="rId10">
        <w:r w:rsidR="00FE67ED">
          <w:rPr>
            <w:color w:val="0000FF"/>
            <w:sz w:val="24"/>
            <w:szCs w:val="24"/>
            <w:u w:val="single"/>
          </w:rPr>
          <w:t>http://dx.doi.org/10.1590/S0104-12902015S01013</w:t>
        </w:r>
      </w:hyperlink>
      <w:r w:rsidR="00FE67ED" w:rsidRPr="00195F7B">
        <w:rPr>
          <w:sz w:val="24"/>
          <w:szCs w:val="24"/>
        </w:rPr>
        <w:t xml:space="preserve"> </w:t>
      </w:r>
    </w:p>
    <w:p w:rsidR="00621827" w:rsidRDefault="00195F7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 w:rsidR="00FE67ED" w:rsidRPr="00666880">
        <w:rPr>
          <w:sz w:val="24"/>
          <w:szCs w:val="24"/>
          <w:lang w:val="en-US"/>
        </w:rPr>
        <w:t xml:space="preserve">. Dias, NX.; </w:t>
      </w:r>
      <w:proofErr w:type="spellStart"/>
      <w:r w:rsidR="00FE67ED" w:rsidRPr="00666880">
        <w:rPr>
          <w:sz w:val="24"/>
          <w:szCs w:val="24"/>
          <w:lang w:val="en-US"/>
        </w:rPr>
        <w:t>Canelas</w:t>
      </w:r>
      <w:proofErr w:type="spellEnd"/>
      <w:r w:rsidR="00FE67ED" w:rsidRPr="00666880">
        <w:rPr>
          <w:sz w:val="24"/>
          <w:szCs w:val="24"/>
          <w:lang w:val="en-US"/>
        </w:rPr>
        <w:t>, T.; Vasconcellos, MP; Ribeiro, H.</w:t>
      </w:r>
      <w:r w:rsidR="00B91B1A" w:rsidRPr="00666880">
        <w:rPr>
          <w:sz w:val="24"/>
          <w:szCs w:val="24"/>
          <w:lang w:val="en-US"/>
        </w:rPr>
        <w:t xml:space="preserve"> </w:t>
      </w:r>
      <w:r w:rsidR="00FE67ED" w:rsidRPr="007E0069">
        <w:rPr>
          <w:sz w:val="24"/>
          <w:szCs w:val="24"/>
          <w:lang w:val="en-US"/>
        </w:rPr>
        <w:t>Constructing the field of knowledge of Global Health and Sustainability</w:t>
      </w:r>
      <w:r w:rsidR="00CA3CDE">
        <w:rPr>
          <w:sz w:val="24"/>
          <w:szCs w:val="24"/>
          <w:lang w:val="en-US"/>
        </w:rPr>
        <w:t xml:space="preserve"> at the</w:t>
      </w:r>
      <w:r w:rsidR="00FE67ED" w:rsidRPr="007E0069">
        <w:rPr>
          <w:sz w:val="24"/>
          <w:szCs w:val="24"/>
          <w:lang w:val="en-US"/>
        </w:rPr>
        <w:t xml:space="preserve"> </w:t>
      </w:r>
      <w:proofErr w:type="spellStart"/>
      <w:r w:rsidR="00FE67ED" w:rsidRPr="007E0069">
        <w:rPr>
          <w:sz w:val="24"/>
          <w:szCs w:val="24"/>
          <w:lang w:val="en-US"/>
        </w:rPr>
        <w:t>Universidade</w:t>
      </w:r>
      <w:proofErr w:type="spellEnd"/>
      <w:r w:rsidR="00FE67ED" w:rsidRPr="007E0069">
        <w:rPr>
          <w:sz w:val="24"/>
          <w:szCs w:val="24"/>
          <w:lang w:val="en-US"/>
        </w:rPr>
        <w:t xml:space="preserve"> de São Paulo in the Latin American context. </w:t>
      </w:r>
      <w:r w:rsidR="00FE67ED">
        <w:rPr>
          <w:sz w:val="24"/>
          <w:szCs w:val="24"/>
        </w:rPr>
        <w:t xml:space="preserve">Revista Brasileira de Pós-Graduação. Capes, Brasília. Vol. 14, 2017. </w:t>
      </w:r>
    </w:p>
    <w:p w:rsidR="00621827" w:rsidRDefault="00520E15">
      <w:pPr>
        <w:spacing w:after="120"/>
        <w:jc w:val="both"/>
        <w:rPr>
          <w:sz w:val="24"/>
          <w:szCs w:val="24"/>
        </w:rPr>
      </w:pPr>
      <w:hyperlink r:id="rId11" w:history="1">
        <w:r w:rsidR="00CA3CDE" w:rsidRPr="00B41AE5">
          <w:rPr>
            <w:rStyle w:val="Hyperlink"/>
            <w:sz w:val="24"/>
            <w:szCs w:val="24"/>
          </w:rPr>
          <w:t>http://dx.doi.org/10.221713/2358-2332.2016.v14.14511</w:t>
        </w:r>
      </w:hyperlink>
    </w:p>
    <w:p w:rsidR="00BD649B" w:rsidRPr="00396A8E" w:rsidRDefault="00396A8E" w:rsidP="00396A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BD649B" w:rsidRPr="00396A8E">
        <w:rPr>
          <w:sz w:val="24"/>
          <w:szCs w:val="24"/>
        </w:rPr>
        <w:t xml:space="preserve">Ventura, DFL; Ribeiro, H; Di Giulio, G; Jaime, PC; Nunes, J; </w:t>
      </w:r>
      <w:proofErr w:type="spellStart"/>
      <w:r w:rsidR="00BD649B" w:rsidRPr="00396A8E">
        <w:rPr>
          <w:sz w:val="24"/>
          <w:szCs w:val="24"/>
        </w:rPr>
        <w:t>Bógus</w:t>
      </w:r>
      <w:proofErr w:type="spellEnd"/>
      <w:r w:rsidR="00BD649B" w:rsidRPr="00396A8E">
        <w:rPr>
          <w:sz w:val="24"/>
          <w:szCs w:val="24"/>
        </w:rPr>
        <w:t xml:space="preserve">, CM; Antunes, JLF; </w:t>
      </w:r>
      <w:proofErr w:type="spellStart"/>
      <w:r w:rsidR="00BD649B" w:rsidRPr="00396A8E">
        <w:rPr>
          <w:sz w:val="24"/>
          <w:szCs w:val="24"/>
        </w:rPr>
        <w:t>Waldman</w:t>
      </w:r>
      <w:proofErr w:type="spellEnd"/>
      <w:r w:rsidR="00BD649B" w:rsidRPr="00396A8E">
        <w:rPr>
          <w:sz w:val="24"/>
          <w:szCs w:val="24"/>
        </w:rPr>
        <w:t>, EA. Desafios da pandemia de COVID-19: por uma agenda brasileira de pesquisa em saúde global e sustentabilidade. Cadernos de Saúde Pública 2020; 36(4)</w:t>
      </w:r>
    </w:p>
    <w:p w:rsidR="00BD649B" w:rsidRDefault="00520E15" w:rsidP="00BD649B">
      <w:pPr>
        <w:pStyle w:val="PargrafodaLista"/>
        <w:jc w:val="both"/>
        <w:rPr>
          <w:sz w:val="24"/>
          <w:szCs w:val="24"/>
        </w:rPr>
      </w:pPr>
      <w:hyperlink r:id="rId12" w:history="1">
        <w:r w:rsidR="00BD649B" w:rsidRPr="00B41AE5">
          <w:rPr>
            <w:rStyle w:val="Hyperlink"/>
            <w:sz w:val="24"/>
            <w:szCs w:val="24"/>
          </w:rPr>
          <w:t>http://doi.org/10.1590/0102-311x00040620</w:t>
        </w:r>
      </w:hyperlink>
    </w:p>
    <w:p w:rsidR="00BD649B" w:rsidRPr="007A5E01" w:rsidRDefault="00BD649B" w:rsidP="00BD649B">
      <w:pPr>
        <w:pStyle w:val="PargrafodaLista"/>
        <w:jc w:val="both"/>
        <w:rPr>
          <w:sz w:val="24"/>
          <w:szCs w:val="24"/>
        </w:rPr>
      </w:pPr>
    </w:p>
    <w:p w:rsidR="00CA3CDE" w:rsidRPr="007A5E01" w:rsidRDefault="00CA3CDE">
      <w:pPr>
        <w:spacing w:after="120"/>
        <w:jc w:val="both"/>
        <w:rPr>
          <w:sz w:val="24"/>
          <w:szCs w:val="24"/>
        </w:rPr>
      </w:pPr>
    </w:p>
    <w:p w:rsidR="007A5E01" w:rsidRPr="003F19A6" w:rsidRDefault="001642D3" w:rsidP="007A5E01">
      <w:pPr>
        <w:jc w:val="both"/>
        <w:rPr>
          <w:sz w:val="24"/>
          <w:szCs w:val="24"/>
        </w:rPr>
      </w:pPr>
      <w:r w:rsidRPr="003F19A6">
        <w:rPr>
          <w:b/>
          <w:smallCaps/>
          <w:sz w:val="24"/>
          <w:szCs w:val="24"/>
        </w:rPr>
        <w:t>06</w:t>
      </w:r>
      <w:r w:rsidR="00FE67ED" w:rsidRPr="003F19A6">
        <w:rPr>
          <w:b/>
          <w:smallCaps/>
          <w:sz w:val="24"/>
          <w:szCs w:val="24"/>
        </w:rPr>
        <w:t xml:space="preserve"> DE AGOSTO – </w:t>
      </w:r>
      <w:r w:rsidR="007A5E01" w:rsidRPr="003F19A6">
        <w:rPr>
          <w:b/>
          <w:sz w:val="24"/>
          <w:szCs w:val="24"/>
        </w:rPr>
        <w:t xml:space="preserve">Sustentabilidade e Saúde Ambiental Global </w:t>
      </w:r>
    </w:p>
    <w:p w:rsidR="007A5E01" w:rsidRDefault="007A5E01" w:rsidP="007A5E01">
      <w:pPr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Professora Helena Ribeiro </w:t>
      </w:r>
      <w:r>
        <w:rPr>
          <w:color w:val="FF0000"/>
          <w:sz w:val="24"/>
          <w:szCs w:val="24"/>
        </w:rPr>
        <w:t>(Departamento de Saúde Ambiental da FSP/USP)</w:t>
      </w:r>
    </w:p>
    <w:p w:rsidR="007A5E01" w:rsidRDefault="007A5E01" w:rsidP="007A5E01">
      <w:pPr>
        <w:jc w:val="both"/>
        <w:rPr>
          <w:color w:val="FF0000"/>
          <w:sz w:val="24"/>
          <w:szCs w:val="24"/>
        </w:rPr>
      </w:pPr>
    </w:p>
    <w:p w:rsidR="007A5E01" w:rsidRPr="00396A8E" w:rsidRDefault="007A5E01" w:rsidP="007A5E0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4"/>
          <w:szCs w:val="24"/>
        </w:rPr>
      </w:pPr>
      <w:r w:rsidRPr="00396A8E">
        <w:rPr>
          <w:bCs/>
          <w:color w:val="000000"/>
          <w:sz w:val="24"/>
          <w:szCs w:val="24"/>
        </w:rPr>
        <w:t xml:space="preserve">LEITURA </w:t>
      </w:r>
    </w:p>
    <w:p w:rsidR="008036EF" w:rsidRPr="008036EF" w:rsidRDefault="008036EF" w:rsidP="008036EF">
      <w:pPr>
        <w:rPr>
          <w:rFonts w:eastAsia="Arial"/>
          <w:sz w:val="24"/>
          <w:szCs w:val="24"/>
        </w:rPr>
      </w:pPr>
      <w:r w:rsidRPr="008036EF">
        <w:rPr>
          <w:rFonts w:eastAsia="Arial"/>
          <w:sz w:val="24"/>
          <w:szCs w:val="24"/>
        </w:rPr>
        <w:t xml:space="preserve">Apresentação e discussão do filme </w:t>
      </w:r>
      <w:r w:rsidRPr="00396A8E">
        <w:rPr>
          <w:rFonts w:eastAsia="Arial"/>
          <w:b/>
          <w:bCs/>
          <w:sz w:val="24"/>
          <w:szCs w:val="24"/>
        </w:rPr>
        <w:t>Seremos história</w:t>
      </w:r>
      <w:r w:rsidRPr="008036EF">
        <w:rPr>
          <w:rFonts w:eastAsia="Arial"/>
          <w:sz w:val="24"/>
          <w:szCs w:val="24"/>
        </w:rPr>
        <w:t xml:space="preserve">? </w:t>
      </w:r>
    </w:p>
    <w:p w:rsidR="008036EF" w:rsidRPr="008036EF" w:rsidRDefault="00520E15" w:rsidP="008036EF">
      <w:pPr>
        <w:rPr>
          <w:rFonts w:eastAsia="Arial"/>
          <w:sz w:val="24"/>
          <w:szCs w:val="24"/>
        </w:rPr>
      </w:pPr>
      <w:hyperlink r:id="rId13">
        <w:r w:rsidR="008036EF" w:rsidRPr="008036EF">
          <w:rPr>
            <w:rFonts w:eastAsia="Arial"/>
            <w:color w:val="0000FF"/>
            <w:sz w:val="24"/>
            <w:szCs w:val="24"/>
            <w:u w:val="single"/>
          </w:rPr>
          <w:t>https://youtu.be/E9jmHBzh-yc</w:t>
        </w:r>
      </w:hyperlink>
    </w:p>
    <w:p w:rsidR="008036EF" w:rsidRPr="008036EF" w:rsidRDefault="008036EF" w:rsidP="008036EF">
      <w:pPr>
        <w:pStyle w:val="Ttulo4"/>
        <w:shd w:val="clear" w:color="auto" w:fill="FFFFFF"/>
        <w:spacing w:before="0" w:after="0"/>
        <w:rPr>
          <w:rFonts w:eastAsia="Arial"/>
          <w:b w:val="0"/>
        </w:rPr>
      </w:pPr>
    </w:p>
    <w:p w:rsidR="008036EF" w:rsidRPr="008036EF" w:rsidRDefault="008036EF" w:rsidP="008036EF">
      <w:pPr>
        <w:pStyle w:val="Ttulo4"/>
        <w:shd w:val="clear" w:color="auto" w:fill="FFFFFF"/>
        <w:spacing w:before="0" w:after="0"/>
        <w:rPr>
          <w:rFonts w:eastAsia="Arial"/>
          <w:b w:val="0"/>
        </w:rPr>
      </w:pPr>
      <w:r w:rsidRPr="008036EF">
        <w:rPr>
          <w:rFonts w:eastAsia="Arial"/>
          <w:b w:val="0"/>
        </w:rPr>
        <w:t>1. Veiga, J.E</w:t>
      </w:r>
      <w:r w:rsidRPr="008036EF">
        <w:rPr>
          <w:rFonts w:eastAsia="Arial"/>
        </w:rPr>
        <w:t xml:space="preserve">. </w:t>
      </w:r>
      <w:r w:rsidRPr="008036EF">
        <w:rPr>
          <w:rFonts w:eastAsia="Arial"/>
          <w:b w:val="0"/>
        </w:rPr>
        <w:t>da. O âmago da Sustentabilidade. Estudos Avançados, v. 28, n. 82, 2014.</w:t>
      </w:r>
    </w:p>
    <w:p w:rsidR="008036EF" w:rsidRPr="008036EF" w:rsidRDefault="008036EF" w:rsidP="008036EF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036EF">
        <w:rPr>
          <w:rFonts w:eastAsia="Arial"/>
          <w:sz w:val="24"/>
          <w:szCs w:val="24"/>
        </w:rPr>
        <w:t xml:space="preserve">Acesso em: </w:t>
      </w:r>
      <w:hyperlink r:id="rId14">
        <w:r w:rsidRPr="008036EF">
          <w:rPr>
            <w:rFonts w:eastAsia="Arial"/>
            <w:color w:val="0000FF"/>
            <w:sz w:val="24"/>
            <w:szCs w:val="24"/>
            <w:u w:val="single"/>
          </w:rPr>
          <w:t>http://dx.doi.org/10.1590/S0103-40142014000300002</w:t>
        </w:r>
      </w:hyperlink>
      <w:r w:rsidRPr="008036EF">
        <w:rPr>
          <w:rFonts w:eastAsia="Arial"/>
          <w:color w:val="800000"/>
          <w:sz w:val="24"/>
          <w:szCs w:val="24"/>
        </w:rPr>
        <w:t> </w:t>
      </w:r>
    </w:p>
    <w:p w:rsidR="007A5E01" w:rsidRPr="008036EF" w:rsidRDefault="007A5E01" w:rsidP="007A5E01">
      <w:pPr>
        <w:jc w:val="both"/>
        <w:rPr>
          <w:color w:val="FF0000"/>
          <w:sz w:val="24"/>
          <w:szCs w:val="24"/>
        </w:rPr>
      </w:pPr>
    </w:p>
    <w:p w:rsidR="007A5E01" w:rsidRPr="008036EF" w:rsidRDefault="007A5E01" w:rsidP="007A5E01">
      <w:pPr>
        <w:jc w:val="both"/>
        <w:rPr>
          <w:sz w:val="24"/>
          <w:szCs w:val="24"/>
          <w:lang w:val="en-US"/>
        </w:rPr>
      </w:pPr>
      <w:r w:rsidRPr="008036EF">
        <w:rPr>
          <w:sz w:val="24"/>
          <w:szCs w:val="24"/>
          <w:lang w:val="en-US"/>
        </w:rPr>
        <w:t xml:space="preserve">2. </w:t>
      </w:r>
      <w:proofErr w:type="spellStart"/>
      <w:r w:rsidRPr="008036EF">
        <w:rPr>
          <w:sz w:val="24"/>
          <w:szCs w:val="24"/>
          <w:lang w:val="en-US"/>
        </w:rPr>
        <w:t>Mackenbach</w:t>
      </w:r>
      <w:proofErr w:type="spellEnd"/>
      <w:r w:rsidRPr="008036EF">
        <w:rPr>
          <w:sz w:val="24"/>
          <w:szCs w:val="24"/>
          <w:lang w:val="en-US"/>
        </w:rPr>
        <w:t xml:space="preserve"> JP. Global environmental change and human health: a public health research agenda. J Epidemiol Community Health 2007</w:t>
      </w:r>
      <w:proofErr w:type="gramStart"/>
      <w:r w:rsidRPr="008036EF">
        <w:rPr>
          <w:sz w:val="24"/>
          <w:szCs w:val="24"/>
          <w:lang w:val="en-US"/>
        </w:rPr>
        <w:t>;61:92</w:t>
      </w:r>
      <w:proofErr w:type="gramEnd"/>
      <w:r w:rsidRPr="008036EF">
        <w:rPr>
          <w:sz w:val="24"/>
          <w:szCs w:val="24"/>
          <w:lang w:val="en-US"/>
        </w:rPr>
        <w:t>–94.</w:t>
      </w:r>
    </w:p>
    <w:p w:rsidR="007A5E01" w:rsidRDefault="00520E15" w:rsidP="007A5E01">
      <w:pPr>
        <w:jc w:val="both"/>
        <w:rPr>
          <w:sz w:val="24"/>
          <w:szCs w:val="24"/>
          <w:lang w:val="en-US"/>
        </w:rPr>
      </w:pPr>
      <w:hyperlink r:id="rId15" w:history="1">
        <w:r w:rsidR="00666880" w:rsidRPr="008036EF">
          <w:rPr>
            <w:rStyle w:val="Hyperlink"/>
            <w:sz w:val="24"/>
            <w:szCs w:val="24"/>
            <w:lang w:val="en-US"/>
          </w:rPr>
          <w:t>http://doi.org/10.1136/jech.2005.045211</w:t>
        </w:r>
      </w:hyperlink>
    </w:p>
    <w:p w:rsidR="00666880" w:rsidRPr="007E0069" w:rsidRDefault="00666880" w:rsidP="007A5E01">
      <w:pPr>
        <w:jc w:val="both"/>
        <w:rPr>
          <w:sz w:val="24"/>
          <w:szCs w:val="24"/>
          <w:lang w:val="en-US"/>
        </w:rPr>
      </w:pPr>
    </w:p>
    <w:p w:rsidR="007A5E01" w:rsidRDefault="007A5E01" w:rsidP="007A5E0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7E0069">
        <w:rPr>
          <w:sz w:val="24"/>
          <w:szCs w:val="24"/>
          <w:lang w:val="en-US"/>
        </w:rPr>
        <w:t>.</w:t>
      </w:r>
      <w:r w:rsidRPr="007E006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E0069">
        <w:rPr>
          <w:sz w:val="24"/>
          <w:szCs w:val="24"/>
          <w:lang w:val="en-US"/>
        </w:rPr>
        <w:t>Kovats</w:t>
      </w:r>
      <w:proofErr w:type="spellEnd"/>
      <w:r w:rsidRPr="007E0069">
        <w:rPr>
          <w:sz w:val="24"/>
          <w:szCs w:val="24"/>
          <w:lang w:val="en-US"/>
        </w:rPr>
        <w:t xml:space="preserve"> RS, Butler CD. Global health and environmental change: linking research and policy. </w:t>
      </w:r>
      <w:r w:rsidRPr="007A5E01">
        <w:rPr>
          <w:sz w:val="24"/>
          <w:szCs w:val="24"/>
          <w:lang w:val="en-US"/>
        </w:rPr>
        <w:t>Current Opinion in Environmental Sustainability 2012, 4:44–50.</w:t>
      </w:r>
    </w:p>
    <w:p w:rsidR="00396A8E" w:rsidRPr="00396A8E" w:rsidRDefault="00520E15" w:rsidP="00396A8E">
      <w:pPr>
        <w:rPr>
          <w:lang w:val="en-US"/>
        </w:rPr>
      </w:pPr>
      <w:hyperlink r:id="rId16" w:tgtFrame="_blank" w:tooltip="Persistent link using digital object identifier" w:history="1">
        <w:r w:rsidR="00396A8E" w:rsidRPr="00396A8E">
          <w:rPr>
            <w:rStyle w:val="Hyperlink"/>
            <w:rFonts w:ascii="Arial" w:hAnsi="Arial" w:cs="Arial"/>
            <w:color w:val="0C7DBB"/>
            <w:sz w:val="21"/>
            <w:szCs w:val="21"/>
            <w:lang w:val="en-US"/>
          </w:rPr>
          <w:t>https://doi.org/10.1016/j.cosust.2012.01.012</w:t>
        </w:r>
      </w:hyperlink>
    </w:p>
    <w:p w:rsidR="00396A8E" w:rsidRDefault="00396A8E" w:rsidP="007A5E01">
      <w:pPr>
        <w:jc w:val="both"/>
        <w:rPr>
          <w:sz w:val="24"/>
          <w:szCs w:val="24"/>
          <w:lang w:val="en-US"/>
        </w:rPr>
      </w:pPr>
    </w:p>
    <w:p w:rsidR="00BC3512" w:rsidRDefault="00BC3512" w:rsidP="007A5E01">
      <w:pPr>
        <w:jc w:val="both"/>
        <w:rPr>
          <w:rStyle w:val="Hyperlink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Hirschfeld, K. Microbial insurgence: Theorizing global health in the Anthropocene. The Anthropocene Review. 1-16, 2019. </w:t>
      </w:r>
      <w:hyperlink r:id="rId17" w:history="1">
        <w:r w:rsidRPr="00E75F44">
          <w:rPr>
            <w:rStyle w:val="Hyperlink"/>
            <w:sz w:val="24"/>
            <w:szCs w:val="24"/>
            <w:lang w:val="en-US"/>
          </w:rPr>
          <w:t>http://doi.org/10.1177/2053019619882781</w:t>
        </w:r>
      </w:hyperlink>
    </w:p>
    <w:p w:rsidR="008F15D4" w:rsidRPr="007A5E01" w:rsidRDefault="008F15D4" w:rsidP="007A5E01">
      <w:pPr>
        <w:jc w:val="both"/>
        <w:rPr>
          <w:sz w:val="24"/>
          <w:szCs w:val="24"/>
          <w:lang w:val="en-US"/>
        </w:rPr>
      </w:pPr>
    </w:p>
    <w:p w:rsidR="00666880" w:rsidRDefault="00BC3512" w:rsidP="007A5E01">
      <w:pPr>
        <w:jc w:val="both"/>
        <w:rPr>
          <w:rStyle w:val="Hyperlink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7A5E01" w:rsidRPr="00311873">
        <w:rPr>
          <w:sz w:val="24"/>
          <w:szCs w:val="24"/>
          <w:lang w:val="en-US"/>
        </w:rPr>
        <w:t xml:space="preserve">. </w:t>
      </w:r>
      <w:proofErr w:type="spellStart"/>
      <w:r w:rsidR="007A5E01" w:rsidRPr="00311873">
        <w:rPr>
          <w:sz w:val="24"/>
          <w:szCs w:val="24"/>
          <w:lang w:val="en-US"/>
        </w:rPr>
        <w:t>Connerton</w:t>
      </w:r>
      <w:proofErr w:type="spellEnd"/>
      <w:r w:rsidR="007A5E01" w:rsidRPr="00311873">
        <w:rPr>
          <w:sz w:val="24"/>
          <w:szCs w:val="24"/>
          <w:lang w:val="en-US"/>
        </w:rPr>
        <w:t xml:space="preserve">, P; De </w:t>
      </w:r>
      <w:proofErr w:type="spellStart"/>
      <w:r w:rsidR="007A5E01" w:rsidRPr="00311873">
        <w:rPr>
          <w:sz w:val="24"/>
          <w:szCs w:val="24"/>
          <w:lang w:val="en-US"/>
        </w:rPr>
        <w:t>Assunção</w:t>
      </w:r>
      <w:proofErr w:type="spellEnd"/>
      <w:r w:rsidR="007A5E01" w:rsidRPr="00311873">
        <w:rPr>
          <w:sz w:val="24"/>
          <w:szCs w:val="24"/>
          <w:lang w:val="en-US"/>
        </w:rPr>
        <w:t xml:space="preserve">, JV; Miranda, RM; </w:t>
      </w:r>
      <w:proofErr w:type="spellStart"/>
      <w:r w:rsidR="007A5E01" w:rsidRPr="00311873">
        <w:rPr>
          <w:sz w:val="24"/>
          <w:szCs w:val="24"/>
          <w:lang w:val="en-US"/>
        </w:rPr>
        <w:t>Slovic</w:t>
      </w:r>
      <w:proofErr w:type="spellEnd"/>
      <w:r w:rsidR="007A5E01" w:rsidRPr="00311873">
        <w:rPr>
          <w:sz w:val="24"/>
          <w:szCs w:val="24"/>
          <w:lang w:val="en-US"/>
        </w:rPr>
        <w:t>, AD; Perez-</w:t>
      </w:r>
      <w:proofErr w:type="spellStart"/>
      <w:r w:rsidR="007A5E01" w:rsidRPr="00311873">
        <w:rPr>
          <w:sz w:val="24"/>
          <w:szCs w:val="24"/>
          <w:lang w:val="en-US"/>
        </w:rPr>
        <w:t>Martínez</w:t>
      </w:r>
      <w:proofErr w:type="spellEnd"/>
      <w:r w:rsidR="007A5E01" w:rsidRPr="00311873">
        <w:rPr>
          <w:sz w:val="24"/>
          <w:szCs w:val="24"/>
          <w:lang w:val="en-US"/>
        </w:rPr>
        <w:t xml:space="preserve">, PJ; Ribeiro, H. Air quality during COVID-19 in four </w:t>
      </w:r>
      <w:r w:rsidR="007A5E01">
        <w:rPr>
          <w:sz w:val="24"/>
          <w:szCs w:val="24"/>
          <w:lang w:val="en-US"/>
        </w:rPr>
        <w:t xml:space="preserve">megacities: lessons and challenges for Public Health. International Journal of Environmental Research and Public Health 2020, 17, 5067; </w:t>
      </w:r>
      <w:hyperlink r:id="rId18" w:history="1">
        <w:r w:rsidR="00666880" w:rsidRPr="00B41AE5">
          <w:rPr>
            <w:rStyle w:val="Hyperlink"/>
            <w:sz w:val="24"/>
            <w:szCs w:val="24"/>
            <w:lang w:val="en-US"/>
          </w:rPr>
          <w:t>http://doi.org/10.3390/ijerph17145067</w:t>
        </w:r>
      </w:hyperlink>
    </w:p>
    <w:p w:rsidR="008F15D4" w:rsidRDefault="008F15D4" w:rsidP="007A5E01">
      <w:pPr>
        <w:jc w:val="both"/>
        <w:rPr>
          <w:sz w:val="24"/>
          <w:szCs w:val="24"/>
          <w:lang w:val="en-US"/>
        </w:rPr>
      </w:pPr>
    </w:p>
    <w:p w:rsidR="00195F7B" w:rsidRPr="00396A8E" w:rsidRDefault="008F15D4" w:rsidP="004602A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 w:rsidR="004602AF" w:rsidRPr="004602AF">
        <w:rPr>
          <w:sz w:val="24"/>
          <w:szCs w:val="24"/>
          <w:lang w:val="en-US"/>
        </w:rPr>
        <w:t>. Ribeiro, H; Santana, KVS;</w:t>
      </w:r>
      <w:r w:rsidR="004602AF">
        <w:rPr>
          <w:sz w:val="24"/>
          <w:szCs w:val="24"/>
          <w:lang w:val="en-US"/>
        </w:rPr>
        <w:t xml:space="preserve"> </w:t>
      </w:r>
      <w:r w:rsidR="004602AF" w:rsidRPr="004602AF">
        <w:rPr>
          <w:sz w:val="24"/>
          <w:szCs w:val="24"/>
          <w:lang w:val="en-US"/>
        </w:rPr>
        <w:t xml:space="preserve">Oliver, SL; </w:t>
      </w:r>
      <w:proofErr w:type="spellStart"/>
      <w:r w:rsidR="004602AF" w:rsidRPr="004602AF">
        <w:rPr>
          <w:sz w:val="24"/>
          <w:szCs w:val="24"/>
          <w:lang w:val="en-US"/>
        </w:rPr>
        <w:t>Rondó</w:t>
      </w:r>
      <w:proofErr w:type="spellEnd"/>
      <w:r w:rsidR="004602AF" w:rsidRPr="004602AF">
        <w:rPr>
          <w:sz w:val="24"/>
          <w:szCs w:val="24"/>
          <w:lang w:val="en-US"/>
        </w:rPr>
        <w:t>, PE; Mendes, MM; Charlton, K; Lanham-New, S. Does Vitamin D play a role i</w:t>
      </w:r>
      <w:r w:rsidR="004602AF">
        <w:rPr>
          <w:sz w:val="24"/>
          <w:szCs w:val="24"/>
          <w:lang w:val="en-US"/>
        </w:rPr>
        <w:t xml:space="preserve">n the management of COVID-19 in Brazil? </w:t>
      </w:r>
      <w:r w:rsidR="004602AF" w:rsidRPr="00396A8E">
        <w:rPr>
          <w:sz w:val="24"/>
          <w:szCs w:val="24"/>
        </w:rPr>
        <w:t>Revista de Saúde Pública. 2020; 54:53</w:t>
      </w:r>
    </w:p>
    <w:p w:rsidR="004602AF" w:rsidRPr="00396A8E" w:rsidRDefault="00520E15" w:rsidP="004602AF">
      <w:pPr>
        <w:jc w:val="both"/>
        <w:rPr>
          <w:sz w:val="24"/>
          <w:szCs w:val="24"/>
        </w:rPr>
      </w:pPr>
      <w:hyperlink r:id="rId19" w:history="1">
        <w:r w:rsidR="004602AF" w:rsidRPr="00396A8E">
          <w:rPr>
            <w:rStyle w:val="Hyperlink"/>
            <w:sz w:val="24"/>
            <w:szCs w:val="24"/>
          </w:rPr>
          <w:t>https://doi.org/10.11.606/s1518-8787.2020054002545</w:t>
        </w:r>
      </w:hyperlink>
    </w:p>
    <w:p w:rsidR="004602AF" w:rsidRPr="00396A8E" w:rsidRDefault="004602AF" w:rsidP="004602AF">
      <w:pPr>
        <w:jc w:val="both"/>
        <w:rPr>
          <w:sz w:val="24"/>
          <w:szCs w:val="24"/>
        </w:rPr>
      </w:pPr>
    </w:p>
    <w:p w:rsidR="00621827" w:rsidRPr="00396A8E" w:rsidRDefault="00FE67ED">
      <w:pPr>
        <w:jc w:val="both"/>
        <w:rPr>
          <w:sz w:val="24"/>
          <w:szCs w:val="24"/>
        </w:rPr>
      </w:pPr>
      <w:r w:rsidRPr="00396A8E">
        <w:rPr>
          <w:b/>
          <w:color w:val="FF0000"/>
          <w:sz w:val="24"/>
          <w:szCs w:val="24"/>
        </w:rPr>
        <w:tab/>
      </w:r>
      <w:r w:rsidRPr="00396A8E">
        <w:rPr>
          <w:b/>
          <w:color w:val="FF0000"/>
          <w:sz w:val="24"/>
          <w:szCs w:val="24"/>
        </w:rPr>
        <w:tab/>
      </w:r>
      <w:r w:rsidRPr="00396A8E">
        <w:rPr>
          <w:b/>
          <w:color w:val="FF0000"/>
          <w:sz w:val="24"/>
          <w:szCs w:val="24"/>
        </w:rPr>
        <w:tab/>
      </w:r>
      <w:r w:rsidRPr="00396A8E">
        <w:rPr>
          <w:b/>
          <w:color w:val="FF0000"/>
          <w:sz w:val="24"/>
          <w:szCs w:val="24"/>
        </w:rPr>
        <w:tab/>
      </w:r>
      <w:r w:rsidRPr="00396A8E">
        <w:rPr>
          <w:b/>
          <w:color w:val="FF0000"/>
          <w:sz w:val="24"/>
          <w:szCs w:val="24"/>
        </w:rPr>
        <w:tab/>
      </w:r>
    </w:p>
    <w:p w:rsidR="003D2D7B" w:rsidRDefault="00FE67ED" w:rsidP="00CD397B">
      <w:pPr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1</w:t>
      </w:r>
      <w:r w:rsidR="001642D3">
        <w:rPr>
          <w:b/>
          <w:smallCaps/>
          <w:sz w:val="24"/>
          <w:szCs w:val="24"/>
        </w:rPr>
        <w:t>1</w:t>
      </w:r>
      <w:r>
        <w:rPr>
          <w:b/>
          <w:smallCaps/>
          <w:sz w:val="24"/>
          <w:szCs w:val="24"/>
        </w:rPr>
        <w:t xml:space="preserve"> DE AGOSTO</w:t>
      </w:r>
      <w:r>
        <w:rPr>
          <w:sz w:val="24"/>
          <w:szCs w:val="24"/>
        </w:rPr>
        <w:t xml:space="preserve"> –</w:t>
      </w:r>
      <w:r w:rsidR="00CD397B">
        <w:rPr>
          <w:sz w:val="24"/>
          <w:szCs w:val="24"/>
        </w:rPr>
        <w:t xml:space="preserve"> </w:t>
      </w:r>
      <w:r w:rsidR="003D2D7B">
        <w:rPr>
          <w:b/>
          <w:sz w:val="24"/>
          <w:szCs w:val="24"/>
        </w:rPr>
        <w:t>Urbanização, Globalização</w:t>
      </w:r>
      <w:r w:rsidR="00BC3512">
        <w:rPr>
          <w:b/>
          <w:sz w:val="24"/>
          <w:szCs w:val="24"/>
        </w:rPr>
        <w:t>, Poluição</w:t>
      </w:r>
      <w:r w:rsidR="003D2D7B">
        <w:rPr>
          <w:b/>
          <w:sz w:val="24"/>
          <w:szCs w:val="24"/>
        </w:rPr>
        <w:t xml:space="preserve"> e Saúde</w:t>
      </w:r>
    </w:p>
    <w:p w:rsidR="003D2D7B" w:rsidRPr="00195F7B" w:rsidRDefault="003D2D7B" w:rsidP="003D2D7B">
      <w:pPr>
        <w:spacing w:before="240"/>
        <w:jc w:val="both"/>
        <w:rPr>
          <w:bCs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Professora Helena Ribeiro</w:t>
      </w:r>
      <w:r w:rsidR="00BC3512">
        <w:rPr>
          <w:b/>
          <w:color w:val="FF0000"/>
          <w:sz w:val="24"/>
          <w:szCs w:val="24"/>
        </w:rPr>
        <w:t xml:space="preserve"> </w:t>
      </w:r>
      <w:r w:rsidR="00195F7B">
        <w:rPr>
          <w:b/>
          <w:color w:val="FF0000"/>
          <w:sz w:val="24"/>
          <w:szCs w:val="24"/>
        </w:rPr>
        <w:t>(</w:t>
      </w:r>
      <w:r w:rsidR="00195F7B" w:rsidRPr="00BC3512">
        <w:rPr>
          <w:bCs/>
          <w:color w:val="FF0000"/>
          <w:sz w:val="24"/>
          <w:szCs w:val="24"/>
        </w:rPr>
        <w:t>Departamento de Saúde Ambiental da FSP/USP)</w:t>
      </w:r>
    </w:p>
    <w:p w:rsidR="00BC3512" w:rsidRPr="00BC3512" w:rsidRDefault="00BC3512" w:rsidP="003D2D7B">
      <w:pPr>
        <w:spacing w:before="240"/>
        <w:jc w:val="both"/>
        <w:rPr>
          <w:bCs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Professora </w:t>
      </w:r>
      <w:r w:rsidR="00F63EC2">
        <w:rPr>
          <w:b/>
          <w:color w:val="FF0000"/>
          <w:sz w:val="24"/>
          <w:szCs w:val="24"/>
        </w:rPr>
        <w:t>Nathalia</w:t>
      </w:r>
      <w:r>
        <w:rPr>
          <w:b/>
          <w:color w:val="FF0000"/>
          <w:sz w:val="24"/>
          <w:szCs w:val="24"/>
        </w:rPr>
        <w:t xml:space="preserve"> Villa dos Santos (</w:t>
      </w:r>
      <w:r w:rsidRPr="00BC3512">
        <w:rPr>
          <w:bCs/>
          <w:color w:val="FF0000"/>
          <w:sz w:val="24"/>
          <w:szCs w:val="24"/>
        </w:rPr>
        <w:t>Departamento de Saúde Ambiental da FSP/USP)</w:t>
      </w:r>
    </w:p>
    <w:p w:rsidR="00195F7B" w:rsidRDefault="003D2D7B" w:rsidP="00195F7B">
      <w:pPr>
        <w:spacing w:before="240"/>
        <w:jc w:val="both"/>
        <w:rPr>
          <w:bCs/>
          <w:sz w:val="24"/>
          <w:szCs w:val="24"/>
        </w:rPr>
      </w:pPr>
      <w:r w:rsidRPr="00BC3512">
        <w:rPr>
          <w:bCs/>
          <w:color w:val="FF0000"/>
          <w:sz w:val="24"/>
          <w:szCs w:val="24"/>
        </w:rPr>
        <w:tab/>
      </w:r>
      <w:r w:rsidRPr="00BC3512">
        <w:rPr>
          <w:bCs/>
          <w:color w:val="FF0000"/>
          <w:sz w:val="24"/>
          <w:szCs w:val="24"/>
        </w:rPr>
        <w:tab/>
      </w:r>
      <w:r w:rsidRPr="00BC3512">
        <w:rPr>
          <w:bCs/>
          <w:color w:val="FF0000"/>
          <w:sz w:val="24"/>
          <w:szCs w:val="24"/>
        </w:rPr>
        <w:tab/>
      </w:r>
      <w:r w:rsidRPr="00BC3512">
        <w:rPr>
          <w:bCs/>
          <w:color w:val="FF0000"/>
          <w:sz w:val="24"/>
          <w:szCs w:val="24"/>
        </w:rPr>
        <w:tab/>
      </w:r>
      <w:r w:rsidRPr="00BC3512">
        <w:rPr>
          <w:bCs/>
          <w:sz w:val="24"/>
          <w:szCs w:val="24"/>
        </w:rPr>
        <w:t>LEITURA</w:t>
      </w:r>
    </w:p>
    <w:p w:rsidR="00385E16" w:rsidRPr="008F15D4" w:rsidRDefault="00195F7B" w:rsidP="008F15D4">
      <w:pPr>
        <w:spacing w:before="24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1. </w:t>
      </w:r>
      <w:r w:rsidR="00385E16" w:rsidRPr="00195F7B">
        <w:rPr>
          <w:bCs/>
          <w:sz w:val="24"/>
          <w:szCs w:val="24"/>
        </w:rPr>
        <w:t>Ribeiro, H; Vargas, HC. Urbanização, Globalização e Saúde. Revista USP. Dossiê Saúde Urbana. São Paulo. N. 107. P 13 a 26. out/</w:t>
      </w:r>
      <w:proofErr w:type="spellStart"/>
      <w:r w:rsidR="00385E16" w:rsidRPr="00195F7B">
        <w:rPr>
          <w:bCs/>
          <w:sz w:val="24"/>
          <w:szCs w:val="24"/>
        </w:rPr>
        <w:t>nov</w:t>
      </w:r>
      <w:proofErr w:type="spellEnd"/>
      <w:r w:rsidR="00385E16" w:rsidRPr="00195F7B">
        <w:rPr>
          <w:bCs/>
          <w:sz w:val="24"/>
          <w:szCs w:val="24"/>
        </w:rPr>
        <w:t xml:space="preserve">/dez. 2015. </w:t>
      </w:r>
      <w:r w:rsidR="00BB06BA" w:rsidRPr="00396A8E">
        <w:rPr>
          <w:rStyle w:val="label"/>
          <w:rFonts w:ascii="Helvetica Neue" w:hAnsi="Helvetica Neue"/>
          <w:b/>
          <w:bCs/>
          <w:bdr w:val="none" w:sz="0" w:space="0" w:color="auto" w:frame="1"/>
          <w:lang w:val="en-US"/>
        </w:rPr>
        <w:t>DOI:</w:t>
      </w:r>
      <w:r w:rsidR="00BB06BA" w:rsidRPr="00396A8E">
        <w:rPr>
          <w:rStyle w:val="apple-converted-space"/>
          <w:rFonts w:ascii="Helvetica Neue" w:hAnsi="Helvetica Neue"/>
          <w:b/>
          <w:bCs/>
          <w:bdr w:val="none" w:sz="0" w:space="0" w:color="auto" w:frame="1"/>
          <w:lang w:val="en-US"/>
        </w:rPr>
        <w:t> </w:t>
      </w:r>
      <w:hyperlink r:id="rId20" w:history="1">
        <w:r w:rsidR="00BB06BA" w:rsidRPr="00396A8E">
          <w:rPr>
            <w:rStyle w:val="Hyperlink"/>
            <w:rFonts w:ascii="Helvetica Neue" w:hAnsi="Helvetica Neue"/>
            <w:sz w:val="21"/>
            <w:szCs w:val="21"/>
            <w:u w:val="none"/>
            <w:lang w:val="en-US"/>
          </w:rPr>
          <w:t>https://doi.org/10.11606/issn.2316-9036.v0i107p13-26</w:t>
        </w:r>
      </w:hyperlink>
    </w:p>
    <w:p w:rsidR="00385E16" w:rsidRPr="008F15D4" w:rsidRDefault="00385E16" w:rsidP="003D2D7B">
      <w:pPr>
        <w:rPr>
          <w:color w:val="0000FF"/>
          <w:sz w:val="24"/>
          <w:szCs w:val="24"/>
          <w:u w:val="single"/>
          <w:lang w:val="en-US"/>
        </w:rPr>
      </w:pPr>
    </w:p>
    <w:p w:rsidR="00F63EC2" w:rsidRPr="008F15D4" w:rsidRDefault="00385E16" w:rsidP="00F63EC2">
      <w:pPr>
        <w:jc w:val="both"/>
        <w:rPr>
          <w:color w:val="222222"/>
          <w:sz w:val="24"/>
          <w:szCs w:val="24"/>
          <w:lang w:val="en-US"/>
        </w:rPr>
      </w:pPr>
      <w:r w:rsidRPr="008F15D4">
        <w:rPr>
          <w:color w:val="212121"/>
          <w:sz w:val="24"/>
          <w:szCs w:val="24"/>
          <w:lang w:val="en-US"/>
        </w:rPr>
        <w:t>2</w:t>
      </w:r>
      <w:r w:rsidR="00F63EC2" w:rsidRPr="008F15D4">
        <w:rPr>
          <w:color w:val="212121"/>
          <w:sz w:val="24"/>
          <w:szCs w:val="24"/>
          <w:lang w:val="en-US"/>
        </w:rPr>
        <w:t xml:space="preserve">. Bert </w:t>
      </w:r>
      <w:proofErr w:type="spellStart"/>
      <w:r w:rsidR="00F63EC2" w:rsidRPr="008F15D4">
        <w:rPr>
          <w:color w:val="212121"/>
          <w:sz w:val="24"/>
          <w:szCs w:val="24"/>
          <w:lang w:val="en-US"/>
        </w:rPr>
        <w:t>Brunekreef</w:t>
      </w:r>
      <w:proofErr w:type="spellEnd"/>
      <w:r w:rsidR="00F63EC2" w:rsidRPr="008F15D4">
        <w:rPr>
          <w:color w:val="212121"/>
          <w:sz w:val="24"/>
          <w:szCs w:val="24"/>
          <w:lang w:val="en-US"/>
        </w:rPr>
        <w:t>, Air Pollution and Human Health: From Local to Global Issues, Procedia - Social and Behavioral Sciences,</w:t>
      </w:r>
      <w:r w:rsidR="00195F7B" w:rsidRPr="008F15D4">
        <w:rPr>
          <w:color w:val="212121"/>
          <w:sz w:val="24"/>
          <w:szCs w:val="24"/>
          <w:lang w:val="en-US"/>
        </w:rPr>
        <w:t xml:space="preserve"> </w:t>
      </w:r>
      <w:r w:rsidR="00F63EC2" w:rsidRPr="008F15D4">
        <w:rPr>
          <w:color w:val="212121"/>
          <w:sz w:val="24"/>
          <w:szCs w:val="24"/>
          <w:lang w:val="en-US"/>
        </w:rPr>
        <w:t>Volume 2, Issue 5,2010,Pages 6661-6669,ISSN 1877-0428,</w:t>
      </w:r>
      <w:r w:rsidR="00F63EC2" w:rsidRPr="008F15D4">
        <w:rPr>
          <w:rStyle w:val="apple-converted-space"/>
          <w:color w:val="212121"/>
          <w:sz w:val="24"/>
          <w:szCs w:val="24"/>
          <w:lang w:val="en-US"/>
        </w:rPr>
        <w:t> </w:t>
      </w:r>
      <w:hyperlink r:id="rId21" w:tgtFrame="_blank" w:history="1">
        <w:r w:rsidR="00F63EC2" w:rsidRPr="008F15D4">
          <w:rPr>
            <w:rStyle w:val="Hyperlink"/>
            <w:sz w:val="24"/>
            <w:szCs w:val="24"/>
            <w:lang w:val="en-US"/>
          </w:rPr>
          <w:t>https://doi.org/10.1016/j.sbspro.2010.05.010</w:t>
        </w:r>
      </w:hyperlink>
      <w:r w:rsidR="00F63EC2" w:rsidRPr="008F15D4">
        <w:rPr>
          <w:color w:val="212121"/>
          <w:sz w:val="24"/>
          <w:szCs w:val="24"/>
          <w:lang w:val="en-US"/>
        </w:rPr>
        <w:t>.</w:t>
      </w:r>
    </w:p>
    <w:p w:rsidR="00F63EC2" w:rsidRPr="008F15D4" w:rsidRDefault="00F63EC2" w:rsidP="00F63EC2">
      <w:pPr>
        <w:jc w:val="both"/>
        <w:rPr>
          <w:color w:val="222222"/>
          <w:sz w:val="24"/>
          <w:szCs w:val="24"/>
          <w:lang w:val="en-US"/>
        </w:rPr>
      </w:pPr>
      <w:r w:rsidRPr="008F15D4">
        <w:rPr>
          <w:color w:val="212121"/>
          <w:sz w:val="24"/>
          <w:szCs w:val="24"/>
          <w:lang w:val="en-US"/>
        </w:rPr>
        <w:t> </w:t>
      </w:r>
    </w:p>
    <w:p w:rsidR="00F63EC2" w:rsidRPr="008F15D4" w:rsidRDefault="00385E16" w:rsidP="00F63EC2">
      <w:pPr>
        <w:jc w:val="both"/>
        <w:rPr>
          <w:color w:val="222222"/>
          <w:sz w:val="24"/>
          <w:szCs w:val="24"/>
          <w:lang w:val="en-US"/>
        </w:rPr>
      </w:pPr>
      <w:r w:rsidRPr="008F15D4">
        <w:rPr>
          <w:color w:val="212121"/>
          <w:sz w:val="24"/>
          <w:szCs w:val="24"/>
          <w:lang w:val="en-US"/>
        </w:rPr>
        <w:t>3</w:t>
      </w:r>
      <w:r w:rsidR="00F63EC2" w:rsidRPr="008F15D4">
        <w:rPr>
          <w:color w:val="212121"/>
          <w:sz w:val="24"/>
          <w:szCs w:val="24"/>
          <w:lang w:val="en-US"/>
        </w:rPr>
        <w:t xml:space="preserve">. Fairburn J, </w:t>
      </w:r>
      <w:proofErr w:type="spellStart"/>
      <w:r w:rsidR="00F63EC2" w:rsidRPr="008F15D4">
        <w:rPr>
          <w:color w:val="212121"/>
          <w:sz w:val="24"/>
          <w:szCs w:val="24"/>
          <w:lang w:val="en-US"/>
        </w:rPr>
        <w:t>Schüle</w:t>
      </w:r>
      <w:proofErr w:type="spellEnd"/>
      <w:r w:rsidR="00F63EC2" w:rsidRPr="008F15D4">
        <w:rPr>
          <w:color w:val="212121"/>
          <w:sz w:val="24"/>
          <w:szCs w:val="24"/>
          <w:lang w:val="en-US"/>
        </w:rPr>
        <w:t xml:space="preserve"> SA, Dreger S, Karla </w:t>
      </w:r>
      <w:proofErr w:type="spellStart"/>
      <w:r w:rsidR="00F63EC2" w:rsidRPr="008F15D4">
        <w:rPr>
          <w:color w:val="212121"/>
          <w:sz w:val="24"/>
          <w:szCs w:val="24"/>
          <w:lang w:val="en-US"/>
        </w:rPr>
        <w:t>Hilz</w:t>
      </w:r>
      <w:proofErr w:type="spellEnd"/>
      <w:r w:rsidR="00F63EC2" w:rsidRPr="008F15D4">
        <w:rPr>
          <w:color w:val="212121"/>
          <w:sz w:val="24"/>
          <w:szCs w:val="24"/>
          <w:lang w:val="en-US"/>
        </w:rPr>
        <w:t xml:space="preserve"> L, </w:t>
      </w:r>
      <w:proofErr w:type="spellStart"/>
      <w:r w:rsidR="00F63EC2" w:rsidRPr="008F15D4">
        <w:rPr>
          <w:color w:val="212121"/>
          <w:sz w:val="24"/>
          <w:szCs w:val="24"/>
          <w:lang w:val="en-US"/>
        </w:rPr>
        <w:t>Bolte</w:t>
      </w:r>
      <w:proofErr w:type="spellEnd"/>
      <w:r w:rsidR="00F63EC2" w:rsidRPr="008F15D4">
        <w:rPr>
          <w:color w:val="212121"/>
          <w:sz w:val="24"/>
          <w:szCs w:val="24"/>
          <w:lang w:val="en-US"/>
        </w:rPr>
        <w:t xml:space="preserve"> G. Social Inequalities in Exposure to Ambient Air Pollution: A Systematic Review in the WHO European Region. </w:t>
      </w:r>
      <w:r w:rsidR="00F63EC2" w:rsidRPr="008F15D4">
        <w:rPr>
          <w:i/>
          <w:iCs/>
          <w:color w:val="222222"/>
          <w:sz w:val="24"/>
          <w:szCs w:val="24"/>
          <w:lang w:val="en-US"/>
        </w:rPr>
        <w:t>Int J Environ Res Public Health</w:t>
      </w:r>
      <w:r w:rsidR="00F63EC2" w:rsidRPr="008F15D4">
        <w:rPr>
          <w:color w:val="222222"/>
          <w:sz w:val="24"/>
          <w:szCs w:val="24"/>
          <w:lang w:val="en-US"/>
        </w:rPr>
        <w:t xml:space="preserve">. 2019;16(17):3127. Published 2019 Aug 28. </w:t>
      </w:r>
      <w:hyperlink r:id="rId22" w:history="1">
        <w:r w:rsidR="00F63EC2" w:rsidRPr="008F15D4">
          <w:rPr>
            <w:rStyle w:val="Hyperlink"/>
            <w:sz w:val="24"/>
            <w:szCs w:val="24"/>
            <w:lang w:val="en-US"/>
          </w:rPr>
          <w:t>http://doi.org/10.3390/ijerph16173127</w:t>
        </w:r>
      </w:hyperlink>
    </w:p>
    <w:p w:rsidR="00F63EC2" w:rsidRPr="008F15D4" w:rsidRDefault="00F63EC2" w:rsidP="00F63EC2">
      <w:pPr>
        <w:rPr>
          <w:color w:val="222222"/>
          <w:sz w:val="24"/>
          <w:szCs w:val="24"/>
          <w:lang w:val="en-US"/>
        </w:rPr>
      </w:pPr>
      <w:r w:rsidRPr="008F15D4">
        <w:rPr>
          <w:color w:val="222222"/>
          <w:sz w:val="24"/>
          <w:szCs w:val="24"/>
          <w:lang w:val="en-US"/>
        </w:rPr>
        <w:t> </w:t>
      </w:r>
    </w:p>
    <w:p w:rsidR="00F63EC2" w:rsidRPr="008F15D4" w:rsidRDefault="00385E16" w:rsidP="00F63EC2">
      <w:pPr>
        <w:rPr>
          <w:color w:val="222222"/>
          <w:sz w:val="24"/>
          <w:szCs w:val="24"/>
        </w:rPr>
      </w:pPr>
      <w:r w:rsidRPr="008F15D4">
        <w:rPr>
          <w:color w:val="222222"/>
          <w:sz w:val="24"/>
          <w:szCs w:val="24"/>
          <w:lang w:val="en-US"/>
        </w:rPr>
        <w:t>4</w:t>
      </w:r>
      <w:r w:rsidR="00F63EC2" w:rsidRPr="008F15D4">
        <w:rPr>
          <w:color w:val="222222"/>
          <w:sz w:val="24"/>
          <w:szCs w:val="24"/>
          <w:lang w:val="en-US"/>
        </w:rPr>
        <w:t>. Air quality guidelines – global update 2005.</w:t>
      </w:r>
      <w:r w:rsidR="00F63EC2" w:rsidRPr="008F15D4">
        <w:rPr>
          <w:rStyle w:val="apple-converted-space"/>
          <w:color w:val="222222"/>
          <w:sz w:val="24"/>
          <w:szCs w:val="24"/>
          <w:lang w:val="en-US"/>
        </w:rPr>
        <w:t> </w:t>
      </w:r>
      <w:hyperlink r:id="rId23" w:tgtFrame="_blank" w:history="1">
        <w:r w:rsidR="00F63EC2" w:rsidRPr="008F15D4">
          <w:rPr>
            <w:rStyle w:val="Hyperlink"/>
            <w:color w:val="1155CC"/>
            <w:sz w:val="24"/>
            <w:szCs w:val="24"/>
          </w:rPr>
          <w:t>https://apps.who.int/iris/bitstream/handle/10665/69477/WHO_SDE_PHE_OEH_06.02_eng.pdf;jsessionid=57C3AD37AD43C7E4F15879A4EF7A0BA2?sequence=1</w:t>
        </w:r>
      </w:hyperlink>
    </w:p>
    <w:p w:rsidR="00F63EC2" w:rsidRPr="008F15D4" w:rsidRDefault="00F63EC2" w:rsidP="003D2D7B">
      <w:pPr>
        <w:rPr>
          <w:sz w:val="24"/>
          <w:szCs w:val="24"/>
        </w:rPr>
      </w:pPr>
    </w:p>
    <w:p w:rsidR="00621827" w:rsidRPr="003D2D7B" w:rsidRDefault="00621827">
      <w:pPr>
        <w:jc w:val="both"/>
        <w:rPr>
          <w:sz w:val="24"/>
          <w:szCs w:val="24"/>
        </w:rPr>
      </w:pPr>
    </w:p>
    <w:p w:rsidR="008F15D4" w:rsidRDefault="00FE67ED" w:rsidP="008F15D4">
      <w:pPr>
        <w:jc w:val="both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1</w:t>
      </w:r>
      <w:r w:rsidR="001642D3">
        <w:rPr>
          <w:b/>
          <w:smallCaps/>
          <w:sz w:val="24"/>
          <w:szCs w:val="24"/>
        </w:rPr>
        <w:t>3</w:t>
      </w:r>
      <w:r>
        <w:rPr>
          <w:b/>
          <w:smallCaps/>
          <w:sz w:val="24"/>
          <w:szCs w:val="24"/>
        </w:rPr>
        <w:t xml:space="preserve"> DE AGOSTO</w:t>
      </w:r>
      <w:r>
        <w:rPr>
          <w:b/>
          <w:sz w:val="24"/>
          <w:szCs w:val="24"/>
        </w:rPr>
        <w:t xml:space="preserve"> –</w:t>
      </w:r>
      <w:r w:rsidR="008F15D4" w:rsidRPr="008F15D4">
        <w:rPr>
          <w:b/>
          <w:sz w:val="24"/>
          <w:szCs w:val="24"/>
        </w:rPr>
        <w:t xml:space="preserve"> </w:t>
      </w:r>
      <w:r w:rsidR="008F15D4">
        <w:rPr>
          <w:b/>
          <w:sz w:val="24"/>
          <w:szCs w:val="24"/>
        </w:rPr>
        <w:t>Saúde Global, Equidade e Implementação dos Objetivos do Desenvolvimento Sustentável</w:t>
      </w:r>
    </w:p>
    <w:p w:rsidR="008F15D4" w:rsidRDefault="008F15D4" w:rsidP="008F15D4">
      <w:pPr>
        <w:jc w:val="both"/>
        <w:rPr>
          <w:b/>
          <w:color w:val="FF0000"/>
          <w:sz w:val="24"/>
          <w:szCs w:val="24"/>
        </w:rPr>
      </w:pPr>
    </w:p>
    <w:p w:rsidR="008F15D4" w:rsidRPr="008F15D4" w:rsidRDefault="008F15D4" w:rsidP="008F15D4">
      <w:pPr>
        <w:jc w:val="both"/>
        <w:rPr>
          <w:b/>
          <w:sz w:val="24"/>
          <w:szCs w:val="24"/>
        </w:rPr>
      </w:pPr>
      <w:r w:rsidRPr="003D2D7B">
        <w:rPr>
          <w:b/>
          <w:color w:val="FF0000"/>
          <w:sz w:val="24"/>
          <w:szCs w:val="24"/>
        </w:rPr>
        <w:t>Professora Helena Ribeiro</w:t>
      </w:r>
      <w:r>
        <w:rPr>
          <w:b/>
          <w:color w:val="FF0000"/>
          <w:sz w:val="24"/>
          <w:szCs w:val="24"/>
        </w:rPr>
        <w:t xml:space="preserve"> (</w:t>
      </w:r>
      <w:r w:rsidRPr="00BC3512">
        <w:rPr>
          <w:bCs/>
          <w:color w:val="FF0000"/>
          <w:sz w:val="24"/>
          <w:szCs w:val="24"/>
        </w:rPr>
        <w:t>Departamento de Saúde Ambiental da FSP/USP)</w:t>
      </w:r>
    </w:p>
    <w:p w:rsidR="008F15D4" w:rsidRPr="003D2D7B" w:rsidRDefault="008F15D4" w:rsidP="008F15D4">
      <w:pPr>
        <w:jc w:val="both"/>
        <w:rPr>
          <w:color w:val="FF0000"/>
          <w:sz w:val="24"/>
          <w:szCs w:val="24"/>
        </w:rPr>
      </w:pPr>
    </w:p>
    <w:p w:rsidR="008F15D4" w:rsidRDefault="008F15D4" w:rsidP="008F15D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8F15D4" w:rsidRDefault="008F15D4" w:rsidP="008F15D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4"/>
          <w:szCs w:val="24"/>
        </w:rPr>
      </w:pPr>
      <w:r w:rsidRPr="00B91B1A">
        <w:rPr>
          <w:bCs/>
          <w:color w:val="000000"/>
          <w:sz w:val="24"/>
          <w:szCs w:val="24"/>
        </w:rPr>
        <w:t>LEITURA</w:t>
      </w:r>
    </w:p>
    <w:p w:rsidR="008F15D4" w:rsidRDefault="008F15D4" w:rsidP="008F15D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4"/>
          <w:szCs w:val="24"/>
        </w:rPr>
      </w:pPr>
    </w:p>
    <w:p w:rsidR="00A746E2" w:rsidRPr="00A746E2" w:rsidRDefault="008F15D4" w:rsidP="00A746E2">
      <w:pPr>
        <w:pStyle w:val="PargrafodaLista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bCs/>
          <w:color w:val="000000" w:themeColor="text1"/>
          <w:sz w:val="24"/>
          <w:szCs w:val="24"/>
          <w:u w:val="none"/>
          <w:lang w:val="en-US"/>
        </w:rPr>
      </w:pPr>
      <w:r>
        <w:rPr>
          <w:bCs/>
          <w:color w:val="000000"/>
          <w:sz w:val="24"/>
          <w:szCs w:val="24"/>
        </w:rPr>
        <w:t xml:space="preserve">Ribeiro, H; Mendes, VM; </w:t>
      </w:r>
      <w:proofErr w:type="spellStart"/>
      <w:r>
        <w:rPr>
          <w:bCs/>
          <w:color w:val="000000"/>
          <w:sz w:val="24"/>
          <w:szCs w:val="24"/>
        </w:rPr>
        <w:t>Waldman</w:t>
      </w:r>
      <w:proofErr w:type="spellEnd"/>
      <w:r>
        <w:rPr>
          <w:bCs/>
          <w:color w:val="000000"/>
          <w:sz w:val="24"/>
          <w:szCs w:val="24"/>
        </w:rPr>
        <w:t xml:space="preserve">, EA. </w:t>
      </w:r>
      <w:r w:rsidRPr="00CA3CDE">
        <w:rPr>
          <w:bCs/>
          <w:color w:val="000000"/>
          <w:sz w:val="24"/>
          <w:szCs w:val="24"/>
          <w:lang w:val="en-US"/>
        </w:rPr>
        <w:t>In the COVID-19 pandemic i</w:t>
      </w:r>
      <w:r>
        <w:rPr>
          <w:bCs/>
          <w:color w:val="000000"/>
          <w:sz w:val="24"/>
          <w:szCs w:val="24"/>
          <w:lang w:val="en-US"/>
        </w:rPr>
        <w:t xml:space="preserve">n Brazil, do brown lives matter? The Lancet Global Health. July 2, 2020. </w:t>
      </w:r>
      <w:hyperlink r:id="rId24" w:history="1">
        <w:r w:rsidRPr="003F19A6">
          <w:rPr>
            <w:rStyle w:val="Hyperlink"/>
            <w:bCs/>
            <w:color w:val="000000" w:themeColor="text1"/>
            <w:sz w:val="24"/>
            <w:szCs w:val="24"/>
            <w:lang w:val="en-US"/>
          </w:rPr>
          <w:t>https://doi.org/10.1016/S2214-109x(20)30314-4</w:t>
        </w:r>
      </w:hyperlink>
    </w:p>
    <w:p w:rsidR="00A746E2" w:rsidRPr="00A746E2" w:rsidRDefault="00A746E2" w:rsidP="00A746E2">
      <w:pPr>
        <w:pStyle w:val="PargrafodaLista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 w:themeColor="text1"/>
          <w:sz w:val="24"/>
          <w:szCs w:val="24"/>
          <w:lang w:val="en-US"/>
        </w:rPr>
      </w:pPr>
    </w:p>
    <w:p w:rsidR="008F15D4" w:rsidRPr="008F15D4" w:rsidRDefault="008F15D4" w:rsidP="008F15D4">
      <w:pPr>
        <w:pStyle w:val="nova-e-listitem"/>
        <w:numPr>
          <w:ilvl w:val="0"/>
          <w:numId w:val="2"/>
        </w:numPr>
        <w:spacing w:after="120" w:afterAutospacing="0"/>
        <w:rPr>
          <w:color w:val="777777"/>
          <w:lang w:val="en-US"/>
        </w:rPr>
      </w:pPr>
      <w:r w:rsidRPr="008F15D4">
        <w:rPr>
          <w:color w:val="000000" w:themeColor="text1"/>
          <w:lang w:val="en-US"/>
        </w:rPr>
        <w:t xml:space="preserve">Wilkinson, A; Ali, H; Bedford, J, Whittaker, L. et al. Local response in health emergencies: key considerations for addressing the COVID-19 pandemic in informal urban settlements. Environment and Urbanization. </w:t>
      </w:r>
      <w:proofErr w:type="gramStart"/>
      <w:r w:rsidRPr="008F15D4">
        <w:rPr>
          <w:color w:val="000000" w:themeColor="text1"/>
          <w:lang w:val="en-US"/>
        </w:rPr>
        <w:t>May,</w:t>
      </w:r>
      <w:proofErr w:type="gramEnd"/>
      <w:r w:rsidRPr="008F15D4">
        <w:rPr>
          <w:color w:val="000000" w:themeColor="text1"/>
          <w:lang w:val="en-US"/>
        </w:rPr>
        <w:t xml:space="preserve"> 2020. </w:t>
      </w:r>
      <w:r w:rsidRPr="008F15D4">
        <w:rPr>
          <w:color w:val="777777"/>
          <w:lang w:val="en-US"/>
        </w:rPr>
        <w:t>DOI:</w:t>
      </w:r>
      <w:r w:rsidRPr="008F15D4">
        <w:rPr>
          <w:rStyle w:val="apple-converted-space"/>
          <w:color w:val="777777"/>
          <w:lang w:val="en-US"/>
        </w:rPr>
        <w:t> </w:t>
      </w:r>
      <w:hyperlink r:id="rId25" w:history="1">
        <w:r w:rsidRPr="008F15D4">
          <w:rPr>
            <w:rStyle w:val="Hyperlink"/>
            <w:bdr w:val="none" w:sz="0" w:space="0" w:color="auto" w:frame="1"/>
            <w:lang w:val="en-US"/>
          </w:rPr>
          <w:t>10.1177/0956247820922843</w:t>
        </w:r>
      </w:hyperlink>
    </w:p>
    <w:p w:rsidR="008F15D4" w:rsidRPr="008F15D4" w:rsidRDefault="008F15D4" w:rsidP="008F15D4">
      <w:pPr>
        <w:pStyle w:val="PargrafodaLista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8F15D4">
        <w:rPr>
          <w:sz w:val="24"/>
          <w:szCs w:val="24"/>
          <w:lang w:val="en-US"/>
        </w:rPr>
        <w:t>6. United Nations – UN. The Sustainable Development Goals Report 2020. United Nations, 2020.</w:t>
      </w:r>
    </w:p>
    <w:p w:rsidR="008F15D4" w:rsidRPr="008F15D4" w:rsidRDefault="00520E15" w:rsidP="008F15D4">
      <w:pPr>
        <w:pStyle w:val="PargrafodaLista"/>
        <w:jc w:val="both"/>
        <w:rPr>
          <w:sz w:val="24"/>
          <w:szCs w:val="24"/>
          <w:lang w:val="en-US"/>
        </w:rPr>
      </w:pPr>
      <w:hyperlink r:id="rId26" w:history="1">
        <w:r w:rsidR="008F15D4" w:rsidRPr="00340457">
          <w:rPr>
            <w:rStyle w:val="Hyperlink"/>
            <w:sz w:val="24"/>
            <w:szCs w:val="24"/>
            <w:lang w:val="en-US"/>
          </w:rPr>
          <w:t>https://unstats.un.gov/sdgs/report/2020/The-Sustainable-Development-Goals-Report-2020.pdf</w:t>
        </w:r>
      </w:hyperlink>
    </w:p>
    <w:p w:rsidR="00CA3CDE" w:rsidRPr="008F15D4" w:rsidRDefault="00CA3CDE" w:rsidP="00CA3CDE">
      <w:pPr>
        <w:jc w:val="both"/>
        <w:rPr>
          <w:b/>
          <w:sz w:val="24"/>
          <w:szCs w:val="24"/>
          <w:lang w:val="en-US"/>
        </w:rPr>
      </w:pPr>
    </w:p>
    <w:p w:rsidR="00CA3CDE" w:rsidRPr="008F15D4" w:rsidRDefault="00CA3CDE" w:rsidP="00CA3CDE">
      <w:pPr>
        <w:jc w:val="both"/>
        <w:rPr>
          <w:b/>
          <w:sz w:val="24"/>
          <w:szCs w:val="24"/>
          <w:lang w:val="en-US"/>
        </w:rPr>
      </w:pPr>
    </w:p>
    <w:p w:rsidR="00CA3CDE" w:rsidRPr="008F15D4" w:rsidRDefault="00FE67ED" w:rsidP="00CA3CDE">
      <w:pPr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b/>
          <w:sz w:val="24"/>
          <w:szCs w:val="24"/>
        </w:rPr>
        <w:t>1</w:t>
      </w:r>
      <w:r w:rsidR="001642D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de A</w:t>
      </w:r>
      <w:r w:rsidR="000146C2">
        <w:rPr>
          <w:b/>
          <w:sz w:val="24"/>
          <w:szCs w:val="24"/>
        </w:rPr>
        <w:t>GOSTO</w:t>
      </w:r>
      <w:r w:rsidR="008F15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CA3CDE">
        <w:rPr>
          <w:b/>
          <w:sz w:val="24"/>
          <w:szCs w:val="24"/>
        </w:rPr>
        <w:t>Convenções Internacionais na área de Saúde Ambiental</w:t>
      </w:r>
    </w:p>
    <w:p w:rsidR="00A746E2" w:rsidRDefault="00A746E2" w:rsidP="00CA3CDE">
      <w:pPr>
        <w:jc w:val="both"/>
        <w:rPr>
          <w:b/>
          <w:color w:val="FF0000"/>
          <w:sz w:val="24"/>
          <w:szCs w:val="24"/>
        </w:rPr>
      </w:pPr>
    </w:p>
    <w:p w:rsidR="00CA3CDE" w:rsidRPr="00195F7B" w:rsidRDefault="00CA3CDE" w:rsidP="00CA3CDE">
      <w:pPr>
        <w:jc w:val="both"/>
        <w:rPr>
          <w:bCs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Lady </w:t>
      </w:r>
      <w:proofErr w:type="spellStart"/>
      <w:r>
        <w:rPr>
          <w:b/>
          <w:color w:val="FF0000"/>
          <w:sz w:val="24"/>
          <w:szCs w:val="24"/>
        </w:rPr>
        <w:t>Traldi</w:t>
      </w:r>
      <w:proofErr w:type="spellEnd"/>
      <w:r>
        <w:rPr>
          <w:b/>
          <w:color w:val="FF0000"/>
          <w:sz w:val="24"/>
          <w:szCs w:val="24"/>
        </w:rPr>
        <w:t xml:space="preserve"> Menezes </w:t>
      </w:r>
      <w:r w:rsidRPr="00195F7B">
        <w:rPr>
          <w:bCs/>
          <w:color w:val="FF0000"/>
          <w:sz w:val="24"/>
          <w:szCs w:val="24"/>
        </w:rPr>
        <w:t>(CETESB)</w:t>
      </w:r>
    </w:p>
    <w:p w:rsidR="00621827" w:rsidRDefault="00621827">
      <w:pPr>
        <w:jc w:val="both"/>
        <w:rPr>
          <w:color w:val="FF0000"/>
          <w:sz w:val="24"/>
          <w:szCs w:val="24"/>
        </w:rPr>
      </w:pPr>
    </w:p>
    <w:p w:rsidR="00CA3CDE" w:rsidRDefault="00CA3CDE">
      <w:pPr>
        <w:jc w:val="both"/>
        <w:rPr>
          <w:color w:val="FF0000"/>
          <w:sz w:val="24"/>
          <w:szCs w:val="24"/>
        </w:rPr>
      </w:pPr>
    </w:p>
    <w:p w:rsidR="00B66B73" w:rsidRDefault="001642D3" w:rsidP="00B66B73">
      <w:pPr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20</w:t>
      </w:r>
      <w:r w:rsidR="00FE67ED">
        <w:rPr>
          <w:b/>
          <w:smallCaps/>
          <w:sz w:val="24"/>
          <w:szCs w:val="24"/>
        </w:rPr>
        <w:t xml:space="preserve"> DE AGOSTO</w:t>
      </w:r>
      <w:r w:rsidR="00D62E26">
        <w:rPr>
          <w:b/>
          <w:smallCaps/>
          <w:sz w:val="24"/>
          <w:szCs w:val="24"/>
        </w:rPr>
        <w:t xml:space="preserve"> -</w:t>
      </w:r>
      <w:r w:rsidR="00FE67ED">
        <w:rPr>
          <w:b/>
          <w:smallCaps/>
          <w:sz w:val="24"/>
          <w:szCs w:val="24"/>
        </w:rPr>
        <w:t xml:space="preserve"> </w:t>
      </w:r>
      <w:r w:rsidR="00B66B73">
        <w:rPr>
          <w:b/>
          <w:sz w:val="24"/>
          <w:szCs w:val="24"/>
        </w:rPr>
        <w:t>Agenda Global de Alimentação e Nutrição</w:t>
      </w:r>
    </w:p>
    <w:p w:rsidR="00B66B73" w:rsidRDefault="00B66B73" w:rsidP="00B66B73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Professora Patrícia Constante Jaime</w:t>
      </w:r>
      <w:r>
        <w:rPr>
          <w:color w:val="FF0000"/>
          <w:sz w:val="24"/>
          <w:szCs w:val="24"/>
        </w:rPr>
        <w:t xml:space="preserve"> (Departamento de Nutrição da FSP/USP)</w:t>
      </w:r>
    </w:p>
    <w:p w:rsidR="002F7012" w:rsidRPr="003F19A6" w:rsidRDefault="002F7012" w:rsidP="002F7012">
      <w:pPr>
        <w:rPr>
          <w:b/>
          <w:sz w:val="24"/>
          <w:szCs w:val="24"/>
        </w:rPr>
      </w:pPr>
      <w:r w:rsidRPr="003F19A6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F7012" w:rsidRPr="002F7012" w:rsidRDefault="002F7012" w:rsidP="002F7012">
      <w:pPr>
        <w:rPr>
          <w:bCs/>
          <w:sz w:val="24"/>
          <w:szCs w:val="24"/>
          <w:lang w:val="en-US"/>
        </w:rPr>
      </w:pPr>
      <w:r w:rsidRPr="003F19A6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2F7012">
        <w:rPr>
          <w:bCs/>
          <w:sz w:val="24"/>
          <w:szCs w:val="24"/>
          <w:lang w:val="en-US"/>
        </w:rPr>
        <w:t>LEITURA</w:t>
      </w:r>
    </w:p>
    <w:p w:rsidR="002F7012" w:rsidRDefault="002F7012" w:rsidP="00B66B73">
      <w:pPr>
        <w:rPr>
          <w:color w:val="FF0000"/>
        </w:rPr>
      </w:pPr>
    </w:p>
    <w:p w:rsidR="00480DAA" w:rsidRDefault="00480DAA" w:rsidP="00480DA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480DAA">
        <w:rPr>
          <w:color w:val="000000"/>
          <w:lang w:val="en-US"/>
        </w:rPr>
        <w:br/>
        <w:t xml:space="preserve">United </w:t>
      </w:r>
      <w:r w:rsidR="00195F7B">
        <w:rPr>
          <w:color w:val="000000"/>
          <w:lang w:val="en-US"/>
        </w:rPr>
        <w:t>N</w:t>
      </w:r>
      <w:r w:rsidRPr="00480DAA">
        <w:rPr>
          <w:color w:val="000000"/>
          <w:lang w:val="en-US"/>
        </w:rPr>
        <w:t xml:space="preserve">ations </w:t>
      </w:r>
      <w:r w:rsidR="00195F7B">
        <w:rPr>
          <w:color w:val="000000"/>
          <w:lang w:val="en-US"/>
        </w:rPr>
        <w:t>G</w:t>
      </w:r>
      <w:r w:rsidRPr="00480DAA">
        <w:rPr>
          <w:color w:val="000000"/>
          <w:lang w:val="en-US"/>
        </w:rPr>
        <w:t xml:space="preserve">lobal </w:t>
      </w:r>
      <w:r w:rsidR="00195F7B">
        <w:rPr>
          <w:color w:val="000000"/>
          <w:lang w:val="en-US"/>
        </w:rPr>
        <w:t>N</w:t>
      </w:r>
      <w:r w:rsidRPr="00480DAA">
        <w:rPr>
          <w:color w:val="000000"/>
          <w:lang w:val="en-US"/>
        </w:rPr>
        <w:t xml:space="preserve">utrition </w:t>
      </w:r>
      <w:r w:rsidR="00195F7B">
        <w:rPr>
          <w:color w:val="000000"/>
          <w:lang w:val="en-US"/>
        </w:rPr>
        <w:t>A</w:t>
      </w:r>
      <w:r w:rsidRPr="00480DAA">
        <w:rPr>
          <w:color w:val="000000"/>
          <w:lang w:val="en-US"/>
        </w:rPr>
        <w:t xml:space="preserve">genda (UNGNA v. 1.0). Delivering on the commitment to eradicate malnutrition in all its forms: the role of the UN System. </w:t>
      </w:r>
      <w:r>
        <w:rPr>
          <w:color w:val="000000"/>
        </w:rPr>
        <w:t xml:space="preserve">UNSCN 2015. 480. Disponível em: </w:t>
      </w:r>
      <w:hyperlink r:id="rId27" w:history="1">
        <w:r>
          <w:rPr>
            <w:rStyle w:val="Hyperlink"/>
            <w:sz w:val="20"/>
            <w:szCs w:val="20"/>
          </w:rPr>
          <w:t>http://scalingupnutrition.org/wp-content/uploads/2015/06/UN-Global-Nutrition-Agenda-2015.pdf</w:t>
        </w:r>
      </w:hyperlink>
      <w:r>
        <w:rPr>
          <w:color w:val="000000"/>
          <w:sz w:val="20"/>
          <w:szCs w:val="20"/>
        </w:rPr>
        <w:t> </w:t>
      </w:r>
    </w:p>
    <w:p w:rsidR="00480DAA" w:rsidRPr="00480DAA" w:rsidRDefault="00480DAA" w:rsidP="00480DA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480DAA">
        <w:rPr>
          <w:color w:val="000000"/>
          <w:lang w:val="en-US"/>
        </w:rPr>
        <w:t xml:space="preserve">Swinburn, B. et al. The Global </w:t>
      </w:r>
      <w:proofErr w:type="spellStart"/>
      <w:r w:rsidRPr="00480DAA">
        <w:rPr>
          <w:color w:val="000000"/>
          <w:lang w:val="en-US"/>
        </w:rPr>
        <w:t>Syndemic</w:t>
      </w:r>
      <w:proofErr w:type="spellEnd"/>
      <w:r w:rsidRPr="00480DAA">
        <w:rPr>
          <w:color w:val="000000"/>
          <w:lang w:val="en-US"/>
        </w:rPr>
        <w:t xml:space="preserve"> of Obesity, Undernutrition and Climate Change: The Lancet Commission Report. </w:t>
      </w:r>
      <w:hyperlink r:id="rId28" w:history="1">
        <w:r w:rsidRPr="00480DAA">
          <w:rPr>
            <w:rStyle w:val="Hyperlink"/>
            <w:lang w:val="en-US"/>
          </w:rPr>
          <w:t>www.thelancet.com</w:t>
        </w:r>
      </w:hyperlink>
      <w:r w:rsidRPr="00480DAA">
        <w:rPr>
          <w:color w:val="000000"/>
          <w:lang w:val="en-US"/>
        </w:rPr>
        <w:t xml:space="preserve"> Published on line January 27, 2019. </w:t>
      </w:r>
      <w:hyperlink r:id="rId29" w:history="1">
        <w:r w:rsidRPr="00480DAA">
          <w:rPr>
            <w:rStyle w:val="Hyperlink"/>
            <w:lang w:val="en-US"/>
          </w:rPr>
          <w:t>http://dx.doi.org/10.1016/S0140-6736(18)32822-8</w:t>
        </w:r>
      </w:hyperlink>
      <w:r w:rsidRPr="00480DAA">
        <w:rPr>
          <w:color w:val="0000FF"/>
          <w:u w:val="single"/>
          <w:lang w:val="en-US"/>
        </w:rPr>
        <w:t> </w:t>
      </w:r>
    </w:p>
    <w:p w:rsidR="00480DAA" w:rsidRPr="00BC3512" w:rsidRDefault="00480DAA" w:rsidP="00480DA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lang w:val="en-US"/>
        </w:rPr>
      </w:pPr>
      <w:proofErr w:type="spellStart"/>
      <w:r w:rsidRPr="00480DAA">
        <w:rPr>
          <w:color w:val="000000"/>
          <w:lang w:val="en-US"/>
        </w:rPr>
        <w:t>Scrinis</w:t>
      </w:r>
      <w:proofErr w:type="spellEnd"/>
      <w:r w:rsidRPr="00480DAA">
        <w:rPr>
          <w:color w:val="000000"/>
          <w:lang w:val="en-US"/>
        </w:rPr>
        <w:t xml:space="preserve">, </w:t>
      </w:r>
      <w:proofErr w:type="spellStart"/>
      <w:r w:rsidRPr="00480DAA">
        <w:rPr>
          <w:color w:val="000000"/>
          <w:lang w:val="en-US"/>
        </w:rPr>
        <w:t>Gyorgy</w:t>
      </w:r>
      <w:proofErr w:type="spellEnd"/>
      <w:r w:rsidRPr="00480DAA">
        <w:rPr>
          <w:color w:val="000000"/>
          <w:lang w:val="en-US"/>
        </w:rPr>
        <w:t xml:space="preserve">. "Reframing malnutrition in all its forms: A critique of the tripartite classification of malnutrition". </w:t>
      </w:r>
      <w:r w:rsidRPr="00BC3512">
        <w:rPr>
          <w:i/>
          <w:iCs/>
          <w:color w:val="000000"/>
          <w:lang w:val="en-US"/>
        </w:rPr>
        <w:t>Global Food Security</w:t>
      </w:r>
      <w:r w:rsidRPr="00BC3512">
        <w:rPr>
          <w:color w:val="000000"/>
          <w:lang w:val="en-US"/>
        </w:rPr>
        <w:t xml:space="preserve">, vol.26, 2020, pp. 100396-100396. </w:t>
      </w:r>
      <w:hyperlink r:id="rId30" w:history="1">
        <w:r w:rsidRPr="00BC3512">
          <w:rPr>
            <w:rStyle w:val="Hyperlink"/>
            <w:lang w:val="en-US"/>
          </w:rPr>
          <w:t>http://doi.org/10.1016/j.gfs.2020.100396</w:t>
        </w:r>
      </w:hyperlink>
    </w:p>
    <w:p w:rsidR="00480DAA" w:rsidRPr="00BC3512" w:rsidRDefault="00480DAA" w:rsidP="00480DAA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lang w:val="en-US"/>
        </w:rPr>
      </w:pPr>
      <w:r w:rsidRPr="00BC3512">
        <w:rPr>
          <w:color w:val="000000"/>
          <w:lang w:val="en-US"/>
        </w:rPr>
        <w:t> </w:t>
      </w:r>
    </w:p>
    <w:p w:rsidR="00D62E26" w:rsidRPr="00D62E26" w:rsidRDefault="00D62E26" w:rsidP="00480DAA">
      <w:pPr>
        <w:rPr>
          <w:sz w:val="24"/>
          <w:szCs w:val="24"/>
          <w:lang w:val="en-US"/>
        </w:rPr>
      </w:pPr>
    </w:p>
    <w:p w:rsidR="000A0252" w:rsidRDefault="00FE67ED" w:rsidP="000A025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2</w:t>
      </w:r>
      <w:r w:rsidR="001642D3">
        <w:rPr>
          <w:b/>
        </w:rPr>
        <w:t>5</w:t>
      </w:r>
      <w:r>
        <w:rPr>
          <w:b/>
        </w:rPr>
        <w:t xml:space="preserve"> DE AGOSTO</w:t>
      </w:r>
      <w:r w:rsidR="00B66B73">
        <w:rPr>
          <w:b/>
        </w:rPr>
        <w:t>-</w:t>
      </w:r>
      <w:r>
        <w:rPr>
          <w:b/>
        </w:rPr>
        <w:t xml:space="preserve"> </w:t>
      </w:r>
      <w:r w:rsidR="000A0252">
        <w:rPr>
          <w:b/>
          <w:bCs/>
          <w:color w:val="000000"/>
        </w:rPr>
        <w:t>Covid19: A pandemia em diferentes contextos </w:t>
      </w:r>
    </w:p>
    <w:p w:rsidR="000A0252" w:rsidRDefault="000A0252" w:rsidP="000A025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A0252" w:rsidRDefault="000A0252" w:rsidP="000A0252">
      <w:pPr>
        <w:pStyle w:val="Ttulo2"/>
        <w:shd w:val="clear" w:color="auto" w:fill="FFFFFF"/>
        <w:spacing w:before="0" w:after="0"/>
        <w:rPr>
          <w:color w:val="000000"/>
        </w:rPr>
      </w:pPr>
      <w:r>
        <w:rPr>
          <w:color w:val="FF0000"/>
          <w:sz w:val="24"/>
          <w:szCs w:val="24"/>
        </w:rPr>
        <w:t>Professor Carlos Magno Castelo Branco Fortaleza (Faculdade de Ciências Médicas - UNESP)</w:t>
      </w:r>
    </w:p>
    <w:p w:rsidR="000A0252" w:rsidRDefault="000A0252" w:rsidP="000A02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E82612" w:rsidRDefault="00E82612" w:rsidP="00E8261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4"/>
          <w:szCs w:val="24"/>
        </w:rPr>
      </w:pPr>
      <w:r w:rsidRPr="00B91B1A">
        <w:rPr>
          <w:bCs/>
          <w:color w:val="000000"/>
          <w:sz w:val="24"/>
          <w:szCs w:val="24"/>
        </w:rPr>
        <w:t>LEITURA</w:t>
      </w:r>
    </w:p>
    <w:p w:rsidR="00E82612" w:rsidRPr="00E607FD" w:rsidRDefault="00E82612" w:rsidP="000A02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0A0252" w:rsidRPr="000A0252" w:rsidRDefault="000A0252" w:rsidP="000A0252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0A0252">
        <w:rPr>
          <w:color w:val="000000"/>
          <w:lang w:val="en-US"/>
        </w:rPr>
        <w:t>1) Ravi K. Ethnic disparities in COVID-19 mortality: are comorbidities to blame? Lancet 2020 published online June 19. https://doi.org/10.1016/S0140-</w:t>
      </w:r>
      <w:proofErr w:type="gramStart"/>
      <w:r w:rsidRPr="000A0252">
        <w:rPr>
          <w:color w:val="000000"/>
          <w:lang w:val="en-US"/>
        </w:rPr>
        <w:t>6736(</w:t>
      </w:r>
      <w:proofErr w:type="gramEnd"/>
      <w:r w:rsidRPr="000A0252">
        <w:rPr>
          <w:color w:val="000000"/>
          <w:lang w:val="en-US"/>
        </w:rPr>
        <w:t>20)31423-9..</w:t>
      </w:r>
    </w:p>
    <w:p w:rsidR="000A0252" w:rsidRPr="000A0252" w:rsidRDefault="000A0252" w:rsidP="000A0252">
      <w:pPr>
        <w:rPr>
          <w:color w:val="000000"/>
          <w:lang w:val="en-US"/>
        </w:rPr>
      </w:pPr>
    </w:p>
    <w:p w:rsidR="000A0252" w:rsidRPr="000A0252" w:rsidRDefault="000A0252" w:rsidP="000A0252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0A0252">
        <w:rPr>
          <w:color w:val="000000"/>
          <w:lang w:val="en-US"/>
        </w:rPr>
        <w:t xml:space="preserve">2) </w:t>
      </w:r>
      <w:proofErr w:type="spellStart"/>
      <w:r w:rsidRPr="000A0252">
        <w:rPr>
          <w:color w:val="000000"/>
          <w:lang w:val="en-US"/>
        </w:rPr>
        <w:t>Baqui</w:t>
      </w:r>
      <w:proofErr w:type="spellEnd"/>
      <w:r w:rsidRPr="000A0252">
        <w:rPr>
          <w:color w:val="000000"/>
          <w:lang w:val="en-US"/>
        </w:rPr>
        <w:t xml:space="preserve"> P, </w:t>
      </w:r>
      <w:proofErr w:type="spellStart"/>
      <w:r w:rsidRPr="000A0252">
        <w:rPr>
          <w:color w:val="000000"/>
          <w:lang w:val="en-US"/>
        </w:rPr>
        <w:t>Bica</w:t>
      </w:r>
      <w:proofErr w:type="spellEnd"/>
      <w:r w:rsidRPr="000A0252">
        <w:rPr>
          <w:color w:val="000000"/>
          <w:lang w:val="en-US"/>
        </w:rPr>
        <w:t xml:space="preserve"> I, </w:t>
      </w:r>
      <w:proofErr w:type="spellStart"/>
      <w:r w:rsidRPr="000A0252">
        <w:rPr>
          <w:color w:val="000000"/>
          <w:lang w:val="en-US"/>
        </w:rPr>
        <w:t>Marra</w:t>
      </w:r>
      <w:proofErr w:type="spellEnd"/>
      <w:r w:rsidRPr="000A0252">
        <w:rPr>
          <w:color w:val="000000"/>
          <w:lang w:val="en-US"/>
        </w:rPr>
        <w:t xml:space="preserve"> V, </w:t>
      </w:r>
      <w:proofErr w:type="spellStart"/>
      <w:r w:rsidRPr="000A0252">
        <w:rPr>
          <w:color w:val="000000"/>
          <w:lang w:val="en-US"/>
        </w:rPr>
        <w:t>Ercole</w:t>
      </w:r>
      <w:proofErr w:type="spellEnd"/>
      <w:r w:rsidRPr="000A0252">
        <w:rPr>
          <w:color w:val="000000"/>
          <w:lang w:val="en-US"/>
        </w:rPr>
        <w:t xml:space="preserve"> A, van der </w:t>
      </w:r>
      <w:proofErr w:type="spellStart"/>
      <w:r w:rsidRPr="000A0252">
        <w:rPr>
          <w:color w:val="000000"/>
          <w:lang w:val="en-US"/>
        </w:rPr>
        <w:t>Schaar</w:t>
      </w:r>
      <w:proofErr w:type="spellEnd"/>
      <w:r w:rsidRPr="000A0252">
        <w:rPr>
          <w:color w:val="000000"/>
          <w:lang w:val="en-US"/>
        </w:rPr>
        <w:t xml:space="preserve"> M. Ethnic and regional variations in hospital mortality from COVID-19 in Brazil: a cross-sectional observational study. </w:t>
      </w:r>
      <w:r w:rsidRPr="000A0252">
        <w:rPr>
          <w:i/>
          <w:iCs/>
          <w:color w:val="000000"/>
          <w:lang w:val="en-US"/>
        </w:rPr>
        <w:t xml:space="preserve">Lancet Glob Health </w:t>
      </w:r>
      <w:r w:rsidRPr="000A0252">
        <w:rPr>
          <w:color w:val="000000"/>
          <w:lang w:val="en-US"/>
        </w:rPr>
        <w:t xml:space="preserve">2020; published online July 2. </w:t>
      </w:r>
      <w:hyperlink r:id="rId31" w:history="1">
        <w:r w:rsidRPr="000A0252">
          <w:rPr>
            <w:rStyle w:val="Hyperlink"/>
            <w:color w:val="000000"/>
            <w:lang w:val="en-US"/>
          </w:rPr>
          <w:t>https://doi.org/10.1016/S2214-109X(20)30285-0</w:t>
        </w:r>
      </w:hyperlink>
      <w:r w:rsidRPr="000A0252">
        <w:rPr>
          <w:color w:val="000000"/>
          <w:lang w:val="en-US"/>
        </w:rPr>
        <w:t>.</w:t>
      </w:r>
    </w:p>
    <w:p w:rsidR="000A0252" w:rsidRPr="000A0252" w:rsidRDefault="000A0252" w:rsidP="000A0252">
      <w:pPr>
        <w:rPr>
          <w:color w:val="000000"/>
          <w:lang w:val="en-US"/>
        </w:rPr>
      </w:pPr>
    </w:p>
    <w:p w:rsidR="000A0252" w:rsidRPr="000A0252" w:rsidRDefault="000A0252" w:rsidP="000A0252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</w:rPr>
        <w:t>3)</w:t>
      </w:r>
      <w:r>
        <w:rPr>
          <w:i/>
          <w:iCs/>
          <w:color w:val="000000"/>
        </w:rPr>
        <w:t xml:space="preserve"> Ribeiro H, Lima VM, </w:t>
      </w:r>
      <w:proofErr w:type="spellStart"/>
      <w:r>
        <w:rPr>
          <w:i/>
          <w:iCs/>
          <w:color w:val="000000"/>
        </w:rPr>
        <w:t>Waldman</w:t>
      </w:r>
      <w:proofErr w:type="spellEnd"/>
      <w:r>
        <w:rPr>
          <w:i/>
          <w:iCs/>
          <w:color w:val="000000"/>
        </w:rPr>
        <w:t xml:space="preserve"> EA.</w:t>
      </w:r>
      <w:r>
        <w:rPr>
          <w:color w:val="000000"/>
        </w:rPr>
        <w:t xml:space="preserve"> </w:t>
      </w:r>
      <w:r w:rsidRPr="000A0252">
        <w:rPr>
          <w:color w:val="000000"/>
          <w:lang w:val="en-US"/>
        </w:rPr>
        <w:t>In the COVID-19 pandemic in Brazil, do brown lives matter?</w:t>
      </w:r>
    </w:p>
    <w:p w:rsidR="000A0252" w:rsidRPr="000A0252" w:rsidRDefault="000A0252" w:rsidP="000A0252">
      <w:pPr>
        <w:rPr>
          <w:color w:val="000000"/>
          <w:lang w:val="en-US"/>
        </w:rPr>
      </w:pPr>
    </w:p>
    <w:p w:rsidR="000A0252" w:rsidRPr="000A0252" w:rsidRDefault="000A0252" w:rsidP="000A0252">
      <w:pPr>
        <w:pStyle w:val="NormalWeb"/>
        <w:spacing w:before="0" w:beforeAutospacing="0" w:after="0" w:afterAutospacing="0"/>
        <w:rPr>
          <w:color w:val="000000"/>
          <w:lang w:val="en-US"/>
        </w:rPr>
      </w:pPr>
      <w:r w:rsidRPr="00E87351">
        <w:rPr>
          <w:color w:val="000000"/>
          <w:lang w:val="es-ES"/>
        </w:rPr>
        <w:t xml:space="preserve">4) </w:t>
      </w:r>
      <w:proofErr w:type="spellStart"/>
      <w:r w:rsidRPr="00E87351">
        <w:rPr>
          <w:color w:val="000000"/>
          <w:lang w:val="es-ES"/>
        </w:rPr>
        <w:t>Bambra</w:t>
      </w:r>
      <w:proofErr w:type="spellEnd"/>
      <w:r w:rsidRPr="00E87351">
        <w:rPr>
          <w:color w:val="000000"/>
          <w:lang w:val="es-ES"/>
        </w:rPr>
        <w:t xml:space="preserve"> C, </w:t>
      </w:r>
      <w:proofErr w:type="spellStart"/>
      <w:r w:rsidRPr="00E87351">
        <w:rPr>
          <w:color w:val="000000"/>
          <w:lang w:val="es-ES"/>
        </w:rPr>
        <w:t>Riordan</w:t>
      </w:r>
      <w:proofErr w:type="spellEnd"/>
      <w:r w:rsidRPr="00E87351">
        <w:rPr>
          <w:color w:val="000000"/>
          <w:lang w:val="es-ES"/>
        </w:rPr>
        <w:t xml:space="preserve"> R, Ford J, et al. </w:t>
      </w:r>
      <w:r w:rsidRPr="000A0252">
        <w:rPr>
          <w:color w:val="000000"/>
          <w:lang w:val="en-US"/>
        </w:rPr>
        <w:t xml:space="preserve">J </w:t>
      </w:r>
      <w:proofErr w:type="spellStart"/>
      <w:r w:rsidRPr="000A0252">
        <w:rPr>
          <w:color w:val="000000"/>
          <w:lang w:val="en-US"/>
        </w:rPr>
        <w:t>Epidemiol</w:t>
      </w:r>
      <w:proofErr w:type="spellEnd"/>
      <w:r w:rsidRPr="000A0252">
        <w:rPr>
          <w:color w:val="000000"/>
          <w:lang w:val="en-US"/>
        </w:rPr>
        <w:t xml:space="preserve"> Community Health </w:t>
      </w:r>
      <w:proofErr w:type="spellStart"/>
      <w:r w:rsidRPr="000A0252">
        <w:rPr>
          <w:color w:val="000000"/>
          <w:lang w:val="en-US"/>
        </w:rPr>
        <w:t>Epub</w:t>
      </w:r>
      <w:proofErr w:type="spellEnd"/>
      <w:r w:rsidRPr="000A0252">
        <w:rPr>
          <w:color w:val="000000"/>
          <w:lang w:val="en-US"/>
        </w:rPr>
        <w:t xml:space="preserve"> ahead of print: [please include Day Month Year].doi:10.1136/ jech-2020-214401</w:t>
      </w:r>
    </w:p>
    <w:p w:rsidR="000A0252" w:rsidRPr="000A0252" w:rsidRDefault="000A0252" w:rsidP="000A0252">
      <w:pPr>
        <w:spacing w:after="240"/>
        <w:rPr>
          <w:color w:val="000000"/>
          <w:lang w:val="en-US"/>
        </w:rPr>
      </w:pPr>
    </w:p>
    <w:p w:rsidR="000A0252" w:rsidRDefault="000A0252" w:rsidP="000A025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FF0000"/>
        </w:rPr>
        <w:t xml:space="preserve">Professor Eliseu Alves </w:t>
      </w:r>
      <w:proofErr w:type="spellStart"/>
      <w:r>
        <w:rPr>
          <w:b/>
          <w:bCs/>
          <w:color w:val="FF0000"/>
        </w:rPr>
        <w:t>Waldman</w:t>
      </w:r>
      <w:proofErr w:type="spellEnd"/>
      <w:r>
        <w:rPr>
          <w:color w:val="000000"/>
        </w:rPr>
        <w:t xml:space="preserve"> </w:t>
      </w:r>
      <w:r>
        <w:rPr>
          <w:color w:val="FF0000"/>
        </w:rPr>
        <w:t>(Departamento de Epidemiologia FSP/USP)</w:t>
      </w:r>
    </w:p>
    <w:p w:rsidR="000A0252" w:rsidRDefault="000A0252" w:rsidP="000A0252">
      <w:pPr>
        <w:rPr>
          <w:color w:val="000000"/>
        </w:rPr>
      </w:pPr>
    </w:p>
    <w:p w:rsidR="000A0252" w:rsidRDefault="000A0252" w:rsidP="000A025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Doenças Infecciosas Emergentes e </w:t>
      </w:r>
      <w:proofErr w:type="spellStart"/>
      <w:r>
        <w:rPr>
          <w:b/>
          <w:bCs/>
          <w:color w:val="000000"/>
        </w:rPr>
        <w:t>Reemergentes</w:t>
      </w:r>
      <w:proofErr w:type="spellEnd"/>
      <w:r>
        <w:rPr>
          <w:b/>
          <w:bCs/>
          <w:color w:val="000000"/>
        </w:rPr>
        <w:t>, Determinantes e Implicações em Segurança</w:t>
      </w:r>
    </w:p>
    <w:p w:rsidR="009419E9" w:rsidRPr="00E607FD" w:rsidRDefault="009419E9" w:rsidP="000A0252">
      <w:pPr>
        <w:pStyle w:val="NormalWeb"/>
        <w:spacing w:before="0" w:beforeAutospacing="0" w:after="0" w:afterAutospacing="0"/>
        <w:ind w:hanging="567"/>
        <w:jc w:val="center"/>
        <w:rPr>
          <w:color w:val="000000"/>
        </w:rPr>
      </w:pPr>
    </w:p>
    <w:p w:rsidR="000A0252" w:rsidRPr="00E607FD" w:rsidRDefault="000A0252" w:rsidP="000A0252">
      <w:pPr>
        <w:pStyle w:val="NormalWeb"/>
        <w:spacing w:before="0" w:beforeAutospacing="0" w:after="0" w:afterAutospacing="0"/>
        <w:ind w:hanging="567"/>
        <w:jc w:val="center"/>
        <w:rPr>
          <w:color w:val="000000"/>
        </w:rPr>
      </w:pPr>
      <w:r w:rsidRPr="00E607FD">
        <w:rPr>
          <w:color w:val="000000"/>
        </w:rPr>
        <w:t>LEITURA</w:t>
      </w:r>
    </w:p>
    <w:p w:rsidR="000A0252" w:rsidRPr="000A0252" w:rsidRDefault="000A0252" w:rsidP="000A0252">
      <w:pPr>
        <w:pStyle w:val="NormalWeb"/>
        <w:spacing w:before="0" w:beforeAutospacing="0" w:after="0" w:afterAutospacing="0"/>
        <w:rPr>
          <w:color w:val="000000"/>
          <w:lang w:val="en-US"/>
        </w:rPr>
      </w:pPr>
      <w:r w:rsidRPr="00E607FD">
        <w:rPr>
          <w:color w:val="000000"/>
        </w:rPr>
        <w:t xml:space="preserve">1. </w:t>
      </w:r>
      <w:proofErr w:type="spellStart"/>
      <w:r w:rsidRPr="00E607FD">
        <w:rPr>
          <w:color w:val="000000"/>
        </w:rPr>
        <w:t>Morens</w:t>
      </w:r>
      <w:proofErr w:type="spellEnd"/>
      <w:r w:rsidRPr="00E607FD">
        <w:rPr>
          <w:color w:val="000000"/>
        </w:rPr>
        <w:t xml:space="preserve"> DM, </w:t>
      </w:r>
      <w:proofErr w:type="spellStart"/>
      <w:r w:rsidRPr="00E607FD">
        <w:rPr>
          <w:color w:val="000000"/>
        </w:rPr>
        <w:t>Folkers</w:t>
      </w:r>
      <w:proofErr w:type="spellEnd"/>
      <w:r w:rsidRPr="00E607FD">
        <w:rPr>
          <w:color w:val="000000"/>
        </w:rPr>
        <w:t xml:space="preserve"> GK, </w:t>
      </w:r>
      <w:proofErr w:type="spellStart"/>
      <w:r w:rsidRPr="00E607FD">
        <w:rPr>
          <w:color w:val="000000"/>
        </w:rPr>
        <w:t>Faucci</w:t>
      </w:r>
      <w:proofErr w:type="spellEnd"/>
      <w:r w:rsidRPr="00E607FD">
        <w:rPr>
          <w:color w:val="000000"/>
        </w:rPr>
        <w:t xml:space="preserve"> AS. </w:t>
      </w:r>
      <w:r w:rsidRPr="000A0252">
        <w:rPr>
          <w:color w:val="000000"/>
          <w:lang w:val="en-US"/>
        </w:rPr>
        <w:t>The challenge of emerging and re-emerging</w:t>
      </w:r>
      <w:r w:rsidR="002602F7">
        <w:rPr>
          <w:color w:val="000000"/>
          <w:lang w:val="en-US"/>
        </w:rPr>
        <w:t xml:space="preserve"> </w:t>
      </w:r>
      <w:r w:rsidRPr="000A0252">
        <w:rPr>
          <w:color w:val="000000"/>
          <w:lang w:val="en-US"/>
        </w:rPr>
        <w:t>infectious diseases. Nature. 2004; 430: 242-249.</w:t>
      </w:r>
    </w:p>
    <w:p w:rsidR="000A0252" w:rsidRPr="000A0252" w:rsidRDefault="000A0252" w:rsidP="000A0252">
      <w:pPr>
        <w:pStyle w:val="NormalWeb"/>
        <w:spacing w:before="0" w:beforeAutospacing="0" w:after="0" w:afterAutospacing="0"/>
        <w:rPr>
          <w:color w:val="000000"/>
          <w:lang w:val="en-US"/>
        </w:rPr>
      </w:pPr>
      <w:r w:rsidRPr="000A0252">
        <w:rPr>
          <w:color w:val="000000"/>
          <w:lang w:val="en-US"/>
        </w:rPr>
        <w:t xml:space="preserve">2. </w:t>
      </w:r>
      <w:proofErr w:type="spellStart"/>
      <w:r w:rsidRPr="000A0252">
        <w:rPr>
          <w:color w:val="000000"/>
          <w:lang w:val="en-US"/>
        </w:rPr>
        <w:t>Fauci</w:t>
      </w:r>
      <w:proofErr w:type="spellEnd"/>
      <w:r w:rsidRPr="000A0252">
        <w:rPr>
          <w:color w:val="000000"/>
          <w:lang w:val="en-US"/>
        </w:rPr>
        <w:t xml:space="preserve"> AS &amp;amp; </w:t>
      </w:r>
      <w:proofErr w:type="spellStart"/>
      <w:r w:rsidRPr="000A0252">
        <w:rPr>
          <w:color w:val="000000"/>
          <w:lang w:val="en-US"/>
        </w:rPr>
        <w:t>Morens</w:t>
      </w:r>
      <w:proofErr w:type="spellEnd"/>
      <w:r w:rsidRPr="000A0252">
        <w:rPr>
          <w:color w:val="000000"/>
          <w:lang w:val="en-US"/>
        </w:rPr>
        <w:t xml:space="preserve"> DM. The perpetual challenge of the infectious diseases. N</w:t>
      </w:r>
      <w:r w:rsidR="004F1B84">
        <w:rPr>
          <w:color w:val="000000"/>
          <w:lang w:val="en-US"/>
        </w:rPr>
        <w:t xml:space="preserve"> </w:t>
      </w:r>
      <w:r w:rsidRPr="000A0252">
        <w:rPr>
          <w:color w:val="000000"/>
          <w:lang w:val="en-US"/>
        </w:rPr>
        <w:t>England J Med. 2012; 366; 454-61.</w:t>
      </w:r>
    </w:p>
    <w:p w:rsidR="000A0252" w:rsidRPr="000A0252" w:rsidRDefault="000A0252" w:rsidP="000A0252">
      <w:pPr>
        <w:rPr>
          <w:color w:val="000000"/>
          <w:lang w:val="en-US"/>
        </w:rPr>
      </w:pPr>
    </w:p>
    <w:p w:rsidR="000A0252" w:rsidRPr="000A0252" w:rsidRDefault="000A0252" w:rsidP="000A0252">
      <w:pPr>
        <w:pStyle w:val="NormalWeb"/>
        <w:spacing w:before="0" w:beforeAutospacing="0" w:after="0" w:afterAutospacing="0"/>
        <w:rPr>
          <w:color w:val="000000"/>
          <w:lang w:val="en-US"/>
        </w:rPr>
      </w:pPr>
      <w:r w:rsidRPr="000A0252">
        <w:rPr>
          <w:color w:val="000000"/>
          <w:lang w:val="en-US"/>
        </w:rPr>
        <w:t xml:space="preserve">3. Wolf ND, </w:t>
      </w:r>
      <w:proofErr w:type="spellStart"/>
      <w:r w:rsidRPr="000A0252">
        <w:rPr>
          <w:color w:val="000000"/>
          <w:lang w:val="en-US"/>
        </w:rPr>
        <w:t>Dunavan</w:t>
      </w:r>
      <w:proofErr w:type="spellEnd"/>
      <w:r w:rsidRPr="000A0252">
        <w:rPr>
          <w:color w:val="000000"/>
          <w:lang w:val="en-US"/>
        </w:rPr>
        <w:t xml:space="preserve"> CP; Diamond J. Origins of major human infectious diseases.</w:t>
      </w:r>
      <w:r w:rsidR="004F1B84">
        <w:rPr>
          <w:color w:val="000000"/>
          <w:lang w:val="en-US"/>
        </w:rPr>
        <w:t xml:space="preserve"> </w:t>
      </w:r>
      <w:r w:rsidRPr="000A0252">
        <w:rPr>
          <w:color w:val="000000"/>
          <w:lang w:val="en-US"/>
        </w:rPr>
        <w:t>Nature. 2007; 447:279-283.</w:t>
      </w:r>
    </w:p>
    <w:p w:rsidR="000A0252" w:rsidRPr="000A0252" w:rsidRDefault="000A0252" w:rsidP="000A0252">
      <w:pPr>
        <w:rPr>
          <w:color w:val="000000"/>
          <w:lang w:val="en-US"/>
        </w:rPr>
      </w:pPr>
    </w:p>
    <w:p w:rsidR="000A0252" w:rsidRPr="000A0252" w:rsidRDefault="000A0252" w:rsidP="000A0252">
      <w:pPr>
        <w:pStyle w:val="NormalWeb"/>
        <w:spacing w:before="0" w:beforeAutospacing="0" w:after="0" w:afterAutospacing="0"/>
        <w:rPr>
          <w:color w:val="000000"/>
          <w:lang w:val="en-US"/>
        </w:rPr>
      </w:pPr>
      <w:r w:rsidRPr="000A0252">
        <w:rPr>
          <w:color w:val="000000"/>
          <w:lang w:val="en-US"/>
        </w:rPr>
        <w:t xml:space="preserve">4. - </w:t>
      </w:r>
      <w:proofErr w:type="spellStart"/>
      <w:r w:rsidRPr="000A0252">
        <w:rPr>
          <w:color w:val="000000"/>
          <w:lang w:val="en-US"/>
        </w:rPr>
        <w:t>Amorim</w:t>
      </w:r>
      <w:proofErr w:type="spellEnd"/>
      <w:r w:rsidRPr="000A0252">
        <w:rPr>
          <w:color w:val="000000"/>
          <w:lang w:val="en-US"/>
        </w:rPr>
        <w:t xml:space="preserve"> C; Philippe </w:t>
      </w:r>
      <w:proofErr w:type="spellStart"/>
      <w:r w:rsidRPr="000A0252">
        <w:rPr>
          <w:color w:val="000000"/>
          <w:lang w:val="en-US"/>
        </w:rPr>
        <w:t>Douste-Blazy</w:t>
      </w:r>
      <w:proofErr w:type="spellEnd"/>
      <w:r w:rsidRPr="000A0252">
        <w:rPr>
          <w:color w:val="000000"/>
          <w:lang w:val="en-US"/>
        </w:rPr>
        <w:t xml:space="preserve"> (France); Hasan </w:t>
      </w:r>
      <w:proofErr w:type="spellStart"/>
      <w:r w:rsidRPr="000A0252">
        <w:rPr>
          <w:color w:val="000000"/>
          <w:lang w:val="en-US"/>
        </w:rPr>
        <w:t>Wirayuda</w:t>
      </w:r>
      <w:proofErr w:type="spellEnd"/>
      <w:r w:rsidRPr="000A0252">
        <w:rPr>
          <w:color w:val="000000"/>
          <w:lang w:val="en-US"/>
        </w:rPr>
        <w:t xml:space="preserve"> (Indonesia); Jonas</w:t>
      </w:r>
      <w:r w:rsidR="004F1B84">
        <w:rPr>
          <w:color w:val="000000"/>
          <w:lang w:val="en-US"/>
        </w:rPr>
        <w:t xml:space="preserve"> </w:t>
      </w:r>
      <w:proofErr w:type="spellStart"/>
      <w:r w:rsidRPr="000A0252">
        <w:rPr>
          <w:color w:val="000000"/>
          <w:lang w:val="en-US"/>
        </w:rPr>
        <w:t>Gahr</w:t>
      </w:r>
      <w:proofErr w:type="spellEnd"/>
      <w:r w:rsidRPr="000A0252">
        <w:rPr>
          <w:color w:val="000000"/>
          <w:lang w:val="en-US"/>
        </w:rPr>
        <w:t xml:space="preserve"> </w:t>
      </w:r>
      <w:proofErr w:type="spellStart"/>
      <w:r w:rsidRPr="000A0252">
        <w:rPr>
          <w:color w:val="000000"/>
          <w:lang w:val="en-US"/>
        </w:rPr>
        <w:t>Støre</w:t>
      </w:r>
      <w:proofErr w:type="spellEnd"/>
      <w:r w:rsidRPr="000A0252">
        <w:rPr>
          <w:color w:val="000000"/>
          <w:lang w:val="en-US"/>
        </w:rPr>
        <w:t xml:space="preserve"> (Norway); </w:t>
      </w:r>
      <w:proofErr w:type="spellStart"/>
      <w:r w:rsidRPr="000A0252">
        <w:rPr>
          <w:color w:val="000000"/>
          <w:lang w:val="en-US"/>
        </w:rPr>
        <w:t>Cheikh</w:t>
      </w:r>
      <w:proofErr w:type="spellEnd"/>
      <w:r w:rsidRPr="000A0252">
        <w:rPr>
          <w:color w:val="000000"/>
          <w:lang w:val="en-US"/>
        </w:rPr>
        <w:t xml:space="preserve"> </w:t>
      </w:r>
      <w:proofErr w:type="spellStart"/>
      <w:r w:rsidRPr="000A0252">
        <w:rPr>
          <w:color w:val="000000"/>
          <w:lang w:val="en-US"/>
        </w:rPr>
        <w:t>Tidiane</w:t>
      </w:r>
      <w:proofErr w:type="spellEnd"/>
      <w:r w:rsidRPr="000A0252">
        <w:rPr>
          <w:color w:val="000000"/>
          <w:lang w:val="en-US"/>
        </w:rPr>
        <w:t xml:space="preserve"> </w:t>
      </w:r>
      <w:proofErr w:type="spellStart"/>
      <w:r w:rsidRPr="000A0252">
        <w:rPr>
          <w:color w:val="000000"/>
          <w:lang w:val="en-US"/>
        </w:rPr>
        <w:t>Gadio</w:t>
      </w:r>
      <w:proofErr w:type="spellEnd"/>
      <w:r w:rsidRPr="000A0252">
        <w:rPr>
          <w:color w:val="000000"/>
          <w:lang w:val="en-US"/>
        </w:rPr>
        <w:t xml:space="preserve"> (Senegal); </w:t>
      </w:r>
      <w:proofErr w:type="spellStart"/>
      <w:r w:rsidRPr="000A0252">
        <w:rPr>
          <w:color w:val="000000"/>
          <w:lang w:val="en-US"/>
        </w:rPr>
        <w:t>Nkosazana</w:t>
      </w:r>
      <w:proofErr w:type="spellEnd"/>
      <w:r w:rsidRPr="000A0252">
        <w:rPr>
          <w:color w:val="000000"/>
          <w:lang w:val="en-US"/>
        </w:rPr>
        <w:t xml:space="preserve"> </w:t>
      </w:r>
      <w:proofErr w:type="spellStart"/>
      <w:r w:rsidRPr="000A0252">
        <w:rPr>
          <w:color w:val="000000"/>
          <w:lang w:val="en-US"/>
        </w:rPr>
        <w:t>Dlamini</w:t>
      </w:r>
      <w:proofErr w:type="spellEnd"/>
      <w:r w:rsidRPr="000A0252">
        <w:rPr>
          <w:color w:val="000000"/>
          <w:lang w:val="en-US"/>
        </w:rPr>
        <w:t>-Zuma</w:t>
      </w:r>
      <w:r w:rsidR="004F1B84">
        <w:rPr>
          <w:color w:val="000000"/>
          <w:lang w:val="en-US"/>
        </w:rPr>
        <w:t xml:space="preserve"> </w:t>
      </w:r>
      <w:r w:rsidRPr="000A0252">
        <w:rPr>
          <w:color w:val="000000"/>
          <w:lang w:val="en-US"/>
        </w:rPr>
        <w:t xml:space="preserve">(South Africa); </w:t>
      </w:r>
      <w:proofErr w:type="spellStart"/>
      <w:r w:rsidRPr="000A0252">
        <w:rPr>
          <w:color w:val="000000"/>
          <w:lang w:val="en-US"/>
        </w:rPr>
        <w:t>Nitya</w:t>
      </w:r>
      <w:proofErr w:type="spellEnd"/>
      <w:r w:rsidRPr="000A0252">
        <w:rPr>
          <w:color w:val="000000"/>
          <w:lang w:val="en-US"/>
        </w:rPr>
        <w:t xml:space="preserve"> </w:t>
      </w:r>
      <w:proofErr w:type="spellStart"/>
      <w:r w:rsidRPr="000A0252">
        <w:rPr>
          <w:color w:val="000000"/>
          <w:lang w:val="en-US"/>
        </w:rPr>
        <w:t>Pibulsonggram</w:t>
      </w:r>
      <w:proofErr w:type="spellEnd"/>
      <w:r w:rsidRPr="000A0252">
        <w:rPr>
          <w:color w:val="000000"/>
          <w:lang w:val="en-US"/>
        </w:rPr>
        <w:t xml:space="preserve">. [Ministers of Foreign </w:t>
      </w:r>
      <w:proofErr w:type="spellStart"/>
      <w:r w:rsidRPr="000A0252">
        <w:rPr>
          <w:color w:val="000000"/>
          <w:lang w:val="en-US"/>
        </w:rPr>
        <w:t>Aff</w:t>
      </w:r>
      <w:proofErr w:type="spellEnd"/>
      <w:r w:rsidRPr="000A0252">
        <w:rPr>
          <w:color w:val="000000"/>
          <w:lang w:val="en-US"/>
        </w:rPr>
        <w:t xml:space="preserve"> airs of Brazil, France,</w:t>
      </w:r>
      <w:r w:rsidR="004F1B84">
        <w:rPr>
          <w:color w:val="000000"/>
          <w:lang w:val="en-US"/>
        </w:rPr>
        <w:t xml:space="preserve"> </w:t>
      </w:r>
      <w:r w:rsidRPr="000A0252">
        <w:rPr>
          <w:color w:val="000000"/>
          <w:lang w:val="en-US"/>
        </w:rPr>
        <w:t>Indonesia, Norway, Senegal, South Africa, and Thailand]. Oslo Ministerial</w:t>
      </w:r>
      <w:r w:rsidR="004F1B84">
        <w:rPr>
          <w:color w:val="000000"/>
          <w:lang w:val="en-US"/>
        </w:rPr>
        <w:t xml:space="preserve"> </w:t>
      </w:r>
      <w:r w:rsidRPr="000A0252">
        <w:rPr>
          <w:color w:val="000000"/>
          <w:lang w:val="en-US"/>
        </w:rPr>
        <w:t>Declaration—global health: a pressing foreign policy issue of our time. Lancet 2007;</w:t>
      </w:r>
      <w:r w:rsidR="004F1B84">
        <w:rPr>
          <w:color w:val="000000"/>
          <w:lang w:val="en-US"/>
        </w:rPr>
        <w:t xml:space="preserve"> </w:t>
      </w:r>
      <w:r w:rsidRPr="000A0252">
        <w:rPr>
          <w:color w:val="000000"/>
          <w:lang w:val="en-US"/>
        </w:rPr>
        <w:t>369: 1373–78.</w:t>
      </w:r>
    </w:p>
    <w:p w:rsidR="000A0252" w:rsidRPr="000A0252" w:rsidRDefault="000A0252" w:rsidP="000A0252">
      <w:pPr>
        <w:rPr>
          <w:color w:val="000000"/>
          <w:lang w:val="en-US"/>
        </w:rPr>
      </w:pPr>
    </w:p>
    <w:p w:rsidR="000A0252" w:rsidRPr="000A0252" w:rsidRDefault="000A0252" w:rsidP="000A0252">
      <w:pPr>
        <w:pStyle w:val="NormalWeb"/>
        <w:spacing w:before="0" w:beforeAutospacing="0" w:after="0" w:afterAutospacing="0"/>
        <w:rPr>
          <w:color w:val="000000"/>
          <w:lang w:val="en-US"/>
        </w:rPr>
      </w:pPr>
      <w:r w:rsidRPr="000A0252">
        <w:rPr>
          <w:color w:val="000000"/>
          <w:lang w:val="en-US"/>
        </w:rPr>
        <w:t xml:space="preserve">5. </w:t>
      </w:r>
      <w:proofErr w:type="spellStart"/>
      <w:r w:rsidRPr="000A0252">
        <w:rPr>
          <w:color w:val="000000"/>
          <w:lang w:val="en-US"/>
        </w:rPr>
        <w:t>Aldis</w:t>
      </w:r>
      <w:proofErr w:type="spellEnd"/>
      <w:r w:rsidRPr="000A0252">
        <w:rPr>
          <w:color w:val="000000"/>
          <w:lang w:val="en-US"/>
        </w:rPr>
        <w:t xml:space="preserve"> W. Health security as a public health concept: a critical analysis. Health Policy</w:t>
      </w:r>
      <w:r w:rsidR="004F1B84">
        <w:rPr>
          <w:color w:val="000000"/>
          <w:lang w:val="en-US"/>
        </w:rPr>
        <w:t xml:space="preserve"> </w:t>
      </w:r>
      <w:r w:rsidRPr="000A0252">
        <w:rPr>
          <w:color w:val="000000"/>
          <w:lang w:val="en-US"/>
        </w:rPr>
        <w:t>and Planning 2008; 23:369–375 doi:10.1093/</w:t>
      </w:r>
      <w:proofErr w:type="spellStart"/>
      <w:r w:rsidRPr="000A0252">
        <w:rPr>
          <w:color w:val="000000"/>
          <w:lang w:val="en-US"/>
        </w:rPr>
        <w:t>heapol</w:t>
      </w:r>
      <w:proofErr w:type="spellEnd"/>
      <w:r w:rsidRPr="000A0252">
        <w:rPr>
          <w:color w:val="000000"/>
          <w:lang w:val="en-US"/>
        </w:rPr>
        <w:t>/czn030.</w:t>
      </w:r>
    </w:p>
    <w:p w:rsidR="000A0252" w:rsidRPr="000A0252" w:rsidRDefault="000A0252" w:rsidP="000A0252">
      <w:pPr>
        <w:rPr>
          <w:color w:val="000000"/>
          <w:lang w:val="en-US"/>
        </w:rPr>
      </w:pPr>
    </w:p>
    <w:p w:rsidR="000A0252" w:rsidRDefault="000A0252" w:rsidP="000A0252">
      <w:pPr>
        <w:pStyle w:val="NormalWeb"/>
        <w:spacing w:before="0" w:beforeAutospacing="0" w:after="0" w:afterAutospacing="0"/>
        <w:rPr>
          <w:color w:val="000000"/>
        </w:rPr>
      </w:pPr>
      <w:r w:rsidRPr="000A0252">
        <w:rPr>
          <w:color w:val="000000"/>
          <w:lang w:val="en-US"/>
        </w:rPr>
        <w:t xml:space="preserve">6. </w:t>
      </w:r>
      <w:proofErr w:type="spellStart"/>
      <w:r w:rsidRPr="000A0252">
        <w:rPr>
          <w:color w:val="000000"/>
          <w:lang w:val="en-US"/>
        </w:rPr>
        <w:t>Morens</w:t>
      </w:r>
      <w:proofErr w:type="spellEnd"/>
      <w:r w:rsidRPr="000A0252">
        <w:rPr>
          <w:color w:val="000000"/>
          <w:lang w:val="en-US"/>
        </w:rPr>
        <w:t xml:space="preserve"> DM &amp;amp; </w:t>
      </w:r>
      <w:proofErr w:type="spellStart"/>
      <w:r w:rsidRPr="000A0252">
        <w:rPr>
          <w:color w:val="000000"/>
          <w:lang w:val="en-US"/>
        </w:rPr>
        <w:t>Fauci</w:t>
      </w:r>
      <w:proofErr w:type="spellEnd"/>
      <w:r w:rsidRPr="000A0252">
        <w:rPr>
          <w:color w:val="000000"/>
          <w:lang w:val="en-US"/>
        </w:rPr>
        <w:t xml:space="preserve"> AS. Emerging Infectious Diseases: Threats to Human Health and Global Stability. </w:t>
      </w:r>
      <w:r>
        <w:rPr>
          <w:color w:val="000000"/>
        </w:rPr>
        <w:t xml:space="preserve">PLOS </w:t>
      </w:r>
      <w:proofErr w:type="spellStart"/>
      <w:r>
        <w:rPr>
          <w:color w:val="000000"/>
        </w:rPr>
        <w:t>Pathogens</w:t>
      </w:r>
      <w:proofErr w:type="spellEnd"/>
      <w:r>
        <w:rPr>
          <w:color w:val="000000"/>
        </w:rPr>
        <w:t>. 2013; 9 (7); e1003467</w:t>
      </w:r>
    </w:p>
    <w:p w:rsidR="000A0252" w:rsidRDefault="000A0252" w:rsidP="000A0252">
      <w:pPr>
        <w:spacing w:after="240"/>
        <w:rPr>
          <w:color w:val="000000"/>
        </w:rPr>
      </w:pPr>
    </w:p>
    <w:p w:rsidR="000A0252" w:rsidRDefault="000A0252" w:rsidP="000A025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27 DE AGOSTO – Vigilância global e Segurança Sanitária </w:t>
      </w:r>
    </w:p>
    <w:p w:rsidR="000A0252" w:rsidRDefault="000A0252" w:rsidP="000A025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FF0000"/>
        </w:rPr>
        <w:t xml:space="preserve">Professor Eliseu Alves </w:t>
      </w:r>
      <w:proofErr w:type="spellStart"/>
      <w:r>
        <w:rPr>
          <w:b/>
          <w:bCs/>
          <w:color w:val="FF0000"/>
        </w:rPr>
        <w:t>Waldman</w:t>
      </w:r>
      <w:proofErr w:type="spellEnd"/>
      <w:r>
        <w:rPr>
          <w:color w:val="000000"/>
        </w:rPr>
        <w:t xml:space="preserve"> </w:t>
      </w:r>
      <w:r>
        <w:rPr>
          <w:color w:val="FF0000"/>
        </w:rPr>
        <w:t>(FSP/USP)</w:t>
      </w:r>
    </w:p>
    <w:p w:rsidR="000A0252" w:rsidRDefault="000A0252" w:rsidP="000A0252">
      <w:pPr>
        <w:rPr>
          <w:color w:val="000000"/>
        </w:rPr>
      </w:pPr>
    </w:p>
    <w:p w:rsidR="00D72BF8" w:rsidRDefault="00D72BF8" w:rsidP="000A0252">
      <w:pPr>
        <w:rPr>
          <w:color w:val="000000"/>
        </w:rPr>
      </w:pPr>
    </w:p>
    <w:p w:rsidR="000A0252" w:rsidRPr="000A0252" w:rsidRDefault="000A0252" w:rsidP="000A0252">
      <w:pPr>
        <w:pStyle w:val="NormalWeb"/>
        <w:spacing w:before="0" w:beforeAutospacing="0" w:after="0" w:afterAutospacing="0"/>
        <w:ind w:hanging="567"/>
        <w:jc w:val="center"/>
        <w:rPr>
          <w:color w:val="000000"/>
          <w:lang w:val="en-US"/>
        </w:rPr>
      </w:pPr>
      <w:r w:rsidRPr="000A0252">
        <w:rPr>
          <w:b/>
          <w:bCs/>
          <w:color w:val="000000"/>
          <w:lang w:val="en-US"/>
        </w:rPr>
        <w:t>LEITURA</w:t>
      </w:r>
    </w:p>
    <w:p w:rsidR="000A0252" w:rsidRDefault="000A0252" w:rsidP="002602F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A0252">
        <w:rPr>
          <w:color w:val="000000"/>
          <w:lang w:val="en-US"/>
        </w:rPr>
        <w:t>1. Choi, Bernard CK. The past, present, and future of public health surveillance.</w:t>
      </w:r>
      <w:r w:rsidR="002602F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Scientifica</w:t>
      </w:r>
      <w:proofErr w:type="spellEnd"/>
      <w:r>
        <w:rPr>
          <w:color w:val="000000"/>
        </w:rPr>
        <w:t>, v. 2012, 2012.</w:t>
      </w:r>
    </w:p>
    <w:p w:rsidR="000A0252" w:rsidRDefault="000A0252" w:rsidP="002602F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Waldman</w:t>
      </w:r>
      <w:proofErr w:type="spellEnd"/>
      <w:r>
        <w:rPr>
          <w:color w:val="000000"/>
        </w:rPr>
        <w:t xml:space="preserve"> EA, Carvalho RRP. Segurança sanitária.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>: Fortes PAC, Ribeiro H. Saúde</w:t>
      </w:r>
      <w:r w:rsidR="002602F7">
        <w:rPr>
          <w:color w:val="000000"/>
        </w:rPr>
        <w:t xml:space="preserve"> </w:t>
      </w:r>
      <w:r>
        <w:rPr>
          <w:color w:val="000000"/>
        </w:rPr>
        <w:t>Global. São Paulo: Manole; 2014. p.55-69.</w:t>
      </w:r>
    </w:p>
    <w:p w:rsidR="000A0252" w:rsidRPr="000A0252" w:rsidRDefault="000A0252" w:rsidP="002602F7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0A0252">
        <w:rPr>
          <w:color w:val="000000"/>
          <w:lang w:val="en-US"/>
        </w:rPr>
        <w:t xml:space="preserve">3. </w:t>
      </w:r>
      <w:proofErr w:type="spellStart"/>
      <w:r w:rsidRPr="000A0252">
        <w:rPr>
          <w:color w:val="000000"/>
          <w:lang w:val="en-US"/>
        </w:rPr>
        <w:t>Heymann</w:t>
      </w:r>
      <w:proofErr w:type="spellEnd"/>
      <w:r w:rsidRPr="000A0252">
        <w:rPr>
          <w:color w:val="000000"/>
          <w:lang w:val="en-US"/>
        </w:rPr>
        <w:t xml:space="preserve"> DL, Chen L, </w:t>
      </w:r>
      <w:proofErr w:type="spellStart"/>
      <w:r w:rsidRPr="000A0252">
        <w:rPr>
          <w:color w:val="000000"/>
          <w:lang w:val="en-US"/>
        </w:rPr>
        <w:t>Takemi</w:t>
      </w:r>
      <w:proofErr w:type="spellEnd"/>
      <w:r w:rsidRPr="000A0252">
        <w:rPr>
          <w:color w:val="000000"/>
          <w:lang w:val="en-US"/>
        </w:rPr>
        <w:t>, K. Global health Security: the wider lessons from the</w:t>
      </w:r>
      <w:r w:rsidR="002602F7">
        <w:rPr>
          <w:color w:val="000000"/>
          <w:lang w:val="en-US"/>
        </w:rPr>
        <w:t xml:space="preserve"> </w:t>
      </w:r>
      <w:proofErr w:type="gramStart"/>
      <w:r w:rsidRPr="000A0252">
        <w:rPr>
          <w:color w:val="000000"/>
          <w:lang w:val="en-US"/>
        </w:rPr>
        <w:t>west</w:t>
      </w:r>
      <w:proofErr w:type="gramEnd"/>
      <w:r w:rsidRPr="000A0252">
        <w:rPr>
          <w:color w:val="000000"/>
          <w:lang w:val="en-US"/>
        </w:rPr>
        <w:t xml:space="preserve"> African Ebola virus disease epidemic. The Lancet, vol. 385, May 9, 2015.</w:t>
      </w:r>
    </w:p>
    <w:p w:rsidR="000A0252" w:rsidRPr="000A0252" w:rsidRDefault="000A0252" w:rsidP="002602F7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0A0252">
        <w:rPr>
          <w:color w:val="000000"/>
          <w:lang w:val="en-US"/>
        </w:rPr>
        <w:t>4. WHO guidelines on ethical issues in public health surveillance. Geneva: World</w:t>
      </w:r>
      <w:r w:rsidR="002602F7">
        <w:rPr>
          <w:color w:val="000000"/>
          <w:lang w:val="en-US"/>
        </w:rPr>
        <w:t xml:space="preserve"> </w:t>
      </w:r>
      <w:r w:rsidRPr="000A0252">
        <w:rPr>
          <w:color w:val="000000"/>
          <w:lang w:val="en-US"/>
        </w:rPr>
        <w:t xml:space="preserve">Health Organization; 2017. </w:t>
      </w:r>
      <w:proofErr w:type="spellStart"/>
      <w:r w:rsidRPr="000A0252">
        <w:rPr>
          <w:color w:val="000000"/>
          <w:lang w:val="en-US"/>
        </w:rPr>
        <w:t>Licence</w:t>
      </w:r>
      <w:proofErr w:type="spellEnd"/>
      <w:r w:rsidRPr="000A0252">
        <w:rPr>
          <w:color w:val="000000"/>
          <w:lang w:val="en-US"/>
        </w:rPr>
        <w:t>: CC BY-NC-SA 3.0 IGO.</w:t>
      </w:r>
    </w:p>
    <w:p w:rsidR="000A0252" w:rsidRDefault="000A0252" w:rsidP="002602F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A0252">
        <w:rPr>
          <w:color w:val="000000"/>
          <w:lang w:val="en-US"/>
        </w:rPr>
        <w:t>5. Castillo-Salgado C. Trends and Directions of Global Public Health Surveillance.</w:t>
      </w:r>
      <w:r w:rsidR="002602F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Epidemiol</w:t>
      </w:r>
      <w:proofErr w:type="spellEnd"/>
      <w:r>
        <w:rPr>
          <w:color w:val="000000"/>
        </w:rPr>
        <w:t xml:space="preserve"> Rev. 2010; 32: 93-109.</w:t>
      </w:r>
    </w:p>
    <w:p w:rsidR="000A0252" w:rsidRPr="00E607FD" w:rsidRDefault="000A0252" w:rsidP="002602F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Teixeira MG, Costa MCN, Souza LPF, Nascimento EMR, Barreto ML, Barbosa N,</w:t>
      </w:r>
      <w:r w:rsidR="002602F7">
        <w:rPr>
          <w:color w:val="000000"/>
        </w:rPr>
        <w:t xml:space="preserve"> </w:t>
      </w:r>
      <w:r w:rsidRPr="002602F7">
        <w:rPr>
          <w:color w:val="000000"/>
        </w:rPr>
        <w:t xml:space="preserve">Carmo EH. </w:t>
      </w:r>
      <w:r w:rsidRPr="000A0252">
        <w:rPr>
          <w:color w:val="000000"/>
          <w:lang w:val="en-US"/>
        </w:rPr>
        <w:t>Evaluation of Brazil’s public health surveillance system within the context</w:t>
      </w:r>
      <w:r w:rsidR="002602F7">
        <w:rPr>
          <w:color w:val="000000"/>
          <w:lang w:val="en-US"/>
        </w:rPr>
        <w:t xml:space="preserve"> </w:t>
      </w:r>
      <w:r w:rsidRPr="000A0252">
        <w:rPr>
          <w:color w:val="000000"/>
          <w:lang w:val="en-US"/>
        </w:rPr>
        <w:t xml:space="preserve">of the International Health Regulations (2005). </w:t>
      </w:r>
      <w:proofErr w:type="spellStart"/>
      <w:r w:rsidRPr="00E607FD">
        <w:rPr>
          <w:color w:val="000000"/>
        </w:rPr>
        <w:t>Rev</w:t>
      </w:r>
      <w:proofErr w:type="spellEnd"/>
      <w:r w:rsidRPr="00E607FD">
        <w:rPr>
          <w:color w:val="000000"/>
        </w:rPr>
        <w:t xml:space="preserve"> Panam </w:t>
      </w:r>
      <w:proofErr w:type="spellStart"/>
      <w:r w:rsidRPr="00E607FD">
        <w:rPr>
          <w:color w:val="000000"/>
        </w:rPr>
        <w:t>Salud</w:t>
      </w:r>
      <w:proofErr w:type="spellEnd"/>
      <w:r w:rsidRPr="00E607FD">
        <w:rPr>
          <w:color w:val="000000"/>
        </w:rPr>
        <w:t xml:space="preserve"> Publica 2012; 32(1):</w:t>
      </w:r>
      <w:r w:rsidR="002602F7">
        <w:rPr>
          <w:color w:val="000000"/>
        </w:rPr>
        <w:t xml:space="preserve"> </w:t>
      </w:r>
      <w:r w:rsidRPr="00E607FD">
        <w:rPr>
          <w:color w:val="000000"/>
        </w:rPr>
        <w:t>49-55.</w:t>
      </w:r>
    </w:p>
    <w:p w:rsidR="000A0252" w:rsidRDefault="000A0252" w:rsidP="002602F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07FD">
        <w:rPr>
          <w:color w:val="000000"/>
        </w:rPr>
        <w:t xml:space="preserve">7. </w:t>
      </w:r>
      <w:proofErr w:type="spellStart"/>
      <w:r w:rsidRPr="00E607FD">
        <w:rPr>
          <w:color w:val="000000"/>
        </w:rPr>
        <w:t>Waldman</w:t>
      </w:r>
      <w:proofErr w:type="spellEnd"/>
      <w:r w:rsidRPr="00E607FD">
        <w:rPr>
          <w:color w:val="000000"/>
        </w:rPr>
        <w:t xml:space="preserve"> EA. </w:t>
      </w:r>
      <w:r>
        <w:rPr>
          <w:color w:val="000000"/>
        </w:rPr>
        <w:t>Vigilância como prática de saúde pública: Conceitos, Abrangência,</w:t>
      </w:r>
      <w:r w:rsidR="002602F7">
        <w:rPr>
          <w:color w:val="000000"/>
        </w:rPr>
        <w:t xml:space="preserve"> </w:t>
      </w:r>
      <w:proofErr w:type="spellStart"/>
      <w:r>
        <w:rPr>
          <w:color w:val="000000"/>
        </w:rPr>
        <w:t>Aplicacações</w:t>
      </w:r>
      <w:proofErr w:type="spellEnd"/>
      <w:r>
        <w:rPr>
          <w:color w:val="000000"/>
        </w:rPr>
        <w:t xml:space="preserve"> e Estratégias. In: Campos, GWS, </w:t>
      </w:r>
      <w:proofErr w:type="spellStart"/>
      <w:r>
        <w:rPr>
          <w:color w:val="000000"/>
        </w:rPr>
        <w:t>Minayo</w:t>
      </w:r>
      <w:proofErr w:type="spellEnd"/>
      <w:r>
        <w:rPr>
          <w:color w:val="000000"/>
        </w:rPr>
        <w:t xml:space="preserve">, MCS, Bonfim JRA, </w:t>
      </w:r>
      <w:proofErr w:type="spellStart"/>
      <w:r>
        <w:rPr>
          <w:color w:val="000000"/>
        </w:rPr>
        <w:t>Akerman</w:t>
      </w:r>
      <w:proofErr w:type="spellEnd"/>
      <w:r>
        <w:rPr>
          <w:color w:val="000000"/>
        </w:rPr>
        <w:t>,</w:t>
      </w:r>
      <w:r w:rsidR="002602F7">
        <w:rPr>
          <w:color w:val="000000"/>
        </w:rPr>
        <w:t xml:space="preserve"> </w:t>
      </w:r>
      <w:r>
        <w:rPr>
          <w:color w:val="000000"/>
        </w:rPr>
        <w:t xml:space="preserve">M, </w:t>
      </w:r>
      <w:proofErr w:type="spellStart"/>
      <w:r>
        <w:rPr>
          <w:color w:val="000000"/>
        </w:rPr>
        <w:t>Drumond</w:t>
      </w:r>
      <w:proofErr w:type="spellEnd"/>
      <w:r>
        <w:rPr>
          <w:color w:val="000000"/>
        </w:rPr>
        <w:t xml:space="preserve"> Júnior, M e Carvalho, YM (</w:t>
      </w:r>
      <w:proofErr w:type="spellStart"/>
      <w:r>
        <w:rPr>
          <w:color w:val="000000"/>
        </w:rPr>
        <w:t>orgs</w:t>
      </w:r>
      <w:proofErr w:type="spellEnd"/>
      <w:r>
        <w:rPr>
          <w:color w:val="000000"/>
        </w:rPr>
        <w:t xml:space="preserve">). Tratado de Saúde Coletiva,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15, </w:t>
      </w:r>
      <w:proofErr w:type="spellStart"/>
      <w:r>
        <w:rPr>
          <w:color w:val="000000"/>
        </w:rPr>
        <w:t>pag</w:t>
      </w:r>
      <w:proofErr w:type="spellEnd"/>
    </w:p>
    <w:p w:rsidR="000A0252" w:rsidRDefault="000A0252" w:rsidP="002602F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513-555, </w:t>
      </w:r>
      <w:proofErr w:type="spellStart"/>
      <w:r>
        <w:rPr>
          <w:color w:val="000000"/>
        </w:rPr>
        <w:t>Hucitec</w:t>
      </w:r>
      <w:proofErr w:type="spellEnd"/>
      <w:r>
        <w:rPr>
          <w:color w:val="000000"/>
        </w:rPr>
        <w:t xml:space="preserve"> Editora </w:t>
      </w:r>
      <w:proofErr w:type="spellStart"/>
      <w:r>
        <w:rPr>
          <w:color w:val="000000"/>
        </w:rPr>
        <w:t>Ltda</w:t>
      </w:r>
      <w:proofErr w:type="spellEnd"/>
      <w:r>
        <w:rPr>
          <w:color w:val="000000"/>
        </w:rPr>
        <w:t>, São Paulo, 2012</w:t>
      </w:r>
    </w:p>
    <w:p w:rsidR="000A0252" w:rsidRDefault="000A0252" w:rsidP="002602F7">
      <w:pPr>
        <w:spacing w:after="240"/>
        <w:jc w:val="both"/>
        <w:rPr>
          <w:color w:val="000000"/>
        </w:rPr>
      </w:pPr>
    </w:p>
    <w:p w:rsidR="000A0252" w:rsidRDefault="0055177F" w:rsidP="000A025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1 de SETEMBRO – </w:t>
      </w:r>
      <w:r w:rsidR="000A0252">
        <w:rPr>
          <w:b/>
          <w:bCs/>
          <w:color w:val="000000"/>
        </w:rPr>
        <w:t>COVID-19 e o Esforço Internacional para o desenvolvimento de uma vacina</w:t>
      </w:r>
    </w:p>
    <w:p w:rsidR="000A0252" w:rsidRDefault="000A0252" w:rsidP="000A0252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Professora Cristiana Maria Toscano (Departamento de Saúde Coletiva - Universidade Federal de Goiás)</w:t>
      </w:r>
    </w:p>
    <w:p w:rsidR="00E82612" w:rsidRPr="00352CD5" w:rsidRDefault="00E82612" w:rsidP="00E8261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4"/>
          <w:szCs w:val="24"/>
          <w:lang w:val="en-US"/>
        </w:rPr>
      </w:pPr>
      <w:r w:rsidRPr="00352CD5">
        <w:rPr>
          <w:bCs/>
          <w:color w:val="000000"/>
          <w:sz w:val="24"/>
          <w:szCs w:val="24"/>
          <w:lang w:val="en-US"/>
        </w:rPr>
        <w:t>LEITURA</w:t>
      </w:r>
    </w:p>
    <w:p w:rsidR="00E82612" w:rsidRPr="00352CD5" w:rsidRDefault="00E82612" w:rsidP="000A0252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</w:p>
    <w:p w:rsidR="000A0252" w:rsidRPr="00EE1289" w:rsidRDefault="0055177F" w:rsidP="00EE1289">
      <w:pPr>
        <w:shd w:val="clear" w:color="auto" w:fill="FFFFFF"/>
        <w:jc w:val="both"/>
        <w:rPr>
          <w:color w:val="212121"/>
          <w:sz w:val="24"/>
          <w:szCs w:val="24"/>
        </w:rPr>
      </w:pPr>
      <w:r w:rsidRPr="00EE1289">
        <w:rPr>
          <w:sz w:val="24"/>
          <w:szCs w:val="24"/>
          <w:lang w:val="en-US"/>
        </w:rPr>
        <w:t>1.</w:t>
      </w:r>
      <w:r w:rsidR="00677AFA" w:rsidRPr="00EE1289">
        <w:rPr>
          <w:sz w:val="24"/>
          <w:szCs w:val="24"/>
          <w:lang w:val="en-US"/>
        </w:rPr>
        <w:t xml:space="preserve"> </w:t>
      </w:r>
      <w:hyperlink r:id="rId32" w:history="1">
        <w:r w:rsidR="00677AFA" w:rsidRPr="00EE1289">
          <w:rPr>
            <w:rStyle w:val="Hyperlink"/>
            <w:color w:val="auto"/>
            <w:sz w:val="24"/>
            <w:szCs w:val="24"/>
            <w:u w:val="none"/>
            <w:lang w:val="en-US"/>
          </w:rPr>
          <w:t>Collins</w:t>
        </w:r>
      </w:hyperlink>
      <w:r w:rsidR="00677AFA" w:rsidRPr="00EE1289">
        <w:rPr>
          <w:rStyle w:val="authors-list-item"/>
          <w:sz w:val="24"/>
          <w:szCs w:val="24"/>
          <w:shd w:val="clear" w:color="auto" w:fill="FFFFFF"/>
          <w:lang w:val="en-US"/>
        </w:rPr>
        <w:t xml:space="preserve"> FS</w:t>
      </w:r>
      <w:r w:rsidR="00677AFA" w:rsidRPr="00EE1289">
        <w:rPr>
          <w:rStyle w:val="comma"/>
          <w:sz w:val="24"/>
          <w:szCs w:val="24"/>
          <w:shd w:val="clear" w:color="auto" w:fill="FFFFFF"/>
          <w:lang w:val="en-US"/>
        </w:rPr>
        <w:t>,</w:t>
      </w:r>
      <w:hyperlink r:id="rId33" w:history="1">
        <w:r w:rsidR="00677AFA" w:rsidRPr="00EE1289">
          <w:rPr>
            <w:rStyle w:val="Hyperlink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677AFA" w:rsidRPr="00EE1289">
          <w:rPr>
            <w:rStyle w:val="Hyperlink"/>
            <w:color w:val="auto"/>
            <w:sz w:val="24"/>
            <w:szCs w:val="24"/>
            <w:u w:val="none"/>
            <w:lang w:val="en-US"/>
          </w:rPr>
          <w:t>Stoffels</w:t>
        </w:r>
        <w:proofErr w:type="spellEnd"/>
      </w:hyperlink>
      <w:r w:rsidR="00352CD5" w:rsidRPr="00EE1289">
        <w:rPr>
          <w:sz w:val="24"/>
          <w:szCs w:val="24"/>
          <w:lang w:val="en-US"/>
        </w:rPr>
        <w:t xml:space="preserve"> </w:t>
      </w:r>
      <w:r w:rsidR="00677AFA" w:rsidRPr="00EE1289">
        <w:rPr>
          <w:sz w:val="24"/>
          <w:szCs w:val="24"/>
          <w:lang w:val="en-US"/>
        </w:rPr>
        <w:t xml:space="preserve">P. </w:t>
      </w:r>
      <w:r w:rsidR="00352CD5" w:rsidRPr="00EE1289">
        <w:rPr>
          <w:sz w:val="24"/>
          <w:szCs w:val="24"/>
          <w:lang w:val="en-US"/>
        </w:rPr>
        <w:t xml:space="preserve">Accelerating COVID-19 </w:t>
      </w:r>
      <w:r w:rsidR="00677AFA" w:rsidRPr="00EE1289">
        <w:rPr>
          <w:sz w:val="24"/>
          <w:szCs w:val="24"/>
          <w:lang w:val="en-US"/>
        </w:rPr>
        <w:t>t</w:t>
      </w:r>
      <w:r w:rsidR="00352CD5" w:rsidRPr="00EE1289">
        <w:rPr>
          <w:sz w:val="24"/>
          <w:szCs w:val="24"/>
          <w:lang w:val="en-US"/>
        </w:rPr>
        <w:t>herapeutic Interventions and Vaccines (ACTIV): An Unprecedented Partnership for Unprecedented Times</w:t>
      </w:r>
      <w:r w:rsidR="00677AFA" w:rsidRPr="00EE1289">
        <w:rPr>
          <w:sz w:val="24"/>
          <w:szCs w:val="24"/>
          <w:lang w:val="en-US"/>
        </w:rPr>
        <w:t xml:space="preserve">. </w:t>
      </w:r>
      <w:r w:rsidR="00EE1289" w:rsidRPr="00EE1289">
        <w:rPr>
          <w:rStyle w:val="meta-citation-journal-name"/>
          <w:i/>
          <w:iCs/>
          <w:color w:val="333333"/>
          <w:sz w:val="24"/>
          <w:szCs w:val="24"/>
        </w:rPr>
        <w:t>JAMA.</w:t>
      </w:r>
      <w:r w:rsidR="00EE1289" w:rsidRPr="00EE1289">
        <w:rPr>
          <w:rStyle w:val="meta-citation-journal-name"/>
          <w:i/>
          <w:iCs/>
          <w:color w:val="333333"/>
          <w:sz w:val="24"/>
          <w:szCs w:val="24"/>
        </w:rPr>
        <w:t xml:space="preserve"> </w:t>
      </w:r>
      <w:r w:rsidR="00EE1289" w:rsidRPr="00EE1289">
        <w:rPr>
          <w:rStyle w:val="meta-citation"/>
          <w:color w:val="333333"/>
          <w:sz w:val="24"/>
          <w:szCs w:val="24"/>
        </w:rPr>
        <w:t xml:space="preserve">2020;323(24):2455-2457. </w:t>
      </w:r>
      <w:proofErr w:type="gramStart"/>
      <w:r w:rsidR="00EE1289" w:rsidRPr="00EE1289">
        <w:rPr>
          <w:rStyle w:val="meta-citation"/>
          <w:color w:val="333333"/>
          <w:sz w:val="24"/>
          <w:szCs w:val="24"/>
        </w:rPr>
        <w:t>doi</w:t>
      </w:r>
      <w:proofErr w:type="gramEnd"/>
      <w:r w:rsidR="00EE1289" w:rsidRPr="00EE1289">
        <w:rPr>
          <w:rStyle w:val="meta-citation"/>
          <w:color w:val="333333"/>
          <w:sz w:val="24"/>
          <w:szCs w:val="24"/>
        </w:rPr>
        <w:t>:10.1001/jama.2020.8920</w:t>
      </w:r>
    </w:p>
    <w:p w:rsidR="00E607FD" w:rsidRPr="00E607FD" w:rsidRDefault="0055177F" w:rsidP="00EE1289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ED3A20">
        <w:rPr>
          <w:color w:val="222222"/>
          <w:shd w:val="clear" w:color="auto" w:fill="FFFFFF"/>
          <w:lang w:val="en-US"/>
        </w:rPr>
        <w:t>2.</w:t>
      </w:r>
      <w:r w:rsidR="00ED3A20" w:rsidRPr="00ED3A20">
        <w:rPr>
          <w:lang w:val="en-US"/>
        </w:rPr>
        <w:t xml:space="preserve"> Lurie</w:t>
      </w:r>
      <w:r w:rsidR="00ED3A20">
        <w:rPr>
          <w:lang w:val="en-US"/>
        </w:rPr>
        <w:t xml:space="preserve"> N,</w:t>
      </w:r>
      <w:r w:rsidR="00ED3A20" w:rsidRPr="00ED3A20">
        <w:rPr>
          <w:lang w:val="en-US"/>
        </w:rPr>
        <w:t xml:space="preserve"> Saville</w:t>
      </w:r>
      <w:r w:rsidR="00ED3A20">
        <w:rPr>
          <w:lang w:val="en-US"/>
        </w:rPr>
        <w:t xml:space="preserve"> M,</w:t>
      </w:r>
      <w:r w:rsidR="00ED3A20" w:rsidRPr="00ED3A20">
        <w:rPr>
          <w:lang w:val="en-US"/>
        </w:rPr>
        <w:t xml:space="preserve"> Hatchett</w:t>
      </w:r>
      <w:r w:rsidR="00ED3A20">
        <w:rPr>
          <w:lang w:val="en-US"/>
        </w:rPr>
        <w:t xml:space="preserve"> R,</w:t>
      </w:r>
      <w:r w:rsidR="00ED3A20" w:rsidRPr="00ED3A20">
        <w:rPr>
          <w:lang w:val="en-US"/>
        </w:rPr>
        <w:t xml:space="preserve"> </w:t>
      </w:r>
      <w:proofErr w:type="spellStart"/>
      <w:r w:rsidR="00ED3A20" w:rsidRPr="00ED3A20">
        <w:rPr>
          <w:lang w:val="en-US"/>
        </w:rPr>
        <w:t>Halton</w:t>
      </w:r>
      <w:proofErr w:type="spellEnd"/>
      <w:r w:rsidR="00ED3A20">
        <w:rPr>
          <w:lang w:val="en-US"/>
        </w:rPr>
        <w:t xml:space="preserve"> J</w:t>
      </w:r>
      <w:r w:rsidR="00ED3A20" w:rsidRPr="00ED3A20">
        <w:rPr>
          <w:color w:val="222222"/>
          <w:shd w:val="clear" w:color="auto" w:fill="FFFFFF"/>
          <w:lang w:val="en-US"/>
        </w:rPr>
        <w:t xml:space="preserve">. </w:t>
      </w:r>
      <w:r w:rsidR="00ED3A20" w:rsidRPr="00ED3A20">
        <w:rPr>
          <w:lang w:val="en-US"/>
        </w:rPr>
        <w:t>Developing Covid-19 Vaccines at Pandemic Speed</w:t>
      </w:r>
      <w:r w:rsidR="00ED3A20" w:rsidRPr="00ED3A20">
        <w:rPr>
          <w:color w:val="222222"/>
          <w:shd w:val="clear" w:color="auto" w:fill="FFFFFF"/>
          <w:lang w:val="en-US"/>
        </w:rPr>
        <w:t xml:space="preserve">. </w:t>
      </w:r>
      <w:r w:rsidR="001B1BD0" w:rsidRPr="00ED3A20">
        <w:rPr>
          <w:shd w:val="clear" w:color="auto" w:fill="FFFFFF"/>
        </w:rPr>
        <w:t xml:space="preserve">N </w:t>
      </w:r>
      <w:proofErr w:type="spellStart"/>
      <w:r w:rsidR="001B1BD0" w:rsidRPr="00ED3A20">
        <w:rPr>
          <w:shd w:val="clear" w:color="auto" w:fill="FFFFFF"/>
        </w:rPr>
        <w:t>Engl</w:t>
      </w:r>
      <w:proofErr w:type="spellEnd"/>
      <w:r w:rsidR="001B1BD0" w:rsidRPr="00ED3A20">
        <w:rPr>
          <w:shd w:val="clear" w:color="auto" w:fill="FFFFFF"/>
        </w:rPr>
        <w:t xml:space="preserve"> J </w:t>
      </w:r>
      <w:proofErr w:type="spellStart"/>
      <w:r w:rsidR="001B1BD0" w:rsidRPr="00ED3A20">
        <w:rPr>
          <w:shd w:val="clear" w:color="auto" w:fill="FFFFFF"/>
        </w:rPr>
        <w:t>Med</w:t>
      </w:r>
      <w:proofErr w:type="spellEnd"/>
      <w:r w:rsidR="001B1BD0" w:rsidRPr="00ED3A20">
        <w:rPr>
          <w:shd w:val="clear" w:color="auto" w:fill="FFFFFF"/>
        </w:rPr>
        <w:t xml:space="preserve"> 2020; 382:1969-1973</w:t>
      </w:r>
      <w:r w:rsidR="00ED3A20">
        <w:rPr>
          <w:shd w:val="clear" w:color="auto" w:fill="FFFFFF"/>
        </w:rPr>
        <w:t xml:space="preserve">. </w:t>
      </w:r>
      <w:r w:rsidR="001B1BD0" w:rsidRPr="00ED3A20">
        <w:rPr>
          <w:shd w:val="clear" w:color="auto" w:fill="FFFFFF"/>
        </w:rPr>
        <w:t>DOI: 10.1056/NEJMp2005630</w:t>
      </w:r>
    </w:p>
    <w:p w:rsidR="00703057" w:rsidRPr="00BF3391" w:rsidRDefault="0055177F" w:rsidP="00BF3391">
      <w:pPr>
        <w:shd w:val="clear" w:color="auto" w:fill="FFFFFF"/>
        <w:jc w:val="both"/>
        <w:rPr>
          <w:sz w:val="24"/>
          <w:szCs w:val="24"/>
        </w:rPr>
      </w:pPr>
      <w:r w:rsidRPr="00BF3391">
        <w:rPr>
          <w:sz w:val="24"/>
          <w:szCs w:val="24"/>
          <w:shd w:val="clear" w:color="auto" w:fill="FFFFFF"/>
          <w:lang w:val="en-US"/>
        </w:rPr>
        <w:t>3.</w:t>
      </w:r>
      <w:r w:rsidR="00703057" w:rsidRPr="00BF3391">
        <w:rPr>
          <w:sz w:val="24"/>
          <w:szCs w:val="24"/>
          <w:shd w:val="clear" w:color="auto" w:fill="FFFFFF"/>
          <w:lang w:val="en-US"/>
        </w:rPr>
        <w:t xml:space="preserve"> Callaway E. </w:t>
      </w:r>
      <w:r w:rsidR="00703057" w:rsidRPr="00BF3391">
        <w:rPr>
          <w:sz w:val="24"/>
          <w:szCs w:val="24"/>
          <w:lang w:val="en-US"/>
        </w:rPr>
        <w:t>The race for coronavirus vaccines: a graphical guide</w:t>
      </w:r>
      <w:r w:rsidR="00703057" w:rsidRPr="00BF3391">
        <w:rPr>
          <w:sz w:val="24"/>
          <w:szCs w:val="24"/>
          <w:lang w:val="en-US"/>
        </w:rPr>
        <w:t xml:space="preserve">. </w:t>
      </w:r>
      <w:proofErr w:type="spellStart"/>
      <w:r w:rsidR="00BF3391" w:rsidRPr="00BF3391">
        <w:rPr>
          <w:sz w:val="24"/>
          <w:szCs w:val="24"/>
        </w:rPr>
        <w:t>Nature</w:t>
      </w:r>
      <w:proofErr w:type="spellEnd"/>
      <w:r w:rsidR="00BF3391" w:rsidRPr="00BF3391">
        <w:rPr>
          <w:sz w:val="24"/>
          <w:szCs w:val="24"/>
        </w:rPr>
        <w:t xml:space="preserve">. </w:t>
      </w:r>
      <w:r w:rsidR="00BF3391" w:rsidRPr="00BF3391">
        <w:rPr>
          <w:rStyle w:val="cit"/>
          <w:sz w:val="24"/>
          <w:szCs w:val="24"/>
        </w:rPr>
        <w:t xml:space="preserve">2020 </w:t>
      </w:r>
      <w:proofErr w:type="spellStart"/>
      <w:r w:rsidR="00BF3391" w:rsidRPr="00BF3391">
        <w:rPr>
          <w:rStyle w:val="cit"/>
          <w:sz w:val="24"/>
          <w:szCs w:val="24"/>
        </w:rPr>
        <w:t>Apr</w:t>
      </w:r>
      <w:proofErr w:type="spellEnd"/>
      <w:r w:rsidR="00BF3391" w:rsidRPr="00BF3391">
        <w:rPr>
          <w:rStyle w:val="cit"/>
          <w:sz w:val="24"/>
          <w:szCs w:val="24"/>
        </w:rPr>
        <w:t>;</w:t>
      </w:r>
      <w:r w:rsidR="00BF3391">
        <w:rPr>
          <w:rStyle w:val="cit"/>
          <w:sz w:val="24"/>
          <w:szCs w:val="24"/>
        </w:rPr>
        <w:t xml:space="preserve"> </w:t>
      </w:r>
      <w:r w:rsidR="00BF3391" w:rsidRPr="00BF3391">
        <w:rPr>
          <w:rStyle w:val="cit"/>
          <w:sz w:val="24"/>
          <w:szCs w:val="24"/>
        </w:rPr>
        <w:t>580(7805):576-577.</w:t>
      </w:r>
      <w:r w:rsidR="00BF3391" w:rsidRPr="00BF3391">
        <w:rPr>
          <w:rStyle w:val="cit"/>
          <w:sz w:val="24"/>
          <w:szCs w:val="24"/>
        </w:rPr>
        <w:t xml:space="preserve"> </w:t>
      </w:r>
      <w:proofErr w:type="spellStart"/>
      <w:proofErr w:type="gramStart"/>
      <w:r w:rsidR="00BF3391" w:rsidRPr="00BF3391">
        <w:rPr>
          <w:rStyle w:val="citation-doi"/>
          <w:sz w:val="24"/>
          <w:szCs w:val="24"/>
          <w:shd w:val="clear" w:color="auto" w:fill="FFFFFF"/>
        </w:rPr>
        <w:t>doi</w:t>
      </w:r>
      <w:proofErr w:type="spellEnd"/>
      <w:proofErr w:type="gramEnd"/>
      <w:r w:rsidR="00BF3391" w:rsidRPr="00BF3391">
        <w:rPr>
          <w:rStyle w:val="citation-doi"/>
          <w:sz w:val="24"/>
          <w:szCs w:val="24"/>
          <w:shd w:val="clear" w:color="auto" w:fill="FFFFFF"/>
        </w:rPr>
        <w:t>: 10.1038/d41586-020-01221-y</w:t>
      </w:r>
    </w:p>
    <w:p w:rsidR="0055177F" w:rsidRDefault="0055177F" w:rsidP="00EE1289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</w:rPr>
      </w:pPr>
    </w:p>
    <w:p w:rsidR="0055177F" w:rsidRPr="00E607FD" w:rsidRDefault="0055177F" w:rsidP="000A0252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</w:rPr>
      </w:pPr>
    </w:p>
    <w:p w:rsidR="000A0252" w:rsidRDefault="00E607FD" w:rsidP="000A0252">
      <w:pPr>
        <w:pStyle w:val="NormalWeb"/>
        <w:spacing w:before="0" w:beforeAutospacing="0" w:after="0" w:afterAutospacing="0"/>
        <w:jc w:val="both"/>
        <w:rPr>
          <w:b/>
          <w:color w:val="222222"/>
          <w:shd w:val="clear" w:color="auto" w:fill="FFFFFF"/>
        </w:rPr>
      </w:pPr>
      <w:r w:rsidRPr="00E607FD">
        <w:rPr>
          <w:b/>
          <w:color w:val="222222"/>
          <w:shd w:val="clear" w:color="auto" w:fill="FFFFFF"/>
        </w:rPr>
        <w:t>Pandemia: preparação e resposta</w:t>
      </w:r>
    </w:p>
    <w:p w:rsidR="00E607FD" w:rsidRPr="00E607FD" w:rsidRDefault="00E607FD" w:rsidP="000A025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A0252" w:rsidRPr="00197E93" w:rsidRDefault="00E607FD" w:rsidP="00197E93">
      <w:pPr>
        <w:jc w:val="both"/>
        <w:rPr>
          <w:color w:val="000000"/>
          <w:sz w:val="24"/>
          <w:szCs w:val="24"/>
        </w:rPr>
      </w:pPr>
      <w:r w:rsidRPr="00197E93">
        <w:rPr>
          <w:b/>
          <w:bCs/>
          <w:color w:val="FF0000"/>
          <w:sz w:val="24"/>
          <w:szCs w:val="24"/>
          <w:shd w:val="clear" w:color="auto" w:fill="FFFFFF"/>
        </w:rPr>
        <w:t xml:space="preserve">Professor Claudio Maierovitch </w:t>
      </w:r>
      <w:proofErr w:type="spellStart"/>
      <w:r w:rsidRPr="00197E93">
        <w:rPr>
          <w:b/>
          <w:bCs/>
          <w:color w:val="FF0000"/>
          <w:sz w:val="24"/>
          <w:szCs w:val="24"/>
          <w:shd w:val="clear" w:color="auto" w:fill="FFFFFF"/>
        </w:rPr>
        <w:t>Pessanha</w:t>
      </w:r>
      <w:proofErr w:type="spellEnd"/>
      <w:r w:rsidRPr="00197E93">
        <w:rPr>
          <w:b/>
          <w:bCs/>
          <w:color w:val="FF0000"/>
          <w:sz w:val="24"/>
          <w:szCs w:val="24"/>
          <w:shd w:val="clear" w:color="auto" w:fill="FFFFFF"/>
        </w:rPr>
        <w:t xml:space="preserve"> Henriques (Fiocruz)</w:t>
      </w:r>
    </w:p>
    <w:p w:rsidR="00E607FD" w:rsidRDefault="00E607FD" w:rsidP="00197E93">
      <w:pPr>
        <w:jc w:val="both"/>
        <w:rPr>
          <w:color w:val="000000"/>
          <w:sz w:val="24"/>
          <w:szCs w:val="24"/>
        </w:rPr>
      </w:pPr>
    </w:p>
    <w:p w:rsidR="00E82612" w:rsidRDefault="00E82612" w:rsidP="00E8261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4"/>
          <w:szCs w:val="24"/>
        </w:rPr>
      </w:pPr>
      <w:r w:rsidRPr="00B91B1A">
        <w:rPr>
          <w:bCs/>
          <w:color w:val="000000"/>
          <w:sz w:val="24"/>
          <w:szCs w:val="24"/>
        </w:rPr>
        <w:t>LEITURA</w:t>
      </w:r>
    </w:p>
    <w:p w:rsidR="00E82612" w:rsidRPr="00197E93" w:rsidRDefault="00E82612" w:rsidP="00197E93">
      <w:pPr>
        <w:jc w:val="both"/>
        <w:rPr>
          <w:color w:val="000000"/>
          <w:sz w:val="24"/>
          <w:szCs w:val="24"/>
        </w:rPr>
      </w:pPr>
    </w:p>
    <w:p w:rsidR="00E607FD" w:rsidRPr="00197E93" w:rsidRDefault="001C0429" w:rsidP="00197E93">
      <w:pPr>
        <w:jc w:val="both"/>
        <w:rPr>
          <w:color w:val="000000"/>
          <w:sz w:val="24"/>
          <w:szCs w:val="24"/>
        </w:rPr>
      </w:pPr>
      <w:r w:rsidRPr="00197E93">
        <w:rPr>
          <w:color w:val="222222"/>
          <w:sz w:val="24"/>
          <w:szCs w:val="24"/>
          <w:shd w:val="clear" w:color="auto" w:fill="FFFFFF"/>
        </w:rPr>
        <w:t xml:space="preserve">Revista Estudos Avançados da USP, em especial os </w:t>
      </w:r>
      <w:r w:rsidR="003811AC" w:rsidRPr="00197E93">
        <w:rPr>
          <w:color w:val="222222"/>
          <w:sz w:val="24"/>
          <w:szCs w:val="24"/>
          <w:shd w:val="clear" w:color="auto" w:fill="FFFFFF"/>
        </w:rPr>
        <w:t xml:space="preserve">quatro </w:t>
      </w:r>
      <w:r w:rsidRPr="00197E93">
        <w:rPr>
          <w:color w:val="222222"/>
          <w:sz w:val="24"/>
          <w:szCs w:val="24"/>
          <w:shd w:val="clear" w:color="auto" w:fill="FFFFFF"/>
        </w:rPr>
        <w:t>artigos</w:t>
      </w:r>
      <w:r w:rsidR="003811AC" w:rsidRPr="00197E93">
        <w:rPr>
          <w:color w:val="222222"/>
          <w:sz w:val="24"/>
          <w:szCs w:val="24"/>
          <w:shd w:val="clear" w:color="auto" w:fill="FFFFFF"/>
        </w:rPr>
        <w:t xml:space="preserve"> referidos abaixo</w:t>
      </w:r>
      <w:r w:rsidRPr="00197E93">
        <w:rPr>
          <w:color w:val="222222"/>
          <w:sz w:val="24"/>
          <w:szCs w:val="24"/>
          <w:shd w:val="clear" w:color="auto" w:fill="FFFFFF"/>
        </w:rPr>
        <w:t>.</w:t>
      </w:r>
    </w:p>
    <w:p w:rsidR="00E607FD" w:rsidRPr="00197E93" w:rsidRDefault="00E607FD" w:rsidP="00197E93">
      <w:pPr>
        <w:jc w:val="both"/>
        <w:rPr>
          <w:color w:val="000000"/>
          <w:sz w:val="24"/>
          <w:szCs w:val="24"/>
        </w:rPr>
      </w:pPr>
    </w:p>
    <w:p w:rsidR="00E607FD" w:rsidRPr="00197E93" w:rsidRDefault="00E607FD" w:rsidP="00197E93">
      <w:pPr>
        <w:jc w:val="both"/>
        <w:rPr>
          <w:color w:val="000000"/>
          <w:sz w:val="24"/>
          <w:szCs w:val="24"/>
        </w:rPr>
      </w:pPr>
      <w:hyperlink r:id="rId34" w:tgtFrame="_blank" w:history="1">
        <w:r w:rsidRPr="00197E93">
          <w:rPr>
            <w:rStyle w:val="Hyperlink"/>
            <w:color w:val="1155CC"/>
            <w:sz w:val="24"/>
            <w:szCs w:val="24"/>
            <w:shd w:val="clear" w:color="auto" w:fill="FFFFFF"/>
          </w:rPr>
          <w:t>https://www.scielo.br/scielo.php?script=sci_issuetoc&amp;pid=0103-401420200002&amp;lng=pt&amp;nrm=iso</w:t>
        </w:r>
      </w:hyperlink>
    </w:p>
    <w:p w:rsidR="00E607FD" w:rsidRPr="00197E93" w:rsidRDefault="00E607FD" w:rsidP="00197E93">
      <w:pPr>
        <w:jc w:val="both"/>
        <w:rPr>
          <w:sz w:val="24"/>
          <w:szCs w:val="24"/>
        </w:rPr>
      </w:pPr>
    </w:p>
    <w:p w:rsidR="00E607FD" w:rsidRPr="009C5421" w:rsidRDefault="00C04D1F" w:rsidP="00197E93">
      <w:pPr>
        <w:jc w:val="both"/>
        <w:rPr>
          <w:sz w:val="24"/>
          <w:szCs w:val="24"/>
        </w:rPr>
      </w:pPr>
      <w:r w:rsidRPr="009C5421">
        <w:rPr>
          <w:sz w:val="24"/>
          <w:szCs w:val="24"/>
        </w:rPr>
        <w:t xml:space="preserve">1. </w:t>
      </w:r>
      <w:hyperlink r:id="rId35" w:history="1">
        <w:r w:rsidRPr="009C542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CARVALHEIRO JR</w:t>
        </w:r>
      </w:hyperlink>
      <w:r w:rsidRPr="009C5421">
        <w:rPr>
          <w:sz w:val="24"/>
          <w:szCs w:val="24"/>
        </w:rPr>
        <w:t xml:space="preserve">. </w:t>
      </w:r>
      <w:r w:rsidRPr="009C5421">
        <w:rPr>
          <w:bCs/>
          <w:color w:val="000000"/>
          <w:sz w:val="24"/>
          <w:szCs w:val="24"/>
          <w:shd w:val="clear" w:color="auto" w:fill="FFFFFF"/>
        </w:rPr>
        <w:t>Os coletivos da Covid-19</w:t>
      </w:r>
      <w:r w:rsidRPr="009C5421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78441F" w:rsidRPr="009C5421">
        <w:rPr>
          <w:sz w:val="24"/>
          <w:szCs w:val="24"/>
        </w:rPr>
        <w:t>Estudos Avançados.</w:t>
      </w:r>
      <w:r w:rsidRPr="009C5421">
        <w:rPr>
          <w:sz w:val="24"/>
          <w:szCs w:val="24"/>
        </w:rPr>
        <w:t xml:space="preserve"> 34 (99), 2020</w:t>
      </w:r>
      <w:r w:rsidRPr="009C5421">
        <w:rPr>
          <w:sz w:val="24"/>
          <w:szCs w:val="24"/>
        </w:rPr>
        <w:t>.</w:t>
      </w:r>
      <w:r w:rsidRPr="009C542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5421">
        <w:rPr>
          <w:sz w:val="24"/>
          <w:szCs w:val="24"/>
        </w:rPr>
        <w:t>doi</w:t>
      </w:r>
      <w:proofErr w:type="spellEnd"/>
      <w:proofErr w:type="gramEnd"/>
      <w:r w:rsidRPr="009C5421">
        <w:rPr>
          <w:sz w:val="24"/>
          <w:szCs w:val="24"/>
        </w:rPr>
        <w:t>: 10.1590/s0103-4014.2020.3499.002</w:t>
      </w:r>
    </w:p>
    <w:p w:rsidR="00405B80" w:rsidRPr="009C5421" w:rsidRDefault="00405B80" w:rsidP="00197E93">
      <w:pPr>
        <w:jc w:val="both"/>
        <w:rPr>
          <w:sz w:val="24"/>
          <w:szCs w:val="24"/>
        </w:rPr>
      </w:pPr>
    </w:p>
    <w:p w:rsidR="00C04D1F" w:rsidRPr="009C5421" w:rsidRDefault="00C04D1F" w:rsidP="00197E93">
      <w:pPr>
        <w:jc w:val="both"/>
        <w:rPr>
          <w:sz w:val="24"/>
          <w:szCs w:val="24"/>
        </w:rPr>
      </w:pPr>
      <w:r w:rsidRPr="009C5421">
        <w:rPr>
          <w:sz w:val="24"/>
          <w:szCs w:val="24"/>
        </w:rPr>
        <w:t xml:space="preserve">2. </w:t>
      </w:r>
      <w:hyperlink r:id="rId36" w:history="1">
        <w:r w:rsidRPr="009C5421">
          <w:rPr>
            <w:rStyle w:val="Hyperlink"/>
            <w:color w:val="auto"/>
            <w:sz w:val="24"/>
            <w:szCs w:val="24"/>
            <w:u w:val="none"/>
          </w:rPr>
          <w:t>HENRIQUES CMP</w:t>
        </w:r>
      </w:hyperlink>
      <w:r w:rsidRPr="009C5421">
        <w:rPr>
          <w:sz w:val="24"/>
          <w:szCs w:val="24"/>
        </w:rPr>
        <w:t xml:space="preserve">, </w:t>
      </w:r>
      <w:hyperlink r:id="rId37" w:history="1">
        <w:r w:rsidRPr="009C5421">
          <w:rPr>
            <w:rStyle w:val="Hyperlink"/>
            <w:color w:val="auto"/>
            <w:sz w:val="24"/>
            <w:szCs w:val="24"/>
            <w:u w:val="none"/>
          </w:rPr>
          <w:t>VASCONCELOS</w:t>
        </w:r>
        <w:r w:rsidRPr="009C5421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Pr="009C5421">
          <w:rPr>
            <w:rStyle w:val="Hyperlink"/>
            <w:color w:val="auto"/>
            <w:sz w:val="24"/>
            <w:szCs w:val="24"/>
            <w:u w:val="none"/>
          </w:rPr>
          <w:t>W</w:t>
        </w:r>
      </w:hyperlink>
      <w:r w:rsidRPr="009C5421">
        <w:rPr>
          <w:sz w:val="24"/>
          <w:szCs w:val="24"/>
        </w:rPr>
        <w:t xml:space="preserve">. </w:t>
      </w:r>
      <w:r w:rsidRPr="009C5421">
        <w:rPr>
          <w:bCs/>
          <w:sz w:val="24"/>
          <w:szCs w:val="24"/>
        </w:rPr>
        <w:t>Crises dentro da crise: respostas, incertezas e desencontros no combate à pandemia da Covid-19 no Brasil</w:t>
      </w:r>
      <w:r w:rsidR="00462DFD" w:rsidRPr="009C5421">
        <w:rPr>
          <w:bCs/>
          <w:sz w:val="24"/>
          <w:szCs w:val="24"/>
        </w:rPr>
        <w:t xml:space="preserve">. </w:t>
      </w:r>
      <w:r w:rsidR="0078441F" w:rsidRPr="009C5421">
        <w:rPr>
          <w:sz w:val="24"/>
          <w:szCs w:val="24"/>
        </w:rPr>
        <w:t>E</w:t>
      </w:r>
      <w:r w:rsidR="0078441F" w:rsidRPr="009C5421">
        <w:rPr>
          <w:sz w:val="24"/>
          <w:szCs w:val="24"/>
        </w:rPr>
        <w:t xml:space="preserve">studos </w:t>
      </w:r>
      <w:r w:rsidR="0078441F" w:rsidRPr="009C5421">
        <w:rPr>
          <w:sz w:val="24"/>
          <w:szCs w:val="24"/>
        </w:rPr>
        <w:t>A</w:t>
      </w:r>
      <w:r w:rsidR="0078441F" w:rsidRPr="009C5421">
        <w:rPr>
          <w:sz w:val="24"/>
          <w:szCs w:val="24"/>
        </w:rPr>
        <w:t>vançados.</w:t>
      </w:r>
      <w:r w:rsidR="0078441F" w:rsidRPr="009C5421">
        <w:rPr>
          <w:sz w:val="24"/>
          <w:szCs w:val="24"/>
        </w:rPr>
        <w:t xml:space="preserve"> 34 (99), 2020</w:t>
      </w:r>
      <w:r w:rsidR="0078441F" w:rsidRPr="009C5421">
        <w:rPr>
          <w:sz w:val="24"/>
          <w:szCs w:val="24"/>
        </w:rPr>
        <w:t xml:space="preserve">. </w:t>
      </w:r>
      <w:proofErr w:type="spellStart"/>
      <w:proofErr w:type="gramStart"/>
      <w:r w:rsidR="00462DFD" w:rsidRPr="009C5421">
        <w:rPr>
          <w:sz w:val="24"/>
          <w:szCs w:val="24"/>
        </w:rPr>
        <w:t>doi</w:t>
      </w:r>
      <w:proofErr w:type="spellEnd"/>
      <w:proofErr w:type="gramEnd"/>
      <w:r w:rsidR="00462DFD" w:rsidRPr="009C5421">
        <w:rPr>
          <w:sz w:val="24"/>
          <w:szCs w:val="24"/>
        </w:rPr>
        <w:t>: 10.1590/s0103-4014.2020.3499.003</w:t>
      </w:r>
      <w:r w:rsidR="00405B80" w:rsidRPr="009C5421">
        <w:rPr>
          <w:sz w:val="24"/>
          <w:szCs w:val="24"/>
        </w:rPr>
        <w:t>.</w:t>
      </w:r>
    </w:p>
    <w:p w:rsidR="00405B80" w:rsidRPr="009C5421" w:rsidRDefault="00405B80" w:rsidP="00197E93">
      <w:pPr>
        <w:jc w:val="both"/>
        <w:rPr>
          <w:sz w:val="24"/>
          <w:szCs w:val="24"/>
        </w:rPr>
      </w:pPr>
    </w:p>
    <w:p w:rsidR="00E607FD" w:rsidRPr="009C5421" w:rsidRDefault="00746150" w:rsidP="00197E93">
      <w:pPr>
        <w:jc w:val="both"/>
        <w:rPr>
          <w:sz w:val="24"/>
          <w:szCs w:val="24"/>
        </w:rPr>
      </w:pPr>
      <w:r w:rsidRPr="009C5421">
        <w:rPr>
          <w:sz w:val="24"/>
          <w:szCs w:val="24"/>
        </w:rPr>
        <w:t xml:space="preserve">3. </w:t>
      </w:r>
      <w:r w:rsidR="003811AC" w:rsidRPr="009C5421">
        <w:rPr>
          <w:sz w:val="24"/>
          <w:szCs w:val="24"/>
          <w:shd w:val="clear" w:color="auto" w:fill="FFFFFF"/>
        </w:rPr>
        <w:t xml:space="preserve">BUSS PM, </w:t>
      </w:r>
      <w:hyperlink r:id="rId38" w:history="1">
        <w:r w:rsidR="003811AC" w:rsidRPr="009C542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ALCÁZAR S,</w:t>
        </w:r>
      </w:hyperlink>
      <w:r w:rsidR="003811AC" w:rsidRPr="009C5421">
        <w:rPr>
          <w:sz w:val="24"/>
          <w:szCs w:val="24"/>
          <w:shd w:val="clear" w:color="auto" w:fill="FFFFFF"/>
        </w:rPr>
        <w:t xml:space="preserve"> </w:t>
      </w:r>
      <w:hyperlink r:id="rId39" w:history="1">
        <w:r w:rsidR="003811AC" w:rsidRPr="009C542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GALVÃO LA</w:t>
        </w:r>
      </w:hyperlink>
      <w:r w:rsidR="003811AC" w:rsidRPr="009C5421">
        <w:rPr>
          <w:sz w:val="24"/>
          <w:szCs w:val="24"/>
          <w:shd w:val="clear" w:color="auto" w:fill="FFFFFF"/>
        </w:rPr>
        <w:t>.</w:t>
      </w:r>
      <w:r w:rsidR="003811AC" w:rsidRPr="009C5421">
        <w:rPr>
          <w:sz w:val="24"/>
          <w:szCs w:val="24"/>
          <w:shd w:val="clear" w:color="auto" w:fill="FFFFFF"/>
        </w:rPr>
        <w:t xml:space="preserve"> </w:t>
      </w:r>
      <w:r w:rsidR="003811AC" w:rsidRPr="009C5421">
        <w:rPr>
          <w:bCs/>
          <w:sz w:val="24"/>
          <w:szCs w:val="24"/>
          <w:shd w:val="clear" w:color="auto" w:fill="FFFFFF"/>
        </w:rPr>
        <w:t>Pandemia pela Covid-19 e multilateralismo: reflexões a meio do caminh</w:t>
      </w:r>
      <w:r w:rsidR="003811AC" w:rsidRPr="009C5421">
        <w:rPr>
          <w:bCs/>
          <w:sz w:val="24"/>
          <w:szCs w:val="24"/>
          <w:shd w:val="clear" w:color="auto" w:fill="FFFFFF"/>
        </w:rPr>
        <w:t>o.</w:t>
      </w:r>
      <w:r w:rsidR="003811AC" w:rsidRPr="009C5421">
        <w:rPr>
          <w:sz w:val="24"/>
          <w:szCs w:val="24"/>
        </w:rPr>
        <w:t xml:space="preserve"> 34 (99), 2020.</w:t>
      </w:r>
      <w:r w:rsidR="003811AC" w:rsidRPr="009C5421">
        <w:rPr>
          <w:sz w:val="24"/>
          <w:szCs w:val="24"/>
        </w:rPr>
        <w:t xml:space="preserve"> </w:t>
      </w:r>
      <w:proofErr w:type="spellStart"/>
      <w:proofErr w:type="gramStart"/>
      <w:r w:rsidR="003811AC" w:rsidRPr="009C5421">
        <w:rPr>
          <w:sz w:val="24"/>
          <w:szCs w:val="24"/>
        </w:rPr>
        <w:t>doi</w:t>
      </w:r>
      <w:proofErr w:type="spellEnd"/>
      <w:proofErr w:type="gramEnd"/>
      <w:r w:rsidR="003811AC" w:rsidRPr="009C5421">
        <w:rPr>
          <w:sz w:val="24"/>
          <w:szCs w:val="24"/>
        </w:rPr>
        <w:t>: 10.1590/s0103-4014.2020.3499.004</w:t>
      </w:r>
      <w:r w:rsidR="00405B80" w:rsidRPr="009C5421">
        <w:rPr>
          <w:sz w:val="24"/>
          <w:szCs w:val="24"/>
        </w:rPr>
        <w:t>.</w:t>
      </w:r>
    </w:p>
    <w:p w:rsidR="00405B80" w:rsidRPr="009C5421" w:rsidRDefault="00405B80" w:rsidP="00197E93">
      <w:pPr>
        <w:jc w:val="both"/>
        <w:rPr>
          <w:sz w:val="24"/>
          <w:szCs w:val="24"/>
        </w:rPr>
      </w:pPr>
    </w:p>
    <w:p w:rsidR="00197E93" w:rsidRPr="009C5421" w:rsidRDefault="003811AC" w:rsidP="00197E93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C5421">
        <w:rPr>
          <w:sz w:val="24"/>
          <w:szCs w:val="24"/>
        </w:rPr>
        <w:t xml:space="preserve">4. </w:t>
      </w:r>
      <w:hyperlink r:id="rId40" w:history="1">
        <w:r w:rsidR="00197E93" w:rsidRPr="009C542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ACOSTA AL</w:t>
        </w:r>
      </w:hyperlink>
      <w:r w:rsidR="00197E93" w:rsidRPr="009C5421">
        <w:rPr>
          <w:sz w:val="24"/>
          <w:szCs w:val="24"/>
          <w:shd w:val="clear" w:color="auto" w:fill="FFFFFF"/>
        </w:rPr>
        <w:t xml:space="preserve">, </w:t>
      </w:r>
      <w:hyperlink r:id="rId41" w:history="1">
        <w:r w:rsidR="00197E93" w:rsidRPr="009C542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XAVIER F, </w:t>
        </w:r>
      </w:hyperlink>
      <w:hyperlink r:id="rId42" w:history="1">
        <w:r w:rsidR="00197E93" w:rsidRPr="009C542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CHAVES LSM, </w:t>
        </w:r>
      </w:hyperlink>
      <w:hyperlink r:id="rId43" w:history="1">
        <w:r w:rsidR="00197E93" w:rsidRPr="009C542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SABINO EC, </w:t>
        </w:r>
      </w:hyperlink>
      <w:hyperlink r:id="rId44" w:history="1">
        <w:r w:rsidR="00197E93" w:rsidRPr="009C542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SARAIVA AM</w:t>
        </w:r>
      </w:hyperlink>
      <w:r w:rsidR="00197E93" w:rsidRPr="009C5421">
        <w:rPr>
          <w:sz w:val="24"/>
          <w:szCs w:val="24"/>
          <w:shd w:val="clear" w:color="auto" w:fill="FFFFFF"/>
        </w:rPr>
        <w:t xml:space="preserve">, </w:t>
      </w:r>
      <w:hyperlink r:id="rId45" w:history="1">
        <w:r w:rsidR="00197E93" w:rsidRPr="009C542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SALLUM MAM</w:t>
        </w:r>
      </w:hyperlink>
      <w:r w:rsidR="00197E93" w:rsidRPr="009C5421">
        <w:rPr>
          <w:sz w:val="24"/>
          <w:szCs w:val="24"/>
          <w:shd w:val="clear" w:color="auto" w:fill="FFFFFF"/>
        </w:rPr>
        <w:t xml:space="preserve">. </w:t>
      </w:r>
      <w:r w:rsidR="00C10F1F" w:rsidRPr="009C5421">
        <w:rPr>
          <w:bCs/>
          <w:color w:val="000000"/>
          <w:sz w:val="24"/>
          <w:szCs w:val="24"/>
          <w:shd w:val="clear" w:color="auto" w:fill="FFFFFF"/>
        </w:rPr>
        <w:t xml:space="preserve">Interfaces à transmissão e </w:t>
      </w:r>
      <w:proofErr w:type="spellStart"/>
      <w:r w:rsidR="00C10F1F" w:rsidRPr="009C5421">
        <w:rPr>
          <w:bCs/>
          <w:color w:val="000000"/>
          <w:sz w:val="24"/>
          <w:szCs w:val="24"/>
          <w:shd w:val="clear" w:color="auto" w:fill="FFFFFF"/>
        </w:rPr>
        <w:t>spillover</w:t>
      </w:r>
      <w:proofErr w:type="spellEnd"/>
      <w:r w:rsidR="00C10F1F" w:rsidRPr="009C5421">
        <w:rPr>
          <w:bCs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="00C10F1F" w:rsidRPr="009C5421">
        <w:rPr>
          <w:bCs/>
          <w:color w:val="000000"/>
          <w:sz w:val="24"/>
          <w:szCs w:val="24"/>
          <w:shd w:val="clear" w:color="auto" w:fill="FFFFFF"/>
        </w:rPr>
        <w:t>coronavírus</w:t>
      </w:r>
      <w:proofErr w:type="spellEnd"/>
      <w:r w:rsidR="00C10F1F" w:rsidRPr="009C5421">
        <w:rPr>
          <w:bCs/>
          <w:color w:val="000000"/>
          <w:sz w:val="24"/>
          <w:szCs w:val="24"/>
          <w:shd w:val="clear" w:color="auto" w:fill="FFFFFF"/>
        </w:rPr>
        <w:t xml:space="preserve"> entre florestas e cidades</w:t>
      </w:r>
      <w:r w:rsidR="00197E93" w:rsidRPr="009C5421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197E93" w:rsidRPr="009C5421">
        <w:rPr>
          <w:sz w:val="24"/>
          <w:szCs w:val="24"/>
        </w:rPr>
        <w:t>doi</w:t>
      </w:r>
      <w:proofErr w:type="spellEnd"/>
      <w:proofErr w:type="gramEnd"/>
      <w:r w:rsidR="00197E93" w:rsidRPr="009C5421">
        <w:rPr>
          <w:sz w:val="24"/>
          <w:szCs w:val="24"/>
        </w:rPr>
        <w:t>: 10.1590/s0103-4014.2020.3499.012</w:t>
      </w:r>
    </w:p>
    <w:p w:rsidR="000A0252" w:rsidRPr="009C5421" w:rsidRDefault="000A0252" w:rsidP="000A0252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:rsidR="000A0252" w:rsidRPr="000A0252" w:rsidRDefault="000A0252" w:rsidP="000A0252">
      <w:pPr>
        <w:spacing w:before="240"/>
        <w:jc w:val="both"/>
        <w:rPr>
          <w:color w:val="000000"/>
          <w:sz w:val="24"/>
          <w:szCs w:val="24"/>
        </w:rPr>
      </w:pPr>
      <w:r w:rsidRPr="00C04D1F">
        <w:rPr>
          <w:b/>
          <w:bCs/>
          <w:color w:val="000000"/>
          <w:sz w:val="24"/>
          <w:szCs w:val="24"/>
        </w:rPr>
        <w:t>3 DE SETEMBRO – Vigilância</w:t>
      </w:r>
      <w:r w:rsidRPr="000A0252">
        <w:rPr>
          <w:b/>
          <w:bCs/>
          <w:color w:val="000000"/>
          <w:sz w:val="24"/>
          <w:szCs w:val="24"/>
        </w:rPr>
        <w:t>, serviços de saúde e pesquisa na garantia da segurança sanitária</w:t>
      </w:r>
    </w:p>
    <w:p w:rsidR="000A0252" w:rsidRPr="00352CD5" w:rsidRDefault="000A0252" w:rsidP="000A0252">
      <w:pPr>
        <w:spacing w:before="240"/>
        <w:jc w:val="both"/>
        <w:rPr>
          <w:b/>
          <w:bCs/>
          <w:color w:val="FF0000"/>
          <w:sz w:val="24"/>
          <w:szCs w:val="24"/>
          <w:lang w:val="en-US"/>
        </w:rPr>
      </w:pPr>
      <w:r w:rsidRPr="00352CD5">
        <w:rPr>
          <w:b/>
          <w:bCs/>
          <w:color w:val="FF0000"/>
          <w:sz w:val="24"/>
          <w:szCs w:val="24"/>
          <w:lang w:val="en-US"/>
        </w:rPr>
        <w:t xml:space="preserve">Professor Eliseu </w:t>
      </w:r>
      <w:r w:rsidR="00E82612" w:rsidRPr="00352CD5">
        <w:rPr>
          <w:b/>
          <w:bCs/>
          <w:color w:val="FF0000"/>
          <w:sz w:val="24"/>
          <w:szCs w:val="24"/>
          <w:lang w:val="en-US"/>
        </w:rPr>
        <w:t xml:space="preserve">Alves </w:t>
      </w:r>
      <w:r w:rsidRPr="00352CD5">
        <w:rPr>
          <w:b/>
          <w:bCs/>
          <w:color w:val="FF0000"/>
          <w:sz w:val="24"/>
          <w:szCs w:val="24"/>
          <w:lang w:val="en-US"/>
        </w:rPr>
        <w:t>Waldman</w:t>
      </w:r>
    </w:p>
    <w:p w:rsidR="00E82612" w:rsidRPr="00352CD5" w:rsidRDefault="00E82612" w:rsidP="00E8261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4"/>
          <w:szCs w:val="24"/>
          <w:lang w:val="en-US"/>
        </w:rPr>
      </w:pPr>
      <w:r w:rsidRPr="00352CD5">
        <w:rPr>
          <w:bCs/>
          <w:color w:val="000000"/>
          <w:sz w:val="24"/>
          <w:szCs w:val="24"/>
          <w:lang w:val="en-US"/>
        </w:rPr>
        <w:t>LEITURA</w:t>
      </w:r>
    </w:p>
    <w:p w:rsidR="000A0252" w:rsidRPr="000A0252" w:rsidRDefault="000A0252" w:rsidP="000A0252">
      <w:pPr>
        <w:spacing w:before="240"/>
        <w:jc w:val="both"/>
        <w:rPr>
          <w:color w:val="000000"/>
          <w:sz w:val="24"/>
          <w:szCs w:val="24"/>
          <w:lang w:val="en-US"/>
        </w:rPr>
      </w:pPr>
      <w:r w:rsidRPr="00352CD5">
        <w:rPr>
          <w:color w:val="000000"/>
          <w:sz w:val="24"/>
          <w:szCs w:val="24"/>
          <w:lang w:val="en-US"/>
        </w:rPr>
        <w:t>1. Lurie N</w:t>
      </w:r>
      <w:r w:rsidRPr="000A0252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0A0252">
        <w:rPr>
          <w:color w:val="000000"/>
          <w:sz w:val="24"/>
          <w:szCs w:val="24"/>
          <w:lang w:val="en-US"/>
        </w:rPr>
        <w:t>Manolio</w:t>
      </w:r>
      <w:proofErr w:type="spellEnd"/>
      <w:r w:rsidRPr="000A0252">
        <w:rPr>
          <w:color w:val="000000"/>
          <w:sz w:val="24"/>
          <w:szCs w:val="24"/>
          <w:lang w:val="en-US"/>
        </w:rPr>
        <w:t xml:space="preserve"> T, Patterson AP, Collins F, Frieden T. </w:t>
      </w:r>
      <w:proofErr w:type="spellStart"/>
      <w:r w:rsidRPr="000A0252">
        <w:rPr>
          <w:color w:val="000000"/>
          <w:sz w:val="24"/>
          <w:szCs w:val="24"/>
          <w:lang w:val="en-US"/>
        </w:rPr>
        <w:t>Reserch</w:t>
      </w:r>
      <w:proofErr w:type="spellEnd"/>
      <w:r w:rsidRPr="000A0252">
        <w:rPr>
          <w:color w:val="000000"/>
          <w:sz w:val="24"/>
          <w:szCs w:val="24"/>
          <w:lang w:val="en-US"/>
        </w:rPr>
        <w:t xml:space="preserve"> as a part of public</w:t>
      </w:r>
      <w:r w:rsidR="002602F7">
        <w:rPr>
          <w:color w:val="000000"/>
          <w:sz w:val="24"/>
          <w:szCs w:val="24"/>
          <w:lang w:val="en-US"/>
        </w:rPr>
        <w:t xml:space="preserve"> </w:t>
      </w:r>
      <w:r w:rsidRPr="000A0252">
        <w:rPr>
          <w:color w:val="000000"/>
          <w:sz w:val="24"/>
          <w:szCs w:val="24"/>
          <w:lang w:val="en-US"/>
        </w:rPr>
        <w:t xml:space="preserve">health emergency response. N </w:t>
      </w:r>
      <w:proofErr w:type="spellStart"/>
      <w:r w:rsidRPr="000A0252">
        <w:rPr>
          <w:color w:val="000000"/>
          <w:sz w:val="24"/>
          <w:szCs w:val="24"/>
          <w:lang w:val="en-US"/>
        </w:rPr>
        <w:t>Engl</w:t>
      </w:r>
      <w:proofErr w:type="spellEnd"/>
      <w:r w:rsidRPr="000A0252">
        <w:rPr>
          <w:color w:val="000000"/>
          <w:sz w:val="24"/>
          <w:szCs w:val="24"/>
          <w:lang w:val="en-US"/>
        </w:rPr>
        <w:t xml:space="preserve"> J Med. 2013; 368:1251-55.</w:t>
      </w:r>
    </w:p>
    <w:p w:rsidR="000A0252" w:rsidRPr="000A0252" w:rsidRDefault="000A0252" w:rsidP="000A0252">
      <w:pPr>
        <w:spacing w:before="240"/>
        <w:jc w:val="both"/>
        <w:rPr>
          <w:color w:val="000000"/>
          <w:sz w:val="24"/>
          <w:szCs w:val="24"/>
          <w:lang w:val="en-US"/>
        </w:rPr>
      </w:pPr>
      <w:r w:rsidRPr="00E607FD">
        <w:rPr>
          <w:color w:val="000000"/>
          <w:sz w:val="24"/>
          <w:szCs w:val="24"/>
          <w:lang w:val="es-ES"/>
        </w:rPr>
        <w:t xml:space="preserve">2. </w:t>
      </w:r>
      <w:proofErr w:type="spellStart"/>
      <w:r w:rsidRPr="00E607FD">
        <w:rPr>
          <w:color w:val="000000"/>
          <w:sz w:val="24"/>
          <w:szCs w:val="24"/>
          <w:lang w:val="es-ES"/>
        </w:rPr>
        <w:t>Vasconcellos</w:t>
      </w:r>
      <w:proofErr w:type="spellEnd"/>
      <w:r w:rsidRPr="00E607FD">
        <w:rPr>
          <w:color w:val="000000"/>
          <w:sz w:val="24"/>
          <w:szCs w:val="24"/>
          <w:lang w:val="es-ES"/>
        </w:rPr>
        <w:t xml:space="preserve"> AG, Fonseca BPF, Morel CM. </w:t>
      </w:r>
      <w:r w:rsidRPr="000A0252">
        <w:rPr>
          <w:color w:val="000000"/>
          <w:sz w:val="24"/>
          <w:szCs w:val="24"/>
          <w:lang w:val="en-US"/>
        </w:rPr>
        <w:t>Revisiting the concept of Innovative</w:t>
      </w:r>
      <w:r w:rsidR="002602F7">
        <w:rPr>
          <w:color w:val="000000"/>
          <w:sz w:val="24"/>
          <w:szCs w:val="24"/>
          <w:lang w:val="en-US"/>
        </w:rPr>
        <w:t xml:space="preserve"> </w:t>
      </w:r>
      <w:r w:rsidRPr="000A0252">
        <w:rPr>
          <w:color w:val="000000"/>
          <w:sz w:val="24"/>
          <w:szCs w:val="24"/>
          <w:lang w:val="en-US"/>
        </w:rPr>
        <w:t>Developing Countries (IDCs) for its relevance to health innovation and neglected</w:t>
      </w:r>
    </w:p>
    <w:p w:rsidR="000A0252" w:rsidRPr="00E607FD" w:rsidRDefault="000A0252" w:rsidP="000A0252">
      <w:pPr>
        <w:spacing w:before="240"/>
        <w:jc w:val="both"/>
        <w:rPr>
          <w:color w:val="000000"/>
          <w:sz w:val="24"/>
          <w:szCs w:val="24"/>
          <w:lang w:val="en-US"/>
        </w:rPr>
      </w:pPr>
      <w:r w:rsidRPr="000A0252">
        <w:rPr>
          <w:color w:val="000000"/>
          <w:sz w:val="24"/>
          <w:szCs w:val="24"/>
          <w:lang w:val="en-US"/>
        </w:rPr>
        <w:t xml:space="preserve">tropical diseases and for the prevention and control of epidemics. </w:t>
      </w:r>
      <w:proofErr w:type="spellStart"/>
      <w:r w:rsidRPr="00E607FD">
        <w:rPr>
          <w:color w:val="000000"/>
          <w:sz w:val="24"/>
          <w:szCs w:val="24"/>
          <w:lang w:val="en-US"/>
        </w:rPr>
        <w:t>PLoS</w:t>
      </w:r>
      <w:proofErr w:type="spellEnd"/>
      <w:r w:rsidRPr="00E607F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E607FD">
        <w:rPr>
          <w:color w:val="000000"/>
          <w:sz w:val="24"/>
          <w:szCs w:val="24"/>
          <w:lang w:val="en-US"/>
        </w:rPr>
        <w:t>Negl</w:t>
      </w:r>
      <w:proofErr w:type="spellEnd"/>
      <w:r w:rsidRPr="00E607FD">
        <w:rPr>
          <w:color w:val="000000"/>
          <w:sz w:val="24"/>
          <w:szCs w:val="24"/>
          <w:lang w:val="en-US"/>
        </w:rPr>
        <w:t xml:space="preserve"> Trop Dis</w:t>
      </w:r>
      <w:r w:rsidR="002602F7">
        <w:rPr>
          <w:color w:val="000000"/>
          <w:sz w:val="24"/>
          <w:szCs w:val="24"/>
          <w:lang w:val="en-US"/>
        </w:rPr>
        <w:t xml:space="preserve"> </w:t>
      </w:r>
      <w:r w:rsidRPr="00E607FD">
        <w:rPr>
          <w:color w:val="000000"/>
          <w:sz w:val="24"/>
          <w:szCs w:val="24"/>
          <w:lang w:val="en-US"/>
        </w:rPr>
        <w:t>12(7): e0006469. https://doi.org/10.1371/journal. pntd.0006469</w:t>
      </w:r>
    </w:p>
    <w:p w:rsidR="000A0252" w:rsidRPr="000A0252" w:rsidRDefault="000A0252" w:rsidP="000A0252">
      <w:pPr>
        <w:spacing w:before="240"/>
        <w:jc w:val="both"/>
        <w:rPr>
          <w:color w:val="000000"/>
          <w:sz w:val="24"/>
          <w:szCs w:val="24"/>
        </w:rPr>
      </w:pPr>
      <w:r w:rsidRPr="000A0252">
        <w:rPr>
          <w:color w:val="000000"/>
          <w:sz w:val="24"/>
          <w:szCs w:val="24"/>
          <w:lang w:val="en-US"/>
        </w:rPr>
        <w:t xml:space="preserve">3. Theobald S, </w:t>
      </w:r>
      <w:proofErr w:type="spellStart"/>
      <w:r w:rsidRPr="000A0252">
        <w:rPr>
          <w:color w:val="000000"/>
          <w:sz w:val="24"/>
          <w:szCs w:val="24"/>
          <w:lang w:val="en-US"/>
        </w:rPr>
        <w:t>Brandes</w:t>
      </w:r>
      <w:proofErr w:type="spellEnd"/>
      <w:r w:rsidRPr="000A0252">
        <w:rPr>
          <w:color w:val="000000"/>
          <w:sz w:val="24"/>
          <w:szCs w:val="24"/>
          <w:lang w:val="en-US"/>
        </w:rPr>
        <w:t xml:space="preserve"> N, </w:t>
      </w:r>
      <w:proofErr w:type="spellStart"/>
      <w:r w:rsidRPr="000A0252">
        <w:rPr>
          <w:color w:val="000000"/>
          <w:sz w:val="24"/>
          <w:szCs w:val="24"/>
          <w:lang w:val="en-US"/>
        </w:rPr>
        <w:t>Gyapong</w:t>
      </w:r>
      <w:proofErr w:type="spellEnd"/>
      <w:r w:rsidRPr="000A0252">
        <w:rPr>
          <w:color w:val="000000"/>
          <w:sz w:val="24"/>
          <w:szCs w:val="24"/>
          <w:lang w:val="en-US"/>
        </w:rPr>
        <w:t xml:space="preserve"> M, El-</w:t>
      </w:r>
      <w:proofErr w:type="spellStart"/>
      <w:r w:rsidRPr="000A0252">
        <w:rPr>
          <w:color w:val="000000"/>
          <w:sz w:val="24"/>
          <w:szCs w:val="24"/>
          <w:lang w:val="en-US"/>
        </w:rPr>
        <w:t>Saharty</w:t>
      </w:r>
      <w:proofErr w:type="spellEnd"/>
      <w:r w:rsidRPr="000A0252">
        <w:rPr>
          <w:color w:val="000000"/>
          <w:sz w:val="24"/>
          <w:szCs w:val="24"/>
          <w:lang w:val="en-US"/>
        </w:rPr>
        <w:t xml:space="preserve"> S, Proctor E, Diaz T, </w:t>
      </w:r>
      <w:proofErr w:type="spellStart"/>
      <w:r w:rsidRPr="000A0252">
        <w:rPr>
          <w:color w:val="000000"/>
          <w:sz w:val="24"/>
          <w:szCs w:val="24"/>
          <w:lang w:val="en-US"/>
        </w:rPr>
        <w:t>Wanji</w:t>
      </w:r>
      <w:proofErr w:type="spellEnd"/>
      <w:r w:rsidRPr="000A0252">
        <w:rPr>
          <w:color w:val="000000"/>
          <w:sz w:val="24"/>
          <w:szCs w:val="24"/>
          <w:lang w:val="en-US"/>
        </w:rPr>
        <w:t xml:space="preserve"> S, </w:t>
      </w:r>
      <w:proofErr w:type="spellStart"/>
      <w:r w:rsidRPr="000A0252">
        <w:rPr>
          <w:color w:val="000000"/>
          <w:sz w:val="24"/>
          <w:szCs w:val="24"/>
          <w:lang w:val="en-US"/>
        </w:rPr>
        <w:t>Elloker</w:t>
      </w:r>
      <w:proofErr w:type="spellEnd"/>
      <w:r w:rsidRPr="000A0252">
        <w:rPr>
          <w:color w:val="000000"/>
          <w:sz w:val="24"/>
          <w:szCs w:val="24"/>
          <w:lang w:val="en-US"/>
        </w:rPr>
        <w:t xml:space="preserve"> S,</w:t>
      </w:r>
      <w:r w:rsidR="002602F7">
        <w:rPr>
          <w:color w:val="000000"/>
          <w:sz w:val="24"/>
          <w:szCs w:val="24"/>
          <w:lang w:val="en-US"/>
        </w:rPr>
        <w:t xml:space="preserve"> </w:t>
      </w:r>
      <w:r w:rsidRPr="000A0252">
        <w:rPr>
          <w:color w:val="000000"/>
          <w:sz w:val="24"/>
          <w:szCs w:val="24"/>
          <w:lang w:val="en-US"/>
        </w:rPr>
        <w:t xml:space="preserve">Raven J, Elsey H, </w:t>
      </w:r>
      <w:proofErr w:type="spellStart"/>
      <w:r w:rsidRPr="000A0252">
        <w:rPr>
          <w:color w:val="000000"/>
          <w:sz w:val="24"/>
          <w:szCs w:val="24"/>
          <w:lang w:val="en-US"/>
        </w:rPr>
        <w:t>Bharal</w:t>
      </w:r>
      <w:proofErr w:type="spellEnd"/>
      <w:r w:rsidRPr="000A0252">
        <w:rPr>
          <w:color w:val="000000"/>
          <w:sz w:val="24"/>
          <w:szCs w:val="24"/>
          <w:lang w:val="en-US"/>
        </w:rPr>
        <w:t xml:space="preserve"> S, Pelletier D, Peters DH. Implementation research: new</w:t>
      </w:r>
      <w:r w:rsidR="002602F7">
        <w:rPr>
          <w:color w:val="000000"/>
          <w:sz w:val="24"/>
          <w:szCs w:val="24"/>
          <w:lang w:val="en-US"/>
        </w:rPr>
        <w:t xml:space="preserve"> </w:t>
      </w:r>
      <w:r w:rsidRPr="000A0252">
        <w:rPr>
          <w:color w:val="000000"/>
          <w:sz w:val="24"/>
          <w:szCs w:val="24"/>
          <w:lang w:val="en-US"/>
        </w:rPr>
        <w:t xml:space="preserve">imperatives and opportunities in global health. </w:t>
      </w:r>
      <w:r w:rsidRPr="000A0252">
        <w:rPr>
          <w:color w:val="000000"/>
          <w:sz w:val="24"/>
          <w:szCs w:val="24"/>
        </w:rPr>
        <w:t>Lancet 2018; 392: 2214–28.</w:t>
      </w:r>
    </w:p>
    <w:p w:rsidR="000A0252" w:rsidRPr="002602F7" w:rsidRDefault="000A0252" w:rsidP="000A0252">
      <w:pPr>
        <w:spacing w:before="240"/>
        <w:jc w:val="both"/>
        <w:rPr>
          <w:color w:val="000000"/>
          <w:sz w:val="24"/>
          <w:szCs w:val="24"/>
          <w:lang w:val="en-US"/>
        </w:rPr>
      </w:pPr>
      <w:r w:rsidRPr="000A0252">
        <w:rPr>
          <w:color w:val="000000"/>
          <w:sz w:val="24"/>
          <w:szCs w:val="24"/>
        </w:rPr>
        <w:t xml:space="preserve">4. Barreto de Araújo TVB, Ximenes RAA, Miranda-Filho DB, Souza WV, </w:t>
      </w:r>
      <w:proofErr w:type="spellStart"/>
      <w:r w:rsidRPr="000A0252">
        <w:rPr>
          <w:color w:val="000000"/>
          <w:sz w:val="24"/>
          <w:szCs w:val="24"/>
        </w:rPr>
        <w:t>Montarroyos</w:t>
      </w:r>
      <w:proofErr w:type="spellEnd"/>
      <w:r w:rsidR="002602F7">
        <w:rPr>
          <w:color w:val="000000"/>
          <w:sz w:val="24"/>
          <w:szCs w:val="24"/>
        </w:rPr>
        <w:t xml:space="preserve"> </w:t>
      </w:r>
      <w:r w:rsidRPr="000A0252">
        <w:rPr>
          <w:color w:val="000000"/>
          <w:sz w:val="24"/>
          <w:szCs w:val="24"/>
        </w:rPr>
        <w:t xml:space="preserve">UR, de Melo PL, </w:t>
      </w:r>
      <w:proofErr w:type="spellStart"/>
      <w:r w:rsidRPr="000A0252">
        <w:rPr>
          <w:color w:val="000000"/>
          <w:sz w:val="24"/>
          <w:szCs w:val="24"/>
        </w:rPr>
        <w:t>Valongueiro</w:t>
      </w:r>
      <w:proofErr w:type="spellEnd"/>
      <w:r w:rsidRPr="000A0252">
        <w:rPr>
          <w:color w:val="000000"/>
          <w:sz w:val="24"/>
          <w:szCs w:val="24"/>
        </w:rPr>
        <w:t xml:space="preserve"> S, de Albuquerque MFPM, Cynthia Braga, Brandão Filho</w:t>
      </w:r>
      <w:r w:rsidR="002602F7">
        <w:rPr>
          <w:color w:val="000000"/>
          <w:sz w:val="24"/>
          <w:szCs w:val="24"/>
        </w:rPr>
        <w:t xml:space="preserve"> </w:t>
      </w:r>
      <w:r w:rsidRPr="000A0252">
        <w:rPr>
          <w:color w:val="000000"/>
          <w:sz w:val="24"/>
          <w:szCs w:val="24"/>
        </w:rPr>
        <w:t xml:space="preserve">SP, Marli Tenório Cordeiro, Enrique </w:t>
      </w:r>
      <w:proofErr w:type="spellStart"/>
      <w:r w:rsidRPr="000A0252">
        <w:rPr>
          <w:color w:val="000000"/>
          <w:sz w:val="24"/>
          <w:szCs w:val="24"/>
        </w:rPr>
        <w:t>Vazquez</w:t>
      </w:r>
      <w:proofErr w:type="spellEnd"/>
      <w:r w:rsidRPr="000A0252">
        <w:rPr>
          <w:color w:val="000000"/>
          <w:sz w:val="24"/>
          <w:szCs w:val="24"/>
        </w:rPr>
        <w:t xml:space="preserve">, Danielle </w:t>
      </w:r>
      <w:proofErr w:type="spellStart"/>
      <w:r w:rsidRPr="000A0252">
        <w:rPr>
          <w:color w:val="000000"/>
          <w:sz w:val="24"/>
          <w:szCs w:val="24"/>
        </w:rPr>
        <w:t>di</w:t>
      </w:r>
      <w:proofErr w:type="spellEnd"/>
      <w:r w:rsidRPr="000A0252">
        <w:rPr>
          <w:color w:val="000000"/>
          <w:sz w:val="24"/>
          <w:szCs w:val="24"/>
        </w:rPr>
        <w:t xml:space="preserve"> Cavalcanti Souza Cruz,</w:t>
      </w:r>
      <w:r w:rsidR="002602F7">
        <w:rPr>
          <w:color w:val="000000"/>
          <w:sz w:val="24"/>
          <w:szCs w:val="24"/>
        </w:rPr>
        <w:t xml:space="preserve"> </w:t>
      </w:r>
      <w:r w:rsidRPr="000A0252">
        <w:rPr>
          <w:color w:val="000000"/>
          <w:sz w:val="24"/>
          <w:szCs w:val="24"/>
        </w:rPr>
        <w:t xml:space="preserve">Henriques CMP, Bezerra LCA, Castanha PMS, Rafael </w:t>
      </w:r>
      <w:proofErr w:type="spellStart"/>
      <w:r w:rsidRPr="000A0252">
        <w:rPr>
          <w:color w:val="000000"/>
          <w:sz w:val="24"/>
          <w:szCs w:val="24"/>
        </w:rPr>
        <w:t>Dhalia</w:t>
      </w:r>
      <w:proofErr w:type="spellEnd"/>
      <w:r w:rsidRPr="000A0252">
        <w:rPr>
          <w:color w:val="000000"/>
          <w:sz w:val="24"/>
          <w:szCs w:val="24"/>
        </w:rPr>
        <w:t>, Ernesto Torres Azevedo</w:t>
      </w:r>
      <w:r w:rsidR="002602F7">
        <w:rPr>
          <w:color w:val="000000"/>
          <w:sz w:val="24"/>
          <w:szCs w:val="24"/>
        </w:rPr>
        <w:t xml:space="preserve"> </w:t>
      </w:r>
      <w:r w:rsidRPr="000A0252">
        <w:rPr>
          <w:color w:val="000000"/>
          <w:sz w:val="24"/>
          <w:szCs w:val="24"/>
        </w:rPr>
        <w:t xml:space="preserve">Marques-Júnior, </w:t>
      </w:r>
      <w:proofErr w:type="spellStart"/>
      <w:r w:rsidRPr="000A0252">
        <w:rPr>
          <w:color w:val="000000"/>
          <w:sz w:val="24"/>
          <w:szCs w:val="24"/>
        </w:rPr>
        <w:t>Martelli</w:t>
      </w:r>
      <w:proofErr w:type="spellEnd"/>
      <w:r w:rsidRPr="000A0252">
        <w:rPr>
          <w:color w:val="000000"/>
          <w:sz w:val="24"/>
          <w:szCs w:val="24"/>
        </w:rPr>
        <w:t xml:space="preserve"> CMT, Rodrigues LC. </w:t>
      </w:r>
      <w:r w:rsidRPr="000A0252">
        <w:rPr>
          <w:color w:val="000000"/>
          <w:sz w:val="24"/>
          <w:szCs w:val="24"/>
          <w:lang w:val="en-US"/>
        </w:rPr>
        <w:t xml:space="preserve">Association between microcephaly, </w:t>
      </w:r>
      <w:proofErr w:type="spellStart"/>
      <w:r w:rsidRPr="000A0252">
        <w:rPr>
          <w:color w:val="000000"/>
          <w:sz w:val="24"/>
          <w:szCs w:val="24"/>
          <w:lang w:val="en-US"/>
        </w:rPr>
        <w:t>Zika</w:t>
      </w:r>
      <w:proofErr w:type="spellEnd"/>
      <w:r w:rsidR="002602F7">
        <w:rPr>
          <w:color w:val="000000"/>
          <w:sz w:val="24"/>
          <w:szCs w:val="24"/>
          <w:lang w:val="en-US"/>
        </w:rPr>
        <w:t xml:space="preserve"> </w:t>
      </w:r>
      <w:r w:rsidRPr="000A0252">
        <w:rPr>
          <w:color w:val="000000"/>
          <w:sz w:val="24"/>
          <w:szCs w:val="24"/>
          <w:lang w:val="en-US"/>
        </w:rPr>
        <w:t>virus infection, and other risk factors in Brazil: final report of a case-control study.</w:t>
      </w:r>
      <w:r w:rsidR="002602F7">
        <w:rPr>
          <w:color w:val="000000"/>
          <w:sz w:val="24"/>
          <w:szCs w:val="24"/>
          <w:lang w:val="en-US"/>
        </w:rPr>
        <w:t xml:space="preserve"> </w:t>
      </w:r>
      <w:r w:rsidRPr="002602F7">
        <w:rPr>
          <w:color w:val="000000"/>
          <w:sz w:val="24"/>
          <w:szCs w:val="24"/>
          <w:lang w:val="en-US"/>
        </w:rPr>
        <w:t xml:space="preserve">Lancet </w:t>
      </w:r>
      <w:proofErr w:type="spellStart"/>
      <w:r w:rsidRPr="002602F7">
        <w:rPr>
          <w:color w:val="000000"/>
          <w:sz w:val="24"/>
          <w:szCs w:val="24"/>
          <w:lang w:val="en-US"/>
        </w:rPr>
        <w:t>Lancet</w:t>
      </w:r>
      <w:proofErr w:type="spellEnd"/>
      <w:r w:rsidRPr="002602F7">
        <w:rPr>
          <w:color w:val="000000"/>
          <w:sz w:val="24"/>
          <w:szCs w:val="24"/>
          <w:lang w:val="en-US"/>
        </w:rPr>
        <w:t xml:space="preserve"> Infect Dis 2018; 18: 328–36</w:t>
      </w:r>
    </w:p>
    <w:p w:rsidR="000A0252" w:rsidRPr="000A0252" w:rsidRDefault="000A0252" w:rsidP="000A0252">
      <w:pPr>
        <w:spacing w:before="240"/>
        <w:jc w:val="both"/>
        <w:rPr>
          <w:color w:val="000000"/>
          <w:sz w:val="24"/>
          <w:szCs w:val="24"/>
        </w:rPr>
      </w:pPr>
      <w:r w:rsidRPr="002602F7">
        <w:rPr>
          <w:color w:val="000000"/>
          <w:sz w:val="24"/>
          <w:szCs w:val="24"/>
          <w:lang w:val="en-US"/>
        </w:rPr>
        <w:t xml:space="preserve">5. - Cunha MS, da Costa AC, de </w:t>
      </w:r>
      <w:proofErr w:type="spellStart"/>
      <w:r w:rsidRPr="002602F7">
        <w:rPr>
          <w:color w:val="000000"/>
          <w:sz w:val="24"/>
          <w:szCs w:val="24"/>
          <w:lang w:val="en-US"/>
        </w:rPr>
        <w:t>Azevedo</w:t>
      </w:r>
      <w:proofErr w:type="spellEnd"/>
      <w:r w:rsidRPr="002602F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2602F7">
        <w:rPr>
          <w:color w:val="000000"/>
          <w:sz w:val="24"/>
          <w:szCs w:val="24"/>
          <w:lang w:val="en-US"/>
        </w:rPr>
        <w:t>Fernandes</w:t>
      </w:r>
      <w:proofErr w:type="spellEnd"/>
      <w:r w:rsidRPr="002602F7">
        <w:rPr>
          <w:color w:val="000000"/>
          <w:sz w:val="24"/>
          <w:szCs w:val="24"/>
          <w:lang w:val="en-US"/>
        </w:rPr>
        <w:t xml:space="preserve"> NCC, Guerra JM, Dos Santos FCP,</w:t>
      </w:r>
      <w:r w:rsidR="002602F7" w:rsidRPr="002602F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2602F7">
        <w:rPr>
          <w:color w:val="000000"/>
          <w:sz w:val="24"/>
          <w:szCs w:val="24"/>
          <w:lang w:val="en-US"/>
        </w:rPr>
        <w:t>Nogueira</w:t>
      </w:r>
      <w:proofErr w:type="spellEnd"/>
      <w:r w:rsidRPr="002602F7">
        <w:rPr>
          <w:color w:val="000000"/>
          <w:sz w:val="24"/>
          <w:szCs w:val="24"/>
          <w:lang w:val="en-US"/>
        </w:rPr>
        <w:t xml:space="preserve"> JS, D&amp;#39;</w:t>
      </w:r>
      <w:r w:rsidR="008F15D4" w:rsidRPr="002602F7">
        <w:rPr>
          <w:color w:val="000000"/>
          <w:sz w:val="24"/>
          <w:szCs w:val="24"/>
          <w:lang w:val="en-US"/>
        </w:rPr>
        <w:t xml:space="preserve"> </w:t>
      </w:r>
      <w:r w:rsidRPr="002602F7">
        <w:rPr>
          <w:color w:val="000000"/>
          <w:sz w:val="24"/>
          <w:szCs w:val="24"/>
          <w:lang w:val="en-US"/>
        </w:rPr>
        <w:t xml:space="preserve">Agostino LG, </w:t>
      </w:r>
      <w:proofErr w:type="spellStart"/>
      <w:r w:rsidRPr="002602F7">
        <w:rPr>
          <w:color w:val="000000"/>
          <w:sz w:val="24"/>
          <w:szCs w:val="24"/>
          <w:lang w:val="en-US"/>
        </w:rPr>
        <w:t>Komninakis</w:t>
      </w:r>
      <w:proofErr w:type="spellEnd"/>
      <w:r w:rsidRPr="002602F7">
        <w:rPr>
          <w:color w:val="000000"/>
          <w:sz w:val="24"/>
          <w:szCs w:val="24"/>
          <w:lang w:val="en-US"/>
        </w:rPr>
        <w:t xml:space="preserve"> SV, </w:t>
      </w:r>
      <w:proofErr w:type="spellStart"/>
      <w:r w:rsidRPr="002602F7">
        <w:rPr>
          <w:color w:val="000000"/>
          <w:sz w:val="24"/>
          <w:szCs w:val="24"/>
          <w:lang w:val="en-US"/>
        </w:rPr>
        <w:t>Witkin</w:t>
      </w:r>
      <w:proofErr w:type="spellEnd"/>
      <w:r w:rsidRPr="002602F7">
        <w:rPr>
          <w:color w:val="000000"/>
          <w:sz w:val="24"/>
          <w:szCs w:val="24"/>
          <w:lang w:val="en-US"/>
        </w:rPr>
        <w:t xml:space="preserve"> SS, </w:t>
      </w:r>
      <w:proofErr w:type="spellStart"/>
      <w:r w:rsidRPr="002602F7">
        <w:rPr>
          <w:color w:val="000000"/>
          <w:sz w:val="24"/>
          <w:szCs w:val="24"/>
          <w:lang w:val="en-US"/>
        </w:rPr>
        <w:t>Ressio</w:t>
      </w:r>
      <w:proofErr w:type="spellEnd"/>
      <w:r w:rsidRPr="002602F7">
        <w:rPr>
          <w:color w:val="000000"/>
          <w:sz w:val="24"/>
          <w:szCs w:val="24"/>
          <w:lang w:val="en-US"/>
        </w:rPr>
        <w:t xml:space="preserve"> RA, Maeda AY, </w:t>
      </w:r>
      <w:proofErr w:type="spellStart"/>
      <w:r w:rsidRPr="002602F7">
        <w:rPr>
          <w:color w:val="000000"/>
          <w:sz w:val="24"/>
          <w:szCs w:val="24"/>
          <w:lang w:val="en-US"/>
        </w:rPr>
        <w:t>Vasami</w:t>
      </w:r>
      <w:proofErr w:type="spellEnd"/>
      <w:r w:rsidR="002602F7" w:rsidRPr="002602F7">
        <w:rPr>
          <w:color w:val="000000"/>
          <w:sz w:val="24"/>
          <w:szCs w:val="24"/>
          <w:lang w:val="en-US"/>
        </w:rPr>
        <w:t xml:space="preserve"> </w:t>
      </w:r>
      <w:r w:rsidRPr="002602F7">
        <w:rPr>
          <w:color w:val="000000"/>
          <w:sz w:val="24"/>
          <w:szCs w:val="24"/>
          <w:lang w:val="en-US"/>
        </w:rPr>
        <w:t xml:space="preserve">FGS, </w:t>
      </w:r>
      <w:proofErr w:type="spellStart"/>
      <w:r w:rsidRPr="002602F7">
        <w:rPr>
          <w:color w:val="000000"/>
          <w:sz w:val="24"/>
          <w:szCs w:val="24"/>
          <w:lang w:val="en-US"/>
        </w:rPr>
        <w:t>Kaigawa</w:t>
      </w:r>
      <w:proofErr w:type="spellEnd"/>
      <w:r w:rsidRPr="002602F7">
        <w:rPr>
          <w:color w:val="000000"/>
          <w:sz w:val="24"/>
          <w:szCs w:val="24"/>
          <w:lang w:val="en-US"/>
        </w:rPr>
        <w:t xml:space="preserve"> UMA, de </w:t>
      </w:r>
      <w:proofErr w:type="spellStart"/>
      <w:r w:rsidRPr="002602F7">
        <w:rPr>
          <w:color w:val="000000"/>
          <w:sz w:val="24"/>
          <w:szCs w:val="24"/>
          <w:lang w:val="en-US"/>
        </w:rPr>
        <w:t>Azevedo</w:t>
      </w:r>
      <w:proofErr w:type="spellEnd"/>
      <w:r w:rsidRPr="002602F7">
        <w:rPr>
          <w:color w:val="000000"/>
          <w:sz w:val="24"/>
          <w:szCs w:val="24"/>
          <w:lang w:val="en-US"/>
        </w:rPr>
        <w:t xml:space="preserve"> LS, de Souza </w:t>
      </w:r>
      <w:proofErr w:type="spellStart"/>
      <w:r w:rsidRPr="002602F7">
        <w:rPr>
          <w:color w:val="000000"/>
          <w:sz w:val="24"/>
          <w:szCs w:val="24"/>
          <w:lang w:val="en-US"/>
        </w:rPr>
        <w:t>Facioli</w:t>
      </w:r>
      <w:proofErr w:type="spellEnd"/>
      <w:r w:rsidRPr="002602F7">
        <w:rPr>
          <w:color w:val="000000"/>
          <w:sz w:val="24"/>
          <w:szCs w:val="24"/>
          <w:lang w:val="en-US"/>
        </w:rPr>
        <w:t xml:space="preserve"> PA, </w:t>
      </w:r>
      <w:proofErr w:type="spellStart"/>
      <w:r w:rsidRPr="002602F7">
        <w:rPr>
          <w:color w:val="000000"/>
          <w:sz w:val="24"/>
          <w:szCs w:val="24"/>
          <w:lang w:val="en-US"/>
        </w:rPr>
        <w:t>Macedo</w:t>
      </w:r>
      <w:proofErr w:type="spellEnd"/>
      <w:r w:rsidRPr="002602F7">
        <w:rPr>
          <w:color w:val="000000"/>
          <w:sz w:val="24"/>
          <w:szCs w:val="24"/>
          <w:lang w:val="en-US"/>
        </w:rPr>
        <w:t xml:space="preserve"> FLL, </w:t>
      </w:r>
      <w:proofErr w:type="spellStart"/>
      <w:r w:rsidRPr="002602F7">
        <w:rPr>
          <w:color w:val="000000"/>
          <w:sz w:val="24"/>
          <w:szCs w:val="24"/>
          <w:lang w:val="en-US"/>
        </w:rPr>
        <w:t>Sabino</w:t>
      </w:r>
      <w:proofErr w:type="spellEnd"/>
      <w:r w:rsidRPr="002602F7">
        <w:rPr>
          <w:color w:val="000000"/>
          <w:sz w:val="24"/>
          <w:szCs w:val="24"/>
          <w:lang w:val="en-US"/>
        </w:rPr>
        <w:t xml:space="preserve"> EC, Leal É,</w:t>
      </w:r>
      <w:r w:rsidR="002602F7" w:rsidRPr="002602F7">
        <w:rPr>
          <w:color w:val="000000"/>
          <w:sz w:val="24"/>
          <w:szCs w:val="24"/>
          <w:lang w:val="en-US"/>
        </w:rPr>
        <w:t xml:space="preserve"> </w:t>
      </w:r>
      <w:r w:rsidRPr="000A0252">
        <w:rPr>
          <w:color w:val="000000"/>
          <w:sz w:val="24"/>
          <w:szCs w:val="24"/>
          <w:lang w:val="en-US"/>
        </w:rPr>
        <w:t>de Souza RP. Epizootics due to Yellow Fever Virus in São Paulo State, Brazil: viral</w:t>
      </w:r>
      <w:r w:rsidR="002602F7">
        <w:rPr>
          <w:color w:val="000000"/>
          <w:sz w:val="24"/>
          <w:szCs w:val="24"/>
          <w:lang w:val="en-US"/>
        </w:rPr>
        <w:t xml:space="preserve"> </w:t>
      </w:r>
      <w:r w:rsidRPr="000A0252">
        <w:rPr>
          <w:color w:val="000000"/>
          <w:sz w:val="24"/>
          <w:szCs w:val="24"/>
          <w:lang w:val="en-US"/>
        </w:rPr>
        <w:t xml:space="preserve">dissemination to new </w:t>
      </w:r>
      <w:r w:rsidR="008F15D4">
        <w:rPr>
          <w:color w:val="000000"/>
          <w:sz w:val="24"/>
          <w:szCs w:val="24"/>
          <w:lang w:val="en-US"/>
        </w:rPr>
        <w:t>a</w:t>
      </w:r>
      <w:r w:rsidRPr="000A0252">
        <w:rPr>
          <w:color w:val="000000"/>
          <w:sz w:val="24"/>
          <w:szCs w:val="24"/>
          <w:lang w:val="en-US"/>
        </w:rPr>
        <w:t xml:space="preserve">reas (2016–2017). Scientific Reports. </w:t>
      </w:r>
      <w:r w:rsidRPr="000A0252">
        <w:rPr>
          <w:color w:val="000000"/>
          <w:sz w:val="24"/>
          <w:szCs w:val="24"/>
        </w:rPr>
        <w:t>2019. 9:5474.</w:t>
      </w:r>
    </w:p>
    <w:p w:rsidR="000A0252" w:rsidRPr="008F15D4" w:rsidRDefault="000A0252" w:rsidP="008F15D4">
      <w:pPr>
        <w:rPr>
          <w:sz w:val="24"/>
          <w:szCs w:val="24"/>
        </w:rPr>
      </w:pPr>
    </w:p>
    <w:p w:rsidR="00621827" w:rsidRDefault="00B66B73">
      <w:pPr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8</w:t>
      </w:r>
      <w:r w:rsidR="00FE67ED">
        <w:rPr>
          <w:b/>
          <w:smallCaps/>
          <w:sz w:val="24"/>
          <w:szCs w:val="24"/>
        </w:rPr>
        <w:t xml:space="preserve"> DE SETEMBRO –</w:t>
      </w:r>
      <w:r w:rsidR="00FE67ED">
        <w:rPr>
          <w:b/>
          <w:color w:val="FF0000"/>
          <w:sz w:val="24"/>
          <w:szCs w:val="24"/>
        </w:rPr>
        <w:t xml:space="preserve"> </w:t>
      </w:r>
      <w:r w:rsidR="00FE67ED" w:rsidRPr="008F15D4">
        <w:rPr>
          <w:b/>
          <w:color w:val="000000" w:themeColor="text1"/>
          <w:sz w:val="24"/>
          <w:szCs w:val="24"/>
        </w:rPr>
        <w:t xml:space="preserve">Apresentação oral </w:t>
      </w:r>
      <w:r w:rsidR="008F15D4">
        <w:rPr>
          <w:b/>
          <w:color w:val="000000" w:themeColor="text1"/>
          <w:sz w:val="24"/>
          <w:szCs w:val="24"/>
        </w:rPr>
        <w:t xml:space="preserve">de trabalhos </w:t>
      </w:r>
      <w:r w:rsidR="00FE67ED" w:rsidRPr="008F15D4">
        <w:rPr>
          <w:b/>
          <w:color w:val="000000" w:themeColor="text1"/>
          <w:sz w:val="24"/>
          <w:szCs w:val="24"/>
        </w:rPr>
        <w:t xml:space="preserve">dos alunos– tema relativo ao trabalho final – </w:t>
      </w:r>
      <w:r w:rsidR="00195F7B" w:rsidRPr="008F15D4">
        <w:rPr>
          <w:b/>
          <w:color w:val="000000" w:themeColor="text1"/>
          <w:sz w:val="24"/>
          <w:szCs w:val="24"/>
        </w:rPr>
        <w:t>1</w:t>
      </w:r>
      <w:r w:rsidR="00FE67ED" w:rsidRPr="008F15D4">
        <w:rPr>
          <w:b/>
          <w:color w:val="000000" w:themeColor="text1"/>
          <w:sz w:val="24"/>
          <w:szCs w:val="24"/>
        </w:rPr>
        <w:t xml:space="preserve">0 </w:t>
      </w:r>
      <w:r w:rsidR="00FE67ED">
        <w:rPr>
          <w:b/>
          <w:sz w:val="24"/>
          <w:szCs w:val="24"/>
        </w:rPr>
        <w:t>minutos/aluno</w:t>
      </w:r>
    </w:p>
    <w:p w:rsidR="00621827" w:rsidRDefault="00FE67ED">
      <w:pPr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Professores Responsáveis: Helena Ribeiro e Eliseu </w:t>
      </w:r>
      <w:proofErr w:type="spellStart"/>
      <w:r>
        <w:rPr>
          <w:b/>
          <w:color w:val="FF0000"/>
          <w:sz w:val="24"/>
          <w:szCs w:val="24"/>
        </w:rPr>
        <w:t>Waldman</w:t>
      </w:r>
      <w:proofErr w:type="spellEnd"/>
    </w:p>
    <w:p w:rsidR="00621827" w:rsidRDefault="00621827">
      <w:pPr>
        <w:jc w:val="both"/>
        <w:rPr>
          <w:sz w:val="24"/>
          <w:szCs w:val="24"/>
        </w:rPr>
      </w:pPr>
    </w:p>
    <w:p w:rsidR="00621827" w:rsidRDefault="00B66B73">
      <w:pPr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10</w:t>
      </w:r>
      <w:r w:rsidR="00FE67ED">
        <w:rPr>
          <w:b/>
          <w:smallCaps/>
          <w:sz w:val="24"/>
          <w:szCs w:val="24"/>
        </w:rPr>
        <w:t xml:space="preserve"> DE SETEMBRO</w:t>
      </w:r>
      <w:r w:rsidR="00FE67ED">
        <w:rPr>
          <w:b/>
          <w:color w:val="FF0000"/>
          <w:sz w:val="24"/>
          <w:szCs w:val="24"/>
        </w:rPr>
        <w:t xml:space="preserve"> – </w:t>
      </w:r>
      <w:r w:rsidR="00FE67ED" w:rsidRPr="008F15D4">
        <w:rPr>
          <w:b/>
          <w:sz w:val="24"/>
          <w:szCs w:val="24"/>
        </w:rPr>
        <w:t xml:space="preserve">Apresentação oral </w:t>
      </w:r>
      <w:r w:rsidR="008F15D4">
        <w:rPr>
          <w:b/>
          <w:sz w:val="24"/>
          <w:szCs w:val="24"/>
        </w:rPr>
        <w:t xml:space="preserve">de trabalhos </w:t>
      </w:r>
      <w:r w:rsidR="00FE67ED" w:rsidRPr="008F15D4">
        <w:rPr>
          <w:b/>
          <w:sz w:val="24"/>
          <w:szCs w:val="24"/>
        </w:rPr>
        <w:t xml:space="preserve">dos alunos – tema relativo ao trabalho final – </w:t>
      </w:r>
      <w:r w:rsidR="00195F7B" w:rsidRPr="008F15D4">
        <w:rPr>
          <w:b/>
          <w:sz w:val="24"/>
          <w:szCs w:val="24"/>
        </w:rPr>
        <w:t>1</w:t>
      </w:r>
      <w:r w:rsidR="00FE67ED" w:rsidRPr="008F15D4">
        <w:rPr>
          <w:b/>
          <w:sz w:val="24"/>
          <w:szCs w:val="24"/>
        </w:rPr>
        <w:t xml:space="preserve">0 </w:t>
      </w:r>
      <w:r w:rsidR="00FE67ED">
        <w:rPr>
          <w:b/>
          <w:sz w:val="24"/>
          <w:szCs w:val="24"/>
        </w:rPr>
        <w:t>minutos/aluno</w:t>
      </w:r>
    </w:p>
    <w:p w:rsidR="00621827" w:rsidRDefault="00FE67ED">
      <w:pPr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Professores Responsáveis: Helena Ribeiro </w:t>
      </w:r>
      <w:r w:rsidR="00B66B73">
        <w:rPr>
          <w:b/>
          <w:color w:val="FF0000"/>
          <w:sz w:val="24"/>
          <w:szCs w:val="24"/>
        </w:rPr>
        <w:t xml:space="preserve">e Eliseu </w:t>
      </w:r>
      <w:proofErr w:type="spellStart"/>
      <w:r w:rsidR="00B66B73">
        <w:rPr>
          <w:b/>
          <w:color w:val="FF0000"/>
          <w:sz w:val="24"/>
          <w:szCs w:val="24"/>
        </w:rPr>
        <w:t>Waldman</w:t>
      </w:r>
      <w:proofErr w:type="spellEnd"/>
    </w:p>
    <w:p w:rsidR="00621827" w:rsidRDefault="00621827">
      <w:pPr>
        <w:jc w:val="both"/>
        <w:rPr>
          <w:color w:val="FF0000"/>
          <w:sz w:val="24"/>
          <w:szCs w:val="24"/>
        </w:rPr>
      </w:pPr>
    </w:p>
    <w:p w:rsidR="00621827" w:rsidRDefault="00621827">
      <w:pPr>
        <w:jc w:val="both"/>
        <w:rPr>
          <w:sz w:val="24"/>
          <w:szCs w:val="24"/>
        </w:rPr>
      </w:pPr>
    </w:p>
    <w:p w:rsidR="00621827" w:rsidRDefault="00FE67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AVALIAÇÃO: Frequência e participação nas aulas; leituras obrigatórias; Trabalho final</w:t>
      </w:r>
      <w:r w:rsidR="00A8015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369AF">
        <w:rPr>
          <w:b/>
          <w:sz w:val="24"/>
          <w:szCs w:val="24"/>
        </w:rPr>
        <w:t xml:space="preserve">com a inserção do referencial teórico da Saúde Global </w:t>
      </w:r>
      <w:r w:rsidR="00A80150">
        <w:rPr>
          <w:b/>
          <w:sz w:val="24"/>
          <w:szCs w:val="24"/>
        </w:rPr>
        <w:t xml:space="preserve">e da Sustentabilidade em seu projeto de pesquisa, </w:t>
      </w:r>
      <w:r>
        <w:rPr>
          <w:b/>
          <w:sz w:val="24"/>
          <w:szCs w:val="24"/>
        </w:rPr>
        <w:t>apresentado em classe e escrito</w:t>
      </w:r>
      <w:r w:rsidR="00195F7B">
        <w:rPr>
          <w:b/>
          <w:sz w:val="24"/>
          <w:szCs w:val="24"/>
        </w:rPr>
        <w:t xml:space="preserve"> (15 a 20 páginas</w:t>
      </w:r>
      <w:r w:rsidR="006369A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sectPr w:rsidR="00621827">
      <w:headerReference w:type="even" r:id="rId46"/>
      <w:headerReference w:type="default" r:id="rId47"/>
      <w:pgSz w:w="12240" w:h="15840"/>
      <w:pgMar w:top="1417" w:right="1701" w:bottom="141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15" w:rsidRDefault="00520E15">
      <w:r>
        <w:separator/>
      </w:r>
    </w:p>
  </w:endnote>
  <w:endnote w:type="continuationSeparator" w:id="0">
    <w:p w:rsidR="00520E15" w:rsidRDefault="0052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15" w:rsidRDefault="00520E15">
      <w:r>
        <w:separator/>
      </w:r>
    </w:p>
  </w:footnote>
  <w:footnote w:type="continuationSeparator" w:id="0">
    <w:p w:rsidR="00520E15" w:rsidRDefault="0052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7" w:rsidRDefault="00FE67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21827" w:rsidRDefault="00621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7" w:rsidRDefault="00FE67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5421">
      <w:rPr>
        <w:noProof/>
        <w:color w:val="000000"/>
      </w:rPr>
      <w:t>7</w:t>
    </w:r>
    <w:r>
      <w:rPr>
        <w:color w:val="000000"/>
      </w:rPr>
      <w:fldChar w:fldCharType="end"/>
    </w:r>
  </w:p>
  <w:p w:rsidR="00621827" w:rsidRDefault="00621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D42"/>
    <w:multiLevelType w:val="hybridMultilevel"/>
    <w:tmpl w:val="4B1E0F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4639"/>
    <w:multiLevelType w:val="multilevel"/>
    <w:tmpl w:val="9396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C6DBB"/>
    <w:multiLevelType w:val="hybridMultilevel"/>
    <w:tmpl w:val="9EB61F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5E7A"/>
    <w:multiLevelType w:val="hybridMultilevel"/>
    <w:tmpl w:val="C764DE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2777"/>
    <w:multiLevelType w:val="hybridMultilevel"/>
    <w:tmpl w:val="C262A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7B9D"/>
    <w:multiLevelType w:val="hybridMultilevel"/>
    <w:tmpl w:val="04242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6BD4"/>
    <w:multiLevelType w:val="hybridMultilevel"/>
    <w:tmpl w:val="A0D47286"/>
    <w:lvl w:ilvl="0" w:tplc="B4B4D5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5329"/>
    <w:multiLevelType w:val="multilevel"/>
    <w:tmpl w:val="0CA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60B47"/>
    <w:multiLevelType w:val="multilevel"/>
    <w:tmpl w:val="C71A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758EA"/>
    <w:multiLevelType w:val="multilevel"/>
    <w:tmpl w:val="9D5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0616D"/>
    <w:multiLevelType w:val="hybridMultilevel"/>
    <w:tmpl w:val="DB58370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27"/>
    <w:rsid w:val="000146C2"/>
    <w:rsid w:val="00014B84"/>
    <w:rsid w:val="000A0252"/>
    <w:rsid w:val="001642D3"/>
    <w:rsid w:val="00195F7B"/>
    <w:rsid w:val="00197E93"/>
    <w:rsid w:val="001B1BD0"/>
    <w:rsid w:val="001C0429"/>
    <w:rsid w:val="001E2249"/>
    <w:rsid w:val="002602F7"/>
    <w:rsid w:val="002F7012"/>
    <w:rsid w:val="00311873"/>
    <w:rsid w:val="00324333"/>
    <w:rsid w:val="00343EDC"/>
    <w:rsid w:val="00352CD5"/>
    <w:rsid w:val="003811AC"/>
    <w:rsid w:val="00384DEC"/>
    <w:rsid w:val="00385E16"/>
    <w:rsid w:val="00396A8E"/>
    <w:rsid w:val="003C4587"/>
    <w:rsid w:val="003D2D7B"/>
    <w:rsid w:val="003F19A6"/>
    <w:rsid w:val="00405B80"/>
    <w:rsid w:val="004602AF"/>
    <w:rsid w:val="00462DFD"/>
    <w:rsid w:val="00480DAA"/>
    <w:rsid w:val="004F1B84"/>
    <w:rsid w:val="00520E15"/>
    <w:rsid w:val="00536661"/>
    <w:rsid w:val="0055177F"/>
    <w:rsid w:val="005F40F1"/>
    <w:rsid w:val="00621827"/>
    <w:rsid w:val="006369AF"/>
    <w:rsid w:val="00666880"/>
    <w:rsid w:val="00677AFA"/>
    <w:rsid w:val="00703057"/>
    <w:rsid w:val="00732CD2"/>
    <w:rsid w:val="00746150"/>
    <w:rsid w:val="0078441F"/>
    <w:rsid w:val="007A5E01"/>
    <w:rsid w:val="007E0069"/>
    <w:rsid w:val="007F7639"/>
    <w:rsid w:val="008036EF"/>
    <w:rsid w:val="008F15D4"/>
    <w:rsid w:val="009355D9"/>
    <w:rsid w:val="009419E9"/>
    <w:rsid w:val="00993427"/>
    <w:rsid w:val="009C5421"/>
    <w:rsid w:val="00A746E2"/>
    <w:rsid w:val="00A80150"/>
    <w:rsid w:val="00B66B73"/>
    <w:rsid w:val="00B91B1A"/>
    <w:rsid w:val="00BB06BA"/>
    <w:rsid w:val="00BC3512"/>
    <w:rsid w:val="00BC6C48"/>
    <w:rsid w:val="00BD649B"/>
    <w:rsid w:val="00BF3391"/>
    <w:rsid w:val="00C04D1F"/>
    <w:rsid w:val="00C10F1F"/>
    <w:rsid w:val="00CA3CDE"/>
    <w:rsid w:val="00CD397B"/>
    <w:rsid w:val="00D62E26"/>
    <w:rsid w:val="00D67BFA"/>
    <w:rsid w:val="00D72BF8"/>
    <w:rsid w:val="00E607FD"/>
    <w:rsid w:val="00E82612"/>
    <w:rsid w:val="00E87351"/>
    <w:rsid w:val="00EC2466"/>
    <w:rsid w:val="00ED3A20"/>
    <w:rsid w:val="00EE1289"/>
    <w:rsid w:val="00EE4710"/>
    <w:rsid w:val="00EF789E"/>
    <w:rsid w:val="00F63EC2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F05E8-ABD4-9940-8473-8ABE4083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91B1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1B1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A3CDE"/>
    <w:pPr>
      <w:ind w:left="720"/>
      <w:contextualSpacing/>
    </w:pPr>
  </w:style>
  <w:style w:type="paragraph" w:customStyle="1" w:styleId="nova-e-listitem">
    <w:name w:val="nova-e-list__item"/>
    <w:basedOn w:val="Normal"/>
    <w:rsid w:val="003F19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F19A6"/>
  </w:style>
  <w:style w:type="character" w:styleId="HiperlinkVisitado">
    <w:name w:val="FollowedHyperlink"/>
    <w:basedOn w:val="Fontepargpadro"/>
    <w:uiPriority w:val="99"/>
    <w:semiHidden/>
    <w:unhideWhenUsed/>
    <w:rsid w:val="003F19A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0DAA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Fontepargpadro"/>
    <w:rsid w:val="00BB06BA"/>
  </w:style>
  <w:style w:type="character" w:customStyle="1" w:styleId="value">
    <w:name w:val="value"/>
    <w:basedOn w:val="Fontepargpadro"/>
    <w:rsid w:val="00BB06BA"/>
  </w:style>
  <w:style w:type="character" w:customStyle="1" w:styleId="authors-list-item">
    <w:name w:val="authors-list-item"/>
    <w:basedOn w:val="Fontepargpadro"/>
    <w:rsid w:val="00677AFA"/>
  </w:style>
  <w:style w:type="character" w:customStyle="1" w:styleId="author-sup-separator">
    <w:name w:val="author-sup-separator"/>
    <w:basedOn w:val="Fontepargpadro"/>
    <w:rsid w:val="00677AFA"/>
  </w:style>
  <w:style w:type="character" w:customStyle="1" w:styleId="comma">
    <w:name w:val="comma"/>
    <w:basedOn w:val="Fontepargpadro"/>
    <w:rsid w:val="00677AFA"/>
  </w:style>
  <w:style w:type="character" w:customStyle="1" w:styleId="identifier">
    <w:name w:val="identifier"/>
    <w:basedOn w:val="Fontepargpadro"/>
    <w:rsid w:val="00677AFA"/>
  </w:style>
  <w:style w:type="character" w:customStyle="1" w:styleId="id-label">
    <w:name w:val="id-label"/>
    <w:basedOn w:val="Fontepargpadro"/>
    <w:rsid w:val="00677AFA"/>
  </w:style>
  <w:style w:type="character" w:customStyle="1" w:styleId="meta-citation-journal-name">
    <w:name w:val="meta-citation-journal-name"/>
    <w:basedOn w:val="Fontepargpadro"/>
    <w:rsid w:val="00EE1289"/>
  </w:style>
  <w:style w:type="character" w:customStyle="1" w:styleId="meta-citation">
    <w:name w:val="meta-citation"/>
    <w:basedOn w:val="Fontepargpadro"/>
    <w:rsid w:val="00EE1289"/>
  </w:style>
  <w:style w:type="character" w:customStyle="1" w:styleId="period">
    <w:name w:val="period"/>
    <w:basedOn w:val="Fontepargpadro"/>
    <w:rsid w:val="00BF3391"/>
  </w:style>
  <w:style w:type="character" w:customStyle="1" w:styleId="cit">
    <w:name w:val="cit"/>
    <w:basedOn w:val="Fontepargpadro"/>
    <w:rsid w:val="00BF3391"/>
  </w:style>
  <w:style w:type="character" w:customStyle="1" w:styleId="citation-doi">
    <w:name w:val="citation-doi"/>
    <w:basedOn w:val="Fontepargpadro"/>
    <w:rsid w:val="00BF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9jmHBzh-yc" TargetMode="External"/><Relationship Id="rId18" Type="http://schemas.openxmlformats.org/officeDocument/2006/relationships/hyperlink" Target="http://doi.org/10.3390/ijerph17145067" TargetMode="External"/><Relationship Id="rId26" Type="http://schemas.openxmlformats.org/officeDocument/2006/relationships/hyperlink" Target="https://unstats.un.gov/sdgs/report/2020/The-Sustainable-Development-Goals-Report-2020.pdf" TargetMode="External"/><Relationship Id="rId39" Type="http://schemas.openxmlformats.org/officeDocument/2006/relationships/hyperlink" Target="http://www.scielo.br/cgi-bin/wxis.exe/iah/?IsisScript=iah/iah.xis&amp;base=article%5Edlibrary&amp;format=iso.pft&amp;lang=p&amp;nextAction=lnk&amp;indexSearch=AU&amp;exprSearch=GALVAO,+LUIZ+AUGUSTO" TargetMode="External"/><Relationship Id="rId21" Type="http://schemas.openxmlformats.org/officeDocument/2006/relationships/hyperlink" Target="https://doi.org/10.1016/j.sbspro.2010.05.010" TargetMode="External"/><Relationship Id="rId34" Type="http://schemas.openxmlformats.org/officeDocument/2006/relationships/hyperlink" Target="https://www.scielo.br/scielo.php?script=sci_issuetoc&amp;pid=0103-401420200002&amp;lng=pt&amp;nrm=iso" TargetMode="External"/><Relationship Id="rId42" Type="http://schemas.openxmlformats.org/officeDocument/2006/relationships/hyperlink" Target="http://www.scielo.br/cgi-bin/wxis.exe/iah/?IsisScript=iah/iah.xis&amp;base=article%5Edlibrary&amp;format=iso.pft&amp;lang=p&amp;nextAction=lnk&amp;indexSearch=AU&amp;exprSearch=CHAVES,+LEONARDO+SUVEGES+MOREIRA" TargetMode="External"/><Relationship Id="rId47" Type="http://schemas.openxmlformats.org/officeDocument/2006/relationships/header" Target="head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oi.org/10.1016/j.cosust.2012.01.012" TargetMode="External"/><Relationship Id="rId29" Type="http://schemas.openxmlformats.org/officeDocument/2006/relationships/hyperlink" Target="http://dx.doi.org/10.1016/S0140-6736(18)32822-8" TargetMode="External"/><Relationship Id="rId11" Type="http://schemas.openxmlformats.org/officeDocument/2006/relationships/hyperlink" Target="http://dx.doi.org/10.221713/2358-2332.2016.v14.14511" TargetMode="External"/><Relationship Id="rId24" Type="http://schemas.openxmlformats.org/officeDocument/2006/relationships/hyperlink" Target="https://doi.org/10.1016/S2214-109x(20)30314-4" TargetMode="External"/><Relationship Id="rId32" Type="http://schemas.openxmlformats.org/officeDocument/2006/relationships/hyperlink" Target="https://pubmed.ncbi.nlm.nih.gov/?sort=date&amp;term=Collins+FS&amp;cauthor_id=32421150" TargetMode="External"/><Relationship Id="rId37" Type="http://schemas.openxmlformats.org/officeDocument/2006/relationships/hyperlink" Target="http://www.scielo.br/cgi-bin/wxis.exe/iah/?IsisScript=iah/iah.xis&amp;base=article%5Edlibrary&amp;format=iso.pft&amp;lang=p&amp;nextAction=lnk&amp;indexSearch=AU&amp;exprSearch=VASCONCELOS,+WAGNER" TargetMode="External"/><Relationship Id="rId40" Type="http://schemas.openxmlformats.org/officeDocument/2006/relationships/hyperlink" Target="http://www.scielo.br/cgi-bin/wxis.exe/iah/?IsisScript=iah/iah.xis&amp;base=article%5Edlibrary&amp;format=iso.pft&amp;lang=p&amp;nextAction=lnk&amp;indexSearch=AU&amp;exprSearch=ACOSTA,+ANDRE+LUIS" TargetMode="External"/><Relationship Id="rId45" Type="http://schemas.openxmlformats.org/officeDocument/2006/relationships/hyperlink" Target="http://www.scielo.br/cgi-bin/wxis.exe/iah/?IsisScript=iah/iah.xis&amp;base=article%5Edlibrary&amp;format=iso.pft&amp;lang=p&amp;nextAction=lnk&amp;indexSearch=AU&amp;exprSearch=SALLUM,+MARIA+ANICE+MURE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i.org/10.1136/jech.2005.045211" TargetMode="External"/><Relationship Id="rId23" Type="http://schemas.openxmlformats.org/officeDocument/2006/relationships/hyperlink" Target="https://apps.who.int/iris/bitstream/handle/10665/69477/WHO_SDE_PHE_OEH_06.02_eng.pdf;jsessionid=57C3AD37AD43C7E4F15879A4EF7A0BA2?sequence=1" TargetMode="External"/><Relationship Id="rId28" Type="http://schemas.openxmlformats.org/officeDocument/2006/relationships/hyperlink" Target="http://www.thelancet.com/" TargetMode="External"/><Relationship Id="rId36" Type="http://schemas.openxmlformats.org/officeDocument/2006/relationships/hyperlink" Target="http://www.scielo.br/cgi-bin/wxis.exe/iah/?IsisScript=iah/iah.xis&amp;base=article%5Edlibrary&amp;format=iso.pft&amp;lang=p&amp;nextAction=lnk&amp;indexSearch=AU&amp;exprSearch=HENRIQUES,+CLAUDIO+MAIEROVITCH+PESSANH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x.doi.org/10.1590/S0104-12902015S01013" TargetMode="External"/><Relationship Id="rId19" Type="http://schemas.openxmlformats.org/officeDocument/2006/relationships/hyperlink" Target="https://doi.org/10.11.606/s1518-8787.2020054002545" TargetMode="External"/><Relationship Id="rId31" Type="http://schemas.openxmlformats.org/officeDocument/2006/relationships/hyperlink" Target="https://doi.org/10.1016/S2214-109X(20)30285-0" TargetMode="External"/><Relationship Id="rId44" Type="http://schemas.openxmlformats.org/officeDocument/2006/relationships/hyperlink" Target="http://www.scielo.br/cgi-bin/wxis.exe/iah/?IsisScript=iah/iah.xis&amp;base=article%5Edlibrary&amp;format=iso.pft&amp;lang=p&amp;nextAction=lnk&amp;indexSearch=AU&amp;exprSearch=SARAIVA,+ANTONIO+MAU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7189/jogh.06/010409" TargetMode="External"/><Relationship Id="rId14" Type="http://schemas.openxmlformats.org/officeDocument/2006/relationships/hyperlink" Target="http://dx.doi.org/10.1590/S0103-40142014000300002" TargetMode="External"/><Relationship Id="rId22" Type="http://schemas.openxmlformats.org/officeDocument/2006/relationships/hyperlink" Target="http://doi.org/10.3390/ijerph16173127" TargetMode="External"/><Relationship Id="rId27" Type="http://schemas.openxmlformats.org/officeDocument/2006/relationships/hyperlink" Target="http://scalingupnutrition.org/wp-content/uploads/2015/06/UN-Global-Nutrition-Agenda-2015.pdf" TargetMode="External"/><Relationship Id="rId30" Type="http://schemas.openxmlformats.org/officeDocument/2006/relationships/hyperlink" Target="http://doi.org/10.1016/j.gfs.2020.100396" TargetMode="External"/><Relationship Id="rId35" Type="http://schemas.openxmlformats.org/officeDocument/2006/relationships/hyperlink" Target="http://www.scielo.br/cgi-bin/wxis.exe/iah/?IsisScript=iah/iah.xis&amp;base=article%5Edlibrary&amp;format=iso.pft&amp;lang=p&amp;nextAction=lnk&amp;indexSearch=AU&amp;exprSearch=CARVALHEIRO,+JOSE+DA+ROCHA" TargetMode="External"/><Relationship Id="rId43" Type="http://schemas.openxmlformats.org/officeDocument/2006/relationships/hyperlink" Target="http://www.scielo.br/cgi-bin/wxis.exe/iah/?IsisScript=iah/iah.xis&amp;base=article%5Edlibrary&amp;format=iso.pft&amp;lang=p&amp;nextAction=lnk&amp;indexSearch=AU&amp;exprSearch=SABINO,+ESTER+CERDEIR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lonakickbush-aassets/docs/global-health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i.org/10.1590/0102-311x00040620" TargetMode="External"/><Relationship Id="rId17" Type="http://schemas.openxmlformats.org/officeDocument/2006/relationships/hyperlink" Target="http://doi.org/10.1177/2053019619882781" TargetMode="External"/><Relationship Id="rId25" Type="http://schemas.openxmlformats.org/officeDocument/2006/relationships/hyperlink" Target="https://www.researchgate.net/deref/http%3A%2F%2Fdx.doi.org%2F10.1177%2F0956247820922843?_sg%5B0%5D=zFEKE65FwNzo2WsycwVJB3yeQK6_BxzMjOtzBb0aiLQ7SFouPaQ6bpuAuA907WPWCANqDueGzdGAr_dtoI2RiXa0ig.MLUu0JTxXm64PfU8uMAJ3t5-ixewj0tmqITcxoQTckjZabCa6FjZFfodh23l6yCpWEU0lbzgU6akj9RZE0SOCw" TargetMode="External"/><Relationship Id="rId33" Type="http://schemas.openxmlformats.org/officeDocument/2006/relationships/hyperlink" Target="https://pubmed.ncbi.nlm.nih.gov/?sort=date&amp;term=Stoffels+P&amp;cauthor_id=32421150" TargetMode="External"/><Relationship Id="rId38" Type="http://schemas.openxmlformats.org/officeDocument/2006/relationships/hyperlink" Target="http://www.scielo.br/cgi-bin/wxis.exe/iah/?IsisScript=iah/iah.xis&amp;base=article%5Edlibrary&amp;format=iso.pft&amp;lang=p&amp;nextAction=lnk&amp;indexSearch=AU&amp;exprSearch=ALCAZAR,+SANTIAGO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doi.org/10.11606/issn.2316-9036.v0i107p13-26" TargetMode="External"/><Relationship Id="rId41" Type="http://schemas.openxmlformats.org/officeDocument/2006/relationships/hyperlink" Target="http://www.scielo.br/cgi-bin/wxis.exe/iah/?IsisScript=iah/iah.xis&amp;base=article%5Edlibrary&amp;format=iso.pft&amp;lang=p&amp;nextAction=lnk&amp;indexSearch=AU&amp;exprSearch=XAVIER,+FERNAN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2816</Words>
  <Characters>15211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Professor Carlos Magno Castelo Branco Fortaleza (Faculdade de Ciências Médicas -</vt:lpstr>
    </vt:vector>
  </TitlesOfParts>
  <Company/>
  <LinksUpToDate>false</LinksUpToDate>
  <CharactersWithSpaces>17992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eliseu</cp:lastModifiedBy>
  <cp:revision>22</cp:revision>
  <dcterms:created xsi:type="dcterms:W3CDTF">2020-08-05T14:54:00Z</dcterms:created>
  <dcterms:modified xsi:type="dcterms:W3CDTF">2020-08-06T13:07:00Z</dcterms:modified>
</cp:coreProperties>
</file>