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06BE0CC" w14:textId="77777777" w:rsidR="0062020E" w:rsidRDefault="00C81612" w:rsidP="00C81612">
      <w:pPr>
        <w:spacing w:line="360" w:lineRule="auto"/>
        <w:rPr>
          <w:rFonts w:ascii="Arial" w:hAnsi="Arial" w:cs="Arial"/>
        </w:rPr>
      </w:pPr>
      <w:r>
        <w:rPr>
          <w:rFonts w:ascii="Arial" w:hAnsi="Arial" w:cs="Arial"/>
        </w:rPr>
        <w:t xml:space="preserve">ARTE DA CAPA (IMAGEM) </w:t>
      </w:r>
    </w:p>
    <w:p w14:paraId="259BE713" w14:textId="77777777" w:rsidR="00C81612" w:rsidRDefault="00C81612">
      <w:pPr>
        <w:rPr>
          <w:rFonts w:ascii="Arial" w:hAnsi="Arial" w:cs="Arial"/>
        </w:rPr>
      </w:pPr>
      <w:r>
        <w:rPr>
          <w:rFonts w:ascii="Arial" w:hAnsi="Arial" w:cs="Arial"/>
        </w:rPr>
        <w:br w:type="page"/>
      </w:r>
    </w:p>
    <w:p w14:paraId="68FC8C22" w14:textId="77777777" w:rsidR="00C81612" w:rsidRPr="00C81612" w:rsidRDefault="00C81612" w:rsidP="00C81612">
      <w:pPr>
        <w:spacing w:line="360" w:lineRule="auto"/>
        <w:jc w:val="center"/>
        <w:rPr>
          <w:rFonts w:ascii="Arial" w:hAnsi="Arial" w:cs="Arial"/>
        </w:rPr>
      </w:pPr>
      <w:r w:rsidRPr="00C81612">
        <w:rPr>
          <w:rFonts w:ascii="Arial" w:hAnsi="Arial" w:cs="Arial"/>
        </w:rPr>
        <w:lastRenderedPageBreak/>
        <w:t>Coordenação:</w:t>
      </w:r>
    </w:p>
    <w:p w14:paraId="3B98D216" w14:textId="77777777" w:rsidR="00C81612" w:rsidRPr="00C81612" w:rsidRDefault="00C81612" w:rsidP="00C81612">
      <w:pPr>
        <w:spacing w:line="360" w:lineRule="auto"/>
        <w:jc w:val="center"/>
        <w:rPr>
          <w:rFonts w:ascii="Arial" w:hAnsi="Arial" w:cs="Arial"/>
        </w:rPr>
      </w:pPr>
      <w:r w:rsidRPr="00C81612">
        <w:rPr>
          <w:rFonts w:ascii="Arial" w:hAnsi="Arial" w:cs="Arial"/>
        </w:rPr>
        <w:t>Debora Cordeiro Braga</w:t>
      </w:r>
    </w:p>
    <w:p w14:paraId="70C078BF" w14:textId="77777777" w:rsidR="00C81612" w:rsidRDefault="00C81612" w:rsidP="00C81612">
      <w:pPr>
        <w:spacing w:line="360" w:lineRule="auto"/>
        <w:jc w:val="center"/>
        <w:rPr>
          <w:rFonts w:ascii="Arial" w:hAnsi="Arial" w:cs="Arial"/>
        </w:rPr>
      </w:pPr>
      <w:r w:rsidRPr="00C81612">
        <w:rPr>
          <w:rFonts w:ascii="Arial" w:hAnsi="Arial" w:cs="Arial"/>
        </w:rPr>
        <w:t>Karina Toledo Solha</w:t>
      </w:r>
    </w:p>
    <w:p w14:paraId="22E520AA" w14:textId="77777777" w:rsidR="00C81612" w:rsidRDefault="00C81612" w:rsidP="00C81612">
      <w:pPr>
        <w:spacing w:line="360" w:lineRule="auto"/>
        <w:jc w:val="center"/>
        <w:rPr>
          <w:rFonts w:ascii="Arial" w:hAnsi="Arial" w:cs="Arial"/>
        </w:rPr>
      </w:pPr>
    </w:p>
    <w:p w14:paraId="4B22D52D" w14:textId="77777777" w:rsidR="00C81612" w:rsidRDefault="00C81612" w:rsidP="00C81612">
      <w:pPr>
        <w:spacing w:line="360" w:lineRule="auto"/>
        <w:jc w:val="center"/>
        <w:rPr>
          <w:rFonts w:ascii="Arial" w:hAnsi="Arial" w:cs="Arial"/>
        </w:rPr>
      </w:pPr>
    </w:p>
    <w:p w14:paraId="1258FAC3" w14:textId="77777777" w:rsidR="00C81612" w:rsidRDefault="00C81612" w:rsidP="00C81612">
      <w:pPr>
        <w:spacing w:line="360" w:lineRule="auto"/>
        <w:jc w:val="center"/>
        <w:rPr>
          <w:rFonts w:ascii="Arial" w:hAnsi="Arial" w:cs="Arial"/>
        </w:rPr>
      </w:pPr>
    </w:p>
    <w:p w14:paraId="7A98D564" w14:textId="77777777" w:rsidR="00C81612" w:rsidRDefault="00C81612" w:rsidP="00C81612">
      <w:pPr>
        <w:spacing w:line="360" w:lineRule="auto"/>
        <w:jc w:val="center"/>
        <w:rPr>
          <w:rFonts w:ascii="Arial" w:hAnsi="Arial" w:cs="Arial"/>
        </w:rPr>
      </w:pPr>
    </w:p>
    <w:p w14:paraId="543F5344" w14:textId="77777777" w:rsidR="00C81612" w:rsidRPr="00C81612" w:rsidRDefault="001351AD" w:rsidP="00C81612">
      <w:pPr>
        <w:spacing w:line="360" w:lineRule="auto"/>
        <w:jc w:val="center"/>
        <w:rPr>
          <w:rFonts w:ascii="Arial" w:hAnsi="Arial" w:cs="Arial"/>
          <w:b/>
          <w:bCs/>
        </w:rPr>
      </w:pPr>
      <w:r w:rsidRPr="00C81612">
        <w:rPr>
          <w:rFonts w:ascii="Arial" w:hAnsi="Arial" w:cs="Arial"/>
          <w:b/>
          <w:bCs/>
        </w:rPr>
        <w:t>CONTEXTO DO TURISMO EM SÃO ROQUE (SP)</w:t>
      </w:r>
    </w:p>
    <w:p w14:paraId="1C6A2DF3" w14:textId="77777777" w:rsidR="00C81612" w:rsidRPr="00C81612" w:rsidRDefault="00C81612" w:rsidP="00C81612">
      <w:pPr>
        <w:spacing w:line="360" w:lineRule="auto"/>
        <w:jc w:val="center"/>
        <w:rPr>
          <w:rFonts w:ascii="Arial" w:hAnsi="Arial" w:cs="Arial"/>
        </w:rPr>
      </w:pPr>
      <w:r w:rsidRPr="00C81612">
        <w:rPr>
          <w:rFonts w:ascii="Arial" w:hAnsi="Arial" w:cs="Arial"/>
        </w:rPr>
        <w:t xml:space="preserve">DOI: </w:t>
      </w:r>
      <w:proofErr w:type="spellStart"/>
      <w:proofErr w:type="gramStart"/>
      <w:r w:rsidRPr="00C81612">
        <w:rPr>
          <w:rFonts w:ascii="Arial" w:hAnsi="Arial" w:cs="Arial"/>
        </w:rPr>
        <w:t>xx.xxxxx</w:t>
      </w:r>
      <w:proofErr w:type="spellEnd"/>
      <w:proofErr w:type="gramEnd"/>
      <w:r w:rsidRPr="00C81612">
        <w:rPr>
          <w:rFonts w:ascii="Arial" w:hAnsi="Arial" w:cs="Arial"/>
        </w:rPr>
        <w:t>/</w:t>
      </w:r>
      <w:proofErr w:type="spellStart"/>
      <w:r w:rsidRPr="00C81612">
        <w:rPr>
          <w:rFonts w:ascii="Arial" w:hAnsi="Arial" w:cs="Arial"/>
        </w:rPr>
        <w:t>xxxxxxxxxxxxx</w:t>
      </w:r>
      <w:proofErr w:type="spellEnd"/>
    </w:p>
    <w:p w14:paraId="30717960" w14:textId="77777777" w:rsidR="00C81612" w:rsidRPr="00C81612" w:rsidRDefault="00C81612" w:rsidP="00C81612">
      <w:pPr>
        <w:spacing w:line="360" w:lineRule="auto"/>
        <w:jc w:val="center"/>
        <w:rPr>
          <w:rFonts w:ascii="Arial" w:hAnsi="Arial" w:cs="Arial"/>
        </w:rPr>
      </w:pPr>
    </w:p>
    <w:p w14:paraId="0C4A3743" w14:textId="77777777" w:rsidR="00C81612" w:rsidRPr="00C81612" w:rsidRDefault="00C81612" w:rsidP="00C81612">
      <w:pPr>
        <w:spacing w:line="360" w:lineRule="auto"/>
        <w:jc w:val="center"/>
        <w:rPr>
          <w:rFonts w:ascii="Arial" w:hAnsi="Arial" w:cs="Arial"/>
        </w:rPr>
      </w:pPr>
    </w:p>
    <w:p w14:paraId="1636C196" w14:textId="77777777" w:rsidR="00C81612" w:rsidRPr="00C81612" w:rsidRDefault="00C81612" w:rsidP="00C81612">
      <w:pPr>
        <w:spacing w:line="360" w:lineRule="auto"/>
        <w:jc w:val="center"/>
        <w:rPr>
          <w:rFonts w:ascii="Arial" w:hAnsi="Arial" w:cs="Arial"/>
        </w:rPr>
      </w:pPr>
    </w:p>
    <w:p w14:paraId="4DAD4C77" w14:textId="77777777" w:rsidR="00C81612" w:rsidRPr="00C81612" w:rsidRDefault="00C81612" w:rsidP="00C81612">
      <w:pPr>
        <w:spacing w:line="360" w:lineRule="auto"/>
        <w:jc w:val="center"/>
        <w:rPr>
          <w:rFonts w:ascii="Arial" w:hAnsi="Arial" w:cs="Arial"/>
        </w:rPr>
      </w:pPr>
    </w:p>
    <w:p w14:paraId="0C5B5B2F" w14:textId="77777777" w:rsidR="00C81612" w:rsidRPr="00C81612" w:rsidRDefault="00C81612" w:rsidP="00C81612">
      <w:pPr>
        <w:spacing w:line="360" w:lineRule="auto"/>
        <w:jc w:val="center"/>
        <w:rPr>
          <w:rFonts w:ascii="Arial" w:hAnsi="Arial" w:cs="Arial"/>
        </w:rPr>
      </w:pPr>
    </w:p>
    <w:p w14:paraId="27C5C768" w14:textId="77777777" w:rsidR="00C81612" w:rsidRPr="00C81612" w:rsidRDefault="00C81612" w:rsidP="00C81612">
      <w:pPr>
        <w:spacing w:line="360" w:lineRule="auto"/>
        <w:jc w:val="center"/>
        <w:rPr>
          <w:rFonts w:ascii="Arial" w:hAnsi="Arial" w:cs="Arial"/>
        </w:rPr>
      </w:pPr>
    </w:p>
    <w:p w14:paraId="697FB67F" w14:textId="77777777" w:rsidR="00C81612" w:rsidRPr="00C81612" w:rsidRDefault="00C81612" w:rsidP="00C81612">
      <w:pPr>
        <w:spacing w:line="360" w:lineRule="auto"/>
        <w:jc w:val="center"/>
        <w:rPr>
          <w:rFonts w:ascii="Arial" w:hAnsi="Arial" w:cs="Arial"/>
        </w:rPr>
      </w:pPr>
      <w:r w:rsidRPr="00C81612">
        <w:rPr>
          <w:rFonts w:ascii="Arial" w:hAnsi="Arial" w:cs="Arial"/>
        </w:rPr>
        <w:t>1ª edição</w:t>
      </w:r>
    </w:p>
    <w:p w14:paraId="63891E8B" w14:textId="77777777" w:rsidR="00C81612" w:rsidRPr="00C81612" w:rsidRDefault="00C81612" w:rsidP="00C81612">
      <w:pPr>
        <w:spacing w:line="360" w:lineRule="auto"/>
        <w:jc w:val="center"/>
        <w:rPr>
          <w:rFonts w:ascii="Arial" w:hAnsi="Arial" w:cs="Arial"/>
        </w:rPr>
      </w:pPr>
    </w:p>
    <w:p w14:paraId="1E65B6BB" w14:textId="77777777" w:rsidR="00C81612" w:rsidRDefault="00C81612" w:rsidP="00C81612">
      <w:pPr>
        <w:spacing w:line="360" w:lineRule="auto"/>
        <w:jc w:val="center"/>
        <w:rPr>
          <w:rFonts w:ascii="Arial" w:hAnsi="Arial" w:cs="Arial"/>
        </w:rPr>
      </w:pPr>
    </w:p>
    <w:p w14:paraId="3F1FDD8E" w14:textId="77777777" w:rsidR="00C81612" w:rsidRDefault="00C81612" w:rsidP="00C81612">
      <w:pPr>
        <w:spacing w:line="360" w:lineRule="auto"/>
        <w:jc w:val="center"/>
        <w:rPr>
          <w:rFonts w:ascii="Arial" w:hAnsi="Arial" w:cs="Arial"/>
        </w:rPr>
      </w:pPr>
    </w:p>
    <w:p w14:paraId="44835E36" w14:textId="77777777" w:rsidR="00C81612" w:rsidRPr="00C81612" w:rsidRDefault="00C81612" w:rsidP="00C81612">
      <w:pPr>
        <w:spacing w:line="360" w:lineRule="auto"/>
        <w:jc w:val="center"/>
        <w:rPr>
          <w:rFonts w:ascii="Arial" w:hAnsi="Arial" w:cs="Arial"/>
        </w:rPr>
      </w:pPr>
    </w:p>
    <w:p w14:paraId="7EC21E59" w14:textId="77777777" w:rsidR="00C81612" w:rsidRPr="00C81612" w:rsidRDefault="00C81612" w:rsidP="00C81612">
      <w:pPr>
        <w:spacing w:line="360" w:lineRule="auto"/>
        <w:jc w:val="center"/>
        <w:rPr>
          <w:rFonts w:ascii="Arial" w:hAnsi="Arial" w:cs="Arial"/>
        </w:rPr>
      </w:pPr>
    </w:p>
    <w:p w14:paraId="78132946" w14:textId="77777777" w:rsidR="00C81612" w:rsidRPr="00C81612" w:rsidRDefault="00C81612" w:rsidP="00C81612">
      <w:pPr>
        <w:spacing w:line="360" w:lineRule="auto"/>
        <w:jc w:val="center"/>
        <w:rPr>
          <w:rFonts w:ascii="Arial" w:hAnsi="Arial" w:cs="Arial"/>
        </w:rPr>
      </w:pPr>
      <w:r w:rsidRPr="00C81612">
        <w:rPr>
          <w:rFonts w:ascii="Arial" w:hAnsi="Arial" w:cs="Arial"/>
        </w:rPr>
        <w:t>São Paulo</w:t>
      </w:r>
    </w:p>
    <w:p w14:paraId="122366D5" w14:textId="77777777" w:rsidR="00C81612" w:rsidRPr="00C81612" w:rsidRDefault="00C81612" w:rsidP="00C81612">
      <w:pPr>
        <w:spacing w:line="360" w:lineRule="auto"/>
        <w:jc w:val="center"/>
        <w:rPr>
          <w:rFonts w:ascii="Arial" w:hAnsi="Arial" w:cs="Arial"/>
        </w:rPr>
      </w:pPr>
      <w:r w:rsidRPr="00C81612">
        <w:rPr>
          <w:rFonts w:ascii="Arial" w:hAnsi="Arial" w:cs="Arial"/>
        </w:rPr>
        <w:t>ECA – USP</w:t>
      </w:r>
    </w:p>
    <w:p w14:paraId="732CAB5A" w14:textId="77777777" w:rsidR="00C81612" w:rsidRDefault="00C81612" w:rsidP="00C81612">
      <w:pPr>
        <w:spacing w:line="360" w:lineRule="auto"/>
        <w:jc w:val="center"/>
        <w:rPr>
          <w:rFonts w:ascii="Arial" w:hAnsi="Arial" w:cs="Arial"/>
        </w:rPr>
      </w:pPr>
      <w:r w:rsidRPr="00C81612">
        <w:rPr>
          <w:rFonts w:ascii="Arial" w:hAnsi="Arial" w:cs="Arial"/>
        </w:rPr>
        <w:t>2020</w:t>
      </w:r>
    </w:p>
    <w:p w14:paraId="100B0C63" w14:textId="77777777" w:rsidR="00867557" w:rsidRPr="00D062EB" w:rsidRDefault="00C81612" w:rsidP="00867557">
      <w:pPr>
        <w:jc w:val="center"/>
        <w:rPr>
          <w:rFonts w:ascii="Arial" w:hAnsi="Arial" w:cs="Arial"/>
        </w:rPr>
      </w:pPr>
      <w:r>
        <w:rPr>
          <w:rFonts w:ascii="Arial" w:hAnsi="Arial" w:cs="Arial"/>
        </w:rPr>
        <w:br w:type="page"/>
      </w:r>
      <w:r w:rsidR="00867557" w:rsidRPr="00D062EB">
        <w:rPr>
          <w:rFonts w:ascii="Arial" w:hAnsi="Arial" w:cs="Arial"/>
        </w:rPr>
        <w:lastRenderedPageBreak/>
        <w:t>Desde que citadas fonte e autoria, é permitida a reprodução parcial ou total desta obra. É vedado o uso para fins comerciais.</w:t>
      </w:r>
    </w:p>
    <w:p w14:paraId="606AAE28" w14:textId="47292206" w:rsidR="00C81612" w:rsidRPr="00C81612" w:rsidRDefault="00C81612" w:rsidP="00867557">
      <w:pPr>
        <w:jc w:val="center"/>
        <w:rPr>
          <w:rFonts w:ascii="Arial" w:hAnsi="Arial" w:cs="Arial"/>
        </w:rPr>
      </w:pPr>
    </w:p>
    <w:p w14:paraId="3E531EC9" w14:textId="77777777" w:rsidR="00C81612" w:rsidRPr="00C81612" w:rsidRDefault="00C81612" w:rsidP="00C81612">
      <w:pPr>
        <w:rPr>
          <w:rFonts w:ascii="Arial" w:hAnsi="Arial" w:cs="Arial"/>
        </w:rPr>
      </w:pPr>
    </w:p>
    <w:p w14:paraId="15D0DB31" w14:textId="368EF9A5" w:rsidR="00C81612" w:rsidRPr="00D062EB" w:rsidRDefault="00C81612" w:rsidP="00C81612">
      <w:pPr>
        <w:rPr>
          <w:rFonts w:ascii="Arial" w:hAnsi="Arial" w:cs="Arial"/>
          <w:b/>
          <w:bCs/>
        </w:rPr>
      </w:pPr>
      <w:r w:rsidRPr="00D062EB">
        <w:rPr>
          <w:rFonts w:ascii="Arial" w:hAnsi="Arial" w:cs="Arial"/>
          <w:b/>
          <w:bCs/>
        </w:rPr>
        <w:t xml:space="preserve">Catalogação </w:t>
      </w:r>
      <w:r w:rsidR="00867557" w:rsidRPr="00D062EB">
        <w:rPr>
          <w:rFonts w:ascii="Arial" w:hAnsi="Arial" w:cs="Arial"/>
          <w:b/>
          <w:bCs/>
        </w:rPr>
        <w:t>da</w:t>
      </w:r>
      <w:r w:rsidRPr="00D062EB">
        <w:rPr>
          <w:rFonts w:ascii="Arial" w:hAnsi="Arial" w:cs="Arial"/>
          <w:b/>
          <w:bCs/>
        </w:rPr>
        <w:t xml:space="preserve"> Publicação</w:t>
      </w:r>
    </w:p>
    <w:p w14:paraId="087595EF" w14:textId="77777777" w:rsidR="00C81612" w:rsidRPr="00C81612" w:rsidRDefault="00C81612" w:rsidP="00C81612">
      <w:pPr>
        <w:rPr>
          <w:rFonts w:ascii="Arial" w:hAnsi="Arial" w:cs="Arial"/>
          <w:b/>
          <w:bCs/>
        </w:rPr>
      </w:pPr>
      <w:r w:rsidRPr="00C81612">
        <w:rPr>
          <w:rFonts w:ascii="Arial" w:hAnsi="Arial" w:cs="Arial"/>
          <w:b/>
          <w:bCs/>
        </w:rPr>
        <w:t>Serviço de Biblioteca e Documentação</w:t>
      </w:r>
    </w:p>
    <w:p w14:paraId="2205AEF8" w14:textId="7C32515E" w:rsidR="00C81612" w:rsidRPr="00C81612" w:rsidRDefault="00F53C96" w:rsidP="00C81612">
      <w:pPr>
        <w:rPr>
          <w:rFonts w:ascii="Arial" w:hAnsi="Arial" w:cs="Arial"/>
          <w:b/>
          <w:bCs/>
        </w:rPr>
      </w:pPr>
      <w:r>
        <w:rPr>
          <w:rFonts w:ascii="Arial" w:hAnsi="Arial" w:cs="Arial"/>
          <w:b/>
          <w:bCs/>
        </w:rPr>
        <w:t xml:space="preserve">Escola de Comunicações </w:t>
      </w:r>
      <w:r w:rsidR="00C81612" w:rsidRPr="00C81612">
        <w:rPr>
          <w:rFonts w:ascii="Arial" w:hAnsi="Arial" w:cs="Arial"/>
          <w:b/>
          <w:bCs/>
        </w:rPr>
        <w:t>e Artes da Universidade de São Paulo</w:t>
      </w:r>
    </w:p>
    <w:p w14:paraId="4F161BF6" w14:textId="77777777" w:rsidR="00C81612" w:rsidRPr="00C81612" w:rsidRDefault="00C81612" w:rsidP="00C81612">
      <w:pPr>
        <w:rPr>
          <w:rFonts w:ascii="Arial" w:hAnsi="Arial" w:cs="Arial"/>
        </w:rPr>
      </w:pPr>
    </w:p>
    <w:p w14:paraId="1E3B8B3B" w14:textId="77777777" w:rsidR="00C81612" w:rsidRPr="00C81612" w:rsidRDefault="00C81612" w:rsidP="00C81612">
      <w:pPr>
        <w:rPr>
          <w:rFonts w:ascii="Arial" w:hAnsi="Arial" w:cs="Arial"/>
        </w:rPr>
      </w:pPr>
    </w:p>
    <w:p w14:paraId="6D590842" w14:textId="42DCA9D4" w:rsidR="00C81612" w:rsidRPr="00C81612" w:rsidRDefault="00C81612" w:rsidP="00C81612">
      <w:pPr>
        <w:rPr>
          <w:rFonts w:ascii="Arial" w:hAnsi="Arial" w:cs="Arial"/>
        </w:rPr>
      </w:pPr>
      <w:r w:rsidRPr="00C81612">
        <w:rPr>
          <w:rFonts w:ascii="Arial" w:hAnsi="Arial" w:cs="Arial"/>
        </w:rPr>
        <w:t>CXXX</w:t>
      </w:r>
      <w:r>
        <w:rPr>
          <w:rFonts w:ascii="Arial" w:hAnsi="Arial" w:cs="Arial"/>
        </w:rPr>
        <w:tab/>
      </w:r>
      <w:r w:rsidRPr="00C81612">
        <w:rPr>
          <w:rFonts w:ascii="Arial" w:hAnsi="Arial" w:cs="Arial"/>
        </w:rPr>
        <w:tab/>
        <w:t>Contexto do turismo em São Roque, São Paulo [recurso eletrônico] / Debora Cordeiro Braga</w:t>
      </w:r>
      <w:r w:rsidR="00143C90">
        <w:rPr>
          <w:rFonts w:ascii="Arial" w:hAnsi="Arial" w:cs="Arial"/>
        </w:rPr>
        <w:t>, Karina Toledo Solha (</w:t>
      </w:r>
      <w:proofErr w:type="spellStart"/>
      <w:r w:rsidR="00143C90">
        <w:rPr>
          <w:rFonts w:ascii="Arial" w:hAnsi="Arial" w:cs="Arial"/>
        </w:rPr>
        <w:t>Coords</w:t>
      </w:r>
      <w:proofErr w:type="spellEnd"/>
      <w:r w:rsidR="00143C90">
        <w:rPr>
          <w:rFonts w:ascii="Arial" w:hAnsi="Arial" w:cs="Arial"/>
        </w:rPr>
        <w:t>.)</w:t>
      </w:r>
      <w:r w:rsidRPr="00C81612">
        <w:rPr>
          <w:rFonts w:ascii="Arial" w:hAnsi="Arial" w:cs="Arial"/>
        </w:rPr>
        <w:t xml:space="preserve"> – São Paulo: ECA-USP, 2020.</w:t>
      </w:r>
      <w:r>
        <w:rPr>
          <w:rFonts w:ascii="Arial" w:hAnsi="Arial" w:cs="Arial"/>
        </w:rPr>
        <w:t xml:space="preserve"> </w:t>
      </w:r>
      <w:proofErr w:type="spellStart"/>
      <w:r w:rsidRPr="00C81612">
        <w:rPr>
          <w:rFonts w:ascii="Arial" w:hAnsi="Arial" w:cs="Arial"/>
        </w:rPr>
        <w:t>xx</w:t>
      </w:r>
      <w:proofErr w:type="spellEnd"/>
      <w:r w:rsidRPr="00C81612">
        <w:rPr>
          <w:rFonts w:ascii="Arial" w:hAnsi="Arial" w:cs="Arial"/>
        </w:rPr>
        <w:t xml:space="preserve"> p.</w:t>
      </w:r>
    </w:p>
    <w:p w14:paraId="0B9EC42A" w14:textId="77777777" w:rsidR="00C81612" w:rsidRPr="00C81612" w:rsidRDefault="00C81612" w:rsidP="00C81612">
      <w:pPr>
        <w:rPr>
          <w:rFonts w:ascii="Arial" w:hAnsi="Arial" w:cs="Arial"/>
        </w:rPr>
      </w:pPr>
    </w:p>
    <w:p w14:paraId="64D84038" w14:textId="77777777" w:rsidR="00C81612" w:rsidRPr="00C81612" w:rsidRDefault="00C81612" w:rsidP="00C81612">
      <w:pPr>
        <w:rPr>
          <w:rFonts w:ascii="Arial" w:hAnsi="Arial" w:cs="Arial"/>
        </w:rPr>
      </w:pPr>
      <w:r w:rsidRPr="00C81612">
        <w:rPr>
          <w:rFonts w:ascii="Arial" w:hAnsi="Arial" w:cs="Arial"/>
        </w:rPr>
        <w:t xml:space="preserve">ISBN </w:t>
      </w:r>
      <w:proofErr w:type="spellStart"/>
      <w:r w:rsidRPr="00C81612">
        <w:rPr>
          <w:rFonts w:ascii="Arial" w:hAnsi="Arial" w:cs="Arial"/>
        </w:rPr>
        <w:t>xxx</w:t>
      </w:r>
      <w:proofErr w:type="spellEnd"/>
      <w:r w:rsidRPr="00C81612">
        <w:rPr>
          <w:rFonts w:ascii="Arial" w:hAnsi="Arial" w:cs="Arial"/>
        </w:rPr>
        <w:t>-</w:t>
      </w:r>
      <w:proofErr w:type="spellStart"/>
      <w:r w:rsidRPr="00C81612">
        <w:rPr>
          <w:rFonts w:ascii="Arial" w:hAnsi="Arial" w:cs="Arial"/>
        </w:rPr>
        <w:t>xx</w:t>
      </w:r>
      <w:proofErr w:type="spellEnd"/>
      <w:r w:rsidRPr="00C81612">
        <w:rPr>
          <w:rFonts w:ascii="Arial" w:hAnsi="Arial" w:cs="Arial"/>
        </w:rPr>
        <w:t>-</w:t>
      </w:r>
      <w:proofErr w:type="spellStart"/>
      <w:r w:rsidRPr="00C81612">
        <w:rPr>
          <w:rFonts w:ascii="Arial" w:hAnsi="Arial" w:cs="Arial"/>
        </w:rPr>
        <w:t>xxxx</w:t>
      </w:r>
      <w:proofErr w:type="spellEnd"/>
      <w:r w:rsidRPr="00C81612">
        <w:rPr>
          <w:rFonts w:ascii="Arial" w:hAnsi="Arial" w:cs="Arial"/>
        </w:rPr>
        <w:t>-</w:t>
      </w:r>
      <w:proofErr w:type="spellStart"/>
      <w:r w:rsidRPr="00C81612">
        <w:rPr>
          <w:rFonts w:ascii="Arial" w:hAnsi="Arial" w:cs="Arial"/>
        </w:rPr>
        <w:t>xxx</w:t>
      </w:r>
      <w:proofErr w:type="spellEnd"/>
      <w:r w:rsidRPr="00C81612">
        <w:rPr>
          <w:rFonts w:ascii="Arial" w:hAnsi="Arial" w:cs="Arial"/>
        </w:rPr>
        <w:t>-x</w:t>
      </w:r>
    </w:p>
    <w:p w14:paraId="572490B0" w14:textId="77777777" w:rsidR="00C81612" w:rsidRPr="00C81612" w:rsidRDefault="00C81612" w:rsidP="00C81612">
      <w:pPr>
        <w:rPr>
          <w:rFonts w:ascii="Arial" w:hAnsi="Arial" w:cs="Arial"/>
        </w:rPr>
      </w:pPr>
      <w:r w:rsidRPr="00C81612">
        <w:rPr>
          <w:rFonts w:ascii="Arial" w:hAnsi="Arial" w:cs="Arial"/>
        </w:rPr>
        <w:t xml:space="preserve">DOI </w:t>
      </w:r>
      <w:proofErr w:type="spellStart"/>
      <w:proofErr w:type="gramStart"/>
      <w:r w:rsidRPr="00C81612">
        <w:rPr>
          <w:rFonts w:ascii="Arial" w:hAnsi="Arial" w:cs="Arial"/>
        </w:rPr>
        <w:t>xx.xxxxx</w:t>
      </w:r>
      <w:proofErr w:type="spellEnd"/>
      <w:proofErr w:type="gramEnd"/>
      <w:r w:rsidRPr="00C81612">
        <w:rPr>
          <w:rFonts w:ascii="Arial" w:hAnsi="Arial" w:cs="Arial"/>
        </w:rPr>
        <w:t>/</w:t>
      </w:r>
      <w:proofErr w:type="spellStart"/>
      <w:r w:rsidRPr="00C81612">
        <w:rPr>
          <w:rFonts w:ascii="Arial" w:hAnsi="Arial" w:cs="Arial"/>
        </w:rPr>
        <w:t>xxxxxxxxxxxxx</w:t>
      </w:r>
      <w:proofErr w:type="spellEnd"/>
    </w:p>
    <w:p w14:paraId="30CFA2CE" w14:textId="77777777" w:rsidR="00C81612" w:rsidRPr="00C81612" w:rsidRDefault="00C81612" w:rsidP="00C81612">
      <w:pPr>
        <w:rPr>
          <w:rFonts w:ascii="Arial" w:hAnsi="Arial" w:cs="Arial"/>
        </w:rPr>
      </w:pPr>
    </w:p>
    <w:p w14:paraId="28A57DC6" w14:textId="77777777" w:rsidR="00C81612" w:rsidRPr="00C81612" w:rsidRDefault="00C81612" w:rsidP="00C81612">
      <w:pPr>
        <w:rPr>
          <w:rFonts w:ascii="Arial" w:hAnsi="Arial" w:cs="Arial"/>
        </w:rPr>
      </w:pPr>
      <w:r w:rsidRPr="00C81612">
        <w:rPr>
          <w:rFonts w:ascii="Arial" w:hAnsi="Arial" w:cs="Arial"/>
        </w:rPr>
        <w:t>1. Turismo – São Roque (SP) I. Braga, Debora Cordeiro II. Solha, Karina Toledo</w:t>
      </w:r>
    </w:p>
    <w:p w14:paraId="6FD6CC99" w14:textId="77777777" w:rsidR="00C81612" w:rsidRPr="00C81612" w:rsidRDefault="00C81612" w:rsidP="00C81612">
      <w:pPr>
        <w:rPr>
          <w:rFonts w:ascii="Arial" w:hAnsi="Arial" w:cs="Arial"/>
        </w:rPr>
      </w:pPr>
    </w:p>
    <w:p w14:paraId="1E740837" w14:textId="77777777" w:rsidR="00C81612" w:rsidRPr="00C81612" w:rsidRDefault="00C81612" w:rsidP="00C81612">
      <w:pPr>
        <w:jc w:val="right"/>
        <w:rPr>
          <w:rFonts w:ascii="Arial" w:hAnsi="Arial" w:cs="Arial"/>
          <w:sz w:val="20"/>
          <w:szCs w:val="20"/>
        </w:rPr>
      </w:pPr>
      <w:r w:rsidRPr="00C81612">
        <w:rPr>
          <w:rFonts w:ascii="Arial" w:hAnsi="Arial" w:cs="Arial"/>
          <w:sz w:val="20"/>
          <w:szCs w:val="20"/>
        </w:rPr>
        <w:t xml:space="preserve">CDD </w:t>
      </w:r>
      <w:proofErr w:type="spellStart"/>
      <w:r w:rsidRPr="00C81612">
        <w:rPr>
          <w:rFonts w:ascii="Arial" w:hAnsi="Arial" w:cs="Arial"/>
          <w:sz w:val="20"/>
          <w:szCs w:val="20"/>
        </w:rPr>
        <w:t>xx.ed</w:t>
      </w:r>
      <w:proofErr w:type="spellEnd"/>
      <w:r w:rsidRPr="00C81612">
        <w:rPr>
          <w:rFonts w:ascii="Arial" w:hAnsi="Arial" w:cs="Arial"/>
          <w:sz w:val="20"/>
          <w:szCs w:val="20"/>
        </w:rPr>
        <w:t xml:space="preserve">. – </w:t>
      </w:r>
      <w:proofErr w:type="spellStart"/>
      <w:proofErr w:type="gramStart"/>
      <w:r w:rsidRPr="00C81612">
        <w:rPr>
          <w:rFonts w:ascii="Arial" w:hAnsi="Arial" w:cs="Arial"/>
          <w:sz w:val="20"/>
          <w:szCs w:val="20"/>
        </w:rPr>
        <w:t>xxx.xxxxx</w:t>
      </w:r>
      <w:proofErr w:type="spellEnd"/>
      <w:proofErr w:type="gramEnd"/>
    </w:p>
    <w:p w14:paraId="646BD88E" w14:textId="77777777" w:rsidR="00C81612" w:rsidRDefault="00C81612" w:rsidP="00C81612">
      <w:pPr>
        <w:jc w:val="right"/>
        <w:rPr>
          <w:rFonts w:ascii="Arial" w:hAnsi="Arial" w:cs="Arial"/>
          <w:sz w:val="20"/>
          <w:szCs w:val="20"/>
        </w:rPr>
      </w:pPr>
      <w:r w:rsidRPr="00C81612">
        <w:rPr>
          <w:rFonts w:ascii="Arial" w:hAnsi="Arial" w:cs="Arial"/>
          <w:sz w:val="20"/>
          <w:szCs w:val="20"/>
        </w:rPr>
        <w:t xml:space="preserve">Elaborado por: Artur Leal </w:t>
      </w:r>
      <w:proofErr w:type="spellStart"/>
      <w:r w:rsidRPr="00C81612">
        <w:rPr>
          <w:rFonts w:ascii="Arial" w:hAnsi="Arial" w:cs="Arial"/>
          <w:sz w:val="20"/>
          <w:szCs w:val="20"/>
        </w:rPr>
        <w:t>Casati</w:t>
      </w:r>
      <w:proofErr w:type="spellEnd"/>
      <w:r w:rsidRPr="00C81612">
        <w:rPr>
          <w:rFonts w:ascii="Arial" w:hAnsi="Arial" w:cs="Arial"/>
          <w:sz w:val="20"/>
          <w:szCs w:val="20"/>
        </w:rPr>
        <w:t xml:space="preserve"> CRB-x/</w:t>
      </w:r>
      <w:proofErr w:type="spellStart"/>
      <w:r w:rsidRPr="00C81612">
        <w:rPr>
          <w:rFonts w:ascii="Arial" w:hAnsi="Arial" w:cs="Arial"/>
          <w:sz w:val="20"/>
          <w:szCs w:val="20"/>
        </w:rPr>
        <w:t>xxxx</w:t>
      </w:r>
      <w:proofErr w:type="spellEnd"/>
    </w:p>
    <w:p w14:paraId="2A0BB40D" w14:textId="0D05AB7D" w:rsidR="00C81612" w:rsidRPr="0054366C" w:rsidRDefault="00C81612" w:rsidP="0054366C">
      <w:pPr>
        <w:rPr>
          <w:rFonts w:ascii="Arial" w:hAnsi="Arial" w:cs="Arial"/>
          <w:sz w:val="20"/>
          <w:szCs w:val="20"/>
        </w:rPr>
      </w:pPr>
      <w:commentRangeStart w:id="0"/>
      <w:r w:rsidRPr="00C81612">
        <w:rPr>
          <w:rFonts w:ascii="Arial" w:hAnsi="Arial" w:cs="Arial"/>
          <w:b/>
          <w:bCs/>
        </w:rPr>
        <w:t>PARCERIAS</w:t>
      </w:r>
      <w:commentRangeEnd w:id="0"/>
      <w:r w:rsidR="009F5DB6">
        <w:rPr>
          <w:rStyle w:val="Refdecomentrio"/>
          <w:rFonts w:ascii="Arial" w:eastAsia="Arial" w:hAnsi="Arial" w:cs="Arial"/>
        </w:rPr>
        <w:commentReference w:id="0"/>
      </w:r>
    </w:p>
    <w:p w14:paraId="1E072074" w14:textId="77777777" w:rsidR="00C81612" w:rsidRPr="00C81612" w:rsidRDefault="00C81612" w:rsidP="00C81612">
      <w:pPr>
        <w:jc w:val="both"/>
        <w:rPr>
          <w:rFonts w:ascii="Arial" w:hAnsi="Arial" w:cs="Arial"/>
        </w:rPr>
      </w:pPr>
    </w:p>
    <w:p w14:paraId="1274D1CB" w14:textId="77777777" w:rsidR="00C81612" w:rsidRPr="00C81612" w:rsidRDefault="00C81612" w:rsidP="00C81612">
      <w:pPr>
        <w:jc w:val="both"/>
        <w:rPr>
          <w:rFonts w:ascii="Arial" w:hAnsi="Arial" w:cs="Arial"/>
        </w:rPr>
      </w:pPr>
      <w:r w:rsidRPr="00C81612">
        <w:rPr>
          <w:rFonts w:ascii="Arial" w:hAnsi="Arial" w:cs="Arial"/>
        </w:rPr>
        <w:t>Prefeitura Municipal de São Roque</w:t>
      </w:r>
    </w:p>
    <w:p w14:paraId="26A10F72" w14:textId="77777777" w:rsidR="00C81612" w:rsidRPr="00C81612" w:rsidRDefault="00C81612" w:rsidP="00C81612">
      <w:pPr>
        <w:jc w:val="both"/>
        <w:rPr>
          <w:rFonts w:ascii="Arial" w:hAnsi="Arial" w:cs="Arial"/>
        </w:rPr>
      </w:pPr>
      <w:r w:rsidRPr="00C81612">
        <w:rPr>
          <w:rFonts w:ascii="Arial" w:hAnsi="Arial" w:cs="Arial"/>
        </w:rPr>
        <w:t xml:space="preserve">Secretaria de Lazer, Cultura, Esportes, Turismo e Eventos </w:t>
      </w:r>
    </w:p>
    <w:p w14:paraId="0BDA52D2" w14:textId="77777777" w:rsidR="00C81612" w:rsidRPr="00C81612" w:rsidRDefault="00C81612" w:rsidP="00C81612">
      <w:pPr>
        <w:jc w:val="both"/>
        <w:rPr>
          <w:rFonts w:ascii="Arial" w:hAnsi="Arial" w:cs="Arial"/>
        </w:rPr>
      </w:pPr>
      <w:r w:rsidRPr="00C81612">
        <w:rPr>
          <w:rFonts w:ascii="Arial" w:hAnsi="Arial" w:cs="Arial"/>
        </w:rPr>
        <w:t>Conselho Municipal de Turismo</w:t>
      </w:r>
    </w:p>
    <w:p w14:paraId="51A803ED" w14:textId="77777777" w:rsidR="00C81612" w:rsidRPr="00C81612" w:rsidRDefault="00C81612" w:rsidP="00C81612">
      <w:pPr>
        <w:jc w:val="both"/>
        <w:rPr>
          <w:rFonts w:ascii="Arial" w:hAnsi="Arial" w:cs="Arial"/>
        </w:rPr>
      </w:pPr>
    </w:p>
    <w:p w14:paraId="35AB796F" w14:textId="77777777" w:rsidR="00C81612" w:rsidRPr="00C81612" w:rsidRDefault="00C81612" w:rsidP="00C81612">
      <w:pPr>
        <w:jc w:val="both"/>
        <w:rPr>
          <w:rFonts w:ascii="Arial" w:hAnsi="Arial" w:cs="Arial"/>
          <w:b/>
          <w:bCs/>
        </w:rPr>
      </w:pPr>
      <w:r w:rsidRPr="00C81612">
        <w:rPr>
          <w:rFonts w:ascii="Arial" w:hAnsi="Arial" w:cs="Arial"/>
          <w:b/>
          <w:bCs/>
        </w:rPr>
        <w:t>EQUIPE TÉCNICA</w:t>
      </w:r>
    </w:p>
    <w:p w14:paraId="0E5E651A" w14:textId="77777777" w:rsidR="00C81612" w:rsidRPr="00C81612" w:rsidRDefault="00C81612" w:rsidP="00C81612">
      <w:pPr>
        <w:jc w:val="both"/>
        <w:rPr>
          <w:rFonts w:ascii="Arial" w:hAnsi="Arial" w:cs="Arial"/>
        </w:rPr>
      </w:pPr>
    </w:p>
    <w:p w14:paraId="56595EC0" w14:textId="77777777" w:rsidR="00C81612" w:rsidRPr="00C81612" w:rsidRDefault="00C81612" w:rsidP="00C81612">
      <w:pPr>
        <w:jc w:val="both"/>
        <w:rPr>
          <w:rFonts w:ascii="Arial" w:hAnsi="Arial" w:cs="Arial"/>
          <w:i/>
          <w:iCs/>
        </w:rPr>
      </w:pPr>
      <w:r w:rsidRPr="00C81612">
        <w:rPr>
          <w:rFonts w:ascii="Arial" w:hAnsi="Arial" w:cs="Arial"/>
          <w:i/>
          <w:iCs/>
        </w:rPr>
        <w:t>Coordenação</w:t>
      </w:r>
    </w:p>
    <w:p w14:paraId="3D94D074" w14:textId="77777777" w:rsidR="00C81612" w:rsidRPr="00C81612" w:rsidRDefault="00C81612" w:rsidP="00C81612">
      <w:pPr>
        <w:jc w:val="both"/>
        <w:rPr>
          <w:rFonts w:ascii="Arial" w:hAnsi="Arial" w:cs="Arial"/>
        </w:rPr>
      </w:pPr>
      <w:r w:rsidRPr="00C81612">
        <w:rPr>
          <w:rFonts w:ascii="Arial" w:hAnsi="Arial" w:cs="Arial"/>
        </w:rPr>
        <w:t>Debora Cordeiro Braga</w:t>
      </w:r>
    </w:p>
    <w:p w14:paraId="110DD0C7" w14:textId="77777777" w:rsidR="00C81612" w:rsidRPr="00C81612" w:rsidRDefault="00C81612" w:rsidP="00C81612">
      <w:pPr>
        <w:jc w:val="both"/>
        <w:rPr>
          <w:rFonts w:ascii="Arial" w:hAnsi="Arial" w:cs="Arial"/>
        </w:rPr>
      </w:pPr>
      <w:r w:rsidRPr="00C81612">
        <w:rPr>
          <w:rFonts w:ascii="Arial" w:hAnsi="Arial" w:cs="Arial"/>
        </w:rPr>
        <w:t>Karina Toledo Solha</w:t>
      </w:r>
    </w:p>
    <w:p w14:paraId="5A0F2594" w14:textId="77777777" w:rsidR="00C81612" w:rsidRPr="00C81612" w:rsidRDefault="00C81612" w:rsidP="00C81612">
      <w:pPr>
        <w:jc w:val="both"/>
        <w:rPr>
          <w:rFonts w:ascii="Arial" w:hAnsi="Arial" w:cs="Arial"/>
        </w:rPr>
      </w:pPr>
    </w:p>
    <w:p w14:paraId="46BFAB3B" w14:textId="77777777" w:rsidR="00C81612" w:rsidRPr="00C81612" w:rsidRDefault="00C81612" w:rsidP="00C81612">
      <w:pPr>
        <w:jc w:val="both"/>
        <w:rPr>
          <w:rFonts w:ascii="Arial" w:hAnsi="Arial" w:cs="Arial"/>
        </w:rPr>
      </w:pPr>
    </w:p>
    <w:p w14:paraId="4218DA63" w14:textId="77777777" w:rsidR="00C81612" w:rsidRPr="00C81612" w:rsidRDefault="00C81612" w:rsidP="00C81612">
      <w:pPr>
        <w:jc w:val="both"/>
        <w:rPr>
          <w:rFonts w:ascii="Arial" w:hAnsi="Arial" w:cs="Arial"/>
          <w:i/>
          <w:iCs/>
        </w:rPr>
      </w:pPr>
      <w:r w:rsidRPr="00C81612">
        <w:rPr>
          <w:rFonts w:ascii="Arial" w:hAnsi="Arial" w:cs="Arial"/>
          <w:i/>
          <w:iCs/>
        </w:rPr>
        <w:t>Produção Editorial</w:t>
      </w:r>
    </w:p>
    <w:p w14:paraId="4E7EEDA4" w14:textId="3B7F4559" w:rsidR="00C81612" w:rsidRPr="00BB6119" w:rsidRDefault="00BB6119" w:rsidP="00C81612">
      <w:pPr>
        <w:jc w:val="both"/>
        <w:rPr>
          <w:rFonts w:ascii="Arial" w:hAnsi="Arial" w:cs="Arial"/>
          <w:i/>
        </w:rPr>
      </w:pPr>
      <w:r w:rsidRPr="00BB6119">
        <w:rPr>
          <w:rFonts w:ascii="Arial" w:hAnsi="Arial" w:cs="Arial"/>
          <w:i/>
        </w:rPr>
        <w:t xml:space="preserve">Artur Leal </w:t>
      </w:r>
      <w:proofErr w:type="spellStart"/>
      <w:r w:rsidRPr="00BB6119">
        <w:rPr>
          <w:rFonts w:ascii="Arial" w:hAnsi="Arial" w:cs="Arial"/>
          <w:i/>
        </w:rPr>
        <w:t>Casati</w:t>
      </w:r>
      <w:proofErr w:type="spellEnd"/>
    </w:p>
    <w:p w14:paraId="11105AFD" w14:textId="75BAB5FF" w:rsidR="00BB6119" w:rsidRPr="00BB6119" w:rsidRDefault="00BB6119" w:rsidP="00C81612">
      <w:pPr>
        <w:jc w:val="both"/>
        <w:rPr>
          <w:rFonts w:ascii="Arial" w:hAnsi="Arial" w:cs="Arial"/>
          <w:i/>
        </w:rPr>
      </w:pPr>
      <w:r w:rsidRPr="00BB6119">
        <w:rPr>
          <w:rFonts w:ascii="Arial" w:hAnsi="Arial" w:cs="Arial"/>
          <w:i/>
        </w:rPr>
        <w:t xml:space="preserve">Eduardo </w:t>
      </w:r>
      <w:proofErr w:type="spellStart"/>
      <w:r w:rsidR="00AB643E">
        <w:rPr>
          <w:rFonts w:ascii="Arial" w:hAnsi="Arial" w:cs="Arial"/>
          <w:i/>
        </w:rPr>
        <w:t>Artico</w:t>
      </w:r>
      <w:proofErr w:type="spellEnd"/>
    </w:p>
    <w:p w14:paraId="766F9912" w14:textId="77777777" w:rsidR="00C81612" w:rsidRPr="00C81612" w:rsidRDefault="00C81612" w:rsidP="00C81612">
      <w:pPr>
        <w:jc w:val="both"/>
        <w:rPr>
          <w:rFonts w:ascii="Arial" w:hAnsi="Arial" w:cs="Arial"/>
        </w:rPr>
      </w:pPr>
    </w:p>
    <w:p w14:paraId="32504858" w14:textId="77777777" w:rsidR="00C81612" w:rsidRPr="00C81612" w:rsidRDefault="00C81612" w:rsidP="00C81612">
      <w:pPr>
        <w:jc w:val="both"/>
        <w:rPr>
          <w:rFonts w:ascii="Arial" w:hAnsi="Arial" w:cs="Arial"/>
          <w:i/>
          <w:iCs/>
        </w:rPr>
      </w:pPr>
      <w:r w:rsidRPr="00C81612">
        <w:rPr>
          <w:rFonts w:ascii="Arial" w:hAnsi="Arial" w:cs="Arial"/>
          <w:i/>
          <w:iCs/>
        </w:rPr>
        <w:t>Alunos</w:t>
      </w:r>
    </w:p>
    <w:p w14:paraId="797DF5E9" w14:textId="77777777" w:rsidR="00BA5E80" w:rsidRDefault="00BA5E80" w:rsidP="00BB6119">
      <w:pPr>
        <w:rPr>
          <w:rFonts w:ascii="Arial" w:hAnsi="Arial" w:cs="Arial"/>
          <w:i/>
        </w:rPr>
        <w:sectPr w:rsidR="00BA5E80" w:rsidSect="00124274">
          <w:headerReference w:type="even" r:id="rId12"/>
          <w:headerReference w:type="default" r:id="rId13"/>
          <w:footerReference w:type="even" r:id="rId14"/>
          <w:footerReference w:type="default" r:id="rId15"/>
          <w:headerReference w:type="first" r:id="rId16"/>
          <w:footerReference w:type="first" r:id="rId17"/>
          <w:pgSz w:w="11906" w:h="16838"/>
          <w:pgMar w:top="1701" w:right="1134" w:bottom="1134" w:left="1701" w:header="709" w:footer="709" w:gutter="0"/>
          <w:cols w:space="708"/>
          <w:titlePg/>
          <w:docGrid w:linePitch="360"/>
        </w:sectPr>
      </w:pPr>
    </w:p>
    <w:p w14:paraId="4ABE4E3D" w14:textId="7A1101C6" w:rsidR="00BB6119" w:rsidRPr="00BB6119" w:rsidRDefault="00BB6119" w:rsidP="00BB6119">
      <w:pPr>
        <w:rPr>
          <w:rFonts w:ascii="Arial" w:hAnsi="Arial" w:cs="Arial"/>
          <w:i/>
        </w:rPr>
      </w:pPr>
      <w:r w:rsidRPr="00BB6119">
        <w:rPr>
          <w:rFonts w:ascii="Arial" w:hAnsi="Arial" w:cs="Arial"/>
          <w:i/>
        </w:rPr>
        <w:t>Aline Cristine Galvão</w:t>
      </w:r>
    </w:p>
    <w:p w14:paraId="01CC453E" w14:textId="77777777" w:rsidR="00BB6119" w:rsidRPr="00BB6119" w:rsidRDefault="00BB6119" w:rsidP="00BB6119">
      <w:pPr>
        <w:rPr>
          <w:rFonts w:ascii="Arial" w:hAnsi="Arial" w:cs="Arial"/>
          <w:i/>
        </w:rPr>
      </w:pPr>
      <w:r w:rsidRPr="00BB6119">
        <w:rPr>
          <w:rFonts w:ascii="Arial" w:hAnsi="Arial" w:cs="Arial"/>
          <w:i/>
        </w:rPr>
        <w:t>Angélica de Brito Pereira</w:t>
      </w:r>
    </w:p>
    <w:p w14:paraId="14890F27" w14:textId="77777777" w:rsidR="00BB6119" w:rsidRPr="00BB6119" w:rsidRDefault="00BB6119" w:rsidP="00BB6119">
      <w:pPr>
        <w:rPr>
          <w:rFonts w:ascii="Arial" w:hAnsi="Arial" w:cs="Arial"/>
          <w:i/>
        </w:rPr>
      </w:pPr>
      <w:r w:rsidRPr="00BB6119">
        <w:rPr>
          <w:rFonts w:ascii="Arial" w:hAnsi="Arial" w:cs="Arial"/>
          <w:i/>
        </w:rPr>
        <w:t xml:space="preserve">Artur Leal </w:t>
      </w:r>
      <w:proofErr w:type="spellStart"/>
      <w:r w:rsidRPr="00BB6119">
        <w:rPr>
          <w:rFonts w:ascii="Arial" w:hAnsi="Arial" w:cs="Arial"/>
          <w:i/>
        </w:rPr>
        <w:t>Casati</w:t>
      </w:r>
      <w:proofErr w:type="spellEnd"/>
    </w:p>
    <w:p w14:paraId="6917046A" w14:textId="77777777" w:rsidR="00BB6119" w:rsidRPr="00BB6119" w:rsidRDefault="00BB6119" w:rsidP="00BB6119">
      <w:pPr>
        <w:rPr>
          <w:rFonts w:ascii="Arial" w:hAnsi="Arial" w:cs="Arial"/>
          <w:i/>
        </w:rPr>
      </w:pPr>
      <w:r w:rsidRPr="00BB6119">
        <w:rPr>
          <w:rFonts w:ascii="Arial" w:hAnsi="Arial" w:cs="Arial"/>
          <w:i/>
        </w:rPr>
        <w:t>Bianca Vasconcelos dos Santos</w:t>
      </w:r>
    </w:p>
    <w:p w14:paraId="33113EA9" w14:textId="77777777" w:rsidR="00BB6119" w:rsidRPr="00BB6119" w:rsidRDefault="00BB6119" w:rsidP="00BB6119">
      <w:pPr>
        <w:rPr>
          <w:rFonts w:ascii="Arial" w:hAnsi="Arial" w:cs="Arial"/>
          <w:i/>
        </w:rPr>
      </w:pPr>
      <w:r w:rsidRPr="00BB6119">
        <w:rPr>
          <w:rFonts w:ascii="Arial" w:hAnsi="Arial" w:cs="Arial"/>
          <w:i/>
        </w:rPr>
        <w:t>Daniel de Barros Gomes</w:t>
      </w:r>
    </w:p>
    <w:p w14:paraId="379D9F4E" w14:textId="77777777" w:rsidR="00BB6119" w:rsidRPr="00BB6119" w:rsidRDefault="00BB6119" w:rsidP="00BB6119">
      <w:pPr>
        <w:rPr>
          <w:rFonts w:ascii="Arial" w:hAnsi="Arial" w:cs="Arial"/>
          <w:i/>
        </w:rPr>
      </w:pPr>
      <w:r w:rsidRPr="00BB6119">
        <w:rPr>
          <w:rFonts w:ascii="Arial" w:hAnsi="Arial" w:cs="Arial"/>
          <w:i/>
        </w:rPr>
        <w:t>Fernando Andrade Pinto</w:t>
      </w:r>
    </w:p>
    <w:p w14:paraId="34F538DF" w14:textId="77777777" w:rsidR="00BB6119" w:rsidRPr="00BB6119" w:rsidRDefault="00BB6119" w:rsidP="00BB6119">
      <w:pPr>
        <w:rPr>
          <w:rFonts w:ascii="Arial" w:hAnsi="Arial" w:cs="Arial"/>
          <w:i/>
        </w:rPr>
      </w:pPr>
      <w:r w:rsidRPr="00BB6119">
        <w:rPr>
          <w:rFonts w:ascii="Arial" w:hAnsi="Arial" w:cs="Arial"/>
          <w:i/>
        </w:rPr>
        <w:t xml:space="preserve">Gabriel </w:t>
      </w:r>
      <w:proofErr w:type="spellStart"/>
      <w:r w:rsidRPr="00BB6119">
        <w:rPr>
          <w:rFonts w:ascii="Arial" w:hAnsi="Arial" w:cs="Arial"/>
          <w:i/>
        </w:rPr>
        <w:t>Biz</w:t>
      </w:r>
      <w:proofErr w:type="spellEnd"/>
      <w:r w:rsidRPr="00BB6119">
        <w:rPr>
          <w:rFonts w:ascii="Arial" w:hAnsi="Arial" w:cs="Arial"/>
          <w:i/>
        </w:rPr>
        <w:t xml:space="preserve"> </w:t>
      </w:r>
      <w:proofErr w:type="spellStart"/>
      <w:r w:rsidRPr="00BB6119">
        <w:rPr>
          <w:rFonts w:ascii="Arial" w:hAnsi="Arial" w:cs="Arial"/>
          <w:i/>
        </w:rPr>
        <w:t>Tonin</w:t>
      </w:r>
      <w:proofErr w:type="spellEnd"/>
    </w:p>
    <w:p w14:paraId="3E938C11" w14:textId="77777777" w:rsidR="00BB6119" w:rsidRPr="00BB6119" w:rsidRDefault="00BB6119" w:rsidP="00BB6119">
      <w:pPr>
        <w:rPr>
          <w:rFonts w:ascii="Arial" w:hAnsi="Arial" w:cs="Arial"/>
          <w:i/>
        </w:rPr>
      </w:pPr>
      <w:r w:rsidRPr="00BB6119">
        <w:rPr>
          <w:rFonts w:ascii="Arial" w:hAnsi="Arial" w:cs="Arial"/>
          <w:i/>
        </w:rPr>
        <w:t xml:space="preserve">Gabriela Trevisan </w:t>
      </w:r>
      <w:proofErr w:type="spellStart"/>
      <w:r w:rsidRPr="00BB6119">
        <w:rPr>
          <w:rFonts w:ascii="Arial" w:hAnsi="Arial" w:cs="Arial"/>
          <w:i/>
        </w:rPr>
        <w:t>Nivoloni</w:t>
      </w:r>
      <w:proofErr w:type="spellEnd"/>
    </w:p>
    <w:p w14:paraId="3D7145D6" w14:textId="77777777" w:rsidR="00BB6119" w:rsidRPr="00BB6119" w:rsidRDefault="00BB6119" w:rsidP="00BB6119">
      <w:pPr>
        <w:rPr>
          <w:rFonts w:ascii="Arial" w:hAnsi="Arial" w:cs="Arial"/>
          <w:i/>
        </w:rPr>
      </w:pPr>
      <w:r w:rsidRPr="00BB6119">
        <w:rPr>
          <w:rFonts w:ascii="Arial" w:hAnsi="Arial" w:cs="Arial"/>
          <w:i/>
        </w:rPr>
        <w:t>Gustavo Viana de Souza</w:t>
      </w:r>
    </w:p>
    <w:p w14:paraId="3D90FE88" w14:textId="77777777" w:rsidR="00BB6119" w:rsidRPr="00BB6119" w:rsidRDefault="00BB6119" w:rsidP="00BB6119">
      <w:pPr>
        <w:rPr>
          <w:rFonts w:ascii="Arial" w:hAnsi="Arial" w:cs="Arial"/>
          <w:i/>
        </w:rPr>
      </w:pPr>
      <w:r w:rsidRPr="00BB6119">
        <w:rPr>
          <w:rFonts w:ascii="Arial" w:hAnsi="Arial" w:cs="Arial"/>
          <w:i/>
        </w:rPr>
        <w:t xml:space="preserve">Isabela </w:t>
      </w:r>
      <w:proofErr w:type="spellStart"/>
      <w:r w:rsidRPr="00BB6119">
        <w:rPr>
          <w:rFonts w:ascii="Arial" w:hAnsi="Arial" w:cs="Arial"/>
          <w:i/>
        </w:rPr>
        <w:t>Ayra</w:t>
      </w:r>
      <w:proofErr w:type="spellEnd"/>
      <w:r w:rsidRPr="00BB6119">
        <w:rPr>
          <w:rFonts w:ascii="Arial" w:hAnsi="Arial" w:cs="Arial"/>
          <w:i/>
        </w:rPr>
        <w:t xml:space="preserve"> Paiva de Oliveira</w:t>
      </w:r>
    </w:p>
    <w:p w14:paraId="7E816E6F" w14:textId="77777777" w:rsidR="00BB6119" w:rsidRPr="00BB6119" w:rsidRDefault="00BB6119" w:rsidP="00BB6119">
      <w:pPr>
        <w:rPr>
          <w:rFonts w:ascii="Arial" w:hAnsi="Arial" w:cs="Arial"/>
          <w:i/>
        </w:rPr>
      </w:pPr>
      <w:r w:rsidRPr="00BB6119">
        <w:rPr>
          <w:rFonts w:ascii="Arial" w:hAnsi="Arial" w:cs="Arial"/>
          <w:i/>
        </w:rPr>
        <w:t>Karina Cristina dos Santos Pio dos Reis</w:t>
      </w:r>
    </w:p>
    <w:p w14:paraId="4676A005" w14:textId="77777777" w:rsidR="00BB6119" w:rsidRPr="00BB6119" w:rsidRDefault="00BB6119" w:rsidP="00BB6119">
      <w:pPr>
        <w:rPr>
          <w:rFonts w:ascii="Arial" w:hAnsi="Arial" w:cs="Arial"/>
          <w:i/>
        </w:rPr>
      </w:pPr>
      <w:r w:rsidRPr="00BB6119">
        <w:rPr>
          <w:rFonts w:ascii="Arial" w:hAnsi="Arial" w:cs="Arial"/>
          <w:i/>
        </w:rPr>
        <w:t xml:space="preserve">Lara </w:t>
      </w:r>
      <w:proofErr w:type="spellStart"/>
      <w:r w:rsidRPr="00BB6119">
        <w:rPr>
          <w:rFonts w:ascii="Arial" w:hAnsi="Arial" w:cs="Arial"/>
          <w:i/>
        </w:rPr>
        <w:t>Akemi</w:t>
      </w:r>
      <w:proofErr w:type="spellEnd"/>
      <w:r w:rsidRPr="00BB6119">
        <w:rPr>
          <w:rFonts w:ascii="Arial" w:hAnsi="Arial" w:cs="Arial"/>
          <w:i/>
        </w:rPr>
        <w:t xml:space="preserve"> </w:t>
      </w:r>
      <w:proofErr w:type="spellStart"/>
      <w:r w:rsidRPr="00BB6119">
        <w:rPr>
          <w:rFonts w:ascii="Arial" w:hAnsi="Arial" w:cs="Arial"/>
          <w:i/>
        </w:rPr>
        <w:t>Lucchezi</w:t>
      </w:r>
      <w:proofErr w:type="spellEnd"/>
      <w:r w:rsidRPr="00BB6119">
        <w:rPr>
          <w:rFonts w:ascii="Arial" w:hAnsi="Arial" w:cs="Arial"/>
          <w:i/>
        </w:rPr>
        <w:t xml:space="preserve"> </w:t>
      </w:r>
      <w:proofErr w:type="spellStart"/>
      <w:r w:rsidRPr="00BB6119">
        <w:rPr>
          <w:rFonts w:ascii="Arial" w:hAnsi="Arial" w:cs="Arial"/>
          <w:i/>
        </w:rPr>
        <w:t>Miyahara</w:t>
      </w:r>
      <w:proofErr w:type="spellEnd"/>
    </w:p>
    <w:p w14:paraId="4FE5B7DB" w14:textId="77777777" w:rsidR="00BB6119" w:rsidRPr="00BB6119" w:rsidRDefault="00BB6119" w:rsidP="00BB6119">
      <w:pPr>
        <w:rPr>
          <w:rFonts w:ascii="Arial" w:hAnsi="Arial" w:cs="Arial"/>
          <w:i/>
        </w:rPr>
      </w:pPr>
      <w:r w:rsidRPr="00BB6119">
        <w:rPr>
          <w:rFonts w:ascii="Arial" w:hAnsi="Arial" w:cs="Arial"/>
          <w:i/>
        </w:rPr>
        <w:t xml:space="preserve">Larissa Martins </w:t>
      </w:r>
      <w:proofErr w:type="spellStart"/>
      <w:r w:rsidRPr="00BB6119">
        <w:rPr>
          <w:rFonts w:ascii="Arial" w:hAnsi="Arial" w:cs="Arial"/>
          <w:i/>
        </w:rPr>
        <w:t>Brunelli</w:t>
      </w:r>
      <w:proofErr w:type="spellEnd"/>
    </w:p>
    <w:p w14:paraId="3ACB36CF" w14:textId="77777777" w:rsidR="00BB6119" w:rsidRPr="00BB6119" w:rsidRDefault="00BB6119" w:rsidP="00BB6119">
      <w:pPr>
        <w:rPr>
          <w:rFonts w:ascii="Arial" w:hAnsi="Arial" w:cs="Arial"/>
          <w:i/>
        </w:rPr>
      </w:pPr>
      <w:r w:rsidRPr="00BB6119">
        <w:rPr>
          <w:rFonts w:ascii="Arial" w:hAnsi="Arial" w:cs="Arial"/>
          <w:i/>
        </w:rPr>
        <w:t>Lucas Guedes Vieira Florim</w:t>
      </w:r>
    </w:p>
    <w:p w14:paraId="21026C68" w14:textId="77777777" w:rsidR="00BB6119" w:rsidRPr="00BB6119" w:rsidRDefault="00BB6119" w:rsidP="00BB6119">
      <w:pPr>
        <w:rPr>
          <w:rFonts w:ascii="Arial" w:hAnsi="Arial" w:cs="Arial"/>
          <w:i/>
        </w:rPr>
      </w:pPr>
      <w:r w:rsidRPr="00BB6119">
        <w:rPr>
          <w:rFonts w:ascii="Arial" w:hAnsi="Arial" w:cs="Arial"/>
          <w:i/>
        </w:rPr>
        <w:t>Marina Simão Barbosa</w:t>
      </w:r>
    </w:p>
    <w:p w14:paraId="75059703" w14:textId="77777777" w:rsidR="00BB6119" w:rsidRPr="00BB6119" w:rsidRDefault="00BB6119" w:rsidP="00BB6119">
      <w:pPr>
        <w:rPr>
          <w:rFonts w:ascii="Arial" w:hAnsi="Arial" w:cs="Arial"/>
          <w:i/>
        </w:rPr>
      </w:pPr>
      <w:r w:rsidRPr="00BB6119">
        <w:rPr>
          <w:rFonts w:ascii="Arial" w:hAnsi="Arial" w:cs="Arial"/>
          <w:i/>
        </w:rPr>
        <w:t>Murilo Paes de Moraes</w:t>
      </w:r>
    </w:p>
    <w:p w14:paraId="727F47FF" w14:textId="77777777" w:rsidR="00BB6119" w:rsidRPr="00BB6119" w:rsidRDefault="00BB6119" w:rsidP="00BB6119">
      <w:pPr>
        <w:rPr>
          <w:rFonts w:ascii="Arial" w:hAnsi="Arial" w:cs="Arial"/>
          <w:i/>
        </w:rPr>
      </w:pPr>
      <w:r w:rsidRPr="00BB6119">
        <w:rPr>
          <w:rFonts w:ascii="Arial" w:hAnsi="Arial" w:cs="Arial"/>
          <w:i/>
        </w:rPr>
        <w:t>Rafael Bruno Favacho</w:t>
      </w:r>
    </w:p>
    <w:p w14:paraId="17F9EFDC" w14:textId="77777777" w:rsidR="00BB6119" w:rsidRPr="00BB6119" w:rsidRDefault="00BB6119" w:rsidP="00BB6119">
      <w:pPr>
        <w:rPr>
          <w:rFonts w:ascii="Arial" w:hAnsi="Arial" w:cs="Arial"/>
          <w:i/>
        </w:rPr>
      </w:pPr>
      <w:r w:rsidRPr="00BB6119">
        <w:rPr>
          <w:rFonts w:ascii="Arial" w:hAnsi="Arial" w:cs="Arial"/>
          <w:i/>
        </w:rPr>
        <w:t>Rafael Gonçalves de Lima</w:t>
      </w:r>
    </w:p>
    <w:p w14:paraId="6A7385E3" w14:textId="77777777" w:rsidR="00BB6119" w:rsidRPr="00BB6119" w:rsidRDefault="00BB6119" w:rsidP="00BB6119">
      <w:pPr>
        <w:rPr>
          <w:rFonts w:ascii="Arial" w:hAnsi="Arial" w:cs="Arial"/>
          <w:i/>
        </w:rPr>
      </w:pPr>
      <w:r w:rsidRPr="00BB6119">
        <w:rPr>
          <w:rFonts w:ascii="Arial" w:hAnsi="Arial" w:cs="Arial"/>
          <w:i/>
        </w:rPr>
        <w:t>Raquel Silva Bastos</w:t>
      </w:r>
    </w:p>
    <w:p w14:paraId="435749C1" w14:textId="77777777" w:rsidR="00BA5E80" w:rsidRDefault="00BB6119" w:rsidP="00BB6119">
      <w:pPr>
        <w:rPr>
          <w:rFonts w:ascii="Arial" w:hAnsi="Arial" w:cs="Arial"/>
          <w:i/>
        </w:rPr>
        <w:sectPr w:rsidR="00BA5E80" w:rsidSect="00BA5E80">
          <w:type w:val="continuous"/>
          <w:pgSz w:w="11906" w:h="16838"/>
          <w:pgMar w:top="1701" w:right="1134" w:bottom="1134" w:left="1701" w:header="709" w:footer="709" w:gutter="0"/>
          <w:cols w:num="2" w:space="708"/>
          <w:titlePg/>
          <w:docGrid w:linePitch="360"/>
        </w:sectPr>
      </w:pPr>
      <w:r w:rsidRPr="00BB6119">
        <w:rPr>
          <w:rFonts w:ascii="Arial" w:hAnsi="Arial" w:cs="Arial"/>
          <w:i/>
        </w:rPr>
        <w:t>Suellen Cristina Santos</w:t>
      </w:r>
    </w:p>
    <w:p w14:paraId="1D74F114" w14:textId="77777777" w:rsidR="0054366C" w:rsidRDefault="0054366C">
      <w:pPr>
        <w:spacing w:after="160" w:line="259" w:lineRule="auto"/>
        <w:rPr>
          <w:rFonts w:ascii="Arial" w:hAnsi="Arial" w:cs="Arial"/>
          <w:b/>
          <w:bCs/>
        </w:rPr>
      </w:pPr>
      <w:r>
        <w:rPr>
          <w:rFonts w:ascii="Arial" w:hAnsi="Arial" w:cs="Arial"/>
          <w:b/>
          <w:bCs/>
        </w:rPr>
        <w:br w:type="page"/>
      </w:r>
    </w:p>
    <w:p w14:paraId="0BAD5DFF" w14:textId="2D908CC3" w:rsidR="00C81612" w:rsidRPr="00C81612" w:rsidRDefault="00C81612" w:rsidP="00124274">
      <w:pPr>
        <w:jc w:val="center"/>
        <w:rPr>
          <w:rFonts w:ascii="Arial" w:hAnsi="Arial" w:cs="Arial"/>
          <w:b/>
          <w:bCs/>
        </w:rPr>
      </w:pPr>
      <w:r w:rsidRPr="00C81612">
        <w:rPr>
          <w:rFonts w:ascii="Arial" w:hAnsi="Arial" w:cs="Arial"/>
          <w:b/>
          <w:bCs/>
        </w:rPr>
        <w:lastRenderedPageBreak/>
        <w:t>APRESENTAÇÃO</w:t>
      </w:r>
    </w:p>
    <w:p w14:paraId="14FBC926" w14:textId="77777777" w:rsidR="00C81612" w:rsidRDefault="00C81612" w:rsidP="00C81612">
      <w:pPr>
        <w:jc w:val="both"/>
        <w:rPr>
          <w:rFonts w:ascii="Arial" w:hAnsi="Arial" w:cs="Arial"/>
        </w:rPr>
      </w:pPr>
    </w:p>
    <w:p w14:paraId="3046572E" w14:textId="158B46F8" w:rsidR="00434232" w:rsidRPr="00434232" w:rsidRDefault="00434232" w:rsidP="00434232">
      <w:pPr>
        <w:jc w:val="right"/>
        <w:rPr>
          <w:rFonts w:ascii="Arial" w:hAnsi="Arial" w:cs="Arial"/>
          <w:i/>
        </w:rPr>
      </w:pPr>
      <w:r w:rsidRPr="00434232">
        <w:rPr>
          <w:rFonts w:ascii="Arial" w:hAnsi="Arial" w:cs="Arial"/>
          <w:i/>
        </w:rPr>
        <w:t>Daniel de Barros Gomes</w:t>
      </w:r>
    </w:p>
    <w:p w14:paraId="71965BA2" w14:textId="77777777" w:rsidR="00434232" w:rsidRPr="00C81612" w:rsidRDefault="00434232" w:rsidP="00C81612">
      <w:pPr>
        <w:jc w:val="both"/>
        <w:rPr>
          <w:rFonts w:ascii="Arial" w:hAnsi="Arial" w:cs="Arial"/>
        </w:rPr>
      </w:pPr>
    </w:p>
    <w:p w14:paraId="1F3154F3" w14:textId="0B1E6AED" w:rsidR="000C0AAB" w:rsidRPr="000C0AAB" w:rsidRDefault="000C0AAB" w:rsidP="006C0C0C">
      <w:pPr>
        <w:spacing w:line="360" w:lineRule="auto"/>
        <w:jc w:val="both"/>
        <w:rPr>
          <w:rFonts w:ascii="Arial" w:hAnsi="Arial" w:cs="Arial"/>
        </w:rPr>
      </w:pPr>
      <w:r w:rsidRPr="000C0AAB">
        <w:rPr>
          <w:rFonts w:ascii="Arial" w:hAnsi="Arial" w:cs="Arial"/>
        </w:rPr>
        <w:t>Entre as forças exercidas por diferentes grupos na dinâmica que compõe um destino turístico, está o planejamento turístic</w:t>
      </w:r>
      <w:r w:rsidRPr="00F53C96">
        <w:rPr>
          <w:rFonts w:ascii="Arial" w:hAnsi="Arial" w:cs="Arial"/>
          <w:color w:val="FF0000"/>
        </w:rPr>
        <w:t>o</w:t>
      </w:r>
      <w:r w:rsidR="00F53C96" w:rsidRPr="00F53C96">
        <w:rPr>
          <w:rFonts w:ascii="Arial" w:hAnsi="Arial" w:cs="Arial"/>
          <w:color w:val="FF0000"/>
        </w:rPr>
        <w:t xml:space="preserve"> cujo objetivo</w:t>
      </w:r>
      <w:r w:rsidRPr="00F53C96">
        <w:rPr>
          <w:rFonts w:ascii="Arial" w:hAnsi="Arial" w:cs="Arial"/>
          <w:color w:val="FF0000"/>
        </w:rPr>
        <w:t xml:space="preserve"> não </w:t>
      </w:r>
      <w:r w:rsidR="00F53C96" w:rsidRPr="00F53C96">
        <w:rPr>
          <w:rFonts w:ascii="Arial" w:hAnsi="Arial" w:cs="Arial"/>
          <w:color w:val="FF0000"/>
        </w:rPr>
        <w:t>é</w:t>
      </w:r>
      <w:r w:rsidR="00F53C96">
        <w:rPr>
          <w:rFonts w:ascii="Arial" w:hAnsi="Arial" w:cs="Arial"/>
        </w:rPr>
        <w:t xml:space="preserve"> </w:t>
      </w:r>
      <w:r w:rsidRPr="000C0AAB">
        <w:rPr>
          <w:rFonts w:ascii="Arial" w:hAnsi="Arial" w:cs="Arial"/>
        </w:rPr>
        <w:t xml:space="preserve">apenas oferecer a atividade turística como uma solução perfeita, mas como uma atividade global, </w:t>
      </w:r>
      <w:commentRangeStart w:id="1"/>
      <w:r w:rsidR="00F53C96" w:rsidRPr="00F53C96">
        <w:rPr>
          <w:rFonts w:ascii="Arial" w:hAnsi="Arial" w:cs="Arial"/>
          <w:color w:val="FF0000"/>
        </w:rPr>
        <w:t>que afeta</w:t>
      </w:r>
      <w:commentRangeEnd w:id="1"/>
      <w:r w:rsidR="00F53C96">
        <w:rPr>
          <w:rStyle w:val="Refdecomentrio"/>
          <w:rFonts w:ascii="Arial" w:eastAsia="Arial" w:hAnsi="Arial" w:cs="Arial"/>
        </w:rPr>
        <w:commentReference w:id="1"/>
      </w:r>
      <w:r w:rsidRPr="000C0AAB">
        <w:rPr>
          <w:rFonts w:ascii="Arial" w:hAnsi="Arial" w:cs="Arial"/>
        </w:rPr>
        <w:t xml:space="preserve"> a economia, o ambiente físico e a sociedade. Dessa forma, o primeiro passo para</w:t>
      </w:r>
      <w:r w:rsidR="00F53C96">
        <w:rPr>
          <w:rFonts w:ascii="Arial" w:hAnsi="Arial" w:cs="Arial"/>
        </w:rPr>
        <w:t xml:space="preserve"> realizar </w:t>
      </w:r>
      <w:r w:rsidRPr="000C0AAB">
        <w:rPr>
          <w:rFonts w:ascii="Arial" w:hAnsi="Arial" w:cs="Arial"/>
        </w:rPr>
        <w:t xml:space="preserve">tal trabalho é estar sensível à localidade e entender </w:t>
      </w:r>
      <w:commentRangeStart w:id="2"/>
      <w:r w:rsidRPr="00F53C96">
        <w:rPr>
          <w:rFonts w:ascii="Arial" w:hAnsi="Arial" w:cs="Arial"/>
          <w:color w:val="FF0000"/>
        </w:rPr>
        <w:t xml:space="preserve">as </w:t>
      </w:r>
      <w:r w:rsidR="00F53C96" w:rsidRPr="00F53C96">
        <w:rPr>
          <w:rFonts w:ascii="Arial" w:hAnsi="Arial" w:cs="Arial"/>
          <w:color w:val="FF0000"/>
        </w:rPr>
        <w:t>respectivas</w:t>
      </w:r>
      <w:commentRangeEnd w:id="2"/>
      <w:r w:rsidR="00F53C96">
        <w:rPr>
          <w:rStyle w:val="Refdecomentrio"/>
          <w:rFonts w:ascii="Arial" w:eastAsia="Arial" w:hAnsi="Arial" w:cs="Arial"/>
        </w:rPr>
        <w:commentReference w:id="2"/>
      </w:r>
      <w:r w:rsidR="00F53C96">
        <w:rPr>
          <w:rFonts w:ascii="Arial" w:hAnsi="Arial" w:cs="Arial"/>
        </w:rPr>
        <w:t xml:space="preserve"> </w:t>
      </w:r>
      <w:r w:rsidRPr="000C0AAB">
        <w:rPr>
          <w:rFonts w:ascii="Arial" w:hAnsi="Arial" w:cs="Arial"/>
        </w:rPr>
        <w:t>forças e fraquezas, bem como as influências do ambiente externo.</w:t>
      </w:r>
    </w:p>
    <w:p w14:paraId="5C8F6974" w14:textId="03D908ED" w:rsidR="000C0AAB" w:rsidRPr="000C0AAB" w:rsidRDefault="000C0AAB" w:rsidP="006C0C0C">
      <w:pPr>
        <w:spacing w:line="360" w:lineRule="auto"/>
        <w:jc w:val="both"/>
        <w:rPr>
          <w:rFonts w:ascii="Arial" w:hAnsi="Arial" w:cs="Arial"/>
        </w:rPr>
      </w:pPr>
      <w:r w:rsidRPr="000C0AAB">
        <w:rPr>
          <w:rFonts w:ascii="Arial" w:hAnsi="Arial" w:cs="Arial"/>
        </w:rPr>
        <w:t>Desde a década de 1990, a Universidade de São Paulo celebra, todos os anos, convênios com municípios paulistas, desenvolvendo Planos de Planejamento Turísticos Municipais (</w:t>
      </w:r>
      <w:proofErr w:type="spellStart"/>
      <w:r w:rsidRPr="000C0AAB">
        <w:rPr>
          <w:rFonts w:ascii="Arial" w:hAnsi="Arial" w:cs="Arial"/>
        </w:rPr>
        <w:t>PDTMs</w:t>
      </w:r>
      <w:proofErr w:type="spellEnd"/>
      <w:r w:rsidRPr="000C0AAB">
        <w:rPr>
          <w:rFonts w:ascii="Arial" w:hAnsi="Arial" w:cs="Arial"/>
        </w:rPr>
        <w:t xml:space="preserve">) como um dos componentes da grade curricular do curso de Turismo. </w:t>
      </w:r>
      <w:r w:rsidR="009B69D7">
        <w:rPr>
          <w:rFonts w:ascii="Arial" w:hAnsi="Arial" w:cs="Arial"/>
          <w:color w:val="FF0000"/>
        </w:rPr>
        <w:t xml:space="preserve">Uma experiência cujo </w:t>
      </w:r>
      <w:r w:rsidRPr="000C0AAB">
        <w:rPr>
          <w:rFonts w:ascii="Arial" w:hAnsi="Arial" w:cs="Arial"/>
        </w:rPr>
        <w:t xml:space="preserve">objetivo </w:t>
      </w:r>
      <w:r w:rsidR="009B69D7" w:rsidRPr="009B69D7">
        <w:rPr>
          <w:rFonts w:ascii="Arial" w:hAnsi="Arial" w:cs="Arial"/>
          <w:color w:val="FF0000"/>
        </w:rPr>
        <w:t>é</w:t>
      </w:r>
      <w:r w:rsidR="009B69D7">
        <w:rPr>
          <w:rFonts w:ascii="Arial" w:hAnsi="Arial" w:cs="Arial"/>
        </w:rPr>
        <w:t xml:space="preserve"> </w:t>
      </w:r>
      <w:r w:rsidRPr="000C0AAB">
        <w:rPr>
          <w:rFonts w:ascii="Arial" w:hAnsi="Arial" w:cs="Arial"/>
        </w:rPr>
        <w:t>propor uma vivência na área aos alunos e é vista como uma forma consolidada de amarrar todos os conteúdos visitados durante os anos de graduação.</w:t>
      </w:r>
    </w:p>
    <w:p w14:paraId="5098D93F" w14:textId="6DB3732D" w:rsidR="00B4471D" w:rsidRDefault="000C0AAB" w:rsidP="006C0C0C">
      <w:pPr>
        <w:spacing w:line="360" w:lineRule="auto"/>
        <w:jc w:val="both"/>
        <w:rPr>
          <w:rFonts w:ascii="Arial" w:hAnsi="Arial" w:cs="Arial"/>
        </w:rPr>
      </w:pPr>
      <w:r w:rsidRPr="000C0AAB">
        <w:rPr>
          <w:rFonts w:ascii="Arial" w:hAnsi="Arial" w:cs="Arial"/>
        </w:rPr>
        <w:t>O projeto envolve seis disciplinas ministradas ao longo de 18 meses: Métodos de Pesquisa em Turismo, Planejamento e Organização em Turismo I e II, Trabalho de Campo em Destino Turístico, Laboratório de Planejamento Turístico e Projeto Interdisciplinar de Turismo. Este documento representa a primeira etapa de um planejamento que é a de realizar um diagnóstico completo do turismo na cidade</w:t>
      </w:r>
      <w:r w:rsidR="009B69D7">
        <w:rPr>
          <w:rFonts w:ascii="Arial" w:hAnsi="Arial" w:cs="Arial"/>
        </w:rPr>
        <w:t xml:space="preserve"> </w:t>
      </w:r>
      <w:r w:rsidR="009B69D7" w:rsidRPr="009B69D7">
        <w:rPr>
          <w:rFonts w:ascii="Arial" w:hAnsi="Arial" w:cs="Arial"/>
          <w:color w:val="FF0000"/>
        </w:rPr>
        <w:t>de São Roque</w:t>
      </w:r>
      <w:r w:rsidRPr="000C0AAB">
        <w:rPr>
          <w:rFonts w:ascii="Arial" w:hAnsi="Arial" w:cs="Arial"/>
        </w:rPr>
        <w:t xml:space="preserve">. </w:t>
      </w:r>
    </w:p>
    <w:p w14:paraId="7EA34FD1" w14:textId="2808BCB9" w:rsidR="00C81612" w:rsidRPr="00C81612" w:rsidRDefault="009B69D7" w:rsidP="006C0C0C">
      <w:pPr>
        <w:spacing w:line="360" w:lineRule="auto"/>
        <w:jc w:val="both"/>
        <w:rPr>
          <w:rFonts w:ascii="Arial" w:hAnsi="Arial" w:cs="Arial"/>
        </w:rPr>
      </w:pPr>
      <w:commentRangeStart w:id="3"/>
      <w:r>
        <w:rPr>
          <w:rFonts w:ascii="Arial" w:hAnsi="Arial" w:cs="Arial"/>
          <w:color w:val="FF0000"/>
        </w:rPr>
        <w:t>Para tanto</w:t>
      </w:r>
      <w:commentRangeEnd w:id="3"/>
      <w:r>
        <w:rPr>
          <w:rStyle w:val="Refdecomentrio"/>
          <w:rFonts w:ascii="Arial" w:eastAsia="Arial" w:hAnsi="Arial" w:cs="Arial"/>
        </w:rPr>
        <w:commentReference w:id="3"/>
      </w:r>
      <w:r w:rsidR="000C0AAB" w:rsidRPr="000C0AAB">
        <w:rPr>
          <w:rFonts w:ascii="Arial" w:hAnsi="Arial" w:cs="Arial"/>
        </w:rPr>
        <w:t>, os capítulos estão divididos de acordo com as frentes de trabalho, nas quais o projeto foi dividido. A produção foi realizada de agosto a dezembro de 2019, com pesquisas aplicad</w:t>
      </w:r>
      <w:r w:rsidR="00652057">
        <w:rPr>
          <w:rFonts w:ascii="Arial" w:hAnsi="Arial" w:cs="Arial"/>
        </w:rPr>
        <w:t xml:space="preserve">as em duas visitas técnicas de </w:t>
      </w:r>
      <w:r w:rsidR="000C0AAB" w:rsidRPr="00652057">
        <w:rPr>
          <w:rFonts w:ascii="Arial" w:hAnsi="Arial" w:cs="Arial"/>
          <w:color w:val="FF0000"/>
        </w:rPr>
        <w:t>4</w:t>
      </w:r>
      <w:r w:rsidR="00652057">
        <w:rPr>
          <w:rFonts w:ascii="Arial" w:hAnsi="Arial" w:cs="Arial"/>
        </w:rPr>
        <w:t xml:space="preserve"> a </w:t>
      </w:r>
      <w:r w:rsidR="000C0AAB" w:rsidRPr="00652057">
        <w:rPr>
          <w:rFonts w:ascii="Arial" w:hAnsi="Arial" w:cs="Arial"/>
          <w:color w:val="FF0000"/>
        </w:rPr>
        <w:t>6</w:t>
      </w:r>
      <w:r w:rsidR="00652057">
        <w:rPr>
          <w:rFonts w:ascii="Arial" w:hAnsi="Arial" w:cs="Arial"/>
        </w:rPr>
        <w:t xml:space="preserve"> de outubro e de </w:t>
      </w:r>
      <w:r w:rsidR="000C0AAB" w:rsidRPr="00652057">
        <w:rPr>
          <w:rFonts w:ascii="Arial" w:hAnsi="Arial" w:cs="Arial"/>
          <w:color w:val="FF0000"/>
        </w:rPr>
        <w:t>7</w:t>
      </w:r>
      <w:r w:rsidR="000C0AAB" w:rsidRPr="000C0AAB">
        <w:rPr>
          <w:rFonts w:ascii="Arial" w:hAnsi="Arial" w:cs="Arial"/>
        </w:rPr>
        <w:t xml:space="preserve"> a 10 de novembro de 2019.</w:t>
      </w:r>
      <w:r w:rsidR="00B4471D">
        <w:rPr>
          <w:rFonts w:ascii="Arial" w:hAnsi="Arial" w:cs="Arial"/>
        </w:rPr>
        <w:t xml:space="preserve"> </w:t>
      </w:r>
      <w:r w:rsidR="000C0AAB" w:rsidRPr="000C0AAB">
        <w:rPr>
          <w:rFonts w:ascii="Arial" w:hAnsi="Arial" w:cs="Arial"/>
        </w:rPr>
        <w:t>Os resultados aqui apresentados darão subsídios para a elaboração de propostas a partir da visão de destino definida pelo projeto.</w:t>
      </w:r>
    </w:p>
    <w:p w14:paraId="5A3A09F6" w14:textId="77777777" w:rsidR="00C81612" w:rsidRDefault="00C81612">
      <w:pPr>
        <w:rPr>
          <w:rFonts w:ascii="Arial" w:hAnsi="Arial" w:cs="Arial"/>
        </w:rPr>
      </w:pPr>
      <w:r>
        <w:rPr>
          <w:rFonts w:ascii="Arial" w:hAnsi="Arial" w:cs="Arial"/>
        </w:rPr>
        <w:br w:type="page"/>
      </w:r>
    </w:p>
    <w:p w14:paraId="7F9CFC5A" w14:textId="5E02C4B5" w:rsidR="00C81612" w:rsidRDefault="00715FA1" w:rsidP="00C81612">
      <w:pPr>
        <w:jc w:val="center"/>
        <w:rPr>
          <w:rFonts w:ascii="Arial" w:hAnsi="Arial" w:cs="Arial"/>
          <w:b/>
          <w:bCs/>
        </w:rPr>
      </w:pPr>
      <w:r>
        <w:rPr>
          <w:rFonts w:ascii="Arial" w:hAnsi="Arial" w:cs="Arial"/>
          <w:b/>
          <w:bCs/>
        </w:rPr>
        <w:lastRenderedPageBreak/>
        <w:t xml:space="preserve"> </w:t>
      </w:r>
      <w:r w:rsidR="00C81612" w:rsidRPr="00C81612">
        <w:rPr>
          <w:rFonts w:ascii="Arial" w:hAnsi="Arial" w:cs="Arial"/>
          <w:b/>
          <w:bCs/>
        </w:rPr>
        <w:t>LISTA DE FIGURAS</w:t>
      </w:r>
    </w:p>
    <w:p w14:paraId="672600A7" w14:textId="77777777" w:rsidR="005B5A93" w:rsidRDefault="005B5A93" w:rsidP="00C81612">
      <w:pPr>
        <w:jc w:val="center"/>
        <w:rPr>
          <w:rFonts w:ascii="Arial" w:hAnsi="Arial" w:cs="Arial"/>
          <w:b/>
          <w:bCs/>
        </w:rPr>
      </w:pPr>
    </w:p>
    <w:tbl>
      <w:tblPr>
        <w:tblW w:w="9020" w:type="dxa"/>
        <w:tblInd w:w="260" w:type="dxa"/>
        <w:tblLayout w:type="fixed"/>
        <w:tblCellMar>
          <w:left w:w="0" w:type="dxa"/>
          <w:right w:w="0" w:type="dxa"/>
        </w:tblCellMar>
        <w:tblLook w:val="0000" w:firstRow="0" w:lastRow="0" w:firstColumn="0" w:lastColumn="0" w:noHBand="0" w:noVBand="0"/>
      </w:tblPr>
      <w:tblGrid>
        <w:gridCol w:w="8420"/>
        <w:gridCol w:w="600"/>
      </w:tblGrid>
      <w:tr w:rsidR="0027429E" w:rsidRPr="006553E1" w14:paraId="67C5D475" w14:textId="77777777" w:rsidTr="00E035C7">
        <w:trPr>
          <w:trHeight w:val="253"/>
        </w:trPr>
        <w:tc>
          <w:tcPr>
            <w:tcW w:w="8420" w:type="dxa"/>
            <w:shd w:val="clear" w:color="auto" w:fill="auto"/>
            <w:vAlign w:val="bottom"/>
          </w:tcPr>
          <w:p w14:paraId="3AA9343A" w14:textId="60490D4A" w:rsidR="0027429E" w:rsidRPr="006553E1" w:rsidRDefault="0027429E" w:rsidP="00E035C7">
            <w:pPr>
              <w:spacing w:line="360" w:lineRule="auto"/>
              <w:rPr>
                <w:rFonts w:ascii="Arial" w:eastAsia="Arial" w:hAnsi="Arial"/>
              </w:rPr>
            </w:pPr>
            <w:r w:rsidRPr="00067F7F">
              <w:rPr>
                <w:rFonts w:ascii="Arial" w:eastAsia="Arial" w:hAnsi="Arial"/>
                <w:b/>
              </w:rPr>
              <w:t>Figura 1</w:t>
            </w:r>
            <w:r w:rsidRPr="005945C1">
              <w:rPr>
                <w:rFonts w:ascii="Arial" w:eastAsia="Arial" w:hAnsi="Arial"/>
              </w:rPr>
              <w:t xml:space="preserve"> </w:t>
            </w:r>
            <w:r w:rsidRPr="009B69D7">
              <w:rPr>
                <w:rFonts w:ascii="Arial" w:eastAsia="Arial" w:hAnsi="Arial"/>
                <w:b/>
              </w:rPr>
              <w:t>-</w:t>
            </w:r>
            <w:r w:rsidRPr="005945C1">
              <w:rPr>
                <w:rFonts w:ascii="Arial" w:eastAsia="Arial" w:hAnsi="Arial"/>
              </w:rPr>
              <w:t xml:space="preserve"> Localização de São Roque e </w:t>
            </w:r>
            <w:r w:rsidR="009B69D7" w:rsidRPr="009B69D7">
              <w:rPr>
                <w:rFonts w:ascii="Arial" w:eastAsia="Arial" w:hAnsi="Arial"/>
                <w:color w:val="FF0000"/>
              </w:rPr>
              <w:t>de</w:t>
            </w:r>
            <w:r w:rsidR="009B69D7">
              <w:rPr>
                <w:rFonts w:ascii="Arial" w:eastAsia="Arial" w:hAnsi="Arial"/>
              </w:rPr>
              <w:t xml:space="preserve"> </w:t>
            </w:r>
            <w:r w:rsidRPr="005945C1">
              <w:rPr>
                <w:rFonts w:ascii="Arial" w:eastAsia="Arial" w:hAnsi="Arial"/>
              </w:rPr>
              <w:t>outros municípios no estado de São Paulo</w:t>
            </w:r>
            <w:r>
              <w:rPr>
                <w:rFonts w:ascii="Arial" w:eastAsia="Arial" w:hAnsi="Arial"/>
              </w:rPr>
              <w:t xml:space="preserve"> </w:t>
            </w:r>
          </w:p>
        </w:tc>
        <w:tc>
          <w:tcPr>
            <w:tcW w:w="600" w:type="dxa"/>
            <w:shd w:val="clear" w:color="auto" w:fill="auto"/>
            <w:vAlign w:val="bottom"/>
          </w:tcPr>
          <w:p w14:paraId="08455B22" w14:textId="77777777" w:rsidR="0027429E" w:rsidRPr="006553E1" w:rsidRDefault="0027429E" w:rsidP="00E035C7">
            <w:pPr>
              <w:spacing w:line="0" w:lineRule="atLeast"/>
              <w:jc w:val="right"/>
              <w:rPr>
                <w:rFonts w:ascii="Arial" w:eastAsia="Arial" w:hAnsi="Arial"/>
              </w:rPr>
            </w:pPr>
            <w:r>
              <w:rPr>
                <w:rFonts w:ascii="Arial" w:eastAsia="Arial" w:hAnsi="Arial"/>
              </w:rPr>
              <w:t>19</w:t>
            </w:r>
            <w:r>
              <w:rPr>
                <w:rFonts w:ascii="Arial" w:eastAsia="Arial" w:hAnsi="Arial"/>
              </w:rPr>
              <w:br/>
            </w:r>
          </w:p>
        </w:tc>
      </w:tr>
      <w:tr w:rsidR="0027429E" w:rsidRPr="006553E1" w14:paraId="24658082" w14:textId="77777777" w:rsidTr="00E035C7">
        <w:trPr>
          <w:trHeight w:val="380"/>
        </w:trPr>
        <w:tc>
          <w:tcPr>
            <w:tcW w:w="8420" w:type="dxa"/>
            <w:shd w:val="clear" w:color="auto" w:fill="auto"/>
            <w:vAlign w:val="bottom"/>
          </w:tcPr>
          <w:p w14:paraId="2B7473AF" w14:textId="77777777" w:rsidR="0027429E" w:rsidRPr="006553E1" w:rsidRDefault="0027429E" w:rsidP="00E035C7">
            <w:pPr>
              <w:spacing w:line="0" w:lineRule="atLeast"/>
              <w:rPr>
                <w:rFonts w:ascii="Arial" w:eastAsia="Arial" w:hAnsi="Arial"/>
              </w:rPr>
            </w:pPr>
            <w:r w:rsidRPr="00067F7F">
              <w:rPr>
                <w:rFonts w:ascii="Arial" w:eastAsia="Arial" w:hAnsi="Arial"/>
                <w:b/>
              </w:rPr>
              <w:t>Figura</w:t>
            </w:r>
            <w:r>
              <w:rPr>
                <w:rFonts w:ascii="Arial" w:eastAsia="Arial" w:hAnsi="Arial"/>
              </w:rPr>
              <w:t xml:space="preserve"> </w:t>
            </w:r>
            <w:r w:rsidRPr="00067F7F">
              <w:rPr>
                <w:rFonts w:ascii="Arial" w:eastAsia="Arial" w:hAnsi="Arial"/>
                <w:b/>
              </w:rPr>
              <w:t>2</w:t>
            </w:r>
            <w:r>
              <w:rPr>
                <w:rFonts w:ascii="Arial" w:eastAsia="Arial" w:hAnsi="Arial"/>
              </w:rPr>
              <w:t xml:space="preserve"> </w:t>
            </w:r>
            <w:r w:rsidRPr="009B69D7">
              <w:rPr>
                <w:rFonts w:ascii="Arial" w:eastAsia="Arial" w:hAnsi="Arial"/>
                <w:b/>
              </w:rPr>
              <w:t>-</w:t>
            </w:r>
            <w:r>
              <w:rPr>
                <w:rFonts w:ascii="Arial" w:eastAsia="Arial" w:hAnsi="Arial"/>
              </w:rPr>
              <w:t xml:space="preserve"> </w:t>
            </w:r>
            <w:r w:rsidRPr="00067F7F">
              <w:rPr>
                <w:rFonts w:ascii="Arial" w:eastAsia="Arial" w:hAnsi="Arial"/>
              </w:rPr>
              <w:t>Região Metropolitana de Sorocaba e suas sub-regiões</w:t>
            </w:r>
          </w:p>
        </w:tc>
        <w:tc>
          <w:tcPr>
            <w:tcW w:w="600" w:type="dxa"/>
            <w:shd w:val="clear" w:color="auto" w:fill="auto"/>
            <w:vAlign w:val="bottom"/>
          </w:tcPr>
          <w:p w14:paraId="2D86B89F" w14:textId="77777777" w:rsidR="0027429E" w:rsidRPr="006553E1" w:rsidRDefault="0027429E" w:rsidP="00E035C7">
            <w:pPr>
              <w:spacing w:line="0" w:lineRule="atLeast"/>
              <w:jc w:val="right"/>
              <w:rPr>
                <w:rFonts w:ascii="Arial" w:eastAsia="Arial" w:hAnsi="Arial"/>
              </w:rPr>
            </w:pPr>
            <w:r>
              <w:rPr>
                <w:rFonts w:ascii="Arial" w:eastAsia="Arial" w:hAnsi="Arial"/>
              </w:rPr>
              <w:t>20</w:t>
            </w:r>
          </w:p>
        </w:tc>
      </w:tr>
      <w:tr w:rsidR="0027429E" w:rsidRPr="006553E1" w14:paraId="5231D9D2" w14:textId="77777777" w:rsidTr="00E035C7">
        <w:trPr>
          <w:trHeight w:val="380"/>
        </w:trPr>
        <w:tc>
          <w:tcPr>
            <w:tcW w:w="8420" w:type="dxa"/>
            <w:shd w:val="clear" w:color="auto" w:fill="auto"/>
            <w:vAlign w:val="bottom"/>
          </w:tcPr>
          <w:p w14:paraId="64FFBF69" w14:textId="77777777" w:rsidR="0027429E" w:rsidRDefault="0027429E" w:rsidP="00E035C7">
            <w:pPr>
              <w:spacing w:line="0" w:lineRule="atLeast"/>
              <w:rPr>
                <w:rFonts w:ascii="Arial" w:eastAsia="Arial" w:hAnsi="Arial"/>
              </w:rPr>
            </w:pPr>
            <w:r w:rsidRPr="00067F7F">
              <w:rPr>
                <w:rFonts w:ascii="Arial" w:eastAsia="Arial" w:hAnsi="Arial"/>
                <w:b/>
              </w:rPr>
              <w:t>Figura 3</w:t>
            </w:r>
            <w:r w:rsidRPr="00067F7F">
              <w:rPr>
                <w:rFonts w:ascii="Arial" w:eastAsia="Arial" w:hAnsi="Arial"/>
              </w:rPr>
              <w:t xml:space="preserve"> </w:t>
            </w:r>
            <w:r w:rsidRPr="009B69D7">
              <w:rPr>
                <w:rFonts w:ascii="Arial" w:eastAsia="Arial" w:hAnsi="Arial"/>
                <w:b/>
              </w:rPr>
              <w:t>-</w:t>
            </w:r>
            <w:r w:rsidRPr="00067F7F">
              <w:rPr>
                <w:rFonts w:ascii="Arial" w:eastAsia="Arial" w:hAnsi="Arial"/>
              </w:rPr>
              <w:t xml:space="preserve"> Região Turística “Roteiro dos Bandeirante</w:t>
            </w:r>
            <w:r>
              <w:rPr>
                <w:rFonts w:ascii="Arial" w:eastAsia="Arial" w:hAnsi="Arial"/>
              </w:rPr>
              <w:t xml:space="preserve">s” </w:t>
            </w:r>
          </w:p>
        </w:tc>
        <w:tc>
          <w:tcPr>
            <w:tcW w:w="600" w:type="dxa"/>
            <w:shd w:val="clear" w:color="auto" w:fill="auto"/>
            <w:vAlign w:val="bottom"/>
          </w:tcPr>
          <w:p w14:paraId="425F0439" w14:textId="77777777" w:rsidR="0027429E" w:rsidRPr="006553E1" w:rsidRDefault="0027429E" w:rsidP="00E035C7">
            <w:pPr>
              <w:spacing w:line="0" w:lineRule="atLeast"/>
              <w:jc w:val="right"/>
              <w:rPr>
                <w:rFonts w:ascii="Arial" w:eastAsia="Arial" w:hAnsi="Arial"/>
              </w:rPr>
            </w:pPr>
            <w:r>
              <w:rPr>
                <w:rFonts w:ascii="Arial" w:eastAsia="Arial" w:hAnsi="Arial"/>
              </w:rPr>
              <w:t>22</w:t>
            </w:r>
          </w:p>
        </w:tc>
      </w:tr>
      <w:tr w:rsidR="0027429E" w:rsidRPr="006553E1" w14:paraId="25C929C9" w14:textId="77777777" w:rsidTr="00E035C7">
        <w:trPr>
          <w:trHeight w:val="380"/>
        </w:trPr>
        <w:tc>
          <w:tcPr>
            <w:tcW w:w="8420" w:type="dxa"/>
            <w:shd w:val="clear" w:color="auto" w:fill="auto"/>
            <w:vAlign w:val="bottom"/>
          </w:tcPr>
          <w:p w14:paraId="5D7E2255" w14:textId="77777777" w:rsidR="0027429E" w:rsidRDefault="0027429E" w:rsidP="00E035C7">
            <w:pPr>
              <w:spacing w:line="0" w:lineRule="atLeast"/>
              <w:rPr>
                <w:rFonts w:ascii="Arial" w:eastAsia="Arial" w:hAnsi="Arial"/>
              </w:rPr>
            </w:pPr>
            <w:r w:rsidRPr="00067F7F">
              <w:rPr>
                <w:rFonts w:ascii="Arial" w:eastAsia="Arial" w:hAnsi="Arial"/>
                <w:b/>
              </w:rPr>
              <w:t>Figura 4</w:t>
            </w:r>
            <w:r w:rsidRPr="00067F7F">
              <w:rPr>
                <w:rFonts w:ascii="Arial" w:eastAsia="Arial" w:hAnsi="Arial"/>
              </w:rPr>
              <w:t xml:space="preserve"> </w:t>
            </w:r>
            <w:r w:rsidRPr="009B69D7">
              <w:rPr>
                <w:rFonts w:ascii="Arial" w:eastAsia="Arial" w:hAnsi="Arial"/>
                <w:b/>
              </w:rPr>
              <w:t>-</w:t>
            </w:r>
            <w:r w:rsidRPr="00067F7F">
              <w:rPr>
                <w:rFonts w:ascii="Arial" w:eastAsia="Arial" w:hAnsi="Arial"/>
              </w:rPr>
              <w:t xml:space="preserve"> Acessos rodoviários de São Roque</w:t>
            </w:r>
            <w:r>
              <w:rPr>
                <w:rFonts w:ascii="Arial" w:eastAsia="Arial" w:hAnsi="Arial"/>
              </w:rPr>
              <w:t xml:space="preserve"> </w:t>
            </w:r>
          </w:p>
        </w:tc>
        <w:tc>
          <w:tcPr>
            <w:tcW w:w="600" w:type="dxa"/>
            <w:shd w:val="clear" w:color="auto" w:fill="auto"/>
            <w:vAlign w:val="bottom"/>
          </w:tcPr>
          <w:p w14:paraId="4AF7F6F0" w14:textId="77777777" w:rsidR="0027429E" w:rsidRPr="006553E1" w:rsidRDefault="0027429E" w:rsidP="00E035C7">
            <w:pPr>
              <w:spacing w:line="0" w:lineRule="atLeast"/>
              <w:jc w:val="right"/>
              <w:rPr>
                <w:rFonts w:ascii="Arial" w:eastAsia="Arial" w:hAnsi="Arial"/>
              </w:rPr>
            </w:pPr>
            <w:r>
              <w:rPr>
                <w:rFonts w:ascii="Arial" w:eastAsia="Arial" w:hAnsi="Arial"/>
              </w:rPr>
              <w:t>23</w:t>
            </w:r>
          </w:p>
        </w:tc>
      </w:tr>
      <w:tr w:rsidR="0027429E" w:rsidRPr="006553E1" w14:paraId="6FBFB08A" w14:textId="77777777" w:rsidTr="00E035C7">
        <w:trPr>
          <w:trHeight w:val="380"/>
        </w:trPr>
        <w:tc>
          <w:tcPr>
            <w:tcW w:w="8420" w:type="dxa"/>
            <w:shd w:val="clear" w:color="auto" w:fill="auto"/>
            <w:vAlign w:val="bottom"/>
          </w:tcPr>
          <w:p w14:paraId="3154BA45" w14:textId="77777777" w:rsidR="0027429E" w:rsidRDefault="0027429E" w:rsidP="00E035C7">
            <w:pPr>
              <w:spacing w:line="0" w:lineRule="atLeast"/>
              <w:rPr>
                <w:rFonts w:ascii="Arial" w:eastAsia="Arial" w:hAnsi="Arial"/>
              </w:rPr>
            </w:pPr>
            <w:r w:rsidRPr="00067F7F">
              <w:rPr>
                <w:rFonts w:ascii="Arial" w:eastAsia="Arial" w:hAnsi="Arial"/>
                <w:b/>
              </w:rPr>
              <w:t>Figura 5</w:t>
            </w:r>
            <w:r>
              <w:rPr>
                <w:rFonts w:ascii="Arial" w:eastAsia="Arial" w:hAnsi="Arial"/>
              </w:rPr>
              <w:t xml:space="preserve"> </w:t>
            </w:r>
            <w:r w:rsidRPr="009B69D7">
              <w:rPr>
                <w:rFonts w:ascii="Arial" w:eastAsia="Arial" w:hAnsi="Arial"/>
                <w:b/>
              </w:rPr>
              <w:t>-</w:t>
            </w:r>
            <w:r w:rsidRPr="00067F7F">
              <w:rPr>
                <w:rFonts w:ascii="Arial" w:eastAsia="Arial" w:hAnsi="Arial"/>
              </w:rPr>
              <w:t xml:space="preserve"> Localização de escolas em São Roque</w:t>
            </w:r>
            <w:r>
              <w:rPr>
                <w:rFonts w:ascii="Arial" w:eastAsia="Arial" w:hAnsi="Arial"/>
              </w:rPr>
              <w:t xml:space="preserve"> </w:t>
            </w:r>
          </w:p>
        </w:tc>
        <w:tc>
          <w:tcPr>
            <w:tcW w:w="600" w:type="dxa"/>
            <w:shd w:val="clear" w:color="auto" w:fill="auto"/>
            <w:vAlign w:val="bottom"/>
          </w:tcPr>
          <w:p w14:paraId="1A7AB007" w14:textId="77777777" w:rsidR="0027429E" w:rsidRPr="006553E1" w:rsidRDefault="0027429E" w:rsidP="00E035C7">
            <w:pPr>
              <w:spacing w:line="0" w:lineRule="atLeast"/>
              <w:jc w:val="right"/>
              <w:rPr>
                <w:rFonts w:ascii="Arial" w:eastAsia="Arial" w:hAnsi="Arial"/>
              </w:rPr>
            </w:pPr>
            <w:r>
              <w:rPr>
                <w:rFonts w:ascii="Arial" w:eastAsia="Arial" w:hAnsi="Arial"/>
              </w:rPr>
              <w:t>32</w:t>
            </w:r>
          </w:p>
        </w:tc>
      </w:tr>
      <w:tr w:rsidR="0027429E" w:rsidRPr="006553E1" w14:paraId="2DA7A4FD" w14:textId="77777777" w:rsidTr="00E035C7">
        <w:trPr>
          <w:trHeight w:val="380"/>
        </w:trPr>
        <w:tc>
          <w:tcPr>
            <w:tcW w:w="8420" w:type="dxa"/>
            <w:shd w:val="clear" w:color="auto" w:fill="auto"/>
            <w:vAlign w:val="bottom"/>
          </w:tcPr>
          <w:p w14:paraId="27E4A096" w14:textId="7451AD60" w:rsidR="0027429E" w:rsidRDefault="0027429E" w:rsidP="00622DAC">
            <w:pPr>
              <w:spacing w:line="0" w:lineRule="atLeast"/>
              <w:rPr>
                <w:rFonts w:ascii="Arial" w:eastAsia="Arial" w:hAnsi="Arial"/>
              </w:rPr>
            </w:pPr>
            <w:r w:rsidRPr="00067F7F">
              <w:rPr>
                <w:rFonts w:ascii="Arial" w:eastAsia="Arial" w:hAnsi="Arial"/>
                <w:b/>
              </w:rPr>
              <w:t>Figura 6</w:t>
            </w:r>
            <w:r>
              <w:rPr>
                <w:rFonts w:ascii="Arial" w:eastAsia="Arial" w:hAnsi="Arial"/>
              </w:rPr>
              <w:t xml:space="preserve"> </w:t>
            </w:r>
            <w:r w:rsidRPr="009B69D7">
              <w:rPr>
                <w:rFonts w:ascii="Arial" w:eastAsia="Arial" w:hAnsi="Arial"/>
                <w:b/>
              </w:rPr>
              <w:t>-</w:t>
            </w:r>
            <w:r w:rsidRPr="00067F7F">
              <w:rPr>
                <w:rFonts w:ascii="Arial" w:eastAsia="Arial" w:hAnsi="Arial"/>
              </w:rPr>
              <w:t xml:space="preserve"> Fachada da</w:t>
            </w:r>
            <w:r>
              <w:rPr>
                <w:rFonts w:ascii="Arial" w:eastAsia="Arial" w:hAnsi="Arial"/>
              </w:rPr>
              <w:t xml:space="preserve"> única escola técnica </w:t>
            </w:r>
            <w:r w:rsidR="00622DAC" w:rsidRPr="00622DAC">
              <w:rPr>
                <w:rFonts w:ascii="Arial" w:eastAsia="Arial" w:hAnsi="Arial"/>
                <w:color w:val="FF0000"/>
              </w:rPr>
              <w:t>de São Roque</w:t>
            </w:r>
          </w:p>
        </w:tc>
        <w:tc>
          <w:tcPr>
            <w:tcW w:w="600" w:type="dxa"/>
            <w:shd w:val="clear" w:color="auto" w:fill="auto"/>
            <w:vAlign w:val="bottom"/>
          </w:tcPr>
          <w:p w14:paraId="08F1571D" w14:textId="77777777" w:rsidR="0027429E" w:rsidRPr="006553E1" w:rsidRDefault="0027429E" w:rsidP="00E035C7">
            <w:pPr>
              <w:spacing w:line="0" w:lineRule="atLeast"/>
              <w:jc w:val="right"/>
              <w:rPr>
                <w:rFonts w:ascii="Arial" w:eastAsia="Arial" w:hAnsi="Arial"/>
              </w:rPr>
            </w:pPr>
            <w:r>
              <w:rPr>
                <w:rFonts w:ascii="Arial" w:eastAsia="Arial" w:hAnsi="Arial"/>
              </w:rPr>
              <w:t>34</w:t>
            </w:r>
          </w:p>
        </w:tc>
      </w:tr>
      <w:tr w:rsidR="0027429E" w:rsidRPr="006553E1" w14:paraId="275A6130" w14:textId="77777777" w:rsidTr="00E035C7">
        <w:trPr>
          <w:trHeight w:val="380"/>
        </w:trPr>
        <w:tc>
          <w:tcPr>
            <w:tcW w:w="8420" w:type="dxa"/>
            <w:shd w:val="clear" w:color="auto" w:fill="auto"/>
            <w:vAlign w:val="bottom"/>
          </w:tcPr>
          <w:p w14:paraId="13715342" w14:textId="77777777" w:rsidR="0027429E" w:rsidRDefault="0027429E" w:rsidP="00E035C7">
            <w:pPr>
              <w:spacing w:line="0" w:lineRule="atLeast"/>
              <w:rPr>
                <w:rFonts w:ascii="Arial" w:eastAsia="Arial" w:hAnsi="Arial"/>
              </w:rPr>
            </w:pPr>
            <w:r w:rsidRPr="00067F7F">
              <w:rPr>
                <w:rFonts w:ascii="Arial" w:eastAsia="Arial" w:hAnsi="Arial"/>
                <w:b/>
              </w:rPr>
              <w:t>Figura 7</w:t>
            </w:r>
            <w:r>
              <w:rPr>
                <w:rFonts w:ascii="Arial" w:eastAsia="Arial" w:hAnsi="Arial"/>
              </w:rPr>
              <w:t xml:space="preserve"> </w:t>
            </w:r>
            <w:r w:rsidRPr="009B69D7">
              <w:rPr>
                <w:rFonts w:ascii="Arial" w:eastAsia="Arial" w:hAnsi="Arial"/>
                <w:b/>
              </w:rPr>
              <w:t>-</w:t>
            </w:r>
            <w:r>
              <w:rPr>
                <w:rFonts w:ascii="Arial" w:eastAsia="Arial" w:hAnsi="Arial"/>
              </w:rPr>
              <w:t xml:space="preserve"> </w:t>
            </w:r>
            <w:r w:rsidRPr="00067F7F">
              <w:rPr>
                <w:rFonts w:ascii="Arial" w:eastAsia="Arial" w:hAnsi="Arial"/>
              </w:rPr>
              <w:t xml:space="preserve">Praça da República </w:t>
            </w:r>
          </w:p>
        </w:tc>
        <w:tc>
          <w:tcPr>
            <w:tcW w:w="600" w:type="dxa"/>
            <w:shd w:val="clear" w:color="auto" w:fill="auto"/>
            <w:vAlign w:val="bottom"/>
          </w:tcPr>
          <w:p w14:paraId="7D93BA2E" w14:textId="77777777" w:rsidR="0027429E" w:rsidRPr="006553E1" w:rsidRDefault="0027429E" w:rsidP="00E035C7">
            <w:pPr>
              <w:spacing w:line="0" w:lineRule="atLeast"/>
              <w:jc w:val="right"/>
              <w:rPr>
                <w:rFonts w:ascii="Arial" w:eastAsia="Arial" w:hAnsi="Arial"/>
              </w:rPr>
            </w:pPr>
            <w:r>
              <w:rPr>
                <w:rFonts w:ascii="Arial" w:eastAsia="Arial" w:hAnsi="Arial"/>
              </w:rPr>
              <w:t>36</w:t>
            </w:r>
          </w:p>
        </w:tc>
      </w:tr>
      <w:tr w:rsidR="0027429E" w:rsidRPr="006553E1" w14:paraId="7489ED42" w14:textId="77777777" w:rsidTr="00E035C7">
        <w:trPr>
          <w:trHeight w:val="380"/>
        </w:trPr>
        <w:tc>
          <w:tcPr>
            <w:tcW w:w="8420" w:type="dxa"/>
            <w:shd w:val="clear" w:color="auto" w:fill="auto"/>
            <w:vAlign w:val="bottom"/>
          </w:tcPr>
          <w:p w14:paraId="514F2642" w14:textId="77777777" w:rsidR="0027429E" w:rsidRDefault="0027429E" w:rsidP="00E035C7">
            <w:pPr>
              <w:spacing w:line="0" w:lineRule="atLeast"/>
              <w:rPr>
                <w:rFonts w:ascii="Arial" w:eastAsia="Arial" w:hAnsi="Arial"/>
              </w:rPr>
            </w:pPr>
            <w:r w:rsidRPr="00067F7F">
              <w:rPr>
                <w:rFonts w:ascii="Arial" w:eastAsia="Arial" w:hAnsi="Arial"/>
                <w:b/>
              </w:rPr>
              <w:t>Figura 8</w:t>
            </w:r>
            <w:r>
              <w:rPr>
                <w:rFonts w:ascii="Arial" w:eastAsia="Arial" w:hAnsi="Arial"/>
              </w:rPr>
              <w:t xml:space="preserve"> </w:t>
            </w:r>
            <w:r w:rsidRPr="009B69D7">
              <w:rPr>
                <w:rFonts w:ascii="Arial" w:eastAsia="Arial" w:hAnsi="Arial"/>
                <w:b/>
              </w:rPr>
              <w:t>-</w:t>
            </w:r>
            <w:r>
              <w:rPr>
                <w:rFonts w:ascii="Arial" w:eastAsia="Arial" w:hAnsi="Arial"/>
              </w:rPr>
              <w:t xml:space="preserve"> Instituições acadêmicas</w:t>
            </w:r>
          </w:p>
        </w:tc>
        <w:tc>
          <w:tcPr>
            <w:tcW w:w="600" w:type="dxa"/>
            <w:shd w:val="clear" w:color="auto" w:fill="auto"/>
            <w:vAlign w:val="bottom"/>
          </w:tcPr>
          <w:p w14:paraId="647B982D" w14:textId="77777777" w:rsidR="0027429E" w:rsidRPr="006553E1" w:rsidRDefault="0027429E" w:rsidP="00E035C7">
            <w:pPr>
              <w:spacing w:line="0" w:lineRule="atLeast"/>
              <w:jc w:val="right"/>
              <w:rPr>
                <w:rFonts w:ascii="Arial" w:eastAsia="Arial" w:hAnsi="Arial"/>
              </w:rPr>
            </w:pPr>
            <w:r>
              <w:rPr>
                <w:rFonts w:ascii="Arial" w:eastAsia="Arial" w:hAnsi="Arial"/>
              </w:rPr>
              <w:t>40</w:t>
            </w:r>
          </w:p>
        </w:tc>
      </w:tr>
      <w:tr w:rsidR="0027429E" w:rsidRPr="006553E1" w14:paraId="1EBD5B37" w14:textId="77777777" w:rsidTr="00E035C7">
        <w:trPr>
          <w:trHeight w:val="380"/>
        </w:trPr>
        <w:tc>
          <w:tcPr>
            <w:tcW w:w="8420" w:type="dxa"/>
            <w:shd w:val="clear" w:color="auto" w:fill="auto"/>
            <w:vAlign w:val="bottom"/>
          </w:tcPr>
          <w:p w14:paraId="6A5FE0EE" w14:textId="77777777" w:rsidR="0027429E" w:rsidRDefault="0027429E" w:rsidP="00E035C7">
            <w:pPr>
              <w:spacing w:line="0" w:lineRule="atLeast"/>
              <w:rPr>
                <w:rFonts w:ascii="Arial" w:eastAsia="Arial" w:hAnsi="Arial"/>
              </w:rPr>
            </w:pPr>
            <w:r w:rsidRPr="00067F7F">
              <w:rPr>
                <w:rFonts w:ascii="Arial" w:eastAsia="Arial" w:hAnsi="Arial"/>
                <w:b/>
              </w:rPr>
              <w:t>Figura 9</w:t>
            </w:r>
            <w:r>
              <w:rPr>
                <w:rFonts w:ascii="Arial" w:eastAsia="Arial" w:hAnsi="Arial"/>
              </w:rPr>
              <w:t xml:space="preserve"> </w:t>
            </w:r>
            <w:r w:rsidRPr="009B69D7">
              <w:rPr>
                <w:rFonts w:ascii="Arial" w:eastAsia="Arial" w:hAnsi="Arial"/>
                <w:b/>
              </w:rPr>
              <w:t>-</w:t>
            </w:r>
            <w:r w:rsidRPr="00067F7F">
              <w:rPr>
                <w:rFonts w:ascii="Arial" w:eastAsia="Arial" w:hAnsi="Arial"/>
              </w:rPr>
              <w:t xml:space="preserve"> Políticas públicas</w:t>
            </w:r>
          </w:p>
        </w:tc>
        <w:tc>
          <w:tcPr>
            <w:tcW w:w="600" w:type="dxa"/>
            <w:shd w:val="clear" w:color="auto" w:fill="auto"/>
            <w:vAlign w:val="bottom"/>
          </w:tcPr>
          <w:p w14:paraId="7B44F023" w14:textId="77777777" w:rsidR="0027429E" w:rsidRPr="006553E1" w:rsidRDefault="0027429E" w:rsidP="00E035C7">
            <w:pPr>
              <w:spacing w:line="0" w:lineRule="atLeast"/>
              <w:jc w:val="right"/>
              <w:rPr>
                <w:rFonts w:ascii="Arial" w:eastAsia="Arial" w:hAnsi="Arial"/>
              </w:rPr>
            </w:pPr>
            <w:r>
              <w:rPr>
                <w:rFonts w:ascii="Arial" w:eastAsia="Arial" w:hAnsi="Arial"/>
              </w:rPr>
              <w:t>41</w:t>
            </w:r>
          </w:p>
        </w:tc>
      </w:tr>
      <w:tr w:rsidR="0027429E" w:rsidRPr="006553E1" w14:paraId="7AD298DC" w14:textId="77777777" w:rsidTr="00E035C7">
        <w:trPr>
          <w:trHeight w:val="380"/>
        </w:trPr>
        <w:tc>
          <w:tcPr>
            <w:tcW w:w="8420" w:type="dxa"/>
            <w:shd w:val="clear" w:color="auto" w:fill="auto"/>
            <w:vAlign w:val="bottom"/>
          </w:tcPr>
          <w:p w14:paraId="6161010E" w14:textId="77777777" w:rsidR="0027429E" w:rsidRDefault="0027429E" w:rsidP="00E035C7">
            <w:pPr>
              <w:spacing w:line="0" w:lineRule="atLeast"/>
              <w:rPr>
                <w:rFonts w:ascii="Arial" w:eastAsia="Arial" w:hAnsi="Arial"/>
              </w:rPr>
            </w:pPr>
            <w:r w:rsidRPr="00067F7F">
              <w:rPr>
                <w:rFonts w:ascii="Arial" w:eastAsia="Arial" w:hAnsi="Arial"/>
                <w:b/>
              </w:rPr>
              <w:t>Figura 10</w:t>
            </w:r>
            <w:r>
              <w:rPr>
                <w:rFonts w:ascii="Arial" w:eastAsia="Arial" w:hAnsi="Arial"/>
              </w:rPr>
              <w:t xml:space="preserve"> </w:t>
            </w:r>
            <w:r w:rsidRPr="009B69D7">
              <w:rPr>
                <w:rFonts w:ascii="Arial" w:eastAsia="Arial" w:hAnsi="Arial"/>
                <w:b/>
              </w:rPr>
              <w:t>-</w:t>
            </w:r>
            <w:r>
              <w:rPr>
                <w:rFonts w:ascii="Arial" w:eastAsia="Arial" w:hAnsi="Arial"/>
              </w:rPr>
              <w:t xml:space="preserve"> </w:t>
            </w:r>
            <w:r w:rsidRPr="00067F7F">
              <w:rPr>
                <w:rFonts w:ascii="Arial" w:eastAsia="Arial" w:hAnsi="Arial"/>
              </w:rPr>
              <w:t>Institu</w:t>
            </w:r>
            <w:r>
              <w:rPr>
                <w:rFonts w:ascii="Arial" w:eastAsia="Arial" w:hAnsi="Arial"/>
              </w:rPr>
              <w:t>ições privadas e Terceiro Setor</w:t>
            </w:r>
          </w:p>
        </w:tc>
        <w:tc>
          <w:tcPr>
            <w:tcW w:w="600" w:type="dxa"/>
            <w:shd w:val="clear" w:color="auto" w:fill="auto"/>
            <w:vAlign w:val="bottom"/>
          </w:tcPr>
          <w:p w14:paraId="61725924" w14:textId="77777777" w:rsidR="0027429E" w:rsidRPr="006553E1" w:rsidRDefault="0027429E" w:rsidP="00E035C7">
            <w:pPr>
              <w:spacing w:line="0" w:lineRule="atLeast"/>
              <w:jc w:val="right"/>
              <w:rPr>
                <w:rFonts w:ascii="Arial" w:eastAsia="Arial" w:hAnsi="Arial"/>
              </w:rPr>
            </w:pPr>
            <w:r>
              <w:rPr>
                <w:rFonts w:ascii="Arial" w:eastAsia="Arial" w:hAnsi="Arial"/>
              </w:rPr>
              <w:t>42</w:t>
            </w:r>
          </w:p>
        </w:tc>
      </w:tr>
      <w:tr w:rsidR="0027429E" w14:paraId="083764A7" w14:textId="77777777" w:rsidTr="00E035C7">
        <w:trPr>
          <w:trHeight w:val="380"/>
        </w:trPr>
        <w:tc>
          <w:tcPr>
            <w:tcW w:w="8420" w:type="dxa"/>
            <w:shd w:val="clear" w:color="auto" w:fill="auto"/>
            <w:vAlign w:val="bottom"/>
          </w:tcPr>
          <w:p w14:paraId="7C3F2781" w14:textId="77777777" w:rsidR="0027429E" w:rsidRPr="00067F7F" w:rsidRDefault="0027429E" w:rsidP="00E035C7">
            <w:pPr>
              <w:spacing w:line="0" w:lineRule="atLeast"/>
              <w:rPr>
                <w:rFonts w:ascii="Arial" w:eastAsia="Arial" w:hAnsi="Arial"/>
                <w:b/>
              </w:rPr>
            </w:pPr>
            <w:r w:rsidRPr="00E8411C">
              <w:rPr>
                <w:rFonts w:ascii="Arial" w:eastAsia="Arial" w:hAnsi="Arial"/>
                <w:b/>
              </w:rPr>
              <w:t xml:space="preserve">Figura 11 </w:t>
            </w:r>
            <w:r w:rsidRPr="009B69D7">
              <w:rPr>
                <w:rFonts w:ascii="Arial" w:eastAsia="Arial" w:hAnsi="Arial"/>
                <w:b/>
              </w:rPr>
              <w:t>-</w:t>
            </w:r>
            <w:r w:rsidRPr="00E8411C">
              <w:rPr>
                <w:rFonts w:ascii="Arial" w:eastAsia="Arial" w:hAnsi="Arial"/>
                <w:b/>
              </w:rPr>
              <w:t xml:space="preserve"> </w:t>
            </w:r>
            <w:r w:rsidRPr="00E8411C">
              <w:rPr>
                <w:rFonts w:ascii="Arial" w:eastAsia="Arial" w:hAnsi="Arial"/>
              </w:rPr>
              <w:t>Organograma da Prefeitura da Estância Turística de São Roque</w:t>
            </w:r>
          </w:p>
        </w:tc>
        <w:tc>
          <w:tcPr>
            <w:tcW w:w="600" w:type="dxa"/>
            <w:shd w:val="clear" w:color="auto" w:fill="auto"/>
            <w:vAlign w:val="bottom"/>
          </w:tcPr>
          <w:p w14:paraId="1DDB7C2C" w14:textId="77777777" w:rsidR="0027429E" w:rsidRDefault="0027429E" w:rsidP="00E035C7">
            <w:pPr>
              <w:spacing w:line="0" w:lineRule="atLeast"/>
              <w:jc w:val="right"/>
              <w:rPr>
                <w:rFonts w:ascii="Arial" w:eastAsia="Arial" w:hAnsi="Arial"/>
              </w:rPr>
            </w:pPr>
            <w:r>
              <w:rPr>
                <w:rFonts w:ascii="Arial" w:eastAsia="Arial" w:hAnsi="Arial"/>
              </w:rPr>
              <w:t>46</w:t>
            </w:r>
          </w:p>
        </w:tc>
      </w:tr>
      <w:tr w:rsidR="0027429E" w14:paraId="1E4F4498" w14:textId="77777777" w:rsidTr="00E035C7">
        <w:trPr>
          <w:trHeight w:val="380"/>
        </w:trPr>
        <w:tc>
          <w:tcPr>
            <w:tcW w:w="8420" w:type="dxa"/>
            <w:shd w:val="clear" w:color="auto" w:fill="auto"/>
            <w:vAlign w:val="bottom"/>
          </w:tcPr>
          <w:p w14:paraId="501D04C7" w14:textId="77777777" w:rsidR="0027429E" w:rsidRPr="00067F7F" w:rsidRDefault="0027429E" w:rsidP="00E035C7">
            <w:pPr>
              <w:spacing w:line="360" w:lineRule="auto"/>
              <w:rPr>
                <w:rFonts w:ascii="Arial" w:eastAsia="Arial" w:hAnsi="Arial"/>
                <w:b/>
              </w:rPr>
            </w:pPr>
            <w:r w:rsidRPr="00E8411C">
              <w:rPr>
                <w:rFonts w:ascii="Arial" w:eastAsia="Arial" w:hAnsi="Arial"/>
                <w:b/>
              </w:rPr>
              <w:t xml:space="preserve">Figura 12 </w:t>
            </w:r>
            <w:r w:rsidRPr="009B69D7">
              <w:rPr>
                <w:rFonts w:ascii="Arial" w:eastAsia="Arial" w:hAnsi="Arial"/>
                <w:b/>
              </w:rPr>
              <w:t>-</w:t>
            </w:r>
            <w:r w:rsidRPr="00E8411C">
              <w:rPr>
                <w:rFonts w:ascii="Arial" w:eastAsia="Arial" w:hAnsi="Arial"/>
                <w:b/>
              </w:rPr>
              <w:t xml:space="preserve"> </w:t>
            </w:r>
            <w:r w:rsidRPr="00E8411C">
              <w:rPr>
                <w:rFonts w:ascii="Arial" w:eastAsia="Arial" w:hAnsi="Arial"/>
              </w:rPr>
              <w:t>Organograma do Departamento de Turismo, Desenvolvimento Econômico, Esporte e Lazer</w:t>
            </w:r>
          </w:p>
        </w:tc>
        <w:tc>
          <w:tcPr>
            <w:tcW w:w="600" w:type="dxa"/>
            <w:shd w:val="clear" w:color="auto" w:fill="auto"/>
            <w:vAlign w:val="bottom"/>
          </w:tcPr>
          <w:p w14:paraId="044D2348" w14:textId="77777777" w:rsidR="0027429E" w:rsidRDefault="0027429E" w:rsidP="00E035C7">
            <w:pPr>
              <w:spacing w:line="0" w:lineRule="atLeast"/>
              <w:jc w:val="right"/>
              <w:rPr>
                <w:rFonts w:ascii="Arial" w:eastAsia="Arial" w:hAnsi="Arial"/>
              </w:rPr>
            </w:pPr>
            <w:r>
              <w:rPr>
                <w:rFonts w:ascii="Arial" w:eastAsia="Arial" w:hAnsi="Arial"/>
              </w:rPr>
              <w:t>46</w:t>
            </w:r>
            <w:r>
              <w:rPr>
                <w:rFonts w:ascii="Arial" w:eastAsia="Arial" w:hAnsi="Arial"/>
              </w:rPr>
              <w:br/>
            </w:r>
          </w:p>
        </w:tc>
      </w:tr>
      <w:tr w:rsidR="0027429E" w14:paraId="06DC8DF5" w14:textId="77777777" w:rsidTr="00E035C7">
        <w:trPr>
          <w:trHeight w:val="380"/>
        </w:trPr>
        <w:tc>
          <w:tcPr>
            <w:tcW w:w="8420" w:type="dxa"/>
            <w:shd w:val="clear" w:color="auto" w:fill="auto"/>
            <w:vAlign w:val="bottom"/>
          </w:tcPr>
          <w:p w14:paraId="620740FA" w14:textId="77777777" w:rsidR="0027429E" w:rsidRPr="00067F7F" w:rsidRDefault="0027429E" w:rsidP="00E035C7">
            <w:pPr>
              <w:spacing w:line="360" w:lineRule="auto"/>
              <w:rPr>
                <w:rFonts w:ascii="Arial" w:eastAsia="Arial" w:hAnsi="Arial"/>
                <w:b/>
              </w:rPr>
            </w:pPr>
            <w:r w:rsidRPr="00E8411C">
              <w:rPr>
                <w:rFonts w:ascii="Arial" w:eastAsia="Arial" w:hAnsi="Arial"/>
                <w:b/>
              </w:rPr>
              <w:t xml:space="preserve">Figura 13 - </w:t>
            </w:r>
            <w:r w:rsidRPr="009E7337">
              <w:rPr>
                <w:rFonts w:ascii="Arial" w:eastAsia="Arial" w:hAnsi="Arial"/>
              </w:rPr>
              <w:t>Organograma da Câmara Municipal da Estância Turística de São Roque</w:t>
            </w:r>
          </w:p>
        </w:tc>
        <w:tc>
          <w:tcPr>
            <w:tcW w:w="600" w:type="dxa"/>
            <w:shd w:val="clear" w:color="auto" w:fill="auto"/>
            <w:vAlign w:val="bottom"/>
          </w:tcPr>
          <w:p w14:paraId="4B5494C8" w14:textId="77777777" w:rsidR="0027429E" w:rsidRDefault="0027429E" w:rsidP="00E035C7">
            <w:pPr>
              <w:spacing w:line="0" w:lineRule="atLeast"/>
              <w:jc w:val="right"/>
              <w:rPr>
                <w:rFonts w:ascii="Arial" w:eastAsia="Arial" w:hAnsi="Arial"/>
              </w:rPr>
            </w:pPr>
            <w:r>
              <w:rPr>
                <w:rFonts w:ascii="Arial" w:eastAsia="Arial" w:hAnsi="Arial"/>
              </w:rPr>
              <w:t>50</w:t>
            </w:r>
            <w:r>
              <w:rPr>
                <w:rFonts w:ascii="Arial" w:eastAsia="Arial" w:hAnsi="Arial"/>
              </w:rPr>
              <w:br/>
            </w:r>
          </w:p>
        </w:tc>
      </w:tr>
      <w:tr w:rsidR="0027429E" w14:paraId="54C0ACF7" w14:textId="77777777" w:rsidTr="00E035C7">
        <w:trPr>
          <w:trHeight w:val="380"/>
        </w:trPr>
        <w:tc>
          <w:tcPr>
            <w:tcW w:w="8420" w:type="dxa"/>
            <w:shd w:val="clear" w:color="auto" w:fill="auto"/>
            <w:vAlign w:val="bottom"/>
          </w:tcPr>
          <w:p w14:paraId="563EA68D" w14:textId="77777777" w:rsidR="0027429E" w:rsidRPr="00067F7F" w:rsidRDefault="0027429E" w:rsidP="00E035C7">
            <w:pPr>
              <w:spacing w:line="360" w:lineRule="auto"/>
              <w:rPr>
                <w:rFonts w:ascii="Arial" w:eastAsia="Arial" w:hAnsi="Arial"/>
                <w:b/>
              </w:rPr>
            </w:pPr>
            <w:r w:rsidRPr="00E8411C">
              <w:rPr>
                <w:rFonts w:ascii="Arial" w:eastAsia="Arial" w:hAnsi="Arial"/>
                <w:b/>
              </w:rPr>
              <w:t xml:space="preserve">Figura 14 - </w:t>
            </w:r>
            <w:r w:rsidRPr="009E7337">
              <w:rPr>
                <w:rFonts w:ascii="Arial" w:eastAsia="Arial" w:hAnsi="Arial"/>
              </w:rPr>
              <w:t>Organograma do Conselho Municipal de Turismo (COMTUR) de São Roque</w:t>
            </w:r>
          </w:p>
        </w:tc>
        <w:tc>
          <w:tcPr>
            <w:tcW w:w="600" w:type="dxa"/>
            <w:shd w:val="clear" w:color="auto" w:fill="auto"/>
            <w:vAlign w:val="bottom"/>
          </w:tcPr>
          <w:p w14:paraId="3C88520E" w14:textId="77777777" w:rsidR="0027429E" w:rsidRDefault="0027429E" w:rsidP="00E035C7">
            <w:pPr>
              <w:spacing w:line="0" w:lineRule="atLeast"/>
              <w:jc w:val="right"/>
              <w:rPr>
                <w:rFonts w:ascii="Arial" w:eastAsia="Arial" w:hAnsi="Arial"/>
              </w:rPr>
            </w:pPr>
            <w:r>
              <w:rPr>
                <w:rFonts w:ascii="Arial" w:eastAsia="Arial" w:hAnsi="Arial"/>
              </w:rPr>
              <w:t>53</w:t>
            </w:r>
            <w:r>
              <w:rPr>
                <w:rFonts w:ascii="Arial" w:eastAsia="Arial" w:hAnsi="Arial"/>
              </w:rPr>
              <w:br/>
            </w:r>
          </w:p>
        </w:tc>
      </w:tr>
      <w:tr w:rsidR="0027429E" w:rsidRPr="00D062EB" w14:paraId="2662590B" w14:textId="77777777" w:rsidTr="00E035C7">
        <w:trPr>
          <w:trHeight w:val="380"/>
        </w:trPr>
        <w:tc>
          <w:tcPr>
            <w:tcW w:w="8420" w:type="dxa"/>
            <w:shd w:val="clear" w:color="auto" w:fill="auto"/>
            <w:vAlign w:val="bottom"/>
          </w:tcPr>
          <w:p w14:paraId="7EB85D50" w14:textId="77777777" w:rsidR="0027429E" w:rsidRPr="00D062EB" w:rsidRDefault="0027429E" w:rsidP="00E035C7">
            <w:pPr>
              <w:spacing w:line="0" w:lineRule="atLeast"/>
              <w:rPr>
                <w:rFonts w:ascii="Arial" w:eastAsia="Arial" w:hAnsi="Arial"/>
              </w:rPr>
            </w:pPr>
            <w:r>
              <w:rPr>
                <w:rFonts w:ascii="Arial" w:eastAsia="Arial" w:hAnsi="Arial"/>
                <w:b/>
              </w:rPr>
              <w:t>Figura 15</w:t>
            </w:r>
            <w:r w:rsidRPr="00D062EB">
              <w:rPr>
                <w:rFonts w:ascii="Arial" w:eastAsia="Arial" w:hAnsi="Arial"/>
              </w:rPr>
              <w:t xml:space="preserve"> </w:t>
            </w:r>
            <w:r w:rsidRPr="009B69D7">
              <w:rPr>
                <w:rFonts w:ascii="Arial" w:eastAsia="Arial" w:hAnsi="Arial"/>
                <w:b/>
              </w:rPr>
              <w:t>-</w:t>
            </w:r>
            <w:r w:rsidRPr="00D062EB">
              <w:rPr>
                <w:rFonts w:ascii="Arial" w:eastAsia="Arial" w:hAnsi="Arial"/>
              </w:rPr>
              <w:t xml:space="preserve"> Divisão da cidade de São Roque por Zonas</w:t>
            </w:r>
          </w:p>
        </w:tc>
        <w:tc>
          <w:tcPr>
            <w:tcW w:w="600" w:type="dxa"/>
            <w:shd w:val="clear" w:color="auto" w:fill="auto"/>
            <w:vAlign w:val="bottom"/>
          </w:tcPr>
          <w:p w14:paraId="01E0C140" w14:textId="77777777" w:rsidR="0027429E" w:rsidRPr="00D062EB" w:rsidRDefault="0027429E" w:rsidP="00E035C7">
            <w:pPr>
              <w:spacing w:line="0" w:lineRule="atLeast"/>
              <w:jc w:val="right"/>
              <w:rPr>
                <w:rFonts w:ascii="Arial" w:eastAsia="Arial" w:hAnsi="Arial"/>
              </w:rPr>
            </w:pPr>
            <w:r>
              <w:rPr>
                <w:rFonts w:ascii="Arial" w:eastAsia="Arial" w:hAnsi="Arial"/>
              </w:rPr>
              <w:t>70</w:t>
            </w:r>
          </w:p>
        </w:tc>
      </w:tr>
      <w:tr w:rsidR="0027429E" w:rsidRPr="006553E1" w14:paraId="2A75A2CA" w14:textId="77777777" w:rsidTr="00E035C7">
        <w:trPr>
          <w:trHeight w:val="380"/>
        </w:trPr>
        <w:tc>
          <w:tcPr>
            <w:tcW w:w="8420" w:type="dxa"/>
            <w:shd w:val="clear" w:color="auto" w:fill="auto"/>
            <w:vAlign w:val="bottom"/>
          </w:tcPr>
          <w:p w14:paraId="25FEB598" w14:textId="77777777" w:rsidR="0027429E" w:rsidRDefault="0027429E" w:rsidP="00E035C7">
            <w:pPr>
              <w:spacing w:line="0" w:lineRule="atLeast"/>
              <w:rPr>
                <w:rFonts w:ascii="Arial" w:eastAsia="Arial" w:hAnsi="Arial"/>
              </w:rPr>
            </w:pPr>
            <w:r w:rsidRPr="00067F7F">
              <w:rPr>
                <w:rFonts w:ascii="Arial" w:eastAsia="Arial" w:hAnsi="Arial"/>
                <w:b/>
              </w:rPr>
              <w:t>Figura 1</w:t>
            </w:r>
            <w:r>
              <w:rPr>
                <w:rFonts w:ascii="Arial" w:eastAsia="Arial" w:hAnsi="Arial"/>
                <w:b/>
              </w:rPr>
              <w:t>6</w:t>
            </w:r>
            <w:r w:rsidRPr="00067F7F">
              <w:rPr>
                <w:rFonts w:ascii="Arial" w:eastAsia="Arial" w:hAnsi="Arial"/>
              </w:rPr>
              <w:t xml:space="preserve"> </w:t>
            </w:r>
            <w:r w:rsidRPr="009B69D7">
              <w:rPr>
                <w:rFonts w:ascii="Arial" w:eastAsia="Arial" w:hAnsi="Arial"/>
                <w:b/>
              </w:rPr>
              <w:t>-</w:t>
            </w:r>
            <w:r w:rsidRPr="00067F7F">
              <w:rPr>
                <w:rFonts w:ascii="Arial" w:eastAsia="Arial" w:hAnsi="Arial"/>
              </w:rPr>
              <w:t xml:space="preserve"> Locais levantados em pesquisa de internet</w:t>
            </w:r>
          </w:p>
        </w:tc>
        <w:tc>
          <w:tcPr>
            <w:tcW w:w="600" w:type="dxa"/>
            <w:shd w:val="clear" w:color="auto" w:fill="auto"/>
            <w:vAlign w:val="bottom"/>
          </w:tcPr>
          <w:p w14:paraId="37895459" w14:textId="77777777" w:rsidR="0027429E" w:rsidRPr="006553E1" w:rsidRDefault="0027429E" w:rsidP="00E035C7">
            <w:pPr>
              <w:spacing w:line="0" w:lineRule="atLeast"/>
              <w:jc w:val="right"/>
              <w:rPr>
                <w:rFonts w:ascii="Arial" w:eastAsia="Arial" w:hAnsi="Arial"/>
              </w:rPr>
            </w:pPr>
            <w:r>
              <w:rPr>
                <w:rFonts w:ascii="Arial" w:eastAsia="Arial" w:hAnsi="Arial"/>
              </w:rPr>
              <w:t>85</w:t>
            </w:r>
          </w:p>
        </w:tc>
      </w:tr>
      <w:tr w:rsidR="0027429E" w:rsidRPr="006553E1" w14:paraId="3257717E" w14:textId="77777777" w:rsidTr="00E035C7">
        <w:trPr>
          <w:trHeight w:val="380"/>
        </w:trPr>
        <w:tc>
          <w:tcPr>
            <w:tcW w:w="8420" w:type="dxa"/>
            <w:shd w:val="clear" w:color="auto" w:fill="auto"/>
            <w:vAlign w:val="bottom"/>
          </w:tcPr>
          <w:p w14:paraId="7DF2EBA8" w14:textId="77777777" w:rsidR="0027429E" w:rsidRPr="00067F7F" w:rsidRDefault="0027429E" w:rsidP="00E035C7">
            <w:pPr>
              <w:spacing w:line="0" w:lineRule="atLeast"/>
              <w:rPr>
                <w:rFonts w:ascii="Arial" w:eastAsia="Arial" w:hAnsi="Arial"/>
              </w:rPr>
            </w:pPr>
            <w:r>
              <w:rPr>
                <w:rFonts w:ascii="Arial" w:eastAsia="Arial" w:hAnsi="Arial"/>
                <w:b/>
              </w:rPr>
              <w:t>Figura 17</w:t>
            </w:r>
            <w:r w:rsidRPr="00067F7F">
              <w:rPr>
                <w:rFonts w:ascii="Arial" w:eastAsia="Arial" w:hAnsi="Arial"/>
              </w:rPr>
              <w:t xml:space="preserve"> </w:t>
            </w:r>
            <w:r w:rsidRPr="009B69D7">
              <w:rPr>
                <w:rFonts w:ascii="Arial" w:eastAsia="Arial" w:hAnsi="Arial"/>
                <w:b/>
              </w:rPr>
              <w:t>-</w:t>
            </w:r>
            <w:r w:rsidRPr="00067F7F">
              <w:rPr>
                <w:rFonts w:ascii="Arial" w:eastAsia="Arial" w:hAnsi="Arial"/>
              </w:rPr>
              <w:t xml:space="preserve"> Legenda dos locais levantados em pesquisa de internet</w:t>
            </w:r>
          </w:p>
        </w:tc>
        <w:tc>
          <w:tcPr>
            <w:tcW w:w="600" w:type="dxa"/>
            <w:shd w:val="clear" w:color="auto" w:fill="auto"/>
            <w:vAlign w:val="bottom"/>
          </w:tcPr>
          <w:p w14:paraId="6B4788C9" w14:textId="77777777" w:rsidR="0027429E" w:rsidRPr="006553E1" w:rsidRDefault="0027429E" w:rsidP="00E035C7">
            <w:pPr>
              <w:spacing w:line="0" w:lineRule="atLeast"/>
              <w:jc w:val="right"/>
              <w:rPr>
                <w:rFonts w:ascii="Arial" w:eastAsia="Arial" w:hAnsi="Arial"/>
              </w:rPr>
            </w:pPr>
            <w:r>
              <w:rPr>
                <w:rFonts w:ascii="Arial" w:eastAsia="Arial" w:hAnsi="Arial"/>
              </w:rPr>
              <w:t>86</w:t>
            </w:r>
          </w:p>
        </w:tc>
      </w:tr>
      <w:tr w:rsidR="0027429E" w:rsidRPr="006553E1" w14:paraId="0555F6CE" w14:textId="77777777" w:rsidTr="00E035C7">
        <w:trPr>
          <w:trHeight w:val="380"/>
        </w:trPr>
        <w:tc>
          <w:tcPr>
            <w:tcW w:w="8420" w:type="dxa"/>
            <w:shd w:val="clear" w:color="auto" w:fill="auto"/>
            <w:vAlign w:val="bottom"/>
          </w:tcPr>
          <w:p w14:paraId="5FA9CCF5" w14:textId="77777777" w:rsidR="0027429E" w:rsidRPr="00067F7F" w:rsidRDefault="0027429E" w:rsidP="00E035C7">
            <w:pPr>
              <w:spacing w:line="0" w:lineRule="atLeast"/>
              <w:rPr>
                <w:rFonts w:ascii="Arial" w:eastAsia="Arial" w:hAnsi="Arial"/>
              </w:rPr>
            </w:pPr>
            <w:r>
              <w:rPr>
                <w:rFonts w:ascii="Arial" w:eastAsia="Arial" w:hAnsi="Arial"/>
                <w:b/>
              </w:rPr>
              <w:t>Figura 18</w:t>
            </w:r>
            <w:r>
              <w:rPr>
                <w:rFonts w:ascii="Arial" w:eastAsia="Arial" w:hAnsi="Arial"/>
              </w:rPr>
              <w:t xml:space="preserve"> </w:t>
            </w:r>
            <w:r w:rsidRPr="009B69D7">
              <w:rPr>
                <w:rFonts w:ascii="Arial" w:eastAsia="Arial" w:hAnsi="Arial"/>
                <w:b/>
              </w:rPr>
              <w:t>-</w:t>
            </w:r>
            <w:r>
              <w:rPr>
                <w:rFonts w:ascii="Arial" w:eastAsia="Arial" w:hAnsi="Arial"/>
              </w:rPr>
              <w:t xml:space="preserve"> Capela Santo Antônio </w:t>
            </w:r>
          </w:p>
        </w:tc>
        <w:tc>
          <w:tcPr>
            <w:tcW w:w="600" w:type="dxa"/>
            <w:shd w:val="clear" w:color="auto" w:fill="auto"/>
            <w:vAlign w:val="bottom"/>
          </w:tcPr>
          <w:p w14:paraId="1028B936" w14:textId="77777777" w:rsidR="0027429E" w:rsidRPr="006553E1" w:rsidRDefault="0027429E" w:rsidP="00E035C7">
            <w:pPr>
              <w:spacing w:line="0" w:lineRule="atLeast"/>
              <w:jc w:val="right"/>
              <w:rPr>
                <w:rFonts w:ascii="Arial" w:eastAsia="Arial" w:hAnsi="Arial"/>
              </w:rPr>
            </w:pPr>
            <w:r>
              <w:rPr>
                <w:rFonts w:ascii="Arial" w:eastAsia="Arial" w:hAnsi="Arial"/>
              </w:rPr>
              <w:t>95</w:t>
            </w:r>
          </w:p>
        </w:tc>
      </w:tr>
      <w:tr w:rsidR="0027429E" w:rsidRPr="006553E1" w14:paraId="3BBF22ED" w14:textId="77777777" w:rsidTr="00E035C7">
        <w:trPr>
          <w:trHeight w:val="380"/>
        </w:trPr>
        <w:tc>
          <w:tcPr>
            <w:tcW w:w="8420" w:type="dxa"/>
            <w:shd w:val="clear" w:color="auto" w:fill="auto"/>
            <w:vAlign w:val="bottom"/>
          </w:tcPr>
          <w:p w14:paraId="4DE9FA6D" w14:textId="40E9DFD1" w:rsidR="0027429E" w:rsidRPr="00067F7F" w:rsidRDefault="0027429E" w:rsidP="00E035C7">
            <w:pPr>
              <w:spacing w:line="0" w:lineRule="atLeast"/>
              <w:rPr>
                <w:rFonts w:ascii="Arial" w:eastAsia="Arial" w:hAnsi="Arial"/>
              </w:rPr>
            </w:pPr>
            <w:r>
              <w:rPr>
                <w:rFonts w:ascii="Arial" w:eastAsia="Arial" w:hAnsi="Arial"/>
                <w:b/>
              </w:rPr>
              <w:t>Figura 19</w:t>
            </w:r>
            <w:r w:rsidRPr="00067F7F">
              <w:rPr>
                <w:rFonts w:ascii="Arial" w:eastAsia="Arial" w:hAnsi="Arial"/>
              </w:rPr>
              <w:t xml:space="preserve"> </w:t>
            </w:r>
            <w:r w:rsidRPr="009B69D7">
              <w:rPr>
                <w:rFonts w:ascii="Arial" w:eastAsia="Arial" w:hAnsi="Arial"/>
                <w:b/>
              </w:rPr>
              <w:t>-</w:t>
            </w:r>
            <w:r w:rsidRPr="00067F7F">
              <w:rPr>
                <w:rFonts w:ascii="Arial" w:eastAsia="Arial" w:hAnsi="Arial"/>
              </w:rPr>
              <w:t xml:space="preserve"> </w:t>
            </w:r>
            <w:r w:rsidR="00CD538E">
              <w:rPr>
                <w:rFonts w:ascii="Arial" w:eastAsia="Arial" w:hAnsi="Arial"/>
              </w:rPr>
              <w:t>Casa-g</w:t>
            </w:r>
            <w:r w:rsidR="00E9656B">
              <w:rPr>
                <w:rFonts w:ascii="Arial" w:eastAsia="Arial" w:hAnsi="Arial"/>
              </w:rPr>
              <w:t>rande</w:t>
            </w:r>
            <w:r>
              <w:rPr>
                <w:rFonts w:ascii="Arial" w:eastAsia="Arial" w:hAnsi="Arial"/>
              </w:rPr>
              <w:t xml:space="preserve"> do Carmo</w:t>
            </w:r>
          </w:p>
        </w:tc>
        <w:tc>
          <w:tcPr>
            <w:tcW w:w="600" w:type="dxa"/>
            <w:shd w:val="clear" w:color="auto" w:fill="auto"/>
            <w:vAlign w:val="bottom"/>
          </w:tcPr>
          <w:p w14:paraId="24390D47" w14:textId="77777777" w:rsidR="0027429E" w:rsidRPr="006553E1" w:rsidRDefault="0027429E" w:rsidP="00E035C7">
            <w:pPr>
              <w:spacing w:line="0" w:lineRule="atLeast"/>
              <w:jc w:val="right"/>
              <w:rPr>
                <w:rFonts w:ascii="Arial" w:eastAsia="Arial" w:hAnsi="Arial"/>
              </w:rPr>
            </w:pPr>
            <w:r>
              <w:rPr>
                <w:rFonts w:ascii="Arial" w:eastAsia="Arial" w:hAnsi="Arial"/>
              </w:rPr>
              <w:t>95</w:t>
            </w:r>
          </w:p>
        </w:tc>
      </w:tr>
      <w:tr w:rsidR="0027429E" w:rsidRPr="006553E1" w14:paraId="1FB77770" w14:textId="77777777" w:rsidTr="00E035C7">
        <w:trPr>
          <w:trHeight w:val="380"/>
        </w:trPr>
        <w:tc>
          <w:tcPr>
            <w:tcW w:w="8420" w:type="dxa"/>
            <w:shd w:val="clear" w:color="auto" w:fill="auto"/>
            <w:vAlign w:val="bottom"/>
          </w:tcPr>
          <w:p w14:paraId="2EABB88A" w14:textId="77777777" w:rsidR="0027429E" w:rsidRPr="00067F7F" w:rsidRDefault="0027429E" w:rsidP="00E035C7">
            <w:pPr>
              <w:spacing w:line="0" w:lineRule="atLeast"/>
              <w:rPr>
                <w:rFonts w:ascii="Arial" w:eastAsia="Arial" w:hAnsi="Arial"/>
              </w:rPr>
            </w:pPr>
            <w:r>
              <w:rPr>
                <w:rFonts w:ascii="Arial" w:eastAsia="Arial" w:hAnsi="Arial"/>
                <w:b/>
              </w:rPr>
              <w:t>Figura 20</w:t>
            </w:r>
            <w:r>
              <w:rPr>
                <w:rFonts w:ascii="Arial" w:eastAsia="Arial" w:hAnsi="Arial"/>
              </w:rPr>
              <w:t xml:space="preserve"> </w:t>
            </w:r>
            <w:r w:rsidRPr="009B69D7">
              <w:rPr>
                <w:rFonts w:ascii="Arial" w:eastAsia="Arial" w:hAnsi="Arial"/>
                <w:b/>
              </w:rPr>
              <w:t>-</w:t>
            </w:r>
            <w:r>
              <w:rPr>
                <w:rFonts w:ascii="Arial" w:eastAsia="Arial" w:hAnsi="Arial"/>
              </w:rPr>
              <w:t xml:space="preserve"> Igreja Matriz</w:t>
            </w:r>
          </w:p>
        </w:tc>
        <w:tc>
          <w:tcPr>
            <w:tcW w:w="600" w:type="dxa"/>
            <w:shd w:val="clear" w:color="auto" w:fill="auto"/>
            <w:vAlign w:val="bottom"/>
          </w:tcPr>
          <w:p w14:paraId="0CD342D4" w14:textId="77777777" w:rsidR="0027429E" w:rsidRPr="006553E1" w:rsidRDefault="0027429E" w:rsidP="00E035C7">
            <w:pPr>
              <w:spacing w:line="0" w:lineRule="atLeast"/>
              <w:jc w:val="right"/>
              <w:rPr>
                <w:rFonts w:ascii="Arial" w:eastAsia="Arial" w:hAnsi="Arial"/>
              </w:rPr>
            </w:pPr>
            <w:r>
              <w:rPr>
                <w:rFonts w:ascii="Arial" w:eastAsia="Arial" w:hAnsi="Arial"/>
              </w:rPr>
              <w:t>97</w:t>
            </w:r>
          </w:p>
        </w:tc>
      </w:tr>
      <w:tr w:rsidR="0027429E" w:rsidRPr="006553E1" w14:paraId="65BB9571" w14:textId="77777777" w:rsidTr="00E035C7">
        <w:trPr>
          <w:trHeight w:val="380"/>
        </w:trPr>
        <w:tc>
          <w:tcPr>
            <w:tcW w:w="8420" w:type="dxa"/>
            <w:shd w:val="clear" w:color="auto" w:fill="auto"/>
            <w:vAlign w:val="bottom"/>
          </w:tcPr>
          <w:p w14:paraId="5C6DD4E9" w14:textId="77777777" w:rsidR="0027429E" w:rsidRPr="00067F7F" w:rsidRDefault="0027429E" w:rsidP="00E035C7">
            <w:pPr>
              <w:spacing w:line="0" w:lineRule="atLeast"/>
              <w:rPr>
                <w:rFonts w:ascii="Arial" w:eastAsia="Arial" w:hAnsi="Arial"/>
              </w:rPr>
            </w:pPr>
            <w:r>
              <w:rPr>
                <w:rFonts w:ascii="Arial" w:eastAsia="Arial" w:hAnsi="Arial"/>
                <w:b/>
              </w:rPr>
              <w:t>Figura 21</w:t>
            </w:r>
            <w:r w:rsidRPr="00067F7F">
              <w:rPr>
                <w:rFonts w:ascii="Arial" w:eastAsia="Arial" w:hAnsi="Arial"/>
              </w:rPr>
              <w:t xml:space="preserve"> </w:t>
            </w:r>
            <w:r w:rsidRPr="009B69D7">
              <w:rPr>
                <w:rFonts w:ascii="Arial" w:eastAsia="Arial" w:hAnsi="Arial"/>
                <w:b/>
              </w:rPr>
              <w:t>-</w:t>
            </w:r>
            <w:r w:rsidRPr="00067F7F">
              <w:rPr>
                <w:rFonts w:ascii="Arial" w:eastAsia="Arial" w:hAnsi="Arial"/>
              </w:rPr>
              <w:t xml:space="preserve"> Igreja São Benedito</w:t>
            </w:r>
          </w:p>
        </w:tc>
        <w:tc>
          <w:tcPr>
            <w:tcW w:w="600" w:type="dxa"/>
            <w:shd w:val="clear" w:color="auto" w:fill="auto"/>
            <w:vAlign w:val="bottom"/>
          </w:tcPr>
          <w:p w14:paraId="7C8DC495" w14:textId="77777777" w:rsidR="0027429E" w:rsidRPr="006553E1" w:rsidRDefault="0027429E" w:rsidP="00E035C7">
            <w:pPr>
              <w:spacing w:line="0" w:lineRule="atLeast"/>
              <w:jc w:val="right"/>
              <w:rPr>
                <w:rFonts w:ascii="Arial" w:eastAsia="Arial" w:hAnsi="Arial"/>
              </w:rPr>
            </w:pPr>
            <w:r>
              <w:rPr>
                <w:rFonts w:ascii="Arial" w:eastAsia="Arial" w:hAnsi="Arial"/>
              </w:rPr>
              <w:t>99</w:t>
            </w:r>
          </w:p>
        </w:tc>
      </w:tr>
      <w:tr w:rsidR="0027429E" w:rsidRPr="00D062EB" w14:paraId="709320BE" w14:textId="77777777" w:rsidTr="00E035C7">
        <w:trPr>
          <w:trHeight w:val="380"/>
        </w:trPr>
        <w:tc>
          <w:tcPr>
            <w:tcW w:w="8420" w:type="dxa"/>
            <w:shd w:val="clear" w:color="auto" w:fill="auto"/>
            <w:vAlign w:val="bottom"/>
          </w:tcPr>
          <w:p w14:paraId="6860FFEB" w14:textId="0C5C158C" w:rsidR="0027429E" w:rsidRPr="00D062EB" w:rsidRDefault="0027429E" w:rsidP="00E035C7">
            <w:pPr>
              <w:spacing w:line="0" w:lineRule="atLeast"/>
              <w:rPr>
                <w:rFonts w:ascii="Arial" w:eastAsia="Arial" w:hAnsi="Arial"/>
              </w:rPr>
            </w:pPr>
            <w:r>
              <w:rPr>
                <w:rFonts w:ascii="Arial" w:eastAsia="Arial" w:hAnsi="Arial"/>
                <w:b/>
              </w:rPr>
              <w:t>Figura 22</w:t>
            </w:r>
            <w:r w:rsidRPr="00D062EB">
              <w:rPr>
                <w:rFonts w:ascii="Arial" w:eastAsia="Arial" w:hAnsi="Arial"/>
              </w:rPr>
              <w:t xml:space="preserve"> </w:t>
            </w:r>
            <w:r w:rsidRPr="009B69D7">
              <w:rPr>
                <w:rFonts w:ascii="Arial" w:eastAsia="Arial" w:hAnsi="Arial"/>
                <w:b/>
              </w:rPr>
              <w:t>-</w:t>
            </w:r>
            <w:r w:rsidRPr="00D062EB">
              <w:rPr>
                <w:rFonts w:ascii="Arial" w:eastAsia="Arial" w:hAnsi="Arial"/>
              </w:rPr>
              <w:t xml:space="preserve"> </w:t>
            </w:r>
            <w:r w:rsidR="00CD538E">
              <w:rPr>
                <w:rFonts w:ascii="Arial" w:eastAsia="Arial" w:hAnsi="Arial"/>
              </w:rPr>
              <w:t>Casa-g</w:t>
            </w:r>
            <w:r w:rsidR="00E9656B">
              <w:rPr>
                <w:rFonts w:ascii="Arial" w:eastAsia="Arial" w:hAnsi="Arial"/>
              </w:rPr>
              <w:t>rande</w:t>
            </w:r>
            <w:r w:rsidRPr="00D062EB">
              <w:rPr>
                <w:rFonts w:ascii="Arial" w:eastAsia="Arial" w:hAnsi="Arial"/>
              </w:rPr>
              <w:t xml:space="preserve"> do Carmo</w:t>
            </w:r>
          </w:p>
        </w:tc>
        <w:tc>
          <w:tcPr>
            <w:tcW w:w="600" w:type="dxa"/>
            <w:shd w:val="clear" w:color="auto" w:fill="auto"/>
            <w:vAlign w:val="bottom"/>
          </w:tcPr>
          <w:p w14:paraId="6C46BB7A" w14:textId="77777777" w:rsidR="0027429E" w:rsidRPr="00D062EB" w:rsidRDefault="0027429E" w:rsidP="00E035C7">
            <w:pPr>
              <w:spacing w:line="0" w:lineRule="atLeast"/>
              <w:jc w:val="right"/>
              <w:rPr>
                <w:rFonts w:ascii="Arial" w:eastAsia="Arial" w:hAnsi="Arial"/>
              </w:rPr>
            </w:pPr>
            <w:r>
              <w:rPr>
                <w:rFonts w:ascii="Arial" w:eastAsia="Arial" w:hAnsi="Arial"/>
              </w:rPr>
              <w:t>101</w:t>
            </w:r>
          </w:p>
        </w:tc>
      </w:tr>
      <w:tr w:rsidR="0027429E" w:rsidRPr="006553E1" w14:paraId="1B8A0D57" w14:textId="77777777" w:rsidTr="00E035C7">
        <w:trPr>
          <w:trHeight w:val="380"/>
        </w:trPr>
        <w:tc>
          <w:tcPr>
            <w:tcW w:w="8420" w:type="dxa"/>
            <w:shd w:val="clear" w:color="auto" w:fill="auto"/>
            <w:vAlign w:val="bottom"/>
          </w:tcPr>
          <w:p w14:paraId="575C08BE" w14:textId="77777777" w:rsidR="0027429E" w:rsidRPr="00067F7F" w:rsidRDefault="0027429E" w:rsidP="00E035C7">
            <w:pPr>
              <w:spacing w:line="0" w:lineRule="atLeast"/>
              <w:rPr>
                <w:rFonts w:ascii="Arial" w:eastAsia="Arial" w:hAnsi="Arial"/>
              </w:rPr>
            </w:pPr>
            <w:r>
              <w:rPr>
                <w:rFonts w:ascii="Arial" w:eastAsia="Arial" w:hAnsi="Arial"/>
                <w:b/>
              </w:rPr>
              <w:t>Figura 23</w:t>
            </w:r>
            <w:r>
              <w:rPr>
                <w:rFonts w:ascii="Arial" w:eastAsia="Arial" w:hAnsi="Arial"/>
              </w:rPr>
              <w:t xml:space="preserve"> </w:t>
            </w:r>
            <w:r w:rsidRPr="009B69D7">
              <w:rPr>
                <w:rFonts w:ascii="Arial" w:eastAsia="Arial" w:hAnsi="Arial"/>
                <w:b/>
              </w:rPr>
              <w:t>-</w:t>
            </w:r>
            <w:r w:rsidRPr="00067F7F">
              <w:rPr>
                <w:rFonts w:ascii="Arial" w:eastAsia="Arial" w:hAnsi="Arial"/>
              </w:rPr>
              <w:t xml:space="preserve"> Senzala do Carmo</w:t>
            </w:r>
          </w:p>
        </w:tc>
        <w:tc>
          <w:tcPr>
            <w:tcW w:w="600" w:type="dxa"/>
            <w:shd w:val="clear" w:color="auto" w:fill="auto"/>
            <w:vAlign w:val="bottom"/>
          </w:tcPr>
          <w:p w14:paraId="00C83446" w14:textId="77777777" w:rsidR="0027429E" w:rsidRPr="006553E1" w:rsidRDefault="0027429E" w:rsidP="00E035C7">
            <w:pPr>
              <w:spacing w:line="0" w:lineRule="atLeast"/>
              <w:jc w:val="right"/>
              <w:rPr>
                <w:rFonts w:ascii="Arial" w:eastAsia="Arial" w:hAnsi="Arial"/>
              </w:rPr>
            </w:pPr>
            <w:r>
              <w:rPr>
                <w:rFonts w:ascii="Arial" w:eastAsia="Arial" w:hAnsi="Arial"/>
              </w:rPr>
              <w:t>101</w:t>
            </w:r>
          </w:p>
        </w:tc>
      </w:tr>
      <w:tr w:rsidR="0027429E" w:rsidRPr="006553E1" w14:paraId="100A7BCE" w14:textId="77777777" w:rsidTr="00E035C7">
        <w:trPr>
          <w:trHeight w:val="380"/>
        </w:trPr>
        <w:tc>
          <w:tcPr>
            <w:tcW w:w="8420" w:type="dxa"/>
            <w:shd w:val="clear" w:color="auto" w:fill="auto"/>
            <w:vAlign w:val="bottom"/>
          </w:tcPr>
          <w:p w14:paraId="1A2E8705" w14:textId="77777777" w:rsidR="0027429E" w:rsidRPr="00067F7F" w:rsidRDefault="0027429E" w:rsidP="00E035C7">
            <w:pPr>
              <w:spacing w:line="0" w:lineRule="atLeast"/>
              <w:rPr>
                <w:rFonts w:ascii="Arial" w:eastAsia="Arial" w:hAnsi="Arial"/>
              </w:rPr>
            </w:pPr>
            <w:r>
              <w:rPr>
                <w:rFonts w:ascii="Arial" w:eastAsia="Arial" w:hAnsi="Arial"/>
                <w:b/>
              </w:rPr>
              <w:t>Figura 24</w:t>
            </w:r>
            <w:r>
              <w:rPr>
                <w:rFonts w:ascii="Arial" w:eastAsia="Arial" w:hAnsi="Arial"/>
              </w:rPr>
              <w:t xml:space="preserve"> </w:t>
            </w:r>
            <w:r w:rsidRPr="009B69D7">
              <w:rPr>
                <w:rFonts w:ascii="Arial" w:eastAsia="Arial" w:hAnsi="Arial"/>
                <w:b/>
              </w:rPr>
              <w:t>-</w:t>
            </w:r>
            <w:r w:rsidRPr="00067F7F">
              <w:rPr>
                <w:rFonts w:ascii="Arial" w:eastAsia="Arial" w:hAnsi="Arial"/>
              </w:rPr>
              <w:t xml:space="preserve"> Estação Ferroviária</w:t>
            </w:r>
          </w:p>
        </w:tc>
        <w:tc>
          <w:tcPr>
            <w:tcW w:w="600" w:type="dxa"/>
            <w:shd w:val="clear" w:color="auto" w:fill="auto"/>
            <w:vAlign w:val="bottom"/>
          </w:tcPr>
          <w:p w14:paraId="05FE8394" w14:textId="77777777" w:rsidR="0027429E" w:rsidRPr="006553E1" w:rsidRDefault="0027429E" w:rsidP="00E035C7">
            <w:pPr>
              <w:spacing w:line="0" w:lineRule="atLeast"/>
              <w:jc w:val="right"/>
              <w:rPr>
                <w:rFonts w:ascii="Arial" w:eastAsia="Arial" w:hAnsi="Arial"/>
              </w:rPr>
            </w:pPr>
            <w:r>
              <w:rPr>
                <w:rFonts w:ascii="Arial" w:eastAsia="Arial" w:hAnsi="Arial"/>
              </w:rPr>
              <w:t>103</w:t>
            </w:r>
          </w:p>
        </w:tc>
      </w:tr>
      <w:tr w:rsidR="0027429E" w:rsidRPr="006553E1" w14:paraId="3414E668" w14:textId="77777777" w:rsidTr="00E035C7">
        <w:trPr>
          <w:trHeight w:val="380"/>
        </w:trPr>
        <w:tc>
          <w:tcPr>
            <w:tcW w:w="8420" w:type="dxa"/>
            <w:shd w:val="clear" w:color="auto" w:fill="auto"/>
            <w:vAlign w:val="bottom"/>
          </w:tcPr>
          <w:p w14:paraId="7D3C3E0D" w14:textId="77777777" w:rsidR="0027429E" w:rsidRPr="00067F7F" w:rsidRDefault="0027429E" w:rsidP="00E035C7">
            <w:pPr>
              <w:spacing w:line="0" w:lineRule="atLeast"/>
              <w:rPr>
                <w:rFonts w:ascii="Arial" w:eastAsia="Arial" w:hAnsi="Arial"/>
              </w:rPr>
            </w:pPr>
            <w:r>
              <w:rPr>
                <w:rFonts w:ascii="Arial" w:eastAsia="Arial" w:hAnsi="Arial"/>
                <w:b/>
              </w:rPr>
              <w:t>Figura</w:t>
            </w:r>
            <w:r w:rsidRPr="00067F7F">
              <w:rPr>
                <w:rFonts w:ascii="Arial" w:eastAsia="Arial" w:hAnsi="Arial"/>
                <w:b/>
              </w:rPr>
              <w:t xml:space="preserve"> 2</w:t>
            </w:r>
            <w:r>
              <w:rPr>
                <w:rFonts w:ascii="Arial" w:eastAsia="Arial" w:hAnsi="Arial"/>
                <w:b/>
              </w:rPr>
              <w:t>5</w:t>
            </w:r>
            <w:r w:rsidRPr="00067F7F">
              <w:rPr>
                <w:rFonts w:ascii="Arial" w:eastAsia="Arial" w:hAnsi="Arial"/>
              </w:rPr>
              <w:t xml:space="preserve"> </w:t>
            </w:r>
            <w:r w:rsidRPr="009B69D7">
              <w:rPr>
                <w:rFonts w:ascii="Arial" w:eastAsia="Arial" w:hAnsi="Arial"/>
                <w:b/>
              </w:rPr>
              <w:t>-</w:t>
            </w:r>
            <w:r>
              <w:rPr>
                <w:rFonts w:ascii="Arial" w:eastAsia="Arial" w:hAnsi="Arial"/>
              </w:rPr>
              <w:t xml:space="preserve"> Trem da </w:t>
            </w:r>
            <w:r w:rsidRPr="00067F7F">
              <w:rPr>
                <w:rFonts w:ascii="Arial" w:eastAsia="Arial" w:hAnsi="Arial"/>
              </w:rPr>
              <w:t>Estação Ferroviária</w:t>
            </w:r>
          </w:p>
        </w:tc>
        <w:tc>
          <w:tcPr>
            <w:tcW w:w="600" w:type="dxa"/>
            <w:shd w:val="clear" w:color="auto" w:fill="auto"/>
            <w:vAlign w:val="bottom"/>
          </w:tcPr>
          <w:p w14:paraId="0B25615D" w14:textId="77777777" w:rsidR="0027429E" w:rsidRPr="006553E1" w:rsidRDefault="0027429E" w:rsidP="00E035C7">
            <w:pPr>
              <w:spacing w:line="0" w:lineRule="atLeast"/>
              <w:jc w:val="right"/>
              <w:rPr>
                <w:rFonts w:ascii="Arial" w:eastAsia="Arial" w:hAnsi="Arial"/>
              </w:rPr>
            </w:pPr>
            <w:r>
              <w:rPr>
                <w:rFonts w:ascii="Arial" w:eastAsia="Arial" w:hAnsi="Arial"/>
              </w:rPr>
              <w:t>103</w:t>
            </w:r>
          </w:p>
        </w:tc>
      </w:tr>
      <w:tr w:rsidR="0027429E" w:rsidRPr="006553E1" w14:paraId="3374A589" w14:textId="77777777" w:rsidTr="00E035C7">
        <w:trPr>
          <w:trHeight w:val="380"/>
        </w:trPr>
        <w:tc>
          <w:tcPr>
            <w:tcW w:w="8420" w:type="dxa"/>
            <w:shd w:val="clear" w:color="auto" w:fill="auto"/>
            <w:vAlign w:val="bottom"/>
          </w:tcPr>
          <w:p w14:paraId="20D7F169" w14:textId="77777777" w:rsidR="0027429E" w:rsidRPr="00067F7F" w:rsidRDefault="0027429E" w:rsidP="00E035C7">
            <w:pPr>
              <w:spacing w:line="0" w:lineRule="atLeast"/>
              <w:rPr>
                <w:rFonts w:ascii="Arial" w:eastAsia="Arial" w:hAnsi="Arial"/>
              </w:rPr>
            </w:pPr>
            <w:r>
              <w:rPr>
                <w:rFonts w:ascii="Arial" w:eastAsia="Arial" w:hAnsi="Arial"/>
                <w:b/>
              </w:rPr>
              <w:t>Figura 26</w:t>
            </w:r>
            <w:r w:rsidRPr="00067F7F">
              <w:rPr>
                <w:rFonts w:ascii="Arial" w:eastAsia="Arial" w:hAnsi="Arial"/>
              </w:rPr>
              <w:t xml:space="preserve"> </w:t>
            </w:r>
            <w:r w:rsidRPr="009B69D7">
              <w:rPr>
                <w:rFonts w:ascii="Arial" w:eastAsia="Arial" w:hAnsi="Arial"/>
                <w:b/>
              </w:rPr>
              <w:t>-</w:t>
            </w:r>
            <w:r w:rsidRPr="00067F7F">
              <w:rPr>
                <w:rFonts w:ascii="Arial" w:eastAsia="Arial" w:hAnsi="Arial"/>
              </w:rPr>
              <w:t xml:space="preserve"> </w:t>
            </w:r>
            <w:r>
              <w:rPr>
                <w:rFonts w:ascii="Arial" w:eastAsia="Arial" w:hAnsi="Arial"/>
              </w:rPr>
              <w:t xml:space="preserve">Workshop de cerâmica no Atelier </w:t>
            </w:r>
            <w:r w:rsidRPr="00C3361D">
              <w:rPr>
                <w:rFonts w:ascii="Arial" w:eastAsia="Arial" w:hAnsi="Arial"/>
              </w:rPr>
              <w:t xml:space="preserve">Paulo </w:t>
            </w:r>
            <w:proofErr w:type="spellStart"/>
            <w:r w:rsidRPr="00C3361D">
              <w:rPr>
                <w:rFonts w:ascii="Arial" w:eastAsia="Arial" w:hAnsi="Arial"/>
              </w:rPr>
              <w:t>Grell</w:t>
            </w:r>
            <w:proofErr w:type="spellEnd"/>
          </w:p>
        </w:tc>
        <w:tc>
          <w:tcPr>
            <w:tcW w:w="600" w:type="dxa"/>
            <w:shd w:val="clear" w:color="auto" w:fill="auto"/>
            <w:vAlign w:val="bottom"/>
          </w:tcPr>
          <w:p w14:paraId="17550384" w14:textId="77777777" w:rsidR="0027429E" w:rsidRPr="006553E1" w:rsidRDefault="0027429E" w:rsidP="00E035C7">
            <w:pPr>
              <w:spacing w:line="0" w:lineRule="atLeast"/>
              <w:jc w:val="right"/>
              <w:rPr>
                <w:rFonts w:ascii="Arial" w:eastAsia="Arial" w:hAnsi="Arial"/>
              </w:rPr>
            </w:pPr>
            <w:r>
              <w:rPr>
                <w:rFonts w:ascii="Arial" w:eastAsia="Arial" w:hAnsi="Arial"/>
              </w:rPr>
              <w:t>105</w:t>
            </w:r>
          </w:p>
        </w:tc>
      </w:tr>
      <w:tr w:rsidR="0027429E" w:rsidRPr="006553E1" w14:paraId="0B87EB75" w14:textId="77777777" w:rsidTr="00E035C7">
        <w:trPr>
          <w:trHeight w:val="380"/>
        </w:trPr>
        <w:tc>
          <w:tcPr>
            <w:tcW w:w="8420" w:type="dxa"/>
            <w:shd w:val="clear" w:color="auto" w:fill="auto"/>
            <w:vAlign w:val="bottom"/>
          </w:tcPr>
          <w:p w14:paraId="1CFF56A8" w14:textId="77777777" w:rsidR="0027429E" w:rsidRPr="00067F7F" w:rsidRDefault="0027429E" w:rsidP="00E035C7">
            <w:pPr>
              <w:spacing w:line="0" w:lineRule="atLeast"/>
              <w:rPr>
                <w:rFonts w:ascii="Arial" w:eastAsia="Arial" w:hAnsi="Arial"/>
              </w:rPr>
            </w:pPr>
            <w:r>
              <w:rPr>
                <w:rFonts w:ascii="Arial" w:eastAsia="Arial" w:hAnsi="Arial"/>
                <w:b/>
              </w:rPr>
              <w:t>Figura 27</w:t>
            </w:r>
            <w:r w:rsidRPr="00067F7F">
              <w:rPr>
                <w:rFonts w:ascii="Arial" w:eastAsia="Arial" w:hAnsi="Arial"/>
              </w:rPr>
              <w:t xml:space="preserve"> </w:t>
            </w:r>
            <w:r w:rsidRPr="009B69D7">
              <w:rPr>
                <w:rFonts w:ascii="Arial" w:eastAsia="Arial" w:hAnsi="Arial"/>
                <w:b/>
              </w:rPr>
              <w:t>-</w:t>
            </w:r>
            <w:r w:rsidRPr="00067F7F">
              <w:rPr>
                <w:rFonts w:ascii="Arial" w:eastAsia="Arial" w:hAnsi="Arial"/>
              </w:rPr>
              <w:t xml:space="preserve"> Centro Cultural </w:t>
            </w:r>
            <w:proofErr w:type="spellStart"/>
            <w:r w:rsidRPr="00067F7F">
              <w:rPr>
                <w:rFonts w:ascii="Arial" w:eastAsia="Arial" w:hAnsi="Arial"/>
              </w:rPr>
              <w:t>Brasital</w:t>
            </w:r>
            <w:proofErr w:type="spellEnd"/>
          </w:p>
        </w:tc>
        <w:tc>
          <w:tcPr>
            <w:tcW w:w="600" w:type="dxa"/>
            <w:shd w:val="clear" w:color="auto" w:fill="auto"/>
            <w:vAlign w:val="bottom"/>
          </w:tcPr>
          <w:p w14:paraId="0AAC355D" w14:textId="77777777" w:rsidR="0027429E" w:rsidRPr="006553E1" w:rsidRDefault="0027429E" w:rsidP="00E035C7">
            <w:pPr>
              <w:spacing w:line="0" w:lineRule="atLeast"/>
              <w:jc w:val="right"/>
              <w:rPr>
                <w:rFonts w:ascii="Arial" w:eastAsia="Arial" w:hAnsi="Arial"/>
              </w:rPr>
            </w:pPr>
            <w:r>
              <w:rPr>
                <w:rFonts w:ascii="Arial" w:eastAsia="Arial" w:hAnsi="Arial"/>
              </w:rPr>
              <w:t>107</w:t>
            </w:r>
          </w:p>
        </w:tc>
      </w:tr>
      <w:tr w:rsidR="0027429E" w:rsidRPr="006553E1" w14:paraId="3E001C73" w14:textId="77777777" w:rsidTr="00E035C7">
        <w:trPr>
          <w:trHeight w:val="380"/>
        </w:trPr>
        <w:tc>
          <w:tcPr>
            <w:tcW w:w="8420" w:type="dxa"/>
            <w:shd w:val="clear" w:color="auto" w:fill="auto"/>
            <w:vAlign w:val="bottom"/>
          </w:tcPr>
          <w:p w14:paraId="7860A398" w14:textId="77777777" w:rsidR="0027429E" w:rsidRPr="00067F7F" w:rsidRDefault="0027429E" w:rsidP="00E035C7">
            <w:pPr>
              <w:spacing w:line="0" w:lineRule="atLeast"/>
              <w:rPr>
                <w:rFonts w:ascii="Arial" w:eastAsia="Arial" w:hAnsi="Arial"/>
              </w:rPr>
            </w:pPr>
            <w:r>
              <w:rPr>
                <w:rFonts w:ascii="Arial" w:eastAsia="Arial" w:hAnsi="Arial"/>
                <w:b/>
              </w:rPr>
              <w:t>Figura 28</w:t>
            </w:r>
            <w:r>
              <w:rPr>
                <w:rFonts w:ascii="Arial" w:eastAsia="Arial" w:hAnsi="Arial"/>
              </w:rPr>
              <w:t xml:space="preserve"> </w:t>
            </w:r>
            <w:r w:rsidRPr="009B69D7">
              <w:rPr>
                <w:rFonts w:ascii="Arial" w:eastAsia="Arial" w:hAnsi="Arial"/>
                <w:b/>
              </w:rPr>
              <w:t>-</w:t>
            </w:r>
            <w:r w:rsidRPr="00067F7F">
              <w:rPr>
                <w:rFonts w:ascii="Arial" w:eastAsia="Arial" w:hAnsi="Arial"/>
              </w:rPr>
              <w:t xml:space="preserve"> Vista do Morro do Cruzeiro </w:t>
            </w:r>
          </w:p>
        </w:tc>
        <w:tc>
          <w:tcPr>
            <w:tcW w:w="600" w:type="dxa"/>
            <w:shd w:val="clear" w:color="auto" w:fill="auto"/>
            <w:vAlign w:val="bottom"/>
          </w:tcPr>
          <w:p w14:paraId="2E70F1FC" w14:textId="77777777" w:rsidR="0027429E" w:rsidRPr="006553E1" w:rsidRDefault="0027429E" w:rsidP="00E035C7">
            <w:pPr>
              <w:spacing w:line="0" w:lineRule="atLeast"/>
              <w:jc w:val="right"/>
              <w:rPr>
                <w:rFonts w:ascii="Arial" w:eastAsia="Arial" w:hAnsi="Arial"/>
              </w:rPr>
            </w:pPr>
            <w:r>
              <w:rPr>
                <w:rFonts w:ascii="Arial" w:eastAsia="Arial" w:hAnsi="Arial"/>
              </w:rPr>
              <w:t>110</w:t>
            </w:r>
          </w:p>
        </w:tc>
      </w:tr>
      <w:tr w:rsidR="0027429E" w:rsidRPr="006553E1" w14:paraId="5B7221D1" w14:textId="77777777" w:rsidTr="00E035C7">
        <w:trPr>
          <w:trHeight w:val="380"/>
        </w:trPr>
        <w:tc>
          <w:tcPr>
            <w:tcW w:w="8420" w:type="dxa"/>
            <w:shd w:val="clear" w:color="auto" w:fill="auto"/>
            <w:vAlign w:val="bottom"/>
          </w:tcPr>
          <w:p w14:paraId="255041B1" w14:textId="77777777" w:rsidR="0027429E" w:rsidRPr="00067F7F" w:rsidRDefault="0027429E" w:rsidP="00E035C7">
            <w:pPr>
              <w:spacing w:line="0" w:lineRule="atLeast"/>
              <w:rPr>
                <w:rFonts w:ascii="Arial" w:eastAsia="Arial" w:hAnsi="Arial"/>
              </w:rPr>
            </w:pPr>
            <w:r>
              <w:rPr>
                <w:rFonts w:ascii="Arial" w:eastAsia="Arial" w:hAnsi="Arial"/>
                <w:b/>
              </w:rPr>
              <w:t>Figura 29</w:t>
            </w:r>
            <w:r w:rsidRPr="00067F7F">
              <w:rPr>
                <w:rFonts w:ascii="Arial" w:eastAsia="Arial" w:hAnsi="Arial"/>
              </w:rPr>
              <w:t xml:space="preserve"> </w:t>
            </w:r>
            <w:r w:rsidRPr="009B69D7">
              <w:rPr>
                <w:rFonts w:ascii="Arial" w:eastAsia="Arial" w:hAnsi="Arial"/>
                <w:b/>
              </w:rPr>
              <w:t>-</w:t>
            </w:r>
            <w:r>
              <w:rPr>
                <w:rFonts w:ascii="Arial" w:eastAsia="Arial" w:hAnsi="Arial"/>
              </w:rPr>
              <w:t xml:space="preserve"> E</w:t>
            </w:r>
            <w:r w:rsidRPr="00067F7F">
              <w:rPr>
                <w:rFonts w:ascii="Arial" w:eastAsia="Arial" w:hAnsi="Arial"/>
              </w:rPr>
              <w:t>státua</w:t>
            </w:r>
            <w:r>
              <w:rPr>
                <w:rFonts w:ascii="Arial" w:eastAsia="Arial" w:hAnsi="Arial"/>
              </w:rPr>
              <w:t xml:space="preserve"> do Morro do Cruzeiro</w:t>
            </w:r>
          </w:p>
        </w:tc>
        <w:tc>
          <w:tcPr>
            <w:tcW w:w="600" w:type="dxa"/>
            <w:shd w:val="clear" w:color="auto" w:fill="auto"/>
            <w:vAlign w:val="bottom"/>
          </w:tcPr>
          <w:p w14:paraId="12F4FBF2" w14:textId="77777777" w:rsidR="0027429E" w:rsidRPr="006553E1" w:rsidRDefault="0027429E" w:rsidP="00E035C7">
            <w:pPr>
              <w:spacing w:line="0" w:lineRule="atLeast"/>
              <w:jc w:val="right"/>
              <w:rPr>
                <w:rFonts w:ascii="Arial" w:eastAsia="Arial" w:hAnsi="Arial"/>
              </w:rPr>
            </w:pPr>
            <w:r>
              <w:rPr>
                <w:rFonts w:ascii="Arial" w:eastAsia="Arial" w:hAnsi="Arial"/>
              </w:rPr>
              <w:t>110</w:t>
            </w:r>
          </w:p>
        </w:tc>
      </w:tr>
      <w:tr w:rsidR="0027429E" w:rsidRPr="006553E1" w14:paraId="58A2FF2F" w14:textId="77777777" w:rsidTr="00E035C7">
        <w:trPr>
          <w:trHeight w:val="380"/>
        </w:trPr>
        <w:tc>
          <w:tcPr>
            <w:tcW w:w="8420" w:type="dxa"/>
            <w:shd w:val="clear" w:color="auto" w:fill="auto"/>
            <w:vAlign w:val="bottom"/>
          </w:tcPr>
          <w:p w14:paraId="448843E4" w14:textId="77777777" w:rsidR="0027429E" w:rsidRPr="00067F7F" w:rsidRDefault="0027429E" w:rsidP="00E035C7">
            <w:pPr>
              <w:spacing w:line="0" w:lineRule="atLeast"/>
              <w:rPr>
                <w:rFonts w:ascii="Arial" w:eastAsia="Arial" w:hAnsi="Arial"/>
              </w:rPr>
            </w:pPr>
            <w:r w:rsidRPr="00067F7F">
              <w:rPr>
                <w:rFonts w:ascii="Arial" w:eastAsia="Arial" w:hAnsi="Arial"/>
                <w:b/>
              </w:rPr>
              <w:t xml:space="preserve">Figura </w:t>
            </w:r>
            <w:r>
              <w:rPr>
                <w:rFonts w:ascii="Arial" w:eastAsia="Arial" w:hAnsi="Arial"/>
                <w:b/>
              </w:rPr>
              <w:t>30</w:t>
            </w:r>
            <w:r>
              <w:rPr>
                <w:rFonts w:ascii="Arial" w:eastAsia="Arial" w:hAnsi="Arial"/>
              </w:rPr>
              <w:t xml:space="preserve"> </w:t>
            </w:r>
            <w:r w:rsidRPr="009B69D7">
              <w:rPr>
                <w:rFonts w:ascii="Arial" w:eastAsia="Arial" w:hAnsi="Arial"/>
                <w:b/>
              </w:rPr>
              <w:t>-</w:t>
            </w:r>
            <w:r>
              <w:rPr>
                <w:rFonts w:ascii="Arial" w:eastAsia="Arial" w:hAnsi="Arial"/>
              </w:rPr>
              <w:t xml:space="preserve"> Expo São Roque </w:t>
            </w:r>
          </w:p>
        </w:tc>
        <w:tc>
          <w:tcPr>
            <w:tcW w:w="600" w:type="dxa"/>
            <w:shd w:val="clear" w:color="auto" w:fill="auto"/>
            <w:vAlign w:val="bottom"/>
          </w:tcPr>
          <w:p w14:paraId="3AA14A0F" w14:textId="77777777" w:rsidR="0027429E" w:rsidRPr="006553E1" w:rsidRDefault="0027429E" w:rsidP="00E035C7">
            <w:pPr>
              <w:spacing w:line="0" w:lineRule="atLeast"/>
              <w:jc w:val="right"/>
              <w:rPr>
                <w:rFonts w:ascii="Arial" w:eastAsia="Arial" w:hAnsi="Arial"/>
              </w:rPr>
            </w:pPr>
            <w:r>
              <w:rPr>
                <w:rFonts w:ascii="Arial" w:eastAsia="Arial" w:hAnsi="Arial"/>
              </w:rPr>
              <w:t>112</w:t>
            </w:r>
          </w:p>
        </w:tc>
      </w:tr>
      <w:tr w:rsidR="0027429E" w:rsidRPr="006553E1" w14:paraId="272C3E98" w14:textId="77777777" w:rsidTr="00E035C7">
        <w:trPr>
          <w:trHeight w:val="380"/>
        </w:trPr>
        <w:tc>
          <w:tcPr>
            <w:tcW w:w="8420" w:type="dxa"/>
            <w:shd w:val="clear" w:color="auto" w:fill="auto"/>
            <w:vAlign w:val="bottom"/>
          </w:tcPr>
          <w:p w14:paraId="002490D5" w14:textId="77777777" w:rsidR="0027429E" w:rsidRPr="00067F7F" w:rsidRDefault="0027429E" w:rsidP="00E035C7">
            <w:pPr>
              <w:spacing w:line="0" w:lineRule="atLeast"/>
              <w:rPr>
                <w:rFonts w:ascii="Arial" w:eastAsia="Arial" w:hAnsi="Arial"/>
              </w:rPr>
            </w:pPr>
            <w:r>
              <w:rPr>
                <w:rFonts w:ascii="Arial" w:eastAsia="Arial" w:hAnsi="Arial"/>
                <w:b/>
              </w:rPr>
              <w:lastRenderedPageBreak/>
              <w:t>Figura 31</w:t>
            </w:r>
            <w:r w:rsidRPr="00067F7F">
              <w:rPr>
                <w:rFonts w:ascii="Arial" w:eastAsia="Arial" w:hAnsi="Arial"/>
              </w:rPr>
              <w:t xml:space="preserve"> </w:t>
            </w:r>
            <w:r w:rsidRPr="009B69D7">
              <w:rPr>
                <w:rFonts w:ascii="Arial" w:eastAsia="Arial" w:hAnsi="Arial"/>
                <w:b/>
              </w:rPr>
              <w:t>-</w:t>
            </w:r>
            <w:r w:rsidRPr="00067F7F">
              <w:rPr>
                <w:rFonts w:ascii="Arial" w:eastAsia="Arial" w:hAnsi="Arial"/>
              </w:rPr>
              <w:t xml:space="preserve"> Festa do Padroeiro</w:t>
            </w:r>
          </w:p>
        </w:tc>
        <w:tc>
          <w:tcPr>
            <w:tcW w:w="600" w:type="dxa"/>
            <w:shd w:val="clear" w:color="auto" w:fill="auto"/>
            <w:vAlign w:val="bottom"/>
          </w:tcPr>
          <w:p w14:paraId="15D4FE4B" w14:textId="77777777" w:rsidR="0027429E" w:rsidRPr="006553E1" w:rsidRDefault="0027429E" w:rsidP="00E035C7">
            <w:pPr>
              <w:spacing w:line="0" w:lineRule="atLeast"/>
              <w:jc w:val="right"/>
              <w:rPr>
                <w:rFonts w:ascii="Arial" w:eastAsia="Arial" w:hAnsi="Arial"/>
              </w:rPr>
            </w:pPr>
            <w:r>
              <w:rPr>
                <w:rFonts w:ascii="Arial" w:eastAsia="Arial" w:hAnsi="Arial"/>
              </w:rPr>
              <w:t>113</w:t>
            </w:r>
          </w:p>
        </w:tc>
      </w:tr>
      <w:tr w:rsidR="0027429E" w:rsidRPr="006553E1" w14:paraId="5ED14301" w14:textId="77777777" w:rsidTr="00E035C7">
        <w:trPr>
          <w:trHeight w:val="380"/>
        </w:trPr>
        <w:tc>
          <w:tcPr>
            <w:tcW w:w="8420" w:type="dxa"/>
            <w:shd w:val="clear" w:color="auto" w:fill="auto"/>
            <w:vAlign w:val="bottom"/>
          </w:tcPr>
          <w:p w14:paraId="676A09AA" w14:textId="77777777" w:rsidR="0027429E" w:rsidRPr="00067F7F" w:rsidRDefault="0027429E" w:rsidP="00E035C7">
            <w:pPr>
              <w:spacing w:line="0" w:lineRule="atLeast"/>
              <w:rPr>
                <w:rFonts w:ascii="Arial" w:eastAsia="Arial" w:hAnsi="Arial"/>
              </w:rPr>
            </w:pPr>
            <w:r>
              <w:rPr>
                <w:rFonts w:ascii="Arial" w:eastAsia="Arial" w:hAnsi="Arial"/>
                <w:b/>
              </w:rPr>
              <w:t>Figura 32</w:t>
            </w:r>
            <w:r w:rsidRPr="00067F7F">
              <w:rPr>
                <w:rFonts w:ascii="Arial" w:eastAsia="Arial" w:hAnsi="Arial"/>
              </w:rPr>
              <w:t xml:space="preserve"> </w:t>
            </w:r>
            <w:r w:rsidRPr="009B69D7">
              <w:rPr>
                <w:rFonts w:ascii="Arial" w:eastAsia="Arial" w:hAnsi="Arial"/>
                <w:b/>
              </w:rPr>
              <w:t>-</w:t>
            </w:r>
            <w:r w:rsidRPr="00067F7F">
              <w:rPr>
                <w:rFonts w:ascii="Arial" w:eastAsia="Arial" w:hAnsi="Arial"/>
              </w:rPr>
              <w:t xml:space="preserve"> Festival de Orquídeas e Plantas</w:t>
            </w:r>
          </w:p>
        </w:tc>
        <w:tc>
          <w:tcPr>
            <w:tcW w:w="600" w:type="dxa"/>
            <w:shd w:val="clear" w:color="auto" w:fill="auto"/>
            <w:vAlign w:val="bottom"/>
          </w:tcPr>
          <w:p w14:paraId="6A01B6DE" w14:textId="77777777" w:rsidR="0027429E" w:rsidRPr="006553E1" w:rsidRDefault="0027429E" w:rsidP="00E035C7">
            <w:pPr>
              <w:spacing w:line="0" w:lineRule="atLeast"/>
              <w:jc w:val="right"/>
              <w:rPr>
                <w:rFonts w:ascii="Arial" w:eastAsia="Arial" w:hAnsi="Arial"/>
              </w:rPr>
            </w:pPr>
            <w:r>
              <w:rPr>
                <w:rFonts w:ascii="Arial" w:eastAsia="Arial" w:hAnsi="Arial"/>
              </w:rPr>
              <w:t>115</w:t>
            </w:r>
          </w:p>
        </w:tc>
      </w:tr>
      <w:tr w:rsidR="0027429E" w:rsidRPr="006553E1" w14:paraId="7D7B53AE" w14:textId="77777777" w:rsidTr="00E035C7">
        <w:trPr>
          <w:trHeight w:val="380"/>
        </w:trPr>
        <w:tc>
          <w:tcPr>
            <w:tcW w:w="8420" w:type="dxa"/>
            <w:shd w:val="clear" w:color="auto" w:fill="auto"/>
            <w:vAlign w:val="bottom"/>
          </w:tcPr>
          <w:p w14:paraId="1D046DD5" w14:textId="77777777" w:rsidR="0027429E" w:rsidRPr="00067F7F" w:rsidRDefault="0027429E" w:rsidP="00E035C7">
            <w:pPr>
              <w:spacing w:line="0" w:lineRule="atLeast"/>
              <w:rPr>
                <w:rFonts w:ascii="Arial" w:eastAsia="Arial" w:hAnsi="Arial"/>
              </w:rPr>
            </w:pPr>
            <w:r w:rsidRPr="00067F7F">
              <w:rPr>
                <w:rFonts w:ascii="Arial" w:eastAsia="Arial" w:hAnsi="Arial"/>
                <w:b/>
              </w:rPr>
              <w:t xml:space="preserve">Figura </w:t>
            </w:r>
            <w:r>
              <w:rPr>
                <w:rFonts w:ascii="Arial" w:eastAsia="Arial" w:hAnsi="Arial"/>
                <w:b/>
              </w:rPr>
              <w:t>33</w:t>
            </w:r>
            <w:r w:rsidRPr="00067F7F">
              <w:rPr>
                <w:rFonts w:ascii="Arial" w:eastAsia="Arial" w:hAnsi="Arial"/>
              </w:rPr>
              <w:t xml:space="preserve"> </w:t>
            </w:r>
            <w:r w:rsidRPr="009B69D7">
              <w:rPr>
                <w:rFonts w:ascii="Arial" w:eastAsia="Arial" w:hAnsi="Arial"/>
                <w:b/>
              </w:rPr>
              <w:t>-</w:t>
            </w:r>
            <w:r w:rsidRPr="00067F7F">
              <w:rPr>
                <w:rFonts w:ascii="Arial" w:eastAsia="Arial" w:hAnsi="Arial"/>
              </w:rPr>
              <w:t xml:space="preserve"> Festival das Cerejeiras</w:t>
            </w:r>
          </w:p>
        </w:tc>
        <w:tc>
          <w:tcPr>
            <w:tcW w:w="600" w:type="dxa"/>
            <w:shd w:val="clear" w:color="auto" w:fill="auto"/>
            <w:vAlign w:val="bottom"/>
          </w:tcPr>
          <w:p w14:paraId="4DF65081" w14:textId="77777777" w:rsidR="0027429E" w:rsidRPr="006553E1" w:rsidRDefault="0027429E" w:rsidP="00E035C7">
            <w:pPr>
              <w:spacing w:line="0" w:lineRule="atLeast"/>
              <w:jc w:val="right"/>
              <w:rPr>
                <w:rFonts w:ascii="Arial" w:eastAsia="Arial" w:hAnsi="Arial"/>
              </w:rPr>
            </w:pPr>
            <w:r>
              <w:rPr>
                <w:rFonts w:ascii="Arial" w:eastAsia="Arial" w:hAnsi="Arial"/>
              </w:rPr>
              <w:t>117</w:t>
            </w:r>
          </w:p>
        </w:tc>
      </w:tr>
      <w:tr w:rsidR="0027429E" w:rsidRPr="006553E1" w14:paraId="4C65CDF7" w14:textId="77777777" w:rsidTr="00E035C7">
        <w:trPr>
          <w:trHeight w:val="380"/>
        </w:trPr>
        <w:tc>
          <w:tcPr>
            <w:tcW w:w="8420" w:type="dxa"/>
            <w:shd w:val="clear" w:color="auto" w:fill="auto"/>
            <w:vAlign w:val="bottom"/>
          </w:tcPr>
          <w:p w14:paraId="7F462CD9" w14:textId="77777777" w:rsidR="0027429E" w:rsidRPr="00067F7F" w:rsidRDefault="0027429E" w:rsidP="00E035C7">
            <w:pPr>
              <w:spacing w:line="0" w:lineRule="atLeast"/>
              <w:rPr>
                <w:rFonts w:ascii="Arial" w:eastAsia="Arial" w:hAnsi="Arial"/>
              </w:rPr>
            </w:pPr>
            <w:r w:rsidRPr="00415B3E">
              <w:rPr>
                <w:rFonts w:ascii="Arial" w:eastAsia="Arial" w:hAnsi="Arial"/>
                <w:b/>
              </w:rPr>
              <w:t>Figura 3</w:t>
            </w:r>
            <w:r>
              <w:rPr>
                <w:rFonts w:ascii="Arial" w:eastAsia="Arial" w:hAnsi="Arial"/>
                <w:b/>
              </w:rPr>
              <w:t>4</w:t>
            </w:r>
            <w:r w:rsidRPr="00067F7F">
              <w:rPr>
                <w:rFonts w:ascii="Arial" w:eastAsia="Arial" w:hAnsi="Arial"/>
              </w:rPr>
              <w:t xml:space="preserve"> </w:t>
            </w:r>
            <w:r w:rsidRPr="009B69D7">
              <w:rPr>
                <w:rFonts w:ascii="Arial" w:eastAsia="Arial" w:hAnsi="Arial"/>
                <w:b/>
              </w:rPr>
              <w:t>-</w:t>
            </w:r>
            <w:r w:rsidRPr="00067F7F">
              <w:rPr>
                <w:rFonts w:ascii="Arial" w:eastAsia="Arial" w:hAnsi="Arial"/>
              </w:rPr>
              <w:t xml:space="preserve"> </w:t>
            </w:r>
            <w:r>
              <w:rPr>
                <w:rFonts w:ascii="Arial" w:eastAsia="Arial" w:hAnsi="Arial"/>
              </w:rPr>
              <w:t>Placa de s</w:t>
            </w:r>
            <w:r w:rsidRPr="00067F7F">
              <w:rPr>
                <w:rFonts w:ascii="Arial" w:eastAsia="Arial" w:hAnsi="Arial"/>
              </w:rPr>
              <w:t>inalização da Rota do Vinho</w:t>
            </w:r>
          </w:p>
        </w:tc>
        <w:tc>
          <w:tcPr>
            <w:tcW w:w="600" w:type="dxa"/>
            <w:shd w:val="clear" w:color="auto" w:fill="auto"/>
            <w:vAlign w:val="bottom"/>
          </w:tcPr>
          <w:p w14:paraId="42337D96" w14:textId="77777777" w:rsidR="0027429E" w:rsidRPr="006553E1" w:rsidRDefault="0027429E" w:rsidP="00E035C7">
            <w:pPr>
              <w:spacing w:line="0" w:lineRule="atLeast"/>
              <w:jc w:val="right"/>
              <w:rPr>
                <w:rFonts w:ascii="Arial" w:eastAsia="Arial" w:hAnsi="Arial"/>
              </w:rPr>
            </w:pPr>
            <w:r>
              <w:rPr>
                <w:rFonts w:ascii="Arial" w:eastAsia="Arial" w:hAnsi="Arial"/>
              </w:rPr>
              <w:t>119</w:t>
            </w:r>
          </w:p>
        </w:tc>
      </w:tr>
      <w:tr w:rsidR="0027429E" w:rsidRPr="00D062EB" w14:paraId="3550E35A" w14:textId="77777777" w:rsidTr="00E035C7">
        <w:trPr>
          <w:trHeight w:val="380"/>
        </w:trPr>
        <w:tc>
          <w:tcPr>
            <w:tcW w:w="8420" w:type="dxa"/>
            <w:shd w:val="clear" w:color="auto" w:fill="auto"/>
            <w:vAlign w:val="bottom"/>
          </w:tcPr>
          <w:p w14:paraId="789B5AD6" w14:textId="77777777" w:rsidR="0027429E" w:rsidRPr="0096097B" w:rsidRDefault="0027429E" w:rsidP="00E035C7">
            <w:pPr>
              <w:spacing w:line="0" w:lineRule="atLeast"/>
              <w:rPr>
                <w:rFonts w:ascii="Arial" w:eastAsia="Arial" w:hAnsi="Arial"/>
                <w:b/>
              </w:rPr>
            </w:pPr>
            <w:r w:rsidRPr="00D062EB">
              <w:rPr>
                <w:rFonts w:ascii="Arial" w:eastAsia="Arial" w:hAnsi="Arial"/>
                <w:b/>
              </w:rPr>
              <w:t>Figura 3</w:t>
            </w:r>
            <w:r>
              <w:rPr>
                <w:rFonts w:ascii="Arial" w:eastAsia="Arial" w:hAnsi="Arial"/>
                <w:b/>
              </w:rPr>
              <w:t>5</w:t>
            </w:r>
            <w:r w:rsidRPr="00D062EB">
              <w:rPr>
                <w:rFonts w:ascii="Arial" w:eastAsia="Arial" w:hAnsi="Arial"/>
              </w:rPr>
              <w:t xml:space="preserve"> </w:t>
            </w:r>
            <w:r w:rsidRPr="009B69D7">
              <w:rPr>
                <w:rFonts w:ascii="Arial" w:eastAsia="Arial" w:hAnsi="Arial"/>
                <w:b/>
              </w:rPr>
              <w:t>-</w:t>
            </w:r>
            <w:r w:rsidRPr="00D062EB">
              <w:rPr>
                <w:rFonts w:ascii="Arial" w:eastAsia="Arial" w:hAnsi="Arial"/>
              </w:rPr>
              <w:t xml:space="preserve"> Mata da Câmara – Trilha (início da caminhada)</w:t>
            </w:r>
          </w:p>
        </w:tc>
        <w:tc>
          <w:tcPr>
            <w:tcW w:w="600" w:type="dxa"/>
            <w:shd w:val="clear" w:color="auto" w:fill="auto"/>
            <w:vAlign w:val="bottom"/>
          </w:tcPr>
          <w:p w14:paraId="7AF8C956" w14:textId="77777777" w:rsidR="0027429E" w:rsidRPr="00D062EB" w:rsidRDefault="0027429E" w:rsidP="00E035C7">
            <w:pPr>
              <w:spacing w:line="0" w:lineRule="atLeast"/>
              <w:jc w:val="right"/>
              <w:rPr>
                <w:rFonts w:ascii="Arial" w:eastAsia="Arial" w:hAnsi="Arial"/>
              </w:rPr>
            </w:pPr>
            <w:r>
              <w:rPr>
                <w:rFonts w:ascii="Arial" w:eastAsia="Arial" w:hAnsi="Arial"/>
              </w:rPr>
              <w:t>132</w:t>
            </w:r>
          </w:p>
        </w:tc>
      </w:tr>
      <w:tr w:rsidR="0027429E" w:rsidRPr="00D062EB" w14:paraId="1251F1EF" w14:textId="77777777" w:rsidTr="00E035C7">
        <w:trPr>
          <w:trHeight w:val="380"/>
        </w:trPr>
        <w:tc>
          <w:tcPr>
            <w:tcW w:w="8420" w:type="dxa"/>
            <w:shd w:val="clear" w:color="auto" w:fill="auto"/>
            <w:vAlign w:val="bottom"/>
          </w:tcPr>
          <w:p w14:paraId="7B2EB7F4" w14:textId="4F8924EA" w:rsidR="0027429E" w:rsidRPr="00D062EB" w:rsidRDefault="0027429E" w:rsidP="00E035C7">
            <w:pPr>
              <w:spacing w:line="0" w:lineRule="atLeast"/>
              <w:rPr>
                <w:rFonts w:ascii="Arial" w:eastAsia="Arial" w:hAnsi="Arial"/>
              </w:rPr>
            </w:pPr>
            <w:r w:rsidRPr="00D062EB">
              <w:rPr>
                <w:rFonts w:ascii="Arial" w:eastAsia="Arial" w:hAnsi="Arial"/>
                <w:b/>
              </w:rPr>
              <w:t>Figura 3</w:t>
            </w:r>
            <w:r>
              <w:rPr>
                <w:rFonts w:ascii="Arial" w:eastAsia="Arial" w:hAnsi="Arial"/>
                <w:b/>
              </w:rPr>
              <w:t>6</w:t>
            </w:r>
            <w:r w:rsidRPr="00D062EB">
              <w:rPr>
                <w:rFonts w:ascii="Arial" w:eastAsia="Arial" w:hAnsi="Arial"/>
              </w:rPr>
              <w:t xml:space="preserve"> </w:t>
            </w:r>
            <w:r w:rsidRPr="00B53A36">
              <w:rPr>
                <w:rFonts w:ascii="Arial" w:eastAsia="Arial" w:hAnsi="Arial"/>
                <w:b/>
              </w:rPr>
              <w:t>-</w:t>
            </w:r>
            <w:r w:rsidRPr="00D062EB">
              <w:rPr>
                <w:rFonts w:ascii="Arial" w:eastAsia="Arial" w:hAnsi="Arial"/>
              </w:rPr>
              <w:t xml:space="preserve"> Mata da Câmar</w:t>
            </w:r>
            <w:commentRangeStart w:id="4"/>
            <w:r w:rsidRPr="00135151">
              <w:rPr>
                <w:rFonts w:ascii="Arial" w:eastAsia="Arial" w:hAnsi="Arial"/>
                <w:color w:val="FF0000"/>
              </w:rPr>
              <w:t>a</w:t>
            </w:r>
            <w:r w:rsidR="00135151" w:rsidRPr="00135151">
              <w:rPr>
                <w:rFonts w:ascii="Arial" w:eastAsia="Arial" w:hAnsi="Arial"/>
                <w:color w:val="FF0000"/>
              </w:rPr>
              <w:t xml:space="preserve"> </w:t>
            </w:r>
            <w:r w:rsidRPr="00135151">
              <w:rPr>
                <w:rFonts w:ascii="Arial" w:eastAsia="Arial" w:hAnsi="Arial"/>
                <w:color w:val="FF0000"/>
              </w:rPr>
              <w:t>–</w:t>
            </w:r>
            <w:commentRangeEnd w:id="4"/>
            <w:r w:rsidR="00135151">
              <w:rPr>
                <w:rStyle w:val="Refdecomentrio"/>
                <w:rFonts w:ascii="Arial" w:eastAsia="Arial" w:hAnsi="Arial" w:cs="Arial"/>
              </w:rPr>
              <w:commentReference w:id="4"/>
            </w:r>
            <w:r w:rsidRPr="00D062EB">
              <w:rPr>
                <w:rFonts w:ascii="Arial" w:eastAsia="Arial" w:hAnsi="Arial"/>
              </w:rPr>
              <w:t xml:space="preserve"> Escola Ambiental (trilha de entrada)</w:t>
            </w:r>
          </w:p>
        </w:tc>
        <w:tc>
          <w:tcPr>
            <w:tcW w:w="600" w:type="dxa"/>
            <w:shd w:val="clear" w:color="auto" w:fill="auto"/>
            <w:vAlign w:val="bottom"/>
          </w:tcPr>
          <w:p w14:paraId="4A53F7B0" w14:textId="77777777" w:rsidR="0027429E" w:rsidRPr="00D062EB" w:rsidRDefault="0027429E" w:rsidP="00E035C7">
            <w:pPr>
              <w:spacing w:line="0" w:lineRule="atLeast"/>
              <w:jc w:val="right"/>
              <w:rPr>
                <w:rFonts w:ascii="Arial" w:eastAsia="Arial" w:hAnsi="Arial"/>
              </w:rPr>
            </w:pPr>
            <w:r>
              <w:rPr>
                <w:rFonts w:ascii="Arial" w:eastAsia="Arial" w:hAnsi="Arial"/>
              </w:rPr>
              <w:t>133</w:t>
            </w:r>
          </w:p>
        </w:tc>
      </w:tr>
      <w:tr w:rsidR="0027429E" w14:paraId="4FB393DB" w14:textId="77777777" w:rsidTr="00E035C7">
        <w:trPr>
          <w:trHeight w:val="380"/>
        </w:trPr>
        <w:tc>
          <w:tcPr>
            <w:tcW w:w="8420" w:type="dxa"/>
            <w:shd w:val="clear" w:color="auto" w:fill="auto"/>
            <w:vAlign w:val="bottom"/>
          </w:tcPr>
          <w:p w14:paraId="6CBB0CE0" w14:textId="77777777" w:rsidR="0027429E" w:rsidRPr="00D062EB" w:rsidRDefault="0027429E" w:rsidP="00E035C7">
            <w:pPr>
              <w:spacing w:line="0" w:lineRule="atLeast"/>
              <w:rPr>
                <w:rFonts w:ascii="Arial" w:eastAsia="Arial" w:hAnsi="Arial"/>
                <w:b/>
              </w:rPr>
            </w:pPr>
            <w:r w:rsidRPr="0096097B">
              <w:rPr>
                <w:rFonts w:ascii="Arial" w:eastAsia="Arial" w:hAnsi="Arial"/>
                <w:b/>
              </w:rPr>
              <w:t xml:space="preserve">Figura 37 - </w:t>
            </w:r>
            <w:r w:rsidRPr="0096097B">
              <w:rPr>
                <w:rFonts w:ascii="Arial" w:eastAsia="Arial" w:hAnsi="Arial"/>
              </w:rPr>
              <w:t>Mata da Câmara – Entrada (acesso pela estrada)</w:t>
            </w:r>
          </w:p>
        </w:tc>
        <w:tc>
          <w:tcPr>
            <w:tcW w:w="600" w:type="dxa"/>
            <w:shd w:val="clear" w:color="auto" w:fill="auto"/>
            <w:vAlign w:val="bottom"/>
          </w:tcPr>
          <w:p w14:paraId="5EE9F046" w14:textId="77777777" w:rsidR="0027429E" w:rsidRDefault="0027429E" w:rsidP="00E035C7">
            <w:pPr>
              <w:spacing w:line="0" w:lineRule="atLeast"/>
              <w:jc w:val="right"/>
              <w:rPr>
                <w:rFonts w:ascii="Arial" w:eastAsia="Arial" w:hAnsi="Arial"/>
              </w:rPr>
            </w:pPr>
            <w:r>
              <w:rPr>
                <w:rFonts w:ascii="Arial" w:eastAsia="Arial" w:hAnsi="Arial"/>
              </w:rPr>
              <w:t>134</w:t>
            </w:r>
          </w:p>
        </w:tc>
      </w:tr>
      <w:tr w:rsidR="0027429E" w:rsidRPr="00D062EB" w14:paraId="0A506A04" w14:textId="77777777" w:rsidTr="00E035C7">
        <w:trPr>
          <w:trHeight w:val="380"/>
        </w:trPr>
        <w:tc>
          <w:tcPr>
            <w:tcW w:w="8420" w:type="dxa"/>
            <w:shd w:val="clear" w:color="auto" w:fill="auto"/>
            <w:vAlign w:val="bottom"/>
          </w:tcPr>
          <w:p w14:paraId="373C1E03" w14:textId="77777777" w:rsidR="0027429E" w:rsidRPr="00D062EB" w:rsidRDefault="0027429E" w:rsidP="00E035C7">
            <w:pPr>
              <w:spacing w:line="0" w:lineRule="atLeast"/>
              <w:rPr>
                <w:rFonts w:ascii="Arial" w:eastAsia="Arial" w:hAnsi="Arial"/>
              </w:rPr>
            </w:pPr>
            <w:r w:rsidRPr="00D062EB">
              <w:rPr>
                <w:rFonts w:ascii="Arial" w:eastAsia="Arial" w:hAnsi="Arial"/>
                <w:b/>
              </w:rPr>
              <w:t>Figura 3</w:t>
            </w:r>
            <w:r>
              <w:rPr>
                <w:rFonts w:ascii="Arial" w:eastAsia="Arial" w:hAnsi="Arial"/>
                <w:b/>
              </w:rPr>
              <w:t>8</w:t>
            </w:r>
            <w:r w:rsidRPr="00D062EB">
              <w:rPr>
                <w:rFonts w:ascii="Arial" w:eastAsia="Arial" w:hAnsi="Arial"/>
              </w:rPr>
              <w:t xml:space="preserve"> </w:t>
            </w:r>
            <w:r w:rsidRPr="00B53A36">
              <w:rPr>
                <w:rFonts w:ascii="Arial" w:eastAsia="Arial" w:hAnsi="Arial"/>
                <w:b/>
              </w:rPr>
              <w:t>-</w:t>
            </w:r>
            <w:r w:rsidRPr="00D062EB">
              <w:rPr>
                <w:rFonts w:ascii="Arial" w:eastAsia="Arial" w:hAnsi="Arial"/>
              </w:rPr>
              <w:t xml:space="preserve"> Pedreira – Paredão</w:t>
            </w:r>
          </w:p>
        </w:tc>
        <w:tc>
          <w:tcPr>
            <w:tcW w:w="600" w:type="dxa"/>
            <w:shd w:val="clear" w:color="auto" w:fill="auto"/>
            <w:vAlign w:val="bottom"/>
          </w:tcPr>
          <w:p w14:paraId="185830AF" w14:textId="77777777" w:rsidR="0027429E" w:rsidRPr="00D062EB" w:rsidRDefault="0027429E" w:rsidP="00E035C7">
            <w:pPr>
              <w:spacing w:line="0" w:lineRule="atLeast"/>
              <w:jc w:val="right"/>
              <w:rPr>
                <w:rFonts w:ascii="Arial" w:eastAsia="Arial" w:hAnsi="Arial"/>
              </w:rPr>
            </w:pPr>
            <w:r>
              <w:rPr>
                <w:rFonts w:ascii="Arial" w:eastAsia="Arial" w:hAnsi="Arial"/>
              </w:rPr>
              <w:t>135</w:t>
            </w:r>
          </w:p>
        </w:tc>
      </w:tr>
      <w:tr w:rsidR="0027429E" w:rsidRPr="00D062EB" w14:paraId="5ABA67EE" w14:textId="77777777" w:rsidTr="00E035C7">
        <w:trPr>
          <w:trHeight w:val="380"/>
        </w:trPr>
        <w:tc>
          <w:tcPr>
            <w:tcW w:w="8420" w:type="dxa"/>
            <w:shd w:val="clear" w:color="auto" w:fill="auto"/>
            <w:vAlign w:val="bottom"/>
          </w:tcPr>
          <w:p w14:paraId="49FFD705" w14:textId="77777777" w:rsidR="0027429E" w:rsidRPr="00D062EB" w:rsidRDefault="0027429E" w:rsidP="00E035C7">
            <w:pPr>
              <w:spacing w:line="0" w:lineRule="atLeast"/>
              <w:rPr>
                <w:rFonts w:ascii="Arial" w:eastAsia="Arial" w:hAnsi="Arial"/>
              </w:rPr>
            </w:pPr>
            <w:r w:rsidRPr="00D062EB">
              <w:rPr>
                <w:rFonts w:ascii="Arial" w:eastAsia="Arial" w:hAnsi="Arial"/>
                <w:b/>
              </w:rPr>
              <w:t>Figura 3</w:t>
            </w:r>
            <w:r>
              <w:rPr>
                <w:rFonts w:ascii="Arial" w:eastAsia="Arial" w:hAnsi="Arial"/>
                <w:b/>
              </w:rPr>
              <w:t>9</w:t>
            </w:r>
            <w:r w:rsidRPr="00D062EB">
              <w:rPr>
                <w:rFonts w:ascii="Arial" w:eastAsia="Arial" w:hAnsi="Arial"/>
              </w:rPr>
              <w:t xml:space="preserve"> </w:t>
            </w:r>
            <w:r w:rsidRPr="00B53A36">
              <w:rPr>
                <w:rFonts w:ascii="Arial" w:eastAsia="Arial" w:hAnsi="Arial"/>
                <w:b/>
              </w:rPr>
              <w:t>-</w:t>
            </w:r>
            <w:r w:rsidRPr="00D062EB">
              <w:rPr>
                <w:rFonts w:ascii="Arial" w:eastAsia="Arial" w:hAnsi="Arial"/>
              </w:rPr>
              <w:t xml:space="preserve"> Pedreira – Vista aérea</w:t>
            </w:r>
          </w:p>
        </w:tc>
        <w:tc>
          <w:tcPr>
            <w:tcW w:w="600" w:type="dxa"/>
            <w:shd w:val="clear" w:color="auto" w:fill="auto"/>
            <w:vAlign w:val="bottom"/>
          </w:tcPr>
          <w:p w14:paraId="76E8C42A" w14:textId="77777777" w:rsidR="0027429E" w:rsidRPr="00D062EB" w:rsidRDefault="0027429E" w:rsidP="00E035C7">
            <w:pPr>
              <w:spacing w:line="0" w:lineRule="atLeast"/>
              <w:jc w:val="right"/>
              <w:rPr>
                <w:rFonts w:ascii="Arial" w:eastAsia="Arial" w:hAnsi="Arial"/>
              </w:rPr>
            </w:pPr>
            <w:r>
              <w:rPr>
                <w:rFonts w:ascii="Arial" w:eastAsia="Arial" w:hAnsi="Arial"/>
              </w:rPr>
              <w:t>136</w:t>
            </w:r>
          </w:p>
        </w:tc>
      </w:tr>
      <w:tr w:rsidR="0027429E" w:rsidRPr="00D062EB" w14:paraId="4853F320" w14:textId="77777777" w:rsidTr="00E035C7">
        <w:trPr>
          <w:trHeight w:val="380"/>
        </w:trPr>
        <w:tc>
          <w:tcPr>
            <w:tcW w:w="8420" w:type="dxa"/>
            <w:shd w:val="clear" w:color="auto" w:fill="auto"/>
            <w:vAlign w:val="bottom"/>
          </w:tcPr>
          <w:p w14:paraId="3C320C39" w14:textId="77777777" w:rsidR="0027429E" w:rsidRPr="00D062EB" w:rsidRDefault="0027429E" w:rsidP="00E035C7">
            <w:pPr>
              <w:spacing w:line="0" w:lineRule="atLeast"/>
              <w:rPr>
                <w:rFonts w:ascii="Arial" w:eastAsia="Arial" w:hAnsi="Arial"/>
              </w:rPr>
            </w:pPr>
            <w:r>
              <w:rPr>
                <w:rFonts w:ascii="Arial" w:eastAsia="Arial" w:hAnsi="Arial"/>
                <w:b/>
              </w:rPr>
              <w:t>Figura 40</w:t>
            </w:r>
            <w:r w:rsidRPr="00D062EB">
              <w:rPr>
                <w:rFonts w:ascii="Arial" w:eastAsia="Arial" w:hAnsi="Arial"/>
              </w:rPr>
              <w:t xml:space="preserve"> </w:t>
            </w:r>
            <w:r w:rsidRPr="00B53A36">
              <w:rPr>
                <w:rFonts w:ascii="Arial" w:eastAsia="Arial" w:hAnsi="Arial"/>
                <w:b/>
              </w:rPr>
              <w:t>-</w:t>
            </w:r>
            <w:r w:rsidRPr="00D062EB">
              <w:rPr>
                <w:rFonts w:ascii="Arial" w:eastAsia="Arial" w:hAnsi="Arial"/>
              </w:rPr>
              <w:t xml:space="preserve"> Pedreira – Placa de orientação</w:t>
            </w:r>
          </w:p>
        </w:tc>
        <w:tc>
          <w:tcPr>
            <w:tcW w:w="600" w:type="dxa"/>
            <w:shd w:val="clear" w:color="auto" w:fill="auto"/>
            <w:vAlign w:val="bottom"/>
          </w:tcPr>
          <w:p w14:paraId="670BBCB9" w14:textId="77777777" w:rsidR="0027429E" w:rsidRPr="00D062EB" w:rsidRDefault="0027429E" w:rsidP="00E035C7">
            <w:pPr>
              <w:spacing w:line="0" w:lineRule="atLeast"/>
              <w:jc w:val="right"/>
              <w:rPr>
                <w:rFonts w:ascii="Arial" w:eastAsia="Arial" w:hAnsi="Arial"/>
              </w:rPr>
            </w:pPr>
            <w:r>
              <w:rPr>
                <w:rFonts w:ascii="Arial" w:eastAsia="Arial" w:hAnsi="Arial"/>
              </w:rPr>
              <w:t>137</w:t>
            </w:r>
          </w:p>
        </w:tc>
      </w:tr>
      <w:tr w:rsidR="0027429E" w:rsidRPr="00D062EB" w14:paraId="20D9ED2E" w14:textId="77777777" w:rsidTr="00E035C7">
        <w:trPr>
          <w:trHeight w:val="380"/>
        </w:trPr>
        <w:tc>
          <w:tcPr>
            <w:tcW w:w="8420" w:type="dxa"/>
            <w:shd w:val="clear" w:color="auto" w:fill="auto"/>
            <w:vAlign w:val="bottom"/>
          </w:tcPr>
          <w:p w14:paraId="57A2FE5F" w14:textId="77777777" w:rsidR="0027429E" w:rsidRPr="00D062EB" w:rsidRDefault="0027429E" w:rsidP="00E035C7">
            <w:pPr>
              <w:spacing w:line="0" w:lineRule="atLeast"/>
              <w:rPr>
                <w:rFonts w:ascii="Arial" w:eastAsia="Arial" w:hAnsi="Arial"/>
              </w:rPr>
            </w:pPr>
            <w:r>
              <w:rPr>
                <w:rFonts w:ascii="Arial" w:eastAsia="Arial" w:hAnsi="Arial"/>
                <w:b/>
              </w:rPr>
              <w:t>Figura 41</w:t>
            </w:r>
            <w:r w:rsidRPr="00D062EB">
              <w:rPr>
                <w:rFonts w:ascii="Arial" w:eastAsia="Arial" w:hAnsi="Arial"/>
              </w:rPr>
              <w:t xml:space="preserve"> </w:t>
            </w:r>
            <w:r w:rsidRPr="00B53A36">
              <w:rPr>
                <w:rFonts w:ascii="Arial" w:eastAsia="Arial" w:hAnsi="Arial"/>
                <w:b/>
              </w:rPr>
              <w:t>-</w:t>
            </w:r>
            <w:r w:rsidRPr="00D062EB">
              <w:rPr>
                <w:rFonts w:ascii="Arial" w:eastAsia="Arial" w:hAnsi="Arial"/>
              </w:rPr>
              <w:t xml:space="preserve"> Pedreira – Placa de orientação</w:t>
            </w:r>
          </w:p>
        </w:tc>
        <w:tc>
          <w:tcPr>
            <w:tcW w:w="600" w:type="dxa"/>
            <w:shd w:val="clear" w:color="auto" w:fill="auto"/>
            <w:vAlign w:val="bottom"/>
          </w:tcPr>
          <w:p w14:paraId="230563FF" w14:textId="77777777" w:rsidR="0027429E" w:rsidRPr="00D062EB" w:rsidRDefault="0027429E" w:rsidP="00E035C7">
            <w:pPr>
              <w:spacing w:line="0" w:lineRule="atLeast"/>
              <w:jc w:val="right"/>
              <w:rPr>
                <w:rFonts w:ascii="Arial" w:eastAsia="Arial" w:hAnsi="Arial"/>
              </w:rPr>
            </w:pPr>
            <w:r>
              <w:rPr>
                <w:rFonts w:ascii="Arial" w:eastAsia="Arial" w:hAnsi="Arial"/>
              </w:rPr>
              <w:t>138</w:t>
            </w:r>
          </w:p>
        </w:tc>
      </w:tr>
      <w:tr w:rsidR="0027429E" w:rsidRPr="00D062EB" w14:paraId="2C32B9D0" w14:textId="77777777" w:rsidTr="00E035C7">
        <w:trPr>
          <w:trHeight w:val="380"/>
        </w:trPr>
        <w:tc>
          <w:tcPr>
            <w:tcW w:w="8420" w:type="dxa"/>
            <w:shd w:val="clear" w:color="auto" w:fill="auto"/>
            <w:vAlign w:val="bottom"/>
          </w:tcPr>
          <w:p w14:paraId="636CB262" w14:textId="77777777" w:rsidR="0027429E" w:rsidRPr="00D062EB" w:rsidRDefault="0027429E" w:rsidP="00E035C7">
            <w:pPr>
              <w:spacing w:line="0" w:lineRule="atLeast"/>
              <w:rPr>
                <w:rFonts w:ascii="Arial" w:eastAsia="Arial" w:hAnsi="Arial"/>
              </w:rPr>
            </w:pPr>
            <w:r>
              <w:rPr>
                <w:rFonts w:ascii="Arial" w:eastAsia="Arial" w:hAnsi="Arial"/>
                <w:b/>
              </w:rPr>
              <w:t>Figura 42</w:t>
            </w:r>
            <w:r w:rsidRPr="00D062EB">
              <w:rPr>
                <w:rFonts w:ascii="Arial" w:eastAsia="Arial" w:hAnsi="Arial"/>
              </w:rPr>
              <w:t xml:space="preserve"> </w:t>
            </w:r>
            <w:r w:rsidRPr="00B53A36">
              <w:rPr>
                <w:rFonts w:ascii="Arial" w:eastAsia="Arial" w:hAnsi="Arial"/>
                <w:b/>
              </w:rPr>
              <w:t>-</w:t>
            </w:r>
            <w:r w:rsidRPr="00D062EB">
              <w:rPr>
                <w:rFonts w:ascii="Arial" w:eastAsia="Arial" w:hAnsi="Arial"/>
              </w:rPr>
              <w:t xml:space="preserve"> Morro do </w:t>
            </w:r>
            <w:proofErr w:type="spellStart"/>
            <w:r w:rsidRPr="00D062EB">
              <w:rPr>
                <w:rFonts w:ascii="Arial" w:eastAsia="Arial" w:hAnsi="Arial"/>
              </w:rPr>
              <w:t>Saboó</w:t>
            </w:r>
            <w:proofErr w:type="spellEnd"/>
            <w:r w:rsidRPr="00D062EB">
              <w:rPr>
                <w:rFonts w:ascii="Arial" w:eastAsia="Arial" w:hAnsi="Arial"/>
              </w:rPr>
              <w:t xml:space="preserve"> – Vista da Rodovia Castello Branco</w:t>
            </w:r>
          </w:p>
        </w:tc>
        <w:tc>
          <w:tcPr>
            <w:tcW w:w="600" w:type="dxa"/>
            <w:shd w:val="clear" w:color="auto" w:fill="auto"/>
            <w:vAlign w:val="bottom"/>
          </w:tcPr>
          <w:p w14:paraId="5C044E0A" w14:textId="77777777" w:rsidR="0027429E" w:rsidRPr="00D062EB" w:rsidRDefault="0027429E" w:rsidP="00E035C7">
            <w:pPr>
              <w:spacing w:line="0" w:lineRule="atLeast"/>
              <w:jc w:val="right"/>
              <w:rPr>
                <w:rFonts w:ascii="Arial" w:eastAsia="Arial" w:hAnsi="Arial"/>
              </w:rPr>
            </w:pPr>
            <w:r>
              <w:rPr>
                <w:rFonts w:ascii="Arial" w:eastAsia="Arial" w:hAnsi="Arial"/>
              </w:rPr>
              <w:t>140</w:t>
            </w:r>
          </w:p>
        </w:tc>
      </w:tr>
      <w:tr w:rsidR="0027429E" w14:paraId="601F6CF2" w14:textId="77777777" w:rsidTr="00E035C7">
        <w:trPr>
          <w:trHeight w:val="380"/>
        </w:trPr>
        <w:tc>
          <w:tcPr>
            <w:tcW w:w="8420" w:type="dxa"/>
            <w:shd w:val="clear" w:color="auto" w:fill="auto"/>
            <w:vAlign w:val="bottom"/>
          </w:tcPr>
          <w:p w14:paraId="310F34C8" w14:textId="77777777" w:rsidR="0027429E" w:rsidRDefault="0027429E" w:rsidP="00E035C7">
            <w:pPr>
              <w:spacing w:line="0" w:lineRule="atLeast"/>
              <w:rPr>
                <w:rFonts w:ascii="Arial" w:eastAsia="Arial" w:hAnsi="Arial"/>
                <w:b/>
              </w:rPr>
            </w:pPr>
            <w:r w:rsidRPr="009E7337">
              <w:rPr>
                <w:rFonts w:ascii="Arial" w:eastAsia="Arial" w:hAnsi="Arial"/>
                <w:b/>
              </w:rPr>
              <w:t xml:space="preserve">Figura 43 - </w:t>
            </w:r>
            <w:r w:rsidRPr="009E7337">
              <w:rPr>
                <w:rFonts w:ascii="Arial" w:eastAsia="Arial" w:hAnsi="Arial"/>
              </w:rPr>
              <w:t>Trilha na Mata da Câmara</w:t>
            </w:r>
          </w:p>
        </w:tc>
        <w:tc>
          <w:tcPr>
            <w:tcW w:w="600" w:type="dxa"/>
            <w:shd w:val="clear" w:color="auto" w:fill="auto"/>
            <w:vAlign w:val="bottom"/>
          </w:tcPr>
          <w:p w14:paraId="2F68BCCA" w14:textId="77777777" w:rsidR="0027429E" w:rsidRDefault="0027429E" w:rsidP="00E035C7">
            <w:pPr>
              <w:spacing w:line="0" w:lineRule="atLeast"/>
              <w:jc w:val="right"/>
              <w:rPr>
                <w:rFonts w:ascii="Arial" w:eastAsia="Arial" w:hAnsi="Arial"/>
              </w:rPr>
            </w:pPr>
            <w:r>
              <w:rPr>
                <w:rFonts w:ascii="Arial" w:eastAsia="Arial" w:hAnsi="Arial"/>
              </w:rPr>
              <w:t>183</w:t>
            </w:r>
          </w:p>
        </w:tc>
      </w:tr>
      <w:tr w:rsidR="0027429E" w14:paraId="1A651061" w14:textId="77777777" w:rsidTr="00E035C7">
        <w:trPr>
          <w:trHeight w:val="380"/>
        </w:trPr>
        <w:tc>
          <w:tcPr>
            <w:tcW w:w="8420" w:type="dxa"/>
            <w:shd w:val="clear" w:color="auto" w:fill="auto"/>
            <w:vAlign w:val="bottom"/>
          </w:tcPr>
          <w:p w14:paraId="30A35868" w14:textId="77777777" w:rsidR="0027429E" w:rsidRDefault="0027429E" w:rsidP="00E035C7">
            <w:pPr>
              <w:spacing w:line="0" w:lineRule="atLeast"/>
              <w:rPr>
                <w:rFonts w:ascii="Arial" w:eastAsia="Arial" w:hAnsi="Arial"/>
                <w:b/>
              </w:rPr>
            </w:pPr>
            <w:r w:rsidRPr="009E7337">
              <w:rPr>
                <w:rFonts w:ascii="Arial" w:eastAsia="Arial" w:hAnsi="Arial"/>
                <w:b/>
              </w:rPr>
              <w:t xml:space="preserve">Figura 44 - </w:t>
            </w:r>
            <w:r w:rsidRPr="009E7337">
              <w:rPr>
                <w:rFonts w:ascii="Arial" w:eastAsia="Arial" w:hAnsi="Arial"/>
              </w:rPr>
              <w:t>Cidades visitadas</w:t>
            </w:r>
          </w:p>
        </w:tc>
        <w:tc>
          <w:tcPr>
            <w:tcW w:w="600" w:type="dxa"/>
            <w:shd w:val="clear" w:color="auto" w:fill="auto"/>
            <w:vAlign w:val="bottom"/>
          </w:tcPr>
          <w:p w14:paraId="0583551E" w14:textId="77777777" w:rsidR="0027429E" w:rsidRDefault="0027429E" w:rsidP="00E035C7">
            <w:pPr>
              <w:spacing w:line="0" w:lineRule="atLeast"/>
              <w:jc w:val="right"/>
              <w:rPr>
                <w:rFonts w:ascii="Arial" w:eastAsia="Arial" w:hAnsi="Arial"/>
              </w:rPr>
            </w:pPr>
            <w:r>
              <w:rPr>
                <w:rFonts w:ascii="Arial" w:eastAsia="Arial" w:hAnsi="Arial"/>
              </w:rPr>
              <w:t>194</w:t>
            </w:r>
          </w:p>
        </w:tc>
      </w:tr>
      <w:tr w:rsidR="0027429E" w14:paraId="457D145D" w14:textId="77777777" w:rsidTr="00E035C7">
        <w:trPr>
          <w:trHeight w:val="380"/>
        </w:trPr>
        <w:tc>
          <w:tcPr>
            <w:tcW w:w="8420" w:type="dxa"/>
            <w:shd w:val="clear" w:color="auto" w:fill="auto"/>
            <w:vAlign w:val="bottom"/>
          </w:tcPr>
          <w:p w14:paraId="323220B9" w14:textId="77777777" w:rsidR="0027429E" w:rsidRDefault="0027429E" w:rsidP="00E035C7">
            <w:pPr>
              <w:spacing w:line="0" w:lineRule="atLeast"/>
              <w:rPr>
                <w:rFonts w:ascii="Arial" w:eastAsia="Arial" w:hAnsi="Arial"/>
                <w:b/>
              </w:rPr>
            </w:pPr>
            <w:r w:rsidRPr="009E7337">
              <w:rPr>
                <w:rFonts w:ascii="Arial" w:eastAsia="Arial" w:hAnsi="Arial"/>
                <w:b/>
              </w:rPr>
              <w:t xml:space="preserve">Figura 45 - </w:t>
            </w:r>
            <w:r w:rsidRPr="009E7337">
              <w:rPr>
                <w:rFonts w:ascii="Arial" w:eastAsia="Arial" w:hAnsi="Arial"/>
              </w:rPr>
              <w:t>Arte de Divulgação da Seletiva Estadual em São Pedro</w:t>
            </w:r>
          </w:p>
        </w:tc>
        <w:tc>
          <w:tcPr>
            <w:tcW w:w="600" w:type="dxa"/>
            <w:shd w:val="clear" w:color="auto" w:fill="auto"/>
            <w:vAlign w:val="bottom"/>
          </w:tcPr>
          <w:p w14:paraId="481E179F" w14:textId="77777777" w:rsidR="0027429E" w:rsidRDefault="0027429E" w:rsidP="00E035C7">
            <w:pPr>
              <w:spacing w:line="0" w:lineRule="atLeast"/>
              <w:jc w:val="right"/>
              <w:rPr>
                <w:rFonts w:ascii="Arial" w:eastAsia="Arial" w:hAnsi="Arial"/>
              </w:rPr>
            </w:pPr>
            <w:r>
              <w:rPr>
                <w:rFonts w:ascii="Arial" w:eastAsia="Arial" w:hAnsi="Arial"/>
              </w:rPr>
              <w:t>196</w:t>
            </w:r>
          </w:p>
        </w:tc>
      </w:tr>
      <w:tr w:rsidR="0027429E" w14:paraId="3511E671" w14:textId="77777777" w:rsidTr="00E035C7">
        <w:trPr>
          <w:trHeight w:val="380"/>
        </w:trPr>
        <w:tc>
          <w:tcPr>
            <w:tcW w:w="8420" w:type="dxa"/>
            <w:shd w:val="clear" w:color="auto" w:fill="auto"/>
            <w:vAlign w:val="bottom"/>
          </w:tcPr>
          <w:p w14:paraId="6A831950" w14:textId="54A24B43" w:rsidR="0027429E" w:rsidRDefault="0027429E" w:rsidP="00E035C7">
            <w:pPr>
              <w:spacing w:line="0" w:lineRule="atLeast"/>
              <w:rPr>
                <w:rFonts w:ascii="Arial" w:eastAsia="Arial" w:hAnsi="Arial"/>
                <w:b/>
              </w:rPr>
            </w:pPr>
            <w:r w:rsidRPr="009E7337">
              <w:rPr>
                <w:rFonts w:ascii="Arial" w:eastAsia="Arial" w:hAnsi="Arial"/>
                <w:b/>
              </w:rPr>
              <w:t xml:space="preserve">Figura 46 - </w:t>
            </w:r>
            <w:r w:rsidRPr="009E7337">
              <w:rPr>
                <w:rFonts w:ascii="Arial" w:eastAsia="Arial" w:hAnsi="Arial"/>
              </w:rPr>
              <w:t>Campeonat</w:t>
            </w:r>
            <w:r w:rsidR="00622DAC">
              <w:rPr>
                <w:rFonts w:ascii="Arial" w:eastAsia="Arial" w:hAnsi="Arial"/>
              </w:rPr>
              <w:t xml:space="preserve">o de </w:t>
            </w:r>
            <w:proofErr w:type="spellStart"/>
            <w:r w:rsidR="00622DAC">
              <w:rPr>
                <w:rFonts w:ascii="Arial" w:eastAsia="Arial" w:hAnsi="Arial"/>
              </w:rPr>
              <w:t>Downhill</w:t>
            </w:r>
            <w:proofErr w:type="spellEnd"/>
            <w:r w:rsidR="00622DAC">
              <w:rPr>
                <w:rFonts w:ascii="Arial" w:eastAsia="Arial" w:hAnsi="Arial"/>
              </w:rPr>
              <w:t xml:space="preserve"> </w:t>
            </w:r>
            <w:proofErr w:type="spellStart"/>
            <w:r w:rsidR="00622DAC">
              <w:rPr>
                <w:rFonts w:ascii="Arial" w:eastAsia="Arial" w:hAnsi="Arial"/>
              </w:rPr>
              <w:t>Speed</w:t>
            </w:r>
            <w:proofErr w:type="spellEnd"/>
            <w:r w:rsidR="00622DAC">
              <w:rPr>
                <w:rFonts w:ascii="Arial" w:eastAsia="Arial" w:hAnsi="Arial"/>
              </w:rPr>
              <w:t xml:space="preserve"> em Teutônia</w:t>
            </w:r>
            <w:r w:rsidRPr="009E7337">
              <w:rPr>
                <w:rFonts w:ascii="Arial" w:eastAsia="Arial" w:hAnsi="Arial"/>
              </w:rPr>
              <w:t xml:space="preserve"> </w:t>
            </w:r>
            <w:r w:rsidR="00622DAC" w:rsidRPr="00622DAC">
              <w:rPr>
                <w:rFonts w:ascii="Arial" w:eastAsia="Arial" w:hAnsi="Arial"/>
                <w:color w:val="FF0000"/>
              </w:rPr>
              <w:t>(</w:t>
            </w:r>
            <w:r w:rsidRPr="009E7337">
              <w:rPr>
                <w:rFonts w:ascii="Arial" w:eastAsia="Arial" w:hAnsi="Arial"/>
              </w:rPr>
              <w:t>RS</w:t>
            </w:r>
            <w:r w:rsidR="00622DAC" w:rsidRPr="00622DAC">
              <w:rPr>
                <w:rFonts w:ascii="Arial" w:eastAsia="Arial" w:hAnsi="Arial"/>
                <w:color w:val="FF0000"/>
              </w:rPr>
              <w:t>)</w:t>
            </w:r>
          </w:p>
        </w:tc>
        <w:tc>
          <w:tcPr>
            <w:tcW w:w="600" w:type="dxa"/>
            <w:shd w:val="clear" w:color="auto" w:fill="auto"/>
            <w:vAlign w:val="bottom"/>
          </w:tcPr>
          <w:p w14:paraId="426EF09F" w14:textId="77777777" w:rsidR="0027429E" w:rsidRDefault="0027429E" w:rsidP="00E035C7">
            <w:pPr>
              <w:spacing w:line="0" w:lineRule="atLeast"/>
              <w:jc w:val="right"/>
              <w:rPr>
                <w:rFonts w:ascii="Arial" w:eastAsia="Arial" w:hAnsi="Arial"/>
              </w:rPr>
            </w:pPr>
            <w:r>
              <w:rPr>
                <w:rFonts w:ascii="Arial" w:eastAsia="Arial" w:hAnsi="Arial"/>
              </w:rPr>
              <w:t>197</w:t>
            </w:r>
          </w:p>
        </w:tc>
      </w:tr>
      <w:tr w:rsidR="0027429E" w14:paraId="37C1D789" w14:textId="77777777" w:rsidTr="00E035C7">
        <w:trPr>
          <w:trHeight w:val="380"/>
        </w:trPr>
        <w:tc>
          <w:tcPr>
            <w:tcW w:w="8420" w:type="dxa"/>
            <w:shd w:val="clear" w:color="auto" w:fill="auto"/>
            <w:vAlign w:val="bottom"/>
          </w:tcPr>
          <w:p w14:paraId="0AC25F5C" w14:textId="77777777" w:rsidR="0027429E" w:rsidRPr="009E7337" w:rsidRDefault="0027429E" w:rsidP="00E035C7">
            <w:pPr>
              <w:spacing w:line="0" w:lineRule="atLeast"/>
              <w:rPr>
                <w:rFonts w:ascii="Arial" w:eastAsia="Arial" w:hAnsi="Arial"/>
                <w:b/>
              </w:rPr>
            </w:pPr>
            <w:r w:rsidRPr="009E7337">
              <w:rPr>
                <w:rFonts w:ascii="Arial" w:eastAsia="Arial" w:hAnsi="Arial"/>
                <w:b/>
              </w:rPr>
              <w:t xml:space="preserve">Figura 47 - </w:t>
            </w:r>
            <w:r w:rsidRPr="009E7337">
              <w:rPr>
                <w:rFonts w:ascii="Arial" w:eastAsia="Arial" w:hAnsi="Arial"/>
              </w:rPr>
              <w:t>Skatistas de ladeira reunidos na última etapa de 2019</w:t>
            </w:r>
          </w:p>
        </w:tc>
        <w:tc>
          <w:tcPr>
            <w:tcW w:w="600" w:type="dxa"/>
            <w:shd w:val="clear" w:color="auto" w:fill="auto"/>
            <w:vAlign w:val="bottom"/>
          </w:tcPr>
          <w:p w14:paraId="5DD10BE2" w14:textId="77777777" w:rsidR="0027429E" w:rsidRDefault="0027429E" w:rsidP="00E035C7">
            <w:pPr>
              <w:spacing w:line="0" w:lineRule="atLeast"/>
              <w:jc w:val="right"/>
              <w:rPr>
                <w:rFonts w:ascii="Arial" w:eastAsia="Arial" w:hAnsi="Arial"/>
              </w:rPr>
            </w:pPr>
            <w:r>
              <w:rPr>
                <w:rFonts w:ascii="Arial" w:eastAsia="Arial" w:hAnsi="Arial"/>
              </w:rPr>
              <w:t>199</w:t>
            </w:r>
          </w:p>
        </w:tc>
      </w:tr>
      <w:tr w:rsidR="0027429E" w14:paraId="73315E82" w14:textId="77777777" w:rsidTr="00E035C7">
        <w:trPr>
          <w:trHeight w:val="380"/>
        </w:trPr>
        <w:tc>
          <w:tcPr>
            <w:tcW w:w="8420" w:type="dxa"/>
            <w:shd w:val="clear" w:color="auto" w:fill="auto"/>
            <w:vAlign w:val="bottom"/>
          </w:tcPr>
          <w:p w14:paraId="227674F8" w14:textId="77777777" w:rsidR="0027429E" w:rsidRPr="009E7337" w:rsidRDefault="0027429E" w:rsidP="00E035C7">
            <w:pPr>
              <w:spacing w:line="360" w:lineRule="auto"/>
              <w:rPr>
                <w:rFonts w:ascii="Arial" w:eastAsia="Arial" w:hAnsi="Arial"/>
                <w:b/>
              </w:rPr>
            </w:pPr>
            <w:r w:rsidRPr="009E7337">
              <w:rPr>
                <w:rFonts w:ascii="Arial" w:eastAsia="Arial" w:hAnsi="Arial"/>
                <w:b/>
              </w:rPr>
              <w:t xml:space="preserve">Figura 48 - </w:t>
            </w:r>
            <w:r w:rsidRPr="009E7337">
              <w:rPr>
                <w:rFonts w:ascii="Arial" w:eastAsia="Arial" w:hAnsi="Arial"/>
              </w:rPr>
              <w:t>Arte de Divulgação do Campeonato Brasileiro em Monte Alegre do Sul</w:t>
            </w:r>
          </w:p>
        </w:tc>
        <w:tc>
          <w:tcPr>
            <w:tcW w:w="600" w:type="dxa"/>
            <w:shd w:val="clear" w:color="auto" w:fill="auto"/>
            <w:vAlign w:val="bottom"/>
          </w:tcPr>
          <w:p w14:paraId="35720B89" w14:textId="77777777" w:rsidR="0027429E" w:rsidRDefault="0027429E" w:rsidP="00E035C7">
            <w:pPr>
              <w:spacing w:line="0" w:lineRule="atLeast"/>
              <w:jc w:val="right"/>
              <w:rPr>
                <w:rFonts w:ascii="Arial" w:eastAsia="Arial" w:hAnsi="Arial"/>
              </w:rPr>
            </w:pPr>
            <w:r>
              <w:rPr>
                <w:rFonts w:ascii="Arial" w:eastAsia="Arial" w:hAnsi="Arial"/>
              </w:rPr>
              <w:t>200</w:t>
            </w:r>
            <w:r>
              <w:rPr>
                <w:rFonts w:ascii="Arial" w:eastAsia="Arial" w:hAnsi="Arial"/>
              </w:rPr>
              <w:br/>
            </w:r>
          </w:p>
        </w:tc>
      </w:tr>
      <w:tr w:rsidR="0027429E" w14:paraId="3DD938F8" w14:textId="77777777" w:rsidTr="00E035C7">
        <w:trPr>
          <w:trHeight w:val="380"/>
        </w:trPr>
        <w:tc>
          <w:tcPr>
            <w:tcW w:w="8420" w:type="dxa"/>
            <w:shd w:val="clear" w:color="auto" w:fill="auto"/>
            <w:vAlign w:val="bottom"/>
          </w:tcPr>
          <w:p w14:paraId="480395F7" w14:textId="342542D5" w:rsidR="0027429E" w:rsidRPr="009E7337" w:rsidRDefault="0027429E" w:rsidP="00EE646A">
            <w:pPr>
              <w:spacing w:line="0" w:lineRule="atLeast"/>
              <w:rPr>
                <w:rFonts w:ascii="Arial" w:eastAsia="Arial" w:hAnsi="Arial"/>
                <w:b/>
              </w:rPr>
            </w:pPr>
            <w:r w:rsidRPr="009E7337">
              <w:rPr>
                <w:rFonts w:ascii="Arial" w:eastAsia="Arial" w:hAnsi="Arial"/>
                <w:b/>
              </w:rPr>
              <w:t xml:space="preserve">Figura 49 </w:t>
            </w:r>
            <w:r w:rsidR="00135151">
              <w:rPr>
                <w:rFonts w:ascii="Arial" w:eastAsia="Arial" w:hAnsi="Arial"/>
                <w:b/>
              </w:rPr>
              <w:t>–</w:t>
            </w:r>
            <w:r w:rsidRPr="009E7337">
              <w:rPr>
                <w:rFonts w:ascii="Arial" w:eastAsia="Arial" w:hAnsi="Arial"/>
                <w:b/>
              </w:rPr>
              <w:t xml:space="preserve"> </w:t>
            </w:r>
            <w:r w:rsidRPr="009E7337">
              <w:rPr>
                <w:rFonts w:ascii="Arial" w:eastAsia="Arial" w:hAnsi="Arial"/>
              </w:rPr>
              <w:t>Campeonato</w:t>
            </w:r>
            <w:r w:rsidR="00135151">
              <w:rPr>
                <w:rFonts w:ascii="Arial" w:eastAsia="Arial" w:hAnsi="Arial"/>
              </w:rPr>
              <w:t xml:space="preserve"> </w:t>
            </w:r>
            <w:r w:rsidR="00135151" w:rsidRPr="00135151">
              <w:rPr>
                <w:rFonts w:ascii="Arial" w:eastAsia="Arial" w:hAnsi="Arial"/>
                <w:color w:val="FF0000"/>
              </w:rPr>
              <w:t xml:space="preserve">de skate </w:t>
            </w:r>
            <w:proofErr w:type="spellStart"/>
            <w:r w:rsidR="00135151" w:rsidRPr="00135151">
              <w:rPr>
                <w:rFonts w:ascii="Arial" w:eastAsia="Arial" w:hAnsi="Arial"/>
                <w:color w:val="FF0000"/>
              </w:rPr>
              <w:t>downhill</w:t>
            </w:r>
            <w:proofErr w:type="spellEnd"/>
            <w:r w:rsidRPr="009E7337">
              <w:rPr>
                <w:rFonts w:ascii="Arial" w:eastAsia="Arial" w:hAnsi="Arial"/>
              </w:rPr>
              <w:t xml:space="preserve"> em </w:t>
            </w:r>
            <w:r w:rsidRPr="00EE646A">
              <w:rPr>
                <w:rFonts w:ascii="Arial" w:eastAsia="Arial" w:hAnsi="Arial"/>
                <w:color w:val="FF0000"/>
              </w:rPr>
              <w:t>Quatro Barras</w:t>
            </w:r>
            <w:r w:rsidR="00EE646A" w:rsidRPr="00EE646A">
              <w:rPr>
                <w:rFonts w:ascii="Arial" w:eastAsia="Arial" w:hAnsi="Arial"/>
                <w:color w:val="FF0000"/>
              </w:rPr>
              <w:t xml:space="preserve"> </w:t>
            </w:r>
            <w:r w:rsidRPr="00EE646A">
              <w:rPr>
                <w:rFonts w:ascii="Arial" w:eastAsia="Arial" w:hAnsi="Arial"/>
                <w:color w:val="FF0000"/>
              </w:rPr>
              <w:t>(PR)</w:t>
            </w:r>
          </w:p>
        </w:tc>
        <w:tc>
          <w:tcPr>
            <w:tcW w:w="600" w:type="dxa"/>
            <w:shd w:val="clear" w:color="auto" w:fill="auto"/>
            <w:vAlign w:val="bottom"/>
          </w:tcPr>
          <w:p w14:paraId="4C9CFE6B" w14:textId="77777777" w:rsidR="0027429E" w:rsidRDefault="0027429E" w:rsidP="00E035C7">
            <w:pPr>
              <w:spacing w:line="0" w:lineRule="atLeast"/>
              <w:jc w:val="right"/>
              <w:rPr>
                <w:rFonts w:ascii="Arial" w:eastAsia="Arial" w:hAnsi="Arial"/>
              </w:rPr>
            </w:pPr>
            <w:r>
              <w:rPr>
                <w:rFonts w:ascii="Arial" w:eastAsia="Arial" w:hAnsi="Arial"/>
              </w:rPr>
              <w:t>201</w:t>
            </w:r>
          </w:p>
        </w:tc>
      </w:tr>
      <w:tr w:rsidR="0027429E" w14:paraId="14EB3328" w14:textId="77777777" w:rsidTr="00E035C7">
        <w:trPr>
          <w:trHeight w:val="380"/>
        </w:trPr>
        <w:tc>
          <w:tcPr>
            <w:tcW w:w="8420" w:type="dxa"/>
            <w:shd w:val="clear" w:color="auto" w:fill="auto"/>
            <w:vAlign w:val="bottom"/>
          </w:tcPr>
          <w:p w14:paraId="516B63B9" w14:textId="77777777" w:rsidR="0027429E" w:rsidRPr="009E7337" w:rsidRDefault="0027429E" w:rsidP="00E035C7">
            <w:pPr>
              <w:spacing w:line="0" w:lineRule="atLeast"/>
              <w:rPr>
                <w:rFonts w:ascii="Arial" w:eastAsia="Arial" w:hAnsi="Arial"/>
                <w:b/>
              </w:rPr>
            </w:pPr>
            <w:r w:rsidRPr="000B3D48">
              <w:rPr>
                <w:rFonts w:ascii="Arial" w:eastAsia="Arial" w:hAnsi="Arial"/>
                <w:b/>
              </w:rPr>
              <w:t xml:space="preserve">Figura 50 - </w:t>
            </w:r>
            <w:r w:rsidRPr="000B3D48">
              <w:rPr>
                <w:rFonts w:ascii="Arial" w:eastAsia="Arial" w:hAnsi="Arial"/>
              </w:rPr>
              <w:t>Trecho apropriado para a prática da modalidade na Estrada Darcy Penteado</w:t>
            </w:r>
          </w:p>
        </w:tc>
        <w:tc>
          <w:tcPr>
            <w:tcW w:w="600" w:type="dxa"/>
            <w:shd w:val="clear" w:color="auto" w:fill="auto"/>
            <w:vAlign w:val="bottom"/>
          </w:tcPr>
          <w:p w14:paraId="1FDDA40C" w14:textId="77777777" w:rsidR="0027429E" w:rsidRDefault="0027429E" w:rsidP="00E035C7">
            <w:pPr>
              <w:spacing w:line="0" w:lineRule="atLeast"/>
              <w:jc w:val="right"/>
              <w:rPr>
                <w:rFonts w:ascii="Arial" w:eastAsia="Arial" w:hAnsi="Arial"/>
              </w:rPr>
            </w:pPr>
            <w:r>
              <w:rPr>
                <w:rFonts w:ascii="Arial" w:eastAsia="Arial" w:hAnsi="Arial"/>
              </w:rPr>
              <w:t>202</w:t>
            </w:r>
            <w:r>
              <w:rPr>
                <w:rFonts w:ascii="Arial" w:eastAsia="Arial" w:hAnsi="Arial"/>
              </w:rPr>
              <w:br/>
            </w:r>
          </w:p>
        </w:tc>
      </w:tr>
      <w:tr w:rsidR="00D062EB" w:rsidRPr="00D062EB" w14:paraId="0C96E069" w14:textId="77777777" w:rsidTr="0098433D">
        <w:trPr>
          <w:trHeight w:val="380"/>
        </w:trPr>
        <w:tc>
          <w:tcPr>
            <w:tcW w:w="8420" w:type="dxa"/>
            <w:shd w:val="clear" w:color="auto" w:fill="auto"/>
            <w:vAlign w:val="bottom"/>
          </w:tcPr>
          <w:p w14:paraId="292A9002" w14:textId="353279BB" w:rsidR="00003731" w:rsidRPr="00D062EB" w:rsidRDefault="00003731" w:rsidP="00862219">
            <w:pPr>
              <w:spacing w:line="0" w:lineRule="atLeast"/>
              <w:rPr>
                <w:rFonts w:ascii="Arial" w:eastAsia="Arial" w:hAnsi="Arial"/>
              </w:rPr>
            </w:pPr>
          </w:p>
        </w:tc>
        <w:tc>
          <w:tcPr>
            <w:tcW w:w="600" w:type="dxa"/>
            <w:shd w:val="clear" w:color="auto" w:fill="auto"/>
            <w:vAlign w:val="bottom"/>
          </w:tcPr>
          <w:p w14:paraId="60E3573E" w14:textId="77777777" w:rsidR="00003731" w:rsidRPr="00D062EB" w:rsidRDefault="00003731" w:rsidP="00862219">
            <w:pPr>
              <w:spacing w:line="0" w:lineRule="atLeast"/>
              <w:jc w:val="right"/>
              <w:rPr>
                <w:rFonts w:ascii="Arial" w:eastAsia="Arial" w:hAnsi="Arial"/>
              </w:rPr>
            </w:pPr>
          </w:p>
        </w:tc>
      </w:tr>
    </w:tbl>
    <w:p w14:paraId="132BCB6D" w14:textId="77777777" w:rsidR="00C81612" w:rsidRPr="00C81612" w:rsidRDefault="00C81612" w:rsidP="00C81612">
      <w:pPr>
        <w:jc w:val="both"/>
        <w:rPr>
          <w:rFonts w:ascii="Arial" w:hAnsi="Arial" w:cs="Arial"/>
        </w:rPr>
      </w:pPr>
    </w:p>
    <w:p w14:paraId="1EBCC9D7" w14:textId="2D879860" w:rsidR="00C3361D" w:rsidRDefault="00C3361D" w:rsidP="0098433D">
      <w:pPr>
        <w:jc w:val="center"/>
        <w:rPr>
          <w:rFonts w:ascii="Arial" w:eastAsia="Calibri" w:hAnsi="Arial" w:cs="Arial"/>
          <w:b/>
          <w:bCs/>
        </w:rPr>
      </w:pPr>
      <w:r>
        <w:rPr>
          <w:rFonts w:ascii="Arial" w:eastAsia="Calibri" w:hAnsi="Arial" w:cs="Arial"/>
          <w:b/>
          <w:bCs/>
        </w:rPr>
        <w:br w:type="page"/>
      </w:r>
      <w:r w:rsidRPr="00C3361D">
        <w:rPr>
          <w:rFonts w:ascii="Arial" w:eastAsia="Calibri" w:hAnsi="Arial" w:cs="Arial"/>
          <w:b/>
          <w:bCs/>
        </w:rPr>
        <w:lastRenderedPageBreak/>
        <w:t>LISTA DE TABELAS</w:t>
      </w:r>
    </w:p>
    <w:p w14:paraId="7D880B4A" w14:textId="77777777" w:rsidR="005B5A93" w:rsidRPr="00C3361D" w:rsidRDefault="005B5A93" w:rsidP="0098433D">
      <w:pPr>
        <w:jc w:val="center"/>
        <w:rPr>
          <w:rFonts w:ascii="Arial" w:eastAsia="Calibri" w:hAnsi="Arial" w:cs="Arial"/>
          <w:b/>
          <w:bCs/>
        </w:rPr>
      </w:pPr>
    </w:p>
    <w:tbl>
      <w:tblPr>
        <w:tblStyle w:val="Tabelacomgrade"/>
        <w:tblW w:w="94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8755"/>
        <w:gridCol w:w="62"/>
        <w:gridCol w:w="600"/>
      </w:tblGrid>
      <w:tr w:rsidR="005B5A93" w:rsidRPr="00C3361D" w14:paraId="6396EA62" w14:textId="77777777" w:rsidTr="005B5A93">
        <w:trPr>
          <w:trHeight w:val="253"/>
        </w:trPr>
        <w:tc>
          <w:tcPr>
            <w:tcW w:w="8755" w:type="dxa"/>
          </w:tcPr>
          <w:p w14:paraId="20A8862E" w14:textId="53CB0240" w:rsidR="005B5A93" w:rsidRPr="00D062EB" w:rsidRDefault="005B5A93" w:rsidP="005B5A93">
            <w:pPr>
              <w:spacing w:line="360" w:lineRule="auto"/>
              <w:jc w:val="both"/>
              <w:rPr>
                <w:rFonts w:ascii="Arial" w:eastAsia="Arial" w:hAnsi="Arial"/>
              </w:rPr>
            </w:pPr>
            <w:r w:rsidRPr="00D062EB">
              <w:rPr>
                <w:rFonts w:ascii="Arial" w:eastAsia="Arial" w:hAnsi="Arial"/>
                <w:b/>
              </w:rPr>
              <w:t>Tabela 1</w:t>
            </w:r>
            <w:r w:rsidRPr="00D062EB">
              <w:rPr>
                <w:rFonts w:ascii="Arial" w:eastAsia="Arial" w:hAnsi="Arial"/>
              </w:rPr>
              <w:t xml:space="preserve"> </w:t>
            </w:r>
            <w:r w:rsidRPr="00B53A36">
              <w:rPr>
                <w:rFonts w:ascii="Arial" w:eastAsia="Arial" w:hAnsi="Arial"/>
                <w:b/>
              </w:rPr>
              <w:t>-</w:t>
            </w:r>
            <w:r w:rsidRPr="00D062EB">
              <w:rPr>
                <w:rFonts w:ascii="Arial" w:eastAsia="Arial" w:hAnsi="Arial"/>
              </w:rPr>
              <w:t xml:space="preserve"> </w:t>
            </w:r>
            <w:r w:rsidRPr="005863E1">
              <w:rPr>
                <w:rFonts w:ascii="Arial" w:eastAsia="Arial" w:hAnsi="Arial"/>
              </w:rPr>
              <w:t>Distribuição da população de São Roque por faixa etári</w:t>
            </w:r>
            <w:r w:rsidRPr="00135151">
              <w:rPr>
                <w:rFonts w:ascii="Arial" w:eastAsia="Arial" w:hAnsi="Arial"/>
                <w:color w:val="FF0000"/>
              </w:rPr>
              <w:t>a</w:t>
            </w:r>
            <w:r w:rsidR="00135151" w:rsidRPr="00135151">
              <w:rPr>
                <w:rFonts w:ascii="Arial" w:eastAsia="Arial" w:hAnsi="Arial"/>
                <w:color w:val="FF0000"/>
              </w:rPr>
              <w:t>,</w:t>
            </w:r>
            <w:r w:rsidRPr="005863E1">
              <w:rPr>
                <w:rFonts w:ascii="Arial" w:eastAsia="Arial" w:hAnsi="Arial"/>
              </w:rPr>
              <w:t xml:space="preserve"> entre as zonas urbana e rural</w:t>
            </w:r>
          </w:p>
        </w:tc>
        <w:tc>
          <w:tcPr>
            <w:tcW w:w="662" w:type="dxa"/>
            <w:gridSpan w:val="2"/>
          </w:tcPr>
          <w:p w14:paraId="7C304A14" w14:textId="77777777" w:rsidR="005B5A93" w:rsidRPr="00C3361D" w:rsidRDefault="005B5A93" w:rsidP="005B5A93">
            <w:pPr>
              <w:spacing w:line="0" w:lineRule="atLeast"/>
              <w:jc w:val="right"/>
              <w:rPr>
                <w:rFonts w:ascii="Arial" w:eastAsia="Arial" w:hAnsi="Arial"/>
              </w:rPr>
            </w:pPr>
            <w:r>
              <w:rPr>
                <w:rFonts w:ascii="Arial" w:eastAsia="Arial" w:hAnsi="Arial"/>
              </w:rPr>
              <w:t>25</w:t>
            </w:r>
          </w:p>
        </w:tc>
      </w:tr>
      <w:tr w:rsidR="005B5A93" w:rsidRPr="00C3361D" w14:paraId="26A6AB13" w14:textId="77777777" w:rsidTr="005B5A93">
        <w:trPr>
          <w:trHeight w:val="380"/>
        </w:trPr>
        <w:tc>
          <w:tcPr>
            <w:tcW w:w="8755" w:type="dxa"/>
          </w:tcPr>
          <w:p w14:paraId="2FAA9AE1" w14:textId="579F6CE0" w:rsidR="005B5A93" w:rsidRPr="00D062EB" w:rsidRDefault="005B5A93" w:rsidP="005B5A93">
            <w:pPr>
              <w:spacing w:line="360" w:lineRule="auto"/>
              <w:jc w:val="both"/>
              <w:rPr>
                <w:rFonts w:ascii="Arial" w:eastAsia="Arial" w:hAnsi="Arial"/>
              </w:rPr>
            </w:pPr>
            <w:r w:rsidRPr="00D062EB">
              <w:rPr>
                <w:rFonts w:ascii="Arial" w:eastAsia="Arial" w:hAnsi="Arial"/>
                <w:b/>
              </w:rPr>
              <w:t>Tabela 2</w:t>
            </w:r>
            <w:r w:rsidRPr="00D062EB">
              <w:rPr>
                <w:rFonts w:ascii="Arial" w:eastAsia="Arial" w:hAnsi="Arial"/>
              </w:rPr>
              <w:t xml:space="preserve"> </w:t>
            </w:r>
            <w:r w:rsidRPr="00B53A36">
              <w:rPr>
                <w:rFonts w:ascii="Arial" w:eastAsia="Arial" w:hAnsi="Arial"/>
                <w:b/>
              </w:rPr>
              <w:t>-</w:t>
            </w:r>
            <w:r w:rsidRPr="00D062EB">
              <w:rPr>
                <w:rFonts w:ascii="Arial" w:eastAsia="Arial" w:hAnsi="Arial"/>
              </w:rPr>
              <w:t xml:space="preserve"> Comparativo da educação</w:t>
            </w:r>
            <w:r w:rsidR="00135151">
              <w:rPr>
                <w:rFonts w:ascii="Arial" w:eastAsia="Arial" w:hAnsi="Arial"/>
              </w:rPr>
              <w:t xml:space="preserve"> </w:t>
            </w:r>
            <w:r w:rsidR="00135151" w:rsidRPr="00135151">
              <w:rPr>
                <w:rFonts w:ascii="Arial" w:eastAsia="Arial" w:hAnsi="Arial"/>
                <w:color w:val="FF0000"/>
              </w:rPr>
              <w:t>em São Roque,</w:t>
            </w:r>
            <w:r w:rsidRPr="00D062EB">
              <w:rPr>
                <w:rFonts w:ascii="Arial" w:eastAsia="Arial" w:hAnsi="Arial"/>
              </w:rPr>
              <w:t xml:space="preserve"> na zon</w:t>
            </w:r>
            <w:r w:rsidR="00135151">
              <w:rPr>
                <w:rFonts w:ascii="Arial" w:eastAsia="Arial" w:hAnsi="Arial"/>
              </w:rPr>
              <w:t xml:space="preserve">a rural e na urbana </w:t>
            </w:r>
          </w:p>
        </w:tc>
        <w:tc>
          <w:tcPr>
            <w:tcW w:w="662" w:type="dxa"/>
            <w:gridSpan w:val="2"/>
          </w:tcPr>
          <w:p w14:paraId="3F046515" w14:textId="77777777" w:rsidR="005B5A93" w:rsidRPr="00C3361D" w:rsidRDefault="005B5A93" w:rsidP="005B5A93">
            <w:pPr>
              <w:tabs>
                <w:tab w:val="right" w:pos="384"/>
              </w:tabs>
              <w:spacing w:line="0" w:lineRule="atLeast"/>
              <w:jc w:val="right"/>
              <w:rPr>
                <w:rFonts w:ascii="Arial" w:eastAsia="Arial" w:hAnsi="Arial"/>
              </w:rPr>
            </w:pPr>
            <w:r>
              <w:rPr>
                <w:rFonts w:ascii="Arial" w:eastAsia="Arial" w:hAnsi="Arial"/>
              </w:rPr>
              <w:tab/>
              <w:t>26</w:t>
            </w:r>
          </w:p>
        </w:tc>
      </w:tr>
      <w:tr w:rsidR="005B5A93" w:rsidRPr="00C3361D" w14:paraId="76BDDF57" w14:textId="77777777" w:rsidTr="005B5A93">
        <w:trPr>
          <w:trHeight w:val="380"/>
        </w:trPr>
        <w:tc>
          <w:tcPr>
            <w:tcW w:w="8755" w:type="dxa"/>
          </w:tcPr>
          <w:p w14:paraId="62FDC693" w14:textId="77777777" w:rsidR="005B5A93" w:rsidRPr="00C3361D" w:rsidRDefault="005B5A93" w:rsidP="005B5A93">
            <w:pPr>
              <w:spacing w:line="360" w:lineRule="auto"/>
              <w:jc w:val="both"/>
              <w:rPr>
                <w:rFonts w:ascii="Arial" w:eastAsia="Arial" w:hAnsi="Arial"/>
                <w:b/>
              </w:rPr>
            </w:pPr>
            <w:r>
              <w:rPr>
                <w:rFonts w:ascii="Arial" w:eastAsia="Arial" w:hAnsi="Arial"/>
                <w:b/>
              </w:rPr>
              <w:t xml:space="preserve">Tabela 3 </w:t>
            </w:r>
            <w:r w:rsidRPr="00B53A36">
              <w:rPr>
                <w:rFonts w:ascii="Arial" w:eastAsia="Arial" w:hAnsi="Arial"/>
                <w:b/>
              </w:rPr>
              <w:t>-</w:t>
            </w:r>
            <w:r>
              <w:rPr>
                <w:rFonts w:ascii="Arial" w:eastAsia="Arial" w:hAnsi="Arial"/>
                <w:b/>
              </w:rPr>
              <w:t xml:space="preserve"> </w:t>
            </w:r>
            <w:r w:rsidRPr="008C76F6">
              <w:rPr>
                <w:rFonts w:ascii="Arial" w:eastAsia="Arial" w:hAnsi="Arial"/>
              </w:rPr>
              <w:t>Entrevistados e código utilizado</w:t>
            </w:r>
          </w:p>
        </w:tc>
        <w:tc>
          <w:tcPr>
            <w:tcW w:w="662" w:type="dxa"/>
            <w:gridSpan w:val="2"/>
          </w:tcPr>
          <w:p w14:paraId="3CB7EAF7" w14:textId="77777777" w:rsidR="005B5A93" w:rsidRPr="00C3361D" w:rsidRDefault="005B5A93" w:rsidP="005B5A93">
            <w:pPr>
              <w:spacing w:line="0" w:lineRule="atLeast"/>
              <w:jc w:val="right"/>
              <w:rPr>
                <w:rFonts w:ascii="Arial" w:eastAsia="Arial" w:hAnsi="Arial"/>
              </w:rPr>
            </w:pPr>
            <w:r>
              <w:rPr>
                <w:rFonts w:ascii="Arial" w:eastAsia="Arial" w:hAnsi="Arial"/>
              </w:rPr>
              <w:t>45</w:t>
            </w:r>
          </w:p>
        </w:tc>
      </w:tr>
      <w:tr w:rsidR="005B5A93" w:rsidRPr="00D062EB" w14:paraId="120098CB" w14:textId="77777777" w:rsidTr="005B5A93">
        <w:trPr>
          <w:trHeight w:val="380"/>
        </w:trPr>
        <w:tc>
          <w:tcPr>
            <w:tcW w:w="8755" w:type="dxa"/>
          </w:tcPr>
          <w:p w14:paraId="6D2E1619" w14:textId="656E4E9E" w:rsidR="005B5A93" w:rsidRPr="00D062EB" w:rsidRDefault="005B5A93" w:rsidP="005B5A93">
            <w:pPr>
              <w:spacing w:line="360" w:lineRule="auto"/>
              <w:jc w:val="both"/>
              <w:rPr>
                <w:rFonts w:ascii="Arial" w:eastAsia="Arial" w:hAnsi="Arial"/>
                <w:b/>
              </w:rPr>
            </w:pPr>
            <w:r w:rsidRPr="00D062EB">
              <w:rPr>
                <w:rFonts w:ascii="Arial" w:eastAsia="Arial" w:hAnsi="Arial"/>
                <w:b/>
              </w:rPr>
              <w:t xml:space="preserve">Tabela 4 </w:t>
            </w:r>
            <w:r w:rsidRPr="00B53A36">
              <w:rPr>
                <w:rFonts w:ascii="Arial" w:eastAsia="Arial" w:hAnsi="Arial"/>
                <w:b/>
              </w:rPr>
              <w:t>-</w:t>
            </w:r>
            <w:r w:rsidRPr="00D062EB">
              <w:rPr>
                <w:rFonts w:ascii="Arial" w:eastAsia="Arial" w:hAnsi="Arial"/>
                <w:b/>
              </w:rPr>
              <w:t xml:space="preserve"> </w:t>
            </w:r>
            <w:r w:rsidR="00135151">
              <w:rPr>
                <w:rFonts w:ascii="Arial" w:eastAsia="Arial" w:hAnsi="Arial"/>
              </w:rPr>
              <w:t xml:space="preserve">Aplicação dos </w:t>
            </w:r>
            <w:r w:rsidR="00135151" w:rsidRPr="00135151">
              <w:rPr>
                <w:rFonts w:ascii="Arial" w:eastAsia="Arial" w:hAnsi="Arial"/>
                <w:color w:val="FF0000"/>
              </w:rPr>
              <w:t>r</w:t>
            </w:r>
            <w:r w:rsidRPr="00D062EB">
              <w:rPr>
                <w:rFonts w:ascii="Arial" w:eastAsia="Arial" w:hAnsi="Arial"/>
              </w:rPr>
              <w:t>ecursos do DADETUR</w:t>
            </w:r>
          </w:p>
        </w:tc>
        <w:tc>
          <w:tcPr>
            <w:tcW w:w="662" w:type="dxa"/>
            <w:gridSpan w:val="2"/>
          </w:tcPr>
          <w:p w14:paraId="1C12A2E9" w14:textId="77777777" w:rsidR="005B5A93" w:rsidRPr="00D062EB" w:rsidRDefault="005B5A93" w:rsidP="005B5A93">
            <w:pPr>
              <w:spacing w:line="0" w:lineRule="atLeast"/>
              <w:jc w:val="right"/>
              <w:rPr>
                <w:rFonts w:ascii="Arial" w:eastAsia="Arial" w:hAnsi="Arial"/>
              </w:rPr>
            </w:pPr>
            <w:r>
              <w:rPr>
                <w:rFonts w:ascii="Arial" w:eastAsia="Arial" w:hAnsi="Arial"/>
              </w:rPr>
              <w:t>56</w:t>
            </w:r>
          </w:p>
        </w:tc>
      </w:tr>
      <w:tr w:rsidR="005B5A93" w:rsidRPr="00C3361D" w14:paraId="218D649D" w14:textId="77777777" w:rsidTr="005B5A93">
        <w:trPr>
          <w:trHeight w:val="380"/>
        </w:trPr>
        <w:tc>
          <w:tcPr>
            <w:tcW w:w="8755" w:type="dxa"/>
          </w:tcPr>
          <w:p w14:paraId="3BF2568C" w14:textId="77777777" w:rsidR="005B5A93" w:rsidRPr="00C3361D" w:rsidRDefault="005B5A93" w:rsidP="005B5A93">
            <w:pPr>
              <w:spacing w:line="360" w:lineRule="auto"/>
              <w:jc w:val="both"/>
              <w:rPr>
                <w:rFonts w:ascii="Arial" w:eastAsia="Arial" w:hAnsi="Arial"/>
              </w:rPr>
            </w:pPr>
            <w:r>
              <w:rPr>
                <w:rFonts w:ascii="Arial" w:eastAsia="Arial" w:hAnsi="Arial"/>
                <w:b/>
              </w:rPr>
              <w:t>Tabela 5</w:t>
            </w:r>
            <w:r w:rsidRPr="00C3361D">
              <w:rPr>
                <w:rFonts w:ascii="Arial" w:eastAsia="Arial" w:hAnsi="Arial"/>
              </w:rPr>
              <w:t xml:space="preserve"> </w:t>
            </w:r>
            <w:r w:rsidRPr="00B53A36">
              <w:rPr>
                <w:rFonts w:ascii="Arial" w:eastAsia="Arial" w:hAnsi="Arial"/>
                <w:b/>
              </w:rPr>
              <w:t>-</w:t>
            </w:r>
            <w:r w:rsidRPr="00C3361D">
              <w:rPr>
                <w:rFonts w:ascii="Arial" w:eastAsia="Arial" w:hAnsi="Arial"/>
              </w:rPr>
              <w:t xml:space="preserve"> Entrevistados e código utilizado</w:t>
            </w:r>
          </w:p>
        </w:tc>
        <w:tc>
          <w:tcPr>
            <w:tcW w:w="662" w:type="dxa"/>
            <w:gridSpan w:val="2"/>
          </w:tcPr>
          <w:p w14:paraId="5AEF188B" w14:textId="77777777" w:rsidR="005B5A93" w:rsidRPr="00C3361D" w:rsidRDefault="005B5A93" w:rsidP="005B5A93">
            <w:pPr>
              <w:tabs>
                <w:tab w:val="left" w:pos="262"/>
              </w:tabs>
              <w:spacing w:line="0" w:lineRule="atLeast"/>
              <w:jc w:val="right"/>
              <w:rPr>
                <w:rFonts w:ascii="Arial" w:eastAsia="Arial" w:hAnsi="Arial"/>
              </w:rPr>
            </w:pPr>
          </w:p>
        </w:tc>
      </w:tr>
      <w:tr w:rsidR="005B5A93" w:rsidRPr="00C3361D" w14:paraId="0AEA369F" w14:textId="77777777" w:rsidTr="005B5A93">
        <w:trPr>
          <w:trHeight w:val="380"/>
        </w:trPr>
        <w:tc>
          <w:tcPr>
            <w:tcW w:w="8755" w:type="dxa"/>
          </w:tcPr>
          <w:p w14:paraId="4859A5E3" w14:textId="7542520B" w:rsidR="005B5A93" w:rsidRPr="00C3361D" w:rsidRDefault="005B5A93" w:rsidP="005B5A93">
            <w:pPr>
              <w:spacing w:line="360" w:lineRule="auto"/>
              <w:jc w:val="both"/>
              <w:rPr>
                <w:rFonts w:ascii="Arial" w:eastAsia="Arial" w:hAnsi="Arial"/>
              </w:rPr>
            </w:pPr>
            <w:r>
              <w:rPr>
                <w:rFonts w:ascii="Arial" w:eastAsia="Arial" w:hAnsi="Arial"/>
                <w:b/>
              </w:rPr>
              <w:t>Tabela 5</w:t>
            </w:r>
            <w:r w:rsidRPr="00C3361D">
              <w:rPr>
                <w:rFonts w:ascii="Arial" w:eastAsia="Arial" w:hAnsi="Arial"/>
              </w:rPr>
              <w:t xml:space="preserve"> </w:t>
            </w:r>
            <w:r w:rsidRPr="00B53A36">
              <w:rPr>
                <w:rFonts w:ascii="Arial" w:eastAsia="Arial" w:hAnsi="Arial"/>
                <w:b/>
              </w:rPr>
              <w:t>-</w:t>
            </w:r>
            <w:r w:rsidR="00135151">
              <w:rPr>
                <w:rFonts w:ascii="Arial" w:eastAsia="Arial" w:hAnsi="Arial"/>
              </w:rPr>
              <w:t xml:space="preserve"> </w:t>
            </w:r>
            <w:r w:rsidRPr="00C3361D">
              <w:rPr>
                <w:rFonts w:ascii="Arial" w:eastAsia="Arial" w:hAnsi="Arial"/>
              </w:rPr>
              <w:t>Número de atrativos de São Roque segundo a classificação de Mario Beni</w:t>
            </w:r>
          </w:p>
        </w:tc>
        <w:tc>
          <w:tcPr>
            <w:tcW w:w="662" w:type="dxa"/>
            <w:gridSpan w:val="2"/>
          </w:tcPr>
          <w:p w14:paraId="323DE0EA" w14:textId="77777777" w:rsidR="005B5A93" w:rsidRPr="00C3361D" w:rsidRDefault="005B5A93" w:rsidP="005B5A93">
            <w:pPr>
              <w:spacing w:line="360" w:lineRule="auto"/>
              <w:jc w:val="right"/>
              <w:rPr>
                <w:rFonts w:ascii="Arial" w:eastAsia="Arial" w:hAnsi="Arial"/>
              </w:rPr>
            </w:pPr>
            <w:r>
              <w:rPr>
                <w:rFonts w:ascii="Arial" w:eastAsia="Arial" w:hAnsi="Arial"/>
              </w:rPr>
              <w:t>90</w:t>
            </w:r>
          </w:p>
        </w:tc>
      </w:tr>
      <w:tr w:rsidR="005B5A93" w:rsidRPr="00C3361D" w14:paraId="7998A317" w14:textId="77777777" w:rsidTr="005B5A93">
        <w:trPr>
          <w:trHeight w:val="380"/>
        </w:trPr>
        <w:tc>
          <w:tcPr>
            <w:tcW w:w="8755" w:type="dxa"/>
          </w:tcPr>
          <w:p w14:paraId="563E1B6C" w14:textId="77777777" w:rsidR="005B5A93" w:rsidRPr="00C3361D" w:rsidRDefault="005B5A93" w:rsidP="005B5A93">
            <w:pPr>
              <w:spacing w:line="360" w:lineRule="auto"/>
              <w:jc w:val="both"/>
              <w:rPr>
                <w:rFonts w:ascii="Arial" w:eastAsia="Arial" w:hAnsi="Arial"/>
              </w:rPr>
            </w:pPr>
            <w:r>
              <w:rPr>
                <w:rFonts w:ascii="Arial" w:eastAsia="Arial" w:hAnsi="Arial"/>
                <w:b/>
              </w:rPr>
              <w:t>Tabela 6</w:t>
            </w:r>
            <w:r w:rsidRPr="00C3361D">
              <w:rPr>
                <w:rFonts w:ascii="Arial" w:eastAsia="Arial" w:hAnsi="Arial"/>
              </w:rPr>
              <w:t xml:space="preserve"> </w:t>
            </w:r>
            <w:r w:rsidRPr="00B53A36">
              <w:rPr>
                <w:rFonts w:ascii="Arial" w:eastAsia="Arial" w:hAnsi="Arial"/>
                <w:b/>
              </w:rPr>
              <w:t>-</w:t>
            </w:r>
            <w:r w:rsidRPr="00C3361D">
              <w:rPr>
                <w:rFonts w:ascii="Arial" w:eastAsia="Arial" w:hAnsi="Arial"/>
              </w:rPr>
              <w:t xml:space="preserve"> Comparativo de notas da Rota do Vinho</w:t>
            </w:r>
          </w:p>
        </w:tc>
        <w:tc>
          <w:tcPr>
            <w:tcW w:w="662" w:type="dxa"/>
            <w:gridSpan w:val="2"/>
          </w:tcPr>
          <w:p w14:paraId="27AED7C7" w14:textId="77777777" w:rsidR="005B5A93" w:rsidRPr="00C3361D" w:rsidRDefault="005B5A93" w:rsidP="005B5A93">
            <w:pPr>
              <w:spacing w:line="0" w:lineRule="atLeast"/>
              <w:jc w:val="right"/>
              <w:rPr>
                <w:rFonts w:ascii="Arial" w:eastAsia="Arial" w:hAnsi="Arial"/>
              </w:rPr>
            </w:pPr>
            <w:r>
              <w:rPr>
                <w:rFonts w:ascii="Arial" w:eastAsia="Arial" w:hAnsi="Arial"/>
              </w:rPr>
              <w:t>92</w:t>
            </w:r>
          </w:p>
        </w:tc>
      </w:tr>
      <w:tr w:rsidR="005B5A93" w:rsidRPr="00C3361D" w14:paraId="1861DDAF" w14:textId="77777777" w:rsidTr="005B5A93">
        <w:trPr>
          <w:trHeight w:val="380"/>
        </w:trPr>
        <w:tc>
          <w:tcPr>
            <w:tcW w:w="8755" w:type="dxa"/>
          </w:tcPr>
          <w:p w14:paraId="6FB5933A" w14:textId="77777777" w:rsidR="005B5A93" w:rsidRPr="00C3361D" w:rsidRDefault="005B5A93" w:rsidP="005B5A93">
            <w:pPr>
              <w:spacing w:line="360" w:lineRule="auto"/>
              <w:jc w:val="both"/>
              <w:rPr>
                <w:rFonts w:ascii="Arial" w:eastAsia="Arial" w:hAnsi="Arial"/>
              </w:rPr>
            </w:pPr>
            <w:r>
              <w:rPr>
                <w:rFonts w:ascii="Arial" w:eastAsia="Arial" w:hAnsi="Arial"/>
                <w:b/>
              </w:rPr>
              <w:t>Tabela 7</w:t>
            </w:r>
            <w:r w:rsidRPr="00C3361D">
              <w:rPr>
                <w:rFonts w:ascii="Arial" w:eastAsia="Arial" w:hAnsi="Arial"/>
              </w:rPr>
              <w:t xml:space="preserve"> </w:t>
            </w:r>
            <w:r w:rsidRPr="00B53A36">
              <w:rPr>
                <w:rFonts w:ascii="Arial" w:eastAsia="Arial" w:hAnsi="Arial"/>
                <w:b/>
              </w:rPr>
              <w:t>-</w:t>
            </w:r>
            <w:r w:rsidRPr="00C3361D">
              <w:rPr>
                <w:rFonts w:ascii="Arial" w:eastAsia="Arial" w:hAnsi="Arial"/>
              </w:rPr>
              <w:t xml:space="preserve"> Notas de Hierarquização da Capela e do Sítio Santo Antônio</w:t>
            </w:r>
          </w:p>
        </w:tc>
        <w:tc>
          <w:tcPr>
            <w:tcW w:w="662" w:type="dxa"/>
            <w:gridSpan w:val="2"/>
          </w:tcPr>
          <w:p w14:paraId="23DE0B3D" w14:textId="77777777" w:rsidR="005B5A93" w:rsidRPr="00C3361D" w:rsidRDefault="005B5A93" w:rsidP="005B5A93">
            <w:pPr>
              <w:tabs>
                <w:tab w:val="left" w:pos="206"/>
              </w:tabs>
              <w:spacing w:line="0" w:lineRule="atLeast"/>
              <w:jc w:val="right"/>
              <w:rPr>
                <w:rFonts w:ascii="Arial" w:eastAsia="Arial" w:hAnsi="Arial"/>
              </w:rPr>
            </w:pPr>
            <w:r>
              <w:rPr>
                <w:rFonts w:ascii="Arial" w:eastAsia="Arial" w:hAnsi="Arial"/>
              </w:rPr>
              <w:t>95</w:t>
            </w:r>
          </w:p>
        </w:tc>
      </w:tr>
      <w:tr w:rsidR="005B5A93" w:rsidRPr="00C3361D" w14:paraId="022437EC" w14:textId="77777777" w:rsidTr="005B5A93">
        <w:trPr>
          <w:trHeight w:val="380"/>
        </w:trPr>
        <w:tc>
          <w:tcPr>
            <w:tcW w:w="8755" w:type="dxa"/>
          </w:tcPr>
          <w:p w14:paraId="7D8230BA" w14:textId="77777777" w:rsidR="005B5A93" w:rsidRPr="00C3361D" w:rsidRDefault="005B5A93" w:rsidP="005B5A93">
            <w:pPr>
              <w:spacing w:line="360" w:lineRule="auto"/>
              <w:jc w:val="both"/>
              <w:rPr>
                <w:rFonts w:ascii="Arial" w:eastAsia="Arial" w:hAnsi="Arial"/>
              </w:rPr>
            </w:pPr>
            <w:r>
              <w:rPr>
                <w:rFonts w:ascii="Arial" w:eastAsia="Arial" w:hAnsi="Arial"/>
                <w:b/>
              </w:rPr>
              <w:t xml:space="preserve">Tabela 8 </w:t>
            </w:r>
            <w:r w:rsidRPr="00B53A36">
              <w:rPr>
                <w:rFonts w:ascii="Arial" w:eastAsia="Arial" w:hAnsi="Arial"/>
                <w:b/>
              </w:rPr>
              <w:t>-</w:t>
            </w:r>
            <w:r w:rsidRPr="00C3361D">
              <w:rPr>
                <w:rFonts w:ascii="Arial" w:eastAsia="Arial" w:hAnsi="Arial"/>
              </w:rPr>
              <w:t xml:space="preserve"> Notas de Hierarquização da Igreja Matriz</w:t>
            </w:r>
          </w:p>
        </w:tc>
        <w:tc>
          <w:tcPr>
            <w:tcW w:w="662" w:type="dxa"/>
            <w:gridSpan w:val="2"/>
          </w:tcPr>
          <w:p w14:paraId="06944B95" w14:textId="77777777" w:rsidR="005B5A93" w:rsidRPr="00C3361D" w:rsidRDefault="005B5A93" w:rsidP="005B5A93">
            <w:pPr>
              <w:spacing w:line="0" w:lineRule="atLeast"/>
              <w:jc w:val="right"/>
              <w:rPr>
                <w:rFonts w:ascii="Arial" w:eastAsia="Arial" w:hAnsi="Arial"/>
              </w:rPr>
            </w:pPr>
            <w:r>
              <w:rPr>
                <w:rFonts w:ascii="Arial" w:eastAsia="Arial" w:hAnsi="Arial"/>
              </w:rPr>
              <w:t>97</w:t>
            </w:r>
          </w:p>
        </w:tc>
      </w:tr>
      <w:tr w:rsidR="005B5A93" w:rsidRPr="00C3361D" w14:paraId="275F63E4" w14:textId="77777777" w:rsidTr="005B5A93">
        <w:trPr>
          <w:trHeight w:val="380"/>
        </w:trPr>
        <w:tc>
          <w:tcPr>
            <w:tcW w:w="8755" w:type="dxa"/>
          </w:tcPr>
          <w:p w14:paraId="42821354" w14:textId="77777777" w:rsidR="005B5A93" w:rsidRPr="00C3361D" w:rsidRDefault="005B5A93" w:rsidP="005B5A93">
            <w:pPr>
              <w:spacing w:line="360" w:lineRule="auto"/>
              <w:jc w:val="both"/>
              <w:rPr>
                <w:rFonts w:ascii="Arial" w:eastAsia="Arial" w:hAnsi="Arial"/>
              </w:rPr>
            </w:pPr>
            <w:r>
              <w:rPr>
                <w:rFonts w:ascii="Arial" w:eastAsia="Arial" w:hAnsi="Arial"/>
                <w:b/>
              </w:rPr>
              <w:t>Tabela 9</w:t>
            </w:r>
            <w:r w:rsidRPr="00C3361D">
              <w:rPr>
                <w:rFonts w:ascii="Arial" w:eastAsia="Arial" w:hAnsi="Arial"/>
              </w:rPr>
              <w:t xml:space="preserve"> </w:t>
            </w:r>
            <w:r w:rsidRPr="00B53A36">
              <w:rPr>
                <w:rFonts w:ascii="Arial" w:eastAsia="Arial" w:hAnsi="Arial"/>
                <w:b/>
              </w:rPr>
              <w:t>-</w:t>
            </w:r>
            <w:r w:rsidRPr="00C3361D">
              <w:rPr>
                <w:rFonts w:ascii="Arial" w:eastAsia="Arial" w:hAnsi="Arial"/>
              </w:rPr>
              <w:t xml:space="preserve"> Notas de Hierarquização da Igreja São Benedito</w:t>
            </w:r>
          </w:p>
        </w:tc>
        <w:tc>
          <w:tcPr>
            <w:tcW w:w="662" w:type="dxa"/>
            <w:gridSpan w:val="2"/>
          </w:tcPr>
          <w:p w14:paraId="132C5902" w14:textId="77777777" w:rsidR="005B5A93" w:rsidRPr="00C3361D" w:rsidRDefault="005B5A93" w:rsidP="005B5A93">
            <w:pPr>
              <w:spacing w:line="0" w:lineRule="atLeast"/>
              <w:jc w:val="right"/>
              <w:rPr>
                <w:rFonts w:ascii="Arial" w:eastAsia="Arial" w:hAnsi="Arial"/>
              </w:rPr>
            </w:pPr>
            <w:r>
              <w:rPr>
                <w:rFonts w:ascii="Arial" w:eastAsia="Arial" w:hAnsi="Arial"/>
              </w:rPr>
              <w:t>99</w:t>
            </w:r>
          </w:p>
        </w:tc>
      </w:tr>
      <w:tr w:rsidR="005B5A93" w:rsidRPr="00C3361D" w14:paraId="45E3ED5C" w14:textId="77777777" w:rsidTr="005B5A93">
        <w:trPr>
          <w:trHeight w:val="380"/>
        </w:trPr>
        <w:tc>
          <w:tcPr>
            <w:tcW w:w="8755" w:type="dxa"/>
          </w:tcPr>
          <w:p w14:paraId="1187E438" w14:textId="54614099" w:rsidR="005B5A93" w:rsidRPr="00C3361D" w:rsidRDefault="005B5A93" w:rsidP="005B5A93">
            <w:pPr>
              <w:spacing w:line="360" w:lineRule="auto"/>
              <w:jc w:val="both"/>
              <w:rPr>
                <w:rFonts w:ascii="Arial" w:eastAsia="Arial" w:hAnsi="Arial"/>
              </w:rPr>
            </w:pPr>
            <w:r>
              <w:rPr>
                <w:rFonts w:ascii="Arial" w:eastAsia="Arial" w:hAnsi="Arial"/>
                <w:b/>
              </w:rPr>
              <w:t>Tabela 10</w:t>
            </w:r>
            <w:r w:rsidRPr="00C3361D">
              <w:rPr>
                <w:rFonts w:ascii="Arial" w:eastAsia="Arial" w:hAnsi="Arial"/>
              </w:rPr>
              <w:t xml:space="preserve"> </w:t>
            </w:r>
            <w:r w:rsidRPr="00B53A36">
              <w:rPr>
                <w:rFonts w:ascii="Arial" w:eastAsia="Arial" w:hAnsi="Arial"/>
                <w:b/>
              </w:rPr>
              <w:t>-</w:t>
            </w:r>
            <w:r w:rsidRPr="00C3361D">
              <w:rPr>
                <w:rFonts w:ascii="Arial" w:eastAsia="Arial" w:hAnsi="Arial"/>
              </w:rPr>
              <w:t xml:space="preserve"> Notas de Hierarquização da </w:t>
            </w:r>
            <w:r w:rsidR="00CD538E">
              <w:rPr>
                <w:rFonts w:ascii="Arial" w:eastAsia="Arial" w:hAnsi="Arial"/>
              </w:rPr>
              <w:t>Casa-g</w:t>
            </w:r>
            <w:r w:rsidR="00E9656B">
              <w:rPr>
                <w:rFonts w:ascii="Arial" w:eastAsia="Arial" w:hAnsi="Arial"/>
              </w:rPr>
              <w:t>rande</w:t>
            </w:r>
            <w:r w:rsidRPr="00C3361D">
              <w:rPr>
                <w:rFonts w:ascii="Arial" w:eastAsia="Arial" w:hAnsi="Arial"/>
              </w:rPr>
              <w:t xml:space="preserve"> do Carmo</w:t>
            </w:r>
          </w:p>
        </w:tc>
        <w:tc>
          <w:tcPr>
            <w:tcW w:w="662" w:type="dxa"/>
            <w:gridSpan w:val="2"/>
          </w:tcPr>
          <w:p w14:paraId="254AE946" w14:textId="77777777" w:rsidR="005B5A93" w:rsidRPr="00C3361D" w:rsidRDefault="005B5A93" w:rsidP="005B5A93">
            <w:pPr>
              <w:spacing w:line="0" w:lineRule="atLeast"/>
              <w:jc w:val="right"/>
              <w:rPr>
                <w:rFonts w:ascii="Arial" w:eastAsia="Arial" w:hAnsi="Arial"/>
              </w:rPr>
            </w:pPr>
            <w:r>
              <w:rPr>
                <w:rFonts w:ascii="Arial" w:eastAsia="Arial" w:hAnsi="Arial"/>
              </w:rPr>
              <w:t>101</w:t>
            </w:r>
          </w:p>
        </w:tc>
      </w:tr>
      <w:tr w:rsidR="005B5A93" w:rsidRPr="00C3361D" w14:paraId="6943B898" w14:textId="77777777" w:rsidTr="005B5A93">
        <w:trPr>
          <w:trHeight w:val="380"/>
        </w:trPr>
        <w:tc>
          <w:tcPr>
            <w:tcW w:w="8755" w:type="dxa"/>
          </w:tcPr>
          <w:p w14:paraId="5415AE79" w14:textId="77777777" w:rsidR="005B5A93" w:rsidRPr="00C3361D" w:rsidRDefault="005B5A93" w:rsidP="005B5A93">
            <w:pPr>
              <w:spacing w:line="360" w:lineRule="auto"/>
              <w:jc w:val="both"/>
              <w:rPr>
                <w:rFonts w:ascii="Arial" w:eastAsia="Arial" w:hAnsi="Arial"/>
              </w:rPr>
            </w:pPr>
            <w:r>
              <w:rPr>
                <w:rFonts w:ascii="Arial" w:eastAsia="Arial" w:hAnsi="Arial"/>
                <w:b/>
              </w:rPr>
              <w:t>Tabela 11</w:t>
            </w:r>
            <w:r w:rsidRPr="00C3361D">
              <w:rPr>
                <w:rFonts w:ascii="Arial" w:eastAsia="Arial" w:hAnsi="Arial"/>
              </w:rPr>
              <w:t xml:space="preserve"> </w:t>
            </w:r>
            <w:r w:rsidRPr="00B53A36">
              <w:rPr>
                <w:rFonts w:ascii="Arial" w:eastAsia="Arial" w:hAnsi="Arial"/>
                <w:b/>
              </w:rPr>
              <w:t>-</w:t>
            </w:r>
            <w:r w:rsidRPr="00C3361D">
              <w:rPr>
                <w:rFonts w:ascii="Arial" w:eastAsia="Arial" w:hAnsi="Arial"/>
              </w:rPr>
              <w:t xml:space="preserve"> Notas de Hierarquização da Estação Ferroviária</w:t>
            </w:r>
          </w:p>
        </w:tc>
        <w:tc>
          <w:tcPr>
            <w:tcW w:w="662" w:type="dxa"/>
            <w:gridSpan w:val="2"/>
          </w:tcPr>
          <w:p w14:paraId="5ED33FCE" w14:textId="77777777" w:rsidR="005B5A93" w:rsidRPr="00C3361D" w:rsidRDefault="005B5A93" w:rsidP="005B5A93">
            <w:pPr>
              <w:spacing w:line="0" w:lineRule="atLeast"/>
              <w:jc w:val="right"/>
              <w:rPr>
                <w:rFonts w:ascii="Arial" w:eastAsia="Arial" w:hAnsi="Arial"/>
              </w:rPr>
            </w:pPr>
            <w:r>
              <w:rPr>
                <w:rFonts w:ascii="Arial" w:eastAsia="Arial" w:hAnsi="Arial"/>
              </w:rPr>
              <w:t>103</w:t>
            </w:r>
          </w:p>
        </w:tc>
      </w:tr>
      <w:tr w:rsidR="005B5A93" w:rsidRPr="00C3361D" w14:paraId="1AC65C40" w14:textId="77777777" w:rsidTr="005B5A93">
        <w:trPr>
          <w:trHeight w:val="380"/>
        </w:trPr>
        <w:tc>
          <w:tcPr>
            <w:tcW w:w="8755" w:type="dxa"/>
          </w:tcPr>
          <w:p w14:paraId="660D9B99" w14:textId="77777777" w:rsidR="005B5A93" w:rsidRPr="00C3361D" w:rsidRDefault="005B5A93" w:rsidP="005B5A93">
            <w:pPr>
              <w:spacing w:line="360" w:lineRule="auto"/>
              <w:jc w:val="both"/>
              <w:rPr>
                <w:rFonts w:ascii="Arial" w:eastAsia="Arial" w:hAnsi="Arial"/>
              </w:rPr>
            </w:pPr>
            <w:r>
              <w:rPr>
                <w:rFonts w:ascii="Arial" w:eastAsia="Arial" w:hAnsi="Arial"/>
                <w:b/>
              </w:rPr>
              <w:t>Tabela 12</w:t>
            </w:r>
            <w:r w:rsidRPr="00C3361D">
              <w:rPr>
                <w:rFonts w:ascii="Arial" w:eastAsia="Arial" w:hAnsi="Arial"/>
              </w:rPr>
              <w:t xml:space="preserve"> </w:t>
            </w:r>
            <w:r w:rsidRPr="00B53A36">
              <w:rPr>
                <w:rFonts w:ascii="Arial" w:eastAsia="Arial" w:hAnsi="Arial"/>
                <w:b/>
              </w:rPr>
              <w:t>-</w:t>
            </w:r>
            <w:r w:rsidRPr="00C3361D">
              <w:rPr>
                <w:rFonts w:ascii="Arial" w:eastAsia="Arial" w:hAnsi="Arial"/>
              </w:rPr>
              <w:t xml:space="preserve"> Notas de Hierarquização do Atelier Paulo </w:t>
            </w:r>
            <w:proofErr w:type="spellStart"/>
            <w:r w:rsidRPr="00C3361D">
              <w:rPr>
                <w:rFonts w:ascii="Arial" w:eastAsia="Arial" w:hAnsi="Arial"/>
              </w:rPr>
              <w:t>Grell</w:t>
            </w:r>
            <w:proofErr w:type="spellEnd"/>
          </w:p>
        </w:tc>
        <w:tc>
          <w:tcPr>
            <w:tcW w:w="662" w:type="dxa"/>
            <w:gridSpan w:val="2"/>
          </w:tcPr>
          <w:p w14:paraId="33172A81" w14:textId="77777777" w:rsidR="005B5A93" w:rsidRPr="00C3361D" w:rsidRDefault="005B5A93" w:rsidP="005B5A93">
            <w:pPr>
              <w:spacing w:line="0" w:lineRule="atLeast"/>
              <w:jc w:val="right"/>
              <w:rPr>
                <w:rFonts w:ascii="Arial" w:eastAsia="Arial" w:hAnsi="Arial"/>
              </w:rPr>
            </w:pPr>
            <w:r>
              <w:rPr>
                <w:rFonts w:ascii="Arial" w:eastAsia="Arial" w:hAnsi="Arial"/>
              </w:rPr>
              <w:t>105</w:t>
            </w:r>
          </w:p>
        </w:tc>
      </w:tr>
      <w:tr w:rsidR="005B5A93" w:rsidRPr="00C3361D" w14:paraId="341487C3" w14:textId="77777777" w:rsidTr="005B5A93">
        <w:trPr>
          <w:trHeight w:val="380"/>
        </w:trPr>
        <w:tc>
          <w:tcPr>
            <w:tcW w:w="8755" w:type="dxa"/>
          </w:tcPr>
          <w:p w14:paraId="46CDBE5E" w14:textId="77777777" w:rsidR="005B5A93" w:rsidRPr="00C3361D" w:rsidRDefault="005B5A93" w:rsidP="005B5A93">
            <w:pPr>
              <w:spacing w:line="360" w:lineRule="auto"/>
              <w:jc w:val="both"/>
              <w:rPr>
                <w:rFonts w:ascii="Arial" w:eastAsia="Arial" w:hAnsi="Arial"/>
              </w:rPr>
            </w:pPr>
            <w:r>
              <w:rPr>
                <w:rFonts w:ascii="Arial" w:eastAsia="Arial" w:hAnsi="Arial"/>
                <w:b/>
              </w:rPr>
              <w:t>Tabela 13</w:t>
            </w:r>
            <w:r w:rsidRPr="00C3361D">
              <w:rPr>
                <w:rFonts w:ascii="Arial" w:eastAsia="Arial" w:hAnsi="Arial"/>
              </w:rPr>
              <w:t xml:space="preserve"> </w:t>
            </w:r>
            <w:r w:rsidRPr="00B53A36">
              <w:rPr>
                <w:rFonts w:ascii="Arial" w:eastAsia="Arial" w:hAnsi="Arial"/>
                <w:b/>
              </w:rPr>
              <w:t>-</w:t>
            </w:r>
            <w:r w:rsidRPr="00C3361D">
              <w:rPr>
                <w:rFonts w:ascii="Arial" w:eastAsia="Arial" w:hAnsi="Arial"/>
              </w:rPr>
              <w:t xml:space="preserve"> Notas de Hierarquização do Centro Cultural </w:t>
            </w:r>
            <w:proofErr w:type="spellStart"/>
            <w:r w:rsidRPr="00C3361D">
              <w:rPr>
                <w:rFonts w:ascii="Arial" w:eastAsia="Arial" w:hAnsi="Arial"/>
              </w:rPr>
              <w:t>Brasital</w:t>
            </w:r>
            <w:proofErr w:type="spellEnd"/>
          </w:p>
        </w:tc>
        <w:tc>
          <w:tcPr>
            <w:tcW w:w="662" w:type="dxa"/>
            <w:gridSpan w:val="2"/>
          </w:tcPr>
          <w:p w14:paraId="5E0D020D" w14:textId="77777777" w:rsidR="005B5A93" w:rsidRPr="00C3361D" w:rsidRDefault="005B5A93" w:rsidP="005B5A93">
            <w:pPr>
              <w:spacing w:line="0" w:lineRule="atLeast"/>
              <w:jc w:val="right"/>
              <w:rPr>
                <w:rFonts w:ascii="Arial" w:eastAsia="Arial" w:hAnsi="Arial"/>
              </w:rPr>
            </w:pPr>
            <w:r>
              <w:rPr>
                <w:rFonts w:ascii="Arial" w:eastAsia="Arial" w:hAnsi="Arial"/>
              </w:rPr>
              <w:t>107</w:t>
            </w:r>
          </w:p>
        </w:tc>
      </w:tr>
      <w:tr w:rsidR="005B5A93" w:rsidRPr="00C3361D" w14:paraId="41295FA8" w14:textId="77777777" w:rsidTr="005B5A93">
        <w:trPr>
          <w:trHeight w:val="380"/>
        </w:trPr>
        <w:tc>
          <w:tcPr>
            <w:tcW w:w="8755" w:type="dxa"/>
          </w:tcPr>
          <w:p w14:paraId="12A911EB" w14:textId="77777777" w:rsidR="005B5A93" w:rsidRPr="00C3361D" w:rsidRDefault="005B5A93" w:rsidP="005B5A93">
            <w:pPr>
              <w:spacing w:line="360" w:lineRule="auto"/>
              <w:jc w:val="both"/>
              <w:rPr>
                <w:rFonts w:ascii="Arial" w:eastAsia="Arial" w:hAnsi="Arial"/>
              </w:rPr>
            </w:pPr>
            <w:r>
              <w:rPr>
                <w:rFonts w:ascii="Arial" w:eastAsia="Arial" w:hAnsi="Arial"/>
                <w:b/>
              </w:rPr>
              <w:t>Tabela 14</w:t>
            </w:r>
            <w:r w:rsidRPr="00C3361D">
              <w:rPr>
                <w:rFonts w:ascii="Arial" w:eastAsia="Arial" w:hAnsi="Arial"/>
              </w:rPr>
              <w:t xml:space="preserve"> </w:t>
            </w:r>
            <w:r w:rsidRPr="00B53A36">
              <w:rPr>
                <w:rFonts w:ascii="Arial" w:eastAsia="Arial" w:hAnsi="Arial"/>
                <w:b/>
              </w:rPr>
              <w:t>-</w:t>
            </w:r>
            <w:r w:rsidRPr="00C3361D">
              <w:rPr>
                <w:rFonts w:ascii="Arial" w:eastAsia="Arial" w:hAnsi="Arial"/>
              </w:rPr>
              <w:t xml:space="preserve"> Notas de Hierarquização do Quilombo do Carmo</w:t>
            </w:r>
          </w:p>
        </w:tc>
        <w:tc>
          <w:tcPr>
            <w:tcW w:w="662" w:type="dxa"/>
            <w:gridSpan w:val="2"/>
          </w:tcPr>
          <w:p w14:paraId="7B21222F" w14:textId="77777777" w:rsidR="005B5A93" w:rsidRPr="00C3361D" w:rsidRDefault="005B5A93" w:rsidP="005B5A93">
            <w:pPr>
              <w:spacing w:line="0" w:lineRule="atLeast"/>
              <w:jc w:val="right"/>
              <w:rPr>
                <w:rFonts w:ascii="Arial" w:eastAsia="Arial" w:hAnsi="Arial"/>
              </w:rPr>
            </w:pPr>
            <w:r>
              <w:rPr>
                <w:rFonts w:ascii="Arial" w:eastAsia="Arial" w:hAnsi="Arial"/>
              </w:rPr>
              <w:t>109</w:t>
            </w:r>
          </w:p>
        </w:tc>
      </w:tr>
      <w:tr w:rsidR="005B5A93" w:rsidRPr="00C3361D" w14:paraId="49452EC7" w14:textId="77777777" w:rsidTr="005B5A93">
        <w:trPr>
          <w:trHeight w:val="380"/>
        </w:trPr>
        <w:tc>
          <w:tcPr>
            <w:tcW w:w="8755" w:type="dxa"/>
          </w:tcPr>
          <w:p w14:paraId="6B479029" w14:textId="77777777" w:rsidR="005B5A93" w:rsidRPr="00C3361D" w:rsidRDefault="005B5A93" w:rsidP="005B5A93">
            <w:pPr>
              <w:spacing w:line="360" w:lineRule="auto"/>
              <w:jc w:val="both"/>
              <w:rPr>
                <w:rFonts w:ascii="Arial" w:eastAsia="Arial" w:hAnsi="Arial"/>
              </w:rPr>
            </w:pPr>
            <w:r>
              <w:rPr>
                <w:rFonts w:ascii="Arial" w:eastAsia="Arial" w:hAnsi="Arial"/>
                <w:b/>
              </w:rPr>
              <w:t>Tabela 15</w:t>
            </w:r>
            <w:r w:rsidRPr="00C3361D">
              <w:rPr>
                <w:rFonts w:ascii="Arial" w:eastAsia="Arial" w:hAnsi="Arial"/>
              </w:rPr>
              <w:t xml:space="preserve"> </w:t>
            </w:r>
            <w:r w:rsidRPr="00B53A36">
              <w:rPr>
                <w:rFonts w:ascii="Arial" w:eastAsia="Arial" w:hAnsi="Arial"/>
                <w:b/>
              </w:rPr>
              <w:t>-</w:t>
            </w:r>
            <w:r w:rsidRPr="00C3361D">
              <w:rPr>
                <w:rFonts w:ascii="Arial" w:eastAsia="Arial" w:hAnsi="Arial"/>
              </w:rPr>
              <w:t xml:space="preserve"> Notas de Hierarquização do Morro do Cruzeiro</w:t>
            </w:r>
          </w:p>
        </w:tc>
        <w:tc>
          <w:tcPr>
            <w:tcW w:w="662" w:type="dxa"/>
            <w:gridSpan w:val="2"/>
          </w:tcPr>
          <w:p w14:paraId="337276D2" w14:textId="77777777" w:rsidR="005B5A93" w:rsidRPr="00C3361D" w:rsidRDefault="005B5A93" w:rsidP="005B5A93">
            <w:pPr>
              <w:tabs>
                <w:tab w:val="left" w:pos="243"/>
              </w:tabs>
              <w:spacing w:line="0" w:lineRule="atLeast"/>
              <w:jc w:val="right"/>
              <w:rPr>
                <w:rFonts w:ascii="Arial" w:eastAsia="Arial" w:hAnsi="Arial"/>
              </w:rPr>
            </w:pPr>
            <w:r>
              <w:rPr>
                <w:rFonts w:ascii="Arial" w:eastAsia="Arial" w:hAnsi="Arial"/>
              </w:rPr>
              <w:t>110</w:t>
            </w:r>
          </w:p>
        </w:tc>
      </w:tr>
      <w:tr w:rsidR="005B5A93" w:rsidRPr="00C3361D" w14:paraId="4DF650AB" w14:textId="77777777" w:rsidTr="005B5A93">
        <w:trPr>
          <w:trHeight w:val="380"/>
        </w:trPr>
        <w:tc>
          <w:tcPr>
            <w:tcW w:w="8755" w:type="dxa"/>
          </w:tcPr>
          <w:p w14:paraId="7E2075FC" w14:textId="77777777" w:rsidR="005B5A93" w:rsidRPr="00C3361D" w:rsidRDefault="005B5A93" w:rsidP="005B5A93">
            <w:pPr>
              <w:spacing w:line="360" w:lineRule="auto"/>
              <w:jc w:val="both"/>
              <w:rPr>
                <w:rFonts w:ascii="Arial" w:eastAsia="Arial" w:hAnsi="Arial"/>
              </w:rPr>
            </w:pPr>
            <w:r>
              <w:rPr>
                <w:rFonts w:ascii="Arial" w:eastAsia="Arial" w:hAnsi="Arial"/>
                <w:b/>
              </w:rPr>
              <w:t>Tabela 16</w:t>
            </w:r>
            <w:r w:rsidRPr="00C3361D">
              <w:rPr>
                <w:rFonts w:ascii="Arial" w:eastAsia="Arial" w:hAnsi="Arial"/>
              </w:rPr>
              <w:t xml:space="preserve"> </w:t>
            </w:r>
            <w:r w:rsidRPr="00B53A36">
              <w:rPr>
                <w:rFonts w:ascii="Arial" w:eastAsia="Arial" w:hAnsi="Arial"/>
                <w:b/>
              </w:rPr>
              <w:t>-</w:t>
            </w:r>
            <w:r w:rsidRPr="00C3361D">
              <w:rPr>
                <w:rFonts w:ascii="Arial" w:eastAsia="Arial" w:hAnsi="Arial"/>
              </w:rPr>
              <w:t xml:space="preserve"> Notas de Hierarquização da Expo São Roque</w:t>
            </w:r>
          </w:p>
        </w:tc>
        <w:tc>
          <w:tcPr>
            <w:tcW w:w="662" w:type="dxa"/>
            <w:gridSpan w:val="2"/>
          </w:tcPr>
          <w:p w14:paraId="3E5B41C1" w14:textId="77777777" w:rsidR="005B5A93" w:rsidRPr="00C3361D" w:rsidRDefault="005B5A93" w:rsidP="005B5A93">
            <w:pPr>
              <w:spacing w:line="0" w:lineRule="atLeast"/>
              <w:jc w:val="right"/>
              <w:rPr>
                <w:rFonts w:ascii="Arial" w:eastAsia="Arial" w:hAnsi="Arial"/>
              </w:rPr>
            </w:pPr>
            <w:r>
              <w:rPr>
                <w:rFonts w:ascii="Arial" w:eastAsia="Arial" w:hAnsi="Arial"/>
              </w:rPr>
              <w:t>112</w:t>
            </w:r>
          </w:p>
        </w:tc>
      </w:tr>
      <w:tr w:rsidR="005B5A93" w:rsidRPr="00C3361D" w14:paraId="33AB58F7" w14:textId="77777777" w:rsidTr="005B5A93">
        <w:trPr>
          <w:trHeight w:val="380"/>
        </w:trPr>
        <w:tc>
          <w:tcPr>
            <w:tcW w:w="8755" w:type="dxa"/>
          </w:tcPr>
          <w:p w14:paraId="7D819BDD" w14:textId="77777777" w:rsidR="005B5A93" w:rsidRPr="00C3361D" w:rsidRDefault="005B5A93" w:rsidP="005B5A93">
            <w:pPr>
              <w:spacing w:line="360" w:lineRule="auto"/>
              <w:jc w:val="both"/>
              <w:rPr>
                <w:rFonts w:ascii="Arial" w:eastAsia="Arial" w:hAnsi="Arial"/>
              </w:rPr>
            </w:pPr>
            <w:r>
              <w:rPr>
                <w:rFonts w:ascii="Arial" w:eastAsia="Arial" w:hAnsi="Arial"/>
                <w:b/>
              </w:rPr>
              <w:t>Tabela 17</w:t>
            </w:r>
            <w:r w:rsidRPr="00C3361D">
              <w:rPr>
                <w:rFonts w:ascii="Arial" w:eastAsia="Arial" w:hAnsi="Arial"/>
              </w:rPr>
              <w:t xml:space="preserve"> </w:t>
            </w:r>
            <w:r w:rsidRPr="00B53A36">
              <w:rPr>
                <w:rFonts w:ascii="Arial" w:eastAsia="Arial" w:hAnsi="Arial"/>
                <w:b/>
              </w:rPr>
              <w:t>-</w:t>
            </w:r>
            <w:r w:rsidRPr="00C3361D">
              <w:rPr>
                <w:rFonts w:ascii="Arial" w:eastAsia="Arial" w:hAnsi="Arial"/>
              </w:rPr>
              <w:t xml:space="preserve"> Notas de Hierarquização da Festa do Padroeiro</w:t>
            </w:r>
          </w:p>
        </w:tc>
        <w:tc>
          <w:tcPr>
            <w:tcW w:w="662" w:type="dxa"/>
            <w:gridSpan w:val="2"/>
          </w:tcPr>
          <w:p w14:paraId="70457521" w14:textId="77777777" w:rsidR="005B5A93" w:rsidRPr="00C3361D" w:rsidRDefault="005B5A93" w:rsidP="005B5A93">
            <w:pPr>
              <w:spacing w:line="0" w:lineRule="atLeast"/>
              <w:jc w:val="right"/>
              <w:rPr>
                <w:rFonts w:ascii="Arial" w:eastAsia="Arial" w:hAnsi="Arial"/>
              </w:rPr>
            </w:pPr>
            <w:r>
              <w:rPr>
                <w:rFonts w:ascii="Arial" w:eastAsia="Arial" w:hAnsi="Arial"/>
              </w:rPr>
              <w:t>113</w:t>
            </w:r>
          </w:p>
        </w:tc>
      </w:tr>
      <w:tr w:rsidR="005B5A93" w:rsidRPr="00C3361D" w14:paraId="73D8867A" w14:textId="77777777" w:rsidTr="005B5A93">
        <w:trPr>
          <w:trHeight w:val="380"/>
        </w:trPr>
        <w:tc>
          <w:tcPr>
            <w:tcW w:w="8755" w:type="dxa"/>
          </w:tcPr>
          <w:p w14:paraId="4F80DDD0" w14:textId="77777777" w:rsidR="005B5A93" w:rsidRPr="00C3361D" w:rsidRDefault="005B5A93" w:rsidP="005B5A93">
            <w:pPr>
              <w:spacing w:line="360" w:lineRule="auto"/>
              <w:jc w:val="both"/>
              <w:rPr>
                <w:rFonts w:ascii="Arial" w:eastAsia="Arial" w:hAnsi="Arial"/>
              </w:rPr>
            </w:pPr>
            <w:r w:rsidRPr="00C3361D">
              <w:rPr>
                <w:rFonts w:ascii="Arial" w:eastAsia="Arial" w:hAnsi="Arial"/>
                <w:b/>
              </w:rPr>
              <w:t>Tab</w:t>
            </w:r>
            <w:r>
              <w:rPr>
                <w:rFonts w:ascii="Arial" w:eastAsia="Arial" w:hAnsi="Arial"/>
                <w:b/>
              </w:rPr>
              <w:t>ela 18</w:t>
            </w:r>
            <w:r w:rsidRPr="00C3361D">
              <w:rPr>
                <w:rFonts w:ascii="Arial" w:eastAsia="Arial" w:hAnsi="Arial"/>
              </w:rPr>
              <w:t xml:space="preserve"> </w:t>
            </w:r>
            <w:r w:rsidRPr="00622DAC">
              <w:rPr>
                <w:rFonts w:ascii="Arial" w:eastAsia="Arial" w:hAnsi="Arial"/>
                <w:b/>
              </w:rPr>
              <w:t>-</w:t>
            </w:r>
            <w:r w:rsidRPr="00C3361D">
              <w:rPr>
                <w:rFonts w:ascii="Arial" w:eastAsia="Arial" w:hAnsi="Arial"/>
              </w:rPr>
              <w:t xml:space="preserve"> Notas de Hierarquização do Festival de Orquídeas e Plantas</w:t>
            </w:r>
          </w:p>
        </w:tc>
        <w:tc>
          <w:tcPr>
            <w:tcW w:w="662" w:type="dxa"/>
            <w:gridSpan w:val="2"/>
          </w:tcPr>
          <w:p w14:paraId="1DCA457D" w14:textId="77777777" w:rsidR="005B5A93" w:rsidRPr="00C3361D" w:rsidRDefault="005B5A93" w:rsidP="005B5A93">
            <w:pPr>
              <w:spacing w:line="0" w:lineRule="atLeast"/>
              <w:jc w:val="right"/>
              <w:rPr>
                <w:rFonts w:ascii="Arial" w:eastAsia="Arial" w:hAnsi="Arial"/>
              </w:rPr>
            </w:pPr>
            <w:r>
              <w:rPr>
                <w:rFonts w:ascii="Arial" w:eastAsia="Arial" w:hAnsi="Arial"/>
              </w:rPr>
              <w:t>115</w:t>
            </w:r>
          </w:p>
        </w:tc>
      </w:tr>
      <w:tr w:rsidR="005B5A93" w:rsidRPr="00C3361D" w14:paraId="6BA5A4E0" w14:textId="77777777" w:rsidTr="005B5A93">
        <w:trPr>
          <w:trHeight w:val="380"/>
        </w:trPr>
        <w:tc>
          <w:tcPr>
            <w:tcW w:w="8755" w:type="dxa"/>
          </w:tcPr>
          <w:p w14:paraId="54ABEDC1" w14:textId="77777777" w:rsidR="005B5A93" w:rsidRPr="00C3361D" w:rsidRDefault="005B5A93" w:rsidP="005B5A93">
            <w:pPr>
              <w:spacing w:line="360" w:lineRule="auto"/>
              <w:jc w:val="both"/>
              <w:rPr>
                <w:rFonts w:ascii="Arial" w:eastAsia="Arial" w:hAnsi="Arial"/>
              </w:rPr>
            </w:pPr>
            <w:r>
              <w:rPr>
                <w:rFonts w:ascii="Arial" w:eastAsia="Arial" w:hAnsi="Arial"/>
                <w:b/>
              </w:rPr>
              <w:t>Tabela 19</w:t>
            </w:r>
            <w:r w:rsidRPr="00C3361D">
              <w:rPr>
                <w:rFonts w:ascii="Arial" w:eastAsia="Arial" w:hAnsi="Arial"/>
              </w:rPr>
              <w:t xml:space="preserve"> </w:t>
            </w:r>
            <w:r w:rsidRPr="00622DAC">
              <w:rPr>
                <w:rFonts w:ascii="Arial" w:eastAsia="Arial" w:hAnsi="Arial"/>
                <w:b/>
              </w:rPr>
              <w:t>-</w:t>
            </w:r>
            <w:r w:rsidRPr="00C3361D">
              <w:rPr>
                <w:rFonts w:ascii="Arial" w:eastAsia="Arial" w:hAnsi="Arial"/>
              </w:rPr>
              <w:t xml:space="preserve"> Notas de Hierarquização do Festival das Cerejeiras</w:t>
            </w:r>
          </w:p>
        </w:tc>
        <w:tc>
          <w:tcPr>
            <w:tcW w:w="662" w:type="dxa"/>
            <w:gridSpan w:val="2"/>
          </w:tcPr>
          <w:p w14:paraId="62CCF37B" w14:textId="77777777" w:rsidR="005B5A93" w:rsidRPr="00C3361D" w:rsidRDefault="005B5A93" w:rsidP="005B5A93">
            <w:pPr>
              <w:spacing w:line="0" w:lineRule="atLeast"/>
              <w:jc w:val="right"/>
              <w:rPr>
                <w:rFonts w:ascii="Arial" w:eastAsia="Arial" w:hAnsi="Arial"/>
              </w:rPr>
            </w:pPr>
            <w:r>
              <w:rPr>
                <w:rFonts w:ascii="Arial" w:eastAsia="Arial" w:hAnsi="Arial"/>
              </w:rPr>
              <w:t>117</w:t>
            </w:r>
          </w:p>
        </w:tc>
      </w:tr>
      <w:tr w:rsidR="005B5A93" w:rsidRPr="00C3361D" w14:paraId="07F3E2E1" w14:textId="77777777" w:rsidTr="005B5A93">
        <w:trPr>
          <w:trHeight w:val="380"/>
        </w:trPr>
        <w:tc>
          <w:tcPr>
            <w:tcW w:w="8755" w:type="dxa"/>
          </w:tcPr>
          <w:p w14:paraId="4CB3147E" w14:textId="77777777" w:rsidR="005B5A93" w:rsidRPr="00C3361D" w:rsidRDefault="005B5A93" w:rsidP="005B5A93">
            <w:pPr>
              <w:spacing w:line="360" w:lineRule="auto"/>
              <w:jc w:val="both"/>
              <w:rPr>
                <w:rFonts w:ascii="Arial" w:eastAsia="Arial" w:hAnsi="Arial"/>
              </w:rPr>
            </w:pPr>
            <w:r>
              <w:rPr>
                <w:rFonts w:ascii="Arial" w:eastAsia="Arial" w:hAnsi="Arial"/>
                <w:b/>
              </w:rPr>
              <w:t>Tabela 20</w:t>
            </w:r>
            <w:r w:rsidRPr="00C3361D">
              <w:rPr>
                <w:rFonts w:ascii="Arial" w:eastAsia="Arial" w:hAnsi="Arial"/>
              </w:rPr>
              <w:t xml:space="preserve"> </w:t>
            </w:r>
            <w:r w:rsidRPr="00622DAC">
              <w:rPr>
                <w:rFonts w:ascii="Arial" w:eastAsia="Arial" w:hAnsi="Arial"/>
                <w:b/>
              </w:rPr>
              <w:t>-</w:t>
            </w:r>
            <w:r w:rsidRPr="00C3361D">
              <w:rPr>
                <w:rFonts w:ascii="Arial" w:eastAsia="Arial" w:hAnsi="Arial"/>
              </w:rPr>
              <w:t xml:space="preserve"> Notas de Hierarquização da Rota do Vinho</w:t>
            </w:r>
          </w:p>
        </w:tc>
        <w:tc>
          <w:tcPr>
            <w:tcW w:w="662" w:type="dxa"/>
            <w:gridSpan w:val="2"/>
          </w:tcPr>
          <w:p w14:paraId="0D260E01" w14:textId="77777777" w:rsidR="005B5A93" w:rsidRPr="00C3361D" w:rsidRDefault="005B5A93" w:rsidP="005B5A93">
            <w:pPr>
              <w:spacing w:line="0" w:lineRule="atLeast"/>
              <w:jc w:val="right"/>
              <w:rPr>
                <w:rFonts w:ascii="Arial" w:eastAsia="Arial" w:hAnsi="Arial"/>
              </w:rPr>
            </w:pPr>
            <w:r>
              <w:rPr>
                <w:rFonts w:ascii="Arial" w:eastAsia="Arial" w:hAnsi="Arial"/>
              </w:rPr>
              <w:t>119</w:t>
            </w:r>
          </w:p>
        </w:tc>
      </w:tr>
      <w:tr w:rsidR="005B5A93" w:rsidRPr="00C3361D" w14:paraId="18F3AFB9" w14:textId="77777777" w:rsidTr="005B5A93">
        <w:trPr>
          <w:trHeight w:val="380"/>
        </w:trPr>
        <w:tc>
          <w:tcPr>
            <w:tcW w:w="8755" w:type="dxa"/>
          </w:tcPr>
          <w:p w14:paraId="32539327" w14:textId="77777777" w:rsidR="005B5A93" w:rsidRPr="00C3361D" w:rsidRDefault="005B5A93" w:rsidP="005B5A93">
            <w:pPr>
              <w:spacing w:line="360" w:lineRule="auto"/>
              <w:jc w:val="both"/>
              <w:rPr>
                <w:rFonts w:ascii="Arial" w:eastAsia="Arial" w:hAnsi="Arial"/>
              </w:rPr>
            </w:pPr>
            <w:r w:rsidRPr="00C3361D">
              <w:rPr>
                <w:rFonts w:ascii="Calibri" w:eastAsia="Calibri" w:hAnsi="Calibri"/>
              </w:rPr>
              <w:br w:type="page"/>
            </w:r>
            <w:r>
              <w:rPr>
                <w:rFonts w:ascii="Arial" w:eastAsia="Arial" w:hAnsi="Arial"/>
                <w:b/>
              </w:rPr>
              <w:t>Tabela 21</w:t>
            </w:r>
            <w:r>
              <w:rPr>
                <w:rFonts w:ascii="Arial" w:eastAsia="Arial" w:hAnsi="Arial"/>
              </w:rPr>
              <w:t xml:space="preserve"> </w:t>
            </w:r>
            <w:r w:rsidRPr="00622DAC">
              <w:rPr>
                <w:rFonts w:ascii="Arial" w:eastAsia="Arial" w:hAnsi="Arial"/>
                <w:b/>
              </w:rPr>
              <w:t>-</w:t>
            </w:r>
            <w:r>
              <w:rPr>
                <w:rFonts w:ascii="Arial" w:eastAsia="Arial" w:hAnsi="Arial"/>
              </w:rPr>
              <w:t xml:space="preserve"> Hierarquização das v</w:t>
            </w:r>
            <w:r w:rsidRPr="00C3361D">
              <w:rPr>
                <w:rFonts w:ascii="Arial" w:eastAsia="Arial" w:hAnsi="Arial"/>
              </w:rPr>
              <w:t>inícolas e propriedades contempladas como Rota do Vinho</w:t>
            </w:r>
          </w:p>
        </w:tc>
        <w:tc>
          <w:tcPr>
            <w:tcW w:w="662" w:type="dxa"/>
            <w:gridSpan w:val="2"/>
          </w:tcPr>
          <w:p w14:paraId="4B410899" w14:textId="77777777" w:rsidR="005B5A93" w:rsidRPr="00C3361D" w:rsidRDefault="005B5A93" w:rsidP="005B5A93">
            <w:pPr>
              <w:spacing w:line="0" w:lineRule="atLeast"/>
              <w:jc w:val="right"/>
              <w:rPr>
                <w:rFonts w:ascii="Arial" w:eastAsia="Arial" w:hAnsi="Arial"/>
              </w:rPr>
            </w:pPr>
            <w:r>
              <w:rPr>
                <w:rFonts w:ascii="Arial" w:eastAsia="Arial" w:hAnsi="Arial"/>
              </w:rPr>
              <w:t>120</w:t>
            </w:r>
          </w:p>
        </w:tc>
      </w:tr>
      <w:tr w:rsidR="005B5A93" w:rsidRPr="00C3361D" w14:paraId="67314985" w14:textId="77777777" w:rsidTr="005B5A93">
        <w:trPr>
          <w:trHeight w:val="380"/>
        </w:trPr>
        <w:tc>
          <w:tcPr>
            <w:tcW w:w="8755" w:type="dxa"/>
          </w:tcPr>
          <w:p w14:paraId="57A91363" w14:textId="77777777" w:rsidR="005B5A93" w:rsidRPr="00C3361D" w:rsidRDefault="005B5A93" w:rsidP="005B5A93">
            <w:pPr>
              <w:spacing w:line="360" w:lineRule="auto"/>
              <w:jc w:val="both"/>
              <w:rPr>
                <w:rFonts w:ascii="Arial" w:eastAsia="Arial" w:hAnsi="Arial"/>
              </w:rPr>
            </w:pPr>
            <w:r>
              <w:rPr>
                <w:rFonts w:ascii="Arial" w:eastAsia="Arial" w:hAnsi="Arial"/>
                <w:b/>
              </w:rPr>
              <w:t>Tabela 22</w:t>
            </w:r>
            <w:r w:rsidRPr="00C3361D">
              <w:rPr>
                <w:rFonts w:ascii="Arial" w:eastAsia="Arial" w:hAnsi="Arial"/>
              </w:rPr>
              <w:t xml:space="preserve"> </w:t>
            </w:r>
            <w:r w:rsidRPr="00622DAC">
              <w:rPr>
                <w:rFonts w:ascii="Arial" w:eastAsia="Arial" w:hAnsi="Arial"/>
                <w:b/>
              </w:rPr>
              <w:t>-</w:t>
            </w:r>
            <w:r w:rsidRPr="00C3361D">
              <w:rPr>
                <w:rFonts w:ascii="Arial" w:eastAsia="Arial" w:hAnsi="Arial"/>
              </w:rPr>
              <w:t xml:space="preserve"> Hierarquização dos atrativos culturais e naturais de São Roque</w:t>
            </w:r>
          </w:p>
        </w:tc>
        <w:tc>
          <w:tcPr>
            <w:tcW w:w="662" w:type="dxa"/>
            <w:gridSpan w:val="2"/>
          </w:tcPr>
          <w:p w14:paraId="0C59AC3D" w14:textId="77777777" w:rsidR="005B5A93" w:rsidRPr="00C3361D" w:rsidRDefault="005B5A93" w:rsidP="005B5A93">
            <w:pPr>
              <w:spacing w:line="0" w:lineRule="atLeast"/>
              <w:jc w:val="right"/>
              <w:rPr>
                <w:rFonts w:ascii="Arial" w:eastAsia="Arial" w:hAnsi="Arial"/>
              </w:rPr>
            </w:pPr>
            <w:r>
              <w:rPr>
                <w:rFonts w:ascii="Arial" w:eastAsia="Arial" w:hAnsi="Arial"/>
              </w:rPr>
              <w:t>121</w:t>
            </w:r>
          </w:p>
        </w:tc>
      </w:tr>
      <w:tr w:rsidR="005B5A93" w:rsidRPr="00C3361D" w14:paraId="3995EA69" w14:textId="77777777" w:rsidTr="005B5A93">
        <w:trPr>
          <w:trHeight w:val="380"/>
        </w:trPr>
        <w:tc>
          <w:tcPr>
            <w:tcW w:w="8755" w:type="dxa"/>
          </w:tcPr>
          <w:p w14:paraId="68DE5758" w14:textId="77777777" w:rsidR="005B5A93" w:rsidRPr="00C3361D" w:rsidRDefault="005B5A93" w:rsidP="005B5A93">
            <w:pPr>
              <w:spacing w:line="360" w:lineRule="auto"/>
              <w:jc w:val="both"/>
              <w:rPr>
                <w:rFonts w:ascii="Arial" w:eastAsia="Arial" w:hAnsi="Arial"/>
              </w:rPr>
            </w:pPr>
            <w:r>
              <w:rPr>
                <w:rFonts w:ascii="Arial" w:eastAsia="Arial" w:hAnsi="Arial"/>
                <w:b/>
              </w:rPr>
              <w:t>Tabela 23</w:t>
            </w:r>
            <w:r w:rsidRPr="00C3361D">
              <w:rPr>
                <w:rFonts w:ascii="Arial" w:eastAsia="Arial" w:hAnsi="Arial"/>
              </w:rPr>
              <w:t xml:space="preserve"> </w:t>
            </w:r>
            <w:r w:rsidRPr="00622DAC">
              <w:rPr>
                <w:rFonts w:ascii="Arial" w:eastAsia="Arial" w:hAnsi="Arial"/>
                <w:b/>
              </w:rPr>
              <w:t>-</w:t>
            </w:r>
            <w:r w:rsidRPr="00C3361D">
              <w:rPr>
                <w:rFonts w:ascii="Arial" w:eastAsia="Arial" w:hAnsi="Arial"/>
              </w:rPr>
              <w:t xml:space="preserve"> Notas de Hierarquização da Mata da Câmara</w:t>
            </w:r>
          </w:p>
        </w:tc>
        <w:tc>
          <w:tcPr>
            <w:tcW w:w="662" w:type="dxa"/>
            <w:gridSpan w:val="2"/>
          </w:tcPr>
          <w:p w14:paraId="34C9B79E" w14:textId="77777777" w:rsidR="005B5A93" w:rsidRPr="00C3361D" w:rsidRDefault="005B5A93" w:rsidP="005B5A93">
            <w:pPr>
              <w:spacing w:line="0" w:lineRule="atLeast"/>
              <w:jc w:val="right"/>
              <w:rPr>
                <w:rFonts w:ascii="Arial" w:eastAsia="Arial" w:hAnsi="Arial"/>
              </w:rPr>
            </w:pPr>
            <w:r>
              <w:rPr>
                <w:rFonts w:ascii="Arial" w:eastAsia="Arial" w:hAnsi="Arial"/>
              </w:rPr>
              <w:t>132</w:t>
            </w:r>
          </w:p>
        </w:tc>
      </w:tr>
      <w:tr w:rsidR="005B5A93" w:rsidRPr="00C3361D" w14:paraId="43564E50" w14:textId="77777777" w:rsidTr="005B5A93">
        <w:trPr>
          <w:trHeight w:val="380"/>
        </w:trPr>
        <w:tc>
          <w:tcPr>
            <w:tcW w:w="8755" w:type="dxa"/>
          </w:tcPr>
          <w:p w14:paraId="474E98F5" w14:textId="77777777" w:rsidR="005B5A93" w:rsidRPr="00C3361D" w:rsidRDefault="005B5A93" w:rsidP="005B5A93">
            <w:pPr>
              <w:spacing w:line="360" w:lineRule="auto"/>
              <w:jc w:val="both"/>
              <w:rPr>
                <w:rFonts w:ascii="Arial" w:eastAsia="Arial" w:hAnsi="Arial"/>
              </w:rPr>
            </w:pPr>
            <w:r>
              <w:rPr>
                <w:rFonts w:ascii="Arial" w:eastAsia="Arial" w:hAnsi="Arial"/>
                <w:b/>
              </w:rPr>
              <w:t>Tabela 24</w:t>
            </w:r>
            <w:r w:rsidRPr="00C3361D">
              <w:rPr>
                <w:rFonts w:ascii="Arial" w:eastAsia="Arial" w:hAnsi="Arial"/>
              </w:rPr>
              <w:t xml:space="preserve"> </w:t>
            </w:r>
            <w:r w:rsidRPr="00622DAC">
              <w:rPr>
                <w:rFonts w:ascii="Arial" w:eastAsia="Arial" w:hAnsi="Arial"/>
                <w:b/>
              </w:rPr>
              <w:t>-</w:t>
            </w:r>
            <w:r w:rsidRPr="00C3361D">
              <w:rPr>
                <w:rFonts w:ascii="Arial" w:eastAsia="Arial" w:hAnsi="Arial"/>
              </w:rPr>
              <w:t xml:space="preserve"> Notas de Hierarquização da Pedreira</w:t>
            </w:r>
          </w:p>
        </w:tc>
        <w:tc>
          <w:tcPr>
            <w:tcW w:w="662" w:type="dxa"/>
            <w:gridSpan w:val="2"/>
          </w:tcPr>
          <w:p w14:paraId="2D4ECE8A" w14:textId="77777777" w:rsidR="005B5A93" w:rsidRPr="00C3361D" w:rsidRDefault="005B5A93" w:rsidP="005B5A93">
            <w:pPr>
              <w:spacing w:line="0" w:lineRule="atLeast"/>
              <w:jc w:val="right"/>
              <w:rPr>
                <w:rFonts w:ascii="Arial" w:eastAsia="Arial" w:hAnsi="Arial"/>
              </w:rPr>
            </w:pPr>
            <w:r>
              <w:rPr>
                <w:rFonts w:ascii="Arial" w:eastAsia="Arial" w:hAnsi="Arial"/>
              </w:rPr>
              <w:t>136</w:t>
            </w:r>
          </w:p>
        </w:tc>
      </w:tr>
      <w:tr w:rsidR="005B5A93" w:rsidRPr="00C3361D" w14:paraId="0F351F17" w14:textId="77777777" w:rsidTr="005B5A93">
        <w:trPr>
          <w:trHeight w:val="380"/>
        </w:trPr>
        <w:tc>
          <w:tcPr>
            <w:tcW w:w="8755" w:type="dxa"/>
          </w:tcPr>
          <w:p w14:paraId="61072628" w14:textId="77777777" w:rsidR="005B5A93" w:rsidRPr="00C3361D" w:rsidRDefault="005B5A93" w:rsidP="005B5A93">
            <w:pPr>
              <w:spacing w:line="360" w:lineRule="auto"/>
              <w:jc w:val="both"/>
              <w:rPr>
                <w:rFonts w:ascii="Arial" w:eastAsia="Arial" w:hAnsi="Arial"/>
              </w:rPr>
            </w:pPr>
            <w:r>
              <w:rPr>
                <w:rFonts w:ascii="Arial" w:eastAsia="Arial" w:hAnsi="Arial"/>
                <w:b/>
              </w:rPr>
              <w:t>Tabela 25</w:t>
            </w:r>
            <w:r w:rsidRPr="00C3361D">
              <w:rPr>
                <w:rFonts w:ascii="Arial" w:eastAsia="Arial" w:hAnsi="Arial"/>
              </w:rPr>
              <w:t xml:space="preserve"> </w:t>
            </w:r>
            <w:r w:rsidRPr="00622DAC">
              <w:rPr>
                <w:rFonts w:ascii="Arial" w:eastAsia="Arial" w:hAnsi="Arial"/>
                <w:b/>
              </w:rPr>
              <w:t>-</w:t>
            </w:r>
            <w:r w:rsidRPr="00C3361D">
              <w:rPr>
                <w:rFonts w:ascii="Arial" w:eastAsia="Arial" w:hAnsi="Arial"/>
              </w:rPr>
              <w:t xml:space="preserve"> Notas de Hierarquização do Morro do </w:t>
            </w:r>
            <w:proofErr w:type="spellStart"/>
            <w:r w:rsidRPr="00C3361D">
              <w:rPr>
                <w:rFonts w:ascii="Arial" w:eastAsia="Arial" w:hAnsi="Arial"/>
              </w:rPr>
              <w:t>Saboó</w:t>
            </w:r>
            <w:proofErr w:type="spellEnd"/>
          </w:p>
        </w:tc>
        <w:tc>
          <w:tcPr>
            <w:tcW w:w="662" w:type="dxa"/>
            <w:gridSpan w:val="2"/>
          </w:tcPr>
          <w:p w14:paraId="6A4FB73A" w14:textId="77777777" w:rsidR="005B5A93" w:rsidRPr="00C3361D" w:rsidRDefault="005B5A93" w:rsidP="005B5A93">
            <w:pPr>
              <w:spacing w:line="0" w:lineRule="atLeast"/>
              <w:jc w:val="right"/>
              <w:rPr>
                <w:rFonts w:ascii="Arial" w:eastAsia="Arial" w:hAnsi="Arial"/>
              </w:rPr>
            </w:pPr>
            <w:r>
              <w:rPr>
                <w:rFonts w:ascii="Arial" w:eastAsia="Arial" w:hAnsi="Arial"/>
              </w:rPr>
              <w:t>140</w:t>
            </w:r>
          </w:p>
        </w:tc>
      </w:tr>
      <w:tr w:rsidR="005B5A93" w:rsidRPr="00C3361D" w14:paraId="2E08A548" w14:textId="77777777" w:rsidTr="005B5A93">
        <w:trPr>
          <w:trHeight w:val="380"/>
        </w:trPr>
        <w:tc>
          <w:tcPr>
            <w:tcW w:w="8755" w:type="dxa"/>
          </w:tcPr>
          <w:p w14:paraId="03F661DE" w14:textId="21A60FD6" w:rsidR="005B5A93" w:rsidRPr="00C3361D" w:rsidRDefault="005B5A93" w:rsidP="00135151">
            <w:pPr>
              <w:spacing w:line="360" w:lineRule="auto"/>
              <w:jc w:val="both"/>
              <w:rPr>
                <w:rFonts w:ascii="Arial" w:eastAsia="Arial" w:hAnsi="Arial"/>
              </w:rPr>
            </w:pPr>
            <w:r>
              <w:rPr>
                <w:rFonts w:ascii="Arial" w:eastAsia="Arial" w:hAnsi="Arial"/>
                <w:b/>
              </w:rPr>
              <w:t>Tabela 26</w:t>
            </w:r>
            <w:r w:rsidRPr="00C3361D">
              <w:rPr>
                <w:rFonts w:ascii="Arial" w:eastAsia="Arial" w:hAnsi="Arial"/>
              </w:rPr>
              <w:t xml:space="preserve"> </w:t>
            </w:r>
            <w:r w:rsidRPr="00622DAC">
              <w:rPr>
                <w:rFonts w:ascii="Arial" w:eastAsia="Arial" w:hAnsi="Arial"/>
                <w:b/>
              </w:rPr>
              <w:t>-</w:t>
            </w:r>
            <w:r w:rsidRPr="00C3361D">
              <w:rPr>
                <w:rFonts w:ascii="Arial" w:eastAsia="Arial" w:hAnsi="Arial"/>
              </w:rPr>
              <w:t xml:space="preserve"> Locais de </w:t>
            </w:r>
            <w:r w:rsidR="00135151" w:rsidRPr="00135151">
              <w:rPr>
                <w:rFonts w:ascii="Arial" w:eastAsia="Arial" w:hAnsi="Arial"/>
                <w:color w:val="FF0000"/>
              </w:rPr>
              <w:t>a</w:t>
            </w:r>
            <w:r w:rsidRPr="00C3361D">
              <w:rPr>
                <w:rFonts w:ascii="Arial" w:eastAsia="Arial" w:hAnsi="Arial"/>
              </w:rPr>
              <w:t xml:space="preserve">plicação do </w:t>
            </w:r>
            <w:r w:rsidR="00135151">
              <w:rPr>
                <w:rFonts w:ascii="Arial" w:eastAsia="Arial" w:hAnsi="Arial"/>
              </w:rPr>
              <w:t>Q</w:t>
            </w:r>
            <w:r w:rsidRPr="00C3361D">
              <w:rPr>
                <w:rFonts w:ascii="Arial" w:eastAsia="Arial" w:hAnsi="Arial"/>
              </w:rPr>
              <w:t>uestionário sobre Turistas</w:t>
            </w:r>
          </w:p>
        </w:tc>
        <w:tc>
          <w:tcPr>
            <w:tcW w:w="662" w:type="dxa"/>
            <w:gridSpan w:val="2"/>
          </w:tcPr>
          <w:p w14:paraId="1E153115" w14:textId="77777777" w:rsidR="005B5A93" w:rsidRPr="00C3361D" w:rsidRDefault="005B5A93" w:rsidP="005B5A93">
            <w:pPr>
              <w:tabs>
                <w:tab w:val="left" w:pos="224"/>
              </w:tabs>
              <w:spacing w:line="0" w:lineRule="atLeast"/>
              <w:jc w:val="right"/>
              <w:rPr>
                <w:rFonts w:ascii="Arial" w:eastAsia="Arial" w:hAnsi="Arial"/>
              </w:rPr>
            </w:pPr>
            <w:r>
              <w:rPr>
                <w:rFonts w:ascii="Arial" w:eastAsia="Arial" w:hAnsi="Arial"/>
              </w:rPr>
              <w:t>160</w:t>
            </w:r>
          </w:p>
        </w:tc>
      </w:tr>
      <w:tr w:rsidR="005B5A93" w:rsidRPr="00C3361D" w14:paraId="06171FE7" w14:textId="77777777" w:rsidTr="005B5A93">
        <w:trPr>
          <w:trHeight w:val="380"/>
        </w:trPr>
        <w:tc>
          <w:tcPr>
            <w:tcW w:w="8755" w:type="dxa"/>
          </w:tcPr>
          <w:p w14:paraId="1CB98CE8" w14:textId="38803E44" w:rsidR="005B5A93" w:rsidRPr="00C3361D" w:rsidRDefault="005B5A93" w:rsidP="005B5A93">
            <w:pPr>
              <w:spacing w:line="360" w:lineRule="auto"/>
              <w:jc w:val="both"/>
              <w:rPr>
                <w:rFonts w:ascii="Arial" w:eastAsia="Arial" w:hAnsi="Arial"/>
              </w:rPr>
            </w:pPr>
            <w:r>
              <w:rPr>
                <w:rFonts w:ascii="Arial" w:eastAsia="Arial" w:hAnsi="Arial"/>
                <w:b/>
              </w:rPr>
              <w:t>Tabela 27</w:t>
            </w:r>
            <w:r w:rsidRPr="00C3361D">
              <w:rPr>
                <w:rFonts w:ascii="Arial" w:eastAsia="Arial" w:hAnsi="Arial"/>
              </w:rPr>
              <w:t xml:space="preserve"> </w:t>
            </w:r>
            <w:r w:rsidRPr="00622DAC">
              <w:rPr>
                <w:rFonts w:ascii="Arial" w:eastAsia="Arial" w:hAnsi="Arial"/>
                <w:b/>
              </w:rPr>
              <w:t>-</w:t>
            </w:r>
            <w:r w:rsidR="00135151">
              <w:rPr>
                <w:rFonts w:ascii="Arial" w:eastAsia="Arial" w:hAnsi="Arial"/>
              </w:rPr>
              <w:t xml:space="preserve"> Localidade de origem dos </w:t>
            </w:r>
            <w:r w:rsidR="00135151" w:rsidRPr="00135151">
              <w:rPr>
                <w:rFonts w:ascii="Arial" w:eastAsia="Arial" w:hAnsi="Arial"/>
                <w:color w:val="FF0000"/>
              </w:rPr>
              <w:t>t</w:t>
            </w:r>
            <w:r w:rsidRPr="00C3361D">
              <w:rPr>
                <w:rFonts w:ascii="Arial" w:eastAsia="Arial" w:hAnsi="Arial"/>
              </w:rPr>
              <w:t>uristas entrevistados</w:t>
            </w:r>
          </w:p>
        </w:tc>
        <w:tc>
          <w:tcPr>
            <w:tcW w:w="662" w:type="dxa"/>
            <w:gridSpan w:val="2"/>
          </w:tcPr>
          <w:p w14:paraId="155F5A47" w14:textId="77777777" w:rsidR="005B5A93" w:rsidRPr="00C3361D" w:rsidRDefault="005B5A93" w:rsidP="005B5A93">
            <w:pPr>
              <w:spacing w:line="0" w:lineRule="atLeast"/>
              <w:jc w:val="right"/>
              <w:rPr>
                <w:rFonts w:ascii="Arial" w:eastAsia="Arial" w:hAnsi="Arial"/>
              </w:rPr>
            </w:pPr>
            <w:r>
              <w:rPr>
                <w:rFonts w:ascii="Arial" w:eastAsia="Arial" w:hAnsi="Arial"/>
              </w:rPr>
              <w:t>165</w:t>
            </w:r>
          </w:p>
        </w:tc>
      </w:tr>
      <w:tr w:rsidR="005B5A93" w:rsidRPr="00C3361D" w14:paraId="37C3EF2F" w14:textId="77777777" w:rsidTr="005B5A93">
        <w:trPr>
          <w:trHeight w:val="380"/>
        </w:trPr>
        <w:tc>
          <w:tcPr>
            <w:tcW w:w="8755" w:type="dxa"/>
          </w:tcPr>
          <w:p w14:paraId="402F86AF" w14:textId="77777777" w:rsidR="005B5A93" w:rsidRPr="00C3361D" w:rsidRDefault="005B5A93" w:rsidP="005B5A93">
            <w:pPr>
              <w:spacing w:line="360" w:lineRule="auto"/>
              <w:jc w:val="both"/>
              <w:rPr>
                <w:rFonts w:ascii="Arial" w:eastAsia="Arial" w:hAnsi="Arial"/>
              </w:rPr>
            </w:pPr>
            <w:r>
              <w:rPr>
                <w:rFonts w:ascii="Arial" w:eastAsia="Arial" w:hAnsi="Arial"/>
                <w:b/>
              </w:rPr>
              <w:t>Tabela 28</w:t>
            </w:r>
            <w:r w:rsidRPr="00C3361D">
              <w:rPr>
                <w:rFonts w:ascii="Arial" w:eastAsia="Arial" w:hAnsi="Arial"/>
              </w:rPr>
              <w:t xml:space="preserve"> </w:t>
            </w:r>
            <w:r w:rsidRPr="00622DAC">
              <w:rPr>
                <w:rFonts w:ascii="Arial" w:eastAsia="Arial" w:hAnsi="Arial"/>
                <w:b/>
              </w:rPr>
              <w:t>-</w:t>
            </w:r>
            <w:r w:rsidRPr="00C3361D">
              <w:rPr>
                <w:rFonts w:ascii="Arial" w:eastAsia="Arial" w:hAnsi="Arial"/>
              </w:rPr>
              <w:t xml:space="preserve"> Média de atrativos visitados pelos turistas</w:t>
            </w:r>
          </w:p>
        </w:tc>
        <w:tc>
          <w:tcPr>
            <w:tcW w:w="662" w:type="dxa"/>
            <w:gridSpan w:val="2"/>
          </w:tcPr>
          <w:p w14:paraId="7A4EB007" w14:textId="77777777" w:rsidR="005B5A93" w:rsidRPr="00C3361D" w:rsidRDefault="005B5A93" w:rsidP="005B5A93">
            <w:pPr>
              <w:spacing w:line="0" w:lineRule="atLeast"/>
              <w:jc w:val="right"/>
              <w:rPr>
                <w:rFonts w:ascii="Arial" w:eastAsia="Arial" w:hAnsi="Arial"/>
              </w:rPr>
            </w:pPr>
            <w:r>
              <w:rPr>
                <w:rFonts w:ascii="Arial" w:eastAsia="Arial" w:hAnsi="Arial"/>
              </w:rPr>
              <w:t>173</w:t>
            </w:r>
          </w:p>
        </w:tc>
      </w:tr>
      <w:tr w:rsidR="005B5A93" w:rsidRPr="00C3361D" w14:paraId="7AEEAEA0" w14:textId="77777777" w:rsidTr="005B5A93">
        <w:trPr>
          <w:trHeight w:val="380"/>
        </w:trPr>
        <w:tc>
          <w:tcPr>
            <w:tcW w:w="8755" w:type="dxa"/>
          </w:tcPr>
          <w:p w14:paraId="72BBB477" w14:textId="77777777" w:rsidR="005B5A93" w:rsidRPr="00C3361D" w:rsidRDefault="005B5A93" w:rsidP="005B5A93">
            <w:pPr>
              <w:spacing w:line="360" w:lineRule="auto"/>
              <w:jc w:val="both"/>
              <w:rPr>
                <w:rFonts w:ascii="Arial" w:eastAsia="Arial" w:hAnsi="Arial"/>
              </w:rPr>
            </w:pPr>
            <w:r>
              <w:rPr>
                <w:rFonts w:ascii="Arial" w:eastAsia="Arial" w:hAnsi="Arial"/>
                <w:b/>
              </w:rPr>
              <w:lastRenderedPageBreak/>
              <w:t>Tabela 29</w:t>
            </w:r>
            <w:r w:rsidRPr="00C3361D">
              <w:rPr>
                <w:rFonts w:ascii="Arial" w:eastAsia="Arial" w:hAnsi="Arial"/>
              </w:rPr>
              <w:t xml:space="preserve"> </w:t>
            </w:r>
            <w:r w:rsidRPr="00622DAC">
              <w:rPr>
                <w:rFonts w:ascii="Arial" w:eastAsia="Arial" w:hAnsi="Arial"/>
                <w:b/>
              </w:rPr>
              <w:t>-</w:t>
            </w:r>
            <w:r w:rsidRPr="00C3361D">
              <w:rPr>
                <w:rFonts w:ascii="Arial" w:eastAsia="Arial" w:hAnsi="Arial"/>
              </w:rPr>
              <w:t xml:space="preserve"> Gasto Total Diário x Gasto Total Diário per capita, em reais</w:t>
            </w:r>
          </w:p>
        </w:tc>
        <w:tc>
          <w:tcPr>
            <w:tcW w:w="662" w:type="dxa"/>
            <w:gridSpan w:val="2"/>
          </w:tcPr>
          <w:p w14:paraId="260723A1" w14:textId="77777777" w:rsidR="005B5A93" w:rsidRPr="00C3361D" w:rsidRDefault="005B5A93" w:rsidP="005B5A93">
            <w:pPr>
              <w:spacing w:line="0" w:lineRule="atLeast"/>
              <w:jc w:val="right"/>
              <w:rPr>
                <w:rFonts w:ascii="Arial" w:eastAsia="Arial" w:hAnsi="Arial"/>
              </w:rPr>
            </w:pPr>
            <w:r>
              <w:rPr>
                <w:rFonts w:ascii="Arial" w:eastAsia="Arial" w:hAnsi="Arial"/>
              </w:rPr>
              <w:t>174</w:t>
            </w:r>
          </w:p>
        </w:tc>
      </w:tr>
      <w:tr w:rsidR="005B5A93" w:rsidRPr="00C3361D" w14:paraId="58E10AF1" w14:textId="77777777" w:rsidTr="005B5A93">
        <w:trPr>
          <w:trHeight w:val="380"/>
        </w:trPr>
        <w:tc>
          <w:tcPr>
            <w:tcW w:w="8755" w:type="dxa"/>
          </w:tcPr>
          <w:p w14:paraId="31AE39D8" w14:textId="77777777" w:rsidR="005B5A93" w:rsidRPr="00C3361D" w:rsidRDefault="005B5A93" w:rsidP="005B5A93">
            <w:pPr>
              <w:spacing w:line="360" w:lineRule="auto"/>
              <w:jc w:val="both"/>
              <w:rPr>
                <w:rFonts w:ascii="Arial" w:eastAsia="Arial" w:hAnsi="Arial"/>
              </w:rPr>
            </w:pPr>
            <w:r>
              <w:rPr>
                <w:rFonts w:ascii="Arial" w:eastAsia="Arial" w:hAnsi="Arial"/>
                <w:b/>
              </w:rPr>
              <w:t>Tabela 30</w:t>
            </w:r>
            <w:r w:rsidRPr="00C3361D">
              <w:rPr>
                <w:rFonts w:ascii="Arial" w:eastAsia="Arial" w:hAnsi="Arial"/>
              </w:rPr>
              <w:t xml:space="preserve"> </w:t>
            </w:r>
            <w:r w:rsidRPr="00622DAC">
              <w:rPr>
                <w:rFonts w:ascii="Arial" w:eastAsia="Arial" w:hAnsi="Arial"/>
                <w:b/>
              </w:rPr>
              <w:t>-</w:t>
            </w:r>
            <w:r w:rsidRPr="00C3361D">
              <w:rPr>
                <w:rFonts w:ascii="Arial" w:eastAsia="Arial" w:hAnsi="Arial"/>
              </w:rPr>
              <w:t xml:space="preserve"> Gasto Total Diário, incluindo e excluindo hospedagem, em reais</w:t>
            </w:r>
          </w:p>
        </w:tc>
        <w:tc>
          <w:tcPr>
            <w:tcW w:w="662" w:type="dxa"/>
            <w:gridSpan w:val="2"/>
          </w:tcPr>
          <w:p w14:paraId="03EDE7C4" w14:textId="77777777" w:rsidR="005B5A93" w:rsidRPr="00C3361D" w:rsidRDefault="005B5A93" w:rsidP="005B5A93">
            <w:pPr>
              <w:spacing w:line="0" w:lineRule="atLeast"/>
              <w:jc w:val="right"/>
              <w:rPr>
                <w:rFonts w:ascii="Arial" w:eastAsia="Arial" w:hAnsi="Arial"/>
              </w:rPr>
            </w:pPr>
            <w:r>
              <w:rPr>
                <w:rFonts w:ascii="Arial" w:eastAsia="Arial" w:hAnsi="Arial"/>
              </w:rPr>
              <w:t>175</w:t>
            </w:r>
          </w:p>
        </w:tc>
      </w:tr>
      <w:tr w:rsidR="005B5A93" w:rsidRPr="00C3361D" w14:paraId="5EEF93E3" w14:textId="77777777" w:rsidTr="005B5A93">
        <w:trPr>
          <w:trHeight w:val="380"/>
        </w:trPr>
        <w:tc>
          <w:tcPr>
            <w:tcW w:w="8755" w:type="dxa"/>
          </w:tcPr>
          <w:p w14:paraId="4C6D96FE" w14:textId="77777777" w:rsidR="005B5A93" w:rsidRPr="00C3361D" w:rsidRDefault="005B5A93" w:rsidP="005B5A93">
            <w:pPr>
              <w:spacing w:line="360" w:lineRule="auto"/>
              <w:jc w:val="both"/>
              <w:rPr>
                <w:rFonts w:ascii="Arial" w:eastAsia="Arial" w:hAnsi="Arial"/>
              </w:rPr>
            </w:pPr>
            <w:r>
              <w:rPr>
                <w:rFonts w:ascii="Arial" w:eastAsia="Arial" w:hAnsi="Arial"/>
                <w:b/>
              </w:rPr>
              <w:t>Tabela 31</w:t>
            </w:r>
            <w:r>
              <w:rPr>
                <w:rFonts w:ascii="Arial" w:eastAsia="Arial" w:hAnsi="Arial"/>
              </w:rPr>
              <w:t xml:space="preserve"> </w:t>
            </w:r>
            <w:r w:rsidRPr="00622DAC">
              <w:rPr>
                <w:rFonts w:ascii="Arial" w:eastAsia="Arial" w:hAnsi="Arial"/>
                <w:b/>
              </w:rPr>
              <w:t>-</w:t>
            </w:r>
            <w:r>
              <w:rPr>
                <w:rFonts w:ascii="Arial" w:eastAsia="Arial" w:hAnsi="Arial"/>
              </w:rPr>
              <w:t xml:space="preserve"> Gasto Total Diário per c</w:t>
            </w:r>
            <w:r w:rsidRPr="00C3361D">
              <w:rPr>
                <w:rFonts w:ascii="Arial" w:eastAsia="Arial" w:hAnsi="Arial"/>
              </w:rPr>
              <w:t>apita, incluindo e excluindo hospedagem, em reais</w:t>
            </w:r>
          </w:p>
        </w:tc>
        <w:tc>
          <w:tcPr>
            <w:tcW w:w="662" w:type="dxa"/>
            <w:gridSpan w:val="2"/>
          </w:tcPr>
          <w:p w14:paraId="23466724" w14:textId="77777777" w:rsidR="005B5A93" w:rsidRPr="00C3361D" w:rsidRDefault="005B5A93" w:rsidP="005B5A93">
            <w:pPr>
              <w:spacing w:line="0" w:lineRule="atLeast"/>
              <w:jc w:val="right"/>
              <w:rPr>
                <w:rFonts w:ascii="Arial" w:eastAsia="Arial" w:hAnsi="Arial"/>
              </w:rPr>
            </w:pPr>
            <w:r>
              <w:rPr>
                <w:rFonts w:ascii="Arial" w:eastAsia="Arial" w:hAnsi="Arial"/>
              </w:rPr>
              <w:t>175</w:t>
            </w:r>
          </w:p>
        </w:tc>
      </w:tr>
      <w:tr w:rsidR="005B5A93" w:rsidRPr="00C3361D" w14:paraId="34A80994" w14:textId="77777777" w:rsidTr="005B5A93">
        <w:trPr>
          <w:trHeight w:val="380"/>
        </w:trPr>
        <w:tc>
          <w:tcPr>
            <w:tcW w:w="8755" w:type="dxa"/>
          </w:tcPr>
          <w:p w14:paraId="28095411" w14:textId="77777777" w:rsidR="005B5A93" w:rsidRPr="00C3361D" w:rsidRDefault="005B5A93" w:rsidP="005B5A93">
            <w:pPr>
              <w:spacing w:line="360" w:lineRule="auto"/>
              <w:jc w:val="both"/>
              <w:rPr>
                <w:rFonts w:ascii="Arial" w:eastAsia="Arial" w:hAnsi="Arial"/>
              </w:rPr>
            </w:pPr>
            <w:r>
              <w:rPr>
                <w:rFonts w:ascii="Arial" w:eastAsia="Arial" w:hAnsi="Arial"/>
                <w:b/>
              </w:rPr>
              <w:t>Tabela 32</w:t>
            </w:r>
            <w:r w:rsidRPr="00C3361D">
              <w:rPr>
                <w:rFonts w:ascii="Arial" w:eastAsia="Arial" w:hAnsi="Arial"/>
              </w:rPr>
              <w:t xml:space="preserve"> </w:t>
            </w:r>
            <w:r w:rsidRPr="00622DAC">
              <w:rPr>
                <w:rFonts w:ascii="Arial" w:eastAsia="Arial" w:hAnsi="Arial"/>
                <w:b/>
              </w:rPr>
              <w:t>-</w:t>
            </w:r>
            <w:r w:rsidRPr="00C3361D">
              <w:rPr>
                <w:rFonts w:ascii="Arial" w:eastAsia="Arial" w:hAnsi="Arial"/>
              </w:rPr>
              <w:t xml:space="preserve"> Média por critério de avaliação</w:t>
            </w:r>
          </w:p>
        </w:tc>
        <w:tc>
          <w:tcPr>
            <w:tcW w:w="662" w:type="dxa"/>
            <w:gridSpan w:val="2"/>
          </w:tcPr>
          <w:p w14:paraId="08EAD989" w14:textId="77777777" w:rsidR="005B5A93" w:rsidRPr="00C3361D" w:rsidRDefault="005B5A93" w:rsidP="005B5A93">
            <w:pPr>
              <w:spacing w:line="0" w:lineRule="atLeast"/>
              <w:jc w:val="right"/>
              <w:rPr>
                <w:rFonts w:ascii="Arial" w:eastAsia="Arial" w:hAnsi="Arial"/>
              </w:rPr>
            </w:pPr>
            <w:r>
              <w:rPr>
                <w:rFonts w:ascii="Arial" w:eastAsia="Arial" w:hAnsi="Arial"/>
              </w:rPr>
              <w:t>176</w:t>
            </w:r>
          </w:p>
        </w:tc>
      </w:tr>
      <w:tr w:rsidR="005B5A93" w:rsidRPr="00C3361D" w14:paraId="5C8BE2C8" w14:textId="77777777" w:rsidTr="005B5A93">
        <w:trPr>
          <w:trHeight w:val="380"/>
        </w:trPr>
        <w:tc>
          <w:tcPr>
            <w:tcW w:w="8755" w:type="dxa"/>
          </w:tcPr>
          <w:p w14:paraId="2D843E12" w14:textId="5EA5D33D" w:rsidR="005B5A93" w:rsidRDefault="005B5A93" w:rsidP="005B5A93">
            <w:pPr>
              <w:spacing w:line="360" w:lineRule="auto"/>
              <w:jc w:val="both"/>
              <w:rPr>
                <w:rFonts w:ascii="Arial" w:eastAsia="Arial" w:hAnsi="Arial"/>
                <w:b/>
              </w:rPr>
            </w:pPr>
            <w:r>
              <w:rPr>
                <w:rFonts w:ascii="Arial" w:eastAsia="Arial" w:hAnsi="Arial"/>
                <w:b/>
              </w:rPr>
              <w:t>Tabela 33</w:t>
            </w:r>
            <w:r w:rsidRPr="005863E1">
              <w:rPr>
                <w:rFonts w:ascii="Arial" w:eastAsia="Arial" w:hAnsi="Arial"/>
                <w:b/>
              </w:rPr>
              <w:t xml:space="preserve"> - </w:t>
            </w:r>
            <w:r w:rsidRPr="00BF2F3A">
              <w:rPr>
                <w:rFonts w:ascii="Arial" w:eastAsia="Arial" w:hAnsi="Arial"/>
              </w:rPr>
              <w:t>Divulgação do questionário</w:t>
            </w:r>
            <w:r>
              <w:rPr>
                <w:rFonts w:ascii="Arial" w:eastAsia="Arial" w:hAnsi="Arial"/>
              </w:rPr>
              <w:t xml:space="preserve"> de </w:t>
            </w:r>
            <w:r w:rsidRPr="00135151">
              <w:rPr>
                <w:rFonts w:ascii="Arial" w:eastAsia="Arial" w:hAnsi="Arial"/>
                <w:color w:val="FF0000"/>
              </w:rPr>
              <w:t>M</w:t>
            </w:r>
            <w:r w:rsidR="00135151" w:rsidRPr="00135151">
              <w:rPr>
                <w:rFonts w:ascii="Arial" w:eastAsia="Arial" w:hAnsi="Arial"/>
                <w:color w:val="FF0000"/>
              </w:rPr>
              <w:t>ountain Bike (M</w:t>
            </w:r>
            <w:r w:rsidRPr="00135151">
              <w:rPr>
                <w:rFonts w:ascii="Arial" w:eastAsia="Arial" w:hAnsi="Arial"/>
                <w:color w:val="FF0000"/>
              </w:rPr>
              <w:t>TB</w:t>
            </w:r>
            <w:r w:rsidR="00135151" w:rsidRPr="00135151">
              <w:rPr>
                <w:rFonts w:ascii="Arial" w:eastAsia="Arial" w:hAnsi="Arial"/>
                <w:color w:val="FF0000"/>
              </w:rPr>
              <w:t>)</w:t>
            </w:r>
            <w:r w:rsidR="00135151">
              <w:rPr>
                <w:rFonts w:ascii="Arial" w:eastAsia="Arial" w:hAnsi="Arial"/>
              </w:rPr>
              <w:t xml:space="preserve"> </w:t>
            </w:r>
          </w:p>
        </w:tc>
        <w:tc>
          <w:tcPr>
            <w:tcW w:w="662" w:type="dxa"/>
            <w:gridSpan w:val="2"/>
          </w:tcPr>
          <w:p w14:paraId="454E0112" w14:textId="77777777" w:rsidR="005B5A93" w:rsidRPr="00C3361D" w:rsidRDefault="005B5A93" w:rsidP="005B5A93">
            <w:pPr>
              <w:spacing w:line="0" w:lineRule="atLeast"/>
              <w:jc w:val="right"/>
              <w:rPr>
                <w:rFonts w:ascii="Arial" w:eastAsia="Arial" w:hAnsi="Arial"/>
              </w:rPr>
            </w:pPr>
            <w:r>
              <w:rPr>
                <w:rFonts w:ascii="Arial" w:eastAsia="Arial" w:hAnsi="Arial"/>
              </w:rPr>
              <w:t>185</w:t>
            </w:r>
          </w:p>
        </w:tc>
      </w:tr>
      <w:tr w:rsidR="00C3361D" w:rsidRPr="00C3361D" w14:paraId="6C7C0AFF" w14:textId="77777777" w:rsidTr="00C42BE5">
        <w:trPr>
          <w:trHeight w:val="380"/>
        </w:trPr>
        <w:tc>
          <w:tcPr>
            <w:tcW w:w="8817" w:type="dxa"/>
            <w:gridSpan w:val="2"/>
          </w:tcPr>
          <w:p w14:paraId="1D3DD7CC" w14:textId="1831FACA" w:rsidR="00C3361D" w:rsidRPr="00C3361D" w:rsidRDefault="00C3361D" w:rsidP="0098433D">
            <w:pPr>
              <w:spacing w:line="360" w:lineRule="auto"/>
              <w:rPr>
                <w:rFonts w:ascii="Arial" w:eastAsia="Arial" w:hAnsi="Arial"/>
              </w:rPr>
            </w:pPr>
            <w:bookmarkStart w:id="5" w:name="_Hlk36408446"/>
          </w:p>
        </w:tc>
        <w:tc>
          <w:tcPr>
            <w:tcW w:w="600" w:type="dxa"/>
          </w:tcPr>
          <w:p w14:paraId="688C6142" w14:textId="77777777" w:rsidR="00C3361D" w:rsidRPr="00C3361D" w:rsidRDefault="00C3361D" w:rsidP="00C3361D">
            <w:pPr>
              <w:spacing w:line="0" w:lineRule="atLeast"/>
              <w:jc w:val="right"/>
              <w:rPr>
                <w:rFonts w:ascii="Arial" w:eastAsia="Arial" w:hAnsi="Arial"/>
              </w:rPr>
            </w:pPr>
          </w:p>
        </w:tc>
      </w:tr>
      <w:tr w:rsidR="00C3361D" w:rsidRPr="00C3361D" w14:paraId="1F38D54C" w14:textId="77777777" w:rsidTr="00C42BE5">
        <w:trPr>
          <w:trHeight w:val="380"/>
        </w:trPr>
        <w:tc>
          <w:tcPr>
            <w:tcW w:w="8817" w:type="dxa"/>
            <w:gridSpan w:val="2"/>
          </w:tcPr>
          <w:p w14:paraId="6DBED9A9" w14:textId="506EE349" w:rsidR="00C3361D" w:rsidRPr="00C3361D" w:rsidRDefault="00C3361D" w:rsidP="0098433D">
            <w:pPr>
              <w:spacing w:line="360" w:lineRule="auto"/>
              <w:rPr>
                <w:rFonts w:ascii="Arial" w:eastAsia="Arial" w:hAnsi="Arial"/>
              </w:rPr>
            </w:pPr>
          </w:p>
        </w:tc>
        <w:tc>
          <w:tcPr>
            <w:tcW w:w="600" w:type="dxa"/>
          </w:tcPr>
          <w:p w14:paraId="4DB12081" w14:textId="77777777" w:rsidR="00C3361D" w:rsidRPr="00C3361D" w:rsidRDefault="00C3361D" w:rsidP="00C3361D">
            <w:pPr>
              <w:spacing w:line="0" w:lineRule="atLeast"/>
              <w:jc w:val="right"/>
              <w:rPr>
                <w:rFonts w:ascii="Arial" w:eastAsia="Arial" w:hAnsi="Arial"/>
              </w:rPr>
            </w:pPr>
          </w:p>
        </w:tc>
      </w:tr>
      <w:tr w:rsidR="00C3361D" w:rsidRPr="00C3361D" w14:paraId="445D76F6" w14:textId="77777777" w:rsidTr="00C42BE5">
        <w:trPr>
          <w:trHeight w:val="380"/>
        </w:trPr>
        <w:tc>
          <w:tcPr>
            <w:tcW w:w="8817" w:type="dxa"/>
            <w:gridSpan w:val="2"/>
          </w:tcPr>
          <w:p w14:paraId="625B95AE" w14:textId="4912416F" w:rsidR="00C3361D" w:rsidRPr="00C3361D" w:rsidRDefault="00C3361D" w:rsidP="0098433D">
            <w:pPr>
              <w:spacing w:line="360" w:lineRule="auto"/>
              <w:rPr>
                <w:rFonts w:ascii="Arial" w:eastAsia="Arial" w:hAnsi="Arial"/>
              </w:rPr>
            </w:pPr>
          </w:p>
        </w:tc>
        <w:tc>
          <w:tcPr>
            <w:tcW w:w="600" w:type="dxa"/>
          </w:tcPr>
          <w:p w14:paraId="6E8A2294" w14:textId="77777777" w:rsidR="00C3361D" w:rsidRPr="00C3361D" w:rsidRDefault="00C3361D" w:rsidP="00C3361D">
            <w:pPr>
              <w:spacing w:line="0" w:lineRule="atLeast"/>
              <w:jc w:val="right"/>
              <w:rPr>
                <w:rFonts w:ascii="Arial" w:eastAsia="Arial" w:hAnsi="Arial"/>
              </w:rPr>
            </w:pPr>
          </w:p>
        </w:tc>
      </w:tr>
      <w:tr w:rsidR="00C3361D" w:rsidRPr="00C3361D" w14:paraId="02F7856C" w14:textId="77777777" w:rsidTr="00C42BE5">
        <w:trPr>
          <w:trHeight w:val="380"/>
        </w:trPr>
        <w:tc>
          <w:tcPr>
            <w:tcW w:w="8817" w:type="dxa"/>
            <w:gridSpan w:val="2"/>
          </w:tcPr>
          <w:p w14:paraId="50A9841F" w14:textId="5C6517F7" w:rsidR="00C3361D" w:rsidRPr="00C3361D" w:rsidRDefault="00C3361D" w:rsidP="0098433D">
            <w:pPr>
              <w:spacing w:line="360" w:lineRule="auto"/>
              <w:rPr>
                <w:rFonts w:ascii="Arial" w:eastAsia="Arial" w:hAnsi="Arial"/>
              </w:rPr>
            </w:pPr>
          </w:p>
        </w:tc>
        <w:tc>
          <w:tcPr>
            <w:tcW w:w="600" w:type="dxa"/>
          </w:tcPr>
          <w:p w14:paraId="123E816A" w14:textId="77777777" w:rsidR="00C3361D" w:rsidRPr="00C3361D" w:rsidRDefault="00C3361D" w:rsidP="00C3361D">
            <w:pPr>
              <w:spacing w:line="0" w:lineRule="atLeast"/>
              <w:jc w:val="right"/>
              <w:rPr>
                <w:rFonts w:ascii="Arial" w:eastAsia="Arial" w:hAnsi="Arial"/>
              </w:rPr>
            </w:pPr>
          </w:p>
        </w:tc>
      </w:tr>
      <w:tr w:rsidR="00C3361D" w:rsidRPr="00C3361D" w14:paraId="77E08367" w14:textId="77777777" w:rsidTr="00C42BE5">
        <w:trPr>
          <w:trHeight w:val="380"/>
        </w:trPr>
        <w:tc>
          <w:tcPr>
            <w:tcW w:w="8817" w:type="dxa"/>
            <w:gridSpan w:val="2"/>
          </w:tcPr>
          <w:p w14:paraId="6CC61F67" w14:textId="2D553400" w:rsidR="00C3361D" w:rsidRPr="00C3361D" w:rsidRDefault="00C3361D" w:rsidP="0098433D">
            <w:pPr>
              <w:spacing w:line="360" w:lineRule="auto"/>
              <w:rPr>
                <w:rFonts w:ascii="Arial" w:eastAsia="Arial" w:hAnsi="Arial"/>
              </w:rPr>
            </w:pPr>
          </w:p>
        </w:tc>
        <w:tc>
          <w:tcPr>
            <w:tcW w:w="600" w:type="dxa"/>
          </w:tcPr>
          <w:p w14:paraId="07AFA1D8" w14:textId="77777777" w:rsidR="00C3361D" w:rsidRPr="00C3361D" w:rsidRDefault="00C3361D" w:rsidP="00C3361D">
            <w:pPr>
              <w:spacing w:line="0" w:lineRule="atLeast"/>
              <w:jc w:val="right"/>
              <w:rPr>
                <w:rFonts w:ascii="Arial" w:eastAsia="Arial" w:hAnsi="Arial"/>
              </w:rPr>
            </w:pPr>
          </w:p>
        </w:tc>
      </w:tr>
      <w:tr w:rsidR="00C3361D" w:rsidRPr="00C3361D" w14:paraId="4ACAD72D" w14:textId="77777777" w:rsidTr="007B7BCF">
        <w:trPr>
          <w:trHeight w:val="106"/>
        </w:trPr>
        <w:tc>
          <w:tcPr>
            <w:tcW w:w="8817" w:type="dxa"/>
            <w:gridSpan w:val="2"/>
          </w:tcPr>
          <w:p w14:paraId="7B1DFF80" w14:textId="38B8B29A" w:rsidR="00C3361D" w:rsidRPr="00C3361D" w:rsidRDefault="00C3361D" w:rsidP="0098433D">
            <w:pPr>
              <w:spacing w:line="360" w:lineRule="auto"/>
              <w:rPr>
                <w:rFonts w:ascii="Arial" w:eastAsia="Arial" w:hAnsi="Arial"/>
              </w:rPr>
            </w:pPr>
          </w:p>
        </w:tc>
        <w:tc>
          <w:tcPr>
            <w:tcW w:w="600" w:type="dxa"/>
          </w:tcPr>
          <w:p w14:paraId="48DFBFB8" w14:textId="77777777" w:rsidR="00C3361D" w:rsidRPr="00C3361D" w:rsidRDefault="00C3361D" w:rsidP="00C3361D">
            <w:pPr>
              <w:spacing w:line="0" w:lineRule="atLeast"/>
              <w:jc w:val="right"/>
              <w:rPr>
                <w:rFonts w:ascii="Arial" w:eastAsia="Arial" w:hAnsi="Arial"/>
              </w:rPr>
            </w:pPr>
          </w:p>
        </w:tc>
      </w:tr>
      <w:bookmarkEnd w:id="5"/>
    </w:tbl>
    <w:p w14:paraId="62ADB150" w14:textId="77777777" w:rsidR="00C3361D" w:rsidRPr="00C3361D" w:rsidRDefault="00C3361D" w:rsidP="00C3361D">
      <w:pPr>
        <w:jc w:val="both"/>
        <w:rPr>
          <w:rFonts w:ascii="Arial" w:eastAsia="Calibri" w:hAnsi="Arial" w:cs="Arial"/>
        </w:rPr>
      </w:pPr>
    </w:p>
    <w:p w14:paraId="3CAAA1EA" w14:textId="77777777" w:rsidR="00B5390F" w:rsidRDefault="00C3361D" w:rsidP="00B5390F">
      <w:pPr>
        <w:jc w:val="center"/>
        <w:rPr>
          <w:rFonts w:ascii="Arial" w:eastAsia="Calibri" w:hAnsi="Arial" w:cs="Arial"/>
          <w:b/>
          <w:bCs/>
        </w:rPr>
      </w:pPr>
      <w:r w:rsidRPr="00C3361D">
        <w:rPr>
          <w:rFonts w:ascii="Arial" w:eastAsia="Calibri" w:hAnsi="Arial" w:cs="Arial"/>
        </w:rPr>
        <w:br w:type="page"/>
      </w:r>
      <w:r w:rsidR="00B5390F" w:rsidRPr="00C3361D">
        <w:rPr>
          <w:rFonts w:ascii="Arial" w:eastAsia="Calibri" w:hAnsi="Arial" w:cs="Arial"/>
          <w:b/>
          <w:bCs/>
        </w:rPr>
        <w:lastRenderedPageBreak/>
        <w:t>LISTA DE GRÁFICOS</w:t>
      </w:r>
    </w:p>
    <w:p w14:paraId="013946EF" w14:textId="77777777" w:rsidR="00B5390F" w:rsidRPr="00C3361D" w:rsidRDefault="00B5390F" w:rsidP="00B5390F">
      <w:pPr>
        <w:jc w:val="center"/>
        <w:rPr>
          <w:rFonts w:ascii="Arial" w:eastAsia="Calibri" w:hAnsi="Arial" w:cs="Arial"/>
          <w:b/>
          <w:bCs/>
        </w:rPr>
      </w:pPr>
    </w:p>
    <w:tbl>
      <w:tblPr>
        <w:tblW w:w="9020" w:type="dxa"/>
        <w:tblInd w:w="260" w:type="dxa"/>
        <w:tblLayout w:type="fixed"/>
        <w:tblCellMar>
          <w:left w:w="0" w:type="dxa"/>
          <w:right w:w="0" w:type="dxa"/>
        </w:tblCellMar>
        <w:tblLook w:val="0000" w:firstRow="0" w:lastRow="0" w:firstColumn="0" w:lastColumn="0" w:noHBand="0" w:noVBand="0"/>
      </w:tblPr>
      <w:tblGrid>
        <w:gridCol w:w="8420"/>
        <w:gridCol w:w="600"/>
      </w:tblGrid>
      <w:tr w:rsidR="00B5390F" w:rsidRPr="00C3361D" w14:paraId="3FFE5247" w14:textId="77777777" w:rsidTr="00221AD7">
        <w:trPr>
          <w:trHeight w:val="253"/>
        </w:trPr>
        <w:tc>
          <w:tcPr>
            <w:tcW w:w="8420" w:type="dxa"/>
            <w:shd w:val="clear" w:color="auto" w:fill="auto"/>
            <w:vAlign w:val="bottom"/>
          </w:tcPr>
          <w:p w14:paraId="79125ACE" w14:textId="00707D45" w:rsidR="00B5390F" w:rsidRPr="00C3361D" w:rsidRDefault="00B5390F" w:rsidP="00221AD7">
            <w:pPr>
              <w:spacing w:line="0" w:lineRule="atLeast"/>
              <w:rPr>
                <w:rFonts w:ascii="Arial" w:eastAsia="Arial" w:hAnsi="Arial"/>
              </w:rPr>
            </w:pPr>
            <w:r w:rsidRPr="00C3361D">
              <w:rPr>
                <w:rFonts w:ascii="Arial" w:eastAsia="Arial" w:hAnsi="Arial"/>
                <w:b/>
              </w:rPr>
              <w:t>Gráfico 1</w:t>
            </w:r>
            <w:r w:rsidRPr="00C3361D">
              <w:rPr>
                <w:rFonts w:ascii="Arial" w:eastAsia="Arial" w:hAnsi="Arial"/>
              </w:rPr>
              <w:t xml:space="preserve"> </w:t>
            </w:r>
            <w:r w:rsidRPr="00622DAC">
              <w:rPr>
                <w:rFonts w:ascii="Arial" w:eastAsia="Arial" w:hAnsi="Arial"/>
                <w:b/>
              </w:rPr>
              <w:t>-</w:t>
            </w:r>
            <w:r w:rsidRPr="00C3361D">
              <w:rPr>
                <w:rFonts w:ascii="Arial" w:eastAsia="Arial" w:hAnsi="Arial"/>
              </w:rPr>
              <w:t xml:space="preserve"> Meses apontados pelos empresários </w:t>
            </w:r>
            <w:r w:rsidRPr="00135151">
              <w:rPr>
                <w:rFonts w:ascii="Arial" w:eastAsia="Arial" w:hAnsi="Arial"/>
                <w:color w:val="FF0000"/>
              </w:rPr>
              <w:t>com</w:t>
            </w:r>
            <w:r w:rsidR="00135151" w:rsidRPr="00135151">
              <w:rPr>
                <w:rFonts w:ascii="Arial" w:eastAsia="Arial" w:hAnsi="Arial"/>
                <w:color w:val="FF0000"/>
              </w:rPr>
              <w:t>o de</w:t>
            </w:r>
            <w:r w:rsidRPr="00C3361D">
              <w:rPr>
                <w:rFonts w:ascii="Arial" w:eastAsia="Arial" w:hAnsi="Arial"/>
              </w:rPr>
              <w:t xml:space="preserve"> maior fluxo de turistas</w:t>
            </w:r>
          </w:p>
        </w:tc>
        <w:tc>
          <w:tcPr>
            <w:tcW w:w="600" w:type="dxa"/>
            <w:shd w:val="clear" w:color="auto" w:fill="auto"/>
            <w:vAlign w:val="bottom"/>
          </w:tcPr>
          <w:p w14:paraId="50329802" w14:textId="77777777" w:rsidR="00B5390F" w:rsidRPr="00C3361D" w:rsidRDefault="00B5390F" w:rsidP="00221AD7">
            <w:pPr>
              <w:spacing w:line="0" w:lineRule="atLeast"/>
              <w:jc w:val="right"/>
              <w:rPr>
                <w:rFonts w:ascii="Arial" w:eastAsia="Arial" w:hAnsi="Arial"/>
              </w:rPr>
            </w:pPr>
            <w:r>
              <w:rPr>
                <w:rFonts w:ascii="Arial" w:eastAsia="Arial" w:hAnsi="Arial"/>
              </w:rPr>
              <w:t>74</w:t>
            </w:r>
          </w:p>
        </w:tc>
      </w:tr>
      <w:tr w:rsidR="00B5390F" w:rsidRPr="00C3361D" w14:paraId="70A5FB2D" w14:textId="77777777" w:rsidTr="00221AD7">
        <w:trPr>
          <w:trHeight w:val="380"/>
        </w:trPr>
        <w:tc>
          <w:tcPr>
            <w:tcW w:w="8420" w:type="dxa"/>
            <w:shd w:val="clear" w:color="auto" w:fill="auto"/>
            <w:vAlign w:val="bottom"/>
          </w:tcPr>
          <w:p w14:paraId="1AA7478F" w14:textId="77777777" w:rsidR="00B5390F" w:rsidRPr="00C3361D" w:rsidRDefault="00B5390F" w:rsidP="00221AD7">
            <w:pPr>
              <w:spacing w:line="0" w:lineRule="atLeast"/>
              <w:rPr>
                <w:rFonts w:ascii="Arial" w:eastAsia="Arial" w:hAnsi="Arial"/>
              </w:rPr>
            </w:pPr>
            <w:r w:rsidRPr="00C3361D">
              <w:rPr>
                <w:rFonts w:ascii="Arial" w:eastAsia="Arial" w:hAnsi="Arial"/>
                <w:b/>
              </w:rPr>
              <w:t>Gráfico 2</w:t>
            </w:r>
            <w:r w:rsidRPr="00C3361D">
              <w:rPr>
                <w:rFonts w:ascii="Arial" w:eastAsia="Arial" w:hAnsi="Arial"/>
              </w:rPr>
              <w:t xml:space="preserve"> </w:t>
            </w:r>
            <w:r w:rsidRPr="00622DAC">
              <w:rPr>
                <w:rFonts w:ascii="Arial" w:eastAsia="Arial" w:hAnsi="Arial"/>
                <w:b/>
              </w:rPr>
              <w:t>-</w:t>
            </w:r>
            <w:r w:rsidRPr="00C3361D">
              <w:rPr>
                <w:rFonts w:ascii="Arial" w:eastAsia="Arial" w:hAnsi="Arial"/>
              </w:rPr>
              <w:t xml:space="preserve"> Número de estabelecimentos pertencentes a associações</w:t>
            </w:r>
          </w:p>
        </w:tc>
        <w:tc>
          <w:tcPr>
            <w:tcW w:w="600" w:type="dxa"/>
            <w:shd w:val="clear" w:color="auto" w:fill="auto"/>
            <w:vAlign w:val="bottom"/>
          </w:tcPr>
          <w:p w14:paraId="1E7103A8" w14:textId="77777777" w:rsidR="00B5390F" w:rsidRPr="00C3361D" w:rsidRDefault="00B5390F" w:rsidP="00221AD7">
            <w:pPr>
              <w:spacing w:line="0" w:lineRule="atLeast"/>
              <w:jc w:val="right"/>
              <w:rPr>
                <w:rFonts w:ascii="Arial" w:eastAsia="Arial" w:hAnsi="Arial"/>
              </w:rPr>
            </w:pPr>
            <w:r>
              <w:rPr>
                <w:rFonts w:ascii="Arial" w:eastAsia="Arial" w:hAnsi="Arial"/>
              </w:rPr>
              <w:t>75</w:t>
            </w:r>
          </w:p>
        </w:tc>
      </w:tr>
      <w:tr w:rsidR="00B5390F" w:rsidRPr="00C3361D" w14:paraId="6C8CDAF1" w14:textId="77777777" w:rsidTr="00221AD7">
        <w:trPr>
          <w:trHeight w:val="380"/>
        </w:trPr>
        <w:tc>
          <w:tcPr>
            <w:tcW w:w="8420" w:type="dxa"/>
            <w:shd w:val="clear" w:color="auto" w:fill="auto"/>
            <w:vAlign w:val="bottom"/>
          </w:tcPr>
          <w:p w14:paraId="2AA1E190" w14:textId="77777777" w:rsidR="00B5390F" w:rsidRPr="00C3361D" w:rsidRDefault="00B5390F" w:rsidP="00221AD7">
            <w:pPr>
              <w:spacing w:line="0" w:lineRule="atLeast"/>
              <w:rPr>
                <w:rFonts w:ascii="Arial" w:eastAsia="Arial" w:hAnsi="Arial"/>
              </w:rPr>
            </w:pPr>
            <w:r w:rsidRPr="00C3361D">
              <w:rPr>
                <w:rFonts w:ascii="Arial" w:eastAsia="Arial" w:hAnsi="Arial"/>
                <w:b/>
              </w:rPr>
              <w:t>Gráfico 3</w:t>
            </w:r>
            <w:r w:rsidRPr="00C3361D">
              <w:rPr>
                <w:rFonts w:ascii="Arial" w:eastAsia="Arial" w:hAnsi="Arial"/>
              </w:rPr>
              <w:t xml:space="preserve"> </w:t>
            </w:r>
            <w:r w:rsidRPr="00622DAC">
              <w:rPr>
                <w:rFonts w:ascii="Arial" w:eastAsia="Arial" w:hAnsi="Arial"/>
                <w:b/>
              </w:rPr>
              <w:t>-</w:t>
            </w:r>
            <w:r w:rsidRPr="00C3361D">
              <w:rPr>
                <w:rFonts w:ascii="Arial" w:eastAsia="Arial" w:hAnsi="Arial"/>
              </w:rPr>
              <w:t xml:space="preserve"> Porcentagem de </w:t>
            </w:r>
            <w:r w:rsidRPr="00F302B6">
              <w:rPr>
                <w:rFonts w:ascii="Arial" w:eastAsia="Arial" w:hAnsi="Arial"/>
              </w:rPr>
              <w:t xml:space="preserve">plantações nos </w:t>
            </w:r>
            <w:r w:rsidRPr="00C3361D">
              <w:rPr>
                <w:rFonts w:ascii="Arial" w:eastAsia="Arial" w:hAnsi="Arial"/>
              </w:rPr>
              <w:t>estabelecimentos</w:t>
            </w:r>
          </w:p>
        </w:tc>
        <w:tc>
          <w:tcPr>
            <w:tcW w:w="600" w:type="dxa"/>
            <w:shd w:val="clear" w:color="auto" w:fill="auto"/>
            <w:vAlign w:val="bottom"/>
          </w:tcPr>
          <w:p w14:paraId="1F5720AA" w14:textId="77777777" w:rsidR="00B5390F" w:rsidRPr="00C3361D" w:rsidRDefault="00B5390F" w:rsidP="00221AD7">
            <w:pPr>
              <w:spacing w:line="0" w:lineRule="atLeast"/>
              <w:jc w:val="right"/>
              <w:rPr>
                <w:rFonts w:ascii="Arial" w:eastAsia="Arial" w:hAnsi="Arial"/>
              </w:rPr>
            </w:pPr>
            <w:r>
              <w:rPr>
                <w:rFonts w:ascii="Arial" w:eastAsia="Arial" w:hAnsi="Arial"/>
              </w:rPr>
              <w:t>76</w:t>
            </w:r>
          </w:p>
        </w:tc>
      </w:tr>
      <w:tr w:rsidR="00B5390F" w:rsidRPr="00C3361D" w14:paraId="494852D3" w14:textId="77777777" w:rsidTr="00221AD7">
        <w:trPr>
          <w:trHeight w:val="380"/>
        </w:trPr>
        <w:tc>
          <w:tcPr>
            <w:tcW w:w="8420" w:type="dxa"/>
            <w:shd w:val="clear" w:color="auto" w:fill="auto"/>
            <w:vAlign w:val="bottom"/>
          </w:tcPr>
          <w:p w14:paraId="72B850CD" w14:textId="77777777" w:rsidR="00B5390F" w:rsidRPr="00C3361D" w:rsidRDefault="00B5390F" w:rsidP="00221AD7">
            <w:pPr>
              <w:spacing w:line="0" w:lineRule="atLeast"/>
              <w:rPr>
                <w:rFonts w:ascii="Arial" w:eastAsia="Arial" w:hAnsi="Arial"/>
              </w:rPr>
            </w:pPr>
            <w:r w:rsidRPr="00C3361D">
              <w:rPr>
                <w:rFonts w:ascii="Arial" w:eastAsia="Arial" w:hAnsi="Arial"/>
                <w:b/>
              </w:rPr>
              <w:t>Gráfico 4</w:t>
            </w:r>
            <w:r w:rsidRPr="00C3361D">
              <w:rPr>
                <w:rFonts w:ascii="Arial" w:eastAsia="Arial" w:hAnsi="Arial"/>
              </w:rPr>
              <w:t xml:space="preserve"> </w:t>
            </w:r>
            <w:r w:rsidRPr="00622DAC">
              <w:rPr>
                <w:rFonts w:ascii="Arial" w:eastAsia="Arial" w:hAnsi="Arial"/>
                <w:b/>
              </w:rPr>
              <w:t>-</w:t>
            </w:r>
            <w:r w:rsidRPr="00C3361D">
              <w:rPr>
                <w:rFonts w:ascii="Arial" w:eastAsia="Arial" w:hAnsi="Arial"/>
              </w:rPr>
              <w:t xml:space="preserve"> Número de estabelecimentos por categoria</w:t>
            </w:r>
          </w:p>
        </w:tc>
        <w:tc>
          <w:tcPr>
            <w:tcW w:w="600" w:type="dxa"/>
            <w:shd w:val="clear" w:color="auto" w:fill="auto"/>
            <w:vAlign w:val="bottom"/>
          </w:tcPr>
          <w:p w14:paraId="2400AF0D" w14:textId="77777777" w:rsidR="00B5390F" w:rsidRPr="00C3361D" w:rsidRDefault="00B5390F" w:rsidP="00221AD7">
            <w:pPr>
              <w:spacing w:line="0" w:lineRule="atLeast"/>
              <w:jc w:val="right"/>
              <w:rPr>
                <w:rFonts w:ascii="Arial" w:eastAsia="Arial" w:hAnsi="Arial"/>
              </w:rPr>
            </w:pPr>
            <w:r>
              <w:rPr>
                <w:rFonts w:ascii="Arial" w:eastAsia="Arial" w:hAnsi="Arial"/>
              </w:rPr>
              <w:t>77</w:t>
            </w:r>
          </w:p>
        </w:tc>
      </w:tr>
      <w:tr w:rsidR="00B5390F" w:rsidRPr="00C3361D" w14:paraId="22425705" w14:textId="77777777" w:rsidTr="00221AD7">
        <w:trPr>
          <w:trHeight w:val="380"/>
        </w:trPr>
        <w:tc>
          <w:tcPr>
            <w:tcW w:w="8420" w:type="dxa"/>
            <w:shd w:val="clear" w:color="auto" w:fill="auto"/>
            <w:vAlign w:val="bottom"/>
          </w:tcPr>
          <w:p w14:paraId="769E3EF7" w14:textId="4D9E49D7" w:rsidR="00B5390F" w:rsidRPr="00C3361D" w:rsidRDefault="00B5390F" w:rsidP="009C5F6D">
            <w:pPr>
              <w:spacing w:line="0" w:lineRule="atLeast"/>
              <w:rPr>
                <w:rFonts w:ascii="Arial" w:eastAsia="Arial" w:hAnsi="Arial"/>
              </w:rPr>
            </w:pPr>
            <w:r w:rsidRPr="00C3361D">
              <w:rPr>
                <w:rFonts w:ascii="Arial" w:eastAsia="Arial" w:hAnsi="Arial"/>
                <w:b/>
              </w:rPr>
              <w:t>Gráfico 5</w:t>
            </w:r>
            <w:r w:rsidRPr="00C3361D">
              <w:rPr>
                <w:rFonts w:ascii="Arial" w:eastAsia="Arial" w:hAnsi="Arial"/>
              </w:rPr>
              <w:t xml:space="preserve"> </w:t>
            </w:r>
            <w:r w:rsidRPr="00622DAC">
              <w:rPr>
                <w:rFonts w:ascii="Arial" w:eastAsia="Arial" w:hAnsi="Arial"/>
                <w:b/>
              </w:rPr>
              <w:t>-</w:t>
            </w:r>
            <w:r w:rsidRPr="00C3361D">
              <w:rPr>
                <w:rFonts w:ascii="Arial" w:eastAsia="Arial" w:hAnsi="Arial"/>
              </w:rPr>
              <w:t xml:space="preserve"> Demanda de </w:t>
            </w:r>
            <w:r w:rsidR="009C5F6D" w:rsidRPr="009C5F6D">
              <w:rPr>
                <w:rFonts w:ascii="Arial" w:eastAsia="Arial" w:hAnsi="Arial"/>
              </w:rPr>
              <w:t>S</w:t>
            </w:r>
            <w:r w:rsidRPr="00C3361D">
              <w:rPr>
                <w:rFonts w:ascii="Arial" w:eastAsia="Arial" w:hAnsi="Arial"/>
              </w:rPr>
              <w:t>erviços no Roteiro do Vinho</w:t>
            </w:r>
          </w:p>
        </w:tc>
        <w:tc>
          <w:tcPr>
            <w:tcW w:w="600" w:type="dxa"/>
            <w:shd w:val="clear" w:color="auto" w:fill="auto"/>
            <w:vAlign w:val="bottom"/>
          </w:tcPr>
          <w:p w14:paraId="2FE29386" w14:textId="77777777" w:rsidR="00B5390F" w:rsidRPr="00C3361D" w:rsidRDefault="00B5390F" w:rsidP="00221AD7">
            <w:pPr>
              <w:spacing w:line="0" w:lineRule="atLeast"/>
              <w:jc w:val="right"/>
              <w:rPr>
                <w:rFonts w:ascii="Arial" w:eastAsia="Arial" w:hAnsi="Arial"/>
              </w:rPr>
            </w:pPr>
            <w:r>
              <w:rPr>
                <w:rFonts w:ascii="Arial" w:eastAsia="Arial" w:hAnsi="Arial"/>
              </w:rPr>
              <w:t>78</w:t>
            </w:r>
          </w:p>
        </w:tc>
      </w:tr>
      <w:tr w:rsidR="00B5390F" w:rsidRPr="00C3361D" w14:paraId="4EDE1341" w14:textId="77777777" w:rsidTr="00221AD7">
        <w:trPr>
          <w:trHeight w:val="380"/>
        </w:trPr>
        <w:tc>
          <w:tcPr>
            <w:tcW w:w="8420" w:type="dxa"/>
            <w:shd w:val="clear" w:color="auto" w:fill="auto"/>
            <w:vAlign w:val="bottom"/>
          </w:tcPr>
          <w:p w14:paraId="66111E66" w14:textId="77777777" w:rsidR="00B5390F" w:rsidRPr="00C3361D" w:rsidRDefault="00B5390F" w:rsidP="00221AD7">
            <w:pPr>
              <w:spacing w:line="0" w:lineRule="atLeast"/>
              <w:rPr>
                <w:rFonts w:ascii="Arial" w:eastAsia="Arial" w:hAnsi="Arial"/>
              </w:rPr>
            </w:pPr>
            <w:r w:rsidRPr="00C3361D">
              <w:rPr>
                <w:rFonts w:ascii="Arial" w:eastAsia="Arial" w:hAnsi="Arial"/>
                <w:b/>
              </w:rPr>
              <w:t>Gráfico 6</w:t>
            </w:r>
            <w:r w:rsidRPr="00C3361D">
              <w:rPr>
                <w:rFonts w:ascii="Arial" w:eastAsia="Arial" w:hAnsi="Arial"/>
              </w:rPr>
              <w:t xml:space="preserve"> </w:t>
            </w:r>
            <w:r w:rsidRPr="00622DAC">
              <w:rPr>
                <w:rFonts w:ascii="Arial" w:eastAsia="Arial" w:hAnsi="Arial"/>
                <w:b/>
              </w:rPr>
              <w:t>-</w:t>
            </w:r>
            <w:r w:rsidRPr="00C3361D">
              <w:rPr>
                <w:rFonts w:ascii="Arial" w:eastAsia="Arial" w:hAnsi="Arial"/>
              </w:rPr>
              <w:t xml:space="preserve"> Demanda de Serviços na Vila Darcy Penteado</w:t>
            </w:r>
          </w:p>
        </w:tc>
        <w:tc>
          <w:tcPr>
            <w:tcW w:w="600" w:type="dxa"/>
            <w:shd w:val="clear" w:color="auto" w:fill="auto"/>
            <w:vAlign w:val="bottom"/>
          </w:tcPr>
          <w:p w14:paraId="39C8291D" w14:textId="77777777" w:rsidR="00B5390F" w:rsidRPr="00C3361D" w:rsidRDefault="00B5390F" w:rsidP="00221AD7">
            <w:pPr>
              <w:spacing w:line="0" w:lineRule="atLeast"/>
              <w:jc w:val="right"/>
              <w:rPr>
                <w:rFonts w:ascii="Arial" w:eastAsia="Arial" w:hAnsi="Arial"/>
              </w:rPr>
            </w:pPr>
            <w:r>
              <w:rPr>
                <w:rFonts w:ascii="Arial" w:eastAsia="Arial" w:hAnsi="Arial"/>
              </w:rPr>
              <w:t>80</w:t>
            </w:r>
          </w:p>
        </w:tc>
      </w:tr>
      <w:tr w:rsidR="00B5390F" w:rsidRPr="00C3361D" w14:paraId="71817552" w14:textId="77777777" w:rsidTr="00221AD7">
        <w:trPr>
          <w:trHeight w:val="380"/>
        </w:trPr>
        <w:tc>
          <w:tcPr>
            <w:tcW w:w="8420" w:type="dxa"/>
            <w:shd w:val="clear" w:color="auto" w:fill="auto"/>
            <w:vAlign w:val="bottom"/>
          </w:tcPr>
          <w:p w14:paraId="389576A9" w14:textId="77777777" w:rsidR="00B5390F" w:rsidRPr="00C3361D" w:rsidRDefault="00B5390F" w:rsidP="00221AD7">
            <w:pPr>
              <w:spacing w:line="0" w:lineRule="atLeast"/>
              <w:rPr>
                <w:rFonts w:ascii="Arial" w:eastAsia="Arial" w:hAnsi="Arial"/>
              </w:rPr>
            </w:pPr>
            <w:r w:rsidRPr="00C3361D">
              <w:rPr>
                <w:rFonts w:ascii="Arial" w:eastAsia="Arial" w:hAnsi="Arial"/>
                <w:b/>
              </w:rPr>
              <w:t>Gráfico 7</w:t>
            </w:r>
            <w:r w:rsidRPr="00C3361D">
              <w:rPr>
                <w:rFonts w:ascii="Arial" w:eastAsia="Arial" w:hAnsi="Arial"/>
              </w:rPr>
              <w:t xml:space="preserve"> </w:t>
            </w:r>
            <w:r w:rsidRPr="00622DAC">
              <w:rPr>
                <w:rFonts w:ascii="Arial" w:eastAsia="Arial" w:hAnsi="Arial"/>
                <w:b/>
              </w:rPr>
              <w:t>-</w:t>
            </w:r>
            <w:r w:rsidRPr="00C3361D">
              <w:rPr>
                <w:rFonts w:ascii="Arial" w:eastAsia="Arial" w:hAnsi="Arial"/>
              </w:rPr>
              <w:t xml:space="preserve"> Demanda de Serviços no Centro</w:t>
            </w:r>
          </w:p>
        </w:tc>
        <w:tc>
          <w:tcPr>
            <w:tcW w:w="600" w:type="dxa"/>
            <w:shd w:val="clear" w:color="auto" w:fill="auto"/>
            <w:vAlign w:val="bottom"/>
          </w:tcPr>
          <w:p w14:paraId="58F60743" w14:textId="77777777" w:rsidR="00B5390F" w:rsidRPr="00C3361D" w:rsidRDefault="00B5390F" w:rsidP="00221AD7">
            <w:pPr>
              <w:spacing w:line="0" w:lineRule="atLeast"/>
              <w:jc w:val="right"/>
              <w:rPr>
                <w:rFonts w:ascii="Arial" w:eastAsia="Arial" w:hAnsi="Arial"/>
              </w:rPr>
            </w:pPr>
            <w:r>
              <w:rPr>
                <w:rFonts w:ascii="Arial" w:eastAsia="Arial" w:hAnsi="Arial"/>
              </w:rPr>
              <w:t>81</w:t>
            </w:r>
          </w:p>
        </w:tc>
      </w:tr>
      <w:tr w:rsidR="00B5390F" w:rsidRPr="00C3361D" w14:paraId="05EC0821" w14:textId="77777777" w:rsidTr="00221AD7">
        <w:trPr>
          <w:trHeight w:val="380"/>
        </w:trPr>
        <w:tc>
          <w:tcPr>
            <w:tcW w:w="8420" w:type="dxa"/>
            <w:shd w:val="clear" w:color="auto" w:fill="auto"/>
            <w:vAlign w:val="bottom"/>
          </w:tcPr>
          <w:p w14:paraId="0E7EBEC8" w14:textId="68AEFE58" w:rsidR="00B5390F" w:rsidRPr="00C3361D" w:rsidRDefault="00B5390F" w:rsidP="009C5F6D">
            <w:pPr>
              <w:spacing w:line="0" w:lineRule="atLeast"/>
              <w:rPr>
                <w:rFonts w:ascii="Arial" w:eastAsia="Arial" w:hAnsi="Arial"/>
              </w:rPr>
            </w:pPr>
            <w:r w:rsidRPr="00C3361D">
              <w:rPr>
                <w:rFonts w:ascii="Arial" w:eastAsia="Arial" w:hAnsi="Arial"/>
                <w:b/>
              </w:rPr>
              <w:t>Gráfico 8</w:t>
            </w:r>
            <w:r w:rsidRPr="00C3361D">
              <w:rPr>
                <w:rFonts w:ascii="Arial" w:eastAsia="Arial" w:hAnsi="Arial"/>
              </w:rPr>
              <w:t xml:space="preserve"> </w:t>
            </w:r>
            <w:r w:rsidRPr="00622DAC">
              <w:rPr>
                <w:rFonts w:ascii="Arial" w:eastAsia="Arial" w:hAnsi="Arial"/>
                <w:b/>
              </w:rPr>
              <w:t>-</w:t>
            </w:r>
            <w:r w:rsidRPr="00C3361D">
              <w:rPr>
                <w:rFonts w:ascii="Arial" w:eastAsia="Arial" w:hAnsi="Arial"/>
              </w:rPr>
              <w:t xml:space="preserve"> Pirâmide </w:t>
            </w:r>
            <w:r w:rsidR="009C5F6D" w:rsidRPr="009C5F6D">
              <w:rPr>
                <w:rFonts w:ascii="Arial" w:eastAsia="Arial" w:hAnsi="Arial"/>
              </w:rPr>
              <w:t>E</w:t>
            </w:r>
            <w:r w:rsidRPr="00C3361D">
              <w:rPr>
                <w:rFonts w:ascii="Arial" w:eastAsia="Arial" w:hAnsi="Arial"/>
              </w:rPr>
              <w:t>tária de São Roque</w:t>
            </w:r>
          </w:p>
        </w:tc>
        <w:tc>
          <w:tcPr>
            <w:tcW w:w="600" w:type="dxa"/>
            <w:shd w:val="clear" w:color="auto" w:fill="auto"/>
            <w:vAlign w:val="bottom"/>
          </w:tcPr>
          <w:p w14:paraId="2F69B907" w14:textId="77777777" w:rsidR="00B5390F" w:rsidRPr="00C3361D" w:rsidRDefault="00B5390F" w:rsidP="00221AD7">
            <w:pPr>
              <w:spacing w:line="0" w:lineRule="atLeast"/>
              <w:jc w:val="right"/>
              <w:rPr>
                <w:rFonts w:ascii="Arial" w:eastAsia="Arial" w:hAnsi="Arial"/>
              </w:rPr>
            </w:pPr>
            <w:r>
              <w:rPr>
                <w:rFonts w:ascii="Arial" w:eastAsia="Arial" w:hAnsi="Arial"/>
              </w:rPr>
              <w:t>148</w:t>
            </w:r>
          </w:p>
        </w:tc>
      </w:tr>
      <w:tr w:rsidR="00B5390F" w:rsidRPr="00C3361D" w14:paraId="4357D067" w14:textId="77777777" w:rsidTr="00221AD7">
        <w:trPr>
          <w:trHeight w:val="380"/>
        </w:trPr>
        <w:tc>
          <w:tcPr>
            <w:tcW w:w="8420" w:type="dxa"/>
            <w:shd w:val="clear" w:color="auto" w:fill="auto"/>
            <w:vAlign w:val="bottom"/>
          </w:tcPr>
          <w:p w14:paraId="4B009183" w14:textId="77777777" w:rsidR="00B5390F" w:rsidRPr="00C3361D" w:rsidRDefault="00B5390F" w:rsidP="00221AD7">
            <w:pPr>
              <w:spacing w:line="0" w:lineRule="atLeast"/>
              <w:rPr>
                <w:rFonts w:ascii="Arial" w:eastAsia="Arial" w:hAnsi="Arial"/>
              </w:rPr>
            </w:pPr>
            <w:r w:rsidRPr="00C3361D">
              <w:rPr>
                <w:rFonts w:ascii="Arial" w:eastAsia="Arial" w:hAnsi="Arial"/>
                <w:b/>
              </w:rPr>
              <w:t>Gráfico 9</w:t>
            </w:r>
            <w:r w:rsidRPr="00C3361D">
              <w:rPr>
                <w:rFonts w:ascii="Arial" w:eastAsia="Arial" w:hAnsi="Arial"/>
              </w:rPr>
              <w:t xml:space="preserve"> </w:t>
            </w:r>
            <w:r w:rsidRPr="00622DAC">
              <w:rPr>
                <w:rFonts w:ascii="Arial" w:eastAsia="Arial" w:hAnsi="Arial"/>
                <w:b/>
              </w:rPr>
              <w:t>-</w:t>
            </w:r>
            <w:r w:rsidRPr="00C3361D">
              <w:rPr>
                <w:rFonts w:ascii="Arial" w:eastAsia="Arial" w:hAnsi="Arial"/>
              </w:rPr>
              <w:t xml:space="preserve"> Tempo de residência dos moradores entrevistados</w:t>
            </w:r>
          </w:p>
        </w:tc>
        <w:tc>
          <w:tcPr>
            <w:tcW w:w="600" w:type="dxa"/>
            <w:shd w:val="clear" w:color="auto" w:fill="auto"/>
            <w:vAlign w:val="bottom"/>
          </w:tcPr>
          <w:p w14:paraId="6FDB18EB" w14:textId="77777777" w:rsidR="00B5390F" w:rsidRPr="00C3361D" w:rsidRDefault="00B5390F" w:rsidP="00221AD7">
            <w:pPr>
              <w:spacing w:line="0" w:lineRule="atLeast"/>
              <w:jc w:val="right"/>
              <w:rPr>
                <w:rFonts w:ascii="Arial" w:eastAsia="Arial" w:hAnsi="Arial"/>
              </w:rPr>
            </w:pPr>
            <w:r>
              <w:rPr>
                <w:rFonts w:ascii="Arial" w:eastAsia="Arial" w:hAnsi="Arial"/>
              </w:rPr>
              <w:t>149</w:t>
            </w:r>
          </w:p>
        </w:tc>
      </w:tr>
      <w:tr w:rsidR="00B5390F" w:rsidRPr="00C3361D" w14:paraId="467CD703" w14:textId="77777777" w:rsidTr="00221AD7">
        <w:trPr>
          <w:trHeight w:val="380"/>
        </w:trPr>
        <w:tc>
          <w:tcPr>
            <w:tcW w:w="8420" w:type="dxa"/>
            <w:shd w:val="clear" w:color="auto" w:fill="auto"/>
            <w:vAlign w:val="bottom"/>
          </w:tcPr>
          <w:p w14:paraId="1AE2E1F4" w14:textId="77777777" w:rsidR="00B5390F" w:rsidRPr="00C3361D" w:rsidRDefault="00B5390F" w:rsidP="00221AD7">
            <w:pPr>
              <w:spacing w:line="0" w:lineRule="atLeast"/>
              <w:rPr>
                <w:rFonts w:ascii="Arial" w:eastAsia="Arial" w:hAnsi="Arial"/>
              </w:rPr>
            </w:pPr>
            <w:r w:rsidRPr="00C3361D">
              <w:rPr>
                <w:rFonts w:ascii="Arial" w:eastAsia="Arial" w:hAnsi="Arial"/>
                <w:b/>
              </w:rPr>
              <w:t>Gráfico 10</w:t>
            </w:r>
            <w:r w:rsidRPr="00C3361D">
              <w:rPr>
                <w:rFonts w:ascii="Arial" w:eastAsia="Arial" w:hAnsi="Arial"/>
              </w:rPr>
              <w:t xml:space="preserve"> </w:t>
            </w:r>
            <w:r w:rsidRPr="00622DAC">
              <w:rPr>
                <w:rFonts w:ascii="Arial" w:eastAsia="Arial" w:hAnsi="Arial"/>
                <w:b/>
              </w:rPr>
              <w:t>-</w:t>
            </w:r>
            <w:r w:rsidRPr="00C3361D">
              <w:rPr>
                <w:rFonts w:ascii="Arial" w:eastAsia="Arial" w:hAnsi="Arial"/>
              </w:rPr>
              <w:t xml:space="preserve"> Divisão dos entrevistados por região de moradia</w:t>
            </w:r>
          </w:p>
        </w:tc>
        <w:tc>
          <w:tcPr>
            <w:tcW w:w="600" w:type="dxa"/>
            <w:shd w:val="clear" w:color="auto" w:fill="auto"/>
            <w:vAlign w:val="bottom"/>
          </w:tcPr>
          <w:p w14:paraId="0D02FBA6" w14:textId="77777777" w:rsidR="00B5390F" w:rsidRPr="00C3361D" w:rsidRDefault="00B5390F" w:rsidP="00221AD7">
            <w:pPr>
              <w:spacing w:line="0" w:lineRule="atLeast"/>
              <w:jc w:val="right"/>
              <w:rPr>
                <w:rFonts w:ascii="Arial" w:eastAsia="Arial" w:hAnsi="Arial"/>
              </w:rPr>
            </w:pPr>
            <w:r>
              <w:rPr>
                <w:rFonts w:ascii="Arial" w:eastAsia="Arial" w:hAnsi="Arial"/>
              </w:rPr>
              <w:t>150</w:t>
            </w:r>
          </w:p>
        </w:tc>
      </w:tr>
      <w:tr w:rsidR="00B5390F" w:rsidRPr="00C3361D" w14:paraId="141DE042" w14:textId="77777777" w:rsidTr="00221AD7">
        <w:trPr>
          <w:trHeight w:val="380"/>
        </w:trPr>
        <w:tc>
          <w:tcPr>
            <w:tcW w:w="8420" w:type="dxa"/>
            <w:shd w:val="clear" w:color="auto" w:fill="auto"/>
            <w:vAlign w:val="bottom"/>
          </w:tcPr>
          <w:p w14:paraId="3E516169" w14:textId="77777777" w:rsidR="00B5390F" w:rsidRPr="00C3361D" w:rsidRDefault="00B5390F" w:rsidP="00221AD7">
            <w:pPr>
              <w:spacing w:line="0" w:lineRule="atLeast"/>
              <w:rPr>
                <w:rFonts w:ascii="Arial" w:eastAsia="Arial" w:hAnsi="Arial"/>
                <w:b/>
              </w:rPr>
            </w:pPr>
            <w:r w:rsidRPr="00C3361D">
              <w:rPr>
                <w:rFonts w:ascii="Arial" w:eastAsia="Arial" w:hAnsi="Arial"/>
                <w:b/>
              </w:rPr>
              <w:t xml:space="preserve">Gráfico 11 </w:t>
            </w:r>
            <w:r w:rsidRPr="00622DAC">
              <w:rPr>
                <w:rFonts w:ascii="Arial" w:eastAsia="Arial" w:hAnsi="Arial"/>
                <w:b/>
              </w:rPr>
              <w:t>-</w:t>
            </w:r>
            <w:r w:rsidRPr="00C3361D">
              <w:rPr>
                <w:rFonts w:ascii="Arial" w:eastAsia="Arial" w:hAnsi="Arial"/>
              </w:rPr>
              <w:t xml:space="preserve"> Área de atuação profissional dos entrevistados</w:t>
            </w:r>
          </w:p>
        </w:tc>
        <w:tc>
          <w:tcPr>
            <w:tcW w:w="600" w:type="dxa"/>
            <w:shd w:val="clear" w:color="auto" w:fill="auto"/>
            <w:vAlign w:val="bottom"/>
          </w:tcPr>
          <w:p w14:paraId="5312D262" w14:textId="77777777" w:rsidR="00B5390F" w:rsidRPr="00C3361D" w:rsidRDefault="00B5390F" w:rsidP="00221AD7">
            <w:pPr>
              <w:spacing w:line="0" w:lineRule="atLeast"/>
              <w:jc w:val="right"/>
              <w:rPr>
                <w:rFonts w:ascii="Arial" w:eastAsia="Arial" w:hAnsi="Arial"/>
              </w:rPr>
            </w:pPr>
            <w:r>
              <w:rPr>
                <w:rFonts w:ascii="Arial" w:eastAsia="Arial" w:hAnsi="Arial"/>
              </w:rPr>
              <w:t>150</w:t>
            </w:r>
          </w:p>
        </w:tc>
      </w:tr>
      <w:tr w:rsidR="00B5390F" w:rsidRPr="00C3361D" w14:paraId="4E0F377B" w14:textId="77777777" w:rsidTr="00221AD7">
        <w:trPr>
          <w:trHeight w:val="380"/>
        </w:trPr>
        <w:tc>
          <w:tcPr>
            <w:tcW w:w="8420" w:type="dxa"/>
            <w:shd w:val="clear" w:color="auto" w:fill="auto"/>
            <w:vAlign w:val="bottom"/>
          </w:tcPr>
          <w:p w14:paraId="5930F19B" w14:textId="64688233" w:rsidR="00B5390F" w:rsidRPr="00C3361D" w:rsidRDefault="00B5390F" w:rsidP="00221AD7">
            <w:pPr>
              <w:spacing w:line="0" w:lineRule="atLeast"/>
              <w:rPr>
                <w:rFonts w:ascii="Arial" w:eastAsia="Arial" w:hAnsi="Arial"/>
                <w:b/>
              </w:rPr>
            </w:pPr>
            <w:r w:rsidRPr="00C3361D">
              <w:rPr>
                <w:rFonts w:ascii="Arial" w:eastAsia="Arial" w:hAnsi="Arial"/>
                <w:b/>
              </w:rPr>
              <w:t xml:space="preserve">Gráfico 12 </w:t>
            </w:r>
            <w:r w:rsidRPr="00622DAC">
              <w:rPr>
                <w:rFonts w:ascii="Arial" w:eastAsia="Arial" w:hAnsi="Arial"/>
                <w:b/>
              </w:rPr>
              <w:t>-</w:t>
            </w:r>
            <w:r w:rsidRPr="00C3361D">
              <w:rPr>
                <w:rFonts w:ascii="Arial" w:eastAsia="Arial" w:hAnsi="Arial"/>
              </w:rPr>
              <w:t xml:space="preserve"> Sentimento de organizaç</w:t>
            </w:r>
            <w:r w:rsidR="00135151">
              <w:rPr>
                <w:rFonts w:ascii="Arial" w:eastAsia="Arial" w:hAnsi="Arial"/>
              </w:rPr>
              <w:t xml:space="preserve">ão e estímulo da prefeitura ao </w:t>
            </w:r>
            <w:r w:rsidR="00135151" w:rsidRPr="00135151">
              <w:rPr>
                <w:rFonts w:ascii="Arial" w:eastAsia="Arial" w:hAnsi="Arial"/>
                <w:color w:val="FF0000"/>
              </w:rPr>
              <w:t>T</w:t>
            </w:r>
            <w:r w:rsidRPr="00C3361D">
              <w:rPr>
                <w:rFonts w:ascii="Arial" w:eastAsia="Arial" w:hAnsi="Arial"/>
              </w:rPr>
              <w:t>urismo</w:t>
            </w:r>
          </w:p>
        </w:tc>
        <w:tc>
          <w:tcPr>
            <w:tcW w:w="600" w:type="dxa"/>
            <w:shd w:val="clear" w:color="auto" w:fill="auto"/>
            <w:vAlign w:val="bottom"/>
          </w:tcPr>
          <w:p w14:paraId="45B1B8E6" w14:textId="77777777" w:rsidR="00B5390F" w:rsidRPr="00C3361D" w:rsidRDefault="00B5390F" w:rsidP="00221AD7">
            <w:pPr>
              <w:spacing w:line="0" w:lineRule="atLeast"/>
              <w:jc w:val="right"/>
              <w:rPr>
                <w:rFonts w:ascii="Arial" w:eastAsia="Arial" w:hAnsi="Arial"/>
              </w:rPr>
            </w:pPr>
            <w:r>
              <w:rPr>
                <w:rFonts w:ascii="Arial" w:eastAsia="Arial" w:hAnsi="Arial"/>
              </w:rPr>
              <w:t>151</w:t>
            </w:r>
          </w:p>
        </w:tc>
      </w:tr>
      <w:tr w:rsidR="00B5390F" w:rsidRPr="00C3361D" w14:paraId="7B19D8B1" w14:textId="77777777" w:rsidTr="00221AD7">
        <w:trPr>
          <w:trHeight w:val="380"/>
        </w:trPr>
        <w:tc>
          <w:tcPr>
            <w:tcW w:w="8420" w:type="dxa"/>
            <w:shd w:val="clear" w:color="auto" w:fill="auto"/>
            <w:vAlign w:val="bottom"/>
          </w:tcPr>
          <w:p w14:paraId="38D0410D" w14:textId="77777777" w:rsidR="00B5390F" w:rsidRPr="00C3361D" w:rsidRDefault="00B5390F" w:rsidP="00221AD7">
            <w:pPr>
              <w:spacing w:line="0" w:lineRule="atLeast"/>
              <w:rPr>
                <w:rFonts w:ascii="Arial" w:eastAsia="Arial" w:hAnsi="Arial"/>
                <w:b/>
              </w:rPr>
            </w:pPr>
            <w:r w:rsidRPr="00C3361D">
              <w:rPr>
                <w:rFonts w:ascii="Arial" w:eastAsia="Arial" w:hAnsi="Arial"/>
                <w:b/>
              </w:rPr>
              <w:t xml:space="preserve">Gráfico 13 </w:t>
            </w:r>
            <w:r w:rsidRPr="00622DAC">
              <w:rPr>
                <w:rFonts w:ascii="Arial" w:eastAsia="Arial" w:hAnsi="Arial"/>
                <w:b/>
              </w:rPr>
              <w:t>-</w:t>
            </w:r>
            <w:r w:rsidRPr="00F302B6">
              <w:rPr>
                <w:rFonts w:ascii="Arial" w:eastAsia="Arial" w:hAnsi="Arial"/>
                <w:b/>
              </w:rPr>
              <w:t xml:space="preserve"> </w:t>
            </w:r>
            <w:r w:rsidRPr="00C3361D">
              <w:rPr>
                <w:rFonts w:ascii="Arial" w:eastAsia="Arial" w:hAnsi="Arial"/>
              </w:rPr>
              <w:t>Sentimento de assistência por serviços públicos</w:t>
            </w:r>
          </w:p>
        </w:tc>
        <w:tc>
          <w:tcPr>
            <w:tcW w:w="600" w:type="dxa"/>
            <w:shd w:val="clear" w:color="auto" w:fill="auto"/>
            <w:vAlign w:val="bottom"/>
          </w:tcPr>
          <w:p w14:paraId="285C619F" w14:textId="77777777" w:rsidR="00B5390F" w:rsidRPr="00C3361D" w:rsidRDefault="00B5390F" w:rsidP="00221AD7">
            <w:pPr>
              <w:spacing w:line="0" w:lineRule="atLeast"/>
              <w:jc w:val="right"/>
              <w:rPr>
                <w:rFonts w:ascii="Arial" w:eastAsia="Arial" w:hAnsi="Arial"/>
              </w:rPr>
            </w:pPr>
            <w:r>
              <w:rPr>
                <w:rFonts w:ascii="Arial" w:eastAsia="Arial" w:hAnsi="Arial"/>
              </w:rPr>
              <w:t>152</w:t>
            </w:r>
          </w:p>
        </w:tc>
      </w:tr>
      <w:tr w:rsidR="00B5390F" w:rsidRPr="00C3361D" w14:paraId="7DA92004" w14:textId="77777777" w:rsidTr="00221AD7">
        <w:trPr>
          <w:trHeight w:val="380"/>
        </w:trPr>
        <w:tc>
          <w:tcPr>
            <w:tcW w:w="8420" w:type="dxa"/>
            <w:shd w:val="clear" w:color="auto" w:fill="auto"/>
            <w:vAlign w:val="bottom"/>
          </w:tcPr>
          <w:p w14:paraId="299AE687" w14:textId="77777777" w:rsidR="00B5390F" w:rsidRPr="00C3361D" w:rsidRDefault="00B5390F" w:rsidP="00221AD7">
            <w:pPr>
              <w:spacing w:line="0" w:lineRule="atLeast"/>
              <w:rPr>
                <w:rFonts w:ascii="Arial" w:eastAsia="Arial" w:hAnsi="Arial"/>
                <w:b/>
              </w:rPr>
            </w:pPr>
            <w:r w:rsidRPr="00C3361D">
              <w:rPr>
                <w:rFonts w:ascii="Arial" w:eastAsia="Arial" w:hAnsi="Arial"/>
                <w:b/>
              </w:rPr>
              <w:t xml:space="preserve">Gráfico 14 </w:t>
            </w:r>
            <w:r w:rsidRPr="00622DAC">
              <w:rPr>
                <w:rFonts w:ascii="Arial" w:eastAsia="Arial" w:hAnsi="Arial"/>
                <w:b/>
              </w:rPr>
              <w:t>-</w:t>
            </w:r>
            <w:r>
              <w:rPr>
                <w:rFonts w:ascii="Arial" w:eastAsia="Arial" w:hAnsi="Arial"/>
              </w:rPr>
              <w:t xml:space="preserve"> Perspectiva sobre o T</w:t>
            </w:r>
            <w:r w:rsidRPr="00C3361D">
              <w:rPr>
                <w:rFonts w:ascii="Arial" w:eastAsia="Arial" w:hAnsi="Arial"/>
              </w:rPr>
              <w:t>urismo</w:t>
            </w:r>
          </w:p>
        </w:tc>
        <w:tc>
          <w:tcPr>
            <w:tcW w:w="600" w:type="dxa"/>
            <w:shd w:val="clear" w:color="auto" w:fill="auto"/>
            <w:vAlign w:val="bottom"/>
          </w:tcPr>
          <w:p w14:paraId="368A95FF" w14:textId="77777777" w:rsidR="00B5390F" w:rsidRPr="00C3361D" w:rsidRDefault="00B5390F" w:rsidP="00221AD7">
            <w:pPr>
              <w:spacing w:line="0" w:lineRule="atLeast"/>
              <w:jc w:val="right"/>
              <w:rPr>
                <w:rFonts w:ascii="Arial" w:eastAsia="Arial" w:hAnsi="Arial"/>
              </w:rPr>
            </w:pPr>
            <w:r>
              <w:rPr>
                <w:rFonts w:ascii="Arial" w:eastAsia="Arial" w:hAnsi="Arial"/>
              </w:rPr>
              <w:t>153</w:t>
            </w:r>
          </w:p>
        </w:tc>
      </w:tr>
      <w:tr w:rsidR="00B5390F" w:rsidRPr="00C3361D" w14:paraId="783E639B" w14:textId="77777777" w:rsidTr="00221AD7">
        <w:trPr>
          <w:trHeight w:val="380"/>
        </w:trPr>
        <w:tc>
          <w:tcPr>
            <w:tcW w:w="8420" w:type="dxa"/>
            <w:shd w:val="clear" w:color="auto" w:fill="auto"/>
            <w:vAlign w:val="bottom"/>
          </w:tcPr>
          <w:p w14:paraId="5C3E2520" w14:textId="77777777" w:rsidR="00B5390F" w:rsidRPr="00C3361D" w:rsidRDefault="00B5390F" w:rsidP="00221AD7">
            <w:pPr>
              <w:spacing w:line="0" w:lineRule="atLeast"/>
              <w:rPr>
                <w:rFonts w:ascii="Arial" w:eastAsia="Arial" w:hAnsi="Arial"/>
                <w:b/>
              </w:rPr>
            </w:pPr>
            <w:r w:rsidRPr="00C3361D">
              <w:rPr>
                <w:rFonts w:ascii="Arial" w:eastAsia="Arial" w:hAnsi="Arial"/>
                <w:b/>
              </w:rPr>
              <w:t xml:space="preserve">Gráfico 15 </w:t>
            </w:r>
            <w:r w:rsidRPr="00622DAC">
              <w:rPr>
                <w:rFonts w:ascii="Arial" w:eastAsia="Arial" w:hAnsi="Arial"/>
                <w:b/>
              </w:rPr>
              <w:t>-</w:t>
            </w:r>
            <w:r w:rsidRPr="00C3361D">
              <w:rPr>
                <w:rFonts w:ascii="Arial" w:eastAsia="Arial" w:hAnsi="Arial"/>
              </w:rPr>
              <w:t xml:space="preserve"> Frequência </w:t>
            </w:r>
            <w:r w:rsidRPr="00F302B6">
              <w:rPr>
                <w:rFonts w:ascii="Arial" w:eastAsia="Arial" w:hAnsi="Arial"/>
              </w:rPr>
              <w:t>em</w:t>
            </w:r>
            <w:r w:rsidRPr="00C3361D">
              <w:rPr>
                <w:rFonts w:ascii="Arial" w:eastAsia="Arial" w:hAnsi="Arial"/>
              </w:rPr>
              <w:t xml:space="preserve"> pontos turísticos</w:t>
            </w:r>
          </w:p>
        </w:tc>
        <w:tc>
          <w:tcPr>
            <w:tcW w:w="600" w:type="dxa"/>
            <w:shd w:val="clear" w:color="auto" w:fill="auto"/>
            <w:vAlign w:val="bottom"/>
          </w:tcPr>
          <w:p w14:paraId="57231736" w14:textId="77777777" w:rsidR="00B5390F" w:rsidRPr="00C3361D" w:rsidRDefault="00B5390F" w:rsidP="00221AD7">
            <w:pPr>
              <w:spacing w:line="0" w:lineRule="atLeast"/>
              <w:jc w:val="right"/>
              <w:rPr>
                <w:rFonts w:ascii="Arial" w:eastAsia="Arial" w:hAnsi="Arial"/>
              </w:rPr>
            </w:pPr>
            <w:r>
              <w:rPr>
                <w:rFonts w:ascii="Arial" w:eastAsia="Arial" w:hAnsi="Arial"/>
              </w:rPr>
              <w:t>154</w:t>
            </w:r>
          </w:p>
        </w:tc>
      </w:tr>
      <w:tr w:rsidR="00B5390F" w:rsidRPr="00C3361D" w14:paraId="56AED069" w14:textId="77777777" w:rsidTr="00221AD7">
        <w:trPr>
          <w:trHeight w:val="380"/>
        </w:trPr>
        <w:tc>
          <w:tcPr>
            <w:tcW w:w="8420" w:type="dxa"/>
            <w:shd w:val="clear" w:color="auto" w:fill="auto"/>
            <w:vAlign w:val="bottom"/>
          </w:tcPr>
          <w:p w14:paraId="0C802E38" w14:textId="77777777" w:rsidR="00B5390F" w:rsidRPr="00C3361D" w:rsidRDefault="00B5390F" w:rsidP="00221AD7">
            <w:pPr>
              <w:spacing w:line="0" w:lineRule="atLeast"/>
              <w:rPr>
                <w:rFonts w:ascii="Arial" w:eastAsia="Arial" w:hAnsi="Arial"/>
                <w:b/>
              </w:rPr>
            </w:pPr>
            <w:r w:rsidRPr="00C3361D">
              <w:rPr>
                <w:rFonts w:ascii="Arial" w:eastAsia="Arial" w:hAnsi="Arial"/>
                <w:b/>
              </w:rPr>
              <w:t xml:space="preserve">Gráfico 16 </w:t>
            </w:r>
            <w:r w:rsidRPr="00622DAC">
              <w:rPr>
                <w:rFonts w:ascii="Arial" w:eastAsia="Arial" w:hAnsi="Arial"/>
                <w:b/>
              </w:rPr>
              <w:t>-</w:t>
            </w:r>
            <w:r w:rsidRPr="00C3361D">
              <w:rPr>
                <w:rFonts w:ascii="Arial" w:eastAsia="Arial" w:hAnsi="Arial"/>
              </w:rPr>
              <w:t xml:space="preserve"> Conforto no relacionamento com o turista</w:t>
            </w:r>
          </w:p>
        </w:tc>
        <w:tc>
          <w:tcPr>
            <w:tcW w:w="600" w:type="dxa"/>
            <w:shd w:val="clear" w:color="auto" w:fill="auto"/>
            <w:vAlign w:val="bottom"/>
          </w:tcPr>
          <w:p w14:paraId="2C79C607" w14:textId="77777777" w:rsidR="00B5390F" w:rsidRPr="00C3361D" w:rsidRDefault="00B5390F" w:rsidP="00221AD7">
            <w:pPr>
              <w:spacing w:line="0" w:lineRule="atLeast"/>
              <w:jc w:val="right"/>
              <w:rPr>
                <w:rFonts w:ascii="Arial" w:eastAsia="Arial" w:hAnsi="Arial"/>
              </w:rPr>
            </w:pPr>
            <w:r>
              <w:rPr>
                <w:rFonts w:ascii="Arial" w:eastAsia="Arial" w:hAnsi="Arial"/>
              </w:rPr>
              <w:t>155</w:t>
            </w:r>
          </w:p>
        </w:tc>
      </w:tr>
      <w:tr w:rsidR="00B5390F" w:rsidRPr="00C3361D" w14:paraId="137D56C5" w14:textId="77777777" w:rsidTr="00221AD7">
        <w:trPr>
          <w:trHeight w:val="380"/>
        </w:trPr>
        <w:tc>
          <w:tcPr>
            <w:tcW w:w="8420" w:type="dxa"/>
            <w:shd w:val="clear" w:color="auto" w:fill="auto"/>
            <w:vAlign w:val="bottom"/>
          </w:tcPr>
          <w:p w14:paraId="0B7E2C22" w14:textId="77777777" w:rsidR="00B5390F" w:rsidRPr="00C3361D" w:rsidRDefault="00B5390F" w:rsidP="00221AD7">
            <w:pPr>
              <w:spacing w:line="0" w:lineRule="atLeast"/>
              <w:rPr>
                <w:rFonts w:ascii="Arial" w:eastAsia="Arial" w:hAnsi="Arial"/>
                <w:b/>
              </w:rPr>
            </w:pPr>
            <w:r w:rsidRPr="00C3361D">
              <w:rPr>
                <w:rFonts w:ascii="Arial" w:eastAsia="Arial" w:hAnsi="Arial"/>
                <w:b/>
              </w:rPr>
              <w:t xml:space="preserve">Gráfico 17 </w:t>
            </w:r>
            <w:r w:rsidRPr="00622DAC">
              <w:rPr>
                <w:rFonts w:ascii="Arial" w:eastAsia="Arial" w:hAnsi="Arial"/>
                <w:b/>
              </w:rPr>
              <w:t>-</w:t>
            </w:r>
            <w:r w:rsidRPr="00C3361D">
              <w:rPr>
                <w:rFonts w:ascii="Arial" w:eastAsia="Arial" w:hAnsi="Arial"/>
              </w:rPr>
              <w:t xml:space="preserve"> Gênero dos entrevistados</w:t>
            </w:r>
          </w:p>
        </w:tc>
        <w:tc>
          <w:tcPr>
            <w:tcW w:w="600" w:type="dxa"/>
            <w:shd w:val="clear" w:color="auto" w:fill="auto"/>
            <w:vAlign w:val="bottom"/>
          </w:tcPr>
          <w:p w14:paraId="026FBB9E" w14:textId="77777777" w:rsidR="00B5390F" w:rsidRPr="00C3361D" w:rsidRDefault="00B5390F" w:rsidP="00221AD7">
            <w:pPr>
              <w:spacing w:line="0" w:lineRule="atLeast"/>
              <w:jc w:val="right"/>
              <w:rPr>
                <w:rFonts w:ascii="Arial" w:eastAsia="Arial" w:hAnsi="Arial"/>
              </w:rPr>
            </w:pPr>
            <w:r>
              <w:rPr>
                <w:rFonts w:ascii="Arial" w:eastAsia="Arial" w:hAnsi="Arial"/>
              </w:rPr>
              <w:t>161</w:t>
            </w:r>
          </w:p>
        </w:tc>
      </w:tr>
      <w:tr w:rsidR="00B5390F" w:rsidRPr="00F302B6" w14:paraId="268615EE" w14:textId="77777777" w:rsidTr="00221AD7">
        <w:trPr>
          <w:trHeight w:val="380"/>
        </w:trPr>
        <w:tc>
          <w:tcPr>
            <w:tcW w:w="8420" w:type="dxa"/>
            <w:shd w:val="clear" w:color="auto" w:fill="auto"/>
            <w:vAlign w:val="bottom"/>
          </w:tcPr>
          <w:p w14:paraId="4A768A27" w14:textId="77777777" w:rsidR="00B5390F" w:rsidRPr="00F302B6" w:rsidRDefault="00B5390F" w:rsidP="00221AD7">
            <w:pPr>
              <w:spacing w:line="0" w:lineRule="atLeast"/>
              <w:rPr>
                <w:rFonts w:ascii="Arial" w:eastAsia="Arial" w:hAnsi="Arial"/>
                <w:b/>
              </w:rPr>
            </w:pPr>
            <w:r w:rsidRPr="00F302B6">
              <w:rPr>
                <w:rFonts w:ascii="Arial" w:eastAsia="Arial" w:hAnsi="Arial"/>
                <w:b/>
              </w:rPr>
              <w:t xml:space="preserve">Gráfico 18 </w:t>
            </w:r>
            <w:r w:rsidRPr="00622DAC">
              <w:rPr>
                <w:rFonts w:ascii="Arial" w:eastAsia="Arial" w:hAnsi="Arial"/>
                <w:b/>
              </w:rPr>
              <w:t>-</w:t>
            </w:r>
            <w:r w:rsidRPr="00F302B6">
              <w:rPr>
                <w:rFonts w:ascii="Arial" w:eastAsia="Arial" w:hAnsi="Arial"/>
              </w:rPr>
              <w:t xml:space="preserve"> Faixa etária dos entrevistados</w:t>
            </w:r>
          </w:p>
        </w:tc>
        <w:tc>
          <w:tcPr>
            <w:tcW w:w="600" w:type="dxa"/>
            <w:shd w:val="clear" w:color="auto" w:fill="auto"/>
            <w:vAlign w:val="bottom"/>
          </w:tcPr>
          <w:p w14:paraId="409EC8B1" w14:textId="77777777" w:rsidR="00B5390F" w:rsidRPr="00F302B6" w:rsidRDefault="00B5390F" w:rsidP="00221AD7">
            <w:pPr>
              <w:spacing w:line="0" w:lineRule="atLeast"/>
              <w:jc w:val="right"/>
              <w:rPr>
                <w:rFonts w:ascii="Arial" w:eastAsia="Arial" w:hAnsi="Arial"/>
              </w:rPr>
            </w:pPr>
            <w:r>
              <w:rPr>
                <w:rFonts w:ascii="Arial" w:eastAsia="Arial" w:hAnsi="Arial"/>
              </w:rPr>
              <w:t>161</w:t>
            </w:r>
          </w:p>
        </w:tc>
      </w:tr>
      <w:tr w:rsidR="00B5390F" w:rsidRPr="00F302B6" w14:paraId="11AD299E" w14:textId="77777777" w:rsidTr="00221AD7">
        <w:trPr>
          <w:trHeight w:val="380"/>
        </w:trPr>
        <w:tc>
          <w:tcPr>
            <w:tcW w:w="8420" w:type="dxa"/>
            <w:shd w:val="clear" w:color="auto" w:fill="auto"/>
            <w:vAlign w:val="bottom"/>
          </w:tcPr>
          <w:p w14:paraId="010406F5" w14:textId="77777777" w:rsidR="00B5390F" w:rsidRPr="00F302B6" w:rsidRDefault="00B5390F" w:rsidP="00221AD7">
            <w:pPr>
              <w:spacing w:line="0" w:lineRule="atLeast"/>
              <w:rPr>
                <w:rFonts w:ascii="Arial" w:eastAsia="Arial" w:hAnsi="Arial"/>
                <w:b/>
              </w:rPr>
            </w:pPr>
            <w:r w:rsidRPr="00F302B6">
              <w:rPr>
                <w:rFonts w:ascii="Arial" w:eastAsia="Arial" w:hAnsi="Arial"/>
                <w:b/>
              </w:rPr>
              <w:t xml:space="preserve">Gráfico 19 </w:t>
            </w:r>
            <w:r w:rsidRPr="00622DAC">
              <w:rPr>
                <w:rFonts w:ascii="Arial" w:eastAsia="Arial" w:hAnsi="Arial"/>
                <w:b/>
              </w:rPr>
              <w:t>-</w:t>
            </w:r>
            <w:r w:rsidRPr="00F302B6">
              <w:rPr>
                <w:rFonts w:ascii="Arial" w:eastAsia="Arial" w:hAnsi="Arial"/>
              </w:rPr>
              <w:t xml:space="preserve"> Renda familiar mensal, por faixa, em reais</w:t>
            </w:r>
          </w:p>
        </w:tc>
        <w:tc>
          <w:tcPr>
            <w:tcW w:w="600" w:type="dxa"/>
            <w:shd w:val="clear" w:color="auto" w:fill="auto"/>
            <w:vAlign w:val="bottom"/>
          </w:tcPr>
          <w:p w14:paraId="128BA106" w14:textId="77777777" w:rsidR="00B5390F" w:rsidRPr="00F302B6" w:rsidRDefault="00B5390F" w:rsidP="00221AD7">
            <w:pPr>
              <w:spacing w:line="0" w:lineRule="atLeast"/>
              <w:jc w:val="right"/>
              <w:rPr>
                <w:rFonts w:ascii="Arial" w:eastAsia="Arial" w:hAnsi="Arial"/>
              </w:rPr>
            </w:pPr>
            <w:r>
              <w:rPr>
                <w:rFonts w:ascii="Arial" w:eastAsia="Arial" w:hAnsi="Arial"/>
              </w:rPr>
              <w:t>162</w:t>
            </w:r>
          </w:p>
        </w:tc>
      </w:tr>
      <w:tr w:rsidR="00B5390F" w:rsidRPr="00F302B6" w14:paraId="565DAE6F" w14:textId="77777777" w:rsidTr="00221AD7">
        <w:trPr>
          <w:trHeight w:val="380"/>
        </w:trPr>
        <w:tc>
          <w:tcPr>
            <w:tcW w:w="8420" w:type="dxa"/>
            <w:shd w:val="clear" w:color="auto" w:fill="auto"/>
            <w:vAlign w:val="bottom"/>
          </w:tcPr>
          <w:p w14:paraId="3B22477C" w14:textId="77777777" w:rsidR="00B5390F" w:rsidRPr="00F302B6" w:rsidRDefault="00B5390F" w:rsidP="00221AD7">
            <w:pPr>
              <w:spacing w:line="0" w:lineRule="atLeast"/>
              <w:rPr>
                <w:rFonts w:ascii="Arial" w:eastAsia="Arial" w:hAnsi="Arial"/>
                <w:b/>
              </w:rPr>
            </w:pPr>
            <w:r w:rsidRPr="00F302B6">
              <w:rPr>
                <w:rFonts w:ascii="Arial" w:eastAsia="Arial" w:hAnsi="Arial"/>
                <w:b/>
              </w:rPr>
              <w:t xml:space="preserve">Gráfico 20 </w:t>
            </w:r>
            <w:r w:rsidRPr="00622DAC">
              <w:rPr>
                <w:rFonts w:ascii="Arial" w:eastAsia="Arial" w:hAnsi="Arial"/>
                <w:b/>
              </w:rPr>
              <w:t>-</w:t>
            </w:r>
            <w:r w:rsidRPr="00F302B6">
              <w:rPr>
                <w:rFonts w:ascii="Arial" w:eastAsia="Arial" w:hAnsi="Arial"/>
              </w:rPr>
              <w:t xml:space="preserve"> Escolaridade dos entrevistados</w:t>
            </w:r>
          </w:p>
        </w:tc>
        <w:tc>
          <w:tcPr>
            <w:tcW w:w="600" w:type="dxa"/>
            <w:shd w:val="clear" w:color="auto" w:fill="auto"/>
            <w:vAlign w:val="bottom"/>
          </w:tcPr>
          <w:p w14:paraId="2D1D4145" w14:textId="77777777" w:rsidR="00B5390F" w:rsidRPr="00F302B6" w:rsidRDefault="00B5390F" w:rsidP="00221AD7">
            <w:pPr>
              <w:spacing w:line="0" w:lineRule="atLeast"/>
              <w:jc w:val="right"/>
              <w:rPr>
                <w:rFonts w:ascii="Arial" w:eastAsia="Arial" w:hAnsi="Arial"/>
              </w:rPr>
            </w:pPr>
            <w:r>
              <w:rPr>
                <w:rFonts w:ascii="Arial" w:eastAsia="Arial" w:hAnsi="Arial"/>
              </w:rPr>
              <w:t>162</w:t>
            </w:r>
          </w:p>
        </w:tc>
      </w:tr>
      <w:tr w:rsidR="00B5390F" w:rsidRPr="00F302B6" w14:paraId="7BE3EBF7" w14:textId="77777777" w:rsidTr="00221AD7">
        <w:trPr>
          <w:trHeight w:val="380"/>
        </w:trPr>
        <w:tc>
          <w:tcPr>
            <w:tcW w:w="8420" w:type="dxa"/>
            <w:shd w:val="clear" w:color="auto" w:fill="auto"/>
            <w:vAlign w:val="bottom"/>
          </w:tcPr>
          <w:p w14:paraId="62F9C545" w14:textId="77777777" w:rsidR="00B5390F" w:rsidRPr="00F302B6" w:rsidRDefault="00B5390F" w:rsidP="00221AD7">
            <w:pPr>
              <w:spacing w:line="0" w:lineRule="atLeast"/>
              <w:rPr>
                <w:rFonts w:ascii="Arial" w:eastAsia="Arial" w:hAnsi="Arial"/>
                <w:b/>
              </w:rPr>
            </w:pPr>
            <w:r w:rsidRPr="00F302B6">
              <w:rPr>
                <w:rFonts w:ascii="Arial" w:eastAsia="Arial" w:hAnsi="Arial"/>
                <w:b/>
              </w:rPr>
              <w:t xml:space="preserve">Gráfico 21 </w:t>
            </w:r>
            <w:r w:rsidRPr="00622DAC">
              <w:rPr>
                <w:rFonts w:ascii="Arial" w:eastAsia="Arial" w:hAnsi="Arial"/>
                <w:b/>
              </w:rPr>
              <w:t>-</w:t>
            </w:r>
            <w:r w:rsidRPr="00F302B6">
              <w:rPr>
                <w:rFonts w:ascii="Arial" w:eastAsia="Arial" w:hAnsi="Arial"/>
              </w:rPr>
              <w:t xml:space="preserve"> Primeira visita a São Roque</w:t>
            </w:r>
          </w:p>
        </w:tc>
        <w:tc>
          <w:tcPr>
            <w:tcW w:w="600" w:type="dxa"/>
            <w:shd w:val="clear" w:color="auto" w:fill="auto"/>
            <w:vAlign w:val="bottom"/>
          </w:tcPr>
          <w:p w14:paraId="2311C5F4" w14:textId="77777777" w:rsidR="00B5390F" w:rsidRPr="00F302B6" w:rsidRDefault="00B5390F" w:rsidP="00221AD7">
            <w:pPr>
              <w:spacing w:line="0" w:lineRule="atLeast"/>
              <w:jc w:val="right"/>
              <w:rPr>
                <w:rFonts w:ascii="Arial" w:eastAsia="Arial" w:hAnsi="Arial"/>
              </w:rPr>
            </w:pPr>
            <w:r>
              <w:rPr>
                <w:rFonts w:ascii="Arial" w:eastAsia="Arial" w:hAnsi="Arial"/>
              </w:rPr>
              <w:t>164</w:t>
            </w:r>
          </w:p>
        </w:tc>
      </w:tr>
      <w:tr w:rsidR="00B5390F" w:rsidRPr="00F302B6" w14:paraId="3DC842FA" w14:textId="77777777" w:rsidTr="00221AD7">
        <w:trPr>
          <w:trHeight w:val="380"/>
        </w:trPr>
        <w:tc>
          <w:tcPr>
            <w:tcW w:w="8420" w:type="dxa"/>
            <w:shd w:val="clear" w:color="auto" w:fill="auto"/>
            <w:vAlign w:val="bottom"/>
          </w:tcPr>
          <w:p w14:paraId="71E06A20" w14:textId="77777777" w:rsidR="00B5390F" w:rsidRPr="00F302B6" w:rsidRDefault="00B5390F" w:rsidP="00221AD7">
            <w:pPr>
              <w:spacing w:line="0" w:lineRule="atLeast"/>
              <w:rPr>
                <w:rFonts w:ascii="Arial" w:eastAsia="Arial" w:hAnsi="Arial"/>
                <w:b/>
              </w:rPr>
            </w:pPr>
            <w:r w:rsidRPr="00F302B6">
              <w:rPr>
                <w:rFonts w:ascii="Arial" w:eastAsia="Arial" w:hAnsi="Arial"/>
                <w:b/>
              </w:rPr>
              <w:t xml:space="preserve">Gráfico 22 </w:t>
            </w:r>
            <w:r w:rsidRPr="00622DAC">
              <w:rPr>
                <w:rFonts w:ascii="Arial" w:eastAsia="Arial" w:hAnsi="Arial"/>
                <w:b/>
              </w:rPr>
              <w:t>-</w:t>
            </w:r>
            <w:r w:rsidRPr="00F302B6">
              <w:rPr>
                <w:rFonts w:ascii="Arial" w:eastAsia="Arial" w:hAnsi="Arial"/>
              </w:rPr>
              <w:t xml:space="preserve"> Número de visitas a São Roque</w:t>
            </w:r>
          </w:p>
        </w:tc>
        <w:tc>
          <w:tcPr>
            <w:tcW w:w="600" w:type="dxa"/>
            <w:shd w:val="clear" w:color="auto" w:fill="auto"/>
            <w:vAlign w:val="bottom"/>
          </w:tcPr>
          <w:p w14:paraId="49543028" w14:textId="77777777" w:rsidR="00B5390F" w:rsidRPr="00F302B6" w:rsidRDefault="00B5390F" w:rsidP="00221AD7">
            <w:pPr>
              <w:spacing w:line="0" w:lineRule="atLeast"/>
              <w:jc w:val="right"/>
              <w:rPr>
                <w:rFonts w:ascii="Arial" w:eastAsia="Arial" w:hAnsi="Arial"/>
              </w:rPr>
            </w:pPr>
            <w:r>
              <w:rPr>
                <w:rFonts w:ascii="Arial" w:eastAsia="Arial" w:hAnsi="Arial"/>
              </w:rPr>
              <w:t>165</w:t>
            </w:r>
          </w:p>
        </w:tc>
      </w:tr>
      <w:tr w:rsidR="00B5390F" w:rsidRPr="00C3361D" w14:paraId="30774EDC" w14:textId="77777777" w:rsidTr="00221AD7">
        <w:trPr>
          <w:trHeight w:val="380"/>
        </w:trPr>
        <w:tc>
          <w:tcPr>
            <w:tcW w:w="8420" w:type="dxa"/>
            <w:shd w:val="clear" w:color="auto" w:fill="auto"/>
            <w:vAlign w:val="bottom"/>
          </w:tcPr>
          <w:p w14:paraId="46BE3F7F" w14:textId="77777777" w:rsidR="00B5390F" w:rsidRPr="00C3361D" w:rsidRDefault="00B5390F" w:rsidP="00221AD7">
            <w:pPr>
              <w:spacing w:line="0" w:lineRule="atLeast"/>
              <w:rPr>
                <w:rFonts w:ascii="Arial" w:eastAsia="Arial" w:hAnsi="Arial"/>
                <w:b/>
              </w:rPr>
            </w:pPr>
            <w:r w:rsidRPr="00C3361D">
              <w:rPr>
                <w:rFonts w:ascii="Arial" w:eastAsia="Arial" w:hAnsi="Arial"/>
                <w:b/>
              </w:rPr>
              <w:t xml:space="preserve">Gráfico 23 </w:t>
            </w:r>
            <w:r w:rsidRPr="00622DAC">
              <w:rPr>
                <w:rFonts w:ascii="Arial" w:eastAsia="Arial" w:hAnsi="Arial"/>
                <w:b/>
              </w:rPr>
              <w:t>-</w:t>
            </w:r>
            <w:r w:rsidRPr="00C3361D">
              <w:rPr>
                <w:rFonts w:ascii="Arial" w:eastAsia="Arial" w:hAnsi="Arial"/>
              </w:rPr>
              <w:t xml:space="preserve"> Se o entrevistado irá pernoitar na visita</w:t>
            </w:r>
          </w:p>
        </w:tc>
        <w:tc>
          <w:tcPr>
            <w:tcW w:w="600" w:type="dxa"/>
            <w:shd w:val="clear" w:color="auto" w:fill="auto"/>
            <w:vAlign w:val="bottom"/>
          </w:tcPr>
          <w:p w14:paraId="0B96BA57" w14:textId="77777777" w:rsidR="00B5390F" w:rsidRPr="00C3361D" w:rsidRDefault="00B5390F" w:rsidP="00221AD7">
            <w:pPr>
              <w:spacing w:line="0" w:lineRule="atLeast"/>
              <w:jc w:val="right"/>
              <w:rPr>
                <w:rFonts w:ascii="Arial" w:eastAsia="Arial" w:hAnsi="Arial"/>
              </w:rPr>
            </w:pPr>
            <w:r>
              <w:rPr>
                <w:rFonts w:ascii="Arial" w:eastAsia="Arial" w:hAnsi="Arial"/>
              </w:rPr>
              <w:t>165</w:t>
            </w:r>
          </w:p>
        </w:tc>
      </w:tr>
      <w:tr w:rsidR="00B5390F" w:rsidRPr="00C3361D" w14:paraId="1EB43E68" w14:textId="77777777" w:rsidTr="00221AD7">
        <w:trPr>
          <w:trHeight w:val="380"/>
        </w:trPr>
        <w:tc>
          <w:tcPr>
            <w:tcW w:w="8420" w:type="dxa"/>
            <w:shd w:val="clear" w:color="auto" w:fill="auto"/>
            <w:vAlign w:val="bottom"/>
          </w:tcPr>
          <w:p w14:paraId="6C190AB0" w14:textId="77777777" w:rsidR="00B5390F" w:rsidRPr="00C3361D" w:rsidRDefault="00B5390F" w:rsidP="00221AD7">
            <w:pPr>
              <w:spacing w:line="0" w:lineRule="atLeast"/>
              <w:rPr>
                <w:rFonts w:ascii="Arial" w:eastAsia="Arial" w:hAnsi="Arial"/>
                <w:b/>
              </w:rPr>
            </w:pPr>
            <w:r w:rsidRPr="00C3361D">
              <w:rPr>
                <w:rFonts w:ascii="Arial" w:eastAsia="Arial" w:hAnsi="Arial"/>
                <w:b/>
              </w:rPr>
              <w:t xml:space="preserve">Gráfico 24 - </w:t>
            </w:r>
            <w:r w:rsidRPr="00C3361D">
              <w:rPr>
                <w:rFonts w:ascii="Arial" w:eastAsia="Arial" w:hAnsi="Arial"/>
              </w:rPr>
              <w:t>Número de Pernoites</w:t>
            </w:r>
          </w:p>
        </w:tc>
        <w:tc>
          <w:tcPr>
            <w:tcW w:w="600" w:type="dxa"/>
            <w:shd w:val="clear" w:color="auto" w:fill="auto"/>
            <w:vAlign w:val="bottom"/>
          </w:tcPr>
          <w:p w14:paraId="17BBE7B1" w14:textId="77777777" w:rsidR="00B5390F" w:rsidRPr="00C3361D" w:rsidRDefault="00B5390F" w:rsidP="00221AD7">
            <w:pPr>
              <w:spacing w:line="0" w:lineRule="atLeast"/>
              <w:jc w:val="right"/>
              <w:rPr>
                <w:rFonts w:ascii="Arial" w:eastAsia="Arial" w:hAnsi="Arial"/>
              </w:rPr>
            </w:pPr>
            <w:r>
              <w:rPr>
                <w:rFonts w:ascii="Arial" w:eastAsia="Arial" w:hAnsi="Arial"/>
              </w:rPr>
              <w:t>166</w:t>
            </w:r>
          </w:p>
        </w:tc>
      </w:tr>
      <w:tr w:rsidR="00B5390F" w:rsidRPr="00C3361D" w14:paraId="386590D5" w14:textId="77777777" w:rsidTr="00221AD7">
        <w:trPr>
          <w:trHeight w:val="380"/>
        </w:trPr>
        <w:tc>
          <w:tcPr>
            <w:tcW w:w="8420" w:type="dxa"/>
            <w:shd w:val="clear" w:color="auto" w:fill="auto"/>
            <w:vAlign w:val="bottom"/>
          </w:tcPr>
          <w:p w14:paraId="03CACBBD" w14:textId="77777777" w:rsidR="00B5390F" w:rsidRPr="00C3361D" w:rsidRDefault="00B5390F" w:rsidP="00221AD7">
            <w:pPr>
              <w:spacing w:line="0" w:lineRule="atLeast"/>
              <w:rPr>
                <w:rFonts w:ascii="Arial" w:eastAsia="Arial" w:hAnsi="Arial"/>
                <w:b/>
              </w:rPr>
            </w:pPr>
            <w:r w:rsidRPr="00C3361D">
              <w:rPr>
                <w:rFonts w:ascii="Arial" w:eastAsia="Arial" w:hAnsi="Arial"/>
                <w:b/>
              </w:rPr>
              <w:t xml:space="preserve">Gráfico 25 </w:t>
            </w:r>
            <w:r w:rsidRPr="00622DAC">
              <w:rPr>
                <w:rFonts w:ascii="Arial" w:eastAsia="Arial" w:hAnsi="Arial"/>
                <w:b/>
              </w:rPr>
              <w:t>-</w:t>
            </w:r>
            <w:r w:rsidRPr="00C3361D">
              <w:rPr>
                <w:rFonts w:ascii="Arial" w:eastAsia="Arial" w:hAnsi="Arial"/>
              </w:rPr>
              <w:t xml:space="preserve"> Tempo de permanência em São Roque</w:t>
            </w:r>
          </w:p>
        </w:tc>
        <w:tc>
          <w:tcPr>
            <w:tcW w:w="600" w:type="dxa"/>
            <w:shd w:val="clear" w:color="auto" w:fill="auto"/>
            <w:vAlign w:val="bottom"/>
          </w:tcPr>
          <w:p w14:paraId="15F6CEBB" w14:textId="77777777" w:rsidR="00B5390F" w:rsidRPr="00C3361D" w:rsidRDefault="00B5390F" w:rsidP="00221AD7">
            <w:pPr>
              <w:spacing w:line="0" w:lineRule="atLeast"/>
              <w:jc w:val="right"/>
              <w:rPr>
                <w:rFonts w:ascii="Arial" w:eastAsia="Arial" w:hAnsi="Arial"/>
              </w:rPr>
            </w:pPr>
            <w:r>
              <w:rPr>
                <w:rFonts w:ascii="Arial" w:eastAsia="Arial" w:hAnsi="Arial"/>
              </w:rPr>
              <w:t>166</w:t>
            </w:r>
          </w:p>
        </w:tc>
      </w:tr>
      <w:tr w:rsidR="00B5390F" w:rsidRPr="00C3361D" w14:paraId="26680481" w14:textId="77777777" w:rsidTr="00221AD7">
        <w:trPr>
          <w:trHeight w:val="380"/>
        </w:trPr>
        <w:tc>
          <w:tcPr>
            <w:tcW w:w="8420" w:type="dxa"/>
            <w:shd w:val="clear" w:color="auto" w:fill="auto"/>
            <w:vAlign w:val="bottom"/>
          </w:tcPr>
          <w:p w14:paraId="2B721E5C" w14:textId="77777777" w:rsidR="00B5390F" w:rsidRPr="00C3361D" w:rsidRDefault="00B5390F" w:rsidP="00221AD7">
            <w:pPr>
              <w:spacing w:line="0" w:lineRule="atLeast"/>
              <w:rPr>
                <w:rFonts w:ascii="Arial" w:eastAsia="Arial" w:hAnsi="Arial"/>
                <w:b/>
              </w:rPr>
            </w:pPr>
            <w:r w:rsidRPr="00C3361D">
              <w:rPr>
                <w:rFonts w:ascii="Arial" w:eastAsia="Arial" w:hAnsi="Arial"/>
                <w:b/>
              </w:rPr>
              <w:t xml:space="preserve">Gráfico 26 </w:t>
            </w:r>
            <w:r w:rsidRPr="00622DAC">
              <w:rPr>
                <w:rFonts w:ascii="Arial" w:eastAsia="Arial" w:hAnsi="Arial"/>
                <w:b/>
              </w:rPr>
              <w:t>-</w:t>
            </w:r>
            <w:r w:rsidRPr="00C3361D">
              <w:rPr>
                <w:rFonts w:ascii="Arial" w:eastAsia="Arial" w:hAnsi="Arial"/>
              </w:rPr>
              <w:t xml:space="preserve"> Meio de Hosped</w:t>
            </w:r>
            <w:r>
              <w:rPr>
                <w:rFonts w:ascii="Arial" w:eastAsia="Arial" w:hAnsi="Arial"/>
              </w:rPr>
              <w:t>agem utilizado</w:t>
            </w:r>
          </w:p>
        </w:tc>
        <w:tc>
          <w:tcPr>
            <w:tcW w:w="600" w:type="dxa"/>
            <w:shd w:val="clear" w:color="auto" w:fill="auto"/>
            <w:vAlign w:val="bottom"/>
          </w:tcPr>
          <w:p w14:paraId="5403873D" w14:textId="77777777" w:rsidR="00B5390F" w:rsidRPr="00C3361D" w:rsidRDefault="00B5390F" w:rsidP="00221AD7">
            <w:pPr>
              <w:spacing w:line="0" w:lineRule="atLeast"/>
              <w:jc w:val="right"/>
              <w:rPr>
                <w:rFonts w:ascii="Arial" w:eastAsia="Arial" w:hAnsi="Arial"/>
              </w:rPr>
            </w:pPr>
            <w:r>
              <w:rPr>
                <w:rFonts w:ascii="Arial" w:eastAsia="Arial" w:hAnsi="Arial"/>
              </w:rPr>
              <w:t>167</w:t>
            </w:r>
          </w:p>
        </w:tc>
      </w:tr>
      <w:tr w:rsidR="00B5390F" w:rsidRPr="00C3361D" w14:paraId="025A9C83" w14:textId="77777777" w:rsidTr="00221AD7">
        <w:trPr>
          <w:trHeight w:val="380"/>
        </w:trPr>
        <w:tc>
          <w:tcPr>
            <w:tcW w:w="8420" w:type="dxa"/>
            <w:shd w:val="clear" w:color="auto" w:fill="auto"/>
            <w:vAlign w:val="bottom"/>
          </w:tcPr>
          <w:p w14:paraId="7F819E6E" w14:textId="7A5C87E4" w:rsidR="00B5390F" w:rsidRPr="00C3361D" w:rsidRDefault="00B5390F" w:rsidP="00135151">
            <w:pPr>
              <w:spacing w:line="0" w:lineRule="atLeast"/>
              <w:rPr>
                <w:rFonts w:ascii="Arial" w:eastAsia="Arial" w:hAnsi="Arial"/>
                <w:b/>
              </w:rPr>
            </w:pPr>
            <w:r w:rsidRPr="00C3361D">
              <w:rPr>
                <w:rFonts w:ascii="Arial" w:eastAsia="Arial" w:hAnsi="Arial"/>
                <w:b/>
              </w:rPr>
              <w:t xml:space="preserve">Gráfico 27 </w:t>
            </w:r>
            <w:r w:rsidRPr="00622DAC">
              <w:rPr>
                <w:rFonts w:ascii="Arial" w:eastAsia="Arial" w:hAnsi="Arial"/>
                <w:b/>
              </w:rPr>
              <w:t>-</w:t>
            </w:r>
            <w:r w:rsidRPr="00C3361D">
              <w:rPr>
                <w:rFonts w:ascii="Arial" w:eastAsia="Arial" w:hAnsi="Arial"/>
              </w:rPr>
              <w:t xml:space="preserve"> Meio de Transp</w:t>
            </w:r>
            <w:r>
              <w:rPr>
                <w:rFonts w:ascii="Arial" w:eastAsia="Arial" w:hAnsi="Arial"/>
              </w:rPr>
              <w:t xml:space="preserve">orte utilizado para chegar </w:t>
            </w:r>
            <w:r w:rsidR="00135151" w:rsidRPr="00135151">
              <w:rPr>
                <w:rFonts w:ascii="Arial" w:eastAsia="Arial" w:hAnsi="Arial"/>
                <w:color w:val="FF0000"/>
              </w:rPr>
              <w:t>a</w:t>
            </w:r>
            <w:r>
              <w:rPr>
                <w:rFonts w:ascii="Arial" w:eastAsia="Arial" w:hAnsi="Arial"/>
              </w:rPr>
              <w:t xml:space="preserve"> São Roque</w:t>
            </w:r>
          </w:p>
        </w:tc>
        <w:tc>
          <w:tcPr>
            <w:tcW w:w="600" w:type="dxa"/>
            <w:shd w:val="clear" w:color="auto" w:fill="auto"/>
            <w:vAlign w:val="bottom"/>
          </w:tcPr>
          <w:p w14:paraId="2AA7CC70" w14:textId="77777777" w:rsidR="00B5390F" w:rsidRPr="00C3361D" w:rsidRDefault="00B5390F" w:rsidP="00221AD7">
            <w:pPr>
              <w:spacing w:line="0" w:lineRule="atLeast"/>
              <w:jc w:val="right"/>
              <w:rPr>
                <w:rFonts w:ascii="Arial" w:eastAsia="Arial" w:hAnsi="Arial"/>
              </w:rPr>
            </w:pPr>
            <w:r>
              <w:rPr>
                <w:rFonts w:ascii="Arial" w:eastAsia="Arial" w:hAnsi="Arial"/>
              </w:rPr>
              <w:t>168</w:t>
            </w:r>
          </w:p>
        </w:tc>
      </w:tr>
      <w:tr w:rsidR="00B5390F" w:rsidRPr="00C3361D" w14:paraId="4ABB472F" w14:textId="77777777" w:rsidTr="00221AD7">
        <w:trPr>
          <w:trHeight w:val="380"/>
        </w:trPr>
        <w:tc>
          <w:tcPr>
            <w:tcW w:w="8420" w:type="dxa"/>
            <w:shd w:val="clear" w:color="auto" w:fill="auto"/>
            <w:vAlign w:val="bottom"/>
          </w:tcPr>
          <w:p w14:paraId="69330D6D" w14:textId="77777777" w:rsidR="00B5390F" w:rsidRPr="00C3361D" w:rsidRDefault="00B5390F" w:rsidP="00221AD7">
            <w:pPr>
              <w:spacing w:line="0" w:lineRule="atLeast"/>
              <w:rPr>
                <w:rFonts w:ascii="Arial" w:eastAsia="Arial" w:hAnsi="Arial"/>
                <w:b/>
              </w:rPr>
            </w:pPr>
            <w:r w:rsidRPr="00C3361D">
              <w:rPr>
                <w:rFonts w:ascii="Arial" w:eastAsia="Arial" w:hAnsi="Arial"/>
                <w:b/>
              </w:rPr>
              <w:t xml:space="preserve">Gráfico 28 </w:t>
            </w:r>
            <w:r w:rsidRPr="00622DAC">
              <w:rPr>
                <w:rFonts w:ascii="Arial" w:eastAsia="Arial" w:hAnsi="Arial"/>
                <w:b/>
              </w:rPr>
              <w:t>-</w:t>
            </w:r>
            <w:r w:rsidRPr="00C3361D">
              <w:rPr>
                <w:rFonts w:ascii="Arial" w:eastAsia="Arial" w:hAnsi="Arial"/>
              </w:rPr>
              <w:t xml:space="preserve"> Grupo Acompanhante</w:t>
            </w:r>
          </w:p>
        </w:tc>
        <w:tc>
          <w:tcPr>
            <w:tcW w:w="600" w:type="dxa"/>
            <w:shd w:val="clear" w:color="auto" w:fill="auto"/>
            <w:vAlign w:val="bottom"/>
          </w:tcPr>
          <w:p w14:paraId="66970582" w14:textId="77777777" w:rsidR="00B5390F" w:rsidRPr="00C3361D" w:rsidRDefault="00B5390F" w:rsidP="00221AD7">
            <w:pPr>
              <w:spacing w:line="0" w:lineRule="atLeast"/>
              <w:jc w:val="right"/>
              <w:rPr>
                <w:rFonts w:ascii="Arial" w:eastAsia="Arial" w:hAnsi="Arial"/>
              </w:rPr>
            </w:pPr>
            <w:r>
              <w:rPr>
                <w:rFonts w:ascii="Arial" w:eastAsia="Arial" w:hAnsi="Arial"/>
              </w:rPr>
              <w:t>168</w:t>
            </w:r>
          </w:p>
        </w:tc>
      </w:tr>
      <w:tr w:rsidR="00B5390F" w:rsidRPr="00C3361D" w14:paraId="5F57BB8E" w14:textId="77777777" w:rsidTr="00221AD7">
        <w:trPr>
          <w:trHeight w:val="380"/>
        </w:trPr>
        <w:tc>
          <w:tcPr>
            <w:tcW w:w="8420" w:type="dxa"/>
            <w:shd w:val="clear" w:color="auto" w:fill="auto"/>
            <w:vAlign w:val="bottom"/>
          </w:tcPr>
          <w:p w14:paraId="0DA6B2B0" w14:textId="77777777" w:rsidR="00B5390F" w:rsidRPr="00C3361D" w:rsidRDefault="00B5390F" w:rsidP="00221AD7">
            <w:pPr>
              <w:spacing w:line="0" w:lineRule="atLeast"/>
              <w:rPr>
                <w:rFonts w:ascii="Arial" w:eastAsia="Arial" w:hAnsi="Arial"/>
                <w:b/>
              </w:rPr>
            </w:pPr>
            <w:r w:rsidRPr="00C3361D">
              <w:rPr>
                <w:rFonts w:ascii="Arial" w:eastAsia="Arial" w:hAnsi="Arial"/>
                <w:b/>
              </w:rPr>
              <w:t xml:space="preserve">Gráfico 29 </w:t>
            </w:r>
            <w:r w:rsidRPr="00622DAC">
              <w:rPr>
                <w:rFonts w:ascii="Arial" w:eastAsia="Arial" w:hAnsi="Arial"/>
                <w:b/>
              </w:rPr>
              <w:t>-</w:t>
            </w:r>
            <w:r w:rsidRPr="00C3361D">
              <w:rPr>
                <w:rFonts w:ascii="Arial" w:eastAsia="Arial" w:hAnsi="Arial"/>
              </w:rPr>
              <w:t xml:space="preserve"> Motivação da Viagem</w:t>
            </w:r>
          </w:p>
        </w:tc>
        <w:tc>
          <w:tcPr>
            <w:tcW w:w="600" w:type="dxa"/>
            <w:shd w:val="clear" w:color="auto" w:fill="auto"/>
            <w:vAlign w:val="bottom"/>
          </w:tcPr>
          <w:p w14:paraId="4F21D0E5" w14:textId="77777777" w:rsidR="00B5390F" w:rsidRPr="00C3361D" w:rsidRDefault="00B5390F" w:rsidP="00221AD7">
            <w:pPr>
              <w:spacing w:line="0" w:lineRule="atLeast"/>
              <w:jc w:val="right"/>
              <w:rPr>
                <w:rFonts w:ascii="Arial" w:eastAsia="Arial" w:hAnsi="Arial"/>
              </w:rPr>
            </w:pPr>
            <w:r>
              <w:rPr>
                <w:rFonts w:ascii="Arial" w:eastAsia="Arial" w:hAnsi="Arial"/>
              </w:rPr>
              <w:t>169</w:t>
            </w:r>
          </w:p>
        </w:tc>
      </w:tr>
      <w:tr w:rsidR="00B5390F" w:rsidRPr="00C3361D" w14:paraId="5BB0542D" w14:textId="77777777" w:rsidTr="00221AD7">
        <w:trPr>
          <w:trHeight w:val="380"/>
        </w:trPr>
        <w:tc>
          <w:tcPr>
            <w:tcW w:w="8420" w:type="dxa"/>
            <w:shd w:val="clear" w:color="auto" w:fill="auto"/>
            <w:vAlign w:val="bottom"/>
          </w:tcPr>
          <w:p w14:paraId="43C312AC" w14:textId="77777777" w:rsidR="00B5390F" w:rsidRPr="00C3361D" w:rsidRDefault="00B5390F" w:rsidP="00221AD7">
            <w:pPr>
              <w:spacing w:line="0" w:lineRule="atLeast"/>
              <w:rPr>
                <w:rFonts w:ascii="Arial" w:eastAsia="Arial" w:hAnsi="Arial"/>
                <w:b/>
              </w:rPr>
            </w:pPr>
            <w:r w:rsidRPr="00C3361D">
              <w:rPr>
                <w:rFonts w:ascii="Arial" w:eastAsia="Arial" w:hAnsi="Arial"/>
                <w:b/>
              </w:rPr>
              <w:t xml:space="preserve">Gráfico 30 </w:t>
            </w:r>
            <w:r w:rsidRPr="00622DAC">
              <w:rPr>
                <w:rFonts w:ascii="Arial" w:eastAsia="Arial" w:hAnsi="Arial"/>
                <w:b/>
              </w:rPr>
              <w:t>-</w:t>
            </w:r>
            <w:r w:rsidRPr="00C3361D">
              <w:rPr>
                <w:rFonts w:ascii="Arial" w:eastAsia="Arial" w:hAnsi="Arial"/>
              </w:rPr>
              <w:t xml:space="preserve"> Fonte</w:t>
            </w:r>
            <w:r>
              <w:rPr>
                <w:rFonts w:ascii="Arial" w:eastAsia="Arial" w:hAnsi="Arial"/>
              </w:rPr>
              <w:t>s</w:t>
            </w:r>
            <w:r w:rsidRPr="00C3361D">
              <w:rPr>
                <w:rFonts w:ascii="Arial" w:eastAsia="Arial" w:hAnsi="Arial"/>
              </w:rPr>
              <w:t xml:space="preserve"> de Informação sobre São Roque</w:t>
            </w:r>
          </w:p>
        </w:tc>
        <w:tc>
          <w:tcPr>
            <w:tcW w:w="600" w:type="dxa"/>
            <w:shd w:val="clear" w:color="auto" w:fill="auto"/>
            <w:vAlign w:val="bottom"/>
          </w:tcPr>
          <w:p w14:paraId="2DB03364" w14:textId="77777777" w:rsidR="00B5390F" w:rsidRPr="00C3361D" w:rsidRDefault="00B5390F" w:rsidP="00221AD7">
            <w:pPr>
              <w:spacing w:line="0" w:lineRule="atLeast"/>
              <w:jc w:val="right"/>
              <w:rPr>
                <w:rFonts w:ascii="Arial" w:eastAsia="Arial" w:hAnsi="Arial"/>
              </w:rPr>
            </w:pPr>
            <w:r>
              <w:rPr>
                <w:rFonts w:ascii="Arial" w:eastAsia="Arial" w:hAnsi="Arial"/>
              </w:rPr>
              <w:t>169</w:t>
            </w:r>
          </w:p>
        </w:tc>
      </w:tr>
      <w:tr w:rsidR="00B5390F" w:rsidRPr="00C3361D" w14:paraId="2C140D1C" w14:textId="77777777" w:rsidTr="00221AD7">
        <w:trPr>
          <w:trHeight w:val="380"/>
        </w:trPr>
        <w:tc>
          <w:tcPr>
            <w:tcW w:w="8420" w:type="dxa"/>
            <w:shd w:val="clear" w:color="auto" w:fill="auto"/>
            <w:vAlign w:val="bottom"/>
          </w:tcPr>
          <w:p w14:paraId="169A1BD1" w14:textId="77777777" w:rsidR="00B5390F" w:rsidRPr="00C3361D" w:rsidRDefault="00B5390F" w:rsidP="00221AD7">
            <w:pPr>
              <w:spacing w:line="0" w:lineRule="atLeast"/>
              <w:rPr>
                <w:rFonts w:ascii="Arial" w:eastAsia="Arial" w:hAnsi="Arial"/>
                <w:b/>
              </w:rPr>
            </w:pPr>
            <w:r w:rsidRPr="00C3361D">
              <w:rPr>
                <w:rFonts w:ascii="Arial" w:eastAsia="Arial" w:hAnsi="Arial"/>
                <w:b/>
              </w:rPr>
              <w:t xml:space="preserve">Gráfico 31 </w:t>
            </w:r>
            <w:r w:rsidRPr="00622DAC">
              <w:rPr>
                <w:rFonts w:ascii="Arial" w:eastAsia="Arial" w:hAnsi="Arial"/>
                <w:b/>
              </w:rPr>
              <w:t>-</w:t>
            </w:r>
            <w:r w:rsidRPr="00C3361D">
              <w:rPr>
                <w:rFonts w:ascii="Arial" w:eastAsia="Arial" w:hAnsi="Arial"/>
              </w:rPr>
              <w:t xml:space="preserve"> </w:t>
            </w:r>
            <w:r w:rsidRPr="00BC0968">
              <w:rPr>
                <w:rFonts w:ascii="Arial" w:eastAsia="Arial" w:hAnsi="Arial"/>
              </w:rPr>
              <w:t xml:space="preserve">Considerou-se outra localidade para </w:t>
            </w:r>
            <w:r>
              <w:rPr>
                <w:rFonts w:ascii="Arial" w:eastAsia="Arial" w:hAnsi="Arial"/>
              </w:rPr>
              <w:t xml:space="preserve">esta visita a São Roque </w:t>
            </w:r>
          </w:p>
        </w:tc>
        <w:tc>
          <w:tcPr>
            <w:tcW w:w="600" w:type="dxa"/>
            <w:shd w:val="clear" w:color="auto" w:fill="auto"/>
            <w:vAlign w:val="bottom"/>
          </w:tcPr>
          <w:p w14:paraId="3129CFC2" w14:textId="77777777" w:rsidR="00B5390F" w:rsidRPr="00C3361D" w:rsidRDefault="00B5390F" w:rsidP="00221AD7">
            <w:pPr>
              <w:spacing w:line="0" w:lineRule="atLeast"/>
              <w:jc w:val="right"/>
              <w:rPr>
                <w:rFonts w:ascii="Arial" w:eastAsia="Arial" w:hAnsi="Arial"/>
              </w:rPr>
            </w:pPr>
            <w:r>
              <w:rPr>
                <w:rFonts w:ascii="Arial" w:eastAsia="Arial" w:hAnsi="Arial"/>
              </w:rPr>
              <w:t>170</w:t>
            </w:r>
          </w:p>
        </w:tc>
      </w:tr>
      <w:tr w:rsidR="00B5390F" w:rsidRPr="00C3361D" w14:paraId="655BFEE8" w14:textId="77777777" w:rsidTr="00221AD7">
        <w:trPr>
          <w:trHeight w:val="380"/>
        </w:trPr>
        <w:tc>
          <w:tcPr>
            <w:tcW w:w="8420" w:type="dxa"/>
            <w:shd w:val="clear" w:color="auto" w:fill="auto"/>
            <w:vAlign w:val="bottom"/>
          </w:tcPr>
          <w:p w14:paraId="1847B787" w14:textId="15D2CB73" w:rsidR="00B5390F" w:rsidRPr="00C3361D" w:rsidRDefault="00B5390F" w:rsidP="00816E05">
            <w:pPr>
              <w:spacing w:line="0" w:lineRule="atLeast"/>
              <w:rPr>
                <w:rFonts w:ascii="Arial" w:eastAsia="Arial" w:hAnsi="Arial"/>
                <w:b/>
              </w:rPr>
            </w:pPr>
            <w:r w:rsidRPr="00C3361D">
              <w:rPr>
                <w:rFonts w:ascii="Arial" w:eastAsia="Arial" w:hAnsi="Arial"/>
                <w:b/>
              </w:rPr>
              <w:t xml:space="preserve">Gráfico 32 </w:t>
            </w:r>
            <w:r w:rsidRPr="00622DAC">
              <w:rPr>
                <w:rFonts w:ascii="Arial" w:eastAsia="Arial" w:hAnsi="Arial"/>
                <w:b/>
              </w:rPr>
              <w:t>-</w:t>
            </w:r>
            <w:r w:rsidRPr="00C3361D">
              <w:rPr>
                <w:rFonts w:ascii="Arial" w:eastAsia="Arial" w:hAnsi="Arial"/>
              </w:rPr>
              <w:t xml:space="preserve"> </w:t>
            </w:r>
            <w:r w:rsidRPr="00BC0968">
              <w:rPr>
                <w:rFonts w:ascii="Arial" w:eastAsia="Arial" w:hAnsi="Arial"/>
              </w:rPr>
              <w:t xml:space="preserve">Conhecimento sobre </w:t>
            </w:r>
            <w:r w:rsidR="00816E05" w:rsidRPr="00816E05">
              <w:rPr>
                <w:rFonts w:ascii="Arial" w:eastAsia="Arial" w:hAnsi="Arial"/>
                <w:color w:val="FF0000"/>
              </w:rPr>
              <w:t xml:space="preserve">os </w:t>
            </w:r>
            <w:r w:rsidR="00816E05">
              <w:rPr>
                <w:rFonts w:ascii="Arial" w:eastAsia="Arial" w:hAnsi="Arial"/>
              </w:rPr>
              <w:t>A</w:t>
            </w:r>
            <w:r w:rsidRPr="00BC0968">
              <w:rPr>
                <w:rFonts w:ascii="Arial" w:eastAsia="Arial" w:hAnsi="Arial"/>
              </w:rPr>
              <w:t>trativos de São Roque</w:t>
            </w:r>
          </w:p>
        </w:tc>
        <w:tc>
          <w:tcPr>
            <w:tcW w:w="600" w:type="dxa"/>
            <w:shd w:val="clear" w:color="auto" w:fill="auto"/>
            <w:vAlign w:val="bottom"/>
          </w:tcPr>
          <w:p w14:paraId="12586D0B" w14:textId="77777777" w:rsidR="00B5390F" w:rsidRPr="00C3361D" w:rsidRDefault="00B5390F" w:rsidP="00221AD7">
            <w:pPr>
              <w:spacing w:line="0" w:lineRule="atLeast"/>
              <w:jc w:val="right"/>
              <w:rPr>
                <w:rFonts w:ascii="Arial" w:eastAsia="Arial" w:hAnsi="Arial"/>
              </w:rPr>
            </w:pPr>
            <w:r>
              <w:rPr>
                <w:rFonts w:ascii="Arial" w:eastAsia="Arial" w:hAnsi="Arial"/>
              </w:rPr>
              <w:t>171</w:t>
            </w:r>
          </w:p>
        </w:tc>
      </w:tr>
      <w:tr w:rsidR="00B5390F" w:rsidRPr="00C3361D" w14:paraId="4F9E819F" w14:textId="77777777" w:rsidTr="00221AD7">
        <w:trPr>
          <w:trHeight w:val="380"/>
        </w:trPr>
        <w:tc>
          <w:tcPr>
            <w:tcW w:w="8420" w:type="dxa"/>
            <w:shd w:val="clear" w:color="auto" w:fill="auto"/>
            <w:vAlign w:val="bottom"/>
          </w:tcPr>
          <w:p w14:paraId="154F082A" w14:textId="77777777" w:rsidR="00B5390F" w:rsidRPr="00C3361D" w:rsidRDefault="00B5390F" w:rsidP="00221AD7">
            <w:pPr>
              <w:spacing w:line="0" w:lineRule="atLeast"/>
              <w:rPr>
                <w:rFonts w:ascii="Arial" w:eastAsia="Arial" w:hAnsi="Arial"/>
                <w:b/>
              </w:rPr>
            </w:pPr>
            <w:r w:rsidRPr="00C3361D">
              <w:rPr>
                <w:rFonts w:ascii="Arial" w:eastAsia="Arial" w:hAnsi="Arial"/>
                <w:b/>
              </w:rPr>
              <w:t xml:space="preserve">Gráfico 33 </w:t>
            </w:r>
            <w:r w:rsidRPr="00622DAC">
              <w:rPr>
                <w:rFonts w:ascii="Arial" w:eastAsia="Arial" w:hAnsi="Arial"/>
                <w:b/>
              </w:rPr>
              <w:t>-</w:t>
            </w:r>
            <w:r w:rsidRPr="00C3361D">
              <w:rPr>
                <w:rFonts w:ascii="Arial" w:eastAsia="Arial" w:hAnsi="Arial"/>
              </w:rPr>
              <w:t xml:space="preserve"> </w:t>
            </w:r>
            <w:r w:rsidRPr="00BC0968">
              <w:rPr>
                <w:rFonts w:ascii="Arial" w:eastAsia="Arial" w:hAnsi="Arial"/>
              </w:rPr>
              <w:t>Atrativos visitados n</w:t>
            </w:r>
            <w:r>
              <w:rPr>
                <w:rFonts w:ascii="Arial" w:eastAsia="Arial" w:hAnsi="Arial"/>
              </w:rPr>
              <w:t>est</w:t>
            </w:r>
            <w:r w:rsidRPr="00BC0968">
              <w:rPr>
                <w:rFonts w:ascii="Arial" w:eastAsia="Arial" w:hAnsi="Arial"/>
              </w:rPr>
              <w:t>a viagem a São Roque</w:t>
            </w:r>
          </w:p>
        </w:tc>
        <w:tc>
          <w:tcPr>
            <w:tcW w:w="600" w:type="dxa"/>
            <w:shd w:val="clear" w:color="auto" w:fill="auto"/>
            <w:vAlign w:val="bottom"/>
          </w:tcPr>
          <w:p w14:paraId="13F8ECBB" w14:textId="77777777" w:rsidR="00B5390F" w:rsidRPr="00C3361D" w:rsidRDefault="00B5390F" w:rsidP="00221AD7">
            <w:pPr>
              <w:spacing w:line="0" w:lineRule="atLeast"/>
              <w:jc w:val="right"/>
              <w:rPr>
                <w:rFonts w:ascii="Arial" w:eastAsia="Arial" w:hAnsi="Arial"/>
              </w:rPr>
            </w:pPr>
            <w:r>
              <w:rPr>
                <w:rFonts w:ascii="Arial" w:eastAsia="Arial" w:hAnsi="Arial"/>
              </w:rPr>
              <w:t>172</w:t>
            </w:r>
          </w:p>
        </w:tc>
      </w:tr>
      <w:tr w:rsidR="00B5390F" w:rsidRPr="00C3361D" w14:paraId="7B219FB3" w14:textId="77777777" w:rsidTr="00221AD7">
        <w:trPr>
          <w:trHeight w:val="380"/>
        </w:trPr>
        <w:tc>
          <w:tcPr>
            <w:tcW w:w="8420" w:type="dxa"/>
            <w:shd w:val="clear" w:color="auto" w:fill="auto"/>
            <w:vAlign w:val="bottom"/>
          </w:tcPr>
          <w:p w14:paraId="0EDF99BD" w14:textId="77777777" w:rsidR="00B5390F" w:rsidRPr="00C3361D" w:rsidRDefault="00B5390F" w:rsidP="00221AD7">
            <w:pPr>
              <w:spacing w:line="0" w:lineRule="atLeast"/>
              <w:rPr>
                <w:rFonts w:ascii="Arial" w:eastAsia="Arial" w:hAnsi="Arial"/>
                <w:b/>
              </w:rPr>
            </w:pPr>
            <w:r w:rsidRPr="00C3361D">
              <w:rPr>
                <w:rFonts w:ascii="Arial" w:eastAsia="Arial" w:hAnsi="Arial"/>
                <w:b/>
              </w:rPr>
              <w:t xml:space="preserve">Gráfico 34 - </w:t>
            </w:r>
            <w:r w:rsidRPr="00C3361D">
              <w:rPr>
                <w:rFonts w:ascii="Arial" w:eastAsia="Arial" w:hAnsi="Arial"/>
              </w:rPr>
              <w:t>Quantidade de atrativos visitados</w:t>
            </w:r>
          </w:p>
        </w:tc>
        <w:tc>
          <w:tcPr>
            <w:tcW w:w="600" w:type="dxa"/>
            <w:shd w:val="clear" w:color="auto" w:fill="auto"/>
            <w:vAlign w:val="bottom"/>
          </w:tcPr>
          <w:p w14:paraId="3319AD7F" w14:textId="77777777" w:rsidR="00B5390F" w:rsidRPr="00C3361D" w:rsidRDefault="00B5390F" w:rsidP="00221AD7">
            <w:pPr>
              <w:spacing w:line="0" w:lineRule="atLeast"/>
              <w:jc w:val="right"/>
              <w:rPr>
                <w:rFonts w:ascii="Arial" w:eastAsia="Arial" w:hAnsi="Arial"/>
              </w:rPr>
            </w:pPr>
            <w:r>
              <w:rPr>
                <w:rFonts w:ascii="Arial" w:eastAsia="Arial" w:hAnsi="Arial"/>
              </w:rPr>
              <w:t>173</w:t>
            </w:r>
          </w:p>
        </w:tc>
      </w:tr>
      <w:tr w:rsidR="00B5390F" w:rsidRPr="00C3361D" w14:paraId="3B7528AD" w14:textId="77777777" w:rsidTr="00221AD7">
        <w:trPr>
          <w:trHeight w:val="380"/>
        </w:trPr>
        <w:tc>
          <w:tcPr>
            <w:tcW w:w="8420" w:type="dxa"/>
            <w:shd w:val="clear" w:color="auto" w:fill="auto"/>
            <w:vAlign w:val="bottom"/>
          </w:tcPr>
          <w:p w14:paraId="53F88991" w14:textId="77777777" w:rsidR="00B5390F" w:rsidRPr="00C3361D" w:rsidRDefault="00B5390F" w:rsidP="00221AD7">
            <w:pPr>
              <w:spacing w:line="0" w:lineRule="atLeast"/>
              <w:rPr>
                <w:rFonts w:ascii="Arial" w:eastAsia="Arial" w:hAnsi="Arial"/>
                <w:b/>
              </w:rPr>
            </w:pPr>
            <w:r w:rsidRPr="00C3361D">
              <w:rPr>
                <w:rFonts w:ascii="Arial" w:eastAsia="Arial" w:hAnsi="Arial"/>
                <w:b/>
              </w:rPr>
              <w:lastRenderedPageBreak/>
              <w:t xml:space="preserve">Gráfico 35 </w:t>
            </w:r>
            <w:r w:rsidRPr="00622DAC">
              <w:rPr>
                <w:rFonts w:ascii="Arial" w:eastAsia="Arial" w:hAnsi="Arial"/>
                <w:b/>
              </w:rPr>
              <w:t>-</w:t>
            </w:r>
            <w:r w:rsidRPr="00C3361D">
              <w:rPr>
                <w:rFonts w:ascii="Arial" w:eastAsia="Arial" w:hAnsi="Arial"/>
              </w:rPr>
              <w:t xml:space="preserve"> Gasto Diário Total, em reais</w:t>
            </w:r>
          </w:p>
        </w:tc>
        <w:tc>
          <w:tcPr>
            <w:tcW w:w="600" w:type="dxa"/>
            <w:shd w:val="clear" w:color="auto" w:fill="auto"/>
            <w:vAlign w:val="bottom"/>
          </w:tcPr>
          <w:p w14:paraId="00C25CF7" w14:textId="77777777" w:rsidR="00B5390F" w:rsidRPr="00C3361D" w:rsidRDefault="00B5390F" w:rsidP="00221AD7">
            <w:pPr>
              <w:spacing w:line="0" w:lineRule="atLeast"/>
              <w:jc w:val="right"/>
              <w:rPr>
                <w:rFonts w:ascii="Arial" w:eastAsia="Arial" w:hAnsi="Arial"/>
              </w:rPr>
            </w:pPr>
            <w:r>
              <w:rPr>
                <w:rFonts w:ascii="Arial" w:eastAsia="Arial" w:hAnsi="Arial"/>
              </w:rPr>
              <w:t>174</w:t>
            </w:r>
          </w:p>
        </w:tc>
      </w:tr>
      <w:tr w:rsidR="00B5390F" w:rsidRPr="00F302B6" w14:paraId="7621FEA6" w14:textId="77777777" w:rsidTr="00221AD7">
        <w:trPr>
          <w:trHeight w:val="380"/>
        </w:trPr>
        <w:tc>
          <w:tcPr>
            <w:tcW w:w="8420" w:type="dxa"/>
            <w:shd w:val="clear" w:color="auto" w:fill="auto"/>
            <w:vAlign w:val="bottom"/>
          </w:tcPr>
          <w:p w14:paraId="18A6507D" w14:textId="77777777" w:rsidR="00B5390F" w:rsidRPr="00F302B6" w:rsidRDefault="00B5390F" w:rsidP="00221AD7">
            <w:pPr>
              <w:spacing w:line="0" w:lineRule="atLeast"/>
              <w:rPr>
                <w:rFonts w:ascii="Arial" w:eastAsia="Arial" w:hAnsi="Arial"/>
                <w:b/>
              </w:rPr>
            </w:pPr>
            <w:r w:rsidRPr="00F302B6">
              <w:rPr>
                <w:rFonts w:ascii="Arial" w:eastAsia="Arial" w:hAnsi="Arial"/>
                <w:b/>
              </w:rPr>
              <w:t xml:space="preserve">Gráfico 36 </w:t>
            </w:r>
            <w:r w:rsidRPr="00622DAC">
              <w:rPr>
                <w:rFonts w:ascii="Arial" w:eastAsia="Arial" w:hAnsi="Arial"/>
                <w:b/>
              </w:rPr>
              <w:t>-</w:t>
            </w:r>
            <w:r w:rsidRPr="00F302B6">
              <w:rPr>
                <w:rFonts w:ascii="Arial" w:eastAsia="Arial" w:hAnsi="Arial"/>
              </w:rPr>
              <w:t xml:space="preserve"> </w:t>
            </w:r>
            <w:r w:rsidRPr="00BC0968">
              <w:rPr>
                <w:rFonts w:ascii="Arial" w:eastAsia="Arial" w:hAnsi="Arial"/>
              </w:rPr>
              <w:t>Ponto mais atrativo para visitar em São Roque</w:t>
            </w:r>
          </w:p>
        </w:tc>
        <w:tc>
          <w:tcPr>
            <w:tcW w:w="600" w:type="dxa"/>
            <w:shd w:val="clear" w:color="auto" w:fill="auto"/>
            <w:vAlign w:val="bottom"/>
          </w:tcPr>
          <w:p w14:paraId="3F6A8FF8" w14:textId="77777777" w:rsidR="00B5390F" w:rsidRPr="00F302B6" w:rsidRDefault="00B5390F" w:rsidP="00221AD7">
            <w:pPr>
              <w:spacing w:line="0" w:lineRule="atLeast"/>
              <w:jc w:val="right"/>
              <w:rPr>
                <w:rFonts w:ascii="Arial" w:eastAsia="Arial" w:hAnsi="Arial"/>
              </w:rPr>
            </w:pPr>
            <w:r>
              <w:rPr>
                <w:rFonts w:ascii="Arial" w:eastAsia="Arial" w:hAnsi="Arial"/>
              </w:rPr>
              <w:t>177</w:t>
            </w:r>
          </w:p>
        </w:tc>
      </w:tr>
      <w:tr w:rsidR="00B5390F" w:rsidRPr="00F302B6" w14:paraId="3C75EB06" w14:textId="77777777" w:rsidTr="00221AD7">
        <w:trPr>
          <w:trHeight w:val="380"/>
        </w:trPr>
        <w:tc>
          <w:tcPr>
            <w:tcW w:w="8420" w:type="dxa"/>
            <w:shd w:val="clear" w:color="auto" w:fill="auto"/>
            <w:vAlign w:val="bottom"/>
          </w:tcPr>
          <w:p w14:paraId="1133132E" w14:textId="77777777" w:rsidR="00B5390F" w:rsidRPr="00F302B6" w:rsidRDefault="00B5390F" w:rsidP="00221AD7">
            <w:pPr>
              <w:spacing w:line="0" w:lineRule="atLeast"/>
              <w:rPr>
                <w:rFonts w:ascii="Arial" w:eastAsia="Arial" w:hAnsi="Arial"/>
                <w:b/>
              </w:rPr>
            </w:pPr>
            <w:r w:rsidRPr="00F302B6">
              <w:rPr>
                <w:rFonts w:ascii="Arial" w:eastAsia="Arial" w:hAnsi="Arial"/>
                <w:b/>
              </w:rPr>
              <w:t xml:space="preserve">Gráfico 37 </w:t>
            </w:r>
            <w:r w:rsidRPr="00622DAC">
              <w:rPr>
                <w:rFonts w:ascii="Arial" w:eastAsia="Arial" w:hAnsi="Arial"/>
                <w:b/>
              </w:rPr>
              <w:t>-</w:t>
            </w:r>
            <w:r w:rsidRPr="00F302B6">
              <w:rPr>
                <w:rFonts w:ascii="Arial" w:eastAsia="Arial" w:hAnsi="Arial"/>
              </w:rPr>
              <w:t xml:space="preserve"> </w:t>
            </w:r>
            <w:r w:rsidRPr="00BC0968">
              <w:rPr>
                <w:rFonts w:ascii="Arial" w:eastAsia="Arial" w:hAnsi="Arial"/>
              </w:rPr>
              <w:t>Expectativas atendidas</w:t>
            </w:r>
          </w:p>
        </w:tc>
        <w:tc>
          <w:tcPr>
            <w:tcW w:w="600" w:type="dxa"/>
            <w:shd w:val="clear" w:color="auto" w:fill="auto"/>
            <w:vAlign w:val="bottom"/>
          </w:tcPr>
          <w:p w14:paraId="6F737C56" w14:textId="77777777" w:rsidR="00B5390F" w:rsidRPr="00F302B6" w:rsidRDefault="00B5390F" w:rsidP="00221AD7">
            <w:pPr>
              <w:spacing w:line="0" w:lineRule="atLeast"/>
              <w:jc w:val="right"/>
              <w:rPr>
                <w:rFonts w:ascii="Arial" w:eastAsia="Arial" w:hAnsi="Arial"/>
              </w:rPr>
            </w:pPr>
            <w:r>
              <w:rPr>
                <w:rFonts w:ascii="Arial" w:eastAsia="Arial" w:hAnsi="Arial"/>
              </w:rPr>
              <w:t>178</w:t>
            </w:r>
          </w:p>
        </w:tc>
      </w:tr>
      <w:tr w:rsidR="00B5390F" w:rsidRPr="00F302B6" w14:paraId="17EB7CDE" w14:textId="77777777" w:rsidTr="00221AD7">
        <w:trPr>
          <w:trHeight w:val="380"/>
        </w:trPr>
        <w:tc>
          <w:tcPr>
            <w:tcW w:w="8420" w:type="dxa"/>
            <w:shd w:val="clear" w:color="auto" w:fill="auto"/>
            <w:vAlign w:val="bottom"/>
          </w:tcPr>
          <w:p w14:paraId="12C621B8" w14:textId="77777777" w:rsidR="00B5390F" w:rsidRPr="00F302B6" w:rsidRDefault="00B5390F" w:rsidP="00221AD7">
            <w:pPr>
              <w:spacing w:line="0" w:lineRule="atLeast"/>
              <w:rPr>
                <w:rFonts w:ascii="Arial" w:eastAsia="Arial" w:hAnsi="Arial"/>
                <w:b/>
              </w:rPr>
            </w:pPr>
            <w:r w:rsidRPr="00F302B6">
              <w:rPr>
                <w:rFonts w:ascii="Arial" w:eastAsia="Arial" w:hAnsi="Arial"/>
                <w:b/>
              </w:rPr>
              <w:t xml:space="preserve">Gráfico 38 </w:t>
            </w:r>
            <w:r w:rsidRPr="00622DAC">
              <w:rPr>
                <w:rFonts w:ascii="Arial" w:eastAsia="Arial" w:hAnsi="Arial"/>
                <w:b/>
              </w:rPr>
              <w:t>-</w:t>
            </w:r>
            <w:r w:rsidRPr="00F302B6">
              <w:rPr>
                <w:rFonts w:ascii="Arial" w:eastAsia="Arial" w:hAnsi="Arial"/>
              </w:rPr>
              <w:t xml:space="preserve"> </w:t>
            </w:r>
            <w:r w:rsidRPr="00BC0968">
              <w:rPr>
                <w:rFonts w:ascii="Arial" w:eastAsia="Arial" w:hAnsi="Arial"/>
              </w:rPr>
              <w:t>Disposição em voltar a São Roque</w:t>
            </w:r>
          </w:p>
        </w:tc>
        <w:tc>
          <w:tcPr>
            <w:tcW w:w="600" w:type="dxa"/>
            <w:shd w:val="clear" w:color="auto" w:fill="auto"/>
            <w:vAlign w:val="bottom"/>
          </w:tcPr>
          <w:p w14:paraId="56084FD5" w14:textId="77777777" w:rsidR="00B5390F" w:rsidRPr="00F302B6" w:rsidRDefault="00B5390F" w:rsidP="00221AD7">
            <w:pPr>
              <w:spacing w:line="0" w:lineRule="atLeast"/>
              <w:jc w:val="right"/>
              <w:rPr>
                <w:rFonts w:ascii="Arial" w:eastAsia="Arial" w:hAnsi="Arial"/>
              </w:rPr>
            </w:pPr>
            <w:r>
              <w:rPr>
                <w:rFonts w:ascii="Arial" w:eastAsia="Arial" w:hAnsi="Arial"/>
              </w:rPr>
              <w:t>178</w:t>
            </w:r>
          </w:p>
        </w:tc>
      </w:tr>
      <w:tr w:rsidR="00B5390F" w:rsidRPr="00C3361D" w14:paraId="4655C144" w14:textId="77777777" w:rsidTr="00221AD7">
        <w:trPr>
          <w:trHeight w:val="380"/>
        </w:trPr>
        <w:tc>
          <w:tcPr>
            <w:tcW w:w="8420" w:type="dxa"/>
            <w:shd w:val="clear" w:color="auto" w:fill="auto"/>
            <w:vAlign w:val="bottom"/>
          </w:tcPr>
          <w:p w14:paraId="402205FF" w14:textId="77777777" w:rsidR="00B5390F" w:rsidRPr="00F302B6" w:rsidRDefault="00B5390F" w:rsidP="00221AD7">
            <w:pPr>
              <w:spacing w:line="0" w:lineRule="atLeast"/>
              <w:rPr>
                <w:rFonts w:ascii="Arial" w:eastAsia="Arial" w:hAnsi="Arial"/>
                <w:b/>
              </w:rPr>
            </w:pPr>
            <w:r w:rsidRPr="00F302B6">
              <w:rPr>
                <w:rFonts w:ascii="Arial" w:eastAsia="Arial" w:hAnsi="Arial"/>
                <w:b/>
              </w:rPr>
              <w:t xml:space="preserve">Gráfico 39 </w:t>
            </w:r>
            <w:r w:rsidRPr="00622DAC">
              <w:rPr>
                <w:rFonts w:ascii="Arial" w:eastAsia="Arial" w:hAnsi="Arial"/>
                <w:b/>
              </w:rPr>
              <w:t>-</w:t>
            </w:r>
            <w:r w:rsidRPr="00F302B6">
              <w:rPr>
                <w:rFonts w:ascii="Arial" w:eastAsia="Arial" w:hAnsi="Arial"/>
              </w:rPr>
              <w:t xml:space="preserve"> </w:t>
            </w:r>
            <w:r>
              <w:rPr>
                <w:rFonts w:ascii="Arial" w:eastAsia="Arial" w:hAnsi="Arial"/>
              </w:rPr>
              <w:t>Vontade de f</w:t>
            </w:r>
            <w:r w:rsidRPr="00BC0968">
              <w:rPr>
                <w:rFonts w:ascii="Arial" w:eastAsia="Arial" w:hAnsi="Arial"/>
              </w:rPr>
              <w:t>azer uma recomendação de São Roque</w:t>
            </w:r>
          </w:p>
        </w:tc>
        <w:tc>
          <w:tcPr>
            <w:tcW w:w="600" w:type="dxa"/>
            <w:shd w:val="clear" w:color="auto" w:fill="auto"/>
            <w:vAlign w:val="bottom"/>
          </w:tcPr>
          <w:p w14:paraId="744CEE10" w14:textId="77777777" w:rsidR="00B5390F" w:rsidRPr="00C3361D" w:rsidRDefault="00B5390F" w:rsidP="00221AD7">
            <w:pPr>
              <w:spacing w:line="0" w:lineRule="atLeast"/>
              <w:jc w:val="right"/>
              <w:rPr>
                <w:rFonts w:ascii="Arial" w:eastAsia="Arial" w:hAnsi="Arial"/>
              </w:rPr>
            </w:pPr>
            <w:r>
              <w:rPr>
                <w:rFonts w:ascii="Arial" w:eastAsia="Arial" w:hAnsi="Arial"/>
              </w:rPr>
              <w:t>179</w:t>
            </w:r>
          </w:p>
        </w:tc>
      </w:tr>
      <w:tr w:rsidR="00B5390F" w:rsidRPr="00C3361D" w14:paraId="379DCF4B" w14:textId="77777777" w:rsidTr="00221AD7">
        <w:trPr>
          <w:trHeight w:val="380"/>
        </w:trPr>
        <w:tc>
          <w:tcPr>
            <w:tcW w:w="8420" w:type="dxa"/>
            <w:shd w:val="clear" w:color="auto" w:fill="auto"/>
            <w:vAlign w:val="bottom"/>
          </w:tcPr>
          <w:p w14:paraId="62E4254B" w14:textId="21F57591" w:rsidR="00B5390F" w:rsidRPr="00F302B6" w:rsidRDefault="00B5390F" w:rsidP="009C5F6D">
            <w:pPr>
              <w:spacing w:line="0" w:lineRule="atLeast"/>
              <w:rPr>
                <w:rFonts w:ascii="Arial" w:eastAsia="Arial" w:hAnsi="Arial"/>
                <w:b/>
              </w:rPr>
            </w:pPr>
            <w:r w:rsidRPr="00F302B6">
              <w:rPr>
                <w:rFonts w:ascii="Arial" w:eastAsia="Arial" w:hAnsi="Arial"/>
                <w:b/>
              </w:rPr>
              <w:t xml:space="preserve">Gráfico 40 </w:t>
            </w:r>
            <w:r w:rsidRPr="00622DAC">
              <w:rPr>
                <w:rFonts w:ascii="Arial" w:eastAsia="Arial" w:hAnsi="Arial"/>
                <w:b/>
              </w:rPr>
              <w:t>-</w:t>
            </w:r>
            <w:r w:rsidRPr="00F302B6">
              <w:rPr>
                <w:rFonts w:ascii="Arial" w:eastAsia="Arial" w:hAnsi="Arial"/>
              </w:rPr>
              <w:t xml:space="preserve"> </w:t>
            </w:r>
            <w:r w:rsidRPr="00BC0968">
              <w:rPr>
                <w:rFonts w:ascii="Arial" w:eastAsia="Arial" w:hAnsi="Arial"/>
              </w:rPr>
              <w:t xml:space="preserve">Melhorias </w:t>
            </w:r>
            <w:r w:rsidR="00816E05">
              <w:rPr>
                <w:rFonts w:ascii="Arial" w:eastAsia="Arial" w:hAnsi="Arial"/>
              </w:rPr>
              <w:t>N</w:t>
            </w:r>
            <w:r w:rsidRPr="00BC0968">
              <w:rPr>
                <w:rFonts w:ascii="Arial" w:eastAsia="Arial" w:hAnsi="Arial"/>
              </w:rPr>
              <w:t>ecessárias para a cidade</w:t>
            </w:r>
          </w:p>
        </w:tc>
        <w:tc>
          <w:tcPr>
            <w:tcW w:w="600" w:type="dxa"/>
            <w:shd w:val="clear" w:color="auto" w:fill="auto"/>
            <w:vAlign w:val="bottom"/>
          </w:tcPr>
          <w:p w14:paraId="6577950C" w14:textId="77777777" w:rsidR="00B5390F" w:rsidRPr="00C3361D" w:rsidRDefault="00B5390F" w:rsidP="00221AD7">
            <w:pPr>
              <w:spacing w:line="0" w:lineRule="atLeast"/>
              <w:jc w:val="right"/>
              <w:rPr>
                <w:rFonts w:ascii="Arial" w:eastAsia="Arial" w:hAnsi="Arial"/>
              </w:rPr>
            </w:pPr>
            <w:r>
              <w:rPr>
                <w:rFonts w:ascii="Arial" w:eastAsia="Arial" w:hAnsi="Arial"/>
              </w:rPr>
              <w:t>179</w:t>
            </w:r>
          </w:p>
        </w:tc>
      </w:tr>
      <w:tr w:rsidR="00B5390F" w:rsidRPr="00C3361D" w14:paraId="271CCD7F" w14:textId="77777777" w:rsidTr="00221AD7">
        <w:trPr>
          <w:trHeight w:val="380"/>
        </w:trPr>
        <w:tc>
          <w:tcPr>
            <w:tcW w:w="8420" w:type="dxa"/>
            <w:shd w:val="clear" w:color="auto" w:fill="auto"/>
            <w:vAlign w:val="bottom"/>
          </w:tcPr>
          <w:p w14:paraId="3C26333C" w14:textId="77777777" w:rsidR="00B5390F" w:rsidRPr="00F302B6" w:rsidRDefault="00B5390F" w:rsidP="00221AD7">
            <w:pPr>
              <w:spacing w:line="0" w:lineRule="atLeast"/>
              <w:rPr>
                <w:rFonts w:ascii="Arial" w:eastAsia="Arial" w:hAnsi="Arial"/>
                <w:b/>
              </w:rPr>
            </w:pPr>
            <w:r w:rsidRPr="00BC0968">
              <w:rPr>
                <w:rFonts w:ascii="Arial" w:eastAsia="Arial" w:hAnsi="Arial"/>
                <w:b/>
              </w:rPr>
              <w:t xml:space="preserve">Gráfico 41 - </w:t>
            </w:r>
            <w:r w:rsidRPr="00E13806">
              <w:rPr>
                <w:rFonts w:ascii="Arial" w:eastAsia="Arial" w:hAnsi="Arial"/>
              </w:rPr>
              <w:t>Gênero dos entrevistados</w:t>
            </w:r>
          </w:p>
        </w:tc>
        <w:tc>
          <w:tcPr>
            <w:tcW w:w="600" w:type="dxa"/>
            <w:shd w:val="clear" w:color="auto" w:fill="auto"/>
            <w:vAlign w:val="bottom"/>
          </w:tcPr>
          <w:p w14:paraId="2088471C" w14:textId="77777777" w:rsidR="00B5390F" w:rsidRDefault="00B5390F" w:rsidP="00221AD7">
            <w:pPr>
              <w:spacing w:line="0" w:lineRule="atLeast"/>
              <w:jc w:val="right"/>
              <w:rPr>
                <w:rFonts w:ascii="Arial" w:eastAsia="Arial" w:hAnsi="Arial"/>
              </w:rPr>
            </w:pPr>
            <w:r>
              <w:rPr>
                <w:rFonts w:ascii="Arial" w:eastAsia="Arial" w:hAnsi="Arial"/>
              </w:rPr>
              <w:t>187</w:t>
            </w:r>
          </w:p>
        </w:tc>
      </w:tr>
      <w:tr w:rsidR="00B5390F" w:rsidRPr="00C3361D" w14:paraId="5A54FCE8" w14:textId="77777777" w:rsidTr="00221AD7">
        <w:trPr>
          <w:trHeight w:val="380"/>
        </w:trPr>
        <w:tc>
          <w:tcPr>
            <w:tcW w:w="8420" w:type="dxa"/>
            <w:shd w:val="clear" w:color="auto" w:fill="auto"/>
            <w:vAlign w:val="bottom"/>
          </w:tcPr>
          <w:p w14:paraId="17045030" w14:textId="77777777" w:rsidR="00B5390F" w:rsidRPr="00F302B6" w:rsidRDefault="00B5390F" w:rsidP="00221AD7">
            <w:pPr>
              <w:spacing w:line="0" w:lineRule="atLeast"/>
              <w:rPr>
                <w:rFonts w:ascii="Arial" w:eastAsia="Arial" w:hAnsi="Arial"/>
                <w:b/>
              </w:rPr>
            </w:pPr>
            <w:r w:rsidRPr="00BC0968">
              <w:rPr>
                <w:rFonts w:ascii="Arial" w:eastAsia="Arial" w:hAnsi="Arial"/>
                <w:b/>
              </w:rPr>
              <w:t xml:space="preserve">Gráfico 42 - </w:t>
            </w:r>
            <w:r w:rsidRPr="00E13806">
              <w:rPr>
                <w:rFonts w:ascii="Arial" w:eastAsia="Arial" w:hAnsi="Arial"/>
              </w:rPr>
              <w:t>Faixa etária dos entrevistados</w:t>
            </w:r>
          </w:p>
        </w:tc>
        <w:tc>
          <w:tcPr>
            <w:tcW w:w="600" w:type="dxa"/>
            <w:shd w:val="clear" w:color="auto" w:fill="auto"/>
            <w:vAlign w:val="bottom"/>
          </w:tcPr>
          <w:p w14:paraId="1B850D1E" w14:textId="77777777" w:rsidR="00B5390F" w:rsidRDefault="00B5390F" w:rsidP="00221AD7">
            <w:pPr>
              <w:spacing w:line="0" w:lineRule="atLeast"/>
              <w:jc w:val="right"/>
              <w:rPr>
                <w:rFonts w:ascii="Arial" w:eastAsia="Arial" w:hAnsi="Arial"/>
              </w:rPr>
            </w:pPr>
            <w:r>
              <w:rPr>
                <w:rFonts w:ascii="Arial" w:eastAsia="Arial" w:hAnsi="Arial"/>
              </w:rPr>
              <w:t>187</w:t>
            </w:r>
          </w:p>
        </w:tc>
      </w:tr>
      <w:tr w:rsidR="00B5390F" w:rsidRPr="00C3361D" w14:paraId="759A23EB" w14:textId="77777777" w:rsidTr="00221AD7">
        <w:trPr>
          <w:trHeight w:val="380"/>
        </w:trPr>
        <w:tc>
          <w:tcPr>
            <w:tcW w:w="8420" w:type="dxa"/>
            <w:shd w:val="clear" w:color="auto" w:fill="auto"/>
            <w:vAlign w:val="bottom"/>
          </w:tcPr>
          <w:p w14:paraId="0977354A" w14:textId="77777777" w:rsidR="00B5390F" w:rsidRPr="00F302B6" w:rsidRDefault="00B5390F" w:rsidP="00221AD7">
            <w:pPr>
              <w:spacing w:line="0" w:lineRule="atLeast"/>
              <w:rPr>
                <w:rFonts w:ascii="Arial" w:eastAsia="Arial" w:hAnsi="Arial"/>
                <w:b/>
              </w:rPr>
            </w:pPr>
            <w:r w:rsidRPr="00BC0968">
              <w:rPr>
                <w:rFonts w:ascii="Arial" w:eastAsia="Arial" w:hAnsi="Arial"/>
                <w:b/>
              </w:rPr>
              <w:t xml:space="preserve">Gráfico 43 - </w:t>
            </w:r>
            <w:r w:rsidRPr="00E13806">
              <w:rPr>
                <w:rFonts w:ascii="Arial" w:eastAsia="Arial" w:hAnsi="Arial"/>
              </w:rPr>
              <w:t>Dia da semana em que realiza trilhas</w:t>
            </w:r>
          </w:p>
        </w:tc>
        <w:tc>
          <w:tcPr>
            <w:tcW w:w="600" w:type="dxa"/>
            <w:shd w:val="clear" w:color="auto" w:fill="auto"/>
            <w:vAlign w:val="bottom"/>
          </w:tcPr>
          <w:p w14:paraId="3D4405AA" w14:textId="77777777" w:rsidR="00B5390F" w:rsidRDefault="00B5390F" w:rsidP="00221AD7">
            <w:pPr>
              <w:spacing w:line="0" w:lineRule="atLeast"/>
              <w:jc w:val="right"/>
              <w:rPr>
                <w:rFonts w:ascii="Arial" w:eastAsia="Arial" w:hAnsi="Arial"/>
              </w:rPr>
            </w:pPr>
            <w:r>
              <w:rPr>
                <w:rFonts w:ascii="Arial" w:eastAsia="Arial" w:hAnsi="Arial"/>
              </w:rPr>
              <w:t>188</w:t>
            </w:r>
          </w:p>
        </w:tc>
      </w:tr>
      <w:tr w:rsidR="00B5390F" w:rsidRPr="00C3361D" w14:paraId="473688A2" w14:textId="77777777" w:rsidTr="00221AD7">
        <w:trPr>
          <w:trHeight w:val="380"/>
        </w:trPr>
        <w:tc>
          <w:tcPr>
            <w:tcW w:w="8420" w:type="dxa"/>
            <w:shd w:val="clear" w:color="auto" w:fill="auto"/>
            <w:vAlign w:val="bottom"/>
          </w:tcPr>
          <w:p w14:paraId="3560F46B" w14:textId="77777777" w:rsidR="00B5390F" w:rsidRPr="00F302B6" w:rsidRDefault="00B5390F" w:rsidP="00221AD7">
            <w:pPr>
              <w:spacing w:line="0" w:lineRule="atLeast"/>
              <w:rPr>
                <w:rFonts w:ascii="Arial" w:eastAsia="Arial" w:hAnsi="Arial"/>
                <w:b/>
              </w:rPr>
            </w:pPr>
            <w:r w:rsidRPr="001C295E">
              <w:rPr>
                <w:rFonts w:ascii="Arial" w:eastAsia="Arial" w:hAnsi="Arial"/>
                <w:b/>
              </w:rPr>
              <w:t xml:space="preserve">Gráfico 44 - </w:t>
            </w:r>
            <w:r w:rsidRPr="00E13806">
              <w:rPr>
                <w:rFonts w:ascii="Arial" w:eastAsia="Arial" w:hAnsi="Arial"/>
              </w:rPr>
              <w:t>Acompanhantes</w:t>
            </w:r>
          </w:p>
        </w:tc>
        <w:tc>
          <w:tcPr>
            <w:tcW w:w="600" w:type="dxa"/>
            <w:shd w:val="clear" w:color="auto" w:fill="auto"/>
            <w:vAlign w:val="bottom"/>
          </w:tcPr>
          <w:p w14:paraId="638D850F" w14:textId="77777777" w:rsidR="00B5390F" w:rsidRDefault="00B5390F" w:rsidP="00221AD7">
            <w:pPr>
              <w:spacing w:line="0" w:lineRule="atLeast"/>
              <w:jc w:val="right"/>
              <w:rPr>
                <w:rFonts w:ascii="Arial" w:eastAsia="Arial" w:hAnsi="Arial"/>
              </w:rPr>
            </w:pPr>
            <w:r>
              <w:rPr>
                <w:rFonts w:ascii="Arial" w:eastAsia="Arial" w:hAnsi="Arial"/>
              </w:rPr>
              <w:t>188</w:t>
            </w:r>
          </w:p>
        </w:tc>
      </w:tr>
      <w:tr w:rsidR="00B5390F" w:rsidRPr="00C3361D" w14:paraId="0800012B" w14:textId="77777777" w:rsidTr="00221AD7">
        <w:trPr>
          <w:trHeight w:val="380"/>
        </w:trPr>
        <w:tc>
          <w:tcPr>
            <w:tcW w:w="8420" w:type="dxa"/>
            <w:shd w:val="clear" w:color="auto" w:fill="auto"/>
            <w:vAlign w:val="bottom"/>
          </w:tcPr>
          <w:p w14:paraId="1224962E" w14:textId="77777777" w:rsidR="00B5390F" w:rsidRPr="00F302B6" w:rsidRDefault="00B5390F" w:rsidP="00221AD7">
            <w:pPr>
              <w:spacing w:line="0" w:lineRule="atLeast"/>
              <w:rPr>
                <w:rFonts w:ascii="Arial" w:eastAsia="Arial" w:hAnsi="Arial"/>
                <w:b/>
              </w:rPr>
            </w:pPr>
            <w:r w:rsidRPr="001C295E">
              <w:rPr>
                <w:rFonts w:ascii="Arial" w:eastAsia="Arial" w:hAnsi="Arial"/>
                <w:b/>
              </w:rPr>
              <w:t xml:space="preserve">Gráfico 45 - </w:t>
            </w:r>
            <w:r w:rsidRPr="00E13806">
              <w:rPr>
                <w:rFonts w:ascii="Arial" w:eastAsia="Arial" w:hAnsi="Arial"/>
              </w:rPr>
              <w:t>Quantidade de acompanhantes</w:t>
            </w:r>
          </w:p>
        </w:tc>
        <w:tc>
          <w:tcPr>
            <w:tcW w:w="600" w:type="dxa"/>
            <w:shd w:val="clear" w:color="auto" w:fill="auto"/>
            <w:vAlign w:val="bottom"/>
          </w:tcPr>
          <w:p w14:paraId="20A228B2" w14:textId="77777777" w:rsidR="00B5390F" w:rsidRDefault="00B5390F" w:rsidP="00221AD7">
            <w:pPr>
              <w:spacing w:line="0" w:lineRule="atLeast"/>
              <w:jc w:val="right"/>
              <w:rPr>
                <w:rFonts w:ascii="Arial" w:eastAsia="Arial" w:hAnsi="Arial"/>
              </w:rPr>
            </w:pPr>
            <w:r>
              <w:rPr>
                <w:rFonts w:ascii="Arial" w:eastAsia="Arial" w:hAnsi="Arial"/>
              </w:rPr>
              <w:t>189</w:t>
            </w:r>
          </w:p>
        </w:tc>
      </w:tr>
      <w:tr w:rsidR="00B5390F" w:rsidRPr="00C3361D" w14:paraId="3EC58808" w14:textId="77777777" w:rsidTr="00221AD7">
        <w:trPr>
          <w:trHeight w:val="380"/>
        </w:trPr>
        <w:tc>
          <w:tcPr>
            <w:tcW w:w="8420" w:type="dxa"/>
            <w:shd w:val="clear" w:color="auto" w:fill="auto"/>
            <w:vAlign w:val="bottom"/>
          </w:tcPr>
          <w:p w14:paraId="0339938F" w14:textId="3D7DE0B8" w:rsidR="00B5390F" w:rsidRPr="00F302B6" w:rsidRDefault="00B5390F" w:rsidP="00221AD7">
            <w:pPr>
              <w:spacing w:line="0" w:lineRule="atLeast"/>
              <w:rPr>
                <w:rFonts w:ascii="Arial" w:eastAsia="Arial" w:hAnsi="Arial"/>
                <w:b/>
              </w:rPr>
            </w:pPr>
            <w:r w:rsidRPr="001C295E">
              <w:rPr>
                <w:rFonts w:ascii="Arial" w:eastAsia="Arial" w:hAnsi="Arial"/>
                <w:b/>
              </w:rPr>
              <w:t xml:space="preserve">Gráfico 46 - </w:t>
            </w:r>
            <w:r w:rsidRPr="00E13806">
              <w:rPr>
                <w:rFonts w:ascii="Arial" w:eastAsia="Arial" w:hAnsi="Arial"/>
              </w:rPr>
              <w:t>Transporte utilizado até o local de prática</w:t>
            </w:r>
            <w:r w:rsidR="009C5F6D">
              <w:rPr>
                <w:rFonts w:ascii="Arial" w:eastAsia="Arial" w:hAnsi="Arial"/>
              </w:rPr>
              <w:t xml:space="preserve"> </w:t>
            </w:r>
            <w:commentRangeStart w:id="6"/>
            <w:r w:rsidR="009C5F6D" w:rsidRPr="009C5F6D">
              <w:rPr>
                <w:rFonts w:ascii="Arial" w:eastAsia="Arial" w:hAnsi="Arial"/>
                <w:color w:val="FF0000"/>
              </w:rPr>
              <w:t>esportiva</w:t>
            </w:r>
            <w:commentRangeEnd w:id="6"/>
            <w:r w:rsidR="009C5F6D">
              <w:rPr>
                <w:rStyle w:val="Refdecomentrio"/>
                <w:rFonts w:ascii="Arial" w:eastAsia="Arial" w:hAnsi="Arial" w:cs="Arial"/>
              </w:rPr>
              <w:commentReference w:id="6"/>
            </w:r>
          </w:p>
        </w:tc>
        <w:tc>
          <w:tcPr>
            <w:tcW w:w="600" w:type="dxa"/>
            <w:shd w:val="clear" w:color="auto" w:fill="auto"/>
            <w:vAlign w:val="bottom"/>
          </w:tcPr>
          <w:p w14:paraId="52DE8C9F" w14:textId="77777777" w:rsidR="00B5390F" w:rsidRDefault="00B5390F" w:rsidP="00221AD7">
            <w:pPr>
              <w:spacing w:line="0" w:lineRule="atLeast"/>
              <w:jc w:val="right"/>
              <w:rPr>
                <w:rFonts w:ascii="Arial" w:eastAsia="Arial" w:hAnsi="Arial"/>
              </w:rPr>
            </w:pPr>
            <w:r>
              <w:rPr>
                <w:rFonts w:ascii="Arial" w:eastAsia="Arial" w:hAnsi="Arial"/>
              </w:rPr>
              <w:t>190</w:t>
            </w:r>
          </w:p>
        </w:tc>
      </w:tr>
      <w:tr w:rsidR="00B5390F" w:rsidRPr="00C3361D" w14:paraId="7EA5A3C8" w14:textId="77777777" w:rsidTr="00221AD7">
        <w:trPr>
          <w:trHeight w:val="380"/>
        </w:trPr>
        <w:tc>
          <w:tcPr>
            <w:tcW w:w="8420" w:type="dxa"/>
            <w:shd w:val="clear" w:color="auto" w:fill="auto"/>
            <w:vAlign w:val="bottom"/>
          </w:tcPr>
          <w:p w14:paraId="3B006456" w14:textId="332EA83C" w:rsidR="00B5390F" w:rsidRPr="00F302B6" w:rsidRDefault="00B5390F" w:rsidP="00816E05">
            <w:pPr>
              <w:spacing w:line="0" w:lineRule="atLeast"/>
              <w:rPr>
                <w:rFonts w:ascii="Arial" w:eastAsia="Arial" w:hAnsi="Arial"/>
                <w:b/>
              </w:rPr>
            </w:pPr>
            <w:r w:rsidRPr="001C295E">
              <w:rPr>
                <w:rFonts w:ascii="Arial" w:eastAsia="Arial" w:hAnsi="Arial"/>
                <w:b/>
              </w:rPr>
              <w:t xml:space="preserve">Gráfico 49 - </w:t>
            </w:r>
            <w:r w:rsidR="009C5F6D">
              <w:rPr>
                <w:rFonts w:ascii="Arial" w:eastAsia="Arial" w:hAnsi="Arial"/>
              </w:rPr>
              <w:t xml:space="preserve">Interesse pelo serviço </w:t>
            </w:r>
            <w:r w:rsidR="00816E05" w:rsidRPr="00816E05">
              <w:rPr>
                <w:rFonts w:ascii="Arial" w:eastAsia="Arial" w:hAnsi="Arial"/>
              </w:rPr>
              <w:t>B</w:t>
            </w:r>
            <w:r w:rsidR="009C5F6D">
              <w:rPr>
                <w:rFonts w:ascii="Arial" w:eastAsia="Arial" w:hAnsi="Arial"/>
              </w:rPr>
              <w:t xml:space="preserve">ike </w:t>
            </w:r>
            <w:r w:rsidR="00816E05">
              <w:rPr>
                <w:rFonts w:ascii="Arial" w:eastAsia="Arial" w:hAnsi="Arial"/>
              </w:rPr>
              <w:t>F</w:t>
            </w:r>
            <w:r w:rsidRPr="00E13806">
              <w:rPr>
                <w:rFonts w:ascii="Arial" w:eastAsia="Arial" w:hAnsi="Arial"/>
              </w:rPr>
              <w:t>it</w:t>
            </w:r>
          </w:p>
        </w:tc>
        <w:tc>
          <w:tcPr>
            <w:tcW w:w="600" w:type="dxa"/>
            <w:shd w:val="clear" w:color="auto" w:fill="auto"/>
            <w:vAlign w:val="bottom"/>
          </w:tcPr>
          <w:p w14:paraId="19161162" w14:textId="77777777" w:rsidR="00B5390F" w:rsidRDefault="00B5390F" w:rsidP="00221AD7">
            <w:pPr>
              <w:spacing w:line="0" w:lineRule="atLeast"/>
              <w:jc w:val="right"/>
              <w:rPr>
                <w:rFonts w:ascii="Arial" w:eastAsia="Arial" w:hAnsi="Arial"/>
              </w:rPr>
            </w:pPr>
            <w:r>
              <w:rPr>
                <w:rFonts w:ascii="Arial" w:eastAsia="Arial" w:hAnsi="Arial"/>
              </w:rPr>
              <w:t>191</w:t>
            </w:r>
          </w:p>
        </w:tc>
      </w:tr>
      <w:tr w:rsidR="00B5390F" w:rsidRPr="00C3361D" w14:paraId="3BDDF131" w14:textId="77777777" w:rsidTr="00221AD7">
        <w:trPr>
          <w:trHeight w:val="380"/>
        </w:trPr>
        <w:tc>
          <w:tcPr>
            <w:tcW w:w="8420" w:type="dxa"/>
            <w:shd w:val="clear" w:color="auto" w:fill="auto"/>
            <w:vAlign w:val="bottom"/>
          </w:tcPr>
          <w:p w14:paraId="33891EED" w14:textId="77777777" w:rsidR="00B5390F" w:rsidRPr="00F302B6" w:rsidRDefault="00B5390F" w:rsidP="00221AD7">
            <w:pPr>
              <w:spacing w:line="0" w:lineRule="atLeast"/>
              <w:rPr>
                <w:rFonts w:ascii="Arial" w:eastAsia="Arial" w:hAnsi="Arial"/>
                <w:b/>
              </w:rPr>
            </w:pPr>
            <w:r w:rsidRPr="001C295E">
              <w:rPr>
                <w:rFonts w:ascii="Arial" w:eastAsia="Arial" w:hAnsi="Arial"/>
                <w:b/>
              </w:rPr>
              <w:t xml:space="preserve">Gráfico 50 - </w:t>
            </w:r>
            <w:r w:rsidRPr="00E13806">
              <w:rPr>
                <w:rFonts w:ascii="Arial" w:eastAsia="Arial" w:hAnsi="Arial"/>
              </w:rPr>
              <w:t>Interesse por São Roque</w:t>
            </w:r>
          </w:p>
        </w:tc>
        <w:tc>
          <w:tcPr>
            <w:tcW w:w="600" w:type="dxa"/>
            <w:shd w:val="clear" w:color="auto" w:fill="auto"/>
            <w:vAlign w:val="bottom"/>
          </w:tcPr>
          <w:p w14:paraId="2E7439E6" w14:textId="77777777" w:rsidR="00B5390F" w:rsidRDefault="00B5390F" w:rsidP="00221AD7">
            <w:pPr>
              <w:spacing w:line="0" w:lineRule="atLeast"/>
              <w:jc w:val="right"/>
              <w:rPr>
                <w:rFonts w:ascii="Arial" w:eastAsia="Arial" w:hAnsi="Arial"/>
              </w:rPr>
            </w:pPr>
            <w:r>
              <w:rPr>
                <w:rFonts w:ascii="Arial" w:eastAsia="Arial" w:hAnsi="Arial"/>
              </w:rPr>
              <w:t>191</w:t>
            </w:r>
          </w:p>
        </w:tc>
      </w:tr>
      <w:tr w:rsidR="00B5390F" w:rsidRPr="00C3361D" w14:paraId="52649A30" w14:textId="77777777" w:rsidTr="00221AD7">
        <w:trPr>
          <w:trHeight w:val="380"/>
        </w:trPr>
        <w:tc>
          <w:tcPr>
            <w:tcW w:w="8420" w:type="dxa"/>
            <w:shd w:val="clear" w:color="auto" w:fill="auto"/>
            <w:vAlign w:val="bottom"/>
          </w:tcPr>
          <w:p w14:paraId="4C7AA6F6" w14:textId="77777777" w:rsidR="00B5390F" w:rsidRPr="00F302B6" w:rsidRDefault="00B5390F" w:rsidP="00221AD7">
            <w:pPr>
              <w:spacing w:line="0" w:lineRule="atLeast"/>
              <w:rPr>
                <w:rFonts w:ascii="Arial" w:eastAsia="Arial" w:hAnsi="Arial"/>
                <w:b/>
              </w:rPr>
            </w:pPr>
            <w:r w:rsidRPr="001C295E">
              <w:rPr>
                <w:rFonts w:ascii="Arial" w:eastAsia="Arial" w:hAnsi="Arial"/>
                <w:b/>
              </w:rPr>
              <w:t xml:space="preserve">Gráfico 51 - </w:t>
            </w:r>
            <w:r w:rsidRPr="00E13806">
              <w:rPr>
                <w:rFonts w:ascii="Arial" w:eastAsia="Arial" w:hAnsi="Arial"/>
              </w:rPr>
              <w:t>Participação em eventos promovidos por portais</w:t>
            </w:r>
          </w:p>
        </w:tc>
        <w:tc>
          <w:tcPr>
            <w:tcW w:w="600" w:type="dxa"/>
            <w:shd w:val="clear" w:color="auto" w:fill="auto"/>
            <w:vAlign w:val="bottom"/>
          </w:tcPr>
          <w:p w14:paraId="1864141F" w14:textId="77777777" w:rsidR="00B5390F" w:rsidRDefault="00B5390F" w:rsidP="00221AD7">
            <w:pPr>
              <w:spacing w:line="0" w:lineRule="atLeast"/>
              <w:jc w:val="right"/>
              <w:rPr>
                <w:rFonts w:ascii="Arial" w:eastAsia="Arial" w:hAnsi="Arial"/>
              </w:rPr>
            </w:pPr>
            <w:r>
              <w:rPr>
                <w:rFonts w:ascii="Arial" w:eastAsia="Arial" w:hAnsi="Arial"/>
              </w:rPr>
              <w:t>192</w:t>
            </w:r>
          </w:p>
        </w:tc>
      </w:tr>
      <w:tr w:rsidR="00B5390F" w:rsidRPr="00C3361D" w14:paraId="283C4C79" w14:textId="77777777" w:rsidTr="00221AD7">
        <w:trPr>
          <w:trHeight w:val="380"/>
        </w:trPr>
        <w:tc>
          <w:tcPr>
            <w:tcW w:w="8420" w:type="dxa"/>
            <w:shd w:val="clear" w:color="auto" w:fill="auto"/>
            <w:vAlign w:val="bottom"/>
          </w:tcPr>
          <w:p w14:paraId="787C14BA" w14:textId="36AD2995" w:rsidR="00B5390F" w:rsidRPr="00F302B6" w:rsidRDefault="00B5390F" w:rsidP="00221AD7">
            <w:pPr>
              <w:spacing w:line="0" w:lineRule="atLeast"/>
              <w:rPr>
                <w:rFonts w:ascii="Arial" w:eastAsia="Arial" w:hAnsi="Arial"/>
                <w:b/>
              </w:rPr>
            </w:pPr>
            <w:r w:rsidRPr="001C295E">
              <w:rPr>
                <w:rFonts w:ascii="Arial" w:eastAsia="Arial" w:hAnsi="Arial"/>
                <w:b/>
              </w:rPr>
              <w:t xml:space="preserve">Gráfico 52 - </w:t>
            </w:r>
            <w:commentRangeStart w:id="7"/>
            <w:r w:rsidR="009C5F6D" w:rsidRPr="009C5F6D">
              <w:rPr>
                <w:rFonts w:ascii="Arial" w:eastAsia="Arial" w:hAnsi="Arial"/>
                <w:color w:val="FF0000"/>
              </w:rPr>
              <w:t>Percurso</w:t>
            </w:r>
            <w:commentRangeEnd w:id="7"/>
            <w:r w:rsidR="009C5F6D">
              <w:rPr>
                <w:rStyle w:val="Refdecomentrio"/>
                <w:rFonts w:ascii="Arial" w:eastAsia="Arial" w:hAnsi="Arial" w:cs="Arial"/>
              </w:rPr>
              <w:commentReference w:id="7"/>
            </w:r>
            <w:r w:rsidRPr="00E13806">
              <w:rPr>
                <w:rFonts w:ascii="Arial" w:eastAsia="Arial" w:hAnsi="Arial"/>
              </w:rPr>
              <w:t xml:space="preserve"> de mais de uma cidade durante trilhas</w:t>
            </w:r>
          </w:p>
        </w:tc>
        <w:tc>
          <w:tcPr>
            <w:tcW w:w="600" w:type="dxa"/>
            <w:shd w:val="clear" w:color="auto" w:fill="auto"/>
            <w:vAlign w:val="bottom"/>
          </w:tcPr>
          <w:p w14:paraId="4B3415FC" w14:textId="77777777" w:rsidR="00B5390F" w:rsidRDefault="00B5390F" w:rsidP="00221AD7">
            <w:pPr>
              <w:spacing w:line="0" w:lineRule="atLeast"/>
              <w:jc w:val="right"/>
              <w:rPr>
                <w:rFonts w:ascii="Arial" w:eastAsia="Arial" w:hAnsi="Arial"/>
              </w:rPr>
            </w:pPr>
            <w:r>
              <w:rPr>
                <w:rFonts w:ascii="Arial" w:eastAsia="Arial" w:hAnsi="Arial"/>
              </w:rPr>
              <w:t>192</w:t>
            </w:r>
          </w:p>
        </w:tc>
      </w:tr>
      <w:tr w:rsidR="00B5390F" w:rsidRPr="00C3361D" w14:paraId="2BBBB1A8" w14:textId="77777777" w:rsidTr="00221AD7">
        <w:trPr>
          <w:trHeight w:val="380"/>
        </w:trPr>
        <w:tc>
          <w:tcPr>
            <w:tcW w:w="8420" w:type="dxa"/>
            <w:shd w:val="clear" w:color="auto" w:fill="auto"/>
            <w:vAlign w:val="bottom"/>
          </w:tcPr>
          <w:p w14:paraId="2C4E9553" w14:textId="77777777" w:rsidR="00B5390F" w:rsidRPr="00F302B6" w:rsidRDefault="00B5390F" w:rsidP="00221AD7">
            <w:pPr>
              <w:spacing w:line="0" w:lineRule="atLeast"/>
              <w:rPr>
                <w:rFonts w:ascii="Arial" w:eastAsia="Arial" w:hAnsi="Arial"/>
                <w:b/>
              </w:rPr>
            </w:pPr>
            <w:r w:rsidRPr="001C295E">
              <w:rPr>
                <w:rFonts w:ascii="Arial" w:eastAsia="Arial" w:hAnsi="Arial"/>
                <w:b/>
              </w:rPr>
              <w:t xml:space="preserve">Gráfico 53 - </w:t>
            </w:r>
            <w:r w:rsidRPr="00E13806">
              <w:rPr>
                <w:rFonts w:ascii="Arial" w:eastAsia="Arial" w:hAnsi="Arial"/>
              </w:rPr>
              <w:t>Idade dos Entrevistados</w:t>
            </w:r>
          </w:p>
        </w:tc>
        <w:tc>
          <w:tcPr>
            <w:tcW w:w="600" w:type="dxa"/>
            <w:shd w:val="clear" w:color="auto" w:fill="auto"/>
            <w:vAlign w:val="bottom"/>
          </w:tcPr>
          <w:p w14:paraId="5DC3630C" w14:textId="77777777" w:rsidR="00B5390F" w:rsidRDefault="00B5390F" w:rsidP="00221AD7">
            <w:pPr>
              <w:spacing w:line="0" w:lineRule="atLeast"/>
              <w:jc w:val="right"/>
              <w:rPr>
                <w:rFonts w:ascii="Arial" w:eastAsia="Arial" w:hAnsi="Arial"/>
              </w:rPr>
            </w:pPr>
            <w:r>
              <w:rPr>
                <w:rFonts w:ascii="Arial" w:eastAsia="Arial" w:hAnsi="Arial"/>
              </w:rPr>
              <w:t>207</w:t>
            </w:r>
          </w:p>
        </w:tc>
      </w:tr>
      <w:tr w:rsidR="00B5390F" w:rsidRPr="00C3361D" w14:paraId="3D11ACF4" w14:textId="77777777" w:rsidTr="00221AD7">
        <w:trPr>
          <w:trHeight w:val="380"/>
        </w:trPr>
        <w:tc>
          <w:tcPr>
            <w:tcW w:w="8420" w:type="dxa"/>
            <w:shd w:val="clear" w:color="auto" w:fill="auto"/>
            <w:vAlign w:val="bottom"/>
          </w:tcPr>
          <w:p w14:paraId="5A9B3BE4" w14:textId="77777777" w:rsidR="00B5390F" w:rsidRPr="001C295E" w:rsidRDefault="00B5390F" w:rsidP="00221AD7">
            <w:pPr>
              <w:spacing w:line="0" w:lineRule="atLeast"/>
              <w:rPr>
                <w:rFonts w:ascii="Arial" w:eastAsia="Arial" w:hAnsi="Arial"/>
                <w:b/>
              </w:rPr>
            </w:pPr>
            <w:r w:rsidRPr="001C295E">
              <w:rPr>
                <w:rFonts w:ascii="Arial" w:eastAsia="Arial" w:hAnsi="Arial"/>
                <w:b/>
              </w:rPr>
              <w:t xml:space="preserve">Gráfico 54 - </w:t>
            </w:r>
            <w:r w:rsidRPr="00E13806">
              <w:rPr>
                <w:rFonts w:ascii="Arial" w:eastAsia="Arial" w:hAnsi="Arial"/>
              </w:rPr>
              <w:t>Gênero dos Entrevistados</w:t>
            </w:r>
          </w:p>
        </w:tc>
        <w:tc>
          <w:tcPr>
            <w:tcW w:w="600" w:type="dxa"/>
            <w:shd w:val="clear" w:color="auto" w:fill="auto"/>
            <w:vAlign w:val="bottom"/>
          </w:tcPr>
          <w:p w14:paraId="10558D12" w14:textId="77777777" w:rsidR="00B5390F" w:rsidRDefault="00B5390F" w:rsidP="00221AD7">
            <w:pPr>
              <w:spacing w:line="0" w:lineRule="atLeast"/>
              <w:jc w:val="right"/>
              <w:rPr>
                <w:rFonts w:ascii="Arial" w:eastAsia="Arial" w:hAnsi="Arial"/>
              </w:rPr>
            </w:pPr>
            <w:r>
              <w:rPr>
                <w:rFonts w:ascii="Arial" w:eastAsia="Arial" w:hAnsi="Arial"/>
              </w:rPr>
              <w:t>207</w:t>
            </w:r>
          </w:p>
        </w:tc>
      </w:tr>
      <w:tr w:rsidR="00B5390F" w:rsidRPr="00C3361D" w14:paraId="717EBC64" w14:textId="77777777" w:rsidTr="00221AD7">
        <w:trPr>
          <w:trHeight w:val="380"/>
        </w:trPr>
        <w:tc>
          <w:tcPr>
            <w:tcW w:w="8420" w:type="dxa"/>
            <w:shd w:val="clear" w:color="auto" w:fill="auto"/>
            <w:vAlign w:val="bottom"/>
          </w:tcPr>
          <w:p w14:paraId="6A24D611" w14:textId="289A0E0C" w:rsidR="00B5390F" w:rsidRPr="001C295E" w:rsidRDefault="00B5390F" w:rsidP="009C5F6D">
            <w:pPr>
              <w:spacing w:line="0" w:lineRule="atLeast"/>
              <w:rPr>
                <w:rFonts w:ascii="Arial" w:eastAsia="Arial" w:hAnsi="Arial"/>
                <w:b/>
              </w:rPr>
            </w:pPr>
            <w:r w:rsidRPr="001C295E">
              <w:rPr>
                <w:rFonts w:ascii="Arial" w:eastAsia="Arial" w:hAnsi="Arial"/>
                <w:b/>
              </w:rPr>
              <w:t xml:space="preserve">Gráfico 55 - </w:t>
            </w:r>
            <w:r w:rsidRPr="00E13806">
              <w:rPr>
                <w:rFonts w:ascii="Arial" w:eastAsia="Arial" w:hAnsi="Arial"/>
              </w:rPr>
              <w:t xml:space="preserve">Frequência em eventos de </w:t>
            </w:r>
            <w:proofErr w:type="spellStart"/>
            <w:r w:rsidR="00816E05" w:rsidRPr="00816E05">
              <w:rPr>
                <w:rFonts w:ascii="Arial" w:eastAsia="Arial" w:hAnsi="Arial"/>
              </w:rPr>
              <w:t>D</w:t>
            </w:r>
            <w:r w:rsidRPr="00E13806">
              <w:rPr>
                <w:rFonts w:ascii="Arial" w:eastAsia="Arial" w:hAnsi="Arial"/>
              </w:rPr>
              <w:t>ownhill</w:t>
            </w:r>
            <w:proofErr w:type="spellEnd"/>
            <w:r w:rsidRPr="00E13806">
              <w:rPr>
                <w:rFonts w:ascii="Arial" w:eastAsia="Arial" w:hAnsi="Arial"/>
              </w:rPr>
              <w:t xml:space="preserve"> nos últimos 2 anos</w:t>
            </w:r>
          </w:p>
        </w:tc>
        <w:tc>
          <w:tcPr>
            <w:tcW w:w="600" w:type="dxa"/>
            <w:shd w:val="clear" w:color="auto" w:fill="auto"/>
            <w:vAlign w:val="bottom"/>
          </w:tcPr>
          <w:p w14:paraId="22354AAE" w14:textId="77777777" w:rsidR="00B5390F" w:rsidRDefault="00B5390F" w:rsidP="00221AD7">
            <w:pPr>
              <w:spacing w:line="0" w:lineRule="atLeast"/>
              <w:jc w:val="right"/>
              <w:rPr>
                <w:rFonts w:ascii="Arial" w:eastAsia="Arial" w:hAnsi="Arial"/>
              </w:rPr>
            </w:pPr>
            <w:r>
              <w:rPr>
                <w:rFonts w:ascii="Arial" w:eastAsia="Arial" w:hAnsi="Arial"/>
              </w:rPr>
              <w:t>208</w:t>
            </w:r>
          </w:p>
        </w:tc>
      </w:tr>
      <w:tr w:rsidR="00B5390F" w:rsidRPr="00C3361D" w14:paraId="2DE94C3D" w14:textId="77777777" w:rsidTr="00221AD7">
        <w:trPr>
          <w:trHeight w:val="380"/>
        </w:trPr>
        <w:tc>
          <w:tcPr>
            <w:tcW w:w="8420" w:type="dxa"/>
            <w:shd w:val="clear" w:color="auto" w:fill="auto"/>
            <w:vAlign w:val="bottom"/>
          </w:tcPr>
          <w:p w14:paraId="260E3799" w14:textId="77777777" w:rsidR="00B5390F" w:rsidRPr="001C295E" w:rsidRDefault="00B5390F" w:rsidP="00221AD7">
            <w:pPr>
              <w:spacing w:line="0" w:lineRule="atLeast"/>
              <w:rPr>
                <w:rFonts w:ascii="Arial" w:eastAsia="Arial" w:hAnsi="Arial"/>
                <w:b/>
              </w:rPr>
            </w:pPr>
            <w:r w:rsidRPr="001C295E">
              <w:rPr>
                <w:rFonts w:ascii="Arial" w:eastAsia="Arial" w:hAnsi="Arial"/>
                <w:b/>
              </w:rPr>
              <w:t xml:space="preserve">Gráfico 56 - </w:t>
            </w:r>
            <w:r w:rsidRPr="00E13806">
              <w:rPr>
                <w:rFonts w:ascii="Arial" w:eastAsia="Arial" w:hAnsi="Arial"/>
              </w:rPr>
              <w:t>Meio de transporte utilizado para chegar até os eventos</w:t>
            </w:r>
          </w:p>
        </w:tc>
        <w:tc>
          <w:tcPr>
            <w:tcW w:w="600" w:type="dxa"/>
            <w:shd w:val="clear" w:color="auto" w:fill="auto"/>
            <w:vAlign w:val="bottom"/>
          </w:tcPr>
          <w:p w14:paraId="0A77B862" w14:textId="77777777" w:rsidR="00B5390F" w:rsidRDefault="00B5390F" w:rsidP="00221AD7">
            <w:pPr>
              <w:spacing w:line="0" w:lineRule="atLeast"/>
              <w:jc w:val="right"/>
              <w:rPr>
                <w:rFonts w:ascii="Arial" w:eastAsia="Arial" w:hAnsi="Arial"/>
              </w:rPr>
            </w:pPr>
            <w:r>
              <w:rPr>
                <w:rFonts w:ascii="Arial" w:eastAsia="Arial" w:hAnsi="Arial"/>
              </w:rPr>
              <w:t>209</w:t>
            </w:r>
          </w:p>
        </w:tc>
      </w:tr>
      <w:tr w:rsidR="00B5390F" w:rsidRPr="00C3361D" w14:paraId="06A2C16E" w14:textId="77777777" w:rsidTr="00221AD7">
        <w:trPr>
          <w:trHeight w:val="380"/>
        </w:trPr>
        <w:tc>
          <w:tcPr>
            <w:tcW w:w="8420" w:type="dxa"/>
            <w:shd w:val="clear" w:color="auto" w:fill="auto"/>
            <w:vAlign w:val="bottom"/>
          </w:tcPr>
          <w:p w14:paraId="6A1E8252" w14:textId="77777777" w:rsidR="00B5390F" w:rsidRPr="001C295E" w:rsidRDefault="00B5390F" w:rsidP="00221AD7">
            <w:pPr>
              <w:spacing w:line="0" w:lineRule="atLeast"/>
              <w:rPr>
                <w:rFonts w:ascii="Arial" w:eastAsia="Arial" w:hAnsi="Arial"/>
                <w:b/>
              </w:rPr>
            </w:pPr>
            <w:r w:rsidRPr="001C295E">
              <w:rPr>
                <w:rFonts w:ascii="Arial" w:eastAsia="Arial" w:hAnsi="Arial"/>
                <w:b/>
              </w:rPr>
              <w:t xml:space="preserve">Gráfico 57 - </w:t>
            </w:r>
            <w:r w:rsidRPr="00E13806">
              <w:rPr>
                <w:rFonts w:ascii="Arial" w:eastAsia="Arial" w:hAnsi="Arial"/>
              </w:rPr>
              <w:t>Quantidade de acompanhantes por evento</w:t>
            </w:r>
          </w:p>
        </w:tc>
        <w:tc>
          <w:tcPr>
            <w:tcW w:w="600" w:type="dxa"/>
            <w:shd w:val="clear" w:color="auto" w:fill="auto"/>
            <w:vAlign w:val="bottom"/>
          </w:tcPr>
          <w:p w14:paraId="2F7A6C8A" w14:textId="77777777" w:rsidR="00B5390F" w:rsidRDefault="00B5390F" w:rsidP="00221AD7">
            <w:pPr>
              <w:spacing w:line="0" w:lineRule="atLeast"/>
              <w:jc w:val="right"/>
              <w:rPr>
                <w:rFonts w:ascii="Arial" w:eastAsia="Arial" w:hAnsi="Arial"/>
              </w:rPr>
            </w:pPr>
            <w:r>
              <w:rPr>
                <w:rFonts w:ascii="Arial" w:eastAsia="Arial" w:hAnsi="Arial"/>
              </w:rPr>
              <w:t>209</w:t>
            </w:r>
          </w:p>
        </w:tc>
      </w:tr>
      <w:tr w:rsidR="00B5390F" w:rsidRPr="00C3361D" w14:paraId="628DF091" w14:textId="77777777" w:rsidTr="00221AD7">
        <w:trPr>
          <w:trHeight w:val="380"/>
        </w:trPr>
        <w:tc>
          <w:tcPr>
            <w:tcW w:w="8420" w:type="dxa"/>
            <w:shd w:val="clear" w:color="auto" w:fill="auto"/>
            <w:vAlign w:val="bottom"/>
          </w:tcPr>
          <w:p w14:paraId="2CE33D87" w14:textId="77777777" w:rsidR="00B5390F" w:rsidRPr="001C295E" w:rsidRDefault="00B5390F" w:rsidP="00221AD7">
            <w:pPr>
              <w:spacing w:line="0" w:lineRule="atLeast"/>
              <w:rPr>
                <w:rFonts w:ascii="Arial" w:eastAsia="Arial" w:hAnsi="Arial"/>
                <w:b/>
              </w:rPr>
            </w:pPr>
            <w:r w:rsidRPr="001C295E">
              <w:rPr>
                <w:rFonts w:ascii="Arial" w:eastAsia="Arial" w:hAnsi="Arial"/>
                <w:b/>
              </w:rPr>
              <w:t xml:space="preserve">Gráfico 58 - </w:t>
            </w:r>
            <w:r w:rsidRPr="00E13806">
              <w:rPr>
                <w:rFonts w:ascii="Arial" w:eastAsia="Arial" w:hAnsi="Arial"/>
              </w:rPr>
              <w:t>Se hospeda na cidade do evento</w:t>
            </w:r>
          </w:p>
        </w:tc>
        <w:tc>
          <w:tcPr>
            <w:tcW w:w="600" w:type="dxa"/>
            <w:shd w:val="clear" w:color="auto" w:fill="auto"/>
            <w:vAlign w:val="bottom"/>
          </w:tcPr>
          <w:p w14:paraId="24BC3019" w14:textId="77777777" w:rsidR="00B5390F" w:rsidRDefault="00B5390F" w:rsidP="00221AD7">
            <w:pPr>
              <w:spacing w:line="0" w:lineRule="atLeast"/>
              <w:jc w:val="right"/>
              <w:rPr>
                <w:rFonts w:ascii="Arial" w:eastAsia="Arial" w:hAnsi="Arial"/>
              </w:rPr>
            </w:pPr>
            <w:r>
              <w:rPr>
                <w:rFonts w:ascii="Arial" w:eastAsia="Arial" w:hAnsi="Arial"/>
              </w:rPr>
              <w:t>210</w:t>
            </w:r>
          </w:p>
        </w:tc>
      </w:tr>
      <w:tr w:rsidR="00B5390F" w:rsidRPr="00C3361D" w14:paraId="748DF64F" w14:textId="77777777" w:rsidTr="00221AD7">
        <w:trPr>
          <w:trHeight w:val="380"/>
        </w:trPr>
        <w:tc>
          <w:tcPr>
            <w:tcW w:w="8420" w:type="dxa"/>
            <w:shd w:val="clear" w:color="auto" w:fill="auto"/>
            <w:vAlign w:val="bottom"/>
          </w:tcPr>
          <w:p w14:paraId="7A52E16F" w14:textId="77777777" w:rsidR="00B5390F" w:rsidRPr="001C295E" w:rsidRDefault="00B5390F" w:rsidP="00221AD7">
            <w:pPr>
              <w:spacing w:line="0" w:lineRule="atLeast"/>
              <w:rPr>
                <w:rFonts w:ascii="Arial" w:eastAsia="Arial" w:hAnsi="Arial"/>
                <w:b/>
              </w:rPr>
            </w:pPr>
            <w:r w:rsidRPr="001C295E">
              <w:rPr>
                <w:rFonts w:ascii="Arial" w:eastAsia="Arial" w:hAnsi="Arial"/>
                <w:b/>
              </w:rPr>
              <w:t xml:space="preserve">Gráfico 59 - </w:t>
            </w:r>
            <w:r w:rsidRPr="00E13806">
              <w:rPr>
                <w:rFonts w:ascii="Arial" w:eastAsia="Arial" w:hAnsi="Arial"/>
              </w:rPr>
              <w:t>Preferência de hospedagem</w:t>
            </w:r>
          </w:p>
        </w:tc>
        <w:tc>
          <w:tcPr>
            <w:tcW w:w="600" w:type="dxa"/>
            <w:shd w:val="clear" w:color="auto" w:fill="auto"/>
            <w:vAlign w:val="bottom"/>
          </w:tcPr>
          <w:p w14:paraId="589F5BB4" w14:textId="77777777" w:rsidR="00B5390F" w:rsidRDefault="00B5390F" w:rsidP="00221AD7">
            <w:pPr>
              <w:spacing w:line="0" w:lineRule="atLeast"/>
              <w:jc w:val="right"/>
              <w:rPr>
                <w:rFonts w:ascii="Arial" w:eastAsia="Arial" w:hAnsi="Arial"/>
              </w:rPr>
            </w:pPr>
            <w:r>
              <w:rPr>
                <w:rFonts w:ascii="Arial" w:eastAsia="Arial" w:hAnsi="Arial"/>
              </w:rPr>
              <w:t>210</w:t>
            </w:r>
          </w:p>
        </w:tc>
      </w:tr>
      <w:tr w:rsidR="00B5390F" w:rsidRPr="00C3361D" w14:paraId="2435B519" w14:textId="77777777" w:rsidTr="00221AD7">
        <w:trPr>
          <w:trHeight w:val="380"/>
        </w:trPr>
        <w:tc>
          <w:tcPr>
            <w:tcW w:w="8420" w:type="dxa"/>
            <w:shd w:val="clear" w:color="auto" w:fill="auto"/>
            <w:vAlign w:val="bottom"/>
          </w:tcPr>
          <w:p w14:paraId="052F2073" w14:textId="77777777" w:rsidR="00B5390F" w:rsidRPr="001C295E" w:rsidRDefault="00B5390F" w:rsidP="00221AD7">
            <w:pPr>
              <w:spacing w:line="0" w:lineRule="atLeast"/>
              <w:rPr>
                <w:rFonts w:ascii="Arial" w:eastAsia="Arial" w:hAnsi="Arial"/>
                <w:b/>
              </w:rPr>
            </w:pPr>
            <w:r w:rsidRPr="001C295E">
              <w:rPr>
                <w:rFonts w:ascii="Arial" w:eastAsia="Arial" w:hAnsi="Arial"/>
                <w:b/>
              </w:rPr>
              <w:t xml:space="preserve">Gráfico 60 - </w:t>
            </w:r>
            <w:r w:rsidRPr="00E13806">
              <w:rPr>
                <w:rFonts w:ascii="Arial" w:eastAsia="Arial" w:hAnsi="Arial"/>
              </w:rPr>
              <w:t>Média de gastos com hospedagem</w:t>
            </w:r>
          </w:p>
        </w:tc>
        <w:tc>
          <w:tcPr>
            <w:tcW w:w="600" w:type="dxa"/>
            <w:shd w:val="clear" w:color="auto" w:fill="auto"/>
            <w:vAlign w:val="bottom"/>
          </w:tcPr>
          <w:p w14:paraId="7BFC96E4" w14:textId="77777777" w:rsidR="00B5390F" w:rsidRDefault="00B5390F" w:rsidP="00221AD7">
            <w:pPr>
              <w:spacing w:line="0" w:lineRule="atLeast"/>
              <w:jc w:val="right"/>
              <w:rPr>
                <w:rFonts w:ascii="Arial" w:eastAsia="Arial" w:hAnsi="Arial"/>
              </w:rPr>
            </w:pPr>
            <w:r>
              <w:rPr>
                <w:rFonts w:ascii="Arial" w:eastAsia="Arial" w:hAnsi="Arial"/>
              </w:rPr>
              <w:t>211</w:t>
            </w:r>
          </w:p>
        </w:tc>
      </w:tr>
      <w:tr w:rsidR="00B5390F" w:rsidRPr="00C3361D" w14:paraId="3BDE3967" w14:textId="77777777" w:rsidTr="00221AD7">
        <w:trPr>
          <w:trHeight w:val="380"/>
        </w:trPr>
        <w:tc>
          <w:tcPr>
            <w:tcW w:w="8420" w:type="dxa"/>
            <w:shd w:val="clear" w:color="auto" w:fill="auto"/>
            <w:vAlign w:val="bottom"/>
          </w:tcPr>
          <w:p w14:paraId="3B7134C2" w14:textId="77777777" w:rsidR="00B5390F" w:rsidRPr="001C295E" w:rsidRDefault="00B5390F" w:rsidP="00221AD7">
            <w:pPr>
              <w:spacing w:line="0" w:lineRule="atLeast"/>
              <w:rPr>
                <w:rFonts w:ascii="Arial" w:eastAsia="Arial" w:hAnsi="Arial"/>
                <w:b/>
              </w:rPr>
            </w:pPr>
            <w:r w:rsidRPr="001C295E">
              <w:rPr>
                <w:rFonts w:ascii="Arial" w:eastAsia="Arial" w:hAnsi="Arial"/>
                <w:b/>
              </w:rPr>
              <w:t xml:space="preserve">Gráfico 61 - </w:t>
            </w:r>
            <w:r w:rsidRPr="00E13806">
              <w:rPr>
                <w:rFonts w:ascii="Arial" w:eastAsia="Arial" w:hAnsi="Arial"/>
              </w:rPr>
              <w:t>Média de gastos com comércio local</w:t>
            </w:r>
          </w:p>
        </w:tc>
        <w:tc>
          <w:tcPr>
            <w:tcW w:w="600" w:type="dxa"/>
            <w:shd w:val="clear" w:color="auto" w:fill="auto"/>
            <w:vAlign w:val="bottom"/>
          </w:tcPr>
          <w:p w14:paraId="0101C48E" w14:textId="77777777" w:rsidR="00B5390F" w:rsidRDefault="00B5390F" w:rsidP="00221AD7">
            <w:pPr>
              <w:spacing w:line="0" w:lineRule="atLeast"/>
              <w:jc w:val="right"/>
              <w:rPr>
                <w:rFonts w:ascii="Arial" w:eastAsia="Arial" w:hAnsi="Arial"/>
              </w:rPr>
            </w:pPr>
            <w:r>
              <w:rPr>
                <w:rFonts w:ascii="Arial" w:eastAsia="Arial" w:hAnsi="Arial"/>
              </w:rPr>
              <w:t>211</w:t>
            </w:r>
          </w:p>
        </w:tc>
      </w:tr>
      <w:tr w:rsidR="00B5390F" w:rsidRPr="00C3361D" w14:paraId="4A718CF4" w14:textId="77777777" w:rsidTr="00221AD7">
        <w:trPr>
          <w:trHeight w:val="380"/>
        </w:trPr>
        <w:tc>
          <w:tcPr>
            <w:tcW w:w="8420" w:type="dxa"/>
            <w:shd w:val="clear" w:color="auto" w:fill="auto"/>
            <w:vAlign w:val="bottom"/>
          </w:tcPr>
          <w:p w14:paraId="574CF8A3" w14:textId="1AFE1A08" w:rsidR="00B5390F" w:rsidRPr="001C295E" w:rsidRDefault="00B5390F" w:rsidP="00B5390F">
            <w:pPr>
              <w:spacing w:line="360" w:lineRule="auto"/>
              <w:rPr>
                <w:rFonts w:ascii="Arial" w:eastAsia="Arial" w:hAnsi="Arial" w:cs="Arial"/>
              </w:rPr>
            </w:pPr>
            <w:r w:rsidRPr="001C295E">
              <w:rPr>
                <w:rFonts w:ascii="Arial" w:eastAsia="Arial" w:hAnsi="Arial" w:cs="Arial"/>
                <w:b/>
                <w:color w:val="000000"/>
              </w:rPr>
              <w:t xml:space="preserve">Gráfico 62 - </w:t>
            </w:r>
            <w:r w:rsidRPr="00E13806">
              <w:rPr>
                <w:rFonts w:ascii="Arial" w:eastAsia="Arial" w:hAnsi="Arial" w:cs="Arial"/>
                <w:color w:val="000000"/>
              </w:rPr>
              <w:t xml:space="preserve">Interesse em um evento de </w:t>
            </w:r>
            <w:proofErr w:type="spellStart"/>
            <w:r w:rsidRPr="00E13806">
              <w:rPr>
                <w:rFonts w:ascii="Arial" w:eastAsia="Arial" w:hAnsi="Arial" w:cs="Arial"/>
                <w:color w:val="000000"/>
              </w:rPr>
              <w:t>downhill</w:t>
            </w:r>
            <w:proofErr w:type="spellEnd"/>
            <w:r w:rsidRPr="00E13806">
              <w:rPr>
                <w:rFonts w:ascii="Arial" w:eastAsia="Arial" w:hAnsi="Arial" w:cs="Arial"/>
                <w:color w:val="000000"/>
              </w:rPr>
              <w:t xml:space="preserve"> a 60km de São Paulo</w:t>
            </w:r>
          </w:p>
        </w:tc>
        <w:tc>
          <w:tcPr>
            <w:tcW w:w="600" w:type="dxa"/>
            <w:shd w:val="clear" w:color="auto" w:fill="auto"/>
            <w:vAlign w:val="bottom"/>
          </w:tcPr>
          <w:p w14:paraId="3EEB70D0" w14:textId="77777777" w:rsidR="00B5390F" w:rsidRDefault="00B5390F" w:rsidP="00221AD7">
            <w:pPr>
              <w:spacing w:line="0" w:lineRule="atLeast"/>
              <w:jc w:val="right"/>
              <w:rPr>
                <w:rFonts w:ascii="Arial" w:eastAsia="Arial" w:hAnsi="Arial"/>
              </w:rPr>
            </w:pPr>
            <w:r>
              <w:rPr>
                <w:rFonts w:ascii="Arial" w:eastAsia="Arial" w:hAnsi="Arial"/>
              </w:rPr>
              <w:t>212</w:t>
            </w:r>
          </w:p>
          <w:p w14:paraId="6953AF1B" w14:textId="77777777" w:rsidR="00B5390F" w:rsidRDefault="00B5390F" w:rsidP="00221AD7">
            <w:pPr>
              <w:spacing w:line="0" w:lineRule="atLeast"/>
              <w:jc w:val="right"/>
              <w:rPr>
                <w:rFonts w:ascii="Arial" w:eastAsia="Arial" w:hAnsi="Arial"/>
              </w:rPr>
            </w:pPr>
          </w:p>
        </w:tc>
      </w:tr>
    </w:tbl>
    <w:p w14:paraId="1CC5C4F4" w14:textId="77777777" w:rsidR="009C5F6D" w:rsidRDefault="009C5F6D" w:rsidP="00B5390F">
      <w:pPr>
        <w:jc w:val="center"/>
        <w:rPr>
          <w:rFonts w:ascii="Arial" w:hAnsi="Arial" w:cs="Arial"/>
          <w:b/>
          <w:bCs/>
        </w:rPr>
      </w:pPr>
    </w:p>
    <w:p w14:paraId="229F3656" w14:textId="77777777" w:rsidR="009C5F6D" w:rsidRDefault="009C5F6D">
      <w:pPr>
        <w:spacing w:after="160" w:line="259" w:lineRule="auto"/>
        <w:rPr>
          <w:rFonts w:ascii="Arial" w:hAnsi="Arial" w:cs="Arial"/>
          <w:b/>
          <w:bCs/>
        </w:rPr>
      </w:pPr>
      <w:r>
        <w:rPr>
          <w:rFonts w:ascii="Arial" w:hAnsi="Arial" w:cs="Arial"/>
          <w:b/>
          <w:bCs/>
        </w:rPr>
        <w:br w:type="page"/>
      </w:r>
    </w:p>
    <w:p w14:paraId="6FDB43F6" w14:textId="6A2182AE" w:rsidR="00C81612" w:rsidRPr="00B5390F" w:rsidRDefault="00C81612" w:rsidP="00B5390F">
      <w:pPr>
        <w:jc w:val="center"/>
        <w:rPr>
          <w:rFonts w:ascii="Arial" w:hAnsi="Arial" w:cs="Arial"/>
        </w:rPr>
      </w:pPr>
      <w:commentRangeStart w:id="8"/>
      <w:r w:rsidRPr="00C81612">
        <w:rPr>
          <w:rFonts w:ascii="Arial" w:hAnsi="Arial" w:cs="Arial"/>
          <w:b/>
          <w:bCs/>
        </w:rPr>
        <w:lastRenderedPageBreak/>
        <w:t>SUMÁRIO</w:t>
      </w:r>
      <w:commentRangeEnd w:id="8"/>
      <w:r w:rsidR="009C5F6D">
        <w:rPr>
          <w:rStyle w:val="Refdecomentrio"/>
          <w:rFonts w:ascii="Arial" w:eastAsia="Arial" w:hAnsi="Arial" w:cs="Arial"/>
        </w:rPr>
        <w:commentReference w:id="8"/>
      </w:r>
    </w:p>
    <w:p w14:paraId="012A39F7" w14:textId="4D9D8864" w:rsidR="00FB5CD8" w:rsidRDefault="0098433D" w:rsidP="000678C3">
      <w:pPr>
        <w:pStyle w:val="PargrafodaLista"/>
        <w:numPr>
          <w:ilvl w:val="0"/>
          <w:numId w:val="7"/>
        </w:numPr>
        <w:spacing w:line="360" w:lineRule="auto"/>
        <w:rPr>
          <w:rFonts w:ascii="Arial" w:hAnsi="Arial" w:cs="Arial"/>
          <w:b/>
        </w:rPr>
      </w:pPr>
      <w:r>
        <w:rPr>
          <w:rFonts w:ascii="Arial" w:hAnsi="Arial" w:cs="Arial"/>
          <w:b/>
        </w:rPr>
        <w:t>INTRODUÇÃO</w:t>
      </w:r>
    </w:p>
    <w:p w14:paraId="0EB86A13" w14:textId="77777777" w:rsidR="0098433D" w:rsidRDefault="0098433D" w:rsidP="0098433D">
      <w:pPr>
        <w:pStyle w:val="PargrafodaLista"/>
        <w:spacing w:line="360" w:lineRule="auto"/>
        <w:ind w:left="1131"/>
        <w:rPr>
          <w:rFonts w:ascii="Arial" w:hAnsi="Arial" w:cs="Arial"/>
          <w:b/>
        </w:rPr>
      </w:pPr>
    </w:p>
    <w:p w14:paraId="16CBF45F" w14:textId="77777777" w:rsidR="0098433D" w:rsidRDefault="0098433D" w:rsidP="000678C3">
      <w:pPr>
        <w:pStyle w:val="PargrafodaLista"/>
        <w:numPr>
          <w:ilvl w:val="0"/>
          <w:numId w:val="7"/>
        </w:numPr>
        <w:spacing w:line="360" w:lineRule="auto"/>
        <w:rPr>
          <w:rFonts w:ascii="Arial" w:hAnsi="Arial" w:cs="Arial"/>
          <w:b/>
        </w:rPr>
      </w:pPr>
      <w:r w:rsidRPr="005D0DCB">
        <w:rPr>
          <w:rFonts w:ascii="Arial" w:hAnsi="Arial" w:cs="Arial"/>
          <w:b/>
        </w:rPr>
        <w:t>CONTEXTO GERAL</w:t>
      </w:r>
    </w:p>
    <w:p w14:paraId="4BFE5FEB" w14:textId="77777777" w:rsidR="00FB5CD8" w:rsidRPr="005D0DCB" w:rsidRDefault="00FB5CD8" w:rsidP="000678C3">
      <w:pPr>
        <w:pStyle w:val="PargrafodaLista"/>
        <w:numPr>
          <w:ilvl w:val="1"/>
          <w:numId w:val="7"/>
        </w:numPr>
        <w:spacing w:line="360" w:lineRule="auto"/>
        <w:rPr>
          <w:rFonts w:ascii="Arial" w:hAnsi="Arial" w:cs="Arial"/>
          <w:b/>
        </w:rPr>
      </w:pPr>
      <w:r w:rsidRPr="005D0DCB">
        <w:rPr>
          <w:rFonts w:ascii="Arial" w:hAnsi="Arial" w:cs="Arial"/>
          <w:b/>
        </w:rPr>
        <w:t>A cidade</w:t>
      </w:r>
    </w:p>
    <w:p w14:paraId="78B29422" w14:textId="77777777" w:rsidR="00FB5CD8" w:rsidRPr="005D0DCB" w:rsidRDefault="00FB5CD8" w:rsidP="000678C3">
      <w:pPr>
        <w:pStyle w:val="PargrafodaLista"/>
        <w:numPr>
          <w:ilvl w:val="1"/>
          <w:numId w:val="7"/>
        </w:numPr>
        <w:spacing w:line="360" w:lineRule="auto"/>
        <w:rPr>
          <w:rFonts w:ascii="Arial" w:hAnsi="Arial" w:cs="Arial"/>
          <w:b/>
        </w:rPr>
      </w:pPr>
      <w:r w:rsidRPr="005D0DCB">
        <w:rPr>
          <w:rFonts w:ascii="Arial" w:hAnsi="Arial" w:cs="Arial"/>
          <w:b/>
        </w:rPr>
        <w:t>Acessos</w:t>
      </w:r>
    </w:p>
    <w:p w14:paraId="75E9D8E1" w14:textId="77777777" w:rsidR="00FB5CD8" w:rsidRPr="005D0DCB" w:rsidRDefault="00FB5CD8" w:rsidP="000678C3">
      <w:pPr>
        <w:pStyle w:val="PargrafodaLista"/>
        <w:numPr>
          <w:ilvl w:val="1"/>
          <w:numId w:val="7"/>
        </w:numPr>
        <w:spacing w:line="360" w:lineRule="auto"/>
        <w:rPr>
          <w:rFonts w:ascii="Arial" w:hAnsi="Arial" w:cs="Arial"/>
          <w:b/>
        </w:rPr>
      </w:pPr>
      <w:r w:rsidRPr="005D0DCB">
        <w:rPr>
          <w:rFonts w:ascii="Arial" w:hAnsi="Arial" w:cs="Arial"/>
          <w:b/>
        </w:rPr>
        <w:t>Dados Demográficos</w:t>
      </w:r>
    </w:p>
    <w:p w14:paraId="27322BBF" w14:textId="77777777" w:rsidR="00FB5CD8" w:rsidRPr="005D0DCB" w:rsidRDefault="00FB5CD8" w:rsidP="00FB5CD8">
      <w:pPr>
        <w:pStyle w:val="PargrafodaLista"/>
        <w:spacing w:line="360" w:lineRule="auto"/>
        <w:ind w:left="1503"/>
        <w:rPr>
          <w:rFonts w:ascii="Arial" w:hAnsi="Arial" w:cs="Arial"/>
          <w:b/>
        </w:rPr>
      </w:pPr>
    </w:p>
    <w:p w14:paraId="4AC5098A" w14:textId="77777777" w:rsidR="00FB5CD8" w:rsidRPr="005D0DCB" w:rsidRDefault="00FB5CD8" w:rsidP="000678C3">
      <w:pPr>
        <w:pStyle w:val="PargrafodaLista"/>
        <w:numPr>
          <w:ilvl w:val="0"/>
          <w:numId w:val="7"/>
        </w:numPr>
        <w:spacing w:line="360" w:lineRule="auto"/>
        <w:rPr>
          <w:rFonts w:ascii="Arial" w:hAnsi="Arial" w:cs="Arial"/>
          <w:b/>
        </w:rPr>
      </w:pPr>
      <w:r w:rsidRPr="005D0DCB">
        <w:rPr>
          <w:rFonts w:ascii="Arial" w:hAnsi="Arial" w:cs="Arial"/>
          <w:b/>
        </w:rPr>
        <w:t>INFRAESTRUTURA</w:t>
      </w:r>
    </w:p>
    <w:p w14:paraId="040BD418" w14:textId="77777777" w:rsidR="00FB5CD8" w:rsidRPr="005D0DCB" w:rsidRDefault="00FB5CD8" w:rsidP="000678C3">
      <w:pPr>
        <w:pStyle w:val="PargrafodaLista"/>
        <w:numPr>
          <w:ilvl w:val="1"/>
          <w:numId w:val="7"/>
        </w:numPr>
        <w:spacing w:line="360" w:lineRule="auto"/>
        <w:rPr>
          <w:rFonts w:ascii="Arial" w:hAnsi="Arial" w:cs="Arial"/>
          <w:b/>
          <w:bCs/>
        </w:rPr>
      </w:pPr>
      <w:commentRangeStart w:id="9"/>
      <w:commentRangeStart w:id="10"/>
      <w:r w:rsidRPr="005D0DCB">
        <w:rPr>
          <w:rFonts w:ascii="Arial" w:hAnsi="Arial" w:cs="Arial"/>
          <w:b/>
        </w:rPr>
        <w:t>Procedimentos metodológicos</w:t>
      </w:r>
      <w:commentRangeEnd w:id="9"/>
      <w:r w:rsidR="00816E05">
        <w:rPr>
          <w:rStyle w:val="Refdecomentrio"/>
          <w:rFonts w:ascii="Arial" w:eastAsia="Arial" w:hAnsi="Arial" w:cs="Arial"/>
        </w:rPr>
        <w:commentReference w:id="9"/>
      </w:r>
      <w:commentRangeEnd w:id="10"/>
      <w:r w:rsidR="009F5DB6">
        <w:rPr>
          <w:rStyle w:val="Refdecomentrio"/>
          <w:rFonts w:ascii="Arial" w:eastAsia="Arial" w:hAnsi="Arial" w:cs="Arial"/>
        </w:rPr>
        <w:commentReference w:id="10"/>
      </w:r>
    </w:p>
    <w:p w14:paraId="54D451D8" w14:textId="77777777" w:rsidR="00FB5CD8" w:rsidRPr="005D0DCB" w:rsidRDefault="00FB5CD8" w:rsidP="000678C3">
      <w:pPr>
        <w:pStyle w:val="PargrafodaLista"/>
        <w:numPr>
          <w:ilvl w:val="2"/>
          <w:numId w:val="7"/>
        </w:numPr>
        <w:spacing w:line="360" w:lineRule="auto"/>
        <w:rPr>
          <w:rFonts w:ascii="Arial" w:hAnsi="Arial" w:cs="Arial"/>
          <w:bCs/>
        </w:rPr>
      </w:pPr>
      <w:r w:rsidRPr="005D0DCB">
        <w:rPr>
          <w:rFonts w:ascii="Arial" w:hAnsi="Arial" w:cs="Arial"/>
        </w:rPr>
        <w:t>Dados levantados previamente</w:t>
      </w:r>
    </w:p>
    <w:p w14:paraId="70549CFD" w14:textId="77777777" w:rsidR="00FB5CD8" w:rsidRPr="005D0DCB" w:rsidRDefault="00FB5CD8" w:rsidP="000678C3">
      <w:pPr>
        <w:pStyle w:val="PargrafodaLista"/>
        <w:numPr>
          <w:ilvl w:val="2"/>
          <w:numId w:val="7"/>
        </w:numPr>
        <w:spacing w:line="360" w:lineRule="auto"/>
        <w:rPr>
          <w:rFonts w:ascii="Arial" w:hAnsi="Arial" w:cs="Arial"/>
        </w:rPr>
      </w:pPr>
      <w:r w:rsidRPr="005D0DCB">
        <w:rPr>
          <w:rFonts w:ascii="Arial" w:hAnsi="Arial" w:cs="Arial"/>
        </w:rPr>
        <w:t>Técnicas e Métodos de Investigação</w:t>
      </w:r>
    </w:p>
    <w:p w14:paraId="791787B9" w14:textId="76D2F72C" w:rsidR="00FB5CD8" w:rsidRPr="005D0DCB" w:rsidRDefault="000D007A" w:rsidP="000678C3">
      <w:pPr>
        <w:pStyle w:val="PargrafodaLista"/>
        <w:numPr>
          <w:ilvl w:val="2"/>
          <w:numId w:val="7"/>
        </w:numPr>
        <w:spacing w:line="360" w:lineRule="auto"/>
        <w:rPr>
          <w:rFonts w:ascii="Arial" w:hAnsi="Arial" w:cs="Arial"/>
        </w:rPr>
      </w:pPr>
      <w:r>
        <w:rPr>
          <w:rFonts w:ascii="Arial" w:hAnsi="Arial" w:cs="Arial"/>
        </w:rPr>
        <w:t>Descrição do i</w:t>
      </w:r>
      <w:r w:rsidR="00FB5CD8" w:rsidRPr="005D0DCB">
        <w:rPr>
          <w:rFonts w:ascii="Arial" w:hAnsi="Arial" w:cs="Arial"/>
        </w:rPr>
        <w:t>nstrumento de coleta de dados</w:t>
      </w:r>
    </w:p>
    <w:p w14:paraId="16BEC11E" w14:textId="77777777" w:rsidR="00FB5CD8" w:rsidRPr="005D0DCB" w:rsidRDefault="00FB5CD8" w:rsidP="000678C3">
      <w:pPr>
        <w:pStyle w:val="PargrafodaLista"/>
        <w:numPr>
          <w:ilvl w:val="2"/>
          <w:numId w:val="7"/>
        </w:numPr>
        <w:spacing w:line="360" w:lineRule="auto"/>
        <w:rPr>
          <w:rFonts w:ascii="Arial" w:hAnsi="Arial" w:cs="Arial"/>
        </w:rPr>
      </w:pPr>
      <w:r w:rsidRPr="005D0DCB">
        <w:rPr>
          <w:rFonts w:ascii="Arial" w:hAnsi="Arial" w:cs="Arial"/>
        </w:rPr>
        <w:t>Estratégias para realizar o trabalho de campo</w:t>
      </w:r>
    </w:p>
    <w:p w14:paraId="2F034795" w14:textId="1FFFD9D9" w:rsidR="00FB5CD8" w:rsidRPr="005D0DCB" w:rsidRDefault="00FB5CD8" w:rsidP="000678C3">
      <w:pPr>
        <w:pStyle w:val="PargrafodaLista"/>
        <w:numPr>
          <w:ilvl w:val="1"/>
          <w:numId w:val="7"/>
        </w:numPr>
        <w:spacing w:line="360" w:lineRule="auto"/>
        <w:ind w:right="289"/>
        <w:rPr>
          <w:rFonts w:ascii="Arial" w:hAnsi="Arial" w:cs="Arial"/>
          <w:b/>
        </w:rPr>
      </w:pPr>
      <w:r w:rsidRPr="005D0DCB">
        <w:rPr>
          <w:rFonts w:ascii="Arial" w:hAnsi="Arial" w:cs="Arial"/>
          <w:b/>
        </w:rPr>
        <w:t>Caracterização da Infraestrutura</w:t>
      </w:r>
      <w:r w:rsidR="00046997">
        <w:rPr>
          <w:rFonts w:ascii="Arial" w:hAnsi="Arial" w:cs="Arial"/>
          <w:b/>
        </w:rPr>
        <w:t xml:space="preserve"> </w:t>
      </w:r>
    </w:p>
    <w:p w14:paraId="2BDDF500"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Educação</w:t>
      </w:r>
    </w:p>
    <w:p w14:paraId="7D0CBA9E"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Planejamento</w:t>
      </w:r>
    </w:p>
    <w:p w14:paraId="6C603363" w14:textId="382877E2"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Sa</w:t>
      </w:r>
      <w:r w:rsidR="004C498D">
        <w:rPr>
          <w:rFonts w:ascii="Arial" w:hAnsi="Arial" w:cs="Arial"/>
        </w:rPr>
        <w:t>ú</w:t>
      </w:r>
      <w:r w:rsidRPr="005D0DCB">
        <w:rPr>
          <w:rFonts w:ascii="Arial" w:hAnsi="Arial" w:cs="Arial"/>
        </w:rPr>
        <w:t xml:space="preserve">de </w:t>
      </w:r>
    </w:p>
    <w:p w14:paraId="41A03DB3" w14:textId="6BAE3ED8" w:rsidR="00FB5CD8" w:rsidRPr="005D0DCB" w:rsidRDefault="00FB5CD8" w:rsidP="000678C3">
      <w:pPr>
        <w:pStyle w:val="PargrafodaLista"/>
        <w:numPr>
          <w:ilvl w:val="1"/>
          <w:numId w:val="7"/>
        </w:numPr>
        <w:spacing w:line="360" w:lineRule="auto"/>
        <w:ind w:right="289"/>
        <w:rPr>
          <w:rFonts w:ascii="Arial" w:hAnsi="Arial" w:cs="Arial"/>
          <w:b/>
        </w:rPr>
      </w:pPr>
      <w:r w:rsidRPr="005D0DCB">
        <w:rPr>
          <w:rFonts w:ascii="Arial" w:hAnsi="Arial" w:cs="Arial"/>
          <w:b/>
        </w:rPr>
        <w:t>Análise das Potencialidades</w:t>
      </w:r>
      <w:r w:rsidR="00816E05">
        <w:rPr>
          <w:rFonts w:ascii="Arial" w:hAnsi="Arial" w:cs="Arial"/>
          <w:b/>
        </w:rPr>
        <w:t xml:space="preserve"> </w:t>
      </w:r>
      <w:r w:rsidR="00816E05" w:rsidRPr="00816E05">
        <w:rPr>
          <w:rFonts w:ascii="Arial" w:hAnsi="Arial" w:cs="Arial"/>
          <w:b/>
          <w:color w:val="FF0000"/>
        </w:rPr>
        <w:t>d</w:t>
      </w:r>
      <w:r w:rsidR="00046997">
        <w:rPr>
          <w:rFonts w:ascii="Arial" w:hAnsi="Arial" w:cs="Arial"/>
          <w:b/>
          <w:color w:val="FF0000"/>
        </w:rPr>
        <w:t>a</w:t>
      </w:r>
      <w:r w:rsidR="00816E05" w:rsidRPr="00816E05">
        <w:rPr>
          <w:rFonts w:ascii="Arial" w:hAnsi="Arial" w:cs="Arial"/>
          <w:b/>
          <w:color w:val="FF0000"/>
        </w:rPr>
        <w:t xml:space="preserve"> Infraestrutura</w:t>
      </w:r>
    </w:p>
    <w:p w14:paraId="3B6BC2AF"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Pontos Positivos</w:t>
      </w:r>
    </w:p>
    <w:p w14:paraId="3018986E"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Pontos Negativos</w:t>
      </w:r>
    </w:p>
    <w:p w14:paraId="3A9C7A2B" w14:textId="77777777" w:rsidR="00FB5CD8" w:rsidRPr="005D0DCB" w:rsidRDefault="00FB5CD8" w:rsidP="00FB5CD8">
      <w:pPr>
        <w:pStyle w:val="PargrafodaLista"/>
        <w:spacing w:line="360" w:lineRule="auto"/>
        <w:ind w:left="1851" w:right="289"/>
        <w:rPr>
          <w:rFonts w:ascii="Arial" w:hAnsi="Arial" w:cs="Arial"/>
        </w:rPr>
      </w:pPr>
    </w:p>
    <w:p w14:paraId="2007A508" w14:textId="77777777" w:rsidR="00FB5CD8" w:rsidRPr="005D0DCB" w:rsidRDefault="00FB5CD8" w:rsidP="000678C3">
      <w:pPr>
        <w:pStyle w:val="PargrafodaLista"/>
        <w:numPr>
          <w:ilvl w:val="0"/>
          <w:numId w:val="7"/>
        </w:numPr>
        <w:spacing w:line="360" w:lineRule="auto"/>
        <w:ind w:right="289"/>
        <w:rPr>
          <w:rFonts w:ascii="Arial" w:hAnsi="Arial" w:cs="Arial"/>
          <w:b/>
        </w:rPr>
      </w:pPr>
      <w:r w:rsidRPr="005D0DCB">
        <w:rPr>
          <w:rFonts w:ascii="Arial" w:hAnsi="Arial" w:cs="Arial"/>
          <w:b/>
        </w:rPr>
        <w:t>ANÁLISE DA CAPACIDADE INSTITUCIONAL DE SÃO ROQUE</w:t>
      </w:r>
    </w:p>
    <w:p w14:paraId="6052DC7A" w14:textId="77777777" w:rsidR="00FB5CD8" w:rsidRPr="005D0DCB" w:rsidRDefault="00FB5CD8" w:rsidP="000678C3">
      <w:pPr>
        <w:pStyle w:val="PargrafodaLista"/>
        <w:numPr>
          <w:ilvl w:val="1"/>
          <w:numId w:val="7"/>
        </w:numPr>
        <w:spacing w:line="360" w:lineRule="auto"/>
        <w:ind w:right="289"/>
        <w:rPr>
          <w:rFonts w:ascii="Arial" w:hAnsi="Arial" w:cs="Arial"/>
          <w:b/>
        </w:rPr>
      </w:pPr>
      <w:r w:rsidRPr="005D0DCB">
        <w:rPr>
          <w:rFonts w:ascii="Arial" w:hAnsi="Arial" w:cs="Arial"/>
          <w:b/>
        </w:rPr>
        <w:t>Procedimentos Metodológicos</w:t>
      </w:r>
    </w:p>
    <w:p w14:paraId="65E1137A"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Dados levantados e fontes consultadas previamente</w:t>
      </w:r>
    </w:p>
    <w:p w14:paraId="06B52363" w14:textId="0A013F8C" w:rsidR="00FB5CD8" w:rsidRPr="005D0DCB" w:rsidRDefault="000E3A1A" w:rsidP="000678C3">
      <w:pPr>
        <w:pStyle w:val="PargrafodaLista"/>
        <w:numPr>
          <w:ilvl w:val="2"/>
          <w:numId w:val="7"/>
        </w:numPr>
        <w:spacing w:line="360" w:lineRule="auto"/>
        <w:ind w:right="289"/>
        <w:rPr>
          <w:rFonts w:ascii="Arial" w:hAnsi="Arial" w:cs="Arial"/>
        </w:rPr>
      </w:pPr>
      <w:r>
        <w:rPr>
          <w:rFonts w:ascii="Arial" w:hAnsi="Arial" w:cs="Arial"/>
        </w:rPr>
        <w:t xml:space="preserve">Técnicas e </w:t>
      </w:r>
      <w:r w:rsidRPr="000E3A1A">
        <w:rPr>
          <w:rFonts w:ascii="Arial" w:hAnsi="Arial" w:cs="Arial"/>
          <w:color w:val="FF0000"/>
        </w:rPr>
        <w:t>M</w:t>
      </w:r>
      <w:r>
        <w:rPr>
          <w:rFonts w:ascii="Arial" w:hAnsi="Arial" w:cs="Arial"/>
        </w:rPr>
        <w:t xml:space="preserve">étodos de </w:t>
      </w:r>
      <w:r w:rsidRPr="000E3A1A">
        <w:rPr>
          <w:rFonts w:ascii="Arial" w:hAnsi="Arial" w:cs="Arial"/>
          <w:color w:val="FF0000"/>
        </w:rPr>
        <w:t>I</w:t>
      </w:r>
      <w:r w:rsidR="00FB5CD8" w:rsidRPr="005D0DCB">
        <w:rPr>
          <w:rFonts w:ascii="Arial" w:hAnsi="Arial" w:cs="Arial"/>
        </w:rPr>
        <w:t>nvestigação</w:t>
      </w:r>
    </w:p>
    <w:p w14:paraId="6E1B4E4D"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Descrição do instrumento de coleta de dados</w:t>
      </w:r>
    </w:p>
    <w:p w14:paraId="2897C8CD"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Estratégias para realizar o trabalho de campo</w:t>
      </w:r>
    </w:p>
    <w:p w14:paraId="61FF1871" w14:textId="77777777" w:rsidR="00FB5CD8" w:rsidRPr="005D0DCB" w:rsidRDefault="00FB5CD8" w:rsidP="000678C3">
      <w:pPr>
        <w:pStyle w:val="PargrafodaLista"/>
        <w:numPr>
          <w:ilvl w:val="1"/>
          <w:numId w:val="7"/>
        </w:numPr>
        <w:spacing w:line="360" w:lineRule="auto"/>
        <w:ind w:right="289"/>
        <w:rPr>
          <w:rFonts w:ascii="Arial" w:hAnsi="Arial" w:cs="Arial"/>
          <w:b/>
        </w:rPr>
      </w:pPr>
      <w:r w:rsidRPr="005D0DCB">
        <w:rPr>
          <w:rFonts w:ascii="Arial" w:hAnsi="Arial" w:cs="Arial"/>
          <w:b/>
        </w:rPr>
        <w:t>Caracterização da Capacidade Institucional de São Roque</w:t>
      </w:r>
    </w:p>
    <w:p w14:paraId="12599B31"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Estrutura e composição da Prefeitura da Estância Turística de São Roque</w:t>
      </w:r>
    </w:p>
    <w:p w14:paraId="12A36F1C"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Estrutura e composição da Câmara Municipal da Estância Turística de São Roque</w:t>
      </w:r>
    </w:p>
    <w:p w14:paraId="22EA4384"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lastRenderedPageBreak/>
        <w:t>Estrutura, composição e características do Conselho Municipal de Turismo (COMTUR) de São Roque</w:t>
      </w:r>
    </w:p>
    <w:p w14:paraId="11D3FBFC" w14:textId="7D3DB5B1" w:rsidR="00965EF2" w:rsidRPr="00965EF2" w:rsidRDefault="00FB5CD8" w:rsidP="000678C3">
      <w:pPr>
        <w:pStyle w:val="PargrafodaLista"/>
        <w:numPr>
          <w:ilvl w:val="2"/>
          <w:numId w:val="7"/>
        </w:numPr>
        <w:spacing w:line="360" w:lineRule="auto"/>
        <w:ind w:right="289"/>
        <w:rPr>
          <w:rStyle w:val="Refdecomentrio"/>
          <w:rFonts w:ascii="Arial" w:hAnsi="Arial" w:cs="Arial"/>
          <w:sz w:val="24"/>
          <w:szCs w:val="24"/>
        </w:rPr>
      </w:pPr>
      <w:r w:rsidRPr="005D0DCB">
        <w:rPr>
          <w:rFonts w:ascii="Arial" w:hAnsi="Arial" w:cs="Arial"/>
        </w:rPr>
        <w:t xml:space="preserve">O Fundo Municipal de Turismo </w:t>
      </w:r>
      <w:r w:rsidR="000E3A1A" w:rsidRPr="000E3A1A">
        <w:rPr>
          <w:rFonts w:ascii="Arial" w:hAnsi="Arial" w:cs="Arial"/>
          <w:color w:val="FF0000"/>
        </w:rPr>
        <w:t>(FUMTUR) de São Roque</w:t>
      </w:r>
      <w:r w:rsidRPr="000E3A1A">
        <w:rPr>
          <w:rFonts w:ascii="Arial" w:hAnsi="Arial" w:cs="Arial"/>
          <w:color w:val="FF0000"/>
        </w:rPr>
        <w:t xml:space="preserve"> </w:t>
      </w:r>
    </w:p>
    <w:p w14:paraId="23498F5C" w14:textId="22E92E61" w:rsidR="00FB5CD8" w:rsidRPr="00965EF2" w:rsidRDefault="00965EF2" w:rsidP="000678C3">
      <w:pPr>
        <w:pStyle w:val="PargrafodaLista"/>
        <w:numPr>
          <w:ilvl w:val="2"/>
          <w:numId w:val="7"/>
        </w:numPr>
        <w:spacing w:line="360" w:lineRule="auto"/>
        <w:ind w:right="289"/>
        <w:rPr>
          <w:rFonts w:ascii="Arial" w:hAnsi="Arial" w:cs="Arial"/>
        </w:rPr>
      </w:pPr>
      <w:r>
        <w:rPr>
          <w:rFonts w:ascii="Arial" w:hAnsi="Arial" w:cs="Arial"/>
        </w:rPr>
        <w:t>Est</w:t>
      </w:r>
      <w:r w:rsidR="00FB5CD8" w:rsidRPr="00965EF2">
        <w:rPr>
          <w:rFonts w:ascii="Arial" w:hAnsi="Arial" w:cs="Arial"/>
        </w:rPr>
        <w:t>âncias Turísticas, do Go</w:t>
      </w:r>
      <w:r w:rsidR="000E3A1A">
        <w:rPr>
          <w:rFonts w:ascii="Arial" w:hAnsi="Arial" w:cs="Arial"/>
        </w:rPr>
        <w:t>verno do Estado de São Paulo –</w:t>
      </w:r>
      <w:r w:rsidR="000E3A1A" w:rsidRPr="000E3A1A">
        <w:rPr>
          <w:rFonts w:ascii="Arial" w:hAnsi="Arial" w:cs="Arial"/>
          <w:color w:val="FF0000"/>
        </w:rPr>
        <w:t>Departamento de Apoio ao Desenvolvimento dos Municípios Turísticos (D</w:t>
      </w:r>
      <w:r w:rsidR="00FB5CD8" w:rsidRPr="000E3A1A">
        <w:rPr>
          <w:rFonts w:ascii="Arial" w:hAnsi="Arial" w:cs="Arial"/>
          <w:color w:val="FF0000"/>
        </w:rPr>
        <w:t>ADETUR</w:t>
      </w:r>
      <w:r w:rsidR="000E3A1A" w:rsidRPr="000E3A1A">
        <w:rPr>
          <w:rFonts w:ascii="Arial" w:hAnsi="Arial" w:cs="Arial"/>
          <w:color w:val="FF0000"/>
        </w:rPr>
        <w:t>)</w:t>
      </w:r>
    </w:p>
    <w:p w14:paraId="580D743E"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Considerações das entrevistas com o Âmbito Acadêmico</w:t>
      </w:r>
    </w:p>
    <w:p w14:paraId="173154BA" w14:textId="2FFEA048" w:rsidR="00FB5CD8" w:rsidRPr="005D0DCB" w:rsidRDefault="000E3A1A" w:rsidP="000678C3">
      <w:pPr>
        <w:pStyle w:val="PargrafodaLista"/>
        <w:numPr>
          <w:ilvl w:val="3"/>
          <w:numId w:val="7"/>
        </w:numPr>
        <w:spacing w:line="360" w:lineRule="auto"/>
        <w:ind w:right="289"/>
        <w:rPr>
          <w:rFonts w:ascii="Arial" w:hAnsi="Arial" w:cs="Arial"/>
        </w:rPr>
      </w:pPr>
      <w:r w:rsidRPr="000E3A1A">
        <w:rPr>
          <w:rFonts w:ascii="Arial" w:hAnsi="Arial" w:cs="Arial"/>
          <w:color w:val="FF0000"/>
        </w:rPr>
        <w:t>Faculdade de Tecnologia de São Paulo (F</w:t>
      </w:r>
      <w:r>
        <w:rPr>
          <w:rFonts w:ascii="Arial" w:hAnsi="Arial" w:cs="Arial"/>
          <w:color w:val="FF0000"/>
        </w:rPr>
        <w:t>ATEC-SP</w:t>
      </w:r>
      <w:r w:rsidRPr="000E3A1A">
        <w:rPr>
          <w:rFonts w:ascii="Arial" w:hAnsi="Arial" w:cs="Arial"/>
          <w:color w:val="FF0000"/>
        </w:rPr>
        <w:t>)</w:t>
      </w:r>
      <w:r w:rsidR="00FB5CD8" w:rsidRPr="005D0DCB">
        <w:rPr>
          <w:rFonts w:ascii="Arial" w:hAnsi="Arial" w:cs="Arial"/>
        </w:rPr>
        <w:t xml:space="preserve"> </w:t>
      </w:r>
      <w:r w:rsidR="003F11E6">
        <w:rPr>
          <w:rFonts w:ascii="Arial" w:hAnsi="Arial" w:cs="Arial"/>
        </w:rPr>
        <w:t xml:space="preserve">– </w:t>
      </w:r>
      <w:r w:rsidR="00FB5CD8" w:rsidRPr="005D0DCB">
        <w:rPr>
          <w:rFonts w:ascii="Arial" w:hAnsi="Arial" w:cs="Arial"/>
        </w:rPr>
        <w:t>Campus São Roque</w:t>
      </w:r>
    </w:p>
    <w:p w14:paraId="5A8C341E" w14:textId="67EF61AD" w:rsidR="00FB5CD8" w:rsidRPr="005D0DCB" w:rsidRDefault="00FB5CD8" w:rsidP="000678C3">
      <w:pPr>
        <w:pStyle w:val="PargrafodaLista"/>
        <w:numPr>
          <w:ilvl w:val="3"/>
          <w:numId w:val="7"/>
        </w:numPr>
        <w:spacing w:line="360" w:lineRule="auto"/>
        <w:ind w:right="289"/>
        <w:rPr>
          <w:rFonts w:ascii="Arial" w:hAnsi="Arial" w:cs="Arial"/>
        </w:rPr>
      </w:pPr>
      <w:r w:rsidRPr="005D0DCB">
        <w:rPr>
          <w:rFonts w:ascii="Arial" w:hAnsi="Arial" w:cs="Arial"/>
        </w:rPr>
        <w:t xml:space="preserve">Instituto Federal de Educação, Ciência e Tecnologia </w:t>
      </w:r>
      <w:r w:rsidR="000E3A1A" w:rsidRPr="000E3A1A">
        <w:rPr>
          <w:rFonts w:ascii="Arial" w:hAnsi="Arial" w:cs="Arial"/>
          <w:color w:val="FF0000"/>
        </w:rPr>
        <w:t>de</w:t>
      </w:r>
      <w:r w:rsidR="000E3A1A">
        <w:rPr>
          <w:rFonts w:ascii="Arial" w:hAnsi="Arial" w:cs="Arial"/>
        </w:rPr>
        <w:t xml:space="preserve"> </w:t>
      </w:r>
      <w:r w:rsidRPr="005D0DCB">
        <w:rPr>
          <w:rFonts w:ascii="Arial" w:hAnsi="Arial" w:cs="Arial"/>
        </w:rPr>
        <w:t>São Paulo (IFSP</w:t>
      </w:r>
      <w:r w:rsidRPr="000D007A">
        <w:rPr>
          <w:rFonts w:ascii="Arial" w:hAnsi="Arial" w:cs="Arial"/>
        </w:rPr>
        <w:t xml:space="preserve">) </w:t>
      </w:r>
      <w:r w:rsidR="003F11E6">
        <w:rPr>
          <w:rFonts w:ascii="Arial" w:hAnsi="Arial" w:cs="Arial"/>
        </w:rPr>
        <w:t xml:space="preserve">– </w:t>
      </w:r>
      <w:r w:rsidRPr="005D0DCB">
        <w:rPr>
          <w:rFonts w:ascii="Arial" w:hAnsi="Arial" w:cs="Arial"/>
        </w:rPr>
        <w:t>Campus São Roque</w:t>
      </w:r>
    </w:p>
    <w:p w14:paraId="4FB846DA"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Considerações das entrevistas com o Âmbito das Políticas Públicas</w:t>
      </w:r>
    </w:p>
    <w:p w14:paraId="6B82FEDF" w14:textId="77777777" w:rsidR="00FB5CD8" w:rsidRPr="005D0DCB" w:rsidRDefault="00FB5CD8" w:rsidP="000678C3">
      <w:pPr>
        <w:pStyle w:val="PargrafodaLista"/>
        <w:numPr>
          <w:ilvl w:val="3"/>
          <w:numId w:val="7"/>
        </w:numPr>
        <w:spacing w:line="360" w:lineRule="auto"/>
        <w:ind w:right="289"/>
        <w:rPr>
          <w:rFonts w:ascii="Arial" w:hAnsi="Arial" w:cs="Arial"/>
        </w:rPr>
      </w:pPr>
      <w:r w:rsidRPr="005D0DCB">
        <w:rPr>
          <w:rFonts w:ascii="Arial" w:hAnsi="Arial" w:cs="Arial"/>
        </w:rPr>
        <w:t>COMTUR</w:t>
      </w:r>
    </w:p>
    <w:p w14:paraId="1B789D83" w14:textId="77777777" w:rsidR="00FB5CD8" w:rsidRPr="005D0DCB" w:rsidRDefault="00FB5CD8" w:rsidP="000678C3">
      <w:pPr>
        <w:pStyle w:val="PargrafodaLista"/>
        <w:numPr>
          <w:ilvl w:val="3"/>
          <w:numId w:val="7"/>
        </w:numPr>
        <w:spacing w:line="360" w:lineRule="auto"/>
        <w:ind w:right="289"/>
        <w:rPr>
          <w:rFonts w:ascii="Arial" w:hAnsi="Arial" w:cs="Arial"/>
        </w:rPr>
      </w:pPr>
      <w:r w:rsidRPr="005D0DCB">
        <w:rPr>
          <w:rFonts w:ascii="Arial" w:hAnsi="Arial" w:cs="Arial"/>
        </w:rPr>
        <w:t>Prefeitura e Câmara Municipal</w:t>
      </w:r>
    </w:p>
    <w:p w14:paraId="7D3F5EA9" w14:textId="3C25A281"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 xml:space="preserve">Considerações das entrevistas </w:t>
      </w:r>
      <w:r w:rsidR="003F11E6">
        <w:rPr>
          <w:rFonts w:ascii="Arial" w:hAnsi="Arial" w:cs="Arial"/>
        </w:rPr>
        <w:t xml:space="preserve">com o </w:t>
      </w:r>
      <w:r w:rsidRPr="000D007A">
        <w:rPr>
          <w:rFonts w:ascii="Arial" w:hAnsi="Arial" w:cs="Arial"/>
        </w:rPr>
        <w:t>Âmbito Privado e</w:t>
      </w:r>
      <w:r w:rsidR="000E3A1A">
        <w:rPr>
          <w:rFonts w:ascii="Arial" w:hAnsi="Arial" w:cs="Arial"/>
        </w:rPr>
        <w:t xml:space="preserve"> com o </w:t>
      </w:r>
      <w:r w:rsidR="00F302B6">
        <w:rPr>
          <w:rFonts w:ascii="Arial" w:hAnsi="Arial" w:cs="Arial"/>
        </w:rPr>
        <w:t>T</w:t>
      </w:r>
      <w:r w:rsidRPr="005D0DCB">
        <w:rPr>
          <w:rFonts w:ascii="Arial" w:hAnsi="Arial" w:cs="Arial"/>
        </w:rPr>
        <w:t>erceiro Setor</w:t>
      </w:r>
    </w:p>
    <w:p w14:paraId="031F82D1" w14:textId="77777777" w:rsidR="00FB5CD8" w:rsidRPr="005D0DCB" w:rsidRDefault="00FB5CD8" w:rsidP="000678C3">
      <w:pPr>
        <w:pStyle w:val="PargrafodaLista"/>
        <w:numPr>
          <w:ilvl w:val="3"/>
          <w:numId w:val="7"/>
        </w:numPr>
        <w:spacing w:line="360" w:lineRule="auto"/>
        <w:ind w:right="289"/>
        <w:rPr>
          <w:rFonts w:ascii="Arial" w:hAnsi="Arial" w:cs="Arial"/>
        </w:rPr>
      </w:pPr>
      <w:r w:rsidRPr="005D0DCB">
        <w:rPr>
          <w:rFonts w:ascii="Arial" w:hAnsi="Arial" w:cs="Arial"/>
        </w:rPr>
        <w:t>Associação de Moradores I</w:t>
      </w:r>
    </w:p>
    <w:p w14:paraId="6AEA447F" w14:textId="77777777" w:rsidR="00FB5CD8" w:rsidRPr="005D0DCB" w:rsidRDefault="00FB5CD8" w:rsidP="000678C3">
      <w:pPr>
        <w:pStyle w:val="PargrafodaLista"/>
        <w:numPr>
          <w:ilvl w:val="3"/>
          <w:numId w:val="7"/>
        </w:numPr>
        <w:spacing w:line="360" w:lineRule="auto"/>
        <w:ind w:right="289"/>
        <w:rPr>
          <w:rFonts w:ascii="Arial" w:hAnsi="Arial" w:cs="Arial"/>
        </w:rPr>
      </w:pPr>
      <w:r w:rsidRPr="005D0DCB">
        <w:rPr>
          <w:rFonts w:ascii="Arial" w:hAnsi="Arial" w:cs="Arial"/>
        </w:rPr>
        <w:t>Associação de Moradores II</w:t>
      </w:r>
    </w:p>
    <w:p w14:paraId="38529B4C" w14:textId="77777777" w:rsidR="00FB5CD8" w:rsidRPr="005D0DCB" w:rsidRDefault="00FB5CD8" w:rsidP="000678C3">
      <w:pPr>
        <w:pStyle w:val="PargrafodaLista"/>
        <w:numPr>
          <w:ilvl w:val="3"/>
          <w:numId w:val="7"/>
        </w:numPr>
        <w:spacing w:line="360" w:lineRule="auto"/>
        <w:ind w:right="289"/>
        <w:rPr>
          <w:rFonts w:ascii="Arial" w:hAnsi="Arial" w:cs="Arial"/>
        </w:rPr>
      </w:pPr>
      <w:r w:rsidRPr="005D0DCB">
        <w:rPr>
          <w:rFonts w:ascii="Arial" w:hAnsi="Arial" w:cs="Arial"/>
        </w:rPr>
        <w:t>Associação Ambiental</w:t>
      </w:r>
    </w:p>
    <w:p w14:paraId="541C9763" w14:textId="77777777" w:rsidR="00FB5CD8" w:rsidRPr="005D0DCB" w:rsidRDefault="00FB5CD8" w:rsidP="000678C3">
      <w:pPr>
        <w:pStyle w:val="PargrafodaLista"/>
        <w:numPr>
          <w:ilvl w:val="3"/>
          <w:numId w:val="7"/>
        </w:numPr>
        <w:spacing w:line="360" w:lineRule="auto"/>
        <w:ind w:right="289"/>
        <w:rPr>
          <w:rFonts w:ascii="Arial" w:hAnsi="Arial" w:cs="Arial"/>
        </w:rPr>
      </w:pPr>
      <w:r w:rsidRPr="005D0DCB">
        <w:rPr>
          <w:rFonts w:ascii="Arial" w:hAnsi="Arial" w:cs="Arial"/>
        </w:rPr>
        <w:t>Associação de Guias de Turismo</w:t>
      </w:r>
    </w:p>
    <w:p w14:paraId="67E89691" w14:textId="77777777" w:rsidR="00FB5CD8" w:rsidRPr="005D0DCB" w:rsidRDefault="00FB5CD8" w:rsidP="000678C3">
      <w:pPr>
        <w:pStyle w:val="PargrafodaLista"/>
        <w:numPr>
          <w:ilvl w:val="3"/>
          <w:numId w:val="7"/>
        </w:numPr>
        <w:spacing w:line="360" w:lineRule="auto"/>
        <w:ind w:right="289"/>
        <w:rPr>
          <w:rFonts w:ascii="Arial" w:hAnsi="Arial" w:cs="Arial"/>
        </w:rPr>
      </w:pPr>
      <w:r w:rsidRPr="005D0DCB">
        <w:rPr>
          <w:rFonts w:ascii="Arial" w:hAnsi="Arial" w:cs="Arial"/>
        </w:rPr>
        <w:t>Operadora</w:t>
      </w:r>
    </w:p>
    <w:p w14:paraId="60E51E34" w14:textId="77777777" w:rsidR="00FB5CD8" w:rsidRPr="005D0DCB" w:rsidRDefault="00FB5CD8" w:rsidP="000678C3">
      <w:pPr>
        <w:pStyle w:val="PargrafodaLista"/>
        <w:numPr>
          <w:ilvl w:val="3"/>
          <w:numId w:val="7"/>
        </w:numPr>
        <w:spacing w:line="360" w:lineRule="auto"/>
        <w:ind w:right="289"/>
        <w:rPr>
          <w:rFonts w:ascii="Arial" w:hAnsi="Arial" w:cs="Arial"/>
        </w:rPr>
      </w:pPr>
      <w:r w:rsidRPr="005D0DCB">
        <w:rPr>
          <w:rFonts w:ascii="Arial" w:hAnsi="Arial" w:cs="Arial"/>
        </w:rPr>
        <w:t>Associação de Turismo Rural Estadual</w:t>
      </w:r>
    </w:p>
    <w:p w14:paraId="50C48F73" w14:textId="1926BD5B" w:rsidR="00FB5CD8" w:rsidRPr="000E3A1A" w:rsidRDefault="00FB5CD8" w:rsidP="000678C3">
      <w:pPr>
        <w:pStyle w:val="PargrafodaLista"/>
        <w:numPr>
          <w:ilvl w:val="1"/>
          <w:numId w:val="7"/>
        </w:numPr>
        <w:spacing w:line="360" w:lineRule="auto"/>
        <w:ind w:right="289"/>
        <w:rPr>
          <w:rFonts w:ascii="Arial" w:hAnsi="Arial" w:cs="Arial"/>
          <w:b/>
          <w:color w:val="FF0000"/>
        </w:rPr>
      </w:pPr>
      <w:r w:rsidRPr="005D0DCB">
        <w:rPr>
          <w:rFonts w:ascii="Arial" w:hAnsi="Arial" w:cs="Arial"/>
          <w:b/>
        </w:rPr>
        <w:t xml:space="preserve">Análise das Potencialidades </w:t>
      </w:r>
      <w:r w:rsidR="000E3A1A" w:rsidRPr="000E3A1A">
        <w:rPr>
          <w:rFonts w:ascii="Arial" w:hAnsi="Arial" w:cs="Arial"/>
          <w:b/>
          <w:color w:val="FF0000"/>
        </w:rPr>
        <w:t>da Capacidade Institucional de São Roque</w:t>
      </w:r>
    </w:p>
    <w:p w14:paraId="1FC01176"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Pontos Positivos</w:t>
      </w:r>
    </w:p>
    <w:p w14:paraId="266A97D0"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Pontos Negativos</w:t>
      </w:r>
    </w:p>
    <w:p w14:paraId="624EC606" w14:textId="77777777" w:rsidR="00FB5CD8" w:rsidRPr="005D0DCB" w:rsidRDefault="00FB5CD8" w:rsidP="00FB5CD8">
      <w:pPr>
        <w:pStyle w:val="PargrafodaLista"/>
        <w:spacing w:line="360" w:lineRule="auto"/>
        <w:ind w:left="1851" w:right="289"/>
        <w:rPr>
          <w:rFonts w:ascii="Arial" w:hAnsi="Arial" w:cs="Arial"/>
        </w:rPr>
      </w:pPr>
    </w:p>
    <w:p w14:paraId="030FCE9E" w14:textId="77777777" w:rsidR="00FB5CD8" w:rsidRPr="005D0DCB" w:rsidRDefault="00FB5CD8" w:rsidP="000678C3">
      <w:pPr>
        <w:pStyle w:val="PargrafodaLista"/>
        <w:numPr>
          <w:ilvl w:val="0"/>
          <w:numId w:val="7"/>
        </w:numPr>
        <w:spacing w:line="360" w:lineRule="auto"/>
        <w:ind w:right="289"/>
        <w:rPr>
          <w:rFonts w:ascii="Arial" w:hAnsi="Arial" w:cs="Arial"/>
          <w:b/>
        </w:rPr>
      </w:pPr>
      <w:r w:rsidRPr="005D0DCB">
        <w:rPr>
          <w:rFonts w:ascii="Arial" w:hAnsi="Arial" w:cs="Arial"/>
          <w:b/>
        </w:rPr>
        <w:t>EQUIPAMENTOS E SERVIÇOS TURÍSTICOS</w:t>
      </w:r>
    </w:p>
    <w:p w14:paraId="10762F3C" w14:textId="77777777" w:rsidR="00FB5CD8" w:rsidRPr="005D0DCB" w:rsidRDefault="00FB5CD8" w:rsidP="000678C3">
      <w:pPr>
        <w:pStyle w:val="PargrafodaLista"/>
        <w:numPr>
          <w:ilvl w:val="1"/>
          <w:numId w:val="7"/>
        </w:numPr>
        <w:spacing w:line="360" w:lineRule="auto"/>
        <w:ind w:right="289"/>
        <w:rPr>
          <w:rFonts w:ascii="Arial" w:hAnsi="Arial" w:cs="Arial"/>
          <w:b/>
        </w:rPr>
      </w:pPr>
      <w:r w:rsidRPr="005D0DCB">
        <w:rPr>
          <w:rFonts w:ascii="Arial" w:hAnsi="Arial" w:cs="Arial"/>
          <w:b/>
        </w:rPr>
        <w:t>Procedimentos metodológicos</w:t>
      </w:r>
    </w:p>
    <w:p w14:paraId="20FECE3E"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Dados levantados previamente</w:t>
      </w:r>
    </w:p>
    <w:p w14:paraId="6A3AE8E7"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Técnicas e Métodos de Investigação</w:t>
      </w:r>
    </w:p>
    <w:p w14:paraId="7105D196"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Descrição do instrumento de coleta de dados</w:t>
      </w:r>
    </w:p>
    <w:p w14:paraId="0746685F"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lastRenderedPageBreak/>
        <w:t>Estratégias para realizar o trabalho de campo</w:t>
      </w:r>
    </w:p>
    <w:p w14:paraId="331EC82C"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Resultados Obtidos</w:t>
      </w:r>
    </w:p>
    <w:p w14:paraId="3EF21AA6" w14:textId="77777777" w:rsidR="00FB5CD8" w:rsidRPr="005D0DCB" w:rsidRDefault="00FB5CD8" w:rsidP="000678C3">
      <w:pPr>
        <w:pStyle w:val="PargrafodaLista"/>
        <w:numPr>
          <w:ilvl w:val="1"/>
          <w:numId w:val="7"/>
        </w:numPr>
        <w:spacing w:line="360" w:lineRule="auto"/>
        <w:ind w:right="289"/>
        <w:rPr>
          <w:rFonts w:ascii="Arial" w:hAnsi="Arial" w:cs="Arial"/>
          <w:b/>
        </w:rPr>
      </w:pPr>
      <w:r w:rsidRPr="005D0DCB">
        <w:rPr>
          <w:rFonts w:ascii="Arial" w:hAnsi="Arial" w:cs="Arial"/>
          <w:b/>
        </w:rPr>
        <w:t>Caracterização dos Equipamentos e Serviços Turísticos de São Roque</w:t>
      </w:r>
    </w:p>
    <w:p w14:paraId="68F523E6"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Roteiro do Vinho</w:t>
      </w:r>
    </w:p>
    <w:p w14:paraId="1F6F2757"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Vila Darcy Penteado</w:t>
      </w:r>
    </w:p>
    <w:p w14:paraId="064506F5"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Centro</w:t>
      </w:r>
    </w:p>
    <w:p w14:paraId="21288A05"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Pesqueiros</w:t>
      </w:r>
    </w:p>
    <w:p w14:paraId="2B43B151" w14:textId="3B2DC834" w:rsidR="00FB5CD8" w:rsidRPr="005D0DCB" w:rsidRDefault="00FB5CD8" w:rsidP="000678C3">
      <w:pPr>
        <w:pStyle w:val="PargrafodaLista"/>
        <w:numPr>
          <w:ilvl w:val="1"/>
          <w:numId w:val="7"/>
        </w:numPr>
        <w:spacing w:line="360" w:lineRule="auto"/>
        <w:ind w:right="289"/>
        <w:rPr>
          <w:rFonts w:ascii="Arial" w:hAnsi="Arial" w:cs="Arial"/>
          <w:b/>
        </w:rPr>
      </w:pPr>
      <w:r w:rsidRPr="005D0DCB">
        <w:rPr>
          <w:rFonts w:ascii="Arial" w:hAnsi="Arial" w:cs="Arial"/>
          <w:b/>
        </w:rPr>
        <w:t>Análise das Potencialidades</w:t>
      </w:r>
      <w:r w:rsidR="0013648D">
        <w:rPr>
          <w:rFonts w:ascii="Arial" w:hAnsi="Arial" w:cs="Arial"/>
          <w:b/>
        </w:rPr>
        <w:t xml:space="preserve"> </w:t>
      </w:r>
      <w:r w:rsidR="0013648D" w:rsidRPr="0013648D">
        <w:rPr>
          <w:rFonts w:ascii="Arial" w:hAnsi="Arial" w:cs="Arial"/>
          <w:b/>
          <w:color w:val="FF0000"/>
        </w:rPr>
        <w:t>dos Equipamentos e Serviços Turísticos de São Roque</w:t>
      </w:r>
    </w:p>
    <w:p w14:paraId="5EF63F8C"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Pontos Positivos</w:t>
      </w:r>
    </w:p>
    <w:p w14:paraId="27F0D6DF"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Pontos Negativos</w:t>
      </w:r>
    </w:p>
    <w:p w14:paraId="5D6FE9E6" w14:textId="77777777" w:rsidR="00FB5CD8" w:rsidRPr="005D0DCB" w:rsidRDefault="00FB5CD8" w:rsidP="00FB5CD8">
      <w:pPr>
        <w:pStyle w:val="PargrafodaLista"/>
        <w:spacing w:line="360" w:lineRule="auto"/>
        <w:ind w:left="1851" w:right="289"/>
        <w:rPr>
          <w:rFonts w:ascii="Arial" w:hAnsi="Arial" w:cs="Arial"/>
        </w:rPr>
      </w:pPr>
    </w:p>
    <w:p w14:paraId="296D01EF" w14:textId="77777777" w:rsidR="00FB5CD8" w:rsidRPr="005D0DCB" w:rsidRDefault="00FB5CD8" w:rsidP="000678C3">
      <w:pPr>
        <w:pStyle w:val="PargrafodaLista"/>
        <w:numPr>
          <w:ilvl w:val="0"/>
          <w:numId w:val="7"/>
        </w:numPr>
        <w:spacing w:line="360" w:lineRule="auto"/>
        <w:ind w:right="289"/>
        <w:rPr>
          <w:rFonts w:ascii="Arial" w:hAnsi="Arial" w:cs="Arial"/>
          <w:b/>
        </w:rPr>
      </w:pPr>
      <w:r w:rsidRPr="005D0DCB">
        <w:rPr>
          <w:rFonts w:ascii="Arial" w:hAnsi="Arial" w:cs="Arial"/>
          <w:b/>
        </w:rPr>
        <w:t>PATRIMÔNIO HISTÓRICO-CULTURAL</w:t>
      </w:r>
    </w:p>
    <w:p w14:paraId="1B127C83" w14:textId="57BF5710" w:rsidR="000D007A" w:rsidRPr="000D007A" w:rsidRDefault="00FB5CD8" w:rsidP="000678C3">
      <w:pPr>
        <w:pStyle w:val="PargrafodaLista"/>
        <w:numPr>
          <w:ilvl w:val="1"/>
          <w:numId w:val="7"/>
        </w:numPr>
        <w:spacing w:line="360" w:lineRule="auto"/>
        <w:ind w:right="289"/>
        <w:rPr>
          <w:rFonts w:ascii="Arial" w:hAnsi="Arial" w:cs="Arial"/>
          <w:b/>
        </w:rPr>
      </w:pPr>
      <w:r w:rsidRPr="005D0DCB">
        <w:rPr>
          <w:rFonts w:ascii="Arial" w:hAnsi="Arial" w:cs="Arial"/>
          <w:b/>
        </w:rPr>
        <w:t>Procedimentos Metodológicos</w:t>
      </w:r>
    </w:p>
    <w:p w14:paraId="73014655" w14:textId="43B6D365" w:rsidR="00FB5CD8" w:rsidRPr="005D0DCB" w:rsidRDefault="000D007A" w:rsidP="000678C3">
      <w:pPr>
        <w:pStyle w:val="PargrafodaLista"/>
        <w:numPr>
          <w:ilvl w:val="2"/>
          <w:numId w:val="7"/>
        </w:numPr>
        <w:spacing w:line="360" w:lineRule="auto"/>
        <w:ind w:right="289"/>
        <w:rPr>
          <w:rFonts w:ascii="Arial" w:hAnsi="Arial" w:cs="Arial"/>
        </w:rPr>
      </w:pPr>
      <w:r>
        <w:rPr>
          <w:rFonts w:ascii="Arial" w:hAnsi="Arial" w:cs="Arial"/>
        </w:rPr>
        <w:t>Dados levantados p</w:t>
      </w:r>
      <w:r w:rsidR="00FB5CD8" w:rsidRPr="005D0DCB">
        <w:rPr>
          <w:rFonts w:ascii="Arial" w:hAnsi="Arial" w:cs="Arial"/>
        </w:rPr>
        <w:t>reviamente</w:t>
      </w:r>
    </w:p>
    <w:p w14:paraId="12F432CD"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Técnicas e Métodos de Investigação</w:t>
      </w:r>
    </w:p>
    <w:p w14:paraId="3D4DA921" w14:textId="7B3BFC34" w:rsidR="00FB5CD8" w:rsidRPr="005D0DCB" w:rsidRDefault="000E524D" w:rsidP="000678C3">
      <w:pPr>
        <w:pStyle w:val="PargrafodaLista"/>
        <w:numPr>
          <w:ilvl w:val="2"/>
          <w:numId w:val="7"/>
        </w:numPr>
        <w:spacing w:line="360" w:lineRule="auto"/>
        <w:ind w:right="289"/>
        <w:rPr>
          <w:rFonts w:ascii="Arial" w:hAnsi="Arial" w:cs="Arial"/>
        </w:rPr>
      </w:pPr>
      <w:r>
        <w:rPr>
          <w:rFonts w:ascii="Arial" w:hAnsi="Arial" w:cs="Arial"/>
        </w:rPr>
        <w:t>Descrição do instrumento de c</w:t>
      </w:r>
      <w:r w:rsidR="00FB5CD8" w:rsidRPr="005D0DCB">
        <w:rPr>
          <w:rFonts w:ascii="Arial" w:hAnsi="Arial" w:cs="Arial"/>
        </w:rPr>
        <w:t xml:space="preserve">oleta de </w:t>
      </w:r>
      <w:r>
        <w:rPr>
          <w:rFonts w:ascii="Arial" w:hAnsi="Arial" w:cs="Arial"/>
        </w:rPr>
        <w:t>d</w:t>
      </w:r>
      <w:r w:rsidR="00FB5CD8" w:rsidRPr="005D0DCB">
        <w:rPr>
          <w:rFonts w:ascii="Arial" w:hAnsi="Arial" w:cs="Arial"/>
        </w:rPr>
        <w:t>ados</w:t>
      </w:r>
    </w:p>
    <w:p w14:paraId="675E3BD7"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Estratégias para realizar o trabalho de campo</w:t>
      </w:r>
    </w:p>
    <w:p w14:paraId="252A93AE" w14:textId="77777777" w:rsidR="00FB5CD8" w:rsidRPr="005D0DCB" w:rsidRDefault="00FB5CD8" w:rsidP="000678C3">
      <w:pPr>
        <w:pStyle w:val="PargrafodaLista"/>
        <w:numPr>
          <w:ilvl w:val="1"/>
          <w:numId w:val="7"/>
        </w:numPr>
        <w:spacing w:line="360" w:lineRule="auto"/>
        <w:ind w:right="289"/>
        <w:rPr>
          <w:rFonts w:ascii="Arial" w:hAnsi="Arial" w:cs="Arial"/>
          <w:b/>
        </w:rPr>
      </w:pPr>
      <w:r w:rsidRPr="005D0DCB">
        <w:rPr>
          <w:rFonts w:ascii="Arial" w:hAnsi="Arial" w:cs="Arial"/>
          <w:b/>
        </w:rPr>
        <w:t>Caracterização do Patrimônio Cultural no Espaço</w:t>
      </w:r>
    </w:p>
    <w:p w14:paraId="6D703541"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Monumentos</w:t>
      </w:r>
    </w:p>
    <w:p w14:paraId="04B7DD8D" w14:textId="77777777" w:rsidR="00FB5CD8" w:rsidRPr="005D0DCB" w:rsidRDefault="00FB5CD8" w:rsidP="000678C3">
      <w:pPr>
        <w:pStyle w:val="PargrafodaLista"/>
        <w:numPr>
          <w:ilvl w:val="3"/>
          <w:numId w:val="7"/>
        </w:numPr>
        <w:spacing w:line="360" w:lineRule="auto"/>
        <w:ind w:right="289"/>
        <w:rPr>
          <w:rFonts w:ascii="Arial" w:hAnsi="Arial" w:cs="Arial"/>
        </w:rPr>
      </w:pPr>
      <w:r w:rsidRPr="005D0DCB">
        <w:rPr>
          <w:rFonts w:ascii="Arial" w:hAnsi="Arial" w:cs="Arial"/>
        </w:rPr>
        <w:t>Capela Santo Antônio</w:t>
      </w:r>
    </w:p>
    <w:p w14:paraId="1CBB2319" w14:textId="77777777" w:rsidR="00FB5CD8" w:rsidRPr="005D0DCB" w:rsidRDefault="00FB5CD8" w:rsidP="000678C3">
      <w:pPr>
        <w:pStyle w:val="PargrafodaLista"/>
        <w:numPr>
          <w:ilvl w:val="3"/>
          <w:numId w:val="7"/>
        </w:numPr>
        <w:spacing w:line="360" w:lineRule="auto"/>
        <w:ind w:right="289"/>
        <w:rPr>
          <w:rFonts w:ascii="Arial" w:hAnsi="Arial" w:cs="Arial"/>
        </w:rPr>
      </w:pPr>
      <w:r w:rsidRPr="005D0DCB">
        <w:rPr>
          <w:rFonts w:ascii="Arial" w:hAnsi="Arial" w:cs="Arial"/>
        </w:rPr>
        <w:t>Igreja Matriz</w:t>
      </w:r>
    </w:p>
    <w:p w14:paraId="523E2463" w14:textId="77777777" w:rsidR="00FB5CD8" w:rsidRPr="005D0DCB" w:rsidRDefault="00FB5CD8" w:rsidP="000678C3">
      <w:pPr>
        <w:pStyle w:val="PargrafodaLista"/>
        <w:numPr>
          <w:ilvl w:val="3"/>
          <w:numId w:val="7"/>
        </w:numPr>
        <w:spacing w:line="360" w:lineRule="auto"/>
        <w:ind w:right="289"/>
        <w:rPr>
          <w:rFonts w:ascii="Arial" w:hAnsi="Arial" w:cs="Arial"/>
        </w:rPr>
      </w:pPr>
      <w:r w:rsidRPr="005D0DCB">
        <w:rPr>
          <w:rFonts w:ascii="Arial" w:hAnsi="Arial" w:cs="Arial"/>
        </w:rPr>
        <w:t>Igreja São Benedito</w:t>
      </w:r>
    </w:p>
    <w:p w14:paraId="3506CD8C" w14:textId="40BBF1E2" w:rsidR="00FB5CD8" w:rsidRPr="005D0DCB" w:rsidRDefault="00E9656B" w:rsidP="000678C3">
      <w:pPr>
        <w:pStyle w:val="PargrafodaLista"/>
        <w:numPr>
          <w:ilvl w:val="3"/>
          <w:numId w:val="7"/>
        </w:numPr>
        <w:spacing w:line="360" w:lineRule="auto"/>
        <w:ind w:right="289"/>
        <w:rPr>
          <w:rFonts w:ascii="Arial" w:hAnsi="Arial" w:cs="Arial"/>
        </w:rPr>
      </w:pPr>
      <w:r>
        <w:rPr>
          <w:rFonts w:ascii="Arial" w:hAnsi="Arial" w:cs="Arial"/>
        </w:rPr>
        <w:t>Casa-grande</w:t>
      </w:r>
      <w:r w:rsidR="00FB5CD8" w:rsidRPr="005D0DCB">
        <w:rPr>
          <w:rFonts w:ascii="Arial" w:hAnsi="Arial" w:cs="Arial"/>
        </w:rPr>
        <w:t xml:space="preserve"> </w:t>
      </w:r>
      <w:r w:rsidR="00AA6874">
        <w:rPr>
          <w:rFonts w:ascii="Arial" w:hAnsi="Arial" w:cs="Arial"/>
        </w:rPr>
        <w:t xml:space="preserve">do </w:t>
      </w:r>
      <w:r w:rsidR="00FB5CD8" w:rsidRPr="005D0DCB">
        <w:rPr>
          <w:rFonts w:ascii="Arial" w:hAnsi="Arial" w:cs="Arial"/>
        </w:rPr>
        <w:t>Carmo</w:t>
      </w:r>
    </w:p>
    <w:p w14:paraId="610836B2" w14:textId="77777777" w:rsidR="00FB5CD8" w:rsidRPr="005D0DCB" w:rsidRDefault="00FB5CD8" w:rsidP="000678C3">
      <w:pPr>
        <w:pStyle w:val="PargrafodaLista"/>
        <w:numPr>
          <w:ilvl w:val="3"/>
          <w:numId w:val="7"/>
        </w:numPr>
        <w:spacing w:line="360" w:lineRule="auto"/>
        <w:ind w:right="289"/>
        <w:rPr>
          <w:rFonts w:ascii="Arial" w:hAnsi="Arial" w:cs="Arial"/>
        </w:rPr>
      </w:pPr>
      <w:r w:rsidRPr="005D0DCB">
        <w:rPr>
          <w:rFonts w:ascii="Arial" w:hAnsi="Arial" w:cs="Arial"/>
        </w:rPr>
        <w:t>Estação Ferroviária</w:t>
      </w:r>
    </w:p>
    <w:p w14:paraId="13272568" w14:textId="77777777" w:rsidR="00FB5CD8" w:rsidRPr="005D0DCB" w:rsidRDefault="00FB5CD8" w:rsidP="000678C3">
      <w:pPr>
        <w:pStyle w:val="PargrafodaLista"/>
        <w:numPr>
          <w:ilvl w:val="3"/>
          <w:numId w:val="7"/>
        </w:numPr>
        <w:spacing w:line="360" w:lineRule="auto"/>
        <w:ind w:right="289"/>
        <w:rPr>
          <w:rFonts w:ascii="Arial" w:hAnsi="Arial" w:cs="Arial"/>
        </w:rPr>
      </w:pPr>
      <w:r w:rsidRPr="005D0DCB">
        <w:rPr>
          <w:rFonts w:ascii="Arial" w:hAnsi="Arial" w:cs="Arial"/>
        </w:rPr>
        <w:t xml:space="preserve">Atelier Paulo </w:t>
      </w:r>
      <w:proofErr w:type="spellStart"/>
      <w:r w:rsidRPr="005D0DCB">
        <w:rPr>
          <w:rFonts w:ascii="Arial" w:hAnsi="Arial" w:cs="Arial"/>
        </w:rPr>
        <w:t>Grell</w:t>
      </w:r>
      <w:proofErr w:type="spellEnd"/>
    </w:p>
    <w:p w14:paraId="5FD2B8FB" w14:textId="77777777" w:rsidR="00FB5CD8" w:rsidRPr="005D0DCB" w:rsidRDefault="00FB5CD8" w:rsidP="000678C3">
      <w:pPr>
        <w:pStyle w:val="PargrafodaLista"/>
        <w:numPr>
          <w:ilvl w:val="3"/>
          <w:numId w:val="7"/>
        </w:numPr>
        <w:spacing w:line="360" w:lineRule="auto"/>
        <w:ind w:right="289"/>
        <w:rPr>
          <w:rFonts w:ascii="Arial" w:hAnsi="Arial" w:cs="Arial"/>
        </w:rPr>
      </w:pPr>
      <w:r w:rsidRPr="005D0DCB">
        <w:rPr>
          <w:rFonts w:ascii="Arial" w:hAnsi="Arial" w:cs="Arial"/>
        </w:rPr>
        <w:t xml:space="preserve">Centro Cultural </w:t>
      </w:r>
      <w:proofErr w:type="spellStart"/>
      <w:r w:rsidRPr="005D0DCB">
        <w:rPr>
          <w:rFonts w:ascii="Arial" w:hAnsi="Arial" w:cs="Arial"/>
        </w:rPr>
        <w:t>Brasital</w:t>
      </w:r>
      <w:proofErr w:type="spellEnd"/>
    </w:p>
    <w:p w14:paraId="320F69D9"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Sítios</w:t>
      </w:r>
    </w:p>
    <w:p w14:paraId="145C7C8E" w14:textId="77777777" w:rsidR="00FB5CD8" w:rsidRPr="005D0DCB" w:rsidRDefault="00FB5CD8" w:rsidP="000678C3">
      <w:pPr>
        <w:pStyle w:val="PargrafodaLista"/>
        <w:numPr>
          <w:ilvl w:val="3"/>
          <w:numId w:val="7"/>
        </w:numPr>
        <w:spacing w:line="360" w:lineRule="auto"/>
        <w:ind w:right="289"/>
        <w:rPr>
          <w:rFonts w:ascii="Arial" w:hAnsi="Arial" w:cs="Arial"/>
        </w:rPr>
      </w:pPr>
      <w:r w:rsidRPr="005D0DCB">
        <w:rPr>
          <w:rFonts w:ascii="Arial" w:hAnsi="Arial" w:cs="Arial"/>
        </w:rPr>
        <w:t>Quilombo do Carmo</w:t>
      </w:r>
    </w:p>
    <w:p w14:paraId="3B231B71" w14:textId="77777777" w:rsidR="00FB5CD8" w:rsidRPr="005D0DCB" w:rsidRDefault="00FB5CD8" w:rsidP="000678C3">
      <w:pPr>
        <w:pStyle w:val="PargrafodaLista"/>
        <w:numPr>
          <w:ilvl w:val="3"/>
          <w:numId w:val="7"/>
        </w:numPr>
        <w:spacing w:line="360" w:lineRule="auto"/>
        <w:ind w:right="289"/>
        <w:rPr>
          <w:rFonts w:ascii="Arial" w:hAnsi="Arial" w:cs="Arial"/>
        </w:rPr>
      </w:pPr>
      <w:r w:rsidRPr="005D0DCB">
        <w:rPr>
          <w:rFonts w:ascii="Arial" w:hAnsi="Arial" w:cs="Arial"/>
        </w:rPr>
        <w:t>Morro do Cruzeiro</w:t>
      </w:r>
    </w:p>
    <w:p w14:paraId="4CE09F4F"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Manifestações e Usos Tradicionais e Populares</w:t>
      </w:r>
    </w:p>
    <w:p w14:paraId="604C6AB2" w14:textId="77777777" w:rsidR="00FB5CD8" w:rsidRPr="005D0DCB" w:rsidRDefault="00FB5CD8" w:rsidP="000678C3">
      <w:pPr>
        <w:pStyle w:val="PargrafodaLista"/>
        <w:numPr>
          <w:ilvl w:val="3"/>
          <w:numId w:val="7"/>
        </w:numPr>
        <w:spacing w:line="360" w:lineRule="auto"/>
        <w:ind w:right="289"/>
        <w:rPr>
          <w:rFonts w:ascii="Arial" w:hAnsi="Arial" w:cs="Arial"/>
        </w:rPr>
      </w:pPr>
      <w:r w:rsidRPr="005D0DCB">
        <w:rPr>
          <w:rFonts w:ascii="Arial" w:hAnsi="Arial" w:cs="Arial"/>
        </w:rPr>
        <w:t>Expo São Roque</w:t>
      </w:r>
    </w:p>
    <w:p w14:paraId="6EA61610" w14:textId="77777777" w:rsidR="00FB5CD8" w:rsidRPr="005D0DCB" w:rsidRDefault="00FB5CD8" w:rsidP="000678C3">
      <w:pPr>
        <w:pStyle w:val="PargrafodaLista"/>
        <w:numPr>
          <w:ilvl w:val="3"/>
          <w:numId w:val="7"/>
        </w:numPr>
        <w:spacing w:line="360" w:lineRule="auto"/>
        <w:ind w:right="289"/>
        <w:rPr>
          <w:rFonts w:ascii="Arial" w:hAnsi="Arial" w:cs="Arial"/>
        </w:rPr>
      </w:pPr>
      <w:r w:rsidRPr="005D0DCB">
        <w:rPr>
          <w:rFonts w:ascii="Arial" w:hAnsi="Arial" w:cs="Arial"/>
        </w:rPr>
        <w:lastRenderedPageBreak/>
        <w:t>Festa do Padroeiro</w:t>
      </w:r>
    </w:p>
    <w:p w14:paraId="74A95720" w14:textId="77777777" w:rsidR="00FB5CD8" w:rsidRPr="005D0DCB" w:rsidRDefault="00FB5CD8" w:rsidP="000678C3">
      <w:pPr>
        <w:pStyle w:val="PargrafodaLista"/>
        <w:numPr>
          <w:ilvl w:val="3"/>
          <w:numId w:val="7"/>
        </w:numPr>
        <w:spacing w:line="360" w:lineRule="auto"/>
        <w:ind w:right="289"/>
        <w:rPr>
          <w:rFonts w:ascii="Arial" w:hAnsi="Arial" w:cs="Arial"/>
        </w:rPr>
      </w:pPr>
      <w:r w:rsidRPr="005D0DCB">
        <w:rPr>
          <w:rFonts w:ascii="Arial" w:hAnsi="Arial" w:cs="Arial"/>
        </w:rPr>
        <w:t>Festival de Orquídeas e Plantas</w:t>
      </w:r>
    </w:p>
    <w:p w14:paraId="1F805572" w14:textId="77777777" w:rsidR="00FB5CD8" w:rsidRPr="005D0DCB" w:rsidRDefault="00FB5CD8" w:rsidP="000678C3">
      <w:pPr>
        <w:pStyle w:val="PargrafodaLista"/>
        <w:numPr>
          <w:ilvl w:val="3"/>
          <w:numId w:val="7"/>
        </w:numPr>
        <w:spacing w:line="360" w:lineRule="auto"/>
        <w:ind w:right="289"/>
        <w:rPr>
          <w:rFonts w:ascii="Arial" w:hAnsi="Arial" w:cs="Arial"/>
        </w:rPr>
      </w:pPr>
      <w:r w:rsidRPr="005D0DCB">
        <w:rPr>
          <w:rFonts w:ascii="Arial" w:hAnsi="Arial" w:cs="Arial"/>
        </w:rPr>
        <w:t>Festival das Cerejeiras</w:t>
      </w:r>
    </w:p>
    <w:p w14:paraId="195AC2C5" w14:textId="77777777" w:rsidR="00FB5CD8" w:rsidRPr="005D0DCB" w:rsidRDefault="00FB5CD8" w:rsidP="000678C3">
      <w:pPr>
        <w:pStyle w:val="PargrafodaLista"/>
        <w:numPr>
          <w:ilvl w:val="3"/>
          <w:numId w:val="7"/>
        </w:numPr>
        <w:spacing w:line="360" w:lineRule="auto"/>
        <w:ind w:right="289"/>
        <w:rPr>
          <w:rFonts w:ascii="Arial" w:hAnsi="Arial" w:cs="Arial"/>
        </w:rPr>
      </w:pPr>
      <w:r w:rsidRPr="005D0DCB">
        <w:rPr>
          <w:rFonts w:ascii="Arial" w:hAnsi="Arial" w:cs="Arial"/>
        </w:rPr>
        <w:t>Rota do Vinho</w:t>
      </w:r>
    </w:p>
    <w:p w14:paraId="49EEB690"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Tabela de Hierarquização de atrativos</w:t>
      </w:r>
    </w:p>
    <w:p w14:paraId="65DE9896" w14:textId="46910084" w:rsidR="00FB5CD8" w:rsidRPr="0013648D" w:rsidRDefault="00FB5CD8" w:rsidP="000678C3">
      <w:pPr>
        <w:pStyle w:val="PargrafodaLista"/>
        <w:numPr>
          <w:ilvl w:val="1"/>
          <w:numId w:val="7"/>
        </w:numPr>
        <w:spacing w:line="360" w:lineRule="auto"/>
        <w:ind w:right="289"/>
        <w:rPr>
          <w:rFonts w:ascii="Arial" w:hAnsi="Arial" w:cs="Arial"/>
          <w:b/>
          <w:color w:val="FF0000"/>
        </w:rPr>
      </w:pPr>
      <w:r w:rsidRPr="005D0DCB">
        <w:rPr>
          <w:rFonts w:ascii="Arial" w:hAnsi="Arial" w:cs="Arial"/>
          <w:b/>
        </w:rPr>
        <w:t>Análise das Potencialidades</w:t>
      </w:r>
      <w:r w:rsidR="0013648D">
        <w:rPr>
          <w:rFonts w:ascii="Arial" w:hAnsi="Arial" w:cs="Arial"/>
          <w:b/>
        </w:rPr>
        <w:t xml:space="preserve"> </w:t>
      </w:r>
      <w:r w:rsidR="0013648D" w:rsidRPr="0013648D">
        <w:rPr>
          <w:rFonts w:ascii="Arial" w:hAnsi="Arial" w:cs="Arial"/>
          <w:b/>
          <w:color w:val="FF0000"/>
        </w:rPr>
        <w:t>do Patrimônio Histórico-Cultural de São Roque</w:t>
      </w:r>
    </w:p>
    <w:p w14:paraId="2790B060"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Pontos Positivos</w:t>
      </w:r>
    </w:p>
    <w:p w14:paraId="74CB0C58"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Pontos Negativos</w:t>
      </w:r>
    </w:p>
    <w:p w14:paraId="2CA57206" w14:textId="77777777" w:rsidR="00FB5CD8" w:rsidRPr="005D0DCB" w:rsidRDefault="00FB5CD8" w:rsidP="00FB5CD8">
      <w:pPr>
        <w:pStyle w:val="PargrafodaLista"/>
        <w:spacing w:line="360" w:lineRule="auto"/>
        <w:ind w:left="1851" w:right="289"/>
        <w:rPr>
          <w:rFonts w:ascii="Arial" w:hAnsi="Arial" w:cs="Arial"/>
        </w:rPr>
      </w:pPr>
    </w:p>
    <w:p w14:paraId="621412F0" w14:textId="77777777" w:rsidR="00FB5CD8" w:rsidRPr="005D0DCB" w:rsidRDefault="00FB5CD8" w:rsidP="000678C3">
      <w:pPr>
        <w:pStyle w:val="PargrafodaLista"/>
        <w:numPr>
          <w:ilvl w:val="0"/>
          <w:numId w:val="7"/>
        </w:numPr>
        <w:spacing w:line="360" w:lineRule="auto"/>
        <w:ind w:right="289"/>
        <w:rPr>
          <w:rFonts w:ascii="Arial" w:hAnsi="Arial" w:cs="Arial"/>
          <w:b/>
        </w:rPr>
      </w:pPr>
      <w:r w:rsidRPr="005D0DCB">
        <w:rPr>
          <w:rFonts w:ascii="Arial" w:hAnsi="Arial" w:cs="Arial"/>
          <w:b/>
        </w:rPr>
        <w:t>PATRIMÔNIO NATURAL</w:t>
      </w:r>
    </w:p>
    <w:p w14:paraId="00B2D57B" w14:textId="77777777" w:rsidR="00FB5CD8" w:rsidRPr="005D0DCB" w:rsidRDefault="00FB5CD8" w:rsidP="000678C3">
      <w:pPr>
        <w:pStyle w:val="PargrafodaLista"/>
        <w:numPr>
          <w:ilvl w:val="1"/>
          <w:numId w:val="7"/>
        </w:numPr>
        <w:spacing w:line="360" w:lineRule="auto"/>
        <w:ind w:right="289"/>
        <w:rPr>
          <w:rFonts w:ascii="Arial" w:hAnsi="Arial" w:cs="Arial"/>
          <w:b/>
        </w:rPr>
      </w:pPr>
      <w:r w:rsidRPr="005D0DCB">
        <w:rPr>
          <w:rFonts w:ascii="Arial" w:hAnsi="Arial" w:cs="Arial"/>
          <w:b/>
        </w:rPr>
        <w:t>Procedimentos Metodológicos</w:t>
      </w:r>
    </w:p>
    <w:p w14:paraId="67B4773E" w14:textId="1C319532" w:rsidR="00FB5CD8" w:rsidRPr="005D0DCB" w:rsidRDefault="0013648D" w:rsidP="000678C3">
      <w:pPr>
        <w:pStyle w:val="PargrafodaLista"/>
        <w:numPr>
          <w:ilvl w:val="2"/>
          <w:numId w:val="7"/>
        </w:numPr>
        <w:spacing w:line="360" w:lineRule="auto"/>
        <w:ind w:right="289"/>
        <w:rPr>
          <w:rFonts w:ascii="Arial" w:hAnsi="Arial" w:cs="Arial"/>
        </w:rPr>
      </w:pPr>
      <w:r>
        <w:rPr>
          <w:rFonts w:ascii="Arial" w:hAnsi="Arial" w:cs="Arial"/>
        </w:rPr>
        <w:t xml:space="preserve">Dados </w:t>
      </w:r>
      <w:r w:rsidRPr="0013648D">
        <w:rPr>
          <w:rFonts w:ascii="Arial" w:hAnsi="Arial" w:cs="Arial"/>
          <w:color w:val="FF0000"/>
        </w:rPr>
        <w:t>l</w:t>
      </w:r>
      <w:r>
        <w:rPr>
          <w:rFonts w:ascii="Arial" w:hAnsi="Arial" w:cs="Arial"/>
        </w:rPr>
        <w:t xml:space="preserve">evantados </w:t>
      </w:r>
      <w:r w:rsidRPr="0013648D">
        <w:rPr>
          <w:rFonts w:ascii="Arial" w:hAnsi="Arial" w:cs="Arial"/>
          <w:color w:val="FF0000"/>
        </w:rPr>
        <w:t>p</w:t>
      </w:r>
      <w:r w:rsidR="00FB5CD8" w:rsidRPr="005D0DCB">
        <w:rPr>
          <w:rFonts w:ascii="Arial" w:hAnsi="Arial" w:cs="Arial"/>
        </w:rPr>
        <w:t>reviamente</w:t>
      </w:r>
    </w:p>
    <w:p w14:paraId="114F8222"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Técnicas e Métodos de Investigação</w:t>
      </w:r>
    </w:p>
    <w:p w14:paraId="324013EA" w14:textId="3F18D9E4" w:rsidR="00FB5CD8" w:rsidRPr="00F302B6" w:rsidRDefault="00FB5CD8" w:rsidP="000678C3">
      <w:pPr>
        <w:pStyle w:val="PargrafodaLista"/>
        <w:numPr>
          <w:ilvl w:val="2"/>
          <w:numId w:val="7"/>
        </w:numPr>
        <w:spacing w:line="360" w:lineRule="auto"/>
        <w:ind w:right="289"/>
        <w:rPr>
          <w:rFonts w:ascii="Arial" w:hAnsi="Arial" w:cs="Arial"/>
        </w:rPr>
      </w:pPr>
      <w:r w:rsidRPr="00F302B6">
        <w:rPr>
          <w:rFonts w:ascii="Arial" w:hAnsi="Arial" w:cs="Arial"/>
        </w:rPr>
        <w:t xml:space="preserve">Descrição do </w:t>
      </w:r>
      <w:r w:rsidR="00414423" w:rsidRPr="00F302B6">
        <w:rPr>
          <w:rFonts w:ascii="Arial" w:hAnsi="Arial" w:cs="Arial"/>
        </w:rPr>
        <w:t>i</w:t>
      </w:r>
      <w:r w:rsidRPr="00F302B6">
        <w:rPr>
          <w:rFonts w:ascii="Arial" w:hAnsi="Arial" w:cs="Arial"/>
        </w:rPr>
        <w:t>nstrumento de coleta de dados</w:t>
      </w:r>
    </w:p>
    <w:p w14:paraId="5F48CF5F"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Estratégias para a realização do trabalho de campo</w:t>
      </w:r>
    </w:p>
    <w:p w14:paraId="074867C7" w14:textId="77777777" w:rsidR="00FB5CD8" w:rsidRPr="005D0DCB" w:rsidRDefault="00FB5CD8" w:rsidP="000678C3">
      <w:pPr>
        <w:pStyle w:val="PargrafodaLista"/>
        <w:numPr>
          <w:ilvl w:val="1"/>
          <w:numId w:val="7"/>
        </w:numPr>
        <w:spacing w:line="360" w:lineRule="auto"/>
        <w:ind w:right="289"/>
        <w:rPr>
          <w:rFonts w:ascii="Arial" w:hAnsi="Arial" w:cs="Arial"/>
          <w:b/>
        </w:rPr>
      </w:pPr>
      <w:r w:rsidRPr="005D0DCB">
        <w:rPr>
          <w:rFonts w:ascii="Arial" w:hAnsi="Arial" w:cs="Arial"/>
          <w:b/>
        </w:rPr>
        <w:t>Caracterização do Patrimônio Natural</w:t>
      </w:r>
    </w:p>
    <w:p w14:paraId="7FC1DEDB"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Parque Natural Municipal Mata da Câmara</w:t>
      </w:r>
    </w:p>
    <w:p w14:paraId="4B8F8626"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Pedreira</w:t>
      </w:r>
    </w:p>
    <w:p w14:paraId="5C1A2CC1"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 xml:space="preserve">Morro do </w:t>
      </w:r>
      <w:proofErr w:type="spellStart"/>
      <w:r w:rsidRPr="005D0DCB">
        <w:rPr>
          <w:rFonts w:ascii="Arial" w:hAnsi="Arial" w:cs="Arial"/>
        </w:rPr>
        <w:t>Saboó</w:t>
      </w:r>
      <w:proofErr w:type="spellEnd"/>
    </w:p>
    <w:p w14:paraId="7333D6DB" w14:textId="0D2098AB" w:rsidR="00FB5CD8" w:rsidRPr="005D0DCB" w:rsidRDefault="00FB5CD8" w:rsidP="000678C3">
      <w:pPr>
        <w:pStyle w:val="PargrafodaLista"/>
        <w:numPr>
          <w:ilvl w:val="1"/>
          <w:numId w:val="7"/>
        </w:numPr>
        <w:spacing w:line="360" w:lineRule="auto"/>
        <w:ind w:right="289"/>
        <w:rPr>
          <w:rFonts w:ascii="Arial" w:hAnsi="Arial" w:cs="Arial"/>
          <w:b/>
        </w:rPr>
      </w:pPr>
      <w:r w:rsidRPr="005D0DCB">
        <w:rPr>
          <w:rFonts w:ascii="Arial" w:hAnsi="Arial" w:cs="Arial"/>
          <w:b/>
        </w:rPr>
        <w:t>Análise das Potencialidades</w:t>
      </w:r>
      <w:r w:rsidR="0013648D">
        <w:rPr>
          <w:rFonts w:ascii="Arial" w:hAnsi="Arial" w:cs="Arial"/>
          <w:b/>
        </w:rPr>
        <w:t xml:space="preserve"> </w:t>
      </w:r>
      <w:r w:rsidR="0013648D" w:rsidRPr="0013648D">
        <w:rPr>
          <w:rFonts w:ascii="Arial" w:hAnsi="Arial" w:cs="Arial"/>
          <w:b/>
          <w:color w:val="FF0000"/>
        </w:rPr>
        <w:t>do Patrimônio Natural de São Roque</w:t>
      </w:r>
    </w:p>
    <w:p w14:paraId="26C67B3B"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Pontos Positivos</w:t>
      </w:r>
    </w:p>
    <w:p w14:paraId="27726106"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Pontos Negativos</w:t>
      </w:r>
    </w:p>
    <w:p w14:paraId="6A00EDCE" w14:textId="77777777" w:rsidR="00FB5CD8" w:rsidRPr="005D0DCB" w:rsidRDefault="00FB5CD8" w:rsidP="00FB5CD8">
      <w:pPr>
        <w:pStyle w:val="PargrafodaLista"/>
        <w:spacing w:line="360" w:lineRule="auto"/>
        <w:ind w:left="1851" w:right="289"/>
        <w:rPr>
          <w:rFonts w:ascii="Arial" w:hAnsi="Arial" w:cs="Arial"/>
        </w:rPr>
      </w:pPr>
    </w:p>
    <w:p w14:paraId="40AFF4BE" w14:textId="77777777" w:rsidR="00FB5CD8" w:rsidRPr="005D0DCB" w:rsidRDefault="00FB5CD8" w:rsidP="000678C3">
      <w:pPr>
        <w:pStyle w:val="PargrafodaLista"/>
        <w:numPr>
          <w:ilvl w:val="0"/>
          <w:numId w:val="7"/>
        </w:numPr>
        <w:spacing w:line="360" w:lineRule="auto"/>
        <w:ind w:right="289"/>
        <w:rPr>
          <w:rFonts w:ascii="Arial" w:hAnsi="Arial" w:cs="Arial"/>
          <w:b/>
        </w:rPr>
      </w:pPr>
      <w:r w:rsidRPr="005D0DCB">
        <w:rPr>
          <w:rFonts w:ascii="Arial" w:hAnsi="Arial" w:cs="Arial"/>
          <w:b/>
        </w:rPr>
        <w:t>COMUNIDADE</w:t>
      </w:r>
    </w:p>
    <w:p w14:paraId="394CEEFF" w14:textId="77777777" w:rsidR="00FB5CD8" w:rsidRPr="005D0DCB" w:rsidRDefault="00FB5CD8" w:rsidP="000678C3">
      <w:pPr>
        <w:pStyle w:val="PargrafodaLista"/>
        <w:numPr>
          <w:ilvl w:val="1"/>
          <w:numId w:val="7"/>
        </w:numPr>
        <w:spacing w:line="360" w:lineRule="auto"/>
        <w:ind w:right="289"/>
        <w:rPr>
          <w:rFonts w:ascii="Arial" w:hAnsi="Arial" w:cs="Arial"/>
          <w:b/>
        </w:rPr>
      </w:pPr>
      <w:r w:rsidRPr="005D0DCB">
        <w:rPr>
          <w:rFonts w:ascii="Arial" w:hAnsi="Arial" w:cs="Arial"/>
          <w:b/>
        </w:rPr>
        <w:t>Procedimentos Metodológicos</w:t>
      </w:r>
    </w:p>
    <w:p w14:paraId="57797B89" w14:textId="730EE673" w:rsidR="00FB5CD8" w:rsidRPr="005D0DCB" w:rsidRDefault="0013648D" w:rsidP="000678C3">
      <w:pPr>
        <w:pStyle w:val="PargrafodaLista"/>
        <w:numPr>
          <w:ilvl w:val="2"/>
          <w:numId w:val="7"/>
        </w:numPr>
        <w:spacing w:line="360" w:lineRule="auto"/>
        <w:ind w:right="289"/>
        <w:rPr>
          <w:rFonts w:ascii="Arial" w:hAnsi="Arial" w:cs="Arial"/>
        </w:rPr>
      </w:pPr>
      <w:r>
        <w:rPr>
          <w:rFonts w:ascii="Arial" w:hAnsi="Arial" w:cs="Arial"/>
        </w:rPr>
        <w:t xml:space="preserve">Dados </w:t>
      </w:r>
      <w:r w:rsidRPr="0013648D">
        <w:rPr>
          <w:rFonts w:ascii="Arial" w:hAnsi="Arial" w:cs="Arial"/>
          <w:color w:val="FF0000"/>
        </w:rPr>
        <w:t>l</w:t>
      </w:r>
      <w:r w:rsidR="00FB5CD8" w:rsidRPr="005D0DCB">
        <w:rPr>
          <w:rFonts w:ascii="Arial" w:hAnsi="Arial" w:cs="Arial"/>
        </w:rPr>
        <w:t>evan</w:t>
      </w:r>
      <w:r>
        <w:rPr>
          <w:rFonts w:ascii="Arial" w:hAnsi="Arial" w:cs="Arial"/>
        </w:rPr>
        <w:t xml:space="preserve">tados </w:t>
      </w:r>
      <w:r w:rsidRPr="0013648D">
        <w:rPr>
          <w:rFonts w:ascii="Arial" w:hAnsi="Arial" w:cs="Arial"/>
          <w:color w:val="FF0000"/>
        </w:rPr>
        <w:t>p</w:t>
      </w:r>
      <w:r w:rsidR="00FB5CD8" w:rsidRPr="005D0DCB">
        <w:rPr>
          <w:rFonts w:ascii="Arial" w:hAnsi="Arial" w:cs="Arial"/>
        </w:rPr>
        <w:t>reviamente</w:t>
      </w:r>
    </w:p>
    <w:p w14:paraId="6A851ADF"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Técnicas e Métodos de Investigação</w:t>
      </w:r>
    </w:p>
    <w:p w14:paraId="0F64D0A1" w14:textId="08EB1FB1" w:rsidR="00FB5CD8" w:rsidRPr="005D0DCB" w:rsidRDefault="00AA6874" w:rsidP="000678C3">
      <w:pPr>
        <w:pStyle w:val="PargrafodaLista"/>
        <w:numPr>
          <w:ilvl w:val="2"/>
          <w:numId w:val="7"/>
        </w:numPr>
        <w:spacing w:line="360" w:lineRule="auto"/>
        <w:ind w:right="289"/>
        <w:rPr>
          <w:rFonts w:ascii="Arial" w:hAnsi="Arial" w:cs="Arial"/>
        </w:rPr>
      </w:pPr>
      <w:r>
        <w:rPr>
          <w:rFonts w:ascii="Arial" w:hAnsi="Arial" w:cs="Arial"/>
        </w:rPr>
        <w:t>Descrição do i</w:t>
      </w:r>
      <w:r w:rsidR="00FB5CD8" w:rsidRPr="005D0DCB">
        <w:rPr>
          <w:rFonts w:ascii="Arial" w:hAnsi="Arial" w:cs="Arial"/>
        </w:rPr>
        <w:t>nstrumento de coleta de dados</w:t>
      </w:r>
    </w:p>
    <w:p w14:paraId="29A46E61"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Estratégias para a realização do trabalho de campo</w:t>
      </w:r>
    </w:p>
    <w:p w14:paraId="242B5A6E" w14:textId="77777777" w:rsidR="00FB5CD8" w:rsidRPr="005D0DCB" w:rsidRDefault="00FB5CD8" w:rsidP="000678C3">
      <w:pPr>
        <w:pStyle w:val="PargrafodaLista"/>
        <w:numPr>
          <w:ilvl w:val="1"/>
          <w:numId w:val="7"/>
        </w:numPr>
        <w:spacing w:line="360" w:lineRule="auto"/>
        <w:ind w:right="289"/>
        <w:rPr>
          <w:rFonts w:ascii="Arial" w:hAnsi="Arial" w:cs="Arial"/>
          <w:b/>
        </w:rPr>
      </w:pPr>
      <w:r w:rsidRPr="005D0DCB">
        <w:rPr>
          <w:rFonts w:ascii="Arial" w:hAnsi="Arial" w:cs="Arial"/>
          <w:b/>
        </w:rPr>
        <w:t>Caracterização da Comunidade</w:t>
      </w:r>
    </w:p>
    <w:p w14:paraId="2E38E39C" w14:textId="514CFB39" w:rsidR="00FB5CD8" w:rsidRPr="00F302B6" w:rsidRDefault="00FB5CD8" w:rsidP="000678C3">
      <w:pPr>
        <w:pStyle w:val="PargrafodaLista"/>
        <w:numPr>
          <w:ilvl w:val="2"/>
          <w:numId w:val="7"/>
        </w:numPr>
        <w:spacing w:line="360" w:lineRule="auto"/>
        <w:ind w:right="289"/>
        <w:rPr>
          <w:rFonts w:ascii="Arial" w:hAnsi="Arial" w:cs="Arial"/>
        </w:rPr>
      </w:pPr>
      <w:r w:rsidRPr="00F302B6">
        <w:rPr>
          <w:rFonts w:ascii="Arial" w:hAnsi="Arial" w:cs="Arial"/>
        </w:rPr>
        <w:t xml:space="preserve">Dados </w:t>
      </w:r>
      <w:r w:rsidR="00BF799A" w:rsidRPr="00F302B6">
        <w:rPr>
          <w:rFonts w:ascii="Arial" w:hAnsi="Arial" w:cs="Arial"/>
        </w:rPr>
        <w:t>Sociod</w:t>
      </w:r>
      <w:r w:rsidR="008B2A04" w:rsidRPr="00F302B6">
        <w:rPr>
          <w:rFonts w:ascii="Arial" w:hAnsi="Arial" w:cs="Arial"/>
        </w:rPr>
        <w:t>emográficos</w:t>
      </w:r>
    </w:p>
    <w:p w14:paraId="5780B39C" w14:textId="4D774326"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lastRenderedPageBreak/>
        <w:t xml:space="preserve">Perfil dos </w:t>
      </w:r>
      <w:r w:rsidR="00BF799A">
        <w:rPr>
          <w:rFonts w:ascii="Arial" w:hAnsi="Arial" w:cs="Arial"/>
        </w:rPr>
        <w:t>e</w:t>
      </w:r>
      <w:r w:rsidRPr="005D0DCB">
        <w:rPr>
          <w:rFonts w:ascii="Arial" w:hAnsi="Arial" w:cs="Arial"/>
        </w:rPr>
        <w:t>ntrevistados</w:t>
      </w:r>
    </w:p>
    <w:p w14:paraId="7F773CA3"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 xml:space="preserve">Percepção sobre a gestão e estrutura pública </w:t>
      </w:r>
    </w:p>
    <w:p w14:paraId="1C5E38AC"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Relação com o Turismo</w:t>
      </w:r>
    </w:p>
    <w:p w14:paraId="65B0D0E9" w14:textId="036D79AC" w:rsidR="00FB5CD8" w:rsidRPr="005D0DCB" w:rsidRDefault="00FB5CD8" w:rsidP="000678C3">
      <w:pPr>
        <w:pStyle w:val="PargrafodaLista"/>
        <w:numPr>
          <w:ilvl w:val="1"/>
          <w:numId w:val="7"/>
        </w:numPr>
        <w:spacing w:line="360" w:lineRule="auto"/>
        <w:ind w:right="289"/>
        <w:rPr>
          <w:rFonts w:ascii="Arial" w:hAnsi="Arial" w:cs="Arial"/>
          <w:b/>
        </w:rPr>
      </w:pPr>
      <w:r w:rsidRPr="005D0DCB">
        <w:rPr>
          <w:rFonts w:ascii="Arial" w:hAnsi="Arial" w:cs="Arial"/>
          <w:b/>
        </w:rPr>
        <w:t>Análise das Potencialidades</w:t>
      </w:r>
      <w:r w:rsidR="0013648D">
        <w:rPr>
          <w:rFonts w:ascii="Arial" w:hAnsi="Arial" w:cs="Arial"/>
          <w:b/>
        </w:rPr>
        <w:t xml:space="preserve"> </w:t>
      </w:r>
      <w:r w:rsidR="0013648D" w:rsidRPr="0013648D">
        <w:rPr>
          <w:rFonts w:ascii="Arial" w:hAnsi="Arial" w:cs="Arial"/>
          <w:b/>
          <w:color w:val="FF0000"/>
        </w:rPr>
        <w:t>da Comunidade de São Roque</w:t>
      </w:r>
    </w:p>
    <w:p w14:paraId="4B4B5DD9"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Pontos Positivos</w:t>
      </w:r>
    </w:p>
    <w:p w14:paraId="255C3A8E"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Pontos Negativos</w:t>
      </w:r>
    </w:p>
    <w:p w14:paraId="5E3F2291" w14:textId="77777777" w:rsidR="00FB5CD8" w:rsidRPr="00CB2330" w:rsidRDefault="00FB5CD8" w:rsidP="00CB2330">
      <w:pPr>
        <w:spacing w:line="360" w:lineRule="auto"/>
        <w:ind w:left="1056" w:right="289"/>
        <w:rPr>
          <w:rFonts w:ascii="Arial" w:hAnsi="Arial" w:cs="Arial"/>
        </w:rPr>
      </w:pPr>
    </w:p>
    <w:p w14:paraId="371DEB5E" w14:textId="77777777" w:rsidR="00FB5CD8" w:rsidRPr="005D0DCB" w:rsidRDefault="00FB5CD8" w:rsidP="000678C3">
      <w:pPr>
        <w:pStyle w:val="PargrafodaLista"/>
        <w:numPr>
          <w:ilvl w:val="0"/>
          <w:numId w:val="7"/>
        </w:numPr>
        <w:spacing w:line="360" w:lineRule="auto"/>
        <w:ind w:right="289"/>
        <w:rPr>
          <w:rFonts w:ascii="Arial" w:hAnsi="Arial" w:cs="Arial"/>
          <w:b/>
        </w:rPr>
      </w:pPr>
      <w:r w:rsidRPr="005D0DCB">
        <w:rPr>
          <w:rFonts w:ascii="Arial" w:hAnsi="Arial" w:cs="Arial"/>
          <w:b/>
        </w:rPr>
        <w:t xml:space="preserve">OS TURISTAS E OS VISITANTES DE SÃO ROQUE </w:t>
      </w:r>
    </w:p>
    <w:p w14:paraId="11DB550F" w14:textId="77777777" w:rsidR="00FB5CD8" w:rsidRPr="005D0DCB" w:rsidRDefault="00FB5CD8" w:rsidP="000678C3">
      <w:pPr>
        <w:pStyle w:val="PargrafodaLista"/>
        <w:numPr>
          <w:ilvl w:val="1"/>
          <w:numId w:val="7"/>
        </w:numPr>
        <w:spacing w:line="360" w:lineRule="auto"/>
        <w:ind w:right="289"/>
        <w:rPr>
          <w:rFonts w:ascii="Arial" w:hAnsi="Arial" w:cs="Arial"/>
          <w:b/>
        </w:rPr>
      </w:pPr>
      <w:r w:rsidRPr="005D0DCB">
        <w:rPr>
          <w:rFonts w:ascii="Arial" w:hAnsi="Arial" w:cs="Arial"/>
          <w:b/>
        </w:rPr>
        <w:t>Procedimentos Metodológicos</w:t>
      </w:r>
    </w:p>
    <w:p w14:paraId="265AE71C" w14:textId="23BB29C8" w:rsidR="00FB5CD8" w:rsidRPr="005D0DCB" w:rsidRDefault="00AA6874" w:rsidP="000678C3">
      <w:pPr>
        <w:pStyle w:val="PargrafodaLista"/>
        <w:numPr>
          <w:ilvl w:val="2"/>
          <w:numId w:val="7"/>
        </w:numPr>
        <w:spacing w:line="360" w:lineRule="auto"/>
        <w:ind w:right="289"/>
        <w:rPr>
          <w:rFonts w:ascii="Arial" w:hAnsi="Arial" w:cs="Arial"/>
        </w:rPr>
      </w:pPr>
      <w:r>
        <w:rPr>
          <w:rFonts w:ascii="Arial" w:hAnsi="Arial" w:cs="Arial"/>
        </w:rPr>
        <w:t>Dados levantados p</w:t>
      </w:r>
      <w:r w:rsidR="00FB5CD8" w:rsidRPr="005D0DCB">
        <w:rPr>
          <w:rFonts w:ascii="Arial" w:hAnsi="Arial" w:cs="Arial"/>
        </w:rPr>
        <w:t>reviamente</w:t>
      </w:r>
    </w:p>
    <w:p w14:paraId="0860DBAA"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Técnicas e Métodos de Investigação</w:t>
      </w:r>
    </w:p>
    <w:p w14:paraId="06D7CEF8" w14:textId="3522C9E2" w:rsidR="00FB5CD8" w:rsidRPr="005D0DCB" w:rsidRDefault="00AA6874" w:rsidP="000678C3">
      <w:pPr>
        <w:pStyle w:val="PargrafodaLista"/>
        <w:numPr>
          <w:ilvl w:val="2"/>
          <w:numId w:val="7"/>
        </w:numPr>
        <w:spacing w:line="360" w:lineRule="auto"/>
        <w:ind w:right="289"/>
        <w:rPr>
          <w:rFonts w:ascii="Arial" w:hAnsi="Arial" w:cs="Arial"/>
        </w:rPr>
      </w:pPr>
      <w:r>
        <w:rPr>
          <w:rFonts w:ascii="Arial" w:hAnsi="Arial" w:cs="Arial"/>
        </w:rPr>
        <w:t>Descrição do i</w:t>
      </w:r>
      <w:r w:rsidR="00FB5CD8" w:rsidRPr="005D0DCB">
        <w:rPr>
          <w:rFonts w:ascii="Arial" w:hAnsi="Arial" w:cs="Arial"/>
        </w:rPr>
        <w:t>nstrumento de coleta de dados</w:t>
      </w:r>
    </w:p>
    <w:p w14:paraId="202BBB24"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Estratégias para a realização do trabalho de campo</w:t>
      </w:r>
    </w:p>
    <w:p w14:paraId="48B70CA6" w14:textId="77777777" w:rsidR="00FB5CD8" w:rsidRPr="005D0DCB" w:rsidRDefault="00FB5CD8" w:rsidP="000678C3">
      <w:pPr>
        <w:pStyle w:val="PargrafodaLista"/>
        <w:numPr>
          <w:ilvl w:val="1"/>
          <w:numId w:val="7"/>
        </w:numPr>
        <w:spacing w:line="360" w:lineRule="auto"/>
        <w:ind w:right="289"/>
        <w:rPr>
          <w:rFonts w:ascii="Arial" w:hAnsi="Arial" w:cs="Arial"/>
          <w:b/>
        </w:rPr>
      </w:pPr>
      <w:r w:rsidRPr="005D0DCB">
        <w:rPr>
          <w:rFonts w:ascii="Arial" w:hAnsi="Arial" w:cs="Arial"/>
          <w:b/>
        </w:rPr>
        <w:t>Caracterização dos Turistas e Visitantes de São Roque</w:t>
      </w:r>
    </w:p>
    <w:p w14:paraId="316D1B77"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Perfil</w:t>
      </w:r>
    </w:p>
    <w:p w14:paraId="41C371EE"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Características da Viagem</w:t>
      </w:r>
    </w:p>
    <w:p w14:paraId="01F69F2A"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 xml:space="preserve">Avaliação da Cidade </w:t>
      </w:r>
    </w:p>
    <w:p w14:paraId="6D44D0B7"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Percepções e expectativas da viagem</w:t>
      </w:r>
    </w:p>
    <w:p w14:paraId="0408011C" w14:textId="757F46A9" w:rsidR="00FB5CD8" w:rsidRPr="005D0DCB" w:rsidRDefault="00FB5CD8" w:rsidP="000678C3">
      <w:pPr>
        <w:pStyle w:val="PargrafodaLista"/>
        <w:numPr>
          <w:ilvl w:val="1"/>
          <w:numId w:val="7"/>
        </w:numPr>
        <w:spacing w:line="360" w:lineRule="auto"/>
        <w:ind w:right="289"/>
        <w:rPr>
          <w:rFonts w:ascii="Arial" w:hAnsi="Arial" w:cs="Arial"/>
          <w:b/>
        </w:rPr>
      </w:pPr>
      <w:r w:rsidRPr="005D0DCB">
        <w:rPr>
          <w:rFonts w:ascii="Arial" w:hAnsi="Arial" w:cs="Arial"/>
          <w:b/>
        </w:rPr>
        <w:t>Análise das Potencialidades</w:t>
      </w:r>
      <w:r w:rsidR="0013648D">
        <w:rPr>
          <w:rFonts w:ascii="Arial" w:hAnsi="Arial" w:cs="Arial"/>
          <w:b/>
        </w:rPr>
        <w:t xml:space="preserve"> </w:t>
      </w:r>
      <w:r w:rsidR="0013648D" w:rsidRPr="0013648D">
        <w:rPr>
          <w:rFonts w:ascii="Arial" w:hAnsi="Arial" w:cs="Arial"/>
          <w:b/>
          <w:color w:val="FF0000"/>
        </w:rPr>
        <w:t>dos Turistas e Visitantes de São Roque</w:t>
      </w:r>
    </w:p>
    <w:p w14:paraId="421F46B2"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Pontos Positivos</w:t>
      </w:r>
    </w:p>
    <w:p w14:paraId="44E7E4FE" w14:textId="77777777" w:rsidR="00FB5CD8" w:rsidRPr="005D0DCB" w:rsidRDefault="00FB5CD8" w:rsidP="000678C3">
      <w:pPr>
        <w:pStyle w:val="PargrafodaLista"/>
        <w:numPr>
          <w:ilvl w:val="2"/>
          <w:numId w:val="7"/>
        </w:numPr>
        <w:spacing w:line="360" w:lineRule="auto"/>
        <w:ind w:right="289"/>
        <w:rPr>
          <w:rFonts w:ascii="Arial" w:hAnsi="Arial" w:cs="Arial"/>
        </w:rPr>
      </w:pPr>
      <w:r w:rsidRPr="005D0DCB">
        <w:rPr>
          <w:rFonts w:ascii="Arial" w:hAnsi="Arial" w:cs="Arial"/>
        </w:rPr>
        <w:t>Pontos Negativos</w:t>
      </w:r>
    </w:p>
    <w:p w14:paraId="72289ABB" w14:textId="77777777" w:rsidR="00FA7268" w:rsidRDefault="00FA7268" w:rsidP="00FA7268">
      <w:pPr>
        <w:pStyle w:val="PargrafodaLista"/>
        <w:ind w:left="1131"/>
        <w:rPr>
          <w:rFonts w:ascii="Arial" w:eastAsia="Arial" w:hAnsi="Arial" w:cs="Arial"/>
        </w:rPr>
      </w:pPr>
    </w:p>
    <w:p w14:paraId="6A2EF667" w14:textId="425FA70A" w:rsidR="0002532B" w:rsidRPr="00FA7268" w:rsidRDefault="00FA7268" w:rsidP="000678C3">
      <w:pPr>
        <w:pStyle w:val="PargrafodaLista"/>
        <w:numPr>
          <w:ilvl w:val="0"/>
          <w:numId w:val="7"/>
        </w:numPr>
        <w:rPr>
          <w:rFonts w:ascii="Arial" w:eastAsia="Arial" w:hAnsi="Arial" w:cs="Arial"/>
          <w:b/>
        </w:rPr>
      </w:pPr>
      <w:r w:rsidRPr="00FA7268">
        <w:rPr>
          <w:rFonts w:ascii="Arial" w:eastAsia="Arial" w:hAnsi="Arial" w:cs="Arial"/>
          <w:b/>
        </w:rPr>
        <w:t>SEGMENTOS DE DEMANDA</w:t>
      </w:r>
      <w:r w:rsidR="008408BB">
        <w:rPr>
          <w:rFonts w:ascii="Arial" w:eastAsia="Arial" w:hAnsi="Arial" w:cs="Arial"/>
          <w:b/>
        </w:rPr>
        <w:t>S</w:t>
      </w:r>
      <w:r w:rsidRPr="00FA7268">
        <w:rPr>
          <w:rFonts w:ascii="Arial" w:eastAsia="Arial" w:hAnsi="Arial" w:cs="Arial"/>
          <w:b/>
        </w:rPr>
        <w:t xml:space="preserve"> POTENCIA</w:t>
      </w:r>
      <w:r w:rsidR="008408BB">
        <w:rPr>
          <w:rFonts w:ascii="Arial" w:eastAsia="Arial" w:hAnsi="Arial" w:cs="Arial"/>
          <w:b/>
        </w:rPr>
        <w:t>IS</w:t>
      </w:r>
    </w:p>
    <w:p w14:paraId="0F48C54F" w14:textId="3D1BC811" w:rsidR="00FB5CD8" w:rsidRPr="00DE46D6" w:rsidRDefault="00FA7268" w:rsidP="000678C3">
      <w:pPr>
        <w:pStyle w:val="PargrafodaLista"/>
        <w:numPr>
          <w:ilvl w:val="1"/>
          <w:numId w:val="7"/>
        </w:numPr>
        <w:spacing w:line="360" w:lineRule="auto"/>
        <w:ind w:right="289"/>
        <w:rPr>
          <w:rFonts w:ascii="Arial" w:hAnsi="Arial" w:cs="Arial"/>
          <w:b/>
        </w:rPr>
      </w:pPr>
      <w:proofErr w:type="spellStart"/>
      <w:r w:rsidRPr="00FA7268">
        <w:rPr>
          <w:rFonts w:ascii="Arial" w:eastAsia="Arial" w:hAnsi="Arial" w:cs="Arial"/>
          <w:b/>
        </w:rPr>
        <w:t>Montau</w:t>
      </w:r>
      <w:r w:rsidR="000A77F6" w:rsidRPr="00FA7268">
        <w:rPr>
          <w:rFonts w:ascii="Arial" w:eastAsia="Arial" w:hAnsi="Arial" w:cs="Arial"/>
          <w:b/>
        </w:rPr>
        <w:t>i</w:t>
      </w:r>
      <w:r w:rsidR="0002532B" w:rsidRPr="00FA7268">
        <w:rPr>
          <w:rFonts w:ascii="Arial" w:eastAsia="Arial" w:hAnsi="Arial" w:cs="Arial"/>
          <w:b/>
        </w:rPr>
        <w:t>n</w:t>
      </w:r>
      <w:proofErr w:type="spellEnd"/>
      <w:r w:rsidR="0002532B" w:rsidRPr="00FA7268">
        <w:rPr>
          <w:rFonts w:ascii="Arial" w:eastAsia="Arial" w:hAnsi="Arial" w:cs="Arial"/>
          <w:b/>
        </w:rPr>
        <w:t xml:space="preserve"> Bike</w:t>
      </w:r>
      <w:r w:rsidR="001322C5" w:rsidRPr="00FA7268">
        <w:rPr>
          <w:rFonts w:ascii="Arial" w:eastAsia="Arial" w:hAnsi="Arial" w:cs="Arial"/>
          <w:b/>
        </w:rPr>
        <w:t xml:space="preserve"> </w:t>
      </w:r>
    </w:p>
    <w:p w14:paraId="744F882C" w14:textId="6029ECD6" w:rsidR="00DE46D6" w:rsidRPr="00DE46D6" w:rsidRDefault="00DE46D6" w:rsidP="000678C3">
      <w:pPr>
        <w:pStyle w:val="PargrafodaLista"/>
        <w:numPr>
          <w:ilvl w:val="2"/>
          <w:numId w:val="7"/>
        </w:numPr>
        <w:spacing w:line="360" w:lineRule="auto"/>
        <w:ind w:right="289"/>
        <w:rPr>
          <w:rFonts w:ascii="Arial" w:hAnsi="Arial" w:cs="Arial"/>
        </w:rPr>
      </w:pPr>
      <w:r w:rsidRPr="00DE46D6">
        <w:rPr>
          <w:rFonts w:ascii="Arial" w:hAnsi="Arial" w:cs="Arial"/>
        </w:rPr>
        <w:t>Um breve histórico da prática de mountain bike na região</w:t>
      </w:r>
    </w:p>
    <w:p w14:paraId="12B8C460" w14:textId="5EFDF1AB" w:rsidR="00DE46D6" w:rsidRPr="00DE46D6" w:rsidRDefault="00DE46D6" w:rsidP="000678C3">
      <w:pPr>
        <w:pStyle w:val="PargrafodaLista"/>
        <w:numPr>
          <w:ilvl w:val="2"/>
          <w:numId w:val="7"/>
        </w:numPr>
        <w:spacing w:line="360" w:lineRule="auto"/>
        <w:ind w:right="289"/>
        <w:rPr>
          <w:rFonts w:ascii="Arial" w:hAnsi="Arial" w:cs="Arial"/>
        </w:rPr>
      </w:pPr>
      <w:r w:rsidRPr="00DE46D6">
        <w:rPr>
          <w:rFonts w:ascii="Arial" w:hAnsi="Arial" w:cs="Arial"/>
        </w:rPr>
        <w:t>O cenário atual da prática de mountain bike na região</w:t>
      </w:r>
    </w:p>
    <w:p w14:paraId="4F2D09F5" w14:textId="24F22752" w:rsidR="00DE46D6" w:rsidRPr="00DE46D6" w:rsidRDefault="00AA6874" w:rsidP="000678C3">
      <w:pPr>
        <w:pStyle w:val="PargrafodaLista"/>
        <w:numPr>
          <w:ilvl w:val="2"/>
          <w:numId w:val="7"/>
        </w:numPr>
        <w:spacing w:line="360" w:lineRule="auto"/>
        <w:ind w:right="289"/>
        <w:rPr>
          <w:rFonts w:ascii="Arial" w:hAnsi="Arial" w:cs="Arial"/>
        </w:rPr>
      </w:pPr>
      <w:r>
        <w:rPr>
          <w:rFonts w:ascii="Arial" w:hAnsi="Arial" w:cs="Arial"/>
        </w:rPr>
        <w:t>A d</w:t>
      </w:r>
      <w:r w:rsidR="00DE46D6" w:rsidRPr="00DE46D6">
        <w:rPr>
          <w:rFonts w:ascii="Arial" w:hAnsi="Arial" w:cs="Arial"/>
        </w:rPr>
        <w:t>emanda potencial: praticantes de mountain bike</w:t>
      </w:r>
    </w:p>
    <w:p w14:paraId="1A173B84" w14:textId="2EB2B958" w:rsidR="00DE46D6" w:rsidRPr="00DE46D6" w:rsidRDefault="00DE46D6" w:rsidP="000678C3">
      <w:pPr>
        <w:pStyle w:val="PargrafodaLista"/>
        <w:numPr>
          <w:ilvl w:val="2"/>
          <w:numId w:val="7"/>
        </w:numPr>
        <w:spacing w:line="360" w:lineRule="auto"/>
        <w:ind w:right="289"/>
        <w:rPr>
          <w:rFonts w:ascii="Arial" w:hAnsi="Arial" w:cs="Arial"/>
        </w:rPr>
      </w:pPr>
      <w:r w:rsidRPr="00DE46D6">
        <w:rPr>
          <w:rFonts w:ascii="Arial" w:hAnsi="Arial" w:cs="Arial"/>
        </w:rPr>
        <w:t>Análise dos resultados do questionário</w:t>
      </w:r>
    </w:p>
    <w:p w14:paraId="197D37B1" w14:textId="3F7988B1" w:rsidR="00DE46D6" w:rsidRPr="00FA7268" w:rsidRDefault="00DE46D6" w:rsidP="000678C3">
      <w:pPr>
        <w:pStyle w:val="PargrafodaLista"/>
        <w:numPr>
          <w:ilvl w:val="2"/>
          <w:numId w:val="7"/>
        </w:numPr>
        <w:spacing w:line="360" w:lineRule="auto"/>
        <w:ind w:right="289"/>
        <w:rPr>
          <w:rFonts w:ascii="Arial" w:hAnsi="Arial" w:cs="Arial"/>
          <w:b/>
        </w:rPr>
      </w:pPr>
      <w:r w:rsidRPr="00DE46D6">
        <w:rPr>
          <w:rFonts w:ascii="Arial" w:hAnsi="Arial" w:cs="Arial"/>
        </w:rPr>
        <w:t>Considerações finais</w:t>
      </w:r>
    </w:p>
    <w:p w14:paraId="6DD713B5" w14:textId="2FE86D03" w:rsidR="00FA7268" w:rsidRPr="00DE46D6" w:rsidRDefault="00FA7268" w:rsidP="000678C3">
      <w:pPr>
        <w:pStyle w:val="PargrafodaLista"/>
        <w:numPr>
          <w:ilvl w:val="1"/>
          <w:numId w:val="7"/>
        </w:numPr>
        <w:spacing w:line="360" w:lineRule="auto"/>
        <w:ind w:right="289"/>
        <w:rPr>
          <w:rFonts w:ascii="Arial" w:hAnsi="Arial" w:cs="Arial"/>
          <w:b/>
        </w:rPr>
      </w:pPr>
      <w:r w:rsidRPr="0013648D">
        <w:rPr>
          <w:rFonts w:ascii="Arial" w:eastAsia="Arial" w:hAnsi="Arial" w:cs="Arial"/>
          <w:b/>
          <w:color w:val="FF0000"/>
        </w:rPr>
        <w:t>Skate</w:t>
      </w:r>
      <w:r w:rsidR="0013648D" w:rsidRPr="0013648D">
        <w:rPr>
          <w:rFonts w:ascii="Arial" w:eastAsia="Arial" w:hAnsi="Arial" w:cs="Arial"/>
          <w:b/>
          <w:color w:val="FF0000"/>
        </w:rPr>
        <w:t xml:space="preserve"> </w:t>
      </w:r>
      <w:proofErr w:type="spellStart"/>
      <w:r w:rsidR="0013648D" w:rsidRPr="0013648D">
        <w:rPr>
          <w:rFonts w:ascii="Arial" w:eastAsia="Arial" w:hAnsi="Arial" w:cs="Arial"/>
          <w:b/>
          <w:color w:val="FF0000"/>
        </w:rPr>
        <w:t>Downhill</w:t>
      </w:r>
      <w:proofErr w:type="spellEnd"/>
    </w:p>
    <w:p w14:paraId="4842D374" w14:textId="77777777" w:rsidR="00DE46D6" w:rsidRPr="00DE46D6" w:rsidRDefault="00DE46D6" w:rsidP="000678C3">
      <w:pPr>
        <w:pStyle w:val="PargrafodaLista"/>
        <w:numPr>
          <w:ilvl w:val="2"/>
          <w:numId w:val="7"/>
        </w:numPr>
        <w:spacing w:line="360" w:lineRule="auto"/>
        <w:rPr>
          <w:rFonts w:ascii="Arial" w:hAnsi="Arial" w:cs="Arial"/>
        </w:rPr>
      </w:pPr>
      <w:r w:rsidRPr="00DE46D6">
        <w:rPr>
          <w:rFonts w:ascii="Arial" w:hAnsi="Arial" w:cs="Arial"/>
        </w:rPr>
        <w:t>Objetivo</w:t>
      </w:r>
    </w:p>
    <w:p w14:paraId="7D07F9A6" w14:textId="0DB8B363" w:rsidR="00DE46D6" w:rsidRPr="00DE46D6" w:rsidRDefault="00AA6874" w:rsidP="000678C3">
      <w:pPr>
        <w:pStyle w:val="PargrafodaLista"/>
        <w:numPr>
          <w:ilvl w:val="2"/>
          <w:numId w:val="7"/>
        </w:numPr>
        <w:spacing w:line="360" w:lineRule="auto"/>
        <w:rPr>
          <w:rFonts w:ascii="Arial" w:hAnsi="Arial" w:cs="Arial"/>
        </w:rPr>
      </w:pPr>
      <w:r>
        <w:rPr>
          <w:rFonts w:ascii="Arial" w:hAnsi="Arial" w:cs="Arial"/>
        </w:rPr>
        <w:t>A demanda potencial: praticantes de s</w:t>
      </w:r>
      <w:r w:rsidR="008F2ECD">
        <w:rPr>
          <w:rFonts w:ascii="Arial" w:hAnsi="Arial" w:cs="Arial"/>
        </w:rPr>
        <w:t xml:space="preserve">kate </w:t>
      </w:r>
      <w:proofErr w:type="spellStart"/>
      <w:r w:rsidR="008F2ECD">
        <w:rPr>
          <w:rFonts w:ascii="Arial" w:hAnsi="Arial" w:cs="Arial"/>
        </w:rPr>
        <w:t>d</w:t>
      </w:r>
      <w:r w:rsidR="00DE46D6" w:rsidRPr="00DE46D6">
        <w:rPr>
          <w:rFonts w:ascii="Arial" w:hAnsi="Arial" w:cs="Arial"/>
        </w:rPr>
        <w:t>ownhill</w:t>
      </w:r>
      <w:proofErr w:type="spellEnd"/>
    </w:p>
    <w:p w14:paraId="347DCB70" w14:textId="2985AE5E" w:rsidR="00DE46D6" w:rsidRPr="00DE46D6" w:rsidRDefault="00DE46D6" w:rsidP="000678C3">
      <w:pPr>
        <w:pStyle w:val="PargrafodaLista"/>
        <w:numPr>
          <w:ilvl w:val="3"/>
          <w:numId w:val="7"/>
        </w:numPr>
        <w:spacing w:line="360" w:lineRule="auto"/>
        <w:ind w:right="289"/>
        <w:rPr>
          <w:rFonts w:ascii="Arial" w:hAnsi="Arial" w:cs="Arial"/>
        </w:rPr>
      </w:pPr>
      <w:r w:rsidRPr="00DE46D6">
        <w:rPr>
          <w:rFonts w:ascii="Arial" w:hAnsi="Arial" w:cs="Arial"/>
        </w:rPr>
        <w:lastRenderedPageBreak/>
        <w:t>Os locais escolhidos e requisitos para a realização do evento</w:t>
      </w:r>
    </w:p>
    <w:p w14:paraId="087F235E" w14:textId="0CAC398C" w:rsidR="00DE46D6" w:rsidRPr="00DE46D6" w:rsidRDefault="00DE46D6" w:rsidP="000678C3">
      <w:pPr>
        <w:pStyle w:val="PargrafodaLista"/>
        <w:numPr>
          <w:ilvl w:val="2"/>
          <w:numId w:val="7"/>
        </w:numPr>
        <w:spacing w:line="360" w:lineRule="auto"/>
        <w:ind w:right="289"/>
        <w:rPr>
          <w:rFonts w:ascii="Arial" w:hAnsi="Arial" w:cs="Arial"/>
        </w:rPr>
      </w:pPr>
      <w:r w:rsidRPr="00DE46D6">
        <w:rPr>
          <w:rFonts w:ascii="Arial" w:hAnsi="Arial" w:cs="Arial"/>
        </w:rPr>
        <w:t>Justificativa</w:t>
      </w:r>
    </w:p>
    <w:p w14:paraId="040CCCAB" w14:textId="77777777" w:rsidR="00DE46D6" w:rsidRPr="00DE46D6" w:rsidRDefault="00DE46D6" w:rsidP="000678C3">
      <w:pPr>
        <w:pStyle w:val="PargrafodaLista"/>
        <w:numPr>
          <w:ilvl w:val="2"/>
          <w:numId w:val="7"/>
        </w:numPr>
        <w:spacing w:line="360" w:lineRule="auto"/>
        <w:rPr>
          <w:rFonts w:ascii="Arial" w:hAnsi="Arial" w:cs="Arial"/>
        </w:rPr>
      </w:pPr>
      <w:r w:rsidRPr="00DE46D6">
        <w:rPr>
          <w:rFonts w:ascii="Arial" w:hAnsi="Arial" w:cs="Arial"/>
        </w:rPr>
        <w:t>Procedimentos Metodológicos</w:t>
      </w:r>
    </w:p>
    <w:p w14:paraId="14DA5F36" w14:textId="77777777" w:rsidR="00DE46D6" w:rsidRPr="00DE46D6" w:rsidRDefault="00DE46D6" w:rsidP="000678C3">
      <w:pPr>
        <w:pStyle w:val="PargrafodaLista"/>
        <w:numPr>
          <w:ilvl w:val="2"/>
          <w:numId w:val="7"/>
        </w:numPr>
        <w:spacing w:line="360" w:lineRule="auto"/>
        <w:rPr>
          <w:rFonts w:ascii="Arial" w:hAnsi="Arial" w:cs="Arial"/>
        </w:rPr>
      </w:pPr>
      <w:r w:rsidRPr="00DE46D6">
        <w:rPr>
          <w:rFonts w:ascii="Arial" w:hAnsi="Arial" w:cs="Arial"/>
        </w:rPr>
        <w:t>Análise dos Resultados do Questionário</w:t>
      </w:r>
    </w:p>
    <w:p w14:paraId="44F1C839" w14:textId="4CAD825A" w:rsidR="00DE46D6" w:rsidRPr="00DE46D6" w:rsidRDefault="00DE46D6" w:rsidP="000678C3">
      <w:pPr>
        <w:pStyle w:val="PargrafodaLista"/>
        <w:numPr>
          <w:ilvl w:val="2"/>
          <w:numId w:val="7"/>
        </w:numPr>
        <w:spacing w:line="360" w:lineRule="auto"/>
        <w:ind w:right="289"/>
        <w:rPr>
          <w:rFonts w:ascii="Arial" w:hAnsi="Arial" w:cs="Arial"/>
        </w:rPr>
      </w:pPr>
      <w:r w:rsidRPr="00DE46D6">
        <w:rPr>
          <w:rFonts w:ascii="Arial" w:hAnsi="Arial" w:cs="Arial"/>
        </w:rPr>
        <w:t>Considerações finais</w:t>
      </w:r>
    </w:p>
    <w:p w14:paraId="4D57F026" w14:textId="77777777" w:rsidR="00FB5CD8" w:rsidRPr="005D0DCB" w:rsidRDefault="00FB5CD8" w:rsidP="00FB5CD8">
      <w:pPr>
        <w:pStyle w:val="PargrafodaLista"/>
        <w:spacing w:line="360" w:lineRule="auto"/>
        <w:ind w:left="1131" w:right="289"/>
        <w:rPr>
          <w:rFonts w:ascii="Arial" w:hAnsi="Arial" w:cs="Arial"/>
          <w:b/>
        </w:rPr>
      </w:pPr>
    </w:p>
    <w:p w14:paraId="41A4ADB5" w14:textId="77777777" w:rsidR="00FB5CD8" w:rsidRPr="005D0DCB" w:rsidRDefault="00FB5CD8" w:rsidP="000678C3">
      <w:pPr>
        <w:pStyle w:val="PargrafodaLista"/>
        <w:numPr>
          <w:ilvl w:val="0"/>
          <w:numId w:val="7"/>
        </w:numPr>
        <w:spacing w:line="360" w:lineRule="auto"/>
        <w:ind w:right="289"/>
        <w:rPr>
          <w:rFonts w:ascii="Arial" w:hAnsi="Arial" w:cs="Arial"/>
          <w:b/>
        </w:rPr>
      </w:pPr>
      <w:r w:rsidRPr="005D0DCB">
        <w:rPr>
          <w:rFonts w:ascii="Arial" w:hAnsi="Arial" w:cs="Arial"/>
          <w:b/>
        </w:rPr>
        <w:t>APÊNDICES</w:t>
      </w:r>
    </w:p>
    <w:p w14:paraId="65A8D2AA" w14:textId="77777777" w:rsidR="00FB5CD8" w:rsidRPr="005D0DCB" w:rsidRDefault="00FB5CD8" w:rsidP="000678C3">
      <w:pPr>
        <w:pStyle w:val="PargrafodaLista"/>
        <w:numPr>
          <w:ilvl w:val="1"/>
          <w:numId w:val="7"/>
        </w:numPr>
        <w:spacing w:line="360" w:lineRule="auto"/>
        <w:rPr>
          <w:rFonts w:ascii="Arial" w:hAnsi="Arial" w:cs="Arial"/>
          <w:b/>
        </w:rPr>
      </w:pPr>
      <w:r w:rsidRPr="005D0DCB">
        <w:rPr>
          <w:rFonts w:ascii="Arial" w:hAnsi="Arial" w:cs="Arial"/>
          <w:b/>
        </w:rPr>
        <w:t>APÊNDICE 1 - CRITÉRIOS PARA APLICAÇÃO DOS FORMULÁRIOS SOBRE INFRAESTRUTURA</w:t>
      </w:r>
    </w:p>
    <w:p w14:paraId="18A6C2C4" w14:textId="574DFDFA" w:rsidR="00FB5CD8" w:rsidRPr="005D0DCB" w:rsidRDefault="00FB5CD8" w:rsidP="000678C3">
      <w:pPr>
        <w:pStyle w:val="PargrafodaLista"/>
        <w:numPr>
          <w:ilvl w:val="2"/>
          <w:numId w:val="7"/>
        </w:numPr>
        <w:spacing w:line="360" w:lineRule="auto"/>
        <w:ind w:right="289"/>
        <w:jc w:val="both"/>
        <w:rPr>
          <w:rFonts w:ascii="Arial" w:eastAsia="Arial" w:hAnsi="Arial" w:cs="Arial"/>
        </w:rPr>
      </w:pPr>
      <w:r w:rsidRPr="005D0DCB">
        <w:rPr>
          <w:rFonts w:ascii="Arial" w:eastAsia="Arial" w:hAnsi="Arial" w:cs="Arial"/>
        </w:rPr>
        <w:t>Divisão da</w:t>
      </w:r>
      <w:r w:rsidR="008F2ECD">
        <w:rPr>
          <w:rFonts w:ascii="Arial" w:eastAsia="Arial" w:hAnsi="Arial" w:cs="Arial"/>
        </w:rPr>
        <w:t>s</w:t>
      </w:r>
      <w:r w:rsidRPr="005D0DCB">
        <w:rPr>
          <w:rFonts w:ascii="Arial" w:eastAsia="Arial" w:hAnsi="Arial" w:cs="Arial"/>
        </w:rPr>
        <w:t xml:space="preserve"> perguntas do questionário por departamento</w:t>
      </w:r>
    </w:p>
    <w:p w14:paraId="508A881C" w14:textId="71C5074F" w:rsidR="00FB5CD8" w:rsidRPr="005D0DCB" w:rsidRDefault="0043788E" w:rsidP="000678C3">
      <w:pPr>
        <w:pStyle w:val="PargrafodaLista"/>
        <w:numPr>
          <w:ilvl w:val="3"/>
          <w:numId w:val="7"/>
        </w:numPr>
        <w:spacing w:line="360" w:lineRule="auto"/>
        <w:ind w:right="289"/>
        <w:jc w:val="both"/>
        <w:rPr>
          <w:rFonts w:ascii="Arial" w:eastAsia="Arial" w:hAnsi="Arial" w:cs="Arial"/>
          <w:lang w:val="en-US"/>
        </w:rPr>
      </w:pPr>
      <w:proofErr w:type="spellStart"/>
      <w:r>
        <w:rPr>
          <w:rFonts w:ascii="Arial" w:eastAsia="Arial" w:hAnsi="Arial" w:cs="Arial"/>
          <w:lang w:val="en-US"/>
        </w:rPr>
        <w:t>Departamento</w:t>
      </w:r>
      <w:proofErr w:type="spellEnd"/>
      <w:r>
        <w:rPr>
          <w:rFonts w:ascii="Arial" w:eastAsia="Arial" w:hAnsi="Arial" w:cs="Arial"/>
          <w:lang w:val="en-US"/>
        </w:rPr>
        <w:t xml:space="preserve"> de </w:t>
      </w:r>
      <w:proofErr w:type="spellStart"/>
      <w:r>
        <w:rPr>
          <w:rFonts w:ascii="Arial" w:eastAsia="Arial" w:hAnsi="Arial" w:cs="Arial"/>
          <w:lang w:val="en-US"/>
        </w:rPr>
        <w:t>S</w:t>
      </w:r>
      <w:r w:rsidR="0013648D">
        <w:rPr>
          <w:rFonts w:ascii="Arial" w:eastAsia="Arial" w:hAnsi="Arial" w:cs="Arial"/>
          <w:lang w:val="en-US"/>
        </w:rPr>
        <w:t>aúd</w:t>
      </w:r>
      <w:commentRangeStart w:id="11"/>
      <w:r w:rsidR="0013648D" w:rsidRPr="0013648D">
        <w:rPr>
          <w:rFonts w:ascii="Arial" w:eastAsia="Arial" w:hAnsi="Arial" w:cs="Arial"/>
          <w:color w:val="FF0000"/>
          <w:lang w:val="en-US"/>
        </w:rPr>
        <w:t>e</w:t>
      </w:r>
      <w:commentRangeEnd w:id="11"/>
      <w:proofErr w:type="spellEnd"/>
      <w:r w:rsidR="0013648D">
        <w:rPr>
          <w:rStyle w:val="Refdecomentrio"/>
          <w:rFonts w:ascii="Arial" w:eastAsia="Arial" w:hAnsi="Arial" w:cs="Arial"/>
        </w:rPr>
        <w:commentReference w:id="11"/>
      </w:r>
    </w:p>
    <w:p w14:paraId="6D9468C5" w14:textId="26B9D94E" w:rsidR="00FB5CD8" w:rsidRPr="005D0DCB" w:rsidRDefault="0013648D" w:rsidP="000678C3">
      <w:pPr>
        <w:pStyle w:val="PargrafodaLista"/>
        <w:numPr>
          <w:ilvl w:val="3"/>
          <w:numId w:val="7"/>
        </w:numPr>
        <w:spacing w:line="360" w:lineRule="auto"/>
        <w:ind w:right="289"/>
        <w:jc w:val="both"/>
        <w:rPr>
          <w:rFonts w:ascii="Arial" w:eastAsia="Arial" w:hAnsi="Arial" w:cs="Arial"/>
          <w:lang w:val="en-US"/>
        </w:rPr>
      </w:pPr>
      <w:proofErr w:type="spellStart"/>
      <w:r>
        <w:rPr>
          <w:rFonts w:ascii="Arial" w:eastAsia="Arial" w:hAnsi="Arial" w:cs="Arial"/>
          <w:lang w:val="en-US"/>
        </w:rPr>
        <w:t>Departamento</w:t>
      </w:r>
      <w:proofErr w:type="spellEnd"/>
      <w:r>
        <w:rPr>
          <w:rFonts w:ascii="Arial" w:eastAsia="Arial" w:hAnsi="Arial" w:cs="Arial"/>
          <w:lang w:val="en-US"/>
        </w:rPr>
        <w:t xml:space="preserve"> de </w:t>
      </w:r>
      <w:proofErr w:type="spellStart"/>
      <w:r>
        <w:rPr>
          <w:rFonts w:ascii="Arial" w:eastAsia="Arial" w:hAnsi="Arial" w:cs="Arial"/>
          <w:lang w:val="en-US"/>
        </w:rPr>
        <w:t>Educaçã</w:t>
      </w:r>
      <w:commentRangeStart w:id="12"/>
      <w:r w:rsidRPr="0013648D">
        <w:rPr>
          <w:rFonts w:ascii="Arial" w:eastAsia="Arial" w:hAnsi="Arial" w:cs="Arial"/>
          <w:color w:val="FF0000"/>
          <w:lang w:val="en-US"/>
        </w:rPr>
        <w:t>o</w:t>
      </w:r>
      <w:commentRangeEnd w:id="12"/>
      <w:proofErr w:type="spellEnd"/>
      <w:r>
        <w:rPr>
          <w:rStyle w:val="Refdecomentrio"/>
          <w:rFonts w:ascii="Arial" w:eastAsia="Arial" w:hAnsi="Arial" w:cs="Arial"/>
        </w:rPr>
        <w:commentReference w:id="12"/>
      </w:r>
    </w:p>
    <w:p w14:paraId="71843C28" w14:textId="1655EFAD" w:rsidR="00FB5CD8" w:rsidRPr="005D0DCB" w:rsidRDefault="0013648D" w:rsidP="000678C3">
      <w:pPr>
        <w:pStyle w:val="PargrafodaLista"/>
        <w:numPr>
          <w:ilvl w:val="3"/>
          <w:numId w:val="7"/>
        </w:numPr>
        <w:spacing w:line="360" w:lineRule="auto"/>
        <w:ind w:right="289"/>
        <w:jc w:val="both"/>
        <w:rPr>
          <w:rFonts w:ascii="Arial" w:eastAsia="Arial" w:hAnsi="Arial" w:cs="Arial"/>
          <w:lang w:val="en-US"/>
        </w:rPr>
      </w:pPr>
      <w:proofErr w:type="spellStart"/>
      <w:r>
        <w:rPr>
          <w:rFonts w:ascii="Arial" w:eastAsia="Arial" w:hAnsi="Arial" w:cs="Arial"/>
          <w:lang w:val="en-US"/>
        </w:rPr>
        <w:t>Departamento</w:t>
      </w:r>
      <w:proofErr w:type="spellEnd"/>
      <w:r>
        <w:rPr>
          <w:rFonts w:ascii="Arial" w:eastAsia="Arial" w:hAnsi="Arial" w:cs="Arial"/>
          <w:lang w:val="en-US"/>
        </w:rPr>
        <w:t xml:space="preserve"> de </w:t>
      </w:r>
      <w:proofErr w:type="spellStart"/>
      <w:r>
        <w:rPr>
          <w:rFonts w:ascii="Arial" w:eastAsia="Arial" w:hAnsi="Arial" w:cs="Arial"/>
          <w:lang w:val="en-US"/>
        </w:rPr>
        <w:t>Obra</w:t>
      </w:r>
      <w:commentRangeStart w:id="13"/>
      <w:r w:rsidRPr="0013648D">
        <w:rPr>
          <w:rFonts w:ascii="Arial" w:eastAsia="Arial" w:hAnsi="Arial" w:cs="Arial"/>
          <w:color w:val="FF0000"/>
          <w:lang w:val="en-US"/>
        </w:rPr>
        <w:t>s</w:t>
      </w:r>
      <w:commentRangeEnd w:id="13"/>
      <w:proofErr w:type="spellEnd"/>
      <w:r>
        <w:rPr>
          <w:rStyle w:val="Refdecomentrio"/>
          <w:rFonts w:ascii="Arial" w:eastAsia="Arial" w:hAnsi="Arial" w:cs="Arial"/>
        </w:rPr>
        <w:commentReference w:id="13"/>
      </w:r>
    </w:p>
    <w:p w14:paraId="7904CEA0" w14:textId="51F62685" w:rsidR="00FB5CD8" w:rsidRPr="005D0DCB" w:rsidRDefault="0043788E" w:rsidP="000678C3">
      <w:pPr>
        <w:pStyle w:val="PargrafodaLista"/>
        <w:numPr>
          <w:ilvl w:val="3"/>
          <w:numId w:val="7"/>
        </w:numPr>
        <w:spacing w:line="360" w:lineRule="auto"/>
        <w:ind w:right="289"/>
        <w:jc w:val="both"/>
        <w:rPr>
          <w:rFonts w:ascii="Arial" w:eastAsia="Arial" w:hAnsi="Arial" w:cs="Arial"/>
        </w:rPr>
      </w:pPr>
      <w:r>
        <w:rPr>
          <w:rFonts w:ascii="Arial" w:eastAsia="Arial" w:hAnsi="Arial" w:cs="Arial"/>
        </w:rPr>
        <w:t>Departamento de T</w:t>
      </w:r>
      <w:r w:rsidR="00FB5CD8" w:rsidRPr="005D0DCB">
        <w:rPr>
          <w:rFonts w:ascii="Arial" w:eastAsia="Arial" w:hAnsi="Arial" w:cs="Arial"/>
        </w:rPr>
        <w:t xml:space="preserve">urismo, </w:t>
      </w:r>
      <w:r>
        <w:rPr>
          <w:rFonts w:ascii="Arial" w:eastAsia="Arial" w:hAnsi="Arial" w:cs="Arial"/>
        </w:rPr>
        <w:t>Desenvolvimento Econômico, Esporte e L</w:t>
      </w:r>
      <w:r w:rsidR="0013648D">
        <w:rPr>
          <w:rFonts w:ascii="Arial" w:eastAsia="Arial" w:hAnsi="Arial" w:cs="Arial"/>
        </w:rPr>
        <w:t>aze</w:t>
      </w:r>
      <w:commentRangeStart w:id="14"/>
      <w:r w:rsidR="0013648D" w:rsidRPr="0013648D">
        <w:rPr>
          <w:rFonts w:ascii="Arial" w:eastAsia="Arial" w:hAnsi="Arial" w:cs="Arial"/>
          <w:color w:val="FF0000"/>
        </w:rPr>
        <w:t>r</w:t>
      </w:r>
      <w:commentRangeEnd w:id="14"/>
      <w:r w:rsidR="0013648D">
        <w:rPr>
          <w:rStyle w:val="Refdecomentrio"/>
          <w:rFonts w:ascii="Arial" w:eastAsia="Arial" w:hAnsi="Arial" w:cs="Arial"/>
        </w:rPr>
        <w:commentReference w:id="14"/>
      </w:r>
    </w:p>
    <w:p w14:paraId="4877D952" w14:textId="57FA8ADB" w:rsidR="00FB5CD8" w:rsidRPr="005D0DCB" w:rsidRDefault="00FB5CD8" w:rsidP="000678C3">
      <w:pPr>
        <w:pStyle w:val="PargrafodaLista"/>
        <w:numPr>
          <w:ilvl w:val="1"/>
          <w:numId w:val="7"/>
        </w:numPr>
        <w:spacing w:line="360" w:lineRule="auto"/>
        <w:rPr>
          <w:rFonts w:ascii="Arial" w:hAnsi="Arial" w:cs="Arial"/>
          <w:b/>
        </w:rPr>
      </w:pPr>
      <w:r w:rsidRPr="005D0DCB">
        <w:rPr>
          <w:rFonts w:ascii="Arial" w:hAnsi="Arial" w:cs="Arial"/>
          <w:b/>
        </w:rPr>
        <w:t>APÊNDICE 2 -</w:t>
      </w:r>
      <w:r w:rsidRPr="005D0DCB">
        <w:rPr>
          <w:rFonts w:ascii="Arial" w:hAnsi="Arial" w:cs="Arial"/>
        </w:rPr>
        <w:t xml:space="preserve"> </w:t>
      </w:r>
      <w:r w:rsidRPr="005D0DCB">
        <w:rPr>
          <w:rFonts w:ascii="Arial" w:hAnsi="Arial" w:cs="Arial"/>
          <w:b/>
        </w:rPr>
        <w:t>ROTEIR</w:t>
      </w:r>
      <w:r w:rsidR="00BA4A20">
        <w:rPr>
          <w:rFonts w:ascii="Arial" w:hAnsi="Arial" w:cs="Arial"/>
          <w:b/>
        </w:rPr>
        <w:t>O DE ENTREVISTAS PARA INSTITUI</w:t>
      </w:r>
      <w:r w:rsidR="00BA4A20" w:rsidRPr="00BA4A20">
        <w:rPr>
          <w:rFonts w:ascii="Arial" w:hAnsi="Arial" w:cs="Arial"/>
          <w:b/>
          <w:color w:val="FF0000"/>
        </w:rPr>
        <w:t>ÇÕ</w:t>
      </w:r>
      <w:r w:rsidRPr="005D0DCB">
        <w:rPr>
          <w:rFonts w:ascii="Arial" w:hAnsi="Arial" w:cs="Arial"/>
          <w:b/>
        </w:rPr>
        <w:t>ES PÚBLICAS</w:t>
      </w:r>
    </w:p>
    <w:p w14:paraId="38D8E8BE" w14:textId="4E4508E3" w:rsidR="00FB5CD8" w:rsidRPr="005D0DCB" w:rsidRDefault="00FB5CD8" w:rsidP="000678C3">
      <w:pPr>
        <w:pStyle w:val="PargrafodaLista"/>
        <w:numPr>
          <w:ilvl w:val="2"/>
          <w:numId w:val="7"/>
        </w:numPr>
        <w:spacing w:line="360" w:lineRule="auto"/>
        <w:rPr>
          <w:rFonts w:ascii="Arial" w:eastAsia="Arial" w:hAnsi="Arial" w:cs="Arial"/>
        </w:rPr>
      </w:pPr>
      <w:r w:rsidRPr="005D0DCB">
        <w:rPr>
          <w:rFonts w:ascii="Arial" w:eastAsia="Arial" w:hAnsi="Arial" w:cs="Arial"/>
        </w:rPr>
        <w:t xml:space="preserve">Roteiro de entrevista para </w:t>
      </w:r>
      <w:r w:rsidR="00E42ECB">
        <w:rPr>
          <w:rFonts w:ascii="Arial" w:eastAsia="Arial" w:hAnsi="Arial" w:cs="Arial"/>
        </w:rPr>
        <w:t xml:space="preserve">as </w:t>
      </w:r>
      <w:r w:rsidRPr="005D0DCB">
        <w:rPr>
          <w:rFonts w:ascii="Arial" w:eastAsia="Arial" w:hAnsi="Arial" w:cs="Arial"/>
        </w:rPr>
        <w:t>Instituições Acadêmicas</w:t>
      </w:r>
    </w:p>
    <w:p w14:paraId="7465A593" w14:textId="77777777" w:rsidR="00FB5CD8" w:rsidRPr="005D0DCB" w:rsidRDefault="00FB5CD8" w:rsidP="000678C3">
      <w:pPr>
        <w:pStyle w:val="PargrafodaLista"/>
        <w:numPr>
          <w:ilvl w:val="2"/>
          <w:numId w:val="7"/>
        </w:numPr>
        <w:spacing w:line="360" w:lineRule="auto"/>
        <w:rPr>
          <w:rFonts w:ascii="Arial" w:eastAsia="Arial" w:hAnsi="Arial" w:cs="Arial"/>
        </w:rPr>
      </w:pPr>
      <w:r w:rsidRPr="005D0DCB">
        <w:rPr>
          <w:rFonts w:ascii="Arial" w:eastAsia="Arial" w:hAnsi="Arial" w:cs="Arial"/>
        </w:rPr>
        <w:t>Roteiro de entrevista para o COMTUR</w:t>
      </w:r>
    </w:p>
    <w:p w14:paraId="7A8DEF76" w14:textId="77777777" w:rsidR="00FB5CD8" w:rsidRPr="005D0DCB" w:rsidRDefault="00FB5CD8" w:rsidP="000678C3">
      <w:pPr>
        <w:pStyle w:val="PargrafodaLista"/>
        <w:numPr>
          <w:ilvl w:val="2"/>
          <w:numId w:val="7"/>
        </w:numPr>
        <w:spacing w:line="360" w:lineRule="auto"/>
        <w:rPr>
          <w:rFonts w:ascii="Arial" w:eastAsia="Arial" w:hAnsi="Arial" w:cs="Arial"/>
        </w:rPr>
      </w:pPr>
      <w:r w:rsidRPr="005D0DCB">
        <w:rPr>
          <w:rFonts w:ascii="Arial" w:eastAsia="Arial" w:hAnsi="Arial" w:cs="Arial"/>
        </w:rPr>
        <w:t>Roteiro de entrevista para o Departamento de Turismo, Desenvolvimento Econômico, Esporte e Lazer</w:t>
      </w:r>
    </w:p>
    <w:p w14:paraId="322873D6" w14:textId="77777777" w:rsidR="00FB5CD8" w:rsidRPr="005D0DCB" w:rsidRDefault="00FB5CD8" w:rsidP="000678C3">
      <w:pPr>
        <w:pStyle w:val="PargrafodaLista"/>
        <w:numPr>
          <w:ilvl w:val="2"/>
          <w:numId w:val="7"/>
        </w:numPr>
        <w:spacing w:line="360" w:lineRule="auto"/>
        <w:rPr>
          <w:rFonts w:ascii="Arial" w:eastAsia="Arial" w:hAnsi="Arial" w:cs="Arial"/>
        </w:rPr>
      </w:pPr>
      <w:r w:rsidRPr="005D0DCB">
        <w:rPr>
          <w:rFonts w:ascii="Arial" w:eastAsia="Arial" w:hAnsi="Arial" w:cs="Arial"/>
        </w:rPr>
        <w:t>Roteiro de entrevistas para a Câmara Municipal</w:t>
      </w:r>
    </w:p>
    <w:p w14:paraId="54F096DB" w14:textId="41ADE6E0" w:rsidR="00FB5CD8" w:rsidRPr="005D0DCB" w:rsidRDefault="00FB5CD8" w:rsidP="000678C3">
      <w:pPr>
        <w:pStyle w:val="PargrafodaLista"/>
        <w:numPr>
          <w:ilvl w:val="2"/>
          <w:numId w:val="7"/>
        </w:numPr>
        <w:spacing w:line="360" w:lineRule="auto"/>
        <w:rPr>
          <w:rFonts w:ascii="Arial" w:eastAsia="Arial" w:hAnsi="Arial" w:cs="Arial"/>
        </w:rPr>
      </w:pPr>
      <w:r w:rsidRPr="005D0DCB">
        <w:rPr>
          <w:rFonts w:ascii="Arial" w:eastAsia="Arial" w:hAnsi="Arial" w:cs="Arial"/>
        </w:rPr>
        <w:t xml:space="preserve">Roteiro de entrevistas para </w:t>
      </w:r>
      <w:r w:rsidR="00BA4A20" w:rsidRPr="00BA4A20">
        <w:rPr>
          <w:rFonts w:ascii="Arial" w:eastAsia="Arial" w:hAnsi="Arial" w:cs="Arial"/>
          <w:color w:val="FF0000"/>
        </w:rPr>
        <w:t>as</w:t>
      </w:r>
      <w:r w:rsidR="00BA4A20">
        <w:rPr>
          <w:rFonts w:ascii="Arial" w:eastAsia="Arial" w:hAnsi="Arial" w:cs="Arial"/>
        </w:rPr>
        <w:t xml:space="preserve"> </w:t>
      </w:r>
      <w:r w:rsidRPr="005D0DCB">
        <w:rPr>
          <w:rFonts w:ascii="Arial" w:eastAsia="Arial" w:hAnsi="Arial" w:cs="Arial"/>
        </w:rPr>
        <w:t xml:space="preserve">Instituições Privadas e do </w:t>
      </w:r>
      <w:r w:rsidR="00987283">
        <w:rPr>
          <w:rFonts w:ascii="Arial" w:eastAsia="Arial" w:hAnsi="Arial" w:cs="Arial"/>
        </w:rPr>
        <w:t>Terceiro Setor</w:t>
      </w:r>
    </w:p>
    <w:p w14:paraId="2CD83FA7" w14:textId="7ED7F93E" w:rsidR="00FB5CD8" w:rsidRPr="005D0DCB" w:rsidRDefault="00CA66F7" w:rsidP="000678C3">
      <w:pPr>
        <w:pStyle w:val="PargrafodaLista"/>
        <w:numPr>
          <w:ilvl w:val="2"/>
          <w:numId w:val="7"/>
        </w:numPr>
        <w:spacing w:line="360" w:lineRule="auto"/>
        <w:rPr>
          <w:rFonts w:ascii="Arial" w:eastAsia="Arial" w:hAnsi="Arial" w:cs="Arial"/>
        </w:rPr>
      </w:pPr>
      <w:r>
        <w:rPr>
          <w:rFonts w:ascii="Arial" w:eastAsia="Arial" w:hAnsi="Arial" w:cs="Arial"/>
        </w:rPr>
        <w:t>Gráficos de p</w:t>
      </w:r>
      <w:r w:rsidR="00FB5CD8" w:rsidRPr="005D0DCB">
        <w:rPr>
          <w:rFonts w:ascii="Arial" w:eastAsia="Arial" w:hAnsi="Arial" w:cs="Arial"/>
        </w:rPr>
        <w:t>alavras-chave</w:t>
      </w:r>
    </w:p>
    <w:p w14:paraId="7F0EB950" w14:textId="7B5A7209" w:rsidR="00FB5CD8" w:rsidRPr="005D0DCB" w:rsidRDefault="00BA4A20" w:rsidP="000678C3">
      <w:pPr>
        <w:pStyle w:val="PargrafodaLista"/>
        <w:numPr>
          <w:ilvl w:val="1"/>
          <w:numId w:val="7"/>
        </w:numPr>
        <w:spacing w:line="360" w:lineRule="auto"/>
        <w:rPr>
          <w:rFonts w:ascii="Arial" w:eastAsia="Arial" w:hAnsi="Arial" w:cs="Arial"/>
          <w:b/>
        </w:rPr>
      </w:pPr>
      <w:r>
        <w:rPr>
          <w:rFonts w:ascii="Arial" w:eastAsia="Arial" w:hAnsi="Arial" w:cs="Arial"/>
          <w:b/>
        </w:rPr>
        <w:t>APÊNDICE 3:</w:t>
      </w:r>
      <w:r w:rsidR="00FB5CD8" w:rsidRPr="005D0DCB">
        <w:rPr>
          <w:rFonts w:ascii="Arial" w:eastAsia="Arial" w:hAnsi="Arial" w:cs="Arial"/>
          <w:b/>
        </w:rPr>
        <w:t xml:space="preserve"> PLANILHA DE DADOS SOBRE OS EQUIPAMENTOS E SERVIÇOS</w:t>
      </w:r>
    </w:p>
    <w:p w14:paraId="72E8357C" w14:textId="67AD7CE0" w:rsidR="00FB5CD8" w:rsidRPr="005D0DCB" w:rsidRDefault="00FB5CD8" w:rsidP="000678C3">
      <w:pPr>
        <w:pStyle w:val="PargrafodaLista"/>
        <w:numPr>
          <w:ilvl w:val="1"/>
          <w:numId w:val="7"/>
        </w:numPr>
        <w:spacing w:line="360" w:lineRule="auto"/>
        <w:rPr>
          <w:rFonts w:ascii="Arial" w:eastAsia="Arial" w:hAnsi="Arial" w:cs="Arial"/>
          <w:b/>
        </w:rPr>
      </w:pPr>
      <w:r w:rsidRPr="005D0DCB">
        <w:rPr>
          <w:rFonts w:ascii="Arial" w:eastAsia="Arial" w:hAnsi="Arial" w:cs="Arial"/>
          <w:b/>
        </w:rPr>
        <w:t>APÊNDIC</w:t>
      </w:r>
      <w:r w:rsidR="00BA4A20">
        <w:rPr>
          <w:rFonts w:ascii="Arial" w:eastAsia="Arial" w:hAnsi="Arial" w:cs="Arial"/>
          <w:b/>
        </w:rPr>
        <w:t xml:space="preserve">E 4: </w:t>
      </w:r>
      <w:r w:rsidRPr="005D0DCB">
        <w:rPr>
          <w:rFonts w:ascii="Arial" w:eastAsia="Arial" w:hAnsi="Arial" w:cs="Arial"/>
          <w:b/>
        </w:rPr>
        <w:t>TABELA PARA ANÁLISE DO POTENCIAL DOS ATRATIVOS</w:t>
      </w:r>
    </w:p>
    <w:p w14:paraId="5158C6F7" w14:textId="77777777" w:rsidR="00FB5CD8" w:rsidRPr="005D0DCB" w:rsidRDefault="00FB5CD8" w:rsidP="000678C3">
      <w:pPr>
        <w:pStyle w:val="PargrafodaLista"/>
        <w:numPr>
          <w:ilvl w:val="2"/>
          <w:numId w:val="7"/>
        </w:numPr>
        <w:spacing w:line="360" w:lineRule="auto"/>
        <w:rPr>
          <w:rFonts w:ascii="Arial" w:eastAsia="Arial" w:hAnsi="Arial" w:cs="Arial"/>
        </w:rPr>
      </w:pPr>
      <w:r w:rsidRPr="005D0DCB">
        <w:rPr>
          <w:rFonts w:ascii="Arial" w:eastAsia="Arial" w:hAnsi="Arial" w:cs="Arial"/>
        </w:rPr>
        <w:t>Critérios para análise do potencial dos atrativos</w:t>
      </w:r>
    </w:p>
    <w:p w14:paraId="55D5C161" w14:textId="77777777" w:rsidR="00FB5CD8" w:rsidRDefault="00FB5CD8" w:rsidP="000678C3">
      <w:pPr>
        <w:pStyle w:val="PargrafodaLista"/>
        <w:numPr>
          <w:ilvl w:val="2"/>
          <w:numId w:val="7"/>
        </w:numPr>
        <w:spacing w:line="360" w:lineRule="auto"/>
        <w:rPr>
          <w:rFonts w:ascii="Arial" w:eastAsia="Arial" w:hAnsi="Arial" w:cs="Arial"/>
        </w:rPr>
      </w:pPr>
      <w:r w:rsidRPr="005D0DCB">
        <w:rPr>
          <w:rFonts w:ascii="Arial" w:eastAsia="Arial" w:hAnsi="Arial" w:cs="Arial"/>
        </w:rPr>
        <w:t>Quadro de desenvolvimento de um atrativo turístico</w:t>
      </w:r>
    </w:p>
    <w:p w14:paraId="3D7BD306" w14:textId="77777777" w:rsidR="00BA4A20" w:rsidRPr="00BA4A20" w:rsidRDefault="00BA4A20" w:rsidP="00BA4A20">
      <w:pPr>
        <w:spacing w:line="360" w:lineRule="auto"/>
        <w:ind w:left="1056"/>
        <w:rPr>
          <w:rFonts w:ascii="Arial" w:eastAsia="Arial" w:hAnsi="Arial" w:cs="Arial"/>
        </w:rPr>
      </w:pPr>
    </w:p>
    <w:p w14:paraId="0468834E" w14:textId="77777777" w:rsidR="00FB5CD8" w:rsidRPr="005D0DCB" w:rsidRDefault="00FB5CD8" w:rsidP="000678C3">
      <w:pPr>
        <w:pStyle w:val="PargrafodaLista"/>
        <w:numPr>
          <w:ilvl w:val="1"/>
          <w:numId w:val="7"/>
        </w:numPr>
        <w:spacing w:line="360" w:lineRule="auto"/>
        <w:rPr>
          <w:rFonts w:ascii="Arial" w:eastAsia="Arial" w:hAnsi="Arial" w:cs="Arial"/>
          <w:b/>
        </w:rPr>
      </w:pPr>
      <w:commentRangeStart w:id="15"/>
      <w:r w:rsidRPr="005D0DCB">
        <w:rPr>
          <w:rFonts w:ascii="Arial" w:eastAsia="Arial" w:hAnsi="Arial" w:cs="Arial"/>
          <w:b/>
        </w:rPr>
        <w:lastRenderedPageBreak/>
        <w:t>APÊNDICE 5: QUESTIONÁRIO APLICADO À COMUNIDADE</w:t>
      </w:r>
      <w:commentRangeEnd w:id="15"/>
      <w:r w:rsidR="00BA4A20">
        <w:rPr>
          <w:rStyle w:val="Refdecomentrio"/>
          <w:rFonts w:ascii="Arial" w:eastAsia="Arial" w:hAnsi="Arial" w:cs="Arial"/>
        </w:rPr>
        <w:commentReference w:id="15"/>
      </w:r>
    </w:p>
    <w:p w14:paraId="3881EB61" w14:textId="25BA8D67" w:rsidR="00FB5CD8" w:rsidRPr="005D0DCB" w:rsidRDefault="004F28E5" w:rsidP="000678C3">
      <w:pPr>
        <w:pStyle w:val="PargrafodaLista"/>
        <w:numPr>
          <w:ilvl w:val="2"/>
          <w:numId w:val="7"/>
        </w:numPr>
        <w:spacing w:line="360" w:lineRule="auto"/>
        <w:rPr>
          <w:rFonts w:ascii="Arial" w:eastAsia="Arial" w:hAnsi="Arial" w:cs="Arial"/>
        </w:rPr>
      </w:pPr>
      <w:r>
        <w:rPr>
          <w:rFonts w:ascii="Arial" w:eastAsia="Arial" w:hAnsi="Arial" w:cs="Arial"/>
        </w:rPr>
        <w:t>Resultados dos q</w:t>
      </w:r>
      <w:r w:rsidR="00FB5CD8" w:rsidRPr="005D0DCB">
        <w:rPr>
          <w:rFonts w:ascii="Arial" w:eastAsia="Arial" w:hAnsi="Arial" w:cs="Arial"/>
        </w:rPr>
        <w:t>uestionários aplicados à comunidade</w:t>
      </w:r>
    </w:p>
    <w:p w14:paraId="6B2FA9E0" w14:textId="77777777" w:rsidR="00FB5CD8" w:rsidRDefault="00FB5CD8" w:rsidP="000678C3">
      <w:pPr>
        <w:pStyle w:val="PargrafodaLista"/>
        <w:numPr>
          <w:ilvl w:val="1"/>
          <w:numId w:val="7"/>
        </w:numPr>
        <w:spacing w:line="360" w:lineRule="auto"/>
        <w:rPr>
          <w:rFonts w:ascii="Arial" w:eastAsia="Arial" w:hAnsi="Arial" w:cs="Arial"/>
          <w:b/>
        </w:rPr>
      </w:pPr>
      <w:commentRangeStart w:id="16"/>
      <w:r w:rsidRPr="005D0DCB">
        <w:rPr>
          <w:rFonts w:ascii="Arial" w:eastAsia="Arial" w:hAnsi="Arial" w:cs="Arial"/>
          <w:b/>
        </w:rPr>
        <w:t>APÊNDICE 6: QUESTIONÁRIO APLICADO AOS TURISTAS E VISITANTES</w:t>
      </w:r>
      <w:commentRangeEnd w:id="16"/>
      <w:r w:rsidR="00BA4A20">
        <w:rPr>
          <w:rStyle w:val="Refdecomentrio"/>
          <w:rFonts w:ascii="Arial" w:eastAsia="Arial" w:hAnsi="Arial" w:cs="Arial"/>
        </w:rPr>
        <w:commentReference w:id="16"/>
      </w:r>
    </w:p>
    <w:p w14:paraId="1B6A965F" w14:textId="5422A1BF" w:rsidR="00DE46D6" w:rsidRDefault="00DE46D6" w:rsidP="000678C3">
      <w:pPr>
        <w:pStyle w:val="PargrafodaLista"/>
        <w:numPr>
          <w:ilvl w:val="1"/>
          <w:numId w:val="7"/>
        </w:numPr>
        <w:rPr>
          <w:rFonts w:ascii="Arial" w:eastAsia="Arial" w:hAnsi="Arial" w:cs="Arial"/>
          <w:b/>
        </w:rPr>
      </w:pPr>
      <w:commentRangeStart w:id="17"/>
      <w:r>
        <w:rPr>
          <w:rFonts w:ascii="Arial" w:eastAsia="Arial" w:hAnsi="Arial" w:cs="Arial"/>
          <w:b/>
        </w:rPr>
        <w:t xml:space="preserve">APÊNDICE 7: QUESTIONÁRIO PARA A DEMANDA POTENCIAL DE </w:t>
      </w:r>
      <w:r w:rsidR="00BA4A20" w:rsidRPr="00BA4A20">
        <w:rPr>
          <w:rFonts w:ascii="Arial" w:eastAsia="Arial" w:hAnsi="Arial" w:cs="Arial"/>
          <w:b/>
          <w:color w:val="FF0000"/>
        </w:rPr>
        <w:t>SKATE</w:t>
      </w:r>
      <w:r w:rsidR="00BA4A20">
        <w:rPr>
          <w:rFonts w:ascii="Arial" w:eastAsia="Arial" w:hAnsi="Arial" w:cs="Arial"/>
          <w:b/>
        </w:rPr>
        <w:t xml:space="preserve"> </w:t>
      </w:r>
      <w:r>
        <w:rPr>
          <w:rFonts w:ascii="Arial" w:eastAsia="Arial" w:hAnsi="Arial" w:cs="Arial"/>
          <w:b/>
        </w:rPr>
        <w:t>DOWNHILL</w:t>
      </w:r>
      <w:commentRangeEnd w:id="17"/>
      <w:r w:rsidR="00BA4A20">
        <w:rPr>
          <w:rStyle w:val="Refdecomentrio"/>
          <w:rFonts w:ascii="Arial" w:eastAsia="Arial" w:hAnsi="Arial" w:cs="Arial"/>
        </w:rPr>
        <w:commentReference w:id="17"/>
      </w:r>
    </w:p>
    <w:p w14:paraId="1E94D4B6" w14:textId="77777777" w:rsidR="00FB5CD8" w:rsidRPr="005D0DCB" w:rsidRDefault="00FB5CD8" w:rsidP="00FB5CD8">
      <w:pPr>
        <w:pStyle w:val="PargrafodaLista"/>
        <w:spacing w:line="360" w:lineRule="auto"/>
        <w:ind w:left="1503"/>
        <w:rPr>
          <w:rFonts w:ascii="Arial" w:eastAsia="Arial" w:hAnsi="Arial" w:cs="Arial"/>
          <w:b/>
        </w:rPr>
      </w:pPr>
    </w:p>
    <w:p w14:paraId="0D79A5FF" w14:textId="0EE1DB7E" w:rsidR="004D3097" w:rsidRDefault="0054366C" w:rsidP="0054366C">
      <w:pPr>
        <w:spacing w:after="160" w:line="259" w:lineRule="auto"/>
        <w:rPr>
          <w:rFonts w:ascii="Arial" w:hAnsi="Arial" w:cs="Arial"/>
          <w:b/>
        </w:rPr>
      </w:pPr>
      <w:r>
        <w:rPr>
          <w:rFonts w:ascii="Arial" w:hAnsi="Arial" w:cs="Arial"/>
          <w:b/>
        </w:rPr>
        <w:br w:type="page"/>
      </w:r>
    </w:p>
    <w:p w14:paraId="188F738C" w14:textId="33C8D5F8" w:rsidR="00434232" w:rsidRPr="007B7BCF" w:rsidRDefault="00C81612" w:rsidP="00434232">
      <w:pPr>
        <w:pStyle w:val="PargrafodaLista"/>
        <w:numPr>
          <w:ilvl w:val="0"/>
          <w:numId w:val="1"/>
        </w:numPr>
        <w:spacing w:line="360" w:lineRule="auto"/>
        <w:rPr>
          <w:rFonts w:ascii="Arial" w:hAnsi="Arial" w:cs="Arial"/>
          <w:b/>
          <w:bCs/>
        </w:rPr>
      </w:pPr>
      <w:r w:rsidRPr="007B7BCF">
        <w:rPr>
          <w:rFonts w:ascii="Arial" w:hAnsi="Arial" w:cs="Arial"/>
          <w:b/>
          <w:bCs/>
        </w:rPr>
        <w:lastRenderedPageBreak/>
        <w:t>INTRODUÇÃO</w:t>
      </w:r>
    </w:p>
    <w:p w14:paraId="32EFB232" w14:textId="77777777" w:rsidR="00514CDC" w:rsidRPr="00FB3111" w:rsidRDefault="00514CDC" w:rsidP="00434232">
      <w:pPr>
        <w:pStyle w:val="PargrafodaLista"/>
        <w:spacing w:line="360" w:lineRule="auto"/>
        <w:ind w:left="1131"/>
        <w:jc w:val="right"/>
        <w:rPr>
          <w:i/>
          <w:sz w:val="28"/>
        </w:rPr>
      </w:pPr>
      <w:r w:rsidRPr="00FB3111">
        <w:rPr>
          <w:rFonts w:ascii="Arial" w:hAnsi="Arial" w:cs="Arial"/>
          <w:i/>
          <w:color w:val="000000"/>
        </w:rPr>
        <w:t>Daniel de Barros Gomes</w:t>
      </w:r>
    </w:p>
    <w:p w14:paraId="40B9CCB9" w14:textId="77777777" w:rsidR="00514CDC" w:rsidRPr="00740966" w:rsidRDefault="00514CDC" w:rsidP="00740966">
      <w:pPr>
        <w:spacing w:line="360" w:lineRule="auto"/>
        <w:rPr>
          <w:rFonts w:ascii="Arial" w:hAnsi="Arial" w:cs="Arial"/>
          <w:b/>
          <w:bCs/>
        </w:rPr>
      </w:pPr>
    </w:p>
    <w:p w14:paraId="4CE85F0C" w14:textId="1F43380F" w:rsidR="001F2A91" w:rsidRPr="001F2A91" w:rsidRDefault="001F2A91" w:rsidP="00824008">
      <w:pPr>
        <w:spacing w:line="360" w:lineRule="auto"/>
        <w:jc w:val="both"/>
        <w:rPr>
          <w:rFonts w:ascii="Arial" w:hAnsi="Arial" w:cs="Arial"/>
        </w:rPr>
      </w:pPr>
      <w:r w:rsidRPr="001F2A91">
        <w:rPr>
          <w:rFonts w:ascii="Arial" w:hAnsi="Arial" w:cs="Arial"/>
        </w:rPr>
        <w:t>Embora o homem</w:t>
      </w:r>
      <w:r w:rsidR="00740966">
        <w:rPr>
          <w:rFonts w:ascii="Arial" w:hAnsi="Arial" w:cs="Arial"/>
        </w:rPr>
        <w:t xml:space="preserve"> </w:t>
      </w:r>
      <w:r w:rsidRPr="001F2A91">
        <w:rPr>
          <w:rFonts w:ascii="Arial" w:hAnsi="Arial" w:cs="Arial"/>
        </w:rPr>
        <w:t xml:space="preserve">tenha realizado deslocamentos </w:t>
      </w:r>
      <w:r w:rsidR="00740966">
        <w:rPr>
          <w:rFonts w:ascii="Arial" w:hAnsi="Arial" w:cs="Arial"/>
        </w:rPr>
        <w:t xml:space="preserve">há muitas </w:t>
      </w:r>
      <w:r w:rsidR="00BA4A20">
        <w:rPr>
          <w:rFonts w:ascii="Arial" w:hAnsi="Arial" w:cs="Arial"/>
        </w:rPr>
        <w:t xml:space="preserve">eras da história, </w:t>
      </w:r>
      <w:commentRangeStart w:id="18"/>
      <w:r w:rsidR="00BA4A20" w:rsidRPr="004A497F">
        <w:rPr>
          <w:rFonts w:ascii="Arial" w:hAnsi="Arial" w:cs="Arial"/>
          <w:color w:val="FF0000"/>
        </w:rPr>
        <w:t>o c</w:t>
      </w:r>
      <w:r w:rsidR="00BA4A20">
        <w:rPr>
          <w:rFonts w:ascii="Arial" w:hAnsi="Arial" w:cs="Arial"/>
          <w:color w:val="FF0000"/>
        </w:rPr>
        <w:t>onceito atual de turismo</w:t>
      </w:r>
      <w:commentRangeEnd w:id="18"/>
      <w:r w:rsidR="00BA4A20">
        <w:rPr>
          <w:rStyle w:val="Refdecomentrio"/>
          <w:rFonts w:ascii="Arial" w:eastAsia="Arial" w:hAnsi="Arial" w:cs="Arial"/>
        </w:rPr>
        <w:commentReference w:id="18"/>
      </w:r>
      <w:r w:rsidR="00BA4A20">
        <w:rPr>
          <w:rFonts w:ascii="Arial" w:hAnsi="Arial" w:cs="Arial"/>
          <w:color w:val="FF0000"/>
        </w:rPr>
        <w:t xml:space="preserve"> </w:t>
      </w:r>
      <w:commentRangeStart w:id="19"/>
      <w:r w:rsidR="00BA4A20">
        <w:rPr>
          <w:rFonts w:ascii="Arial" w:hAnsi="Arial" w:cs="Arial"/>
          <w:color w:val="FF0000"/>
        </w:rPr>
        <w:t>começou</w:t>
      </w:r>
      <w:commentRangeEnd w:id="19"/>
      <w:r w:rsidR="00BA4A20">
        <w:rPr>
          <w:rStyle w:val="Refdecomentrio"/>
          <w:rFonts w:ascii="Arial" w:eastAsia="Arial" w:hAnsi="Arial" w:cs="Arial"/>
        </w:rPr>
        <w:commentReference w:id="19"/>
      </w:r>
      <w:r w:rsidRPr="001F2A91">
        <w:rPr>
          <w:rFonts w:ascii="Arial" w:hAnsi="Arial" w:cs="Arial"/>
        </w:rPr>
        <w:t xml:space="preserve"> a tomar forma no século XIX com as primeiras viagens organizadas. Surgidas como uma forma de expandir a fé cristã, as viagens e, consequentemente</w:t>
      </w:r>
      <w:r w:rsidR="00F302B6">
        <w:rPr>
          <w:rFonts w:ascii="Arial" w:hAnsi="Arial" w:cs="Arial"/>
        </w:rPr>
        <w:t>,</w:t>
      </w:r>
      <w:r w:rsidRPr="001F2A91">
        <w:rPr>
          <w:rFonts w:ascii="Arial" w:hAnsi="Arial" w:cs="Arial"/>
        </w:rPr>
        <w:t xml:space="preserve"> o turismo, incorporaram novos significados ao longo das décadas </w:t>
      </w:r>
      <w:sdt>
        <w:sdtPr>
          <w:rPr>
            <w:rFonts w:ascii="Arial" w:hAnsi="Arial" w:cs="Arial"/>
          </w:rPr>
          <w:tag w:val="goog_rdk_1"/>
          <w:id w:val="953448819"/>
        </w:sdtPr>
        <w:sdtEndPr/>
        <w:sdtContent/>
      </w:sdt>
      <w:r w:rsidRPr="001F2A91">
        <w:rPr>
          <w:rFonts w:ascii="Arial" w:hAnsi="Arial" w:cs="Arial"/>
        </w:rPr>
        <w:t>(</w:t>
      </w:r>
      <w:r w:rsidR="00E035C7" w:rsidRPr="001F2A91">
        <w:rPr>
          <w:rFonts w:ascii="Arial" w:hAnsi="Arial" w:cs="Arial"/>
        </w:rPr>
        <w:t xml:space="preserve">REJOWSKI, </w:t>
      </w:r>
      <w:r w:rsidRPr="001F2A91">
        <w:rPr>
          <w:rFonts w:ascii="Arial" w:hAnsi="Arial" w:cs="Arial"/>
        </w:rPr>
        <w:t>2002)</w:t>
      </w:r>
      <w:r w:rsidRPr="001F2A91">
        <w:rPr>
          <w:rFonts w:ascii="Arial" w:hAnsi="Arial" w:cs="Arial"/>
          <w:vertAlign w:val="superscript"/>
        </w:rPr>
        <w:footnoteReference w:id="1"/>
      </w:r>
      <w:r w:rsidRPr="001F2A91">
        <w:rPr>
          <w:rFonts w:ascii="Arial" w:hAnsi="Arial" w:cs="Arial"/>
        </w:rPr>
        <w:t xml:space="preserve"> e hoje, imersos na relação das práticas sociais, é possível compreender a atividade turística como um produtor de espaço.</w:t>
      </w:r>
    </w:p>
    <w:p w14:paraId="099326A8" w14:textId="2040EB98" w:rsidR="001F2A91" w:rsidRPr="001F2A91" w:rsidRDefault="00B4471D" w:rsidP="00824008">
      <w:pPr>
        <w:spacing w:line="360" w:lineRule="auto"/>
        <w:jc w:val="both"/>
        <w:rPr>
          <w:rFonts w:ascii="Arial" w:hAnsi="Arial" w:cs="Arial"/>
        </w:rPr>
      </w:pPr>
      <w:r>
        <w:rPr>
          <w:rFonts w:ascii="Arial" w:hAnsi="Arial" w:cs="Arial"/>
        </w:rPr>
        <w:t>Para</w:t>
      </w:r>
      <w:r w:rsidR="001F2A91" w:rsidRPr="001F2A91">
        <w:rPr>
          <w:rFonts w:ascii="Arial" w:hAnsi="Arial" w:cs="Arial"/>
        </w:rPr>
        <w:t xml:space="preserve"> autores como </w:t>
      </w:r>
      <w:sdt>
        <w:sdtPr>
          <w:rPr>
            <w:rFonts w:ascii="Arial" w:hAnsi="Arial" w:cs="Arial"/>
          </w:rPr>
          <w:tag w:val="goog_rdk_2"/>
          <w:id w:val="1979340360"/>
        </w:sdtPr>
        <w:sdtEndPr/>
        <w:sdtContent/>
      </w:sdt>
      <w:r w:rsidR="001F2A91" w:rsidRPr="001F2A91">
        <w:rPr>
          <w:rFonts w:ascii="Arial" w:hAnsi="Arial" w:cs="Arial"/>
        </w:rPr>
        <w:t>Neil Smith (1988)</w:t>
      </w:r>
      <w:r w:rsidR="001F2A91" w:rsidRPr="001F2A91">
        <w:rPr>
          <w:rFonts w:ascii="Arial" w:hAnsi="Arial" w:cs="Arial"/>
          <w:vertAlign w:val="superscript"/>
        </w:rPr>
        <w:footnoteReference w:id="2"/>
      </w:r>
      <w:r w:rsidR="001F2A91" w:rsidRPr="001F2A91">
        <w:rPr>
          <w:rFonts w:ascii="Arial" w:hAnsi="Arial" w:cs="Arial"/>
        </w:rPr>
        <w:t xml:space="preserve"> e Milton Santos (2000)</w:t>
      </w:r>
      <w:r w:rsidR="001F2A91" w:rsidRPr="001F2A91">
        <w:rPr>
          <w:rFonts w:ascii="Arial" w:hAnsi="Arial" w:cs="Arial"/>
          <w:vertAlign w:val="superscript"/>
        </w:rPr>
        <w:footnoteReference w:id="3"/>
      </w:r>
      <w:r w:rsidR="001F2A91" w:rsidRPr="001F2A91">
        <w:rPr>
          <w:rFonts w:ascii="Arial" w:hAnsi="Arial" w:cs="Arial"/>
        </w:rPr>
        <w:t>, o espaço é, antes de mais nada, um produto social</w:t>
      </w:r>
      <w:r w:rsidR="00BA4A20" w:rsidRPr="00BA4A20">
        <w:rPr>
          <w:rFonts w:ascii="Arial" w:hAnsi="Arial" w:cs="Arial"/>
          <w:color w:val="FF0000"/>
        </w:rPr>
        <w:t xml:space="preserve"> </w:t>
      </w:r>
      <w:commentRangeStart w:id="20"/>
      <w:r w:rsidR="00BA4A20">
        <w:rPr>
          <w:rFonts w:ascii="Arial" w:hAnsi="Arial" w:cs="Arial"/>
          <w:color w:val="FF0000"/>
        </w:rPr>
        <w:t xml:space="preserve">definido </w:t>
      </w:r>
      <w:r w:rsidR="00BA4A20" w:rsidRPr="00944D6B">
        <w:rPr>
          <w:rFonts w:ascii="Arial" w:hAnsi="Arial" w:cs="Arial"/>
          <w:color w:val="FF0000"/>
        </w:rPr>
        <w:t xml:space="preserve">pela necessidade da existência de relações sociais </w:t>
      </w:r>
      <w:r w:rsidR="00BA4A20">
        <w:rPr>
          <w:rFonts w:ascii="Arial" w:hAnsi="Arial" w:cs="Arial"/>
          <w:color w:val="FF0000"/>
        </w:rPr>
        <w:t xml:space="preserve">interagindo </w:t>
      </w:r>
      <w:r w:rsidR="00BA4A20" w:rsidRPr="00944D6B">
        <w:rPr>
          <w:rFonts w:ascii="Arial" w:hAnsi="Arial" w:cs="Arial"/>
          <w:color w:val="FF0000"/>
        </w:rPr>
        <w:t>dentro do ambiente físico.</w:t>
      </w:r>
      <w:commentRangeEnd w:id="20"/>
      <w:r w:rsidR="00BA4A20">
        <w:rPr>
          <w:rStyle w:val="Refdecomentrio"/>
          <w:rFonts w:ascii="Arial" w:eastAsia="Arial" w:hAnsi="Arial" w:cs="Arial"/>
        </w:rPr>
        <w:commentReference w:id="20"/>
      </w:r>
      <w:r w:rsidR="00BA4A20" w:rsidRPr="00944D6B">
        <w:rPr>
          <w:rFonts w:ascii="Arial" w:hAnsi="Arial" w:cs="Arial"/>
          <w:color w:val="FF0000"/>
        </w:rPr>
        <w:t xml:space="preserve"> </w:t>
      </w:r>
      <w:r w:rsidR="001F2A91" w:rsidRPr="001F2A91">
        <w:rPr>
          <w:rFonts w:ascii="Arial" w:hAnsi="Arial" w:cs="Arial"/>
        </w:rPr>
        <w:t xml:space="preserve">Santos </w:t>
      </w:r>
      <w:r w:rsidR="00E035C7">
        <w:rPr>
          <w:rFonts w:ascii="Arial" w:hAnsi="Arial" w:cs="Arial"/>
        </w:rPr>
        <w:t>(200</w:t>
      </w:r>
      <w:commentRangeStart w:id="21"/>
      <w:r w:rsidR="00E035C7">
        <w:rPr>
          <w:rFonts w:ascii="Arial" w:hAnsi="Arial" w:cs="Arial"/>
        </w:rPr>
        <w:t>0)</w:t>
      </w:r>
      <w:commentRangeEnd w:id="21"/>
      <w:r w:rsidR="00BA4A20">
        <w:rPr>
          <w:rStyle w:val="Refdecomentrio"/>
          <w:rFonts w:ascii="Arial" w:eastAsia="Arial" w:hAnsi="Arial" w:cs="Arial"/>
        </w:rPr>
        <w:commentReference w:id="21"/>
      </w:r>
      <w:r w:rsidR="00E035C7">
        <w:rPr>
          <w:rFonts w:ascii="Arial" w:hAnsi="Arial" w:cs="Arial"/>
        </w:rPr>
        <w:t xml:space="preserve"> </w:t>
      </w:r>
      <w:r w:rsidR="001F2A91" w:rsidRPr="001F2A91">
        <w:rPr>
          <w:rFonts w:ascii="Arial" w:hAnsi="Arial" w:cs="Arial"/>
        </w:rPr>
        <w:t xml:space="preserve">declara que em um ambiente sem essas relações, o espaço deixa de ser caracterizado como tal e figura como uma paisagem, pois “viver, para o homem, é produzir espaço”. </w:t>
      </w:r>
    </w:p>
    <w:p w14:paraId="6D3E9F98" w14:textId="08962AA6" w:rsidR="001F2A91" w:rsidRPr="001F2A91" w:rsidRDefault="001F2A91" w:rsidP="00824008">
      <w:pPr>
        <w:spacing w:line="360" w:lineRule="auto"/>
        <w:jc w:val="both"/>
        <w:rPr>
          <w:rFonts w:ascii="Arial" w:hAnsi="Arial" w:cs="Arial"/>
        </w:rPr>
      </w:pPr>
      <w:r w:rsidRPr="001F2A91">
        <w:rPr>
          <w:rFonts w:ascii="Arial" w:hAnsi="Arial" w:cs="Arial"/>
        </w:rPr>
        <w:t>Nesse contexto, o turismo configura-se como uma atividade atraente</w:t>
      </w:r>
      <w:r w:rsidR="00F302B6">
        <w:rPr>
          <w:rFonts w:ascii="Arial" w:hAnsi="Arial" w:cs="Arial"/>
        </w:rPr>
        <w:t>, especialmente para a economia, que</w:t>
      </w:r>
      <w:r w:rsidRPr="001F2A91">
        <w:rPr>
          <w:rFonts w:ascii="Arial" w:hAnsi="Arial" w:cs="Arial"/>
        </w:rPr>
        <w:t>, se bem executada e gerida, pode influenciar as relações até então existentes no espaço. Cooper (2001)</w:t>
      </w:r>
      <w:r w:rsidRPr="001F2A91">
        <w:rPr>
          <w:rFonts w:ascii="Arial" w:hAnsi="Arial" w:cs="Arial"/>
          <w:vertAlign w:val="superscript"/>
        </w:rPr>
        <w:footnoteReference w:id="4"/>
      </w:r>
      <w:r w:rsidRPr="001F2A91">
        <w:rPr>
          <w:rFonts w:ascii="Arial" w:hAnsi="Arial" w:cs="Arial"/>
        </w:rPr>
        <w:t xml:space="preserve"> lista, em sua obra, os impactos tanto positivos quanto negativos do turismo para uma localidade, entre eles a melhoria de infraestrutura local e a interação entre diferentes culturas, salvaguardando ou transformando as características existentes.</w:t>
      </w:r>
    </w:p>
    <w:p w14:paraId="167D7CA3" w14:textId="1B2E4390" w:rsidR="001F2A91" w:rsidRDefault="001F2A91" w:rsidP="00E035C7">
      <w:pPr>
        <w:spacing w:line="360" w:lineRule="auto"/>
        <w:jc w:val="both"/>
        <w:rPr>
          <w:rFonts w:ascii="Arial" w:hAnsi="Arial" w:cs="Arial"/>
        </w:rPr>
      </w:pPr>
      <w:r w:rsidRPr="001F2A91">
        <w:rPr>
          <w:rFonts w:ascii="Arial" w:hAnsi="Arial" w:cs="Arial"/>
        </w:rPr>
        <w:t xml:space="preserve">O turismo é </w:t>
      </w:r>
      <w:r w:rsidR="00E035C7" w:rsidRPr="00E035C7">
        <w:rPr>
          <w:rFonts w:ascii="Arial" w:hAnsi="Arial" w:cs="Arial"/>
          <w:color w:val="000000"/>
        </w:rPr>
        <w:t>definido pela Organização Mundial do Turismo - OMT (2001)</w:t>
      </w:r>
      <w:r w:rsidR="00E035C7">
        <w:rPr>
          <w:rStyle w:val="Refdenotaderodap"/>
          <w:rFonts w:ascii="Arial" w:hAnsi="Arial" w:cs="Arial"/>
          <w:color w:val="000000"/>
        </w:rPr>
        <w:footnoteReference w:id="5"/>
      </w:r>
      <w:r w:rsidR="00E035C7">
        <w:t xml:space="preserve"> </w:t>
      </w:r>
      <w:r w:rsidRPr="001F2A91">
        <w:rPr>
          <w:rFonts w:ascii="Arial" w:hAnsi="Arial" w:cs="Arial"/>
        </w:rPr>
        <w:t xml:space="preserve">como “a atividade do viajante que visita uma localidade fora de seu entorno habitual, por período inferior a um ano, e com propósito principal diferente do exercício de atividade remunerada por entidades do local visitado”. </w:t>
      </w:r>
      <w:r w:rsidR="00B4471D">
        <w:rPr>
          <w:rFonts w:ascii="Arial" w:hAnsi="Arial" w:cs="Arial"/>
        </w:rPr>
        <w:t>Considerando as definições acima,</w:t>
      </w:r>
      <w:r w:rsidRPr="001F2A91">
        <w:rPr>
          <w:rFonts w:ascii="Arial" w:hAnsi="Arial" w:cs="Arial"/>
        </w:rPr>
        <w:t xml:space="preserve"> é necessário compreender o espaço onde a cidade de São Roque está inserida para a elaboração do planejamento estratégico proposto por esse</w:t>
      </w:r>
      <w:r w:rsidR="00C840CC">
        <w:rPr>
          <w:rFonts w:ascii="Arial" w:hAnsi="Arial" w:cs="Arial"/>
        </w:rPr>
        <w:t xml:space="preserve"> </w:t>
      </w:r>
      <w:commentRangeStart w:id="22"/>
      <w:r w:rsidR="00C840CC" w:rsidRPr="00C840CC">
        <w:rPr>
          <w:rFonts w:ascii="Arial" w:hAnsi="Arial" w:cs="Arial"/>
          <w:color w:val="FF0000"/>
        </w:rPr>
        <w:t>Plano de Turismo</w:t>
      </w:r>
      <w:commentRangeEnd w:id="22"/>
      <w:r w:rsidR="00C840CC">
        <w:rPr>
          <w:rStyle w:val="Refdecomentrio"/>
          <w:rFonts w:ascii="Arial" w:eastAsia="Arial" w:hAnsi="Arial" w:cs="Arial"/>
        </w:rPr>
        <w:commentReference w:id="22"/>
      </w:r>
      <w:r w:rsidRPr="001F2A91">
        <w:rPr>
          <w:rFonts w:ascii="Arial" w:hAnsi="Arial" w:cs="Arial"/>
        </w:rPr>
        <w:t xml:space="preserve">. Sendo assim, </w:t>
      </w:r>
      <w:r w:rsidR="00C840CC">
        <w:rPr>
          <w:rFonts w:ascii="Arial" w:hAnsi="Arial" w:cs="Arial"/>
        </w:rPr>
        <w:t xml:space="preserve">o presente </w:t>
      </w:r>
      <w:r w:rsidRPr="001F2A91">
        <w:rPr>
          <w:rFonts w:ascii="Arial" w:hAnsi="Arial" w:cs="Arial"/>
        </w:rPr>
        <w:t xml:space="preserve">documento busca </w:t>
      </w:r>
      <w:r w:rsidR="00C840CC" w:rsidRPr="00C840CC">
        <w:rPr>
          <w:rFonts w:ascii="Arial" w:hAnsi="Arial" w:cs="Arial"/>
          <w:color w:val="FF0000"/>
        </w:rPr>
        <w:t>contextualizar</w:t>
      </w:r>
      <w:r w:rsidRPr="001F2A91">
        <w:rPr>
          <w:rFonts w:ascii="Arial" w:hAnsi="Arial" w:cs="Arial"/>
        </w:rPr>
        <w:t xml:space="preserve"> o cenário atual do município. </w:t>
      </w:r>
    </w:p>
    <w:p w14:paraId="76F11118" w14:textId="1929BC2F" w:rsidR="00416654" w:rsidRPr="00E035C7" w:rsidRDefault="0054366C" w:rsidP="0054366C">
      <w:pPr>
        <w:spacing w:after="160" w:line="259" w:lineRule="auto"/>
      </w:pPr>
      <w:r>
        <w:br w:type="page"/>
      </w:r>
    </w:p>
    <w:p w14:paraId="647AFBDF" w14:textId="77777777" w:rsidR="00B27480" w:rsidRDefault="00B27480" w:rsidP="000678C3">
      <w:pPr>
        <w:pStyle w:val="PargrafodaLista"/>
        <w:numPr>
          <w:ilvl w:val="0"/>
          <w:numId w:val="59"/>
        </w:numPr>
        <w:spacing w:line="360" w:lineRule="auto"/>
        <w:rPr>
          <w:rFonts w:ascii="Arial" w:hAnsi="Arial" w:cs="Arial"/>
          <w:b/>
          <w:bCs/>
        </w:rPr>
      </w:pPr>
      <w:r>
        <w:rPr>
          <w:rFonts w:ascii="Arial" w:hAnsi="Arial" w:cs="Arial"/>
          <w:b/>
          <w:bCs/>
        </w:rPr>
        <w:lastRenderedPageBreak/>
        <w:t>CONTEXTO GERAL</w:t>
      </w:r>
    </w:p>
    <w:p w14:paraId="5D1D7EF0" w14:textId="77777777" w:rsidR="00B27480" w:rsidRPr="00FB3111" w:rsidRDefault="00B27480" w:rsidP="00B27480">
      <w:pPr>
        <w:pStyle w:val="PargrafodaLista"/>
        <w:spacing w:line="360" w:lineRule="auto"/>
        <w:ind w:left="1131"/>
        <w:jc w:val="right"/>
        <w:rPr>
          <w:i/>
          <w:sz w:val="28"/>
        </w:rPr>
      </w:pPr>
      <w:r w:rsidRPr="00FB3111">
        <w:rPr>
          <w:rFonts w:ascii="Arial" w:hAnsi="Arial" w:cs="Arial"/>
          <w:i/>
          <w:color w:val="000000"/>
        </w:rPr>
        <w:t>Daniel de Barros Gomes</w:t>
      </w:r>
    </w:p>
    <w:p w14:paraId="4F9BB0BA" w14:textId="77777777" w:rsidR="00B27480" w:rsidRDefault="00B27480" w:rsidP="00B27480">
      <w:pPr>
        <w:pStyle w:val="PargrafodaLista"/>
        <w:spacing w:line="360" w:lineRule="auto"/>
        <w:ind w:left="1131"/>
        <w:rPr>
          <w:rFonts w:ascii="Arial" w:hAnsi="Arial" w:cs="Arial"/>
          <w:b/>
          <w:bCs/>
        </w:rPr>
      </w:pPr>
    </w:p>
    <w:p w14:paraId="22D7ACDC" w14:textId="77777777" w:rsidR="00B27480" w:rsidRDefault="00B27480" w:rsidP="00B27480">
      <w:pPr>
        <w:pStyle w:val="PargrafodaLista"/>
        <w:spacing w:line="360" w:lineRule="auto"/>
        <w:ind w:left="1065"/>
        <w:rPr>
          <w:rFonts w:ascii="Arial" w:hAnsi="Arial" w:cs="Arial"/>
          <w:b/>
          <w:bCs/>
        </w:rPr>
      </w:pPr>
      <w:r>
        <w:rPr>
          <w:rFonts w:ascii="Arial" w:hAnsi="Arial" w:cs="Arial"/>
          <w:b/>
          <w:bCs/>
        </w:rPr>
        <w:t>2.1 A cidade</w:t>
      </w:r>
    </w:p>
    <w:p w14:paraId="470F2CDE" w14:textId="77777777" w:rsidR="00B27480" w:rsidRDefault="00B27480" w:rsidP="00B27480">
      <w:pPr>
        <w:pStyle w:val="PargrafodaLista"/>
        <w:spacing w:line="360" w:lineRule="auto"/>
        <w:ind w:left="1065"/>
        <w:rPr>
          <w:rFonts w:ascii="Arial" w:hAnsi="Arial" w:cs="Arial"/>
          <w:b/>
          <w:bCs/>
        </w:rPr>
      </w:pPr>
    </w:p>
    <w:p w14:paraId="2C391C4A" w14:textId="77777777" w:rsidR="00B27480" w:rsidRDefault="00B27480" w:rsidP="00B27480">
      <w:pPr>
        <w:spacing w:line="360" w:lineRule="auto"/>
        <w:jc w:val="both"/>
        <w:rPr>
          <w:rFonts w:ascii="Arial" w:hAnsi="Arial" w:cs="Arial"/>
        </w:rPr>
      </w:pPr>
      <w:r w:rsidRPr="00FB3111">
        <w:rPr>
          <w:rFonts w:ascii="Arial" w:hAnsi="Arial" w:cs="Arial"/>
        </w:rPr>
        <w:t xml:space="preserve">Localizado a aproximadamente 66 km da capital paulista, nas regiões intermediária e imediata de Sorocaba, o município de São Roque faz </w:t>
      </w:r>
      <w:r w:rsidRPr="001F2A91">
        <w:rPr>
          <w:rFonts w:ascii="Arial" w:hAnsi="Arial" w:cs="Arial"/>
        </w:rPr>
        <w:t xml:space="preserve">divisa com os municípios de Itapevi, Ibiúna, Itu, Cotia, Araçariguama, Vargem Grande Paulista e Mairinque. Em seu território, desde 2001, o município conta com três distritos: São João Novo, </w:t>
      </w:r>
      <w:proofErr w:type="spellStart"/>
      <w:r w:rsidRPr="001F2A91">
        <w:rPr>
          <w:rFonts w:ascii="Arial" w:hAnsi="Arial" w:cs="Arial"/>
        </w:rPr>
        <w:t>Mailasqui</w:t>
      </w:r>
      <w:proofErr w:type="spellEnd"/>
      <w:r w:rsidRPr="001F2A91">
        <w:rPr>
          <w:rFonts w:ascii="Arial" w:hAnsi="Arial" w:cs="Arial"/>
        </w:rPr>
        <w:t xml:space="preserve"> e </w:t>
      </w:r>
      <w:proofErr w:type="spellStart"/>
      <w:r w:rsidRPr="001F2A91">
        <w:rPr>
          <w:rFonts w:ascii="Arial" w:hAnsi="Arial" w:cs="Arial"/>
        </w:rPr>
        <w:t>Canguera</w:t>
      </w:r>
      <w:proofErr w:type="spellEnd"/>
      <w:r w:rsidRPr="001F2A91">
        <w:rPr>
          <w:rFonts w:ascii="Arial" w:hAnsi="Arial" w:cs="Arial"/>
        </w:rPr>
        <w:t xml:space="preserve">. Essa divisão permaneceu na divisão territorial realizada em 2014 (IBGE, </w:t>
      </w:r>
      <w:r w:rsidRPr="006158D6">
        <w:rPr>
          <w:rFonts w:ascii="Arial" w:hAnsi="Arial" w:cs="Arial"/>
        </w:rPr>
        <w:t>[... - 2019]</w:t>
      </w:r>
      <w:r w:rsidRPr="001F2A91">
        <w:rPr>
          <w:rFonts w:ascii="Arial" w:hAnsi="Arial" w:cs="Arial"/>
        </w:rPr>
        <w:t>.)</w:t>
      </w:r>
      <w:r w:rsidRPr="001F2A91">
        <w:rPr>
          <w:rFonts w:ascii="Arial" w:hAnsi="Arial" w:cs="Arial"/>
          <w:vertAlign w:val="superscript"/>
        </w:rPr>
        <w:footnoteReference w:id="6"/>
      </w:r>
      <w:r w:rsidRPr="001F2A91">
        <w:rPr>
          <w:rFonts w:ascii="Arial" w:hAnsi="Arial" w:cs="Arial"/>
        </w:rPr>
        <w:t>. A Figura 1</w:t>
      </w:r>
      <w:r w:rsidRPr="001F2A91">
        <w:rPr>
          <w:rFonts w:ascii="Arial" w:hAnsi="Arial" w:cs="Arial"/>
          <w:b/>
        </w:rPr>
        <w:t xml:space="preserve"> </w:t>
      </w:r>
      <w:r w:rsidRPr="001F2A91">
        <w:rPr>
          <w:rFonts w:ascii="Arial" w:hAnsi="Arial" w:cs="Arial"/>
        </w:rPr>
        <w:t>representa a localização de São Roque, de São Paulo e dos municípios limítrofes.</w:t>
      </w:r>
    </w:p>
    <w:p w14:paraId="25FEFBFB" w14:textId="77777777" w:rsidR="00B27480" w:rsidRPr="001F2A91" w:rsidRDefault="00B27480" w:rsidP="00B27480">
      <w:pPr>
        <w:spacing w:line="360" w:lineRule="auto"/>
        <w:jc w:val="both"/>
        <w:rPr>
          <w:rFonts w:ascii="Arial" w:hAnsi="Arial" w:cs="Arial"/>
          <w:b/>
          <w:sz w:val="20"/>
          <w:szCs w:val="20"/>
        </w:rPr>
      </w:pPr>
    </w:p>
    <w:p w14:paraId="42158F65" w14:textId="25D7510F" w:rsidR="00B27480" w:rsidRPr="001F2A91" w:rsidRDefault="00B27480" w:rsidP="00B27480">
      <w:pPr>
        <w:spacing w:line="360" w:lineRule="auto"/>
        <w:ind w:firstLine="720"/>
        <w:jc w:val="center"/>
        <w:rPr>
          <w:rFonts w:ascii="Arial" w:hAnsi="Arial" w:cs="Arial"/>
          <w:b/>
          <w:sz w:val="20"/>
          <w:szCs w:val="20"/>
        </w:rPr>
      </w:pPr>
      <w:r w:rsidRPr="001F2A91">
        <w:rPr>
          <w:rFonts w:ascii="Arial" w:hAnsi="Arial" w:cs="Arial"/>
          <w:b/>
          <w:sz w:val="20"/>
          <w:szCs w:val="20"/>
        </w:rPr>
        <w:t xml:space="preserve">Figura 1 - Localização de São Roque e </w:t>
      </w:r>
      <w:r w:rsidR="00C840CC" w:rsidRPr="00C840CC">
        <w:rPr>
          <w:rFonts w:ascii="Arial" w:hAnsi="Arial" w:cs="Arial"/>
          <w:b/>
          <w:color w:val="FF0000"/>
          <w:sz w:val="20"/>
          <w:szCs w:val="20"/>
        </w:rPr>
        <w:t>de</w:t>
      </w:r>
      <w:r w:rsidR="00C840CC">
        <w:rPr>
          <w:rFonts w:ascii="Arial" w:hAnsi="Arial" w:cs="Arial"/>
          <w:b/>
          <w:sz w:val="20"/>
          <w:szCs w:val="20"/>
        </w:rPr>
        <w:t xml:space="preserve"> </w:t>
      </w:r>
      <w:r w:rsidRPr="001F2A91">
        <w:rPr>
          <w:rFonts w:ascii="Arial" w:hAnsi="Arial" w:cs="Arial"/>
          <w:b/>
          <w:sz w:val="20"/>
          <w:szCs w:val="20"/>
        </w:rPr>
        <w:t>outros municípios no estado de São Paulo</w:t>
      </w:r>
    </w:p>
    <w:p w14:paraId="19CF6A9B" w14:textId="53BBA807" w:rsidR="00B27480" w:rsidRPr="00875B74" w:rsidRDefault="00B27480" w:rsidP="00875B74">
      <w:pPr>
        <w:spacing w:before="200"/>
        <w:ind w:firstLine="720"/>
        <w:jc w:val="center"/>
        <w:rPr>
          <w:rFonts w:ascii="Arial" w:hAnsi="Arial" w:cs="Arial"/>
          <w:i/>
          <w:sz w:val="20"/>
          <w:szCs w:val="20"/>
        </w:rPr>
      </w:pPr>
      <w:r w:rsidRPr="001F2A91">
        <w:rPr>
          <w:rFonts w:ascii="Arial" w:hAnsi="Arial" w:cs="Arial"/>
          <w:b/>
          <w:noProof/>
          <w:sz w:val="20"/>
          <w:szCs w:val="20"/>
        </w:rPr>
        <w:drawing>
          <wp:inline distT="114300" distB="114300" distL="114300" distR="114300" wp14:anchorId="0E79B765" wp14:editId="6E7D4A32">
            <wp:extent cx="4414344" cy="2695904"/>
            <wp:effectExtent l="0" t="0" r="5715" b="9525"/>
            <wp:docPr id="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
                    <a:srcRect l="550" t="1816" r="550"/>
                    <a:stretch>
                      <a:fillRect/>
                    </a:stretch>
                  </pic:blipFill>
                  <pic:spPr>
                    <a:xfrm>
                      <a:off x="0" y="0"/>
                      <a:ext cx="4414344" cy="2695904"/>
                    </a:xfrm>
                    <a:prstGeom prst="rect">
                      <a:avLst/>
                    </a:prstGeom>
                    <a:ln/>
                  </pic:spPr>
                </pic:pic>
              </a:graphicData>
            </a:graphic>
          </wp:inline>
        </w:drawing>
      </w:r>
      <w:r>
        <w:rPr>
          <w:rFonts w:ascii="Arial" w:hAnsi="Arial" w:cs="Arial"/>
          <w:i/>
          <w:sz w:val="20"/>
          <w:szCs w:val="20"/>
        </w:rPr>
        <w:br/>
      </w:r>
      <w:r w:rsidRPr="00DC3B65">
        <w:rPr>
          <w:rFonts w:ascii="Arial" w:hAnsi="Arial" w:cs="Arial"/>
          <w:sz w:val="20"/>
          <w:szCs w:val="20"/>
        </w:rPr>
        <w:t>Fonte:</w:t>
      </w:r>
      <w:r w:rsidRPr="00DC3B65">
        <w:rPr>
          <w:rFonts w:ascii="Arial" w:hAnsi="Arial" w:cs="Arial"/>
          <w:b/>
          <w:sz w:val="20"/>
          <w:szCs w:val="20"/>
        </w:rPr>
        <w:t xml:space="preserve"> </w:t>
      </w:r>
      <w:r w:rsidRPr="00DC3B65">
        <w:rPr>
          <w:rFonts w:ascii="Arial" w:hAnsi="Arial" w:cs="Arial"/>
          <w:sz w:val="20"/>
          <w:szCs w:val="20"/>
        </w:rPr>
        <w:t>Elaboração própria com base no</w:t>
      </w:r>
      <w:r w:rsidRPr="00DC3B65">
        <w:rPr>
          <w:rFonts w:ascii="Arial" w:hAnsi="Arial" w:cs="Arial"/>
          <w:b/>
          <w:sz w:val="20"/>
          <w:szCs w:val="20"/>
        </w:rPr>
        <w:t xml:space="preserve"> </w:t>
      </w:r>
      <w:r>
        <w:rPr>
          <w:rFonts w:ascii="Arial" w:hAnsi="Arial" w:cs="Arial"/>
          <w:sz w:val="20"/>
          <w:szCs w:val="20"/>
        </w:rPr>
        <w:t>Suporte Geográfico</w:t>
      </w:r>
      <w:r w:rsidRPr="00DC3B65">
        <w:rPr>
          <w:rFonts w:ascii="Arial" w:hAnsi="Arial" w:cs="Arial"/>
          <w:sz w:val="20"/>
          <w:szCs w:val="20"/>
          <w:vertAlign w:val="superscript"/>
        </w:rPr>
        <w:footnoteReference w:id="7"/>
      </w:r>
      <w:r w:rsidRPr="00DC3B65">
        <w:rPr>
          <w:rFonts w:ascii="Arial" w:hAnsi="Arial" w:cs="Arial"/>
          <w:sz w:val="20"/>
          <w:szCs w:val="20"/>
        </w:rPr>
        <w:t xml:space="preserve"> (2019)</w:t>
      </w:r>
      <w:r>
        <w:rPr>
          <w:rFonts w:ascii="Arial" w:hAnsi="Arial" w:cs="Arial"/>
          <w:sz w:val="20"/>
          <w:szCs w:val="20"/>
        </w:rPr>
        <w:t>.</w:t>
      </w:r>
    </w:p>
    <w:p w14:paraId="504D616C" w14:textId="77777777" w:rsidR="00C840CC" w:rsidRDefault="00C840CC" w:rsidP="00B27480">
      <w:pPr>
        <w:spacing w:line="360" w:lineRule="auto"/>
        <w:rPr>
          <w:rFonts w:ascii="Arial" w:hAnsi="Arial" w:cs="Arial"/>
        </w:rPr>
      </w:pPr>
    </w:p>
    <w:p w14:paraId="45398C7B" w14:textId="4F4727C4" w:rsidR="00B27480" w:rsidRDefault="00B27480" w:rsidP="00B27480">
      <w:pPr>
        <w:spacing w:line="360" w:lineRule="auto"/>
        <w:rPr>
          <w:rFonts w:ascii="Arial" w:hAnsi="Arial" w:cs="Arial"/>
        </w:rPr>
      </w:pPr>
      <w:commentRangeStart w:id="23"/>
      <w:r>
        <w:rPr>
          <w:rFonts w:ascii="Arial" w:hAnsi="Arial" w:cs="Arial"/>
        </w:rPr>
        <w:lastRenderedPageBreak/>
        <w:t>A</w:t>
      </w:r>
      <w:commentRangeEnd w:id="23"/>
      <w:r w:rsidR="00C840CC">
        <w:rPr>
          <w:rStyle w:val="Refdecomentrio"/>
          <w:rFonts w:ascii="Arial" w:eastAsia="Arial" w:hAnsi="Arial" w:cs="Arial"/>
        </w:rPr>
        <w:commentReference w:id="23"/>
      </w:r>
      <w:r w:rsidRPr="001F2A91">
        <w:rPr>
          <w:rFonts w:ascii="Arial" w:hAnsi="Arial" w:cs="Arial"/>
        </w:rPr>
        <w:t xml:space="preserve"> cidade pertence à Região Metropolitana de Sorocaba (Figura 2) desde a sua instituição em 2014 pela Lei Complementar nº 1241, como integrante da sub-região 2 (</w:t>
      </w:r>
      <w:r w:rsidRPr="009C1ADE">
        <w:rPr>
          <w:rFonts w:ascii="Arial" w:hAnsi="Arial" w:cs="Arial"/>
          <w:caps/>
        </w:rPr>
        <w:t>São Paulo</w:t>
      </w:r>
      <w:r w:rsidRPr="001F2A91">
        <w:rPr>
          <w:rFonts w:ascii="Arial" w:hAnsi="Arial" w:cs="Arial"/>
        </w:rPr>
        <w:t>, 2014)</w:t>
      </w:r>
      <w:r w:rsidRPr="001F2A91">
        <w:rPr>
          <w:rFonts w:ascii="Arial" w:hAnsi="Arial" w:cs="Arial"/>
          <w:vertAlign w:val="superscript"/>
        </w:rPr>
        <w:footnoteReference w:id="8"/>
      </w:r>
      <w:r w:rsidRPr="001F2A91">
        <w:rPr>
          <w:rFonts w:ascii="Arial" w:hAnsi="Arial" w:cs="Arial"/>
        </w:rPr>
        <w:t xml:space="preserve">, </w:t>
      </w:r>
      <w:r>
        <w:rPr>
          <w:rFonts w:ascii="Arial" w:hAnsi="Arial" w:cs="Arial"/>
        </w:rPr>
        <w:t>De acordo com</w:t>
      </w:r>
      <w:r w:rsidRPr="001F2A91">
        <w:rPr>
          <w:rFonts w:ascii="Arial" w:hAnsi="Arial" w:cs="Arial"/>
        </w:rPr>
        <w:t xml:space="preserve"> a lei:</w:t>
      </w:r>
    </w:p>
    <w:p w14:paraId="4BCF3229" w14:textId="77777777" w:rsidR="00B27480" w:rsidRPr="00824008" w:rsidRDefault="00B27480" w:rsidP="00B27480">
      <w:pPr>
        <w:ind w:left="2160"/>
        <w:jc w:val="both"/>
        <w:rPr>
          <w:rFonts w:ascii="Arial" w:hAnsi="Arial" w:cs="Arial"/>
          <w:i/>
          <w:sz w:val="20"/>
          <w:szCs w:val="20"/>
        </w:rPr>
      </w:pPr>
      <w:r w:rsidRPr="00824008">
        <w:rPr>
          <w:rFonts w:ascii="Arial" w:hAnsi="Arial" w:cs="Arial"/>
          <w:i/>
          <w:sz w:val="20"/>
          <w:szCs w:val="20"/>
        </w:rPr>
        <w:t xml:space="preserve">Artigo 4º - Os Municípios da Região Metropolitana de Sorocaba serão agrupados na seguinte forma: </w:t>
      </w:r>
    </w:p>
    <w:p w14:paraId="66C422D0" w14:textId="77777777" w:rsidR="00B27480" w:rsidRPr="00824008" w:rsidRDefault="00B27480" w:rsidP="00B27480">
      <w:pPr>
        <w:ind w:left="2160"/>
        <w:jc w:val="both"/>
        <w:rPr>
          <w:rFonts w:ascii="Arial" w:hAnsi="Arial" w:cs="Arial"/>
          <w:i/>
          <w:sz w:val="20"/>
          <w:szCs w:val="20"/>
        </w:rPr>
      </w:pPr>
      <w:r w:rsidRPr="00824008">
        <w:rPr>
          <w:rFonts w:ascii="Arial" w:hAnsi="Arial" w:cs="Arial"/>
          <w:i/>
          <w:sz w:val="20"/>
          <w:szCs w:val="20"/>
        </w:rPr>
        <w:t xml:space="preserve">I - Sub-região 1: </w:t>
      </w:r>
      <w:proofErr w:type="spellStart"/>
      <w:r w:rsidRPr="00824008">
        <w:rPr>
          <w:rFonts w:ascii="Arial" w:hAnsi="Arial" w:cs="Arial"/>
          <w:i/>
          <w:sz w:val="20"/>
          <w:szCs w:val="20"/>
        </w:rPr>
        <w:t>Alambari</w:t>
      </w:r>
      <w:proofErr w:type="spellEnd"/>
      <w:r w:rsidRPr="00824008">
        <w:rPr>
          <w:rFonts w:ascii="Arial" w:hAnsi="Arial" w:cs="Arial"/>
          <w:i/>
          <w:sz w:val="20"/>
          <w:szCs w:val="20"/>
        </w:rPr>
        <w:t xml:space="preserve">, Boituva, Capela do Alto, Cerquilho, Cesário Lange, Jumirim, </w:t>
      </w:r>
      <w:proofErr w:type="spellStart"/>
      <w:r w:rsidRPr="00824008">
        <w:rPr>
          <w:rFonts w:ascii="Arial" w:hAnsi="Arial" w:cs="Arial"/>
          <w:i/>
          <w:sz w:val="20"/>
          <w:szCs w:val="20"/>
        </w:rPr>
        <w:t>Sarapuí</w:t>
      </w:r>
      <w:proofErr w:type="spellEnd"/>
      <w:r w:rsidRPr="00824008">
        <w:rPr>
          <w:rFonts w:ascii="Arial" w:hAnsi="Arial" w:cs="Arial"/>
          <w:i/>
          <w:sz w:val="20"/>
          <w:szCs w:val="20"/>
        </w:rPr>
        <w:t xml:space="preserve">, Tatuí e Tietê; </w:t>
      </w:r>
    </w:p>
    <w:p w14:paraId="0D787030" w14:textId="77777777" w:rsidR="00B27480" w:rsidRPr="00824008" w:rsidRDefault="00B27480" w:rsidP="00B27480">
      <w:pPr>
        <w:ind w:left="2160"/>
        <w:jc w:val="both"/>
        <w:rPr>
          <w:rFonts w:ascii="Arial" w:hAnsi="Arial" w:cs="Arial"/>
          <w:i/>
          <w:sz w:val="20"/>
          <w:szCs w:val="20"/>
        </w:rPr>
      </w:pPr>
      <w:r w:rsidRPr="00824008">
        <w:rPr>
          <w:rFonts w:ascii="Arial" w:hAnsi="Arial" w:cs="Arial"/>
          <w:i/>
          <w:sz w:val="20"/>
          <w:szCs w:val="20"/>
        </w:rPr>
        <w:t>II - Sub-região 2: Alumínio, Araçariguama, Ibiúna, Itu, Mairinque, Porto Feliz, Salto e São Roque;</w:t>
      </w:r>
    </w:p>
    <w:p w14:paraId="6074A71F" w14:textId="77777777" w:rsidR="00B27480" w:rsidRPr="00824008" w:rsidRDefault="00B27480" w:rsidP="00B27480">
      <w:pPr>
        <w:ind w:left="2160"/>
        <w:jc w:val="both"/>
        <w:rPr>
          <w:rFonts w:ascii="Arial" w:hAnsi="Arial" w:cs="Arial"/>
          <w:i/>
          <w:sz w:val="20"/>
          <w:szCs w:val="20"/>
        </w:rPr>
      </w:pPr>
      <w:r w:rsidRPr="00824008">
        <w:rPr>
          <w:rFonts w:ascii="Arial" w:hAnsi="Arial" w:cs="Arial"/>
          <w:i/>
          <w:sz w:val="20"/>
          <w:szCs w:val="20"/>
        </w:rPr>
        <w:t xml:space="preserve">III - Sub-região 3: Araçoiaba da Serra, Iperó, Piedade, Pilar do Sul, Salto de Pirapora, São Miguel Arcanjo, Sorocaba, </w:t>
      </w:r>
      <w:proofErr w:type="spellStart"/>
      <w:r w:rsidRPr="00824008">
        <w:rPr>
          <w:rFonts w:ascii="Arial" w:hAnsi="Arial" w:cs="Arial"/>
          <w:i/>
          <w:sz w:val="20"/>
          <w:szCs w:val="20"/>
        </w:rPr>
        <w:t>Tapiraí</w:t>
      </w:r>
      <w:proofErr w:type="spellEnd"/>
      <w:r w:rsidRPr="00824008">
        <w:rPr>
          <w:rFonts w:ascii="Arial" w:hAnsi="Arial" w:cs="Arial"/>
          <w:i/>
          <w:sz w:val="20"/>
          <w:szCs w:val="20"/>
        </w:rPr>
        <w:t xml:space="preserve"> e Votorantim. </w:t>
      </w:r>
    </w:p>
    <w:p w14:paraId="763C2740" w14:textId="77777777" w:rsidR="00B27480" w:rsidRDefault="00B27480" w:rsidP="00B27480">
      <w:pPr>
        <w:ind w:left="2160"/>
        <w:jc w:val="both"/>
        <w:rPr>
          <w:rFonts w:ascii="Arial" w:hAnsi="Arial" w:cs="Arial"/>
          <w:i/>
          <w:sz w:val="20"/>
          <w:szCs w:val="20"/>
        </w:rPr>
      </w:pPr>
      <w:r w:rsidRPr="00824008">
        <w:rPr>
          <w:rFonts w:ascii="Arial" w:hAnsi="Arial" w:cs="Arial"/>
          <w:i/>
          <w:sz w:val="20"/>
          <w:szCs w:val="20"/>
        </w:rPr>
        <w:t>Parágrafo único - Caberá ao Conselho de Desenvolvimento da Região Metropolitana de Sorocaba, instituído pelo artigo 5º desta lei complementar, estabelecer em regimento próprio as normas relativas ao processo de organização e funcionamento das sub-regi</w:t>
      </w:r>
      <w:r>
        <w:rPr>
          <w:rFonts w:ascii="Arial" w:hAnsi="Arial" w:cs="Arial"/>
          <w:i/>
          <w:sz w:val="20"/>
          <w:szCs w:val="20"/>
        </w:rPr>
        <w:t xml:space="preserve">ões a que se refere este artigo </w:t>
      </w:r>
      <w:r w:rsidRPr="00824008">
        <w:rPr>
          <w:rFonts w:ascii="Arial" w:hAnsi="Arial" w:cs="Arial"/>
          <w:i/>
          <w:sz w:val="20"/>
          <w:szCs w:val="20"/>
        </w:rPr>
        <w:t xml:space="preserve">(Governo do Estado de São Paulo, </w:t>
      </w:r>
      <w:r>
        <w:rPr>
          <w:rFonts w:ascii="Arial" w:hAnsi="Arial" w:cs="Arial"/>
          <w:i/>
          <w:sz w:val="20"/>
          <w:szCs w:val="20"/>
        </w:rPr>
        <w:t>2014)</w:t>
      </w:r>
      <w:r>
        <w:rPr>
          <w:rFonts w:ascii="Arial" w:hAnsi="Arial" w:cs="Arial"/>
          <w:i/>
          <w:sz w:val="20"/>
          <w:szCs w:val="20"/>
          <w:vertAlign w:val="superscript"/>
        </w:rPr>
        <w:t>8</w:t>
      </w:r>
      <w:r>
        <w:rPr>
          <w:rFonts w:ascii="Arial" w:hAnsi="Arial" w:cs="Arial"/>
          <w:i/>
          <w:sz w:val="20"/>
          <w:szCs w:val="20"/>
        </w:rPr>
        <w:t>.</w:t>
      </w:r>
    </w:p>
    <w:p w14:paraId="7CBABE07" w14:textId="77777777" w:rsidR="00B27480" w:rsidRPr="00D732B4" w:rsidRDefault="00B27480" w:rsidP="00B27480">
      <w:pPr>
        <w:spacing w:line="360" w:lineRule="auto"/>
        <w:ind w:left="2160"/>
        <w:jc w:val="both"/>
        <w:rPr>
          <w:rFonts w:ascii="Arial" w:hAnsi="Arial" w:cs="Arial"/>
          <w:i/>
          <w:szCs w:val="20"/>
        </w:rPr>
      </w:pPr>
    </w:p>
    <w:p w14:paraId="1458767B" w14:textId="2F012E11" w:rsidR="00B27480" w:rsidRDefault="00B27480" w:rsidP="004E4E71">
      <w:pPr>
        <w:spacing w:line="360" w:lineRule="auto"/>
        <w:jc w:val="center"/>
        <w:rPr>
          <w:rFonts w:ascii="Arial" w:hAnsi="Arial" w:cs="Arial"/>
          <w:sz w:val="20"/>
          <w:szCs w:val="20"/>
        </w:rPr>
      </w:pPr>
      <w:r w:rsidRPr="001F2A91">
        <w:rPr>
          <w:rFonts w:ascii="Arial" w:hAnsi="Arial" w:cs="Arial"/>
          <w:b/>
          <w:sz w:val="20"/>
          <w:szCs w:val="20"/>
        </w:rPr>
        <w:t>Figura 2 - Região Metropolitana de Sorocaba e suas sub-regiões</w:t>
      </w:r>
      <w:r w:rsidRPr="001F2A91">
        <w:rPr>
          <w:rFonts w:ascii="Arial" w:hAnsi="Arial" w:cs="Arial"/>
          <w:noProof/>
          <w:sz w:val="20"/>
          <w:szCs w:val="20"/>
        </w:rPr>
        <w:drawing>
          <wp:inline distT="114300" distB="114300" distL="114300" distR="114300" wp14:anchorId="57945C52" wp14:editId="71A68EE0">
            <wp:extent cx="4300538" cy="2764631"/>
            <wp:effectExtent l="0" t="0" r="0" b="0"/>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9"/>
                    <a:srcRect/>
                    <a:stretch>
                      <a:fillRect/>
                    </a:stretch>
                  </pic:blipFill>
                  <pic:spPr>
                    <a:xfrm>
                      <a:off x="0" y="0"/>
                      <a:ext cx="4300538" cy="2764631"/>
                    </a:xfrm>
                    <a:prstGeom prst="rect">
                      <a:avLst/>
                    </a:prstGeom>
                    <a:ln/>
                  </pic:spPr>
                </pic:pic>
              </a:graphicData>
            </a:graphic>
          </wp:inline>
        </w:drawing>
      </w:r>
      <w:r>
        <w:rPr>
          <w:rFonts w:ascii="Arial" w:hAnsi="Arial" w:cs="Arial"/>
          <w:sz w:val="20"/>
          <w:szCs w:val="20"/>
        </w:rPr>
        <w:br/>
      </w:r>
      <w:r w:rsidRPr="00FA7268">
        <w:rPr>
          <w:rFonts w:ascii="Arial" w:hAnsi="Arial" w:cs="Arial"/>
          <w:sz w:val="20"/>
          <w:szCs w:val="20"/>
        </w:rPr>
        <w:t xml:space="preserve">Fonte: </w:t>
      </w:r>
      <w:r w:rsidRPr="00FA7268">
        <w:rPr>
          <w:rFonts w:ascii="Arial" w:hAnsi="Arial" w:cs="Arial"/>
          <w:caps/>
          <w:sz w:val="20"/>
          <w:szCs w:val="20"/>
        </w:rPr>
        <w:t>Emplasa</w:t>
      </w:r>
      <w:r w:rsidRPr="00FA7268">
        <w:rPr>
          <w:rFonts w:ascii="Arial" w:hAnsi="Arial" w:cs="Arial"/>
          <w:sz w:val="20"/>
          <w:szCs w:val="20"/>
          <w:vertAlign w:val="superscript"/>
        </w:rPr>
        <w:footnoteReference w:id="9"/>
      </w:r>
      <w:r w:rsidRPr="00DC3B65">
        <w:rPr>
          <w:rFonts w:ascii="Arial" w:hAnsi="Arial" w:cs="Arial"/>
          <w:caps/>
          <w:sz w:val="20"/>
          <w:szCs w:val="20"/>
        </w:rPr>
        <w:t xml:space="preserve"> </w:t>
      </w:r>
      <w:r w:rsidRPr="00FA7268">
        <w:rPr>
          <w:rFonts w:ascii="Arial" w:hAnsi="Arial" w:cs="Arial"/>
          <w:caps/>
          <w:sz w:val="20"/>
          <w:szCs w:val="20"/>
        </w:rPr>
        <w:t>(2019</w:t>
      </w:r>
      <w:r>
        <w:rPr>
          <w:rFonts w:ascii="Arial" w:hAnsi="Arial" w:cs="Arial"/>
          <w:caps/>
          <w:sz w:val="20"/>
          <w:szCs w:val="20"/>
        </w:rPr>
        <w:t>).</w:t>
      </w:r>
    </w:p>
    <w:p w14:paraId="5B511F63" w14:textId="77777777" w:rsidR="004E4E71" w:rsidRPr="004E4E71" w:rsidRDefault="004E4E71" w:rsidP="004E4E71">
      <w:pPr>
        <w:spacing w:line="360" w:lineRule="auto"/>
        <w:jc w:val="center"/>
        <w:rPr>
          <w:rFonts w:ascii="Arial" w:hAnsi="Arial" w:cs="Arial"/>
          <w:sz w:val="20"/>
          <w:szCs w:val="20"/>
        </w:rPr>
      </w:pPr>
    </w:p>
    <w:p w14:paraId="20C60BC7" w14:textId="317C6FB5" w:rsidR="00B27480" w:rsidRPr="001F2A91" w:rsidRDefault="00B27480" w:rsidP="00B27480">
      <w:pPr>
        <w:spacing w:line="360" w:lineRule="auto"/>
        <w:jc w:val="both"/>
        <w:rPr>
          <w:rFonts w:ascii="Arial" w:hAnsi="Arial" w:cs="Arial"/>
        </w:rPr>
      </w:pPr>
      <w:r w:rsidRPr="001F2A91">
        <w:rPr>
          <w:rFonts w:ascii="Arial" w:hAnsi="Arial" w:cs="Arial"/>
        </w:rPr>
        <w:t xml:space="preserve">A história de São Roque </w:t>
      </w:r>
      <w:r w:rsidRPr="002F719A">
        <w:rPr>
          <w:rFonts w:ascii="Arial" w:hAnsi="Arial" w:cs="Arial"/>
        </w:rPr>
        <w:t xml:space="preserve">começou </w:t>
      </w:r>
      <w:r w:rsidRPr="001F2A91">
        <w:rPr>
          <w:rFonts w:ascii="Arial" w:hAnsi="Arial" w:cs="Arial"/>
        </w:rPr>
        <w:t>no ano de 1657 com o bandeirante Pedro Vaz de Barros (</w:t>
      </w:r>
      <w:r>
        <w:rPr>
          <w:rFonts w:ascii="Arial" w:hAnsi="Arial" w:cs="Arial"/>
        </w:rPr>
        <w:t>também conhecido por Vaz Guaçu), que se instalou</w:t>
      </w:r>
      <w:r w:rsidRPr="001F2A91">
        <w:rPr>
          <w:rFonts w:ascii="Arial" w:hAnsi="Arial" w:cs="Arial"/>
        </w:rPr>
        <w:t xml:space="preserve"> com sua família e escravos à beira do Rio </w:t>
      </w:r>
      <w:proofErr w:type="spellStart"/>
      <w:r w:rsidR="004E4E71">
        <w:rPr>
          <w:rFonts w:ascii="Arial" w:hAnsi="Arial" w:cs="Arial"/>
        </w:rPr>
        <w:t>Acaraí</w:t>
      </w:r>
      <w:proofErr w:type="spellEnd"/>
      <w:r w:rsidR="004E4E71">
        <w:rPr>
          <w:rFonts w:ascii="Arial" w:hAnsi="Arial" w:cs="Arial"/>
        </w:rPr>
        <w:t xml:space="preserve"> e do Ribeirão Carambeí </w:t>
      </w:r>
      <w:r w:rsidR="004E4E71" w:rsidRPr="004E4E71">
        <w:rPr>
          <w:rFonts w:ascii="Arial" w:hAnsi="Arial" w:cs="Arial"/>
          <w:color w:val="FF0000"/>
        </w:rPr>
        <w:t>– o</w:t>
      </w:r>
      <w:r w:rsidR="004E4E71">
        <w:rPr>
          <w:rFonts w:ascii="Arial" w:hAnsi="Arial" w:cs="Arial"/>
        </w:rPr>
        <w:t xml:space="preserve"> </w:t>
      </w:r>
      <w:r w:rsidRPr="001F2A91">
        <w:rPr>
          <w:rFonts w:ascii="Arial" w:hAnsi="Arial" w:cs="Arial"/>
        </w:rPr>
        <w:t xml:space="preserve">nome da cidade é em homenagem ao santo de devoção de Pedro. Em sua fazenda, eram cultivados trigo e os primeiros vinhedos da região. </w:t>
      </w:r>
    </w:p>
    <w:p w14:paraId="68BE8285" w14:textId="5D0AE891" w:rsidR="00B27480" w:rsidRPr="001F2A91" w:rsidRDefault="00B27480" w:rsidP="00B27480">
      <w:pPr>
        <w:spacing w:line="360" w:lineRule="auto"/>
        <w:jc w:val="both"/>
        <w:rPr>
          <w:rFonts w:ascii="Arial" w:hAnsi="Arial" w:cs="Arial"/>
        </w:rPr>
      </w:pPr>
      <w:r w:rsidRPr="001F2A91">
        <w:rPr>
          <w:rFonts w:ascii="Arial" w:hAnsi="Arial" w:cs="Arial"/>
        </w:rPr>
        <w:lastRenderedPageBreak/>
        <w:t>Alguns anos mais tarde, o capitão Fernão Paes de</w:t>
      </w:r>
      <w:r>
        <w:rPr>
          <w:rFonts w:ascii="Arial" w:hAnsi="Arial" w:cs="Arial"/>
        </w:rPr>
        <w:t xml:space="preserve"> Barros, irmão de Pedro, instalou</w:t>
      </w:r>
      <w:r w:rsidRPr="001F2A91">
        <w:rPr>
          <w:rFonts w:ascii="Arial" w:hAnsi="Arial" w:cs="Arial"/>
        </w:rPr>
        <w:t>-se na região e</w:t>
      </w:r>
      <w:r>
        <w:rPr>
          <w:rFonts w:ascii="Arial" w:hAnsi="Arial" w:cs="Arial"/>
        </w:rPr>
        <w:t>, juntos, levantaram</w:t>
      </w:r>
      <w:r w:rsidRPr="001F2A91">
        <w:rPr>
          <w:rFonts w:ascii="Arial" w:hAnsi="Arial" w:cs="Arial"/>
        </w:rPr>
        <w:t xml:space="preserve"> capelas que ofereciam serviços ao </w:t>
      </w:r>
      <w:r w:rsidRPr="00E50DF3">
        <w:rPr>
          <w:rFonts w:ascii="Arial" w:hAnsi="Arial" w:cs="Arial"/>
        </w:rPr>
        <w:t>afluxo</w:t>
      </w:r>
      <w:r>
        <w:rPr>
          <w:rFonts w:ascii="Arial" w:hAnsi="Arial" w:cs="Arial"/>
        </w:rPr>
        <w:t xml:space="preserve"> </w:t>
      </w:r>
      <w:r w:rsidRPr="001F2A91">
        <w:rPr>
          <w:rFonts w:ascii="Arial" w:hAnsi="Arial" w:cs="Arial"/>
        </w:rPr>
        <w:t xml:space="preserve">de bandeirantes que por ali </w:t>
      </w:r>
      <w:r w:rsidRPr="00E50DF3">
        <w:rPr>
          <w:rFonts w:ascii="Arial" w:hAnsi="Arial" w:cs="Arial"/>
        </w:rPr>
        <w:t>passavam.</w:t>
      </w:r>
      <w:r w:rsidR="004E4E71">
        <w:rPr>
          <w:rFonts w:ascii="Arial" w:hAnsi="Arial" w:cs="Arial"/>
        </w:rPr>
        <w:t xml:space="preserve"> </w:t>
      </w:r>
      <w:commentRangeStart w:id="24"/>
      <w:r w:rsidR="004E4E71" w:rsidRPr="004E4E71">
        <w:rPr>
          <w:rFonts w:ascii="Arial" w:hAnsi="Arial" w:cs="Arial"/>
          <w:color w:val="FF0000"/>
        </w:rPr>
        <w:t>Naquele</w:t>
      </w:r>
      <w:commentRangeEnd w:id="24"/>
      <w:r w:rsidR="004E4E71">
        <w:rPr>
          <w:rStyle w:val="Refdecomentrio"/>
          <w:rFonts w:ascii="Arial" w:eastAsia="Arial" w:hAnsi="Arial" w:cs="Arial"/>
        </w:rPr>
        <w:commentReference w:id="24"/>
      </w:r>
      <w:r w:rsidRPr="001F2A91">
        <w:rPr>
          <w:rFonts w:ascii="Arial" w:hAnsi="Arial" w:cs="Arial"/>
        </w:rPr>
        <w:t xml:space="preserve"> período, o comércio e a lavoura se</w:t>
      </w:r>
      <w:r w:rsidR="004E4E71">
        <w:rPr>
          <w:rFonts w:ascii="Arial" w:hAnsi="Arial" w:cs="Arial"/>
        </w:rPr>
        <w:t xml:space="preserve"> </w:t>
      </w:r>
      <w:r w:rsidRPr="001F2A91">
        <w:rPr>
          <w:rFonts w:ascii="Arial" w:hAnsi="Arial" w:cs="Arial"/>
        </w:rPr>
        <w:t>intensificaram e se diversificaram, demandando mais mão de obra escrava para a região.</w:t>
      </w:r>
    </w:p>
    <w:p w14:paraId="6FA20F1E" w14:textId="0DF862CC" w:rsidR="00B27480" w:rsidRPr="001F2A91" w:rsidRDefault="00B27480" w:rsidP="00B27480">
      <w:pPr>
        <w:spacing w:line="360" w:lineRule="auto"/>
        <w:jc w:val="both"/>
        <w:rPr>
          <w:rFonts w:ascii="Arial" w:hAnsi="Arial" w:cs="Arial"/>
        </w:rPr>
      </w:pPr>
      <w:r w:rsidRPr="001F2A91">
        <w:rPr>
          <w:rFonts w:ascii="Arial" w:hAnsi="Arial" w:cs="Arial"/>
        </w:rPr>
        <w:t>A prosperidade da cidade aumentou de forma considerável no século XIX com a inauguração da Estrada de Ferro Sorocabana</w:t>
      </w:r>
      <w:r>
        <w:rPr>
          <w:rFonts w:ascii="Arial" w:hAnsi="Arial" w:cs="Arial"/>
        </w:rPr>
        <w:t>,</w:t>
      </w:r>
      <w:r w:rsidRPr="001F2A91">
        <w:rPr>
          <w:rFonts w:ascii="Arial" w:hAnsi="Arial" w:cs="Arial"/>
        </w:rPr>
        <w:t xml:space="preserve"> em 1875, a qual permitiu a São Roque ser uma possibilidade de destino para os mais de 3 milh</w:t>
      </w:r>
      <w:r>
        <w:rPr>
          <w:rFonts w:ascii="Arial" w:hAnsi="Arial" w:cs="Arial"/>
        </w:rPr>
        <w:t>ões de imigrantes que chegaram a</w:t>
      </w:r>
      <w:r w:rsidRPr="001F2A91">
        <w:rPr>
          <w:rFonts w:ascii="Arial" w:hAnsi="Arial" w:cs="Arial"/>
        </w:rPr>
        <w:t>o estado de São Paulo. Dessa forma, italianos e portugueses se estabeleceram na região e tomaram as encostas da cidade com novos vinhedos e a criação de adegas para consumo próprio (</w:t>
      </w:r>
      <w:r w:rsidR="00416654" w:rsidRPr="00416654">
        <w:rPr>
          <w:rFonts w:ascii="Arial" w:hAnsi="Arial" w:cs="Arial"/>
          <w:caps/>
        </w:rPr>
        <w:t>PREFEITURA DE SÃO ROQUE, [entre 2006 e 2020])</w:t>
      </w:r>
      <w:r w:rsidRPr="001F2A91">
        <w:rPr>
          <w:rFonts w:ascii="Arial" w:hAnsi="Arial" w:cs="Arial"/>
          <w:vertAlign w:val="superscript"/>
        </w:rPr>
        <w:footnoteReference w:id="10"/>
      </w:r>
      <w:r w:rsidRPr="001F2A91">
        <w:rPr>
          <w:rFonts w:ascii="Arial" w:hAnsi="Arial" w:cs="Arial"/>
        </w:rPr>
        <w:t>. Em 1918, ocorre</w:t>
      </w:r>
      <w:r>
        <w:rPr>
          <w:rFonts w:ascii="Arial" w:hAnsi="Arial" w:cs="Arial"/>
        </w:rPr>
        <w:t>u</w:t>
      </w:r>
      <w:r w:rsidRPr="001F2A91">
        <w:rPr>
          <w:rFonts w:ascii="Arial" w:hAnsi="Arial" w:cs="Arial"/>
        </w:rPr>
        <w:t xml:space="preserve"> a introdução</w:t>
      </w:r>
      <w:r w:rsidR="004E4E71">
        <w:rPr>
          <w:rFonts w:ascii="Arial" w:hAnsi="Arial" w:cs="Arial"/>
        </w:rPr>
        <w:t xml:space="preserve"> da cultura de uvas americana</w:t>
      </w:r>
      <w:r w:rsidR="004E4E71" w:rsidRPr="004E4E71">
        <w:rPr>
          <w:rFonts w:ascii="Arial" w:hAnsi="Arial" w:cs="Arial"/>
          <w:color w:val="FF0000"/>
        </w:rPr>
        <w:t xml:space="preserve">s </w:t>
      </w:r>
      <w:r w:rsidRPr="004E4E71">
        <w:rPr>
          <w:rFonts w:ascii="Arial" w:hAnsi="Arial" w:cs="Arial"/>
          <w:color w:val="FF0000"/>
        </w:rPr>
        <w:t>que</w:t>
      </w:r>
      <w:r w:rsidRPr="001F2A91">
        <w:rPr>
          <w:rFonts w:ascii="Arial" w:hAnsi="Arial" w:cs="Arial"/>
        </w:rPr>
        <w:t xml:space="preserve"> produziam um vinho branco e doce, chamado de vinho licoroso</w:t>
      </w:r>
      <w:r>
        <w:rPr>
          <w:rFonts w:ascii="Arial" w:hAnsi="Arial" w:cs="Arial"/>
          <w:color w:val="FF0000"/>
        </w:rPr>
        <w:t xml:space="preserve"> </w:t>
      </w:r>
      <w:r w:rsidR="004E4E71" w:rsidRPr="004E4E71">
        <w:rPr>
          <w:rFonts w:ascii="Arial" w:hAnsi="Arial" w:cs="Arial"/>
          <w:color w:val="FF0000"/>
        </w:rPr>
        <w:t>que</w:t>
      </w:r>
      <w:r w:rsidRPr="004E4E71">
        <w:rPr>
          <w:rFonts w:ascii="Arial" w:hAnsi="Arial" w:cs="Arial"/>
          <w:color w:val="FF0000"/>
        </w:rPr>
        <w:t>,</w:t>
      </w:r>
      <w:r w:rsidRPr="007B7BCF">
        <w:rPr>
          <w:rFonts w:ascii="Arial" w:hAnsi="Arial" w:cs="Arial"/>
        </w:rPr>
        <w:t xml:space="preserve"> por representar um diferencial para a produção vinícola da cidade, atingiu notoriedade</w:t>
      </w:r>
      <w:r w:rsidRPr="001F2A91">
        <w:rPr>
          <w:rFonts w:ascii="Arial" w:hAnsi="Arial" w:cs="Arial"/>
        </w:rPr>
        <w:t xml:space="preserve">. Com o sucesso do </w:t>
      </w:r>
      <w:r>
        <w:rPr>
          <w:rFonts w:ascii="Arial" w:hAnsi="Arial" w:cs="Arial"/>
        </w:rPr>
        <w:t>produto, os vinhos do Sul passaram</w:t>
      </w:r>
      <w:r w:rsidRPr="001F2A91">
        <w:rPr>
          <w:rFonts w:ascii="Arial" w:hAnsi="Arial" w:cs="Arial"/>
        </w:rPr>
        <w:t xml:space="preserve"> a ser adoçados para se adequarem ao paladar brasileiro e ganharem competitividade no mercado.</w:t>
      </w:r>
    </w:p>
    <w:p w14:paraId="372AD3D5" w14:textId="77777777" w:rsidR="00B27480" w:rsidRPr="001F2A91" w:rsidRDefault="00B27480" w:rsidP="00B27480">
      <w:pPr>
        <w:spacing w:line="360" w:lineRule="auto"/>
        <w:jc w:val="both"/>
        <w:rPr>
          <w:rFonts w:ascii="Arial" w:hAnsi="Arial" w:cs="Arial"/>
        </w:rPr>
      </w:pPr>
      <w:r w:rsidRPr="001F2A91">
        <w:rPr>
          <w:rFonts w:ascii="Arial" w:hAnsi="Arial" w:cs="Arial"/>
        </w:rPr>
        <w:t xml:space="preserve">Na década de 1930, as vinícolas </w:t>
      </w:r>
      <w:r w:rsidRPr="004D302A">
        <w:rPr>
          <w:rFonts w:ascii="Arial" w:hAnsi="Arial" w:cs="Arial"/>
        </w:rPr>
        <w:t>passaram a ser</w:t>
      </w:r>
      <w:r w:rsidRPr="001F2A91">
        <w:rPr>
          <w:rFonts w:ascii="Arial" w:hAnsi="Arial" w:cs="Arial"/>
        </w:rPr>
        <w:t xml:space="preserve"> consideradas c</w:t>
      </w:r>
      <w:r>
        <w:rPr>
          <w:rFonts w:ascii="Arial" w:hAnsi="Arial" w:cs="Arial"/>
        </w:rPr>
        <w:t>o</w:t>
      </w:r>
      <w:r w:rsidRPr="001F2A91">
        <w:rPr>
          <w:rFonts w:ascii="Arial" w:hAnsi="Arial" w:cs="Arial"/>
        </w:rPr>
        <w:t>mo uma das principais atividades econômicas da cidade com a instalação de um posto de análises de vinhos pelo Ministério da Agricultura. A partir de então, a busca por quali</w:t>
      </w:r>
      <w:r>
        <w:rPr>
          <w:rFonts w:ascii="Arial" w:hAnsi="Arial" w:cs="Arial"/>
        </w:rPr>
        <w:t xml:space="preserve">dade técnica na </w:t>
      </w:r>
      <w:r w:rsidRPr="009C1ADE">
        <w:rPr>
          <w:rFonts w:ascii="Arial" w:hAnsi="Arial" w:cs="Arial"/>
        </w:rPr>
        <w:t xml:space="preserve">produção aumentou </w:t>
      </w:r>
      <w:r w:rsidRPr="001F2A91">
        <w:rPr>
          <w:rFonts w:ascii="Arial" w:hAnsi="Arial" w:cs="Arial"/>
        </w:rPr>
        <w:t xml:space="preserve">e São Roque </w:t>
      </w:r>
      <w:r w:rsidRPr="009C1ADE">
        <w:rPr>
          <w:rFonts w:ascii="Arial" w:hAnsi="Arial" w:cs="Arial"/>
        </w:rPr>
        <w:t xml:space="preserve">ganhou </w:t>
      </w:r>
      <w:r w:rsidRPr="001F2A91">
        <w:rPr>
          <w:rFonts w:ascii="Arial" w:hAnsi="Arial" w:cs="Arial"/>
        </w:rPr>
        <w:t>o apelido, propagado até hoje, de Terra do Vinho. Em 1969, a produção girava em torno de 8 a 12 milhões de litros de vinho por ano.</w:t>
      </w:r>
    </w:p>
    <w:p w14:paraId="010D5572" w14:textId="58525464" w:rsidR="00B27480" w:rsidRDefault="00B27480" w:rsidP="00B27480">
      <w:pPr>
        <w:spacing w:line="360" w:lineRule="auto"/>
        <w:jc w:val="both"/>
        <w:rPr>
          <w:rFonts w:ascii="Arial" w:hAnsi="Arial" w:cs="Arial"/>
        </w:rPr>
      </w:pPr>
      <w:r w:rsidRPr="001F2A91">
        <w:rPr>
          <w:rFonts w:ascii="Arial" w:hAnsi="Arial" w:cs="Arial"/>
        </w:rPr>
        <w:t>O</w:t>
      </w:r>
      <w:r>
        <w:rPr>
          <w:rFonts w:ascii="Arial" w:hAnsi="Arial" w:cs="Arial"/>
        </w:rPr>
        <w:t xml:space="preserve"> declínio dessas vinícolas se deu</w:t>
      </w:r>
      <w:r w:rsidRPr="001F2A91">
        <w:rPr>
          <w:rFonts w:ascii="Arial" w:hAnsi="Arial" w:cs="Arial"/>
        </w:rPr>
        <w:t xml:space="preserve"> na década de 1970</w:t>
      </w:r>
      <w:r>
        <w:rPr>
          <w:rFonts w:ascii="Arial" w:hAnsi="Arial" w:cs="Arial"/>
        </w:rPr>
        <w:t xml:space="preserve"> por causa da especulação imobiliária e dos gastos com a </w:t>
      </w:r>
      <w:r w:rsidR="000F66AB">
        <w:rPr>
          <w:rFonts w:ascii="Arial" w:hAnsi="Arial" w:cs="Arial"/>
        </w:rPr>
        <w:t>produçã</w:t>
      </w:r>
      <w:commentRangeStart w:id="25"/>
      <w:r w:rsidR="000F66AB" w:rsidRPr="000F66AB">
        <w:rPr>
          <w:rFonts w:ascii="Arial" w:hAnsi="Arial" w:cs="Arial"/>
          <w:color w:val="FF0000"/>
        </w:rPr>
        <w:t xml:space="preserve">o. </w:t>
      </w:r>
      <w:r w:rsidRPr="000F66AB">
        <w:rPr>
          <w:rFonts w:ascii="Arial" w:hAnsi="Arial" w:cs="Arial"/>
          <w:color w:val="FF0000"/>
        </w:rPr>
        <w:t>M</w:t>
      </w:r>
      <w:commentRangeEnd w:id="25"/>
      <w:r w:rsidR="000F66AB">
        <w:rPr>
          <w:rStyle w:val="Refdecomentrio"/>
          <w:rFonts w:ascii="Arial" w:eastAsia="Arial" w:hAnsi="Arial" w:cs="Arial"/>
        </w:rPr>
        <w:commentReference w:id="25"/>
      </w:r>
      <w:r w:rsidRPr="001F2A91">
        <w:rPr>
          <w:rFonts w:ascii="Arial" w:hAnsi="Arial" w:cs="Arial"/>
        </w:rPr>
        <w:t xml:space="preserve">uitos dos mais de 150 produtores </w:t>
      </w:r>
      <w:r w:rsidRPr="000F66AB">
        <w:rPr>
          <w:rFonts w:ascii="Arial" w:hAnsi="Arial" w:cs="Arial"/>
          <w:color w:val="FF0000"/>
        </w:rPr>
        <w:t>encerra</w:t>
      </w:r>
      <w:r w:rsidR="000F66AB" w:rsidRPr="000F66AB">
        <w:rPr>
          <w:rFonts w:ascii="Arial" w:hAnsi="Arial" w:cs="Arial"/>
          <w:color w:val="FF0000"/>
        </w:rPr>
        <w:t>ra</w:t>
      </w:r>
      <w:r w:rsidRPr="000F66AB">
        <w:rPr>
          <w:rFonts w:ascii="Arial" w:hAnsi="Arial" w:cs="Arial"/>
          <w:color w:val="FF0000"/>
        </w:rPr>
        <w:t>m</w:t>
      </w:r>
      <w:r w:rsidRPr="001F2A91">
        <w:rPr>
          <w:rFonts w:ascii="Arial" w:hAnsi="Arial" w:cs="Arial"/>
        </w:rPr>
        <w:t xml:space="preserve"> su</w:t>
      </w:r>
      <w:r w:rsidR="000F66AB">
        <w:rPr>
          <w:rFonts w:ascii="Arial" w:hAnsi="Arial" w:cs="Arial"/>
        </w:rPr>
        <w:t xml:space="preserve">as atividades de cultivo e </w:t>
      </w:r>
      <w:r w:rsidR="000F66AB" w:rsidRPr="000F66AB">
        <w:rPr>
          <w:rFonts w:ascii="Arial" w:hAnsi="Arial" w:cs="Arial"/>
          <w:color w:val="FF0000"/>
        </w:rPr>
        <w:t>focaram</w:t>
      </w:r>
      <w:r w:rsidRPr="001F2A91">
        <w:rPr>
          <w:rFonts w:ascii="Arial" w:hAnsi="Arial" w:cs="Arial"/>
        </w:rPr>
        <w:t xml:space="preserve"> apenas na produção e comercialização, valendo-se de contratos com vinícolas da região Sul para a compra das uvas (</w:t>
      </w:r>
      <w:r w:rsidR="00416654" w:rsidRPr="001F2A91">
        <w:rPr>
          <w:rFonts w:ascii="Arial" w:hAnsi="Arial" w:cs="Arial"/>
        </w:rPr>
        <w:t>CASCINO, LIMA E SILVA, 2016</w:t>
      </w:r>
      <w:r w:rsidRPr="001F2A91">
        <w:rPr>
          <w:rFonts w:ascii="Arial" w:hAnsi="Arial" w:cs="Arial"/>
        </w:rPr>
        <w:t>)</w:t>
      </w:r>
      <w:r w:rsidRPr="001F2A91">
        <w:rPr>
          <w:rFonts w:ascii="Arial" w:hAnsi="Arial" w:cs="Arial"/>
          <w:vertAlign w:val="superscript"/>
        </w:rPr>
        <w:footnoteReference w:id="11"/>
      </w:r>
      <w:r w:rsidRPr="001F2A91">
        <w:rPr>
          <w:rFonts w:ascii="Arial" w:hAnsi="Arial" w:cs="Arial"/>
        </w:rPr>
        <w:t>.</w:t>
      </w:r>
    </w:p>
    <w:p w14:paraId="77939954" w14:textId="3FCA596C" w:rsidR="00B27480" w:rsidRDefault="00B27480" w:rsidP="00B27480">
      <w:pPr>
        <w:spacing w:line="360" w:lineRule="auto"/>
        <w:jc w:val="both"/>
        <w:rPr>
          <w:rFonts w:ascii="Arial" w:hAnsi="Arial" w:cs="Arial"/>
        </w:rPr>
      </w:pPr>
      <w:r w:rsidRPr="001F2A91">
        <w:rPr>
          <w:rFonts w:ascii="Arial" w:hAnsi="Arial" w:cs="Arial"/>
        </w:rPr>
        <w:t xml:space="preserve">Desde 1990, São Roque é uma estância turística do estado de São Paulo </w:t>
      </w:r>
      <w:r w:rsidR="00416654" w:rsidRPr="00416654">
        <w:rPr>
          <w:rFonts w:ascii="Arial" w:hAnsi="Arial" w:cs="Arial"/>
        </w:rPr>
        <w:t>(PREFEITURA DE SÃO ROQUE, [entre 2006 e 2020]</w:t>
      </w:r>
      <w:r w:rsidRPr="001F2A91">
        <w:rPr>
          <w:rFonts w:ascii="Arial" w:hAnsi="Arial" w:cs="Arial"/>
        </w:rPr>
        <w:t>)</w:t>
      </w:r>
      <w:r w:rsidRPr="001F2A91">
        <w:rPr>
          <w:rFonts w:ascii="Arial" w:hAnsi="Arial" w:cs="Arial"/>
          <w:vertAlign w:val="superscript"/>
        </w:rPr>
        <w:footnoteReference w:id="12"/>
      </w:r>
      <w:r w:rsidRPr="001F2A91">
        <w:rPr>
          <w:rFonts w:ascii="Arial" w:hAnsi="Arial" w:cs="Arial"/>
        </w:rPr>
        <w:t xml:space="preserve">. Integra o Mapa de Turismo </w:t>
      </w:r>
      <w:r w:rsidRPr="001F2A91">
        <w:rPr>
          <w:rFonts w:ascii="Arial" w:hAnsi="Arial" w:cs="Arial"/>
        </w:rPr>
        <w:lastRenderedPageBreak/>
        <w:t xml:space="preserve">Brasileiro como município de categoria B (na atualização de 2019) pelo Programa de Regionalização do Turismo (PRT) do Ministério do Turismo. No mapa, faz parte da região turística Roteiro dos Bandeirantes, junto com as cidades de Itu, Cabreúva, Porto Feliz, Salto, São Roque, Araçariguama, Santana de Parnaíba e Pirapora do Bom Jesus. Dessas, também se destaca Itu, </w:t>
      </w:r>
      <w:r w:rsidR="000F66AB" w:rsidRPr="000F66AB">
        <w:rPr>
          <w:rFonts w:ascii="Arial" w:hAnsi="Arial" w:cs="Arial"/>
          <w:color w:val="FF0000"/>
        </w:rPr>
        <w:t>igualmente na categoria</w:t>
      </w:r>
      <w:r w:rsidRPr="000F66AB">
        <w:rPr>
          <w:rFonts w:ascii="Arial" w:hAnsi="Arial" w:cs="Arial"/>
          <w:color w:val="FF0000"/>
        </w:rPr>
        <w:t xml:space="preserve"> B </w:t>
      </w:r>
      <w:r w:rsidRPr="001F2A91">
        <w:rPr>
          <w:rFonts w:ascii="Arial" w:hAnsi="Arial" w:cs="Arial"/>
        </w:rPr>
        <w:t>(</w:t>
      </w:r>
      <w:r w:rsidRPr="00CB4DFA">
        <w:rPr>
          <w:rFonts w:ascii="Arial" w:hAnsi="Arial" w:cs="Arial"/>
          <w:caps/>
        </w:rPr>
        <w:t>Ministério do Turismo</w:t>
      </w:r>
      <w:r w:rsidRPr="001F2A91">
        <w:rPr>
          <w:rFonts w:ascii="Arial" w:hAnsi="Arial" w:cs="Arial"/>
        </w:rPr>
        <w:t>, 2019)</w:t>
      </w:r>
      <w:r w:rsidRPr="001F2A91">
        <w:rPr>
          <w:rFonts w:ascii="Arial" w:hAnsi="Arial" w:cs="Arial"/>
          <w:vertAlign w:val="superscript"/>
        </w:rPr>
        <w:footnoteReference w:id="13"/>
      </w:r>
      <w:r w:rsidRPr="001F2A91">
        <w:rPr>
          <w:rFonts w:ascii="Arial" w:hAnsi="Arial" w:cs="Arial"/>
        </w:rPr>
        <w:t>. A Figura 3</w:t>
      </w:r>
      <w:r w:rsidRPr="001F2A91">
        <w:rPr>
          <w:rFonts w:ascii="Arial" w:hAnsi="Arial" w:cs="Arial"/>
          <w:b/>
        </w:rPr>
        <w:t xml:space="preserve"> </w:t>
      </w:r>
      <w:r w:rsidRPr="001F2A91">
        <w:rPr>
          <w:rFonts w:ascii="Arial" w:hAnsi="Arial" w:cs="Arial"/>
        </w:rPr>
        <w:t>demonstra o território da região e sua proximidade com a capital São Paulo.</w:t>
      </w:r>
    </w:p>
    <w:p w14:paraId="746E1E14" w14:textId="77777777" w:rsidR="00B27480" w:rsidRDefault="00B27480" w:rsidP="00B27480">
      <w:pPr>
        <w:spacing w:line="360" w:lineRule="auto"/>
        <w:jc w:val="both"/>
        <w:rPr>
          <w:rFonts w:ascii="Arial" w:hAnsi="Arial" w:cs="Arial"/>
        </w:rPr>
      </w:pPr>
    </w:p>
    <w:p w14:paraId="3F84E684" w14:textId="77777777" w:rsidR="00B27480" w:rsidRPr="00CB4DFA" w:rsidRDefault="00B27480" w:rsidP="00B27480">
      <w:pPr>
        <w:spacing w:line="360" w:lineRule="auto"/>
        <w:ind w:firstLine="720"/>
        <w:jc w:val="center"/>
        <w:rPr>
          <w:rFonts w:ascii="Arial" w:hAnsi="Arial" w:cs="Arial"/>
        </w:rPr>
      </w:pPr>
      <w:r w:rsidRPr="001F2A91">
        <w:rPr>
          <w:rFonts w:ascii="Arial" w:hAnsi="Arial" w:cs="Arial"/>
          <w:b/>
          <w:sz w:val="20"/>
          <w:szCs w:val="20"/>
        </w:rPr>
        <w:t>Figura 3 - Região Turística “Roteiro dos Bandeirantes”</w:t>
      </w:r>
      <w:r w:rsidRPr="001F2A91">
        <w:rPr>
          <w:rFonts w:ascii="Arial" w:hAnsi="Arial" w:cs="Arial"/>
          <w:noProof/>
        </w:rPr>
        <w:drawing>
          <wp:inline distT="114300" distB="114300" distL="114300" distR="114300" wp14:anchorId="1DC42675" wp14:editId="09040C62">
            <wp:extent cx="4791075" cy="2924175"/>
            <wp:effectExtent l="0" t="0" r="0" b="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
                    <a:srcRect/>
                    <a:stretch>
                      <a:fillRect/>
                    </a:stretch>
                  </pic:blipFill>
                  <pic:spPr>
                    <a:xfrm>
                      <a:off x="0" y="0"/>
                      <a:ext cx="4791075" cy="2924175"/>
                    </a:xfrm>
                    <a:prstGeom prst="rect">
                      <a:avLst/>
                    </a:prstGeom>
                    <a:ln/>
                  </pic:spPr>
                </pic:pic>
              </a:graphicData>
            </a:graphic>
          </wp:inline>
        </w:drawing>
      </w:r>
      <w:r>
        <w:rPr>
          <w:rFonts w:ascii="Arial" w:hAnsi="Arial" w:cs="Arial"/>
          <w:sz w:val="20"/>
          <w:szCs w:val="20"/>
        </w:rPr>
        <w:br/>
      </w:r>
      <w:r w:rsidRPr="00CB4DFA">
        <w:rPr>
          <w:rFonts w:ascii="Arial" w:hAnsi="Arial" w:cs="Arial"/>
          <w:sz w:val="20"/>
          <w:szCs w:val="20"/>
        </w:rPr>
        <w:t>Fonte:</w:t>
      </w:r>
      <w:r w:rsidRPr="00CB4DFA">
        <w:rPr>
          <w:rFonts w:ascii="Arial" w:hAnsi="Arial" w:cs="Arial"/>
          <w:b/>
          <w:sz w:val="20"/>
          <w:szCs w:val="20"/>
        </w:rPr>
        <w:t xml:space="preserve"> </w:t>
      </w:r>
      <w:r w:rsidRPr="00CB4DFA">
        <w:rPr>
          <w:rFonts w:ascii="Arial" w:hAnsi="Arial" w:cs="Arial"/>
          <w:sz w:val="20"/>
          <w:szCs w:val="20"/>
        </w:rPr>
        <w:t>Ministério do Turismo</w:t>
      </w:r>
      <w:r w:rsidRPr="00CB4DFA">
        <w:rPr>
          <w:rFonts w:ascii="Arial" w:hAnsi="Arial" w:cs="Arial"/>
          <w:sz w:val="20"/>
          <w:szCs w:val="20"/>
          <w:vertAlign w:val="superscript"/>
        </w:rPr>
        <w:footnoteReference w:id="14"/>
      </w:r>
      <w:r>
        <w:rPr>
          <w:rFonts w:ascii="Arial" w:hAnsi="Arial" w:cs="Arial"/>
          <w:sz w:val="20"/>
          <w:szCs w:val="20"/>
        </w:rPr>
        <w:t xml:space="preserve"> (</w:t>
      </w:r>
      <w:r w:rsidRPr="00A03253">
        <w:rPr>
          <w:rFonts w:ascii="Arial" w:hAnsi="Arial" w:cs="Arial"/>
          <w:sz w:val="20"/>
          <w:szCs w:val="20"/>
        </w:rPr>
        <w:t>2019)</w:t>
      </w:r>
      <w:r>
        <w:rPr>
          <w:rFonts w:ascii="Arial" w:hAnsi="Arial" w:cs="Arial"/>
          <w:sz w:val="20"/>
          <w:szCs w:val="20"/>
        </w:rPr>
        <w:t>.</w:t>
      </w:r>
    </w:p>
    <w:p w14:paraId="688C3C87" w14:textId="77777777" w:rsidR="00B27480" w:rsidRDefault="00B27480" w:rsidP="00B27480">
      <w:pPr>
        <w:pStyle w:val="PargrafodaLista"/>
        <w:spacing w:line="360" w:lineRule="auto"/>
        <w:ind w:left="1065"/>
        <w:rPr>
          <w:rFonts w:ascii="Arial" w:hAnsi="Arial" w:cs="Arial"/>
          <w:b/>
          <w:bCs/>
        </w:rPr>
      </w:pPr>
    </w:p>
    <w:p w14:paraId="66FAFA6E" w14:textId="77777777" w:rsidR="00B27480" w:rsidRDefault="00B27480" w:rsidP="00B27480">
      <w:pPr>
        <w:pStyle w:val="PargrafodaLista"/>
        <w:spacing w:line="360" w:lineRule="auto"/>
        <w:ind w:left="1065"/>
        <w:rPr>
          <w:rFonts w:ascii="Arial" w:eastAsia="Arial" w:hAnsi="Arial" w:cs="Arial"/>
          <w:b/>
          <w:szCs w:val="28"/>
        </w:rPr>
      </w:pPr>
      <w:r w:rsidRPr="001F2A91">
        <w:rPr>
          <w:rFonts w:ascii="Arial" w:hAnsi="Arial" w:cs="Arial"/>
          <w:b/>
          <w:bCs/>
        </w:rPr>
        <w:t>2.2</w:t>
      </w:r>
      <w:r w:rsidRPr="001F2A91">
        <w:rPr>
          <w:rFonts w:ascii="Arial" w:eastAsia="Arial" w:hAnsi="Arial" w:cs="Arial"/>
          <w:b/>
          <w:sz w:val="28"/>
          <w:szCs w:val="28"/>
        </w:rPr>
        <w:t xml:space="preserve"> </w:t>
      </w:r>
      <w:r>
        <w:rPr>
          <w:rFonts w:ascii="Arial" w:eastAsia="Arial" w:hAnsi="Arial" w:cs="Arial"/>
          <w:b/>
          <w:szCs w:val="28"/>
        </w:rPr>
        <w:t>Acessos</w:t>
      </w:r>
    </w:p>
    <w:p w14:paraId="456643AC" w14:textId="77777777" w:rsidR="00B27480" w:rsidRPr="001F2A91" w:rsidRDefault="00B27480" w:rsidP="00B27480">
      <w:pPr>
        <w:pStyle w:val="PargrafodaLista"/>
        <w:spacing w:line="360" w:lineRule="auto"/>
        <w:ind w:left="1065"/>
        <w:rPr>
          <w:rFonts w:ascii="Arial" w:hAnsi="Arial" w:cs="Arial"/>
          <w:b/>
          <w:bCs/>
        </w:rPr>
      </w:pPr>
    </w:p>
    <w:p w14:paraId="7F3F0508" w14:textId="416340A8" w:rsidR="00B27480" w:rsidRDefault="000F66AB" w:rsidP="00B27480">
      <w:pPr>
        <w:spacing w:line="360" w:lineRule="auto"/>
        <w:jc w:val="both"/>
        <w:rPr>
          <w:rFonts w:ascii="Arial" w:eastAsia="Arial" w:hAnsi="Arial" w:cs="Arial"/>
        </w:rPr>
      </w:pPr>
      <w:r>
        <w:rPr>
          <w:rFonts w:ascii="Arial" w:eastAsia="Arial" w:hAnsi="Arial" w:cs="Arial"/>
        </w:rPr>
        <w:t xml:space="preserve">São Roque </w:t>
      </w:r>
      <w:r w:rsidRPr="000F66AB">
        <w:rPr>
          <w:rFonts w:ascii="Arial" w:eastAsia="Arial" w:hAnsi="Arial" w:cs="Arial"/>
          <w:color w:val="FF0000"/>
        </w:rPr>
        <w:t>é acessível</w:t>
      </w:r>
      <w:r w:rsidR="00B27480" w:rsidRPr="001F2A91">
        <w:rPr>
          <w:rFonts w:ascii="Arial" w:eastAsia="Arial" w:hAnsi="Arial" w:cs="Arial"/>
        </w:rPr>
        <w:t xml:space="preserve"> apenas por rodovias, </w:t>
      </w:r>
      <w:r w:rsidRPr="000F66AB">
        <w:rPr>
          <w:rFonts w:ascii="Arial" w:eastAsia="Arial" w:hAnsi="Arial" w:cs="Arial"/>
          <w:color w:val="FF0000"/>
        </w:rPr>
        <w:t>como</w:t>
      </w:r>
      <w:r>
        <w:rPr>
          <w:rFonts w:ascii="Arial" w:eastAsia="Arial" w:hAnsi="Arial" w:cs="Arial"/>
        </w:rPr>
        <w:t xml:space="preserve"> </w:t>
      </w:r>
      <w:r w:rsidR="00B27480" w:rsidRPr="001F2A91">
        <w:rPr>
          <w:rFonts w:ascii="Arial" w:eastAsia="Arial" w:hAnsi="Arial" w:cs="Arial"/>
        </w:rPr>
        <w:t xml:space="preserve">exemplificado pela Figura 4. As duas principais são a Rodovia Castello Branco (SP-280) e a Rodovia Raposo Tavares (SP-270). A primeira passa ao norte do município, tendo a Rodovia Lívio </w:t>
      </w:r>
      <w:proofErr w:type="spellStart"/>
      <w:r w:rsidR="00B27480" w:rsidRPr="001F2A91">
        <w:rPr>
          <w:rFonts w:ascii="Arial" w:eastAsia="Arial" w:hAnsi="Arial" w:cs="Arial"/>
        </w:rPr>
        <w:t>Tagliassachi</w:t>
      </w:r>
      <w:proofErr w:type="spellEnd"/>
      <w:r w:rsidR="00B27480" w:rsidRPr="001F2A91">
        <w:rPr>
          <w:rFonts w:ascii="Arial" w:eastAsia="Arial" w:hAnsi="Arial" w:cs="Arial"/>
        </w:rPr>
        <w:t xml:space="preserve"> (BR-374) para ligar o centro à SP-280. Já a segunda corta o município pelo centro. Segundo pesquisa no Google Maps, de São Paulo, a viagem leva cerca de 1h pela </w:t>
      </w:r>
      <w:r w:rsidR="00B27480" w:rsidRPr="001F2A91">
        <w:rPr>
          <w:rFonts w:ascii="Arial" w:eastAsia="Arial" w:hAnsi="Arial" w:cs="Arial"/>
        </w:rPr>
        <w:lastRenderedPageBreak/>
        <w:t xml:space="preserve">Castello Branco e Lívio </w:t>
      </w:r>
      <w:proofErr w:type="spellStart"/>
      <w:r w:rsidR="00B27480" w:rsidRPr="001F2A91">
        <w:rPr>
          <w:rFonts w:ascii="Arial" w:eastAsia="Arial" w:hAnsi="Arial" w:cs="Arial"/>
        </w:rPr>
        <w:t>Tagliassachi</w:t>
      </w:r>
      <w:proofErr w:type="spellEnd"/>
      <w:r w:rsidR="00B27480" w:rsidRPr="001F2A91">
        <w:rPr>
          <w:rFonts w:ascii="Arial" w:eastAsia="Arial" w:hAnsi="Arial" w:cs="Arial"/>
        </w:rPr>
        <w:t>, com um</w:t>
      </w:r>
      <w:r>
        <w:rPr>
          <w:rFonts w:ascii="Arial" w:eastAsia="Arial" w:hAnsi="Arial" w:cs="Arial"/>
        </w:rPr>
        <w:t xml:space="preserve"> total de R$ 13,20 em pedágio</w:t>
      </w:r>
      <w:r w:rsidRPr="000F66AB">
        <w:rPr>
          <w:rFonts w:ascii="Arial" w:eastAsia="Arial" w:hAnsi="Arial" w:cs="Arial"/>
          <w:color w:val="FF0000"/>
        </w:rPr>
        <w:t xml:space="preserve">s </w:t>
      </w:r>
      <w:r w:rsidR="00B27480" w:rsidRPr="000F66AB">
        <w:rPr>
          <w:rFonts w:ascii="Arial" w:eastAsia="Arial" w:hAnsi="Arial" w:cs="Arial"/>
          <w:color w:val="FF0000"/>
        </w:rPr>
        <w:t>e</w:t>
      </w:r>
      <w:r w:rsidR="00B27480" w:rsidRPr="001F2A91">
        <w:rPr>
          <w:rFonts w:ascii="Arial" w:eastAsia="Arial" w:hAnsi="Arial" w:cs="Arial"/>
        </w:rPr>
        <w:t xml:space="preserve"> 1h30 pela Raposo Tavares, com um pedágio no valor de R$ 8,80 (CCR </w:t>
      </w:r>
      <w:r w:rsidR="00021FCD" w:rsidRPr="001F2A91">
        <w:rPr>
          <w:rFonts w:ascii="Arial" w:eastAsia="Arial" w:hAnsi="Arial" w:cs="Arial"/>
        </w:rPr>
        <w:t xml:space="preserve">VIAOESTE, </w:t>
      </w:r>
      <w:r w:rsidR="00B27480" w:rsidRPr="001F2A91">
        <w:rPr>
          <w:rFonts w:ascii="Arial" w:eastAsia="Arial" w:hAnsi="Arial" w:cs="Arial"/>
        </w:rPr>
        <w:t>2019)</w:t>
      </w:r>
      <w:r w:rsidR="00B27480" w:rsidRPr="001F2A91">
        <w:rPr>
          <w:rFonts w:ascii="Arial" w:eastAsia="Arial" w:hAnsi="Arial" w:cs="Arial"/>
          <w:vertAlign w:val="superscript"/>
          <w:lang w:val="en-US"/>
        </w:rPr>
        <w:footnoteReference w:id="15"/>
      </w:r>
      <w:r w:rsidR="00B27480" w:rsidRPr="001F2A91">
        <w:rPr>
          <w:rFonts w:ascii="Arial" w:eastAsia="Arial" w:hAnsi="Arial" w:cs="Arial"/>
        </w:rPr>
        <w:t xml:space="preserve">. </w:t>
      </w:r>
    </w:p>
    <w:p w14:paraId="2FB10529" w14:textId="77777777" w:rsidR="00B27480" w:rsidRPr="001F2A91" w:rsidRDefault="00B27480" w:rsidP="00B27480">
      <w:pPr>
        <w:spacing w:line="360" w:lineRule="auto"/>
        <w:jc w:val="both"/>
        <w:rPr>
          <w:rFonts w:ascii="Arial" w:eastAsia="Arial" w:hAnsi="Arial" w:cs="Arial"/>
        </w:rPr>
      </w:pPr>
    </w:p>
    <w:p w14:paraId="351FB61C" w14:textId="77777777" w:rsidR="00B27480" w:rsidRPr="00904DDA" w:rsidRDefault="00B27480" w:rsidP="00B27480">
      <w:pPr>
        <w:spacing w:line="360" w:lineRule="auto"/>
        <w:ind w:firstLine="720"/>
        <w:jc w:val="center"/>
        <w:rPr>
          <w:rFonts w:ascii="Arial" w:eastAsia="Arial" w:hAnsi="Arial" w:cs="Arial"/>
          <w:b/>
          <w:sz w:val="20"/>
          <w:szCs w:val="20"/>
        </w:rPr>
      </w:pPr>
      <w:r w:rsidRPr="001F2A91">
        <w:rPr>
          <w:rFonts w:ascii="Arial" w:eastAsia="Arial" w:hAnsi="Arial" w:cs="Arial"/>
          <w:b/>
          <w:sz w:val="20"/>
          <w:szCs w:val="20"/>
        </w:rPr>
        <w:t>Figura 4 - Acessos rodoviários de São Roque</w:t>
      </w:r>
      <w:r w:rsidRPr="001F2A91">
        <w:rPr>
          <w:rFonts w:ascii="Arial" w:eastAsia="Arial" w:hAnsi="Arial" w:cs="Arial"/>
          <w:b/>
          <w:noProof/>
          <w:sz w:val="20"/>
          <w:szCs w:val="20"/>
        </w:rPr>
        <w:drawing>
          <wp:inline distT="114300" distB="114300" distL="114300" distR="114300" wp14:anchorId="7B5BAFB7" wp14:editId="0770EE74">
            <wp:extent cx="5734050" cy="1600200"/>
            <wp:effectExtent l="0" t="0" r="0" b="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1"/>
                    <a:srcRect/>
                    <a:stretch>
                      <a:fillRect/>
                    </a:stretch>
                  </pic:blipFill>
                  <pic:spPr>
                    <a:xfrm>
                      <a:off x="0" y="0"/>
                      <a:ext cx="5734050" cy="1600200"/>
                    </a:xfrm>
                    <a:prstGeom prst="rect">
                      <a:avLst/>
                    </a:prstGeom>
                    <a:ln/>
                  </pic:spPr>
                </pic:pic>
              </a:graphicData>
            </a:graphic>
          </wp:inline>
        </w:drawing>
      </w:r>
    </w:p>
    <w:p w14:paraId="1C9A1D33" w14:textId="77777777" w:rsidR="00B27480" w:rsidRPr="00DC3B65" w:rsidRDefault="00B27480" w:rsidP="00B27480">
      <w:pPr>
        <w:spacing w:line="360" w:lineRule="auto"/>
        <w:ind w:firstLine="720"/>
        <w:jc w:val="center"/>
        <w:rPr>
          <w:rFonts w:ascii="Arial" w:eastAsia="Arial" w:hAnsi="Arial" w:cs="Arial"/>
          <w:sz w:val="20"/>
          <w:szCs w:val="20"/>
        </w:rPr>
      </w:pPr>
      <w:r w:rsidRPr="00DC3B65">
        <w:rPr>
          <w:rFonts w:ascii="Arial" w:eastAsia="Arial" w:hAnsi="Arial" w:cs="Arial"/>
          <w:sz w:val="20"/>
          <w:szCs w:val="20"/>
        </w:rPr>
        <w:t>Fonte: Governo do Estado de São Paulo</w:t>
      </w:r>
      <w:r w:rsidRPr="00DC3B65">
        <w:rPr>
          <w:rFonts w:ascii="Arial" w:eastAsia="Arial" w:hAnsi="Arial" w:cs="Arial"/>
          <w:sz w:val="20"/>
          <w:szCs w:val="20"/>
          <w:vertAlign w:val="superscript"/>
          <w:lang w:val="en-US"/>
        </w:rPr>
        <w:footnoteReference w:id="16"/>
      </w:r>
      <w:r w:rsidRPr="00DC3B65">
        <w:rPr>
          <w:rFonts w:ascii="Arial" w:eastAsia="Arial" w:hAnsi="Arial" w:cs="Arial"/>
          <w:sz w:val="20"/>
          <w:szCs w:val="20"/>
        </w:rPr>
        <w:t xml:space="preserve"> (2019). </w:t>
      </w:r>
    </w:p>
    <w:p w14:paraId="5F5EFCE0" w14:textId="77777777" w:rsidR="00B27480" w:rsidRDefault="00B27480" w:rsidP="00B27480">
      <w:pPr>
        <w:spacing w:line="360" w:lineRule="auto"/>
        <w:jc w:val="both"/>
        <w:rPr>
          <w:rFonts w:ascii="Arial" w:eastAsia="Arial" w:hAnsi="Arial" w:cs="Arial"/>
        </w:rPr>
      </w:pPr>
    </w:p>
    <w:p w14:paraId="5A1804ED" w14:textId="17B455B5" w:rsidR="00B27480" w:rsidRPr="001F2A91" w:rsidRDefault="00B27480" w:rsidP="00B27480">
      <w:pPr>
        <w:spacing w:line="360" w:lineRule="auto"/>
        <w:jc w:val="both"/>
        <w:rPr>
          <w:rFonts w:ascii="Arial" w:eastAsia="Arial" w:hAnsi="Arial" w:cs="Arial"/>
        </w:rPr>
      </w:pPr>
      <w:r w:rsidRPr="001F2A91">
        <w:rPr>
          <w:rFonts w:ascii="Arial" w:eastAsia="Arial" w:hAnsi="Arial" w:cs="Arial"/>
        </w:rPr>
        <w:t xml:space="preserve">O transporte rodoviário regular de São Paulo para São Roque é realizado pela companhia Viação Cometa, que oferece aproximadamente 18 saídas diárias entre as cidades com ampla variação de horários. O valor das passagens é a partir de </w:t>
      </w:r>
      <w:commentRangeStart w:id="26"/>
      <w:r w:rsidRPr="000F66AB">
        <w:rPr>
          <w:rFonts w:ascii="Arial" w:eastAsia="Arial" w:hAnsi="Arial" w:cs="Arial"/>
          <w:color w:val="FF0000"/>
        </w:rPr>
        <w:t>R$</w:t>
      </w:r>
      <w:r w:rsidR="000F66AB" w:rsidRPr="000F66AB">
        <w:rPr>
          <w:rFonts w:ascii="Arial" w:eastAsia="Arial" w:hAnsi="Arial" w:cs="Arial"/>
          <w:color w:val="FF0000"/>
        </w:rPr>
        <w:t xml:space="preserve"> </w:t>
      </w:r>
      <w:r w:rsidRPr="000F66AB">
        <w:rPr>
          <w:rFonts w:ascii="Arial" w:eastAsia="Arial" w:hAnsi="Arial" w:cs="Arial"/>
          <w:color w:val="FF0000"/>
        </w:rPr>
        <w:t>2</w:t>
      </w:r>
      <w:commentRangeEnd w:id="26"/>
      <w:r w:rsidR="000F66AB">
        <w:rPr>
          <w:rStyle w:val="Refdecomentrio"/>
          <w:rFonts w:ascii="Arial" w:eastAsia="Arial" w:hAnsi="Arial" w:cs="Arial"/>
        </w:rPr>
        <w:commentReference w:id="26"/>
      </w:r>
      <w:r w:rsidRPr="001F2A91">
        <w:rPr>
          <w:rFonts w:ascii="Arial" w:eastAsia="Arial" w:hAnsi="Arial" w:cs="Arial"/>
        </w:rPr>
        <w:t>1,50 (</w:t>
      </w:r>
      <w:r w:rsidRPr="00741D3C">
        <w:rPr>
          <w:rFonts w:ascii="Arial" w:eastAsia="Arial" w:hAnsi="Arial" w:cs="Arial"/>
          <w:caps/>
        </w:rPr>
        <w:t>Viação Cometa</w:t>
      </w:r>
      <w:r w:rsidRPr="001F2A91">
        <w:rPr>
          <w:rFonts w:ascii="Arial" w:eastAsia="Arial" w:hAnsi="Arial" w:cs="Arial"/>
        </w:rPr>
        <w:t>, 2019)</w:t>
      </w:r>
      <w:r w:rsidRPr="001F2A91">
        <w:rPr>
          <w:rFonts w:ascii="Arial" w:eastAsia="Arial" w:hAnsi="Arial" w:cs="Arial"/>
          <w:vertAlign w:val="superscript"/>
          <w:lang w:val="en-US"/>
        </w:rPr>
        <w:footnoteReference w:id="17"/>
      </w:r>
      <w:r w:rsidRPr="001F2A91">
        <w:rPr>
          <w:rFonts w:ascii="Arial" w:eastAsia="Arial" w:hAnsi="Arial" w:cs="Arial"/>
        </w:rPr>
        <w:t xml:space="preserve">. </w:t>
      </w:r>
    </w:p>
    <w:p w14:paraId="6681D2FC" w14:textId="665F5678" w:rsidR="00B27480" w:rsidRPr="001F2A91" w:rsidRDefault="000F66AB" w:rsidP="00B27480">
      <w:pPr>
        <w:spacing w:line="360" w:lineRule="auto"/>
        <w:jc w:val="both"/>
        <w:rPr>
          <w:rFonts w:ascii="Arial" w:eastAsia="Arial" w:hAnsi="Arial" w:cs="Arial"/>
        </w:rPr>
      </w:pPr>
      <w:r w:rsidRPr="000F66AB">
        <w:rPr>
          <w:rFonts w:ascii="Arial" w:eastAsia="Arial" w:hAnsi="Arial" w:cs="Arial"/>
          <w:color w:val="FF0000"/>
        </w:rPr>
        <w:t>São Roque</w:t>
      </w:r>
      <w:r w:rsidR="00B27480" w:rsidRPr="001F2A91">
        <w:rPr>
          <w:rFonts w:ascii="Arial" w:eastAsia="Arial" w:hAnsi="Arial" w:cs="Arial"/>
        </w:rPr>
        <w:t xml:space="preserve"> ainda possui resquícios da era ferroviária. Entre as décadas de 1980 e 1990, as composições de passageiros deixaram de cir</w:t>
      </w:r>
      <w:r>
        <w:rPr>
          <w:rFonts w:ascii="Arial" w:eastAsia="Arial" w:hAnsi="Arial" w:cs="Arial"/>
        </w:rPr>
        <w:t xml:space="preserve">cular pelo centro e distritos </w:t>
      </w:r>
      <w:r w:rsidRPr="000F66AB">
        <w:rPr>
          <w:rFonts w:ascii="Arial" w:eastAsia="Arial" w:hAnsi="Arial" w:cs="Arial"/>
          <w:color w:val="FF0000"/>
        </w:rPr>
        <w:t>da cidade</w:t>
      </w:r>
      <w:r w:rsidR="00B27480" w:rsidRPr="001F2A91">
        <w:rPr>
          <w:rFonts w:ascii="Arial" w:eastAsia="Arial" w:hAnsi="Arial" w:cs="Arial"/>
        </w:rPr>
        <w:t xml:space="preserve">, durante a transição das estatais </w:t>
      </w:r>
      <w:r w:rsidRPr="000F66AB">
        <w:rPr>
          <w:rFonts w:ascii="Arial" w:eastAsia="Arial" w:hAnsi="Arial" w:cs="Arial"/>
          <w:color w:val="FF0000"/>
        </w:rPr>
        <w:t>FEPASA</w:t>
      </w:r>
      <w:r w:rsidR="00B27480" w:rsidRPr="001F2A91">
        <w:rPr>
          <w:rFonts w:ascii="Arial" w:eastAsia="Arial" w:hAnsi="Arial" w:cs="Arial"/>
        </w:rPr>
        <w:t xml:space="preserve"> e CPTM. Algumas estações</w:t>
      </w:r>
      <w:r w:rsidRPr="000F66AB">
        <w:rPr>
          <w:rFonts w:ascii="Arial" w:eastAsia="Arial" w:hAnsi="Arial" w:cs="Arial"/>
          <w:color w:val="FF0000"/>
        </w:rPr>
        <w:t>,</w:t>
      </w:r>
      <w:r w:rsidR="00B27480" w:rsidRPr="000F66AB">
        <w:rPr>
          <w:rFonts w:ascii="Arial" w:eastAsia="Arial" w:hAnsi="Arial" w:cs="Arial"/>
          <w:color w:val="FF0000"/>
        </w:rPr>
        <w:t xml:space="preserve"> </w:t>
      </w:r>
      <w:r>
        <w:rPr>
          <w:rFonts w:ascii="Arial" w:eastAsia="Arial" w:hAnsi="Arial" w:cs="Arial"/>
          <w:color w:val="FF0000"/>
        </w:rPr>
        <w:t>entre elas</w:t>
      </w:r>
      <w:r w:rsidR="00B27480" w:rsidRPr="001F2A91">
        <w:rPr>
          <w:rFonts w:ascii="Arial" w:eastAsia="Arial" w:hAnsi="Arial" w:cs="Arial"/>
        </w:rPr>
        <w:t xml:space="preserve"> as de São Roque, </w:t>
      </w:r>
      <w:proofErr w:type="spellStart"/>
      <w:r w:rsidR="00B27480" w:rsidRPr="001F2A91">
        <w:rPr>
          <w:rFonts w:ascii="Arial" w:eastAsia="Arial" w:hAnsi="Arial" w:cs="Arial"/>
        </w:rPr>
        <w:t>Mailasqui</w:t>
      </w:r>
      <w:proofErr w:type="spellEnd"/>
      <w:r w:rsidR="00B27480" w:rsidRPr="001F2A91">
        <w:rPr>
          <w:rFonts w:ascii="Arial" w:eastAsia="Arial" w:hAnsi="Arial" w:cs="Arial"/>
        </w:rPr>
        <w:t xml:space="preserve"> e São João Novo</w:t>
      </w:r>
      <w:r>
        <w:rPr>
          <w:rFonts w:ascii="Arial" w:eastAsia="Arial" w:hAnsi="Arial" w:cs="Arial"/>
        </w:rPr>
        <w:t>,</w:t>
      </w:r>
      <w:r w:rsidR="00B27480" w:rsidRPr="001F2A91">
        <w:rPr>
          <w:rFonts w:ascii="Arial" w:eastAsia="Arial" w:hAnsi="Arial" w:cs="Arial"/>
        </w:rPr>
        <w:t xml:space="preserve"> ainda resistem ao tempo </w:t>
      </w:r>
      <w:r w:rsidR="00B27480" w:rsidRPr="007B7BCF">
        <w:rPr>
          <w:rFonts w:ascii="Arial" w:eastAsia="Arial" w:hAnsi="Arial" w:cs="Arial"/>
        </w:rPr>
        <w:t>e, depois de revitalizadas, ganharam novas funções</w:t>
      </w:r>
      <w:r w:rsidR="00B27480" w:rsidRPr="001F2A91">
        <w:rPr>
          <w:rFonts w:ascii="Arial" w:eastAsia="Arial" w:hAnsi="Arial" w:cs="Arial"/>
        </w:rPr>
        <w:t xml:space="preserve"> como biblioteca e velório. Outras, que serviam apenas de paradas, foram abandonadas e estão expostas à degradação. A antiga Parada 46 (última antes de Itapevi), por exemplo, teve os trilhos roubados em 2019 (</w:t>
      </w:r>
      <w:r w:rsidR="00B27480" w:rsidRPr="00741D3C">
        <w:rPr>
          <w:rFonts w:ascii="Arial" w:eastAsia="Arial" w:hAnsi="Arial" w:cs="Arial"/>
          <w:caps/>
        </w:rPr>
        <w:t>Estações Ferroviárias</w:t>
      </w:r>
      <w:r w:rsidR="00B27480" w:rsidRPr="001F2A91">
        <w:rPr>
          <w:rFonts w:ascii="Arial" w:eastAsia="Arial" w:hAnsi="Arial" w:cs="Arial"/>
        </w:rPr>
        <w:t>, 2019)</w:t>
      </w:r>
      <w:r w:rsidR="00B27480" w:rsidRPr="001F2A91">
        <w:rPr>
          <w:rFonts w:ascii="Arial" w:eastAsia="Arial" w:hAnsi="Arial" w:cs="Arial"/>
          <w:vertAlign w:val="superscript"/>
          <w:lang w:val="en-US"/>
        </w:rPr>
        <w:footnoteReference w:id="18"/>
      </w:r>
      <w:r w:rsidR="00B27480" w:rsidRPr="001F2A91">
        <w:rPr>
          <w:rFonts w:ascii="Arial" w:eastAsia="Arial" w:hAnsi="Arial" w:cs="Arial"/>
        </w:rPr>
        <w:t>.</w:t>
      </w:r>
    </w:p>
    <w:p w14:paraId="1D87F40D" w14:textId="5154D006" w:rsidR="00B27480" w:rsidRPr="001F2A91" w:rsidRDefault="00B27480" w:rsidP="00B27480">
      <w:pPr>
        <w:spacing w:line="360" w:lineRule="auto"/>
        <w:jc w:val="both"/>
        <w:rPr>
          <w:rFonts w:ascii="Arial" w:eastAsia="Arial" w:hAnsi="Arial" w:cs="Arial"/>
        </w:rPr>
      </w:pPr>
      <w:r w:rsidRPr="001F2A91">
        <w:rPr>
          <w:rFonts w:ascii="Arial" w:eastAsia="Arial" w:hAnsi="Arial" w:cs="Arial"/>
        </w:rPr>
        <w:t>Atualmente, há o projeto de desenvolvimento de revitalização da malha ferroviária para pass</w:t>
      </w:r>
      <w:r w:rsidR="000F66AB">
        <w:rPr>
          <w:rFonts w:ascii="Arial" w:eastAsia="Arial" w:hAnsi="Arial" w:cs="Arial"/>
        </w:rPr>
        <w:t xml:space="preserve">ageiros no estado de São Paulo </w:t>
      </w:r>
      <w:r w:rsidR="000F66AB" w:rsidRPr="000F66AB">
        <w:rPr>
          <w:rFonts w:ascii="Arial" w:eastAsia="Arial" w:hAnsi="Arial" w:cs="Arial"/>
          <w:color w:val="FF0000"/>
        </w:rPr>
        <w:t>– o</w:t>
      </w:r>
      <w:r w:rsidR="000F66AB">
        <w:rPr>
          <w:rFonts w:ascii="Arial" w:eastAsia="Arial" w:hAnsi="Arial" w:cs="Arial"/>
        </w:rPr>
        <w:t xml:space="preserve"> </w:t>
      </w:r>
      <w:r w:rsidRPr="001F2A91">
        <w:rPr>
          <w:rFonts w:ascii="Arial" w:eastAsia="Arial" w:hAnsi="Arial" w:cs="Arial"/>
        </w:rPr>
        <w:t xml:space="preserve">chamado Trem Intercidades pretende </w:t>
      </w:r>
      <w:r w:rsidRPr="001F2A91">
        <w:rPr>
          <w:rFonts w:ascii="Arial" w:eastAsia="Arial" w:hAnsi="Arial" w:cs="Arial"/>
        </w:rPr>
        <w:lastRenderedPageBreak/>
        <w:t xml:space="preserve">ligar a cidade de São Paulo a polos econômicos como Sorocaba. </w:t>
      </w:r>
      <w:r w:rsidR="000F66AB" w:rsidRPr="000F66AB">
        <w:rPr>
          <w:rFonts w:ascii="Arial" w:eastAsia="Arial" w:hAnsi="Arial" w:cs="Arial"/>
          <w:color w:val="FF0000"/>
        </w:rPr>
        <w:t>Uma vez que</w:t>
      </w:r>
      <w:r w:rsidRPr="000F66AB">
        <w:rPr>
          <w:rFonts w:ascii="Arial" w:eastAsia="Arial" w:hAnsi="Arial" w:cs="Arial"/>
          <w:color w:val="FF0000"/>
        </w:rPr>
        <w:t xml:space="preserve"> </w:t>
      </w:r>
      <w:r w:rsidR="00083C58">
        <w:rPr>
          <w:rFonts w:ascii="Arial" w:eastAsia="Arial" w:hAnsi="Arial" w:cs="Arial"/>
          <w:color w:val="FF0000"/>
        </w:rPr>
        <w:t>o objetivo é</w:t>
      </w:r>
      <w:r w:rsidRPr="001F2A91">
        <w:rPr>
          <w:rFonts w:ascii="Arial" w:eastAsia="Arial" w:hAnsi="Arial" w:cs="Arial"/>
        </w:rPr>
        <w:t xml:space="preserve"> utilizar o traçado original dos trilh</w:t>
      </w:r>
      <w:r w:rsidR="00083C58">
        <w:rPr>
          <w:rFonts w:ascii="Arial" w:eastAsia="Arial" w:hAnsi="Arial" w:cs="Arial"/>
        </w:rPr>
        <w:t xml:space="preserve">os, São Roque se beneficiaria </w:t>
      </w:r>
      <w:r w:rsidR="00083C58" w:rsidRPr="00083C58">
        <w:rPr>
          <w:rFonts w:ascii="Arial" w:eastAsia="Arial" w:hAnsi="Arial" w:cs="Arial"/>
          <w:color w:val="FF0000"/>
        </w:rPr>
        <w:t>de tal</w:t>
      </w:r>
      <w:r w:rsidRPr="00083C58">
        <w:rPr>
          <w:rFonts w:ascii="Arial" w:eastAsia="Arial" w:hAnsi="Arial" w:cs="Arial"/>
          <w:color w:val="FF0000"/>
        </w:rPr>
        <w:t xml:space="preserve"> </w:t>
      </w:r>
      <w:r w:rsidRPr="001F2A91">
        <w:rPr>
          <w:rFonts w:ascii="Arial" w:eastAsia="Arial" w:hAnsi="Arial" w:cs="Arial"/>
        </w:rPr>
        <w:t>projeto e voltaria a receber passageiros. Porém, o trecho com mais viabilidade no momento é entre Campinas e São Paulo (</w:t>
      </w:r>
      <w:r w:rsidRPr="00741D3C">
        <w:rPr>
          <w:rFonts w:ascii="Arial" w:eastAsia="Arial" w:hAnsi="Arial" w:cs="Arial"/>
          <w:caps/>
        </w:rPr>
        <w:t>Galfo</w:t>
      </w:r>
      <w:r w:rsidRPr="001F2A91">
        <w:rPr>
          <w:rFonts w:ascii="Arial" w:eastAsia="Arial" w:hAnsi="Arial" w:cs="Arial"/>
        </w:rPr>
        <w:t>, 2019)</w:t>
      </w:r>
      <w:r w:rsidRPr="001F2A91">
        <w:rPr>
          <w:rFonts w:ascii="Arial" w:eastAsia="Arial" w:hAnsi="Arial" w:cs="Arial"/>
          <w:vertAlign w:val="superscript"/>
          <w:lang w:val="en-US"/>
        </w:rPr>
        <w:footnoteReference w:id="19"/>
      </w:r>
      <w:r w:rsidRPr="001F2A91">
        <w:rPr>
          <w:rFonts w:ascii="Arial" w:eastAsia="Arial" w:hAnsi="Arial" w:cs="Arial"/>
        </w:rPr>
        <w:t>.</w:t>
      </w:r>
    </w:p>
    <w:p w14:paraId="03AA5CC9" w14:textId="30C33EF8" w:rsidR="00B27480" w:rsidRPr="001F2A91" w:rsidRDefault="00B27480" w:rsidP="00B27480">
      <w:pPr>
        <w:spacing w:line="360" w:lineRule="auto"/>
        <w:jc w:val="both"/>
        <w:rPr>
          <w:rFonts w:ascii="Arial" w:eastAsia="Arial" w:hAnsi="Arial" w:cs="Arial"/>
          <w:color w:val="FF0000"/>
          <w:sz w:val="28"/>
          <w:szCs w:val="28"/>
        </w:rPr>
      </w:pPr>
      <w:r w:rsidRPr="001F2A91">
        <w:rPr>
          <w:rFonts w:ascii="Arial" w:eastAsia="Arial" w:hAnsi="Arial" w:cs="Arial"/>
        </w:rPr>
        <w:t xml:space="preserve">O transporte hidroviário é inexistente </w:t>
      </w:r>
      <w:r w:rsidR="00083C58" w:rsidRPr="00083C58">
        <w:rPr>
          <w:rFonts w:ascii="Arial" w:eastAsia="Arial" w:hAnsi="Arial" w:cs="Arial"/>
          <w:color w:val="FF0000"/>
        </w:rPr>
        <w:t>em São Roque</w:t>
      </w:r>
      <w:r w:rsidRPr="001F2A91">
        <w:rPr>
          <w:rFonts w:ascii="Arial" w:eastAsia="Arial" w:hAnsi="Arial" w:cs="Arial"/>
        </w:rPr>
        <w:t xml:space="preserve">. A hidrografia é marcada pelo Ribeirão Carambeí e pelo Rio </w:t>
      </w:r>
      <w:proofErr w:type="spellStart"/>
      <w:r w:rsidRPr="001F2A91">
        <w:rPr>
          <w:rFonts w:ascii="Arial" w:eastAsia="Arial" w:hAnsi="Arial" w:cs="Arial"/>
        </w:rPr>
        <w:t>Acaraí</w:t>
      </w:r>
      <w:proofErr w:type="spellEnd"/>
      <w:r w:rsidRPr="001F2A91">
        <w:rPr>
          <w:rFonts w:ascii="Arial" w:eastAsia="Arial" w:hAnsi="Arial" w:cs="Arial"/>
        </w:rPr>
        <w:t xml:space="preserve"> (às margens dos quais a cidade foi fundada como já mencionado)</w:t>
      </w:r>
      <w:r w:rsidR="00083C58" w:rsidRPr="00083C58">
        <w:rPr>
          <w:rFonts w:ascii="Arial" w:eastAsia="Arial" w:hAnsi="Arial" w:cs="Arial"/>
          <w:color w:val="FF0000"/>
        </w:rPr>
        <w:t>: a</w:t>
      </w:r>
      <w:r w:rsidRPr="001F2A91">
        <w:rPr>
          <w:rFonts w:ascii="Arial" w:eastAsia="Arial" w:hAnsi="Arial" w:cs="Arial"/>
        </w:rPr>
        <w:t>mbos confluem e formam o Rio Guaçu, que corta o município ao norte, fazendo a divisa natural com a cidade de Itu. Hoje, os rios estão em estado de degradação, com casos de contaminação por produtos químicos e descartes irregulares (</w:t>
      </w:r>
      <w:r w:rsidRPr="00741D3C">
        <w:rPr>
          <w:rFonts w:ascii="Arial" w:eastAsia="Arial" w:hAnsi="Arial" w:cs="Arial"/>
          <w:caps/>
        </w:rPr>
        <w:t>Associação Comercial de São Roque</w:t>
      </w:r>
      <w:r w:rsidRPr="001F2A91">
        <w:rPr>
          <w:rFonts w:ascii="Arial" w:eastAsia="Arial" w:hAnsi="Arial" w:cs="Arial"/>
        </w:rPr>
        <w:t>, 2019)</w:t>
      </w:r>
      <w:r w:rsidRPr="001F2A91">
        <w:rPr>
          <w:rFonts w:ascii="Arial" w:eastAsia="Arial" w:hAnsi="Arial" w:cs="Arial"/>
          <w:vertAlign w:val="superscript"/>
          <w:lang w:val="en-US"/>
        </w:rPr>
        <w:footnoteReference w:id="20"/>
      </w:r>
      <w:r w:rsidRPr="001F2A91">
        <w:rPr>
          <w:rFonts w:ascii="Arial" w:eastAsia="Arial" w:hAnsi="Arial" w:cs="Arial"/>
        </w:rPr>
        <w:t>. A prefeitura do município realiza processos de limpeza e desassoreamento a fim de evitar alagamentos no período de chuvas (</w:t>
      </w:r>
      <w:r w:rsidRPr="00741D3C">
        <w:rPr>
          <w:rFonts w:ascii="Arial" w:eastAsia="Arial" w:hAnsi="Arial" w:cs="Arial"/>
          <w:caps/>
        </w:rPr>
        <w:t>Associação Comercial de São Roque</w:t>
      </w:r>
      <w:r w:rsidRPr="001F2A91">
        <w:rPr>
          <w:rFonts w:ascii="Arial" w:eastAsia="Arial" w:hAnsi="Arial" w:cs="Arial"/>
        </w:rPr>
        <w:t>, 2017)</w:t>
      </w:r>
      <w:r w:rsidRPr="001F2A91">
        <w:rPr>
          <w:rFonts w:ascii="Arial" w:eastAsia="Arial" w:hAnsi="Arial" w:cs="Arial"/>
          <w:vertAlign w:val="superscript"/>
          <w:lang w:val="en-US"/>
        </w:rPr>
        <w:footnoteReference w:id="21"/>
      </w:r>
      <w:r w:rsidRPr="001F2A91">
        <w:rPr>
          <w:rFonts w:ascii="Arial" w:eastAsia="Arial" w:hAnsi="Arial" w:cs="Arial"/>
        </w:rPr>
        <w:t xml:space="preserve">. </w:t>
      </w:r>
    </w:p>
    <w:p w14:paraId="39B63821" w14:textId="77777777" w:rsidR="00B27480" w:rsidRDefault="00B27480" w:rsidP="00B27480">
      <w:pPr>
        <w:spacing w:line="360" w:lineRule="auto"/>
        <w:rPr>
          <w:rFonts w:ascii="Arial" w:hAnsi="Arial" w:cs="Arial"/>
          <w:b/>
          <w:bCs/>
        </w:rPr>
      </w:pPr>
    </w:p>
    <w:p w14:paraId="1E940ACE" w14:textId="77777777" w:rsidR="00B27480" w:rsidRDefault="00B27480" w:rsidP="00B27480">
      <w:pPr>
        <w:spacing w:line="360" w:lineRule="auto"/>
        <w:ind w:left="720"/>
        <w:rPr>
          <w:rFonts w:ascii="Arial" w:eastAsia="Arial" w:hAnsi="Arial" w:cs="Arial"/>
          <w:b/>
          <w:szCs w:val="28"/>
        </w:rPr>
      </w:pPr>
      <w:r w:rsidRPr="001F2A91">
        <w:rPr>
          <w:rFonts w:ascii="Arial" w:hAnsi="Arial" w:cs="Arial"/>
          <w:b/>
          <w:bCs/>
        </w:rPr>
        <w:t>2.3</w:t>
      </w:r>
      <w:r w:rsidRPr="00942537">
        <w:rPr>
          <w:rFonts w:ascii="Arial" w:eastAsia="Arial" w:hAnsi="Arial" w:cs="Arial"/>
          <w:b/>
          <w:sz w:val="28"/>
          <w:szCs w:val="28"/>
        </w:rPr>
        <w:t xml:space="preserve"> </w:t>
      </w:r>
      <w:r w:rsidRPr="00942537">
        <w:rPr>
          <w:rFonts w:ascii="Arial" w:eastAsia="Arial" w:hAnsi="Arial" w:cs="Arial"/>
          <w:b/>
          <w:szCs w:val="28"/>
        </w:rPr>
        <w:t>Dados demográficos</w:t>
      </w:r>
    </w:p>
    <w:p w14:paraId="306F38E2" w14:textId="77777777" w:rsidR="00B27480" w:rsidRPr="00942537" w:rsidRDefault="00B27480" w:rsidP="00B27480">
      <w:pPr>
        <w:spacing w:line="360" w:lineRule="auto"/>
        <w:ind w:left="720"/>
        <w:rPr>
          <w:rFonts w:ascii="Arial" w:eastAsia="Arial" w:hAnsi="Arial" w:cs="Arial"/>
        </w:rPr>
      </w:pPr>
    </w:p>
    <w:p w14:paraId="35E60AD9" w14:textId="17587916" w:rsidR="00B27480" w:rsidRPr="00942537" w:rsidRDefault="00B27480" w:rsidP="00B27480">
      <w:pPr>
        <w:spacing w:line="360" w:lineRule="auto"/>
        <w:jc w:val="both"/>
        <w:rPr>
          <w:rFonts w:ascii="Arial" w:eastAsia="Arial" w:hAnsi="Arial" w:cs="Arial"/>
        </w:rPr>
      </w:pPr>
      <w:r w:rsidRPr="00942537">
        <w:rPr>
          <w:rFonts w:ascii="Arial" w:eastAsia="Arial" w:hAnsi="Arial" w:cs="Arial"/>
        </w:rPr>
        <w:t>O número de habitantes são-</w:t>
      </w:r>
      <w:proofErr w:type="spellStart"/>
      <w:r w:rsidRPr="00942537">
        <w:rPr>
          <w:rFonts w:ascii="Arial" w:eastAsia="Arial" w:hAnsi="Arial" w:cs="Arial"/>
        </w:rPr>
        <w:t>roquenses</w:t>
      </w:r>
      <w:proofErr w:type="spellEnd"/>
      <w:r w:rsidRPr="00942537">
        <w:rPr>
          <w:rFonts w:ascii="Arial" w:eastAsia="Arial" w:hAnsi="Arial" w:cs="Arial"/>
        </w:rPr>
        <w:t xml:space="preserve"> é estimado em 89.943, sendo a terceira cidade mais populosa da sub-região 2 da RMS, atrás apenas de Itu e Salto. Com uma área </w:t>
      </w:r>
      <w:r w:rsidR="00083C58" w:rsidRPr="00083C58">
        <w:rPr>
          <w:rFonts w:ascii="Arial" w:eastAsia="Arial" w:hAnsi="Arial" w:cs="Arial"/>
          <w:color w:val="FF0000"/>
        </w:rPr>
        <w:t>de</w:t>
      </w:r>
      <w:r w:rsidR="00083C58">
        <w:rPr>
          <w:rFonts w:ascii="Arial" w:eastAsia="Arial" w:hAnsi="Arial" w:cs="Arial"/>
        </w:rPr>
        <w:t xml:space="preserve"> </w:t>
      </w:r>
      <w:r w:rsidRPr="00942537">
        <w:rPr>
          <w:rFonts w:ascii="Arial" w:eastAsia="Arial" w:hAnsi="Arial" w:cs="Arial"/>
        </w:rPr>
        <w:t>306,91 km², a densidade demográfica da cidade é de aproximadamente 293,06 hab</w:t>
      </w:r>
      <w:r>
        <w:rPr>
          <w:rFonts w:ascii="Arial" w:eastAsia="Arial" w:hAnsi="Arial" w:cs="Arial"/>
        </w:rPr>
        <w:t>.</w:t>
      </w:r>
      <w:r w:rsidRPr="00942537">
        <w:rPr>
          <w:rFonts w:ascii="Arial" w:eastAsia="Arial" w:hAnsi="Arial" w:cs="Arial"/>
        </w:rPr>
        <w:t>/km², a segunda mais povoada da sub-região, mas com uma diferença grande em relação a Salto (o primeiro lugar, com 883,54 hab</w:t>
      </w:r>
      <w:r>
        <w:rPr>
          <w:rFonts w:ascii="Arial" w:eastAsia="Arial" w:hAnsi="Arial" w:cs="Arial"/>
        </w:rPr>
        <w:t>.</w:t>
      </w:r>
      <w:r w:rsidRPr="00942537">
        <w:rPr>
          <w:rFonts w:ascii="Arial" w:eastAsia="Arial" w:hAnsi="Arial" w:cs="Arial"/>
        </w:rPr>
        <w:t xml:space="preserve">/Km²). </w:t>
      </w:r>
    </w:p>
    <w:p w14:paraId="553AEB04" w14:textId="382A0B66" w:rsidR="00B27480" w:rsidRPr="00942537" w:rsidRDefault="00B27480" w:rsidP="00B27480">
      <w:pPr>
        <w:spacing w:line="360" w:lineRule="auto"/>
        <w:jc w:val="both"/>
        <w:rPr>
          <w:rFonts w:ascii="Arial" w:eastAsia="Arial" w:hAnsi="Arial" w:cs="Arial"/>
        </w:rPr>
      </w:pPr>
      <w:r w:rsidRPr="00942537">
        <w:rPr>
          <w:rFonts w:ascii="Arial" w:eastAsia="Arial" w:hAnsi="Arial" w:cs="Arial"/>
        </w:rPr>
        <w:t xml:space="preserve">No censo realizado em 2010, </w:t>
      </w:r>
      <w:commentRangeStart w:id="27"/>
      <w:r w:rsidRPr="00942537">
        <w:rPr>
          <w:rFonts w:ascii="Arial" w:eastAsia="Arial" w:hAnsi="Arial" w:cs="Arial"/>
        </w:rPr>
        <w:t>a população era de aproximadamente 78.821 habitantes e a população residente era de 76.386</w:t>
      </w:r>
      <w:r w:rsidR="00083C58">
        <w:rPr>
          <w:rFonts w:ascii="Arial" w:eastAsia="Arial" w:hAnsi="Arial" w:cs="Arial"/>
        </w:rPr>
        <w:t xml:space="preserve"> </w:t>
      </w:r>
      <w:r w:rsidR="00083C58" w:rsidRPr="00083C58">
        <w:rPr>
          <w:rFonts w:ascii="Arial" w:eastAsia="Arial" w:hAnsi="Arial" w:cs="Arial"/>
          <w:color w:val="FF0000"/>
        </w:rPr>
        <w:t>pessoas</w:t>
      </w:r>
      <w:commentRangeEnd w:id="27"/>
      <w:r w:rsidR="00083C58">
        <w:rPr>
          <w:rStyle w:val="Refdecomentrio"/>
          <w:rFonts w:ascii="Arial" w:eastAsia="Arial" w:hAnsi="Arial" w:cs="Arial"/>
        </w:rPr>
        <w:commentReference w:id="27"/>
      </w:r>
      <w:r w:rsidRPr="00942537">
        <w:rPr>
          <w:rFonts w:ascii="Arial" w:eastAsia="Arial" w:hAnsi="Arial" w:cs="Arial"/>
        </w:rPr>
        <w:t xml:space="preserve">. Em comparação, Sorocaba possui o maior número de habitantes da região, tendo sido levantadas 586.625 pessoas no censo de 2010 (IBGE, </w:t>
      </w:r>
      <w:r w:rsidR="00021FCD">
        <w:rPr>
          <w:rFonts w:ascii="Arial" w:eastAsia="Arial" w:hAnsi="Arial" w:cs="Arial"/>
        </w:rPr>
        <w:t>[-2019]</w:t>
      </w:r>
      <w:r w:rsidRPr="00942537">
        <w:rPr>
          <w:rFonts w:ascii="Arial" w:eastAsia="Arial" w:hAnsi="Arial" w:cs="Arial"/>
        </w:rPr>
        <w:t>)</w:t>
      </w:r>
      <w:r w:rsidRPr="00942537">
        <w:rPr>
          <w:rFonts w:ascii="Arial" w:eastAsia="Arial" w:hAnsi="Arial" w:cs="Arial"/>
          <w:vertAlign w:val="superscript"/>
          <w:lang w:val="en-US"/>
        </w:rPr>
        <w:footnoteReference w:id="22"/>
      </w:r>
      <w:r w:rsidRPr="00942537">
        <w:rPr>
          <w:rFonts w:ascii="Arial" w:eastAsia="Arial" w:hAnsi="Arial" w:cs="Arial"/>
        </w:rPr>
        <w:t xml:space="preserve">. Do número total, 50,8% eram mulheres e 49,2%, </w:t>
      </w:r>
      <w:r w:rsidRPr="00942537">
        <w:rPr>
          <w:rFonts w:ascii="Arial" w:eastAsia="Arial" w:hAnsi="Arial" w:cs="Arial"/>
        </w:rPr>
        <w:lastRenderedPageBreak/>
        <w:t>homens. A Tabela 1</w:t>
      </w:r>
      <w:r w:rsidRPr="00942537">
        <w:rPr>
          <w:rFonts w:ascii="Arial" w:eastAsia="Arial" w:hAnsi="Arial" w:cs="Arial"/>
          <w:b/>
        </w:rPr>
        <w:t xml:space="preserve"> </w:t>
      </w:r>
      <w:r w:rsidRPr="00942537">
        <w:rPr>
          <w:rFonts w:ascii="Arial" w:eastAsia="Arial" w:hAnsi="Arial" w:cs="Arial"/>
        </w:rPr>
        <w:t>demonstra a distribuição populacional percentual por faixas etárias nas zonas rural e urbana</w:t>
      </w:r>
      <w:r>
        <w:rPr>
          <w:rFonts w:ascii="Arial" w:eastAsia="Arial" w:hAnsi="Arial" w:cs="Arial"/>
        </w:rPr>
        <w:t>:</w:t>
      </w:r>
    </w:p>
    <w:p w14:paraId="5056DD88" w14:textId="77777777" w:rsidR="00B27480" w:rsidRPr="00942537" w:rsidRDefault="00B27480" w:rsidP="00B27480">
      <w:pPr>
        <w:spacing w:after="120"/>
        <w:jc w:val="center"/>
        <w:rPr>
          <w:rFonts w:ascii="Arial" w:eastAsia="Arial" w:hAnsi="Arial" w:cs="Arial"/>
        </w:rPr>
      </w:pPr>
      <w:r w:rsidRPr="00942537">
        <w:rPr>
          <w:rFonts w:ascii="Arial" w:eastAsia="Arial" w:hAnsi="Arial" w:cs="Arial"/>
          <w:b/>
          <w:sz w:val="20"/>
          <w:szCs w:val="20"/>
        </w:rPr>
        <w:t xml:space="preserve">Tabela 1 - Distribuição </w:t>
      </w:r>
      <w:r>
        <w:rPr>
          <w:rFonts w:ascii="Arial" w:eastAsia="Arial" w:hAnsi="Arial" w:cs="Arial"/>
          <w:b/>
          <w:sz w:val="20"/>
          <w:szCs w:val="20"/>
        </w:rPr>
        <w:t xml:space="preserve">da </w:t>
      </w:r>
      <w:r w:rsidRPr="00942537">
        <w:rPr>
          <w:rFonts w:ascii="Arial" w:eastAsia="Arial" w:hAnsi="Arial" w:cs="Arial"/>
          <w:b/>
          <w:sz w:val="20"/>
          <w:szCs w:val="20"/>
        </w:rPr>
        <w:t>popula</w:t>
      </w:r>
      <w:r>
        <w:rPr>
          <w:rFonts w:ascii="Arial" w:eastAsia="Arial" w:hAnsi="Arial" w:cs="Arial"/>
          <w:b/>
          <w:sz w:val="20"/>
          <w:szCs w:val="20"/>
        </w:rPr>
        <w:t xml:space="preserve">ção </w:t>
      </w:r>
      <w:r w:rsidRPr="00942537">
        <w:rPr>
          <w:rFonts w:ascii="Arial" w:eastAsia="Arial" w:hAnsi="Arial" w:cs="Arial"/>
          <w:b/>
          <w:sz w:val="20"/>
          <w:szCs w:val="20"/>
        </w:rPr>
        <w:t>de São Roque</w:t>
      </w:r>
      <w:r>
        <w:rPr>
          <w:rFonts w:ascii="Arial" w:eastAsia="Arial" w:hAnsi="Arial" w:cs="Arial"/>
          <w:b/>
          <w:sz w:val="20"/>
          <w:szCs w:val="20"/>
        </w:rPr>
        <w:t xml:space="preserve"> por faixa etária entre as zonas urbana e rural</w:t>
      </w:r>
    </w:p>
    <w:tbl>
      <w:tblPr>
        <w:tblW w:w="902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2257"/>
        <w:gridCol w:w="2257"/>
        <w:gridCol w:w="2257"/>
      </w:tblGrid>
      <w:tr w:rsidR="00B27480" w:rsidRPr="00942537" w14:paraId="5DDA38A7" w14:textId="77777777" w:rsidTr="00E035C7">
        <w:trPr>
          <w:jc w:val="center"/>
        </w:trPr>
        <w:tc>
          <w:tcPr>
            <w:tcW w:w="2258" w:type="dxa"/>
            <w:shd w:val="clear" w:color="auto" w:fill="auto"/>
            <w:tcMar>
              <w:top w:w="100" w:type="dxa"/>
              <w:left w:w="100" w:type="dxa"/>
              <w:bottom w:w="100" w:type="dxa"/>
              <w:right w:w="100" w:type="dxa"/>
            </w:tcMar>
          </w:tcPr>
          <w:p w14:paraId="2F7D8585" w14:textId="77777777" w:rsidR="00B27480" w:rsidRPr="00942537" w:rsidRDefault="00B27480" w:rsidP="00E035C7">
            <w:pPr>
              <w:widowControl w:val="0"/>
              <w:pBdr>
                <w:top w:val="nil"/>
                <w:left w:val="nil"/>
                <w:bottom w:val="nil"/>
                <w:right w:val="nil"/>
                <w:between w:val="nil"/>
              </w:pBdr>
              <w:jc w:val="center"/>
              <w:rPr>
                <w:rFonts w:ascii="Arial" w:eastAsia="Arial" w:hAnsi="Arial" w:cs="Arial"/>
                <w:b/>
                <w:sz w:val="20"/>
                <w:szCs w:val="20"/>
                <w:lang w:val="en-US"/>
              </w:rPr>
            </w:pPr>
            <w:proofErr w:type="spellStart"/>
            <w:r>
              <w:rPr>
                <w:rFonts w:ascii="Arial" w:eastAsia="Arial" w:hAnsi="Arial" w:cs="Arial"/>
                <w:b/>
                <w:sz w:val="20"/>
                <w:szCs w:val="20"/>
                <w:lang w:val="en-US"/>
              </w:rPr>
              <w:t>Faixa</w:t>
            </w:r>
            <w:proofErr w:type="spellEnd"/>
            <w:r>
              <w:rPr>
                <w:rFonts w:ascii="Arial" w:eastAsia="Arial" w:hAnsi="Arial" w:cs="Arial"/>
                <w:b/>
                <w:sz w:val="20"/>
                <w:szCs w:val="20"/>
                <w:lang w:val="en-US"/>
              </w:rPr>
              <w:t xml:space="preserve"> </w:t>
            </w:r>
            <w:proofErr w:type="spellStart"/>
            <w:r>
              <w:rPr>
                <w:rFonts w:ascii="Arial" w:eastAsia="Arial" w:hAnsi="Arial" w:cs="Arial"/>
                <w:b/>
                <w:sz w:val="20"/>
                <w:szCs w:val="20"/>
                <w:lang w:val="en-US"/>
              </w:rPr>
              <w:t>etária</w:t>
            </w:r>
            <w:proofErr w:type="spellEnd"/>
          </w:p>
        </w:tc>
        <w:tc>
          <w:tcPr>
            <w:tcW w:w="2257" w:type="dxa"/>
            <w:shd w:val="clear" w:color="auto" w:fill="auto"/>
            <w:tcMar>
              <w:top w:w="100" w:type="dxa"/>
              <w:left w:w="100" w:type="dxa"/>
              <w:bottom w:w="100" w:type="dxa"/>
              <w:right w:w="100" w:type="dxa"/>
            </w:tcMar>
          </w:tcPr>
          <w:p w14:paraId="7D78145B" w14:textId="77777777" w:rsidR="00B27480" w:rsidRDefault="00B27480" w:rsidP="00E035C7">
            <w:pPr>
              <w:widowControl w:val="0"/>
              <w:pBdr>
                <w:top w:val="nil"/>
                <w:left w:val="nil"/>
                <w:bottom w:val="nil"/>
                <w:right w:val="nil"/>
                <w:between w:val="nil"/>
              </w:pBdr>
              <w:jc w:val="center"/>
              <w:rPr>
                <w:rFonts w:ascii="Arial" w:eastAsia="Arial" w:hAnsi="Arial" w:cs="Arial"/>
                <w:b/>
                <w:sz w:val="20"/>
                <w:szCs w:val="20"/>
                <w:lang w:val="en-US"/>
              </w:rPr>
            </w:pPr>
            <w:r w:rsidRPr="00942537">
              <w:rPr>
                <w:rFonts w:ascii="Arial" w:eastAsia="Arial" w:hAnsi="Arial" w:cs="Arial"/>
                <w:b/>
                <w:sz w:val="20"/>
                <w:szCs w:val="20"/>
                <w:lang w:val="en-US"/>
              </w:rPr>
              <w:t>Zona Urbana</w:t>
            </w:r>
          </w:p>
          <w:p w14:paraId="02B1ED7C" w14:textId="77777777" w:rsidR="00B27480" w:rsidRPr="00942537" w:rsidRDefault="00B27480" w:rsidP="00E035C7">
            <w:pPr>
              <w:widowControl w:val="0"/>
              <w:pBdr>
                <w:top w:val="nil"/>
                <w:left w:val="nil"/>
                <w:bottom w:val="nil"/>
                <w:right w:val="nil"/>
                <w:between w:val="nil"/>
              </w:pBdr>
              <w:jc w:val="center"/>
              <w:rPr>
                <w:rFonts w:ascii="Arial" w:eastAsia="Arial" w:hAnsi="Arial" w:cs="Arial"/>
                <w:b/>
                <w:sz w:val="20"/>
                <w:szCs w:val="20"/>
                <w:lang w:val="en-US"/>
              </w:rPr>
            </w:pPr>
            <w:r>
              <w:rPr>
                <w:rFonts w:ascii="Arial" w:eastAsia="Arial" w:hAnsi="Arial" w:cs="Arial"/>
                <w:b/>
                <w:sz w:val="20"/>
                <w:szCs w:val="20"/>
                <w:lang w:val="en-US"/>
              </w:rPr>
              <w:t>%</w:t>
            </w:r>
          </w:p>
        </w:tc>
        <w:tc>
          <w:tcPr>
            <w:tcW w:w="2257" w:type="dxa"/>
            <w:shd w:val="clear" w:color="auto" w:fill="auto"/>
            <w:tcMar>
              <w:top w:w="100" w:type="dxa"/>
              <w:left w:w="100" w:type="dxa"/>
              <w:bottom w:w="100" w:type="dxa"/>
              <w:right w:w="100" w:type="dxa"/>
            </w:tcMar>
          </w:tcPr>
          <w:p w14:paraId="7EF05C46" w14:textId="77777777" w:rsidR="00B27480" w:rsidRDefault="00B27480" w:rsidP="00E035C7">
            <w:pPr>
              <w:widowControl w:val="0"/>
              <w:pBdr>
                <w:top w:val="nil"/>
                <w:left w:val="nil"/>
                <w:bottom w:val="nil"/>
                <w:right w:val="nil"/>
                <w:between w:val="nil"/>
              </w:pBdr>
              <w:jc w:val="center"/>
              <w:rPr>
                <w:rFonts w:ascii="Arial" w:eastAsia="Arial" w:hAnsi="Arial" w:cs="Arial"/>
                <w:b/>
                <w:sz w:val="20"/>
                <w:szCs w:val="20"/>
                <w:lang w:val="en-US"/>
              </w:rPr>
            </w:pPr>
            <w:r w:rsidRPr="00942537">
              <w:rPr>
                <w:rFonts w:ascii="Arial" w:eastAsia="Arial" w:hAnsi="Arial" w:cs="Arial"/>
                <w:b/>
                <w:sz w:val="20"/>
                <w:szCs w:val="20"/>
                <w:lang w:val="en-US"/>
              </w:rPr>
              <w:t>Zona Rural</w:t>
            </w:r>
          </w:p>
          <w:p w14:paraId="6610EC68" w14:textId="77777777" w:rsidR="00B27480" w:rsidRPr="00942537" w:rsidRDefault="00B27480" w:rsidP="00E035C7">
            <w:pPr>
              <w:widowControl w:val="0"/>
              <w:pBdr>
                <w:top w:val="nil"/>
                <w:left w:val="nil"/>
                <w:bottom w:val="nil"/>
                <w:right w:val="nil"/>
                <w:between w:val="nil"/>
              </w:pBdr>
              <w:jc w:val="center"/>
              <w:rPr>
                <w:rFonts w:ascii="Arial" w:eastAsia="Arial" w:hAnsi="Arial" w:cs="Arial"/>
                <w:b/>
                <w:sz w:val="20"/>
                <w:szCs w:val="20"/>
                <w:lang w:val="en-US"/>
              </w:rPr>
            </w:pPr>
            <w:r>
              <w:rPr>
                <w:rFonts w:ascii="Arial" w:eastAsia="Arial" w:hAnsi="Arial" w:cs="Arial"/>
                <w:b/>
                <w:sz w:val="20"/>
                <w:szCs w:val="20"/>
                <w:lang w:val="en-US"/>
              </w:rPr>
              <w:t>%</w:t>
            </w:r>
          </w:p>
        </w:tc>
        <w:tc>
          <w:tcPr>
            <w:tcW w:w="2257" w:type="dxa"/>
            <w:shd w:val="clear" w:color="auto" w:fill="auto"/>
            <w:tcMar>
              <w:top w:w="100" w:type="dxa"/>
              <w:left w:w="100" w:type="dxa"/>
              <w:bottom w:w="100" w:type="dxa"/>
              <w:right w:w="100" w:type="dxa"/>
            </w:tcMar>
          </w:tcPr>
          <w:p w14:paraId="324A2FAB" w14:textId="77777777" w:rsidR="00B27480" w:rsidRDefault="00B27480" w:rsidP="00E035C7">
            <w:pPr>
              <w:widowControl w:val="0"/>
              <w:pBdr>
                <w:top w:val="nil"/>
                <w:left w:val="nil"/>
                <w:bottom w:val="nil"/>
                <w:right w:val="nil"/>
                <w:between w:val="nil"/>
              </w:pBdr>
              <w:jc w:val="center"/>
              <w:rPr>
                <w:rFonts w:ascii="Arial" w:eastAsia="Arial" w:hAnsi="Arial" w:cs="Arial"/>
                <w:b/>
                <w:sz w:val="20"/>
                <w:szCs w:val="20"/>
                <w:lang w:val="en-US"/>
              </w:rPr>
            </w:pPr>
            <w:r w:rsidRPr="00942537">
              <w:rPr>
                <w:rFonts w:ascii="Arial" w:eastAsia="Arial" w:hAnsi="Arial" w:cs="Arial"/>
                <w:b/>
                <w:sz w:val="20"/>
                <w:szCs w:val="20"/>
                <w:lang w:val="en-US"/>
              </w:rPr>
              <w:t>Total</w:t>
            </w:r>
            <w:r>
              <w:rPr>
                <w:rFonts w:ascii="Arial" w:eastAsia="Arial" w:hAnsi="Arial" w:cs="Arial"/>
                <w:b/>
                <w:sz w:val="20"/>
                <w:szCs w:val="20"/>
                <w:lang w:val="en-US"/>
              </w:rPr>
              <w:t xml:space="preserve"> por </w:t>
            </w:r>
            <w:proofErr w:type="spellStart"/>
            <w:r>
              <w:rPr>
                <w:rFonts w:ascii="Arial" w:eastAsia="Arial" w:hAnsi="Arial" w:cs="Arial"/>
                <w:b/>
                <w:sz w:val="20"/>
                <w:szCs w:val="20"/>
                <w:lang w:val="en-US"/>
              </w:rPr>
              <w:t>faixa</w:t>
            </w:r>
            <w:proofErr w:type="spellEnd"/>
            <w:r>
              <w:rPr>
                <w:rFonts w:ascii="Arial" w:eastAsia="Arial" w:hAnsi="Arial" w:cs="Arial"/>
                <w:b/>
                <w:sz w:val="20"/>
                <w:szCs w:val="20"/>
                <w:lang w:val="en-US"/>
              </w:rPr>
              <w:t xml:space="preserve"> </w:t>
            </w:r>
            <w:proofErr w:type="spellStart"/>
            <w:r>
              <w:rPr>
                <w:rFonts w:ascii="Arial" w:eastAsia="Arial" w:hAnsi="Arial" w:cs="Arial"/>
                <w:b/>
                <w:sz w:val="20"/>
                <w:szCs w:val="20"/>
                <w:lang w:val="en-US"/>
              </w:rPr>
              <w:t>etária</w:t>
            </w:r>
            <w:proofErr w:type="spellEnd"/>
          </w:p>
          <w:p w14:paraId="63137D73" w14:textId="77777777" w:rsidR="00B27480" w:rsidRPr="00FA65AD" w:rsidRDefault="00B27480" w:rsidP="00E035C7">
            <w:pPr>
              <w:widowControl w:val="0"/>
              <w:pBdr>
                <w:top w:val="nil"/>
                <w:left w:val="nil"/>
                <w:bottom w:val="nil"/>
                <w:right w:val="nil"/>
                <w:between w:val="nil"/>
              </w:pBdr>
              <w:jc w:val="center"/>
              <w:rPr>
                <w:rFonts w:ascii="Arial" w:eastAsia="Arial" w:hAnsi="Arial" w:cs="Arial"/>
                <w:b/>
                <w:sz w:val="20"/>
                <w:szCs w:val="20"/>
              </w:rPr>
            </w:pPr>
            <w:r>
              <w:rPr>
                <w:rFonts w:ascii="Arial" w:eastAsia="Arial" w:hAnsi="Arial" w:cs="Arial"/>
                <w:b/>
                <w:sz w:val="20"/>
                <w:szCs w:val="20"/>
                <w:lang w:val="en-US"/>
              </w:rPr>
              <w:t>%</w:t>
            </w:r>
          </w:p>
          <w:p w14:paraId="7DC085CE" w14:textId="77777777" w:rsidR="00B27480" w:rsidRPr="00942537" w:rsidRDefault="00B27480" w:rsidP="00E035C7">
            <w:pPr>
              <w:widowControl w:val="0"/>
              <w:pBdr>
                <w:top w:val="nil"/>
                <w:left w:val="nil"/>
                <w:bottom w:val="nil"/>
                <w:right w:val="nil"/>
                <w:between w:val="nil"/>
              </w:pBdr>
              <w:jc w:val="center"/>
              <w:rPr>
                <w:rFonts w:ascii="Arial" w:eastAsia="Arial" w:hAnsi="Arial" w:cs="Arial"/>
                <w:b/>
                <w:sz w:val="20"/>
                <w:szCs w:val="20"/>
                <w:lang w:val="en-US"/>
              </w:rPr>
            </w:pPr>
          </w:p>
        </w:tc>
      </w:tr>
      <w:tr w:rsidR="00B27480" w:rsidRPr="00942537" w14:paraId="325DD481" w14:textId="77777777" w:rsidTr="00E035C7">
        <w:trPr>
          <w:jc w:val="center"/>
        </w:trPr>
        <w:tc>
          <w:tcPr>
            <w:tcW w:w="2258" w:type="dxa"/>
            <w:shd w:val="clear" w:color="auto" w:fill="auto"/>
            <w:tcMar>
              <w:top w:w="100" w:type="dxa"/>
              <w:left w:w="100" w:type="dxa"/>
              <w:bottom w:w="100" w:type="dxa"/>
              <w:right w:w="100" w:type="dxa"/>
            </w:tcMar>
          </w:tcPr>
          <w:p w14:paraId="17BC526F" w14:textId="77777777" w:rsidR="00B27480" w:rsidRPr="00942537" w:rsidRDefault="00B27480" w:rsidP="00E035C7">
            <w:pPr>
              <w:widowControl w:val="0"/>
              <w:pBdr>
                <w:top w:val="nil"/>
                <w:left w:val="nil"/>
                <w:bottom w:val="nil"/>
                <w:right w:val="nil"/>
                <w:between w:val="nil"/>
              </w:pBdr>
              <w:jc w:val="center"/>
              <w:rPr>
                <w:rFonts w:ascii="Arial" w:eastAsia="Arial" w:hAnsi="Arial" w:cs="Arial"/>
                <w:sz w:val="20"/>
                <w:szCs w:val="20"/>
                <w:lang w:val="en-US"/>
              </w:rPr>
            </w:pPr>
            <w:r w:rsidRPr="00942537">
              <w:rPr>
                <w:rFonts w:ascii="Arial" w:eastAsia="Arial" w:hAnsi="Arial" w:cs="Arial"/>
                <w:sz w:val="20"/>
                <w:szCs w:val="20"/>
                <w:lang w:val="en-US"/>
              </w:rPr>
              <w:t xml:space="preserve">0 a 5 </w:t>
            </w:r>
            <w:proofErr w:type="spellStart"/>
            <w:r w:rsidRPr="00942537">
              <w:rPr>
                <w:rFonts w:ascii="Arial" w:eastAsia="Arial" w:hAnsi="Arial" w:cs="Arial"/>
                <w:sz w:val="20"/>
                <w:szCs w:val="20"/>
                <w:lang w:val="en-US"/>
              </w:rPr>
              <w:t>anos</w:t>
            </w:r>
            <w:proofErr w:type="spellEnd"/>
          </w:p>
        </w:tc>
        <w:tc>
          <w:tcPr>
            <w:tcW w:w="2257" w:type="dxa"/>
            <w:shd w:val="clear" w:color="auto" w:fill="auto"/>
            <w:tcMar>
              <w:top w:w="100" w:type="dxa"/>
              <w:left w:w="100" w:type="dxa"/>
              <w:bottom w:w="100" w:type="dxa"/>
              <w:right w:w="100" w:type="dxa"/>
            </w:tcMar>
          </w:tcPr>
          <w:p w14:paraId="2EB33827" w14:textId="77777777" w:rsidR="00B27480" w:rsidRPr="00942537" w:rsidRDefault="00B27480" w:rsidP="00E035C7">
            <w:pPr>
              <w:widowControl w:val="0"/>
              <w:pBdr>
                <w:top w:val="nil"/>
                <w:left w:val="nil"/>
                <w:bottom w:val="nil"/>
                <w:right w:val="nil"/>
                <w:between w:val="nil"/>
              </w:pBdr>
              <w:jc w:val="center"/>
              <w:rPr>
                <w:rFonts w:ascii="Arial" w:eastAsia="Arial" w:hAnsi="Arial" w:cs="Arial"/>
                <w:sz w:val="20"/>
                <w:szCs w:val="20"/>
                <w:lang w:val="en-US"/>
              </w:rPr>
            </w:pPr>
            <w:r w:rsidRPr="00942537">
              <w:rPr>
                <w:rFonts w:ascii="Arial" w:eastAsia="Arial" w:hAnsi="Arial" w:cs="Arial"/>
                <w:sz w:val="20"/>
                <w:szCs w:val="20"/>
                <w:lang w:val="en-US"/>
              </w:rPr>
              <w:t>6,8</w:t>
            </w:r>
          </w:p>
        </w:tc>
        <w:tc>
          <w:tcPr>
            <w:tcW w:w="2257" w:type="dxa"/>
            <w:shd w:val="clear" w:color="auto" w:fill="auto"/>
            <w:tcMar>
              <w:top w:w="100" w:type="dxa"/>
              <w:left w:w="100" w:type="dxa"/>
              <w:bottom w:w="100" w:type="dxa"/>
              <w:right w:w="100" w:type="dxa"/>
            </w:tcMar>
          </w:tcPr>
          <w:p w14:paraId="2C7E031D" w14:textId="77777777" w:rsidR="00B27480" w:rsidRPr="00942537" w:rsidRDefault="00B27480" w:rsidP="00E035C7">
            <w:pPr>
              <w:widowControl w:val="0"/>
              <w:pBdr>
                <w:top w:val="nil"/>
                <w:left w:val="nil"/>
                <w:bottom w:val="nil"/>
                <w:right w:val="nil"/>
                <w:between w:val="nil"/>
              </w:pBdr>
              <w:jc w:val="center"/>
              <w:rPr>
                <w:rFonts w:ascii="Arial" w:eastAsia="Arial" w:hAnsi="Arial" w:cs="Arial"/>
                <w:sz w:val="20"/>
                <w:szCs w:val="20"/>
                <w:lang w:val="en-US"/>
              </w:rPr>
            </w:pPr>
            <w:r w:rsidRPr="00942537">
              <w:rPr>
                <w:rFonts w:ascii="Arial" w:eastAsia="Arial" w:hAnsi="Arial" w:cs="Arial"/>
                <w:sz w:val="20"/>
                <w:szCs w:val="20"/>
                <w:lang w:val="en-US"/>
              </w:rPr>
              <w:t>7,3</w:t>
            </w:r>
          </w:p>
        </w:tc>
        <w:tc>
          <w:tcPr>
            <w:tcW w:w="2257" w:type="dxa"/>
            <w:shd w:val="clear" w:color="auto" w:fill="auto"/>
            <w:tcMar>
              <w:top w:w="100" w:type="dxa"/>
              <w:left w:w="100" w:type="dxa"/>
              <w:bottom w:w="100" w:type="dxa"/>
              <w:right w:w="100" w:type="dxa"/>
            </w:tcMar>
          </w:tcPr>
          <w:p w14:paraId="794A4C4B" w14:textId="77777777" w:rsidR="00B27480" w:rsidRPr="00942537" w:rsidRDefault="00B27480" w:rsidP="00E035C7">
            <w:pPr>
              <w:widowControl w:val="0"/>
              <w:pBdr>
                <w:top w:val="nil"/>
                <w:left w:val="nil"/>
                <w:bottom w:val="nil"/>
                <w:right w:val="nil"/>
                <w:between w:val="nil"/>
              </w:pBdr>
              <w:jc w:val="center"/>
              <w:rPr>
                <w:rFonts w:ascii="Arial" w:eastAsia="Arial" w:hAnsi="Arial" w:cs="Arial"/>
                <w:sz w:val="20"/>
                <w:szCs w:val="20"/>
                <w:lang w:val="en-US"/>
              </w:rPr>
            </w:pPr>
          </w:p>
        </w:tc>
      </w:tr>
      <w:tr w:rsidR="00B27480" w:rsidRPr="00942537" w14:paraId="455C5003" w14:textId="77777777" w:rsidTr="00E035C7">
        <w:trPr>
          <w:jc w:val="center"/>
        </w:trPr>
        <w:tc>
          <w:tcPr>
            <w:tcW w:w="2258" w:type="dxa"/>
            <w:shd w:val="clear" w:color="auto" w:fill="auto"/>
            <w:tcMar>
              <w:top w:w="100" w:type="dxa"/>
              <w:left w:w="100" w:type="dxa"/>
              <w:bottom w:w="100" w:type="dxa"/>
              <w:right w:w="100" w:type="dxa"/>
            </w:tcMar>
          </w:tcPr>
          <w:p w14:paraId="54AE2B0F" w14:textId="77777777" w:rsidR="00B27480" w:rsidRPr="00942537" w:rsidRDefault="00B27480" w:rsidP="00E035C7">
            <w:pPr>
              <w:widowControl w:val="0"/>
              <w:pBdr>
                <w:top w:val="nil"/>
                <w:left w:val="nil"/>
                <w:bottom w:val="nil"/>
                <w:right w:val="nil"/>
                <w:between w:val="nil"/>
              </w:pBdr>
              <w:jc w:val="center"/>
              <w:rPr>
                <w:rFonts w:ascii="Arial" w:eastAsia="Arial" w:hAnsi="Arial" w:cs="Arial"/>
                <w:sz w:val="20"/>
                <w:szCs w:val="20"/>
                <w:lang w:val="en-US"/>
              </w:rPr>
            </w:pPr>
            <w:r w:rsidRPr="00942537">
              <w:rPr>
                <w:rFonts w:ascii="Arial" w:eastAsia="Arial" w:hAnsi="Arial" w:cs="Arial"/>
                <w:sz w:val="20"/>
                <w:szCs w:val="20"/>
                <w:lang w:val="en-US"/>
              </w:rPr>
              <w:t xml:space="preserve">6 a 14 </w:t>
            </w:r>
            <w:proofErr w:type="spellStart"/>
            <w:r w:rsidRPr="00942537">
              <w:rPr>
                <w:rFonts w:ascii="Arial" w:eastAsia="Arial" w:hAnsi="Arial" w:cs="Arial"/>
                <w:sz w:val="20"/>
                <w:szCs w:val="20"/>
                <w:lang w:val="en-US"/>
              </w:rPr>
              <w:t>anos</w:t>
            </w:r>
            <w:proofErr w:type="spellEnd"/>
          </w:p>
        </w:tc>
        <w:tc>
          <w:tcPr>
            <w:tcW w:w="2257" w:type="dxa"/>
            <w:shd w:val="clear" w:color="auto" w:fill="auto"/>
            <w:tcMar>
              <w:top w:w="100" w:type="dxa"/>
              <w:left w:w="100" w:type="dxa"/>
              <w:bottom w:w="100" w:type="dxa"/>
              <w:right w:w="100" w:type="dxa"/>
            </w:tcMar>
          </w:tcPr>
          <w:p w14:paraId="38B6C241" w14:textId="77777777" w:rsidR="00B27480" w:rsidRPr="00942537" w:rsidRDefault="00B27480" w:rsidP="00E035C7">
            <w:pPr>
              <w:widowControl w:val="0"/>
              <w:pBdr>
                <w:top w:val="nil"/>
                <w:left w:val="nil"/>
                <w:bottom w:val="nil"/>
                <w:right w:val="nil"/>
                <w:between w:val="nil"/>
              </w:pBdr>
              <w:jc w:val="center"/>
              <w:rPr>
                <w:rFonts w:ascii="Arial" w:eastAsia="Arial" w:hAnsi="Arial" w:cs="Arial"/>
                <w:sz w:val="20"/>
                <w:szCs w:val="20"/>
                <w:lang w:val="en-US"/>
              </w:rPr>
            </w:pPr>
            <w:r w:rsidRPr="00942537">
              <w:rPr>
                <w:rFonts w:ascii="Arial" w:eastAsia="Arial" w:hAnsi="Arial" w:cs="Arial"/>
                <w:sz w:val="20"/>
                <w:szCs w:val="20"/>
                <w:lang w:val="en-US"/>
              </w:rPr>
              <w:t>13,8</w:t>
            </w:r>
          </w:p>
        </w:tc>
        <w:tc>
          <w:tcPr>
            <w:tcW w:w="2257" w:type="dxa"/>
            <w:shd w:val="clear" w:color="auto" w:fill="auto"/>
            <w:tcMar>
              <w:top w:w="100" w:type="dxa"/>
              <w:left w:w="100" w:type="dxa"/>
              <w:bottom w:w="100" w:type="dxa"/>
              <w:right w:w="100" w:type="dxa"/>
            </w:tcMar>
          </w:tcPr>
          <w:p w14:paraId="56470F5A" w14:textId="77777777" w:rsidR="00B27480" w:rsidRPr="00942537" w:rsidRDefault="00B27480" w:rsidP="00E035C7">
            <w:pPr>
              <w:widowControl w:val="0"/>
              <w:pBdr>
                <w:top w:val="nil"/>
                <w:left w:val="nil"/>
                <w:bottom w:val="nil"/>
                <w:right w:val="nil"/>
                <w:between w:val="nil"/>
              </w:pBdr>
              <w:jc w:val="center"/>
              <w:rPr>
                <w:rFonts w:ascii="Arial" w:eastAsia="Arial" w:hAnsi="Arial" w:cs="Arial"/>
                <w:sz w:val="20"/>
                <w:szCs w:val="20"/>
                <w:lang w:val="en-US"/>
              </w:rPr>
            </w:pPr>
            <w:r w:rsidRPr="00942537">
              <w:rPr>
                <w:rFonts w:ascii="Arial" w:eastAsia="Arial" w:hAnsi="Arial" w:cs="Arial"/>
                <w:sz w:val="20"/>
                <w:szCs w:val="20"/>
                <w:lang w:val="en-US"/>
              </w:rPr>
              <w:t>13,8</w:t>
            </w:r>
          </w:p>
        </w:tc>
        <w:tc>
          <w:tcPr>
            <w:tcW w:w="2257" w:type="dxa"/>
            <w:shd w:val="clear" w:color="auto" w:fill="auto"/>
            <w:tcMar>
              <w:top w:w="100" w:type="dxa"/>
              <w:left w:w="100" w:type="dxa"/>
              <w:bottom w:w="100" w:type="dxa"/>
              <w:right w:w="100" w:type="dxa"/>
            </w:tcMar>
          </w:tcPr>
          <w:p w14:paraId="7F24E46E" w14:textId="77777777" w:rsidR="00B27480" w:rsidRPr="00942537" w:rsidRDefault="00B27480" w:rsidP="00E035C7">
            <w:pPr>
              <w:widowControl w:val="0"/>
              <w:pBdr>
                <w:top w:val="nil"/>
                <w:left w:val="nil"/>
                <w:bottom w:val="nil"/>
                <w:right w:val="nil"/>
                <w:between w:val="nil"/>
              </w:pBdr>
              <w:jc w:val="center"/>
              <w:rPr>
                <w:rFonts w:ascii="Arial" w:eastAsia="Arial" w:hAnsi="Arial" w:cs="Arial"/>
                <w:sz w:val="20"/>
                <w:szCs w:val="20"/>
                <w:lang w:val="en-US"/>
              </w:rPr>
            </w:pPr>
          </w:p>
        </w:tc>
      </w:tr>
      <w:tr w:rsidR="00B27480" w:rsidRPr="00942537" w14:paraId="7CC921A7" w14:textId="77777777" w:rsidTr="00E035C7">
        <w:trPr>
          <w:jc w:val="center"/>
        </w:trPr>
        <w:tc>
          <w:tcPr>
            <w:tcW w:w="2258" w:type="dxa"/>
            <w:shd w:val="clear" w:color="auto" w:fill="auto"/>
            <w:tcMar>
              <w:top w:w="100" w:type="dxa"/>
              <w:left w:w="100" w:type="dxa"/>
              <w:bottom w:w="100" w:type="dxa"/>
              <w:right w:w="100" w:type="dxa"/>
            </w:tcMar>
          </w:tcPr>
          <w:p w14:paraId="01766D44" w14:textId="77777777" w:rsidR="00B27480" w:rsidRPr="00942537" w:rsidRDefault="00B27480" w:rsidP="00E035C7">
            <w:pPr>
              <w:widowControl w:val="0"/>
              <w:pBdr>
                <w:top w:val="nil"/>
                <w:left w:val="nil"/>
                <w:bottom w:val="nil"/>
                <w:right w:val="nil"/>
                <w:between w:val="nil"/>
              </w:pBdr>
              <w:jc w:val="center"/>
              <w:rPr>
                <w:rFonts w:ascii="Arial" w:eastAsia="Arial" w:hAnsi="Arial" w:cs="Arial"/>
                <w:sz w:val="20"/>
                <w:szCs w:val="20"/>
                <w:lang w:val="en-US"/>
              </w:rPr>
            </w:pPr>
            <w:r w:rsidRPr="00942537">
              <w:rPr>
                <w:rFonts w:ascii="Arial" w:eastAsia="Arial" w:hAnsi="Arial" w:cs="Arial"/>
                <w:sz w:val="20"/>
                <w:szCs w:val="20"/>
                <w:lang w:val="en-US"/>
              </w:rPr>
              <w:t xml:space="preserve">15 a 24 </w:t>
            </w:r>
            <w:proofErr w:type="spellStart"/>
            <w:r w:rsidRPr="00942537">
              <w:rPr>
                <w:rFonts w:ascii="Arial" w:eastAsia="Arial" w:hAnsi="Arial" w:cs="Arial"/>
                <w:sz w:val="20"/>
                <w:szCs w:val="20"/>
                <w:lang w:val="en-US"/>
              </w:rPr>
              <w:t>anos</w:t>
            </w:r>
            <w:proofErr w:type="spellEnd"/>
          </w:p>
        </w:tc>
        <w:tc>
          <w:tcPr>
            <w:tcW w:w="2257" w:type="dxa"/>
            <w:shd w:val="clear" w:color="auto" w:fill="auto"/>
            <w:tcMar>
              <w:top w:w="100" w:type="dxa"/>
              <w:left w:w="100" w:type="dxa"/>
              <w:bottom w:w="100" w:type="dxa"/>
              <w:right w:w="100" w:type="dxa"/>
            </w:tcMar>
          </w:tcPr>
          <w:p w14:paraId="374A8BF1" w14:textId="77777777" w:rsidR="00B27480" w:rsidRPr="00942537" w:rsidRDefault="00B27480" w:rsidP="00E035C7">
            <w:pPr>
              <w:widowControl w:val="0"/>
              <w:pBdr>
                <w:top w:val="nil"/>
                <w:left w:val="nil"/>
                <w:bottom w:val="nil"/>
                <w:right w:val="nil"/>
                <w:between w:val="nil"/>
              </w:pBdr>
              <w:jc w:val="center"/>
              <w:rPr>
                <w:rFonts w:ascii="Arial" w:eastAsia="Arial" w:hAnsi="Arial" w:cs="Arial"/>
                <w:sz w:val="20"/>
                <w:szCs w:val="20"/>
                <w:lang w:val="en-US"/>
              </w:rPr>
            </w:pPr>
            <w:r w:rsidRPr="00942537">
              <w:rPr>
                <w:rFonts w:ascii="Arial" w:eastAsia="Arial" w:hAnsi="Arial" w:cs="Arial"/>
                <w:sz w:val="20"/>
                <w:szCs w:val="20"/>
                <w:lang w:val="en-US"/>
              </w:rPr>
              <w:t>18,1</w:t>
            </w:r>
          </w:p>
        </w:tc>
        <w:tc>
          <w:tcPr>
            <w:tcW w:w="2257" w:type="dxa"/>
            <w:shd w:val="clear" w:color="auto" w:fill="auto"/>
            <w:tcMar>
              <w:top w:w="100" w:type="dxa"/>
              <w:left w:w="100" w:type="dxa"/>
              <w:bottom w:w="100" w:type="dxa"/>
              <w:right w:w="100" w:type="dxa"/>
            </w:tcMar>
          </w:tcPr>
          <w:p w14:paraId="41E765E8" w14:textId="77777777" w:rsidR="00B27480" w:rsidRPr="00942537" w:rsidRDefault="00B27480" w:rsidP="00E035C7">
            <w:pPr>
              <w:widowControl w:val="0"/>
              <w:pBdr>
                <w:top w:val="nil"/>
                <w:left w:val="nil"/>
                <w:bottom w:val="nil"/>
                <w:right w:val="nil"/>
                <w:between w:val="nil"/>
              </w:pBdr>
              <w:jc w:val="center"/>
              <w:rPr>
                <w:rFonts w:ascii="Arial" w:eastAsia="Arial" w:hAnsi="Arial" w:cs="Arial"/>
                <w:sz w:val="20"/>
                <w:szCs w:val="20"/>
                <w:lang w:val="en-US"/>
              </w:rPr>
            </w:pPr>
            <w:r w:rsidRPr="00942537">
              <w:rPr>
                <w:rFonts w:ascii="Arial" w:eastAsia="Arial" w:hAnsi="Arial" w:cs="Arial"/>
                <w:sz w:val="20"/>
                <w:szCs w:val="20"/>
                <w:lang w:val="en-US"/>
              </w:rPr>
              <w:t>16,0</w:t>
            </w:r>
          </w:p>
        </w:tc>
        <w:tc>
          <w:tcPr>
            <w:tcW w:w="2257" w:type="dxa"/>
            <w:shd w:val="clear" w:color="auto" w:fill="auto"/>
            <w:tcMar>
              <w:top w:w="100" w:type="dxa"/>
              <w:left w:w="100" w:type="dxa"/>
              <w:bottom w:w="100" w:type="dxa"/>
              <w:right w:w="100" w:type="dxa"/>
            </w:tcMar>
          </w:tcPr>
          <w:p w14:paraId="653D53EA" w14:textId="77777777" w:rsidR="00B27480" w:rsidRPr="00942537" w:rsidRDefault="00B27480" w:rsidP="00E035C7">
            <w:pPr>
              <w:widowControl w:val="0"/>
              <w:pBdr>
                <w:top w:val="nil"/>
                <w:left w:val="nil"/>
                <w:bottom w:val="nil"/>
                <w:right w:val="nil"/>
                <w:between w:val="nil"/>
              </w:pBdr>
              <w:jc w:val="center"/>
              <w:rPr>
                <w:rFonts w:ascii="Arial" w:eastAsia="Arial" w:hAnsi="Arial" w:cs="Arial"/>
                <w:sz w:val="20"/>
                <w:szCs w:val="20"/>
                <w:lang w:val="en-US"/>
              </w:rPr>
            </w:pPr>
          </w:p>
        </w:tc>
      </w:tr>
      <w:tr w:rsidR="00B27480" w:rsidRPr="00942537" w14:paraId="76B04C6F" w14:textId="77777777" w:rsidTr="00E035C7">
        <w:trPr>
          <w:jc w:val="center"/>
        </w:trPr>
        <w:tc>
          <w:tcPr>
            <w:tcW w:w="2258" w:type="dxa"/>
            <w:shd w:val="clear" w:color="auto" w:fill="auto"/>
            <w:tcMar>
              <w:top w:w="100" w:type="dxa"/>
              <w:left w:w="100" w:type="dxa"/>
              <w:bottom w:w="100" w:type="dxa"/>
              <w:right w:w="100" w:type="dxa"/>
            </w:tcMar>
          </w:tcPr>
          <w:p w14:paraId="4B1D0837" w14:textId="77777777" w:rsidR="00B27480" w:rsidRPr="00942537" w:rsidRDefault="00B27480" w:rsidP="00E035C7">
            <w:pPr>
              <w:widowControl w:val="0"/>
              <w:pBdr>
                <w:top w:val="nil"/>
                <w:left w:val="nil"/>
                <w:bottom w:val="nil"/>
                <w:right w:val="nil"/>
                <w:between w:val="nil"/>
              </w:pBdr>
              <w:jc w:val="center"/>
              <w:rPr>
                <w:rFonts w:ascii="Arial" w:eastAsia="Arial" w:hAnsi="Arial" w:cs="Arial"/>
                <w:sz w:val="20"/>
                <w:szCs w:val="20"/>
                <w:lang w:val="en-US"/>
              </w:rPr>
            </w:pPr>
            <w:r w:rsidRPr="00942537">
              <w:rPr>
                <w:rFonts w:ascii="Arial" w:eastAsia="Arial" w:hAnsi="Arial" w:cs="Arial"/>
                <w:sz w:val="20"/>
                <w:szCs w:val="20"/>
                <w:lang w:val="en-US"/>
              </w:rPr>
              <w:t xml:space="preserve">25 a 39 </w:t>
            </w:r>
            <w:proofErr w:type="spellStart"/>
            <w:r w:rsidRPr="00942537">
              <w:rPr>
                <w:rFonts w:ascii="Arial" w:eastAsia="Arial" w:hAnsi="Arial" w:cs="Arial"/>
                <w:sz w:val="20"/>
                <w:szCs w:val="20"/>
                <w:lang w:val="en-US"/>
              </w:rPr>
              <w:t>anos</w:t>
            </w:r>
            <w:proofErr w:type="spellEnd"/>
          </w:p>
        </w:tc>
        <w:tc>
          <w:tcPr>
            <w:tcW w:w="2257" w:type="dxa"/>
            <w:shd w:val="clear" w:color="auto" w:fill="auto"/>
            <w:tcMar>
              <w:top w:w="100" w:type="dxa"/>
              <w:left w:w="100" w:type="dxa"/>
              <w:bottom w:w="100" w:type="dxa"/>
              <w:right w:w="100" w:type="dxa"/>
            </w:tcMar>
          </w:tcPr>
          <w:p w14:paraId="33D10C42" w14:textId="77777777" w:rsidR="00B27480" w:rsidRPr="00942537" w:rsidRDefault="00B27480" w:rsidP="00E035C7">
            <w:pPr>
              <w:widowControl w:val="0"/>
              <w:pBdr>
                <w:top w:val="nil"/>
                <w:left w:val="nil"/>
                <w:bottom w:val="nil"/>
                <w:right w:val="nil"/>
                <w:between w:val="nil"/>
              </w:pBdr>
              <w:jc w:val="center"/>
              <w:rPr>
                <w:rFonts w:ascii="Arial" w:eastAsia="Arial" w:hAnsi="Arial" w:cs="Arial"/>
                <w:sz w:val="20"/>
                <w:szCs w:val="20"/>
                <w:lang w:val="en-US"/>
              </w:rPr>
            </w:pPr>
            <w:r w:rsidRPr="00942537">
              <w:rPr>
                <w:rFonts w:ascii="Arial" w:eastAsia="Arial" w:hAnsi="Arial" w:cs="Arial"/>
                <w:sz w:val="20"/>
                <w:szCs w:val="20"/>
                <w:lang w:val="en-US"/>
              </w:rPr>
              <w:t>24,3</w:t>
            </w:r>
          </w:p>
        </w:tc>
        <w:tc>
          <w:tcPr>
            <w:tcW w:w="2257" w:type="dxa"/>
            <w:shd w:val="clear" w:color="auto" w:fill="auto"/>
            <w:tcMar>
              <w:top w:w="100" w:type="dxa"/>
              <w:left w:w="100" w:type="dxa"/>
              <w:bottom w:w="100" w:type="dxa"/>
              <w:right w:w="100" w:type="dxa"/>
            </w:tcMar>
          </w:tcPr>
          <w:p w14:paraId="75D0177D" w14:textId="77777777" w:rsidR="00B27480" w:rsidRPr="00942537" w:rsidRDefault="00B27480" w:rsidP="00E035C7">
            <w:pPr>
              <w:widowControl w:val="0"/>
              <w:pBdr>
                <w:top w:val="nil"/>
                <w:left w:val="nil"/>
                <w:bottom w:val="nil"/>
                <w:right w:val="nil"/>
                <w:between w:val="nil"/>
              </w:pBdr>
              <w:jc w:val="center"/>
              <w:rPr>
                <w:rFonts w:ascii="Arial" w:eastAsia="Arial" w:hAnsi="Arial" w:cs="Arial"/>
                <w:sz w:val="20"/>
                <w:szCs w:val="20"/>
                <w:lang w:val="en-US"/>
              </w:rPr>
            </w:pPr>
            <w:r w:rsidRPr="00942537">
              <w:rPr>
                <w:rFonts w:ascii="Arial" w:eastAsia="Arial" w:hAnsi="Arial" w:cs="Arial"/>
                <w:sz w:val="20"/>
                <w:szCs w:val="20"/>
                <w:lang w:val="en-US"/>
              </w:rPr>
              <w:t>24,7</w:t>
            </w:r>
          </w:p>
        </w:tc>
        <w:tc>
          <w:tcPr>
            <w:tcW w:w="2257" w:type="dxa"/>
            <w:shd w:val="clear" w:color="auto" w:fill="auto"/>
            <w:tcMar>
              <w:top w:w="100" w:type="dxa"/>
              <w:left w:w="100" w:type="dxa"/>
              <w:bottom w:w="100" w:type="dxa"/>
              <w:right w:w="100" w:type="dxa"/>
            </w:tcMar>
          </w:tcPr>
          <w:p w14:paraId="4B221C9B" w14:textId="77777777" w:rsidR="00B27480" w:rsidRPr="00942537" w:rsidRDefault="00B27480" w:rsidP="00E035C7">
            <w:pPr>
              <w:widowControl w:val="0"/>
              <w:pBdr>
                <w:top w:val="nil"/>
                <w:left w:val="nil"/>
                <w:bottom w:val="nil"/>
                <w:right w:val="nil"/>
                <w:between w:val="nil"/>
              </w:pBdr>
              <w:jc w:val="center"/>
              <w:rPr>
                <w:rFonts w:ascii="Arial" w:eastAsia="Arial" w:hAnsi="Arial" w:cs="Arial"/>
                <w:sz w:val="20"/>
                <w:szCs w:val="20"/>
                <w:lang w:val="en-US"/>
              </w:rPr>
            </w:pPr>
          </w:p>
        </w:tc>
      </w:tr>
      <w:tr w:rsidR="00B27480" w:rsidRPr="00942537" w14:paraId="4EFA1CD7" w14:textId="77777777" w:rsidTr="00E035C7">
        <w:trPr>
          <w:jc w:val="center"/>
        </w:trPr>
        <w:tc>
          <w:tcPr>
            <w:tcW w:w="2258" w:type="dxa"/>
            <w:shd w:val="clear" w:color="auto" w:fill="auto"/>
            <w:tcMar>
              <w:top w:w="100" w:type="dxa"/>
              <w:left w:w="100" w:type="dxa"/>
              <w:bottom w:w="100" w:type="dxa"/>
              <w:right w:w="100" w:type="dxa"/>
            </w:tcMar>
          </w:tcPr>
          <w:p w14:paraId="64712E44" w14:textId="77777777" w:rsidR="00B27480" w:rsidRPr="00942537" w:rsidRDefault="00B27480" w:rsidP="00E035C7">
            <w:pPr>
              <w:widowControl w:val="0"/>
              <w:pBdr>
                <w:top w:val="nil"/>
                <w:left w:val="nil"/>
                <w:bottom w:val="nil"/>
                <w:right w:val="nil"/>
                <w:between w:val="nil"/>
              </w:pBdr>
              <w:jc w:val="center"/>
              <w:rPr>
                <w:rFonts w:ascii="Arial" w:eastAsia="Arial" w:hAnsi="Arial" w:cs="Arial"/>
                <w:sz w:val="20"/>
                <w:szCs w:val="20"/>
                <w:lang w:val="en-US"/>
              </w:rPr>
            </w:pPr>
            <w:r w:rsidRPr="00942537">
              <w:rPr>
                <w:rFonts w:ascii="Arial" w:eastAsia="Arial" w:hAnsi="Arial" w:cs="Arial"/>
                <w:sz w:val="20"/>
                <w:szCs w:val="20"/>
                <w:lang w:val="en-US"/>
              </w:rPr>
              <w:t xml:space="preserve">40 a 59 </w:t>
            </w:r>
            <w:proofErr w:type="spellStart"/>
            <w:r w:rsidRPr="00942537">
              <w:rPr>
                <w:rFonts w:ascii="Arial" w:eastAsia="Arial" w:hAnsi="Arial" w:cs="Arial"/>
                <w:sz w:val="20"/>
                <w:szCs w:val="20"/>
                <w:lang w:val="en-US"/>
              </w:rPr>
              <w:t>anos</w:t>
            </w:r>
            <w:proofErr w:type="spellEnd"/>
          </w:p>
        </w:tc>
        <w:tc>
          <w:tcPr>
            <w:tcW w:w="2257" w:type="dxa"/>
            <w:shd w:val="clear" w:color="auto" w:fill="auto"/>
            <w:tcMar>
              <w:top w:w="100" w:type="dxa"/>
              <w:left w:w="100" w:type="dxa"/>
              <w:bottom w:w="100" w:type="dxa"/>
              <w:right w:w="100" w:type="dxa"/>
            </w:tcMar>
          </w:tcPr>
          <w:p w14:paraId="6508CEC7" w14:textId="77777777" w:rsidR="00B27480" w:rsidRPr="00942537" w:rsidRDefault="00B27480" w:rsidP="00E035C7">
            <w:pPr>
              <w:widowControl w:val="0"/>
              <w:pBdr>
                <w:top w:val="nil"/>
                <w:left w:val="nil"/>
                <w:bottom w:val="nil"/>
                <w:right w:val="nil"/>
                <w:between w:val="nil"/>
              </w:pBdr>
              <w:jc w:val="center"/>
              <w:rPr>
                <w:rFonts w:ascii="Arial" w:eastAsia="Arial" w:hAnsi="Arial" w:cs="Arial"/>
                <w:sz w:val="20"/>
                <w:szCs w:val="20"/>
                <w:lang w:val="en-US"/>
              </w:rPr>
            </w:pPr>
            <w:r w:rsidRPr="00942537">
              <w:rPr>
                <w:rFonts w:ascii="Arial" w:eastAsia="Arial" w:hAnsi="Arial" w:cs="Arial"/>
                <w:sz w:val="20"/>
                <w:szCs w:val="20"/>
                <w:lang w:val="en-US"/>
              </w:rPr>
              <w:t>26,2</w:t>
            </w:r>
          </w:p>
        </w:tc>
        <w:tc>
          <w:tcPr>
            <w:tcW w:w="2257" w:type="dxa"/>
            <w:shd w:val="clear" w:color="auto" w:fill="auto"/>
            <w:tcMar>
              <w:top w:w="100" w:type="dxa"/>
              <w:left w:w="100" w:type="dxa"/>
              <w:bottom w:w="100" w:type="dxa"/>
              <w:right w:w="100" w:type="dxa"/>
            </w:tcMar>
          </w:tcPr>
          <w:p w14:paraId="1DF18D99" w14:textId="77777777" w:rsidR="00B27480" w:rsidRPr="00942537" w:rsidRDefault="00B27480" w:rsidP="00E035C7">
            <w:pPr>
              <w:widowControl w:val="0"/>
              <w:pBdr>
                <w:top w:val="nil"/>
                <w:left w:val="nil"/>
                <w:bottom w:val="nil"/>
                <w:right w:val="nil"/>
                <w:between w:val="nil"/>
              </w:pBdr>
              <w:jc w:val="center"/>
              <w:rPr>
                <w:rFonts w:ascii="Arial" w:eastAsia="Arial" w:hAnsi="Arial" w:cs="Arial"/>
                <w:sz w:val="20"/>
                <w:szCs w:val="20"/>
                <w:lang w:val="en-US"/>
              </w:rPr>
            </w:pPr>
            <w:r w:rsidRPr="00942537">
              <w:rPr>
                <w:rFonts w:ascii="Arial" w:eastAsia="Arial" w:hAnsi="Arial" w:cs="Arial"/>
                <w:sz w:val="20"/>
                <w:szCs w:val="20"/>
                <w:lang w:val="en-US"/>
              </w:rPr>
              <w:t>25,4</w:t>
            </w:r>
          </w:p>
        </w:tc>
        <w:tc>
          <w:tcPr>
            <w:tcW w:w="2257" w:type="dxa"/>
            <w:shd w:val="clear" w:color="auto" w:fill="auto"/>
            <w:tcMar>
              <w:top w:w="100" w:type="dxa"/>
              <w:left w:w="100" w:type="dxa"/>
              <w:bottom w:w="100" w:type="dxa"/>
              <w:right w:w="100" w:type="dxa"/>
            </w:tcMar>
          </w:tcPr>
          <w:p w14:paraId="56D1F03C" w14:textId="77777777" w:rsidR="00B27480" w:rsidRPr="00942537" w:rsidRDefault="00B27480" w:rsidP="00E035C7">
            <w:pPr>
              <w:widowControl w:val="0"/>
              <w:pBdr>
                <w:top w:val="nil"/>
                <w:left w:val="nil"/>
                <w:bottom w:val="nil"/>
                <w:right w:val="nil"/>
                <w:between w:val="nil"/>
              </w:pBdr>
              <w:jc w:val="center"/>
              <w:rPr>
                <w:rFonts w:ascii="Arial" w:eastAsia="Arial" w:hAnsi="Arial" w:cs="Arial"/>
                <w:sz w:val="20"/>
                <w:szCs w:val="20"/>
                <w:lang w:val="en-US"/>
              </w:rPr>
            </w:pPr>
          </w:p>
        </w:tc>
      </w:tr>
      <w:tr w:rsidR="00B27480" w:rsidRPr="00942537" w14:paraId="3546B16E" w14:textId="77777777" w:rsidTr="00E035C7">
        <w:trPr>
          <w:jc w:val="center"/>
        </w:trPr>
        <w:tc>
          <w:tcPr>
            <w:tcW w:w="2258" w:type="dxa"/>
            <w:shd w:val="clear" w:color="auto" w:fill="auto"/>
            <w:tcMar>
              <w:top w:w="100" w:type="dxa"/>
              <w:left w:w="100" w:type="dxa"/>
              <w:bottom w:w="100" w:type="dxa"/>
              <w:right w:w="100" w:type="dxa"/>
            </w:tcMar>
          </w:tcPr>
          <w:p w14:paraId="6C314549" w14:textId="77777777" w:rsidR="00B27480" w:rsidRPr="00942537" w:rsidRDefault="00B27480" w:rsidP="00E035C7">
            <w:pPr>
              <w:widowControl w:val="0"/>
              <w:pBdr>
                <w:top w:val="nil"/>
                <w:left w:val="nil"/>
                <w:bottom w:val="nil"/>
                <w:right w:val="nil"/>
                <w:between w:val="nil"/>
              </w:pBdr>
              <w:jc w:val="center"/>
              <w:rPr>
                <w:rFonts w:ascii="Arial" w:eastAsia="Arial" w:hAnsi="Arial" w:cs="Arial"/>
                <w:sz w:val="20"/>
                <w:szCs w:val="20"/>
                <w:lang w:val="en-US"/>
              </w:rPr>
            </w:pPr>
            <w:r w:rsidRPr="00942537">
              <w:rPr>
                <w:rFonts w:ascii="Arial" w:eastAsia="Arial" w:hAnsi="Arial" w:cs="Arial"/>
                <w:sz w:val="20"/>
                <w:szCs w:val="20"/>
                <w:lang w:val="en-US"/>
              </w:rPr>
              <w:t xml:space="preserve">60 </w:t>
            </w:r>
            <w:proofErr w:type="spellStart"/>
            <w:r w:rsidRPr="00942537">
              <w:rPr>
                <w:rFonts w:ascii="Arial" w:eastAsia="Arial" w:hAnsi="Arial" w:cs="Arial"/>
                <w:sz w:val="20"/>
                <w:szCs w:val="20"/>
                <w:lang w:val="en-US"/>
              </w:rPr>
              <w:t>anos</w:t>
            </w:r>
            <w:proofErr w:type="spellEnd"/>
            <w:r w:rsidRPr="00942537">
              <w:rPr>
                <w:rFonts w:ascii="Arial" w:eastAsia="Arial" w:hAnsi="Arial" w:cs="Arial"/>
                <w:sz w:val="20"/>
                <w:szCs w:val="20"/>
                <w:lang w:val="en-US"/>
              </w:rPr>
              <w:t xml:space="preserve"> </w:t>
            </w:r>
            <w:proofErr w:type="spellStart"/>
            <w:r w:rsidRPr="00942537">
              <w:rPr>
                <w:rFonts w:ascii="Arial" w:eastAsia="Arial" w:hAnsi="Arial" w:cs="Arial"/>
                <w:sz w:val="20"/>
                <w:szCs w:val="20"/>
                <w:lang w:val="en-US"/>
              </w:rPr>
              <w:t>ou</w:t>
            </w:r>
            <w:proofErr w:type="spellEnd"/>
            <w:r w:rsidRPr="00942537">
              <w:rPr>
                <w:rFonts w:ascii="Arial" w:eastAsia="Arial" w:hAnsi="Arial" w:cs="Arial"/>
                <w:sz w:val="20"/>
                <w:szCs w:val="20"/>
                <w:lang w:val="en-US"/>
              </w:rPr>
              <w:t xml:space="preserve"> </w:t>
            </w:r>
            <w:proofErr w:type="spellStart"/>
            <w:r w:rsidRPr="00942537">
              <w:rPr>
                <w:rFonts w:ascii="Arial" w:eastAsia="Arial" w:hAnsi="Arial" w:cs="Arial"/>
                <w:sz w:val="20"/>
                <w:szCs w:val="20"/>
                <w:lang w:val="en-US"/>
              </w:rPr>
              <w:t>mais</w:t>
            </w:r>
            <w:proofErr w:type="spellEnd"/>
          </w:p>
        </w:tc>
        <w:tc>
          <w:tcPr>
            <w:tcW w:w="2257" w:type="dxa"/>
            <w:shd w:val="clear" w:color="auto" w:fill="auto"/>
            <w:tcMar>
              <w:top w:w="100" w:type="dxa"/>
              <w:left w:w="100" w:type="dxa"/>
              <w:bottom w:w="100" w:type="dxa"/>
              <w:right w:w="100" w:type="dxa"/>
            </w:tcMar>
          </w:tcPr>
          <w:p w14:paraId="393BF1EA" w14:textId="77777777" w:rsidR="00B27480" w:rsidRPr="00942537" w:rsidRDefault="00B27480" w:rsidP="00E035C7">
            <w:pPr>
              <w:widowControl w:val="0"/>
              <w:pBdr>
                <w:top w:val="nil"/>
                <w:left w:val="nil"/>
                <w:bottom w:val="nil"/>
                <w:right w:val="nil"/>
                <w:between w:val="nil"/>
              </w:pBdr>
              <w:jc w:val="center"/>
              <w:rPr>
                <w:rFonts w:ascii="Arial" w:eastAsia="Arial" w:hAnsi="Arial" w:cs="Arial"/>
                <w:sz w:val="20"/>
                <w:szCs w:val="20"/>
                <w:lang w:val="en-US"/>
              </w:rPr>
            </w:pPr>
            <w:r w:rsidRPr="00942537">
              <w:rPr>
                <w:rFonts w:ascii="Arial" w:eastAsia="Arial" w:hAnsi="Arial" w:cs="Arial"/>
                <w:sz w:val="20"/>
                <w:szCs w:val="20"/>
                <w:lang w:val="en-US"/>
              </w:rPr>
              <w:t>10,7</w:t>
            </w:r>
          </w:p>
        </w:tc>
        <w:tc>
          <w:tcPr>
            <w:tcW w:w="2257" w:type="dxa"/>
            <w:shd w:val="clear" w:color="auto" w:fill="auto"/>
            <w:tcMar>
              <w:top w:w="100" w:type="dxa"/>
              <w:left w:w="100" w:type="dxa"/>
              <w:bottom w:w="100" w:type="dxa"/>
              <w:right w:w="100" w:type="dxa"/>
            </w:tcMar>
          </w:tcPr>
          <w:p w14:paraId="4BBC632B" w14:textId="77777777" w:rsidR="00B27480" w:rsidRPr="00942537" w:rsidRDefault="00B27480" w:rsidP="00E035C7">
            <w:pPr>
              <w:widowControl w:val="0"/>
              <w:pBdr>
                <w:top w:val="nil"/>
                <w:left w:val="nil"/>
                <w:bottom w:val="nil"/>
                <w:right w:val="nil"/>
                <w:between w:val="nil"/>
              </w:pBdr>
              <w:jc w:val="center"/>
              <w:rPr>
                <w:rFonts w:ascii="Arial" w:eastAsia="Arial" w:hAnsi="Arial" w:cs="Arial"/>
                <w:sz w:val="20"/>
                <w:szCs w:val="20"/>
                <w:lang w:val="en-US"/>
              </w:rPr>
            </w:pPr>
            <w:r w:rsidRPr="00942537">
              <w:rPr>
                <w:rFonts w:ascii="Arial" w:eastAsia="Arial" w:hAnsi="Arial" w:cs="Arial"/>
                <w:sz w:val="20"/>
                <w:szCs w:val="20"/>
                <w:lang w:val="en-US"/>
              </w:rPr>
              <w:t>12,8</w:t>
            </w:r>
          </w:p>
        </w:tc>
        <w:tc>
          <w:tcPr>
            <w:tcW w:w="2257" w:type="dxa"/>
            <w:shd w:val="clear" w:color="auto" w:fill="auto"/>
            <w:tcMar>
              <w:top w:w="100" w:type="dxa"/>
              <w:left w:w="100" w:type="dxa"/>
              <w:bottom w:w="100" w:type="dxa"/>
              <w:right w:w="100" w:type="dxa"/>
            </w:tcMar>
          </w:tcPr>
          <w:p w14:paraId="15353533" w14:textId="77777777" w:rsidR="00B27480" w:rsidRPr="00942537" w:rsidRDefault="00B27480" w:rsidP="00E035C7">
            <w:pPr>
              <w:widowControl w:val="0"/>
              <w:pBdr>
                <w:top w:val="nil"/>
                <w:left w:val="nil"/>
                <w:bottom w:val="nil"/>
                <w:right w:val="nil"/>
                <w:between w:val="nil"/>
              </w:pBdr>
              <w:jc w:val="center"/>
              <w:rPr>
                <w:rFonts w:ascii="Arial" w:eastAsia="Arial" w:hAnsi="Arial" w:cs="Arial"/>
                <w:sz w:val="20"/>
                <w:szCs w:val="20"/>
                <w:lang w:val="en-US"/>
              </w:rPr>
            </w:pPr>
          </w:p>
        </w:tc>
      </w:tr>
      <w:tr w:rsidR="00B27480" w:rsidRPr="00942537" w14:paraId="6841F452" w14:textId="77777777" w:rsidTr="00E035C7">
        <w:trPr>
          <w:jc w:val="center"/>
        </w:trPr>
        <w:tc>
          <w:tcPr>
            <w:tcW w:w="2258" w:type="dxa"/>
            <w:shd w:val="clear" w:color="auto" w:fill="auto"/>
            <w:tcMar>
              <w:top w:w="100" w:type="dxa"/>
              <w:left w:w="100" w:type="dxa"/>
              <w:bottom w:w="100" w:type="dxa"/>
              <w:right w:w="100" w:type="dxa"/>
            </w:tcMar>
          </w:tcPr>
          <w:p w14:paraId="7411A2DF" w14:textId="77777777" w:rsidR="00B27480" w:rsidRPr="00942537" w:rsidRDefault="00B27480" w:rsidP="00E035C7">
            <w:pPr>
              <w:widowControl w:val="0"/>
              <w:pBdr>
                <w:top w:val="nil"/>
                <w:left w:val="nil"/>
                <w:bottom w:val="nil"/>
                <w:right w:val="nil"/>
                <w:between w:val="nil"/>
              </w:pBdr>
              <w:jc w:val="center"/>
              <w:rPr>
                <w:rFonts w:ascii="Arial" w:eastAsia="Arial" w:hAnsi="Arial" w:cs="Arial"/>
                <w:sz w:val="20"/>
                <w:szCs w:val="20"/>
                <w:lang w:val="en-US"/>
              </w:rPr>
            </w:pPr>
            <w:r>
              <w:rPr>
                <w:rFonts w:ascii="Arial" w:eastAsia="Arial" w:hAnsi="Arial" w:cs="Arial"/>
                <w:sz w:val="20"/>
                <w:szCs w:val="20"/>
                <w:lang w:val="en-US"/>
              </w:rPr>
              <w:t>Total</w:t>
            </w:r>
          </w:p>
        </w:tc>
        <w:tc>
          <w:tcPr>
            <w:tcW w:w="2257" w:type="dxa"/>
            <w:shd w:val="clear" w:color="auto" w:fill="auto"/>
            <w:tcMar>
              <w:top w:w="100" w:type="dxa"/>
              <w:left w:w="100" w:type="dxa"/>
              <w:bottom w:w="100" w:type="dxa"/>
              <w:right w:w="100" w:type="dxa"/>
            </w:tcMar>
          </w:tcPr>
          <w:p w14:paraId="63A24403" w14:textId="77777777" w:rsidR="00B27480" w:rsidRPr="00942537" w:rsidRDefault="00B27480" w:rsidP="00E035C7">
            <w:pPr>
              <w:widowControl w:val="0"/>
              <w:pBdr>
                <w:top w:val="nil"/>
                <w:left w:val="nil"/>
                <w:bottom w:val="nil"/>
                <w:right w:val="nil"/>
                <w:between w:val="nil"/>
              </w:pBdr>
              <w:jc w:val="center"/>
              <w:rPr>
                <w:rFonts w:ascii="Arial" w:eastAsia="Arial" w:hAnsi="Arial" w:cs="Arial"/>
                <w:sz w:val="20"/>
                <w:szCs w:val="20"/>
                <w:lang w:val="en-US"/>
              </w:rPr>
            </w:pPr>
            <w:r>
              <w:rPr>
                <w:rFonts w:ascii="Arial" w:eastAsia="Arial" w:hAnsi="Arial" w:cs="Arial"/>
                <w:sz w:val="20"/>
                <w:szCs w:val="20"/>
                <w:lang w:val="en-US"/>
              </w:rPr>
              <w:fldChar w:fldCharType="begin"/>
            </w:r>
            <w:r>
              <w:rPr>
                <w:rFonts w:ascii="Arial" w:eastAsia="Arial" w:hAnsi="Arial" w:cs="Arial"/>
                <w:sz w:val="20"/>
                <w:szCs w:val="20"/>
                <w:lang w:val="en-US"/>
              </w:rPr>
              <w:instrText xml:space="preserve"> =SUM(ABOVE) </w:instrText>
            </w:r>
            <w:r>
              <w:rPr>
                <w:rFonts w:ascii="Arial" w:eastAsia="Arial" w:hAnsi="Arial" w:cs="Arial"/>
                <w:sz w:val="20"/>
                <w:szCs w:val="20"/>
                <w:lang w:val="en-US"/>
              </w:rPr>
              <w:fldChar w:fldCharType="separate"/>
            </w:r>
            <w:r>
              <w:rPr>
                <w:rFonts w:ascii="Arial" w:eastAsia="Arial" w:hAnsi="Arial" w:cs="Arial"/>
                <w:noProof/>
                <w:sz w:val="20"/>
                <w:szCs w:val="20"/>
                <w:lang w:val="en-US"/>
              </w:rPr>
              <w:t>99,9</w:t>
            </w:r>
            <w:r>
              <w:rPr>
                <w:rFonts w:ascii="Arial" w:eastAsia="Arial" w:hAnsi="Arial" w:cs="Arial"/>
                <w:sz w:val="20"/>
                <w:szCs w:val="20"/>
                <w:lang w:val="en-US"/>
              </w:rPr>
              <w:fldChar w:fldCharType="end"/>
            </w:r>
            <w:commentRangeStart w:id="28"/>
          </w:p>
        </w:tc>
        <w:commentRangeEnd w:id="28"/>
        <w:tc>
          <w:tcPr>
            <w:tcW w:w="2257" w:type="dxa"/>
            <w:shd w:val="clear" w:color="auto" w:fill="auto"/>
            <w:tcMar>
              <w:top w:w="100" w:type="dxa"/>
              <w:left w:w="100" w:type="dxa"/>
              <w:bottom w:w="100" w:type="dxa"/>
              <w:right w:w="100" w:type="dxa"/>
            </w:tcMar>
          </w:tcPr>
          <w:p w14:paraId="631822CB" w14:textId="77777777" w:rsidR="00B27480" w:rsidRPr="00942537" w:rsidRDefault="00B27480" w:rsidP="00E035C7">
            <w:pPr>
              <w:widowControl w:val="0"/>
              <w:pBdr>
                <w:top w:val="nil"/>
                <w:left w:val="nil"/>
                <w:bottom w:val="nil"/>
                <w:right w:val="nil"/>
                <w:between w:val="nil"/>
              </w:pBdr>
              <w:jc w:val="center"/>
              <w:rPr>
                <w:rFonts w:ascii="Arial" w:eastAsia="Arial" w:hAnsi="Arial" w:cs="Arial"/>
                <w:sz w:val="20"/>
                <w:szCs w:val="20"/>
                <w:lang w:val="en-US"/>
              </w:rPr>
            </w:pPr>
            <w:r>
              <w:rPr>
                <w:rStyle w:val="Refdecomentrio"/>
                <w:rFonts w:ascii="Arial" w:eastAsia="Arial" w:hAnsi="Arial" w:cs="Arial"/>
              </w:rPr>
              <w:commentReference w:id="28"/>
            </w:r>
            <w:r>
              <w:rPr>
                <w:rFonts w:ascii="Arial" w:eastAsia="Arial" w:hAnsi="Arial" w:cs="Arial"/>
                <w:sz w:val="20"/>
                <w:szCs w:val="20"/>
                <w:lang w:val="en-US"/>
              </w:rPr>
              <w:fldChar w:fldCharType="begin"/>
            </w:r>
            <w:r>
              <w:rPr>
                <w:rFonts w:ascii="Arial" w:eastAsia="Arial" w:hAnsi="Arial" w:cs="Arial"/>
                <w:sz w:val="20"/>
                <w:szCs w:val="20"/>
                <w:lang w:val="en-US"/>
              </w:rPr>
              <w:instrText xml:space="preserve"> =SUM(ABOVE) </w:instrText>
            </w:r>
            <w:r>
              <w:rPr>
                <w:rFonts w:ascii="Arial" w:eastAsia="Arial" w:hAnsi="Arial" w:cs="Arial"/>
                <w:sz w:val="20"/>
                <w:szCs w:val="20"/>
                <w:lang w:val="en-US"/>
              </w:rPr>
              <w:fldChar w:fldCharType="separate"/>
            </w:r>
            <w:r>
              <w:rPr>
                <w:rFonts w:ascii="Arial" w:eastAsia="Arial" w:hAnsi="Arial" w:cs="Arial"/>
                <w:noProof/>
                <w:sz w:val="20"/>
                <w:szCs w:val="20"/>
                <w:lang w:val="en-US"/>
              </w:rPr>
              <w:t>100</w:t>
            </w:r>
            <w:r>
              <w:rPr>
                <w:rFonts w:ascii="Arial" w:eastAsia="Arial" w:hAnsi="Arial" w:cs="Arial"/>
                <w:sz w:val="20"/>
                <w:szCs w:val="20"/>
                <w:lang w:val="en-US"/>
              </w:rPr>
              <w:fldChar w:fldCharType="end"/>
            </w:r>
          </w:p>
        </w:tc>
        <w:tc>
          <w:tcPr>
            <w:tcW w:w="2257" w:type="dxa"/>
            <w:shd w:val="clear" w:color="auto" w:fill="auto"/>
            <w:tcMar>
              <w:top w:w="100" w:type="dxa"/>
              <w:left w:w="100" w:type="dxa"/>
              <w:bottom w:w="100" w:type="dxa"/>
              <w:right w:w="100" w:type="dxa"/>
            </w:tcMar>
          </w:tcPr>
          <w:p w14:paraId="2FFBC1AE" w14:textId="77777777" w:rsidR="00B27480" w:rsidRPr="00942537" w:rsidRDefault="00B27480" w:rsidP="00E035C7">
            <w:pPr>
              <w:widowControl w:val="0"/>
              <w:pBdr>
                <w:top w:val="nil"/>
                <w:left w:val="nil"/>
                <w:bottom w:val="nil"/>
                <w:right w:val="nil"/>
                <w:between w:val="nil"/>
              </w:pBdr>
              <w:jc w:val="center"/>
              <w:rPr>
                <w:rFonts w:ascii="Arial" w:eastAsia="Arial" w:hAnsi="Arial" w:cs="Arial"/>
                <w:sz w:val="20"/>
                <w:szCs w:val="20"/>
                <w:lang w:val="en-US"/>
              </w:rPr>
            </w:pPr>
            <w:r>
              <w:rPr>
                <w:rFonts w:ascii="Arial" w:eastAsia="Arial" w:hAnsi="Arial" w:cs="Arial"/>
                <w:sz w:val="20"/>
                <w:szCs w:val="20"/>
                <w:lang w:val="en-US"/>
              </w:rPr>
              <w:t>100</w:t>
            </w:r>
          </w:p>
        </w:tc>
      </w:tr>
    </w:tbl>
    <w:p w14:paraId="4546CBE6" w14:textId="508F4623" w:rsidR="00B27480" w:rsidRPr="00DC3B65" w:rsidRDefault="00B27480" w:rsidP="00B27480">
      <w:pPr>
        <w:spacing w:before="240"/>
        <w:jc w:val="center"/>
        <w:rPr>
          <w:rFonts w:ascii="Arial" w:eastAsia="Arial" w:hAnsi="Arial" w:cs="Arial"/>
          <w:sz w:val="20"/>
          <w:szCs w:val="20"/>
        </w:rPr>
      </w:pPr>
      <w:r w:rsidRPr="00DC3B65">
        <w:rPr>
          <w:rFonts w:ascii="Arial" w:eastAsia="Arial" w:hAnsi="Arial" w:cs="Arial"/>
          <w:sz w:val="20"/>
          <w:szCs w:val="20"/>
        </w:rPr>
        <w:t>Fonte:</w:t>
      </w:r>
      <w:r w:rsidRPr="00DC3B65">
        <w:rPr>
          <w:rFonts w:ascii="Arial" w:eastAsia="Arial" w:hAnsi="Arial" w:cs="Arial"/>
          <w:b/>
          <w:sz w:val="20"/>
          <w:szCs w:val="20"/>
        </w:rPr>
        <w:t xml:space="preserve"> </w:t>
      </w:r>
      <w:r>
        <w:rPr>
          <w:rFonts w:ascii="Arial" w:eastAsia="Arial" w:hAnsi="Arial" w:cs="Arial"/>
          <w:sz w:val="20"/>
          <w:szCs w:val="20"/>
        </w:rPr>
        <w:t>IBGE</w:t>
      </w:r>
      <w:r w:rsidRPr="00DC3B65">
        <w:rPr>
          <w:rFonts w:ascii="Arial" w:eastAsia="Arial" w:hAnsi="Arial" w:cs="Arial"/>
          <w:sz w:val="20"/>
          <w:szCs w:val="20"/>
        </w:rPr>
        <w:t xml:space="preserve"> </w:t>
      </w:r>
      <w:r w:rsidR="00021FCD">
        <w:rPr>
          <w:rFonts w:ascii="Arial" w:eastAsia="Arial" w:hAnsi="Arial" w:cs="Arial"/>
          <w:sz w:val="20"/>
          <w:szCs w:val="20"/>
        </w:rPr>
        <w:t>[2010]</w:t>
      </w:r>
      <w:r w:rsidRPr="00DC3B65">
        <w:rPr>
          <w:rFonts w:ascii="Arial" w:eastAsia="Arial" w:hAnsi="Arial" w:cs="Arial"/>
          <w:sz w:val="20"/>
          <w:szCs w:val="20"/>
          <w:vertAlign w:val="superscript"/>
          <w:lang w:val="en-US"/>
        </w:rPr>
        <w:footnoteReference w:id="23"/>
      </w:r>
      <w:r>
        <w:rPr>
          <w:rFonts w:ascii="Arial" w:eastAsia="Arial" w:hAnsi="Arial" w:cs="Arial"/>
          <w:sz w:val="20"/>
          <w:szCs w:val="20"/>
        </w:rPr>
        <w:t xml:space="preserve"> (2019</w:t>
      </w:r>
      <w:r w:rsidR="00021FCD">
        <w:rPr>
          <w:rFonts w:ascii="Arial" w:eastAsia="Arial" w:hAnsi="Arial" w:cs="Arial"/>
          <w:sz w:val="20"/>
          <w:szCs w:val="20"/>
        </w:rPr>
        <w:t>)</w:t>
      </w:r>
      <w:r>
        <w:rPr>
          <w:rFonts w:ascii="Arial" w:eastAsia="Arial" w:hAnsi="Arial" w:cs="Arial"/>
          <w:sz w:val="20"/>
          <w:szCs w:val="20"/>
        </w:rPr>
        <w:t>.</w:t>
      </w:r>
      <w:r w:rsidRPr="00DC3B65">
        <w:rPr>
          <w:rFonts w:ascii="Arial" w:eastAsia="Arial" w:hAnsi="Arial" w:cs="Arial"/>
          <w:sz w:val="20"/>
          <w:szCs w:val="20"/>
        </w:rPr>
        <w:t xml:space="preserve"> </w:t>
      </w:r>
    </w:p>
    <w:p w14:paraId="480915CA" w14:textId="77777777" w:rsidR="00B27480" w:rsidRDefault="00B27480" w:rsidP="00B27480">
      <w:pPr>
        <w:spacing w:line="360" w:lineRule="auto"/>
        <w:jc w:val="both"/>
        <w:rPr>
          <w:rFonts w:ascii="Arial" w:eastAsia="Arial" w:hAnsi="Arial" w:cs="Arial"/>
        </w:rPr>
      </w:pPr>
    </w:p>
    <w:p w14:paraId="1F95BB0E" w14:textId="7027EED7" w:rsidR="00B27480" w:rsidRPr="00942537" w:rsidRDefault="00B27480" w:rsidP="00B27480">
      <w:pPr>
        <w:spacing w:line="360" w:lineRule="auto"/>
        <w:jc w:val="both"/>
        <w:rPr>
          <w:rFonts w:ascii="Arial" w:eastAsia="Arial" w:hAnsi="Arial" w:cs="Arial"/>
        </w:rPr>
      </w:pPr>
      <w:r w:rsidRPr="00942537">
        <w:rPr>
          <w:rFonts w:ascii="Arial" w:eastAsia="Arial" w:hAnsi="Arial" w:cs="Arial"/>
        </w:rPr>
        <w:t>Percebe-s</w:t>
      </w:r>
      <w:r w:rsidRPr="00083C58">
        <w:rPr>
          <w:rFonts w:ascii="Arial" w:eastAsia="Arial" w:hAnsi="Arial" w:cs="Arial"/>
          <w:color w:val="FF0000"/>
        </w:rPr>
        <w:t>e</w:t>
      </w:r>
      <w:r w:rsidR="00083C58" w:rsidRPr="00083C58">
        <w:rPr>
          <w:rFonts w:ascii="Arial" w:eastAsia="Arial" w:hAnsi="Arial" w:cs="Arial"/>
          <w:color w:val="FF0000"/>
        </w:rPr>
        <w:t>,</w:t>
      </w:r>
      <w:r w:rsidRPr="00942537">
        <w:rPr>
          <w:rFonts w:ascii="Arial" w:eastAsia="Arial" w:hAnsi="Arial" w:cs="Arial"/>
        </w:rPr>
        <w:t xml:space="preserve"> então, que mais da metade da população da cidade está economicamente ativa (de 25 a 59 anos). A distribuição populacional é equilibrada em ambas as zonas analisadas, sendo que as maiores disparidades giram em torno de dois pontos percentuais. Há, apenas, uma maior presença de jovens entre 15 e 24 anos na zona rural e de idosos na zona urbana. </w:t>
      </w:r>
    </w:p>
    <w:p w14:paraId="4E35C54D" w14:textId="4E872F0E" w:rsidR="00B27480" w:rsidRPr="00942537" w:rsidRDefault="00B27480" w:rsidP="00B27480">
      <w:pPr>
        <w:spacing w:line="360" w:lineRule="auto"/>
        <w:jc w:val="both"/>
        <w:rPr>
          <w:rFonts w:ascii="Arial" w:eastAsia="Arial" w:hAnsi="Arial" w:cs="Arial"/>
        </w:rPr>
      </w:pPr>
      <w:r w:rsidRPr="00942537">
        <w:rPr>
          <w:rFonts w:ascii="Arial" w:eastAsia="Arial" w:hAnsi="Arial" w:cs="Arial"/>
        </w:rPr>
        <w:t>São Roque apresenta-se como uma cidade de maioria católica (65,5%), seguidos pelos evangélicos (20,4%) e espíritas (3,4%). Embora a cidad</w:t>
      </w:r>
      <w:r>
        <w:rPr>
          <w:rFonts w:ascii="Arial" w:eastAsia="Arial" w:hAnsi="Arial" w:cs="Arial"/>
        </w:rPr>
        <w:t xml:space="preserve">e esteja na maioria das vezes </w:t>
      </w:r>
      <w:r w:rsidRPr="00942537">
        <w:rPr>
          <w:rFonts w:ascii="Arial" w:eastAsia="Arial" w:hAnsi="Arial" w:cs="Arial"/>
        </w:rPr>
        <w:t>relacionada à região de Sorocaba, as igrejas e paróquias são-</w:t>
      </w:r>
      <w:proofErr w:type="spellStart"/>
      <w:r w:rsidRPr="00942537">
        <w:rPr>
          <w:rFonts w:ascii="Arial" w:eastAsia="Arial" w:hAnsi="Arial" w:cs="Arial"/>
        </w:rPr>
        <w:t>roquenses</w:t>
      </w:r>
      <w:proofErr w:type="spellEnd"/>
      <w:r w:rsidRPr="00942537">
        <w:rPr>
          <w:rFonts w:ascii="Arial" w:eastAsia="Arial" w:hAnsi="Arial" w:cs="Arial"/>
        </w:rPr>
        <w:t xml:space="preserve"> pertencem à Diocese de Osasco, subordinad</w:t>
      </w:r>
      <w:r w:rsidR="00083C58">
        <w:rPr>
          <w:rFonts w:ascii="Arial" w:eastAsia="Arial" w:hAnsi="Arial" w:cs="Arial"/>
        </w:rPr>
        <w:t>a da Arquidiocese de São Paulo.</w:t>
      </w:r>
    </w:p>
    <w:p w14:paraId="7FDF042B" w14:textId="0A80C499" w:rsidR="00B27480" w:rsidRPr="00942537" w:rsidRDefault="00B27480" w:rsidP="00B27480">
      <w:pPr>
        <w:spacing w:line="360" w:lineRule="auto"/>
        <w:jc w:val="both"/>
        <w:rPr>
          <w:rFonts w:ascii="Arial" w:eastAsia="Arial" w:hAnsi="Arial" w:cs="Arial"/>
        </w:rPr>
      </w:pPr>
      <w:r w:rsidRPr="00942537">
        <w:rPr>
          <w:rFonts w:ascii="Arial" w:eastAsia="Arial" w:hAnsi="Arial" w:cs="Arial"/>
        </w:rPr>
        <w:t xml:space="preserve">A economia gira em torno de um PIB de aproximadamente </w:t>
      </w:r>
      <w:r>
        <w:rPr>
          <w:rFonts w:ascii="Arial" w:eastAsia="Arial" w:hAnsi="Arial" w:cs="Arial"/>
        </w:rPr>
        <w:t>R$ 2.530.729.000.</w:t>
      </w:r>
      <w:r w:rsidRPr="00942537">
        <w:rPr>
          <w:rFonts w:ascii="Arial" w:eastAsia="Arial" w:hAnsi="Arial" w:cs="Arial"/>
        </w:rPr>
        <w:t xml:space="preserve"> Sorocaba, principal cidade da região, apresenta um PIB 15 vezes maior</w:t>
      </w:r>
      <w:r>
        <w:rPr>
          <w:rFonts w:ascii="Arial" w:eastAsia="Arial" w:hAnsi="Arial" w:cs="Arial"/>
        </w:rPr>
        <w:t xml:space="preserve">, </w:t>
      </w:r>
      <w:r w:rsidRPr="00942537">
        <w:rPr>
          <w:rFonts w:ascii="Arial" w:eastAsia="Arial" w:hAnsi="Arial" w:cs="Arial"/>
        </w:rPr>
        <w:t>d</w:t>
      </w:r>
      <w:r>
        <w:rPr>
          <w:rFonts w:ascii="Arial" w:eastAsia="Arial" w:hAnsi="Arial" w:cs="Arial"/>
        </w:rPr>
        <w:t xml:space="preserve">e R$ </w:t>
      </w:r>
      <w:r w:rsidRPr="00942537">
        <w:rPr>
          <w:rFonts w:ascii="Arial" w:eastAsia="Arial" w:hAnsi="Arial" w:cs="Arial"/>
        </w:rPr>
        <w:t>30.593.860.000 (</w:t>
      </w:r>
      <w:r w:rsidR="00021FCD" w:rsidRPr="00942537">
        <w:rPr>
          <w:rFonts w:ascii="Arial" w:eastAsia="Arial" w:hAnsi="Arial" w:cs="Arial"/>
        </w:rPr>
        <w:t>EMPLASA</w:t>
      </w:r>
      <w:r w:rsidRPr="00942537">
        <w:rPr>
          <w:rFonts w:ascii="Arial" w:eastAsia="Arial" w:hAnsi="Arial" w:cs="Arial"/>
        </w:rPr>
        <w:t>, 2019)</w:t>
      </w:r>
      <w:r w:rsidRPr="00942537">
        <w:rPr>
          <w:rFonts w:ascii="Arial" w:eastAsia="Arial" w:hAnsi="Arial" w:cs="Arial"/>
          <w:vertAlign w:val="superscript"/>
          <w:lang w:val="en-US"/>
        </w:rPr>
        <w:footnoteReference w:id="24"/>
      </w:r>
      <w:r w:rsidRPr="00942537">
        <w:rPr>
          <w:rFonts w:ascii="Arial" w:eastAsia="Arial" w:hAnsi="Arial" w:cs="Arial"/>
        </w:rPr>
        <w:t xml:space="preserve">. </w:t>
      </w:r>
      <w:commentRangeStart w:id="29"/>
      <w:r w:rsidR="00083C58" w:rsidRPr="00701036">
        <w:rPr>
          <w:rFonts w:ascii="Arial" w:eastAsia="Arial" w:hAnsi="Arial" w:cs="Arial"/>
          <w:color w:val="FF0000"/>
        </w:rPr>
        <w:t>No que diz respeito ao trabalho</w:t>
      </w:r>
      <w:commentRangeEnd w:id="29"/>
      <w:r w:rsidR="00701036">
        <w:rPr>
          <w:rStyle w:val="Refdecomentrio"/>
          <w:rFonts w:ascii="Arial" w:eastAsia="Arial" w:hAnsi="Arial" w:cs="Arial"/>
        </w:rPr>
        <w:commentReference w:id="29"/>
      </w:r>
      <w:r w:rsidR="00083C58" w:rsidRPr="00701036">
        <w:rPr>
          <w:rFonts w:ascii="Arial" w:eastAsia="Arial" w:hAnsi="Arial" w:cs="Arial"/>
          <w:color w:val="FF0000"/>
        </w:rPr>
        <w:t xml:space="preserve">, </w:t>
      </w:r>
      <w:r w:rsidR="00701036">
        <w:rPr>
          <w:rFonts w:ascii="Arial" w:eastAsia="Arial" w:hAnsi="Arial" w:cs="Arial"/>
          <w:color w:val="FF0000"/>
        </w:rPr>
        <w:t>o nível de ocupação</w:t>
      </w:r>
      <w:r w:rsidR="00083C58" w:rsidRPr="00701036">
        <w:rPr>
          <w:rFonts w:ascii="Arial" w:eastAsia="Arial" w:hAnsi="Arial" w:cs="Arial"/>
          <w:color w:val="FF0000"/>
        </w:rPr>
        <w:t xml:space="preserve"> é de 25,4%, somando um total de 22.593 pessoas ocupadas, e </w:t>
      </w:r>
      <w:r w:rsidRPr="00701036">
        <w:rPr>
          <w:rFonts w:ascii="Arial" w:eastAsia="Arial" w:hAnsi="Arial" w:cs="Arial"/>
          <w:color w:val="FF0000"/>
        </w:rPr>
        <w:t xml:space="preserve">a média salarial do município é de 2,3 salários mínimos. </w:t>
      </w:r>
    </w:p>
    <w:p w14:paraId="29AFE6B9" w14:textId="761D71BB" w:rsidR="00B27480" w:rsidRDefault="00B27480" w:rsidP="00B27480">
      <w:pPr>
        <w:spacing w:line="360" w:lineRule="auto"/>
        <w:jc w:val="both"/>
        <w:rPr>
          <w:rFonts w:ascii="Arial" w:eastAsia="Arial" w:hAnsi="Arial" w:cs="Arial"/>
        </w:rPr>
      </w:pPr>
      <w:r w:rsidRPr="00942537">
        <w:rPr>
          <w:rFonts w:ascii="Arial" w:eastAsia="Arial" w:hAnsi="Arial" w:cs="Arial"/>
        </w:rPr>
        <w:lastRenderedPageBreak/>
        <w:t>Na educação, São Roque soma aproximadamente 50 escolas, nos diversos níveis de escolarização (</w:t>
      </w:r>
      <w:r w:rsidR="00021FCD" w:rsidRPr="00021FCD">
        <w:rPr>
          <w:rFonts w:ascii="Arial" w:eastAsia="Arial" w:hAnsi="Arial" w:cs="Arial"/>
        </w:rPr>
        <w:t>SÃO PAULO, [201-?])</w:t>
      </w:r>
      <w:r w:rsidRPr="00942537">
        <w:rPr>
          <w:rFonts w:ascii="Arial" w:eastAsia="Arial" w:hAnsi="Arial" w:cs="Arial"/>
          <w:vertAlign w:val="superscript"/>
          <w:lang w:val="en-US"/>
        </w:rPr>
        <w:footnoteReference w:id="25"/>
      </w:r>
      <w:r w:rsidRPr="00942537">
        <w:rPr>
          <w:rFonts w:ascii="Arial" w:eastAsia="Arial" w:hAnsi="Arial" w:cs="Arial"/>
        </w:rPr>
        <w:t>. A taxa de escolaridade é de 97,6%, com nota de 5,9 no</w:t>
      </w:r>
      <w:r>
        <w:rPr>
          <w:rFonts w:ascii="Arial" w:eastAsia="Arial" w:hAnsi="Arial" w:cs="Arial"/>
        </w:rPr>
        <w:t xml:space="preserve"> Índice de Desenvolvimento da </w:t>
      </w:r>
      <w:proofErr w:type="spellStart"/>
      <w:r>
        <w:rPr>
          <w:rFonts w:ascii="Arial" w:eastAsia="Arial" w:hAnsi="Arial" w:cs="Arial"/>
        </w:rPr>
        <w:t>Edução</w:t>
      </w:r>
      <w:proofErr w:type="spellEnd"/>
      <w:r>
        <w:rPr>
          <w:rFonts w:ascii="Arial" w:eastAsia="Arial" w:hAnsi="Arial" w:cs="Arial"/>
        </w:rPr>
        <w:t xml:space="preserve"> Básica (IDEB)</w:t>
      </w:r>
      <w:r w:rsidRPr="00942537">
        <w:rPr>
          <w:rFonts w:ascii="Arial" w:eastAsia="Arial" w:hAnsi="Arial" w:cs="Arial"/>
        </w:rPr>
        <w:t xml:space="preserve"> </w:t>
      </w:r>
      <w:r>
        <w:rPr>
          <w:rFonts w:ascii="Arial" w:eastAsia="Arial" w:hAnsi="Arial" w:cs="Arial"/>
        </w:rPr>
        <w:t xml:space="preserve">de </w:t>
      </w:r>
      <w:r w:rsidRPr="00942537">
        <w:rPr>
          <w:rFonts w:ascii="Arial" w:eastAsia="Arial" w:hAnsi="Arial" w:cs="Arial"/>
        </w:rPr>
        <w:t>2017 para os anos iniciais (1º ao 5º ano) e 4,8 para os anos finais (6º ao 9º ano), não batendo as respectivas metas de 6,0 e 5,3 (</w:t>
      </w:r>
      <w:r w:rsidR="00875B74" w:rsidRPr="00942537">
        <w:rPr>
          <w:rFonts w:ascii="Arial" w:eastAsia="Arial" w:hAnsi="Arial" w:cs="Arial"/>
        </w:rPr>
        <w:t>QEDU</w:t>
      </w:r>
      <w:r w:rsidRPr="00942537">
        <w:rPr>
          <w:rFonts w:ascii="Arial" w:eastAsia="Arial" w:hAnsi="Arial" w:cs="Arial"/>
        </w:rPr>
        <w:t>, 2019)</w:t>
      </w:r>
      <w:r w:rsidRPr="00942537">
        <w:rPr>
          <w:rFonts w:ascii="Arial" w:eastAsia="Arial" w:hAnsi="Arial" w:cs="Arial"/>
          <w:vertAlign w:val="superscript"/>
          <w:lang w:val="en-US"/>
        </w:rPr>
        <w:footnoteReference w:id="26"/>
      </w:r>
      <w:r w:rsidRPr="00942537">
        <w:rPr>
          <w:rFonts w:ascii="Arial" w:eastAsia="Arial" w:hAnsi="Arial" w:cs="Arial"/>
        </w:rPr>
        <w:t>. De todo modo, pelas notas do índice, observa-se diferenças no nível de educação pública das escolas na zona rural e na zona urbana. Embora os números de todas as escolas não estejam disponíveis, é possível observar as disparidades, como mostra a Tabela 2.</w:t>
      </w:r>
    </w:p>
    <w:p w14:paraId="3060CFC0" w14:textId="77777777" w:rsidR="00083C58" w:rsidRPr="00083C58" w:rsidRDefault="00083C58" w:rsidP="00083C58">
      <w:pPr>
        <w:spacing w:line="360" w:lineRule="auto"/>
        <w:jc w:val="both"/>
        <w:rPr>
          <w:rFonts w:ascii="Arial" w:eastAsia="Arial" w:hAnsi="Arial" w:cs="Arial"/>
          <w:color w:val="FF0000"/>
        </w:rPr>
      </w:pPr>
      <w:commentRangeStart w:id="30"/>
      <w:r w:rsidRPr="00083C58">
        <w:rPr>
          <w:rFonts w:ascii="Arial" w:eastAsia="Arial" w:hAnsi="Arial" w:cs="Arial"/>
          <w:color w:val="FF0000"/>
        </w:rPr>
        <w:t>Na saúde, a mortalidade infantil é de 13,65 óbitos a cada mil nascidos vivos.</w:t>
      </w:r>
      <w:commentRangeEnd w:id="30"/>
      <w:r>
        <w:rPr>
          <w:rStyle w:val="Refdecomentrio"/>
          <w:rFonts w:ascii="Arial" w:eastAsia="Arial" w:hAnsi="Arial" w:cs="Arial"/>
        </w:rPr>
        <w:commentReference w:id="30"/>
      </w:r>
    </w:p>
    <w:p w14:paraId="5C331FD9" w14:textId="77777777" w:rsidR="00B27480" w:rsidRPr="00942537" w:rsidRDefault="00B27480" w:rsidP="00B27480">
      <w:pPr>
        <w:spacing w:line="360" w:lineRule="auto"/>
        <w:jc w:val="both"/>
        <w:rPr>
          <w:rFonts w:ascii="Arial" w:eastAsia="Arial" w:hAnsi="Arial" w:cs="Arial"/>
        </w:rPr>
      </w:pPr>
    </w:p>
    <w:p w14:paraId="30599D1A" w14:textId="77777777" w:rsidR="00B27480" w:rsidRPr="00942537" w:rsidRDefault="00B27480" w:rsidP="00B27480">
      <w:pPr>
        <w:spacing w:line="360" w:lineRule="auto"/>
        <w:jc w:val="center"/>
        <w:rPr>
          <w:rFonts w:ascii="Arial" w:eastAsia="Arial" w:hAnsi="Arial" w:cs="Arial"/>
          <w:b/>
          <w:sz w:val="20"/>
          <w:szCs w:val="20"/>
        </w:rPr>
      </w:pPr>
      <w:r w:rsidRPr="00942537">
        <w:rPr>
          <w:rFonts w:ascii="Arial" w:eastAsia="Arial" w:hAnsi="Arial" w:cs="Arial"/>
          <w:b/>
          <w:sz w:val="20"/>
          <w:szCs w:val="20"/>
        </w:rPr>
        <w:t>Tabela 2 - Comparativo da educação na zona rural e urbana em São Roque</w:t>
      </w: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2257"/>
        <w:gridCol w:w="2257"/>
        <w:gridCol w:w="2257"/>
      </w:tblGrid>
      <w:tr w:rsidR="00B27480" w:rsidRPr="00942537" w14:paraId="419AFFF2" w14:textId="77777777" w:rsidTr="00E035C7">
        <w:tc>
          <w:tcPr>
            <w:tcW w:w="2257" w:type="dxa"/>
            <w:shd w:val="clear" w:color="auto" w:fill="auto"/>
            <w:tcMar>
              <w:top w:w="100" w:type="dxa"/>
              <w:left w:w="100" w:type="dxa"/>
              <w:bottom w:w="100" w:type="dxa"/>
              <w:right w:w="100" w:type="dxa"/>
            </w:tcMar>
          </w:tcPr>
          <w:p w14:paraId="78ECBD0B" w14:textId="77777777" w:rsidR="00B27480" w:rsidRPr="00942537" w:rsidRDefault="00B27480" w:rsidP="00E035C7">
            <w:pPr>
              <w:widowControl w:val="0"/>
              <w:pBdr>
                <w:top w:val="nil"/>
                <w:left w:val="nil"/>
                <w:bottom w:val="nil"/>
                <w:right w:val="nil"/>
                <w:between w:val="nil"/>
              </w:pBdr>
              <w:spacing w:line="360" w:lineRule="auto"/>
              <w:jc w:val="center"/>
              <w:rPr>
                <w:rFonts w:ascii="Arial" w:eastAsia="Arial" w:hAnsi="Arial" w:cs="Arial"/>
                <w:sz w:val="20"/>
                <w:szCs w:val="20"/>
              </w:rPr>
            </w:pPr>
          </w:p>
        </w:tc>
        <w:tc>
          <w:tcPr>
            <w:tcW w:w="2257" w:type="dxa"/>
            <w:shd w:val="clear" w:color="auto" w:fill="auto"/>
            <w:tcMar>
              <w:top w:w="100" w:type="dxa"/>
              <w:left w:w="100" w:type="dxa"/>
              <w:bottom w:w="100" w:type="dxa"/>
              <w:right w:w="100" w:type="dxa"/>
            </w:tcMar>
          </w:tcPr>
          <w:p w14:paraId="2D1D3D97" w14:textId="77777777" w:rsidR="00B27480" w:rsidRPr="00942537" w:rsidRDefault="00B27480" w:rsidP="00E035C7">
            <w:pPr>
              <w:widowControl w:val="0"/>
              <w:pBdr>
                <w:top w:val="nil"/>
                <w:left w:val="nil"/>
                <w:bottom w:val="nil"/>
                <w:right w:val="nil"/>
                <w:between w:val="nil"/>
              </w:pBdr>
              <w:spacing w:line="360" w:lineRule="auto"/>
              <w:jc w:val="center"/>
              <w:rPr>
                <w:rFonts w:ascii="Arial" w:eastAsia="Arial" w:hAnsi="Arial" w:cs="Arial"/>
                <w:sz w:val="20"/>
                <w:szCs w:val="20"/>
                <w:lang w:val="en-US"/>
              </w:rPr>
            </w:pPr>
            <w:r w:rsidRPr="00942537">
              <w:rPr>
                <w:rFonts w:ascii="Arial" w:eastAsia="Arial" w:hAnsi="Arial" w:cs="Arial"/>
                <w:sz w:val="20"/>
                <w:szCs w:val="20"/>
                <w:lang w:val="en-US"/>
              </w:rPr>
              <w:t>Zona Rural</w:t>
            </w:r>
          </w:p>
        </w:tc>
        <w:tc>
          <w:tcPr>
            <w:tcW w:w="2257" w:type="dxa"/>
            <w:shd w:val="clear" w:color="auto" w:fill="auto"/>
            <w:tcMar>
              <w:top w:w="100" w:type="dxa"/>
              <w:left w:w="100" w:type="dxa"/>
              <w:bottom w:w="100" w:type="dxa"/>
              <w:right w:w="100" w:type="dxa"/>
            </w:tcMar>
          </w:tcPr>
          <w:p w14:paraId="55D0A797" w14:textId="77777777" w:rsidR="00B27480" w:rsidRPr="00942537" w:rsidRDefault="00B27480" w:rsidP="00E035C7">
            <w:pPr>
              <w:widowControl w:val="0"/>
              <w:pBdr>
                <w:top w:val="nil"/>
                <w:left w:val="nil"/>
                <w:bottom w:val="nil"/>
                <w:right w:val="nil"/>
                <w:between w:val="nil"/>
              </w:pBdr>
              <w:spacing w:line="360" w:lineRule="auto"/>
              <w:jc w:val="center"/>
              <w:rPr>
                <w:rFonts w:ascii="Arial" w:eastAsia="Arial" w:hAnsi="Arial" w:cs="Arial"/>
                <w:sz w:val="20"/>
                <w:szCs w:val="20"/>
                <w:lang w:val="en-US"/>
              </w:rPr>
            </w:pPr>
            <w:r w:rsidRPr="00942537">
              <w:rPr>
                <w:rFonts w:ascii="Arial" w:eastAsia="Arial" w:hAnsi="Arial" w:cs="Arial"/>
                <w:sz w:val="20"/>
                <w:szCs w:val="20"/>
                <w:lang w:val="en-US"/>
              </w:rPr>
              <w:t>Zona Urbana</w:t>
            </w:r>
          </w:p>
        </w:tc>
        <w:tc>
          <w:tcPr>
            <w:tcW w:w="2257" w:type="dxa"/>
            <w:shd w:val="clear" w:color="auto" w:fill="auto"/>
            <w:tcMar>
              <w:top w:w="100" w:type="dxa"/>
              <w:left w:w="100" w:type="dxa"/>
              <w:bottom w:w="100" w:type="dxa"/>
              <w:right w:w="100" w:type="dxa"/>
            </w:tcMar>
          </w:tcPr>
          <w:p w14:paraId="40BA2E9C" w14:textId="77777777" w:rsidR="00B27480" w:rsidRPr="00942537" w:rsidRDefault="00B27480" w:rsidP="00E035C7">
            <w:pPr>
              <w:widowControl w:val="0"/>
              <w:pBdr>
                <w:top w:val="nil"/>
                <w:left w:val="nil"/>
                <w:bottom w:val="nil"/>
                <w:right w:val="nil"/>
                <w:between w:val="nil"/>
              </w:pBdr>
              <w:spacing w:line="360" w:lineRule="auto"/>
              <w:jc w:val="center"/>
              <w:rPr>
                <w:rFonts w:ascii="Arial" w:eastAsia="Arial" w:hAnsi="Arial" w:cs="Arial"/>
                <w:sz w:val="20"/>
                <w:szCs w:val="20"/>
                <w:lang w:val="en-US"/>
              </w:rPr>
            </w:pPr>
            <w:r w:rsidRPr="00942537">
              <w:rPr>
                <w:rFonts w:ascii="Arial" w:eastAsia="Arial" w:hAnsi="Arial" w:cs="Arial"/>
                <w:sz w:val="20"/>
                <w:szCs w:val="20"/>
                <w:lang w:val="en-US"/>
              </w:rPr>
              <w:t>São Roque</w:t>
            </w:r>
          </w:p>
        </w:tc>
      </w:tr>
      <w:tr w:rsidR="00B27480" w:rsidRPr="00942537" w14:paraId="4F09F2C5" w14:textId="77777777" w:rsidTr="00E035C7">
        <w:tc>
          <w:tcPr>
            <w:tcW w:w="2257" w:type="dxa"/>
            <w:shd w:val="clear" w:color="auto" w:fill="auto"/>
            <w:tcMar>
              <w:top w:w="100" w:type="dxa"/>
              <w:left w:w="100" w:type="dxa"/>
              <w:bottom w:w="100" w:type="dxa"/>
              <w:right w:w="100" w:type="dxa"/>
            </w:tcMar>
            <w:vAlign w:val="center"/>
          </w:tcPr>
          <w:p w14:paraId="7259C89E" w14:textId="77777777" w:rsidR="00B27480" w:rsidRPr="00942537" w:rsidRDefault="00B27480" w:rsidP="00E035C7">
            <w:pPr>
              <w:widowControl w:val="0"/>
              <w:pBdr>
                <w:top w:val="nil"/>
                <w:left w:val="nil"/>
                <w:bottom w:val="nil"/>
                <w:right w:val="nil"/>
                <w:between w:val="nil"/>
              </w:pBdr>
              <w:spacing w:line="360" w:lineRule="auto"/>
              <w:jc w:val="center"/>
              <w:rPr>
                <w:rFonts w:ascii="Arial" w:eastAsia="Arial" w:hAnsi="Arial" w:cs="Arial"/>
                <w:sz w:val="20"/>
                <w:szCs w:val="20"/>
                <w:lang w:val="en-US"/>
              </w:rPr>
            </w:pPr>
            <w:proofErr w:type="spellStart"/>
            <w:r w:rsidRPr="00942537">
              <w:rPr>
                <w:rFonts w:ascii="Arial" w:eastAsia="Arial" w:hAnsi="Arial" w:cs="Arial"/>
                <w:sz w:val="20"/>
                <w:szCs w:val="20"/>
                <w:lang w:val="en-US"/>
              </w:rPr>
              <w:t>Quantidade</w:t>
            </w:r>
            <w:proofErr w:type="spellEnd"/>
            <w:r w:rsidRPr="00942537">
              <w:rPr>
                <w:rFonts w:ascii="Arial" w:eastAsia="Arial" w:hAnsi="Arial" w:cs="Arial"/>
                <w:sz w:val="20"/>
                <w:szCs w:val="20"/>
                <w:lang w:val="en-US"/>
              </w:rPr>
              <w:t xml:space="preserve"> de </w:t>
            </w:r>
            <w:proofErr w:type="spellStart"/>
            <w:r w:rsidRPr="00942537">
              <w:rPr>
                <w:rFonts w:ascii="Arial" w:eastAsia="Arial" w:hAnsi="Arial" w:cs="Arial"/>
                <w:sz w:val="20"/>
                <w:szCs w:val="20"/>
                <w:lang w:val="en-US"/>
              </w:rPr>
              <w:t>escolas</w:t>
            </w:r>
            <w:proofErr w:type="spellEnd"/>
          </w:p>
        </w:tc>
        <w:tc>
          <w:tcPr>
            <w:tcW w:w="2257" w:type="dxa"/>
            <w:shd w:val="clear" w:color="auto" w:fill="auto"/>
            <w:tcMar>
              <w:top w:w="100" w:type="dxa"/>
              <w:left w:w="100" w:type="dxa"/>
              <w:bottom w:w="100" w:type="dxa"/>
              <w:right w:w="100" w:type="dxa"/>
            </w:tcMar>
            <w:vAlign w:val="center"/>
          </w:tcPr>
          <w:p w14:paraId="79725034" w14:textId="77777777" w:rsidR="00B27480" w:rsidRPr="00942537" w:rsidRDefault="00B27480" w:rsidP="00E035C7">
            <w:pPr>
              <w:widowControl w:val="0"/>
              <w:pBdr>
                <w:top w:val="nil"/>
                <w:left w:val="nil"/>
                <w:bottom w:val="nil"/>
                <w:right w:val="nil"/>
                <w:between w:val="nil"/>
              </w:pBdr>
              <w:spacing w:line="360" w:lineRule="auto"/>
              <w:jc w:val="center"/>
              <w:rPr>
                <w:rFonts w:ascii="Arial" w:eastAsia="Arial" w:hAnsi="Arial" w:cs="Arial"/>
                <w:sz w:val="20"/>
                <w:szCs w:val="20"/>
              </w:rPr>
            </w:pPr>
            <w:r w:rsidRPr="00942537">
              <w:rPr>
                <w:rFonts w:ascii="Arial" w:eastAsia="Arial" w:hAnsi="Arial" w:cs="Arial"/>
                <w:sz w:val="20"/>
                <w:szCs w:val="20"/>
              </w:rPr>
              <w:t>7 (5 avaliadas em anos iniciais e 3 em finais)</w:t>
            </w:r>
          </w:p>
        </w:tc>
        <w:tc>
          <w:tcPr>
            <w:tcW w:w="2257" w:type="dxa"/>
            <w:shd w:val="clear" w:color="auto" w:fill="auto"/>
            <w:tcMar>
              <w:top w:w="100" w:type="dxa"/>
              <w:left w:w="100" w:type="dxa"/>
              <w:bottom w:w="100" w:type="dxa"/>
              <w:right w:w="100" w:type="dxa"/>
            </w:tcMar>
            <w:vAlign w:val="center"/>
          </w:tcPr>
          <w:p w14:paraId="317BD001" w14:textId="77777777" w:rsidR="00B27480" w:rsidRPr="00942537" w:rsidRDefault="00B27480" w:rsidP="00E035C7">
            <w:pPr>
              <w:widowControl w:val="0"/>
              <w:pBdr>
                <w:top w:val="nil"/>
                <w:left w:val="nil"/>
                <w:bottom w:val="nil"/>
                <w:right w:val="nil"/>
                <w:between w:val="nil"/>
              </w:pBdr>
              <w:spacing w:line="360" w:lineRule="auto"/>
              <w:jc w:val="center"/>
              <w:rPr>
                <w:rFonts w:ascii="Arial" w:eastAsia="Arial" w:hAnsi="Arial" w:cs="Arial"/>
                <w:sz w:val="20"/>
                <w:szCs w:val="20"/>
              </w:rPr>
            </w:pPr>
            <w:r w:rsidRPr="00942537">
              <w:rPr>
                <w:rFonts w:ascii="Arial" w:eastAsia="Arial" w:hAnsi="Arial" w:cs="Arial"/>
                <w:sz w:val="20"/>
                <w:szCs w:val="20"/>
              </w:rPr>
              <w:t>14 (11 avaliadas em anos iniciais e 7 em finais)</w:t>
            </w:r>
          </w:p>
        </w:tc>
        <w:tc>
          <w:tcPr>
            <w:tcW w:w="2257" w:type="dxa"/>
            <w:shd w:val="clear" w:color="auto" w:fill="auto"/>
            <w:tcMar>
              <w:top w:w="100" w:type="dxa"/>
              <w:left w:w="100" w:type="dxa"/>
              <w:bottom w:w="100" w:type="dxa"/>
              <w:right w:w="100" w:type="dxa"/>
            </w:tcMar>
            <w:vAlign w:val="center"/>
          </w:tcPr>
          <w:p w14:paraId="75E78C9A" w14:textId="77777777" w:rsidR="00B27480" w:rsidRPr="00942537" w:rsidRDefault="00B27480" w:rsidP="00E035C7">
            <w:pPr>
              <w:widowControl w:val="0"/>
              <w:pBdr>
                <w:top w:val="nil"/>
                <w:left w:val="nil"/>
                <w:bottom w:val="nil"/>
                <w:right w:val="nil"/>
                <w:between w:val="nil"/>
              </w:pBdr>
              <w:spacing w:line="360" w:lineRule="auto"/>
              <w:jc w:val="center"/>
              <w:rPr>
                <w:rFonts w:ascii="Arial" w:eastAsia="Arial" w:hAnsi="Arial" w:cs="Arial"/>
                <w:sz w:val="20"/>
                <w:szCs w:val="20"/>
              </w:rPr>
            </w:pPr>
            <w:r w:rsidRPr="00942537">
              <w:rPr>
                <w:rFonts w:ascii="Arial" w:eastAsia="Arial" w:hAnsi="Arial" w:cs="Arial"/>
                <w:sz w:val="20"/>
                <w:szCs w:val="20"/>
              </w:rPr>
              <w:t>21 (16 avaliadas em anos iniciais e 10 em finais)</w:t>
            </w:r>
          </w:p>
        </w:tc>
      </w:tr>
      <w:tr w:rsidR="00B27480" w:rsidRPr="00942537" w14:paraId="1BBA55EA" w14:textId="77777777" w:rsidTr="00E035C7">
        <w:tc>
          <w:tcPr>
            <w:tcW w:w="2257" w:type="dxa"/>
            <w:shd w:val="clear" w:color="auto" w:fill="auto"/>
            <w:tcMar>
              <w:top w:w="100" w:type="dxa"/>
              <w:left w:w="100" w:type="dxa"/>
              <w:bottom w:w="100" w:type="dxa"/>
              <w:right w:w="100" w:type="dxa"/>
            </w:tcMar>
            <w:vAlign w:val="center"/>
          </w:tcPr>
          <w:p w14:paraId="4BB34EF3" w14:textId="77777777" w:rsidR="00B27480" w:rsidRPr="00942537" w:rsidRDefault="00B27480" w:rsidP="00E035C7">
            <w:pPr>
              <w:widowControl w:val="0"/>
              <w:pBdr>
                <w:top w:val="nil"/>
                <w:left w:val="nil"/>
                <w:bottom w:val="nil"/>
                <w:right w:val="nil"/>
                <w:between w:val="nil"/>
              </w:pBdr>
              <w:spacing w:line="360" w:lineRule="auto"/>
              <w:jc w:val="center"/>
              <w:rPr>
                <w:rFonts w:ascii="Arial" w:eastAsia="Arial" w:hAnsi="Arial" w:cs="Arial"/>
                <w:sz w:val="20"/>
                <w:szCs w:val="20"/>
                <w:lang w:val="en-US"/>
              </w:rPr>
            </w:pPr>
            <w:proofErr w:type="spellStart"/>
            <w:r w:rsidRPr="00942537">
              <w:rPr>
                <w:rFonts w:ascii="Arial" w:eastAsia="Arial" w:hAnsi="Arial" w:cs="Arial"/>
                <w:sz w:val="20"/>
                <w:szCs w:val="20"/>
                <w:lang w:val="en-US"/>
              </w:rPr>
              <w:t>Variação</w:t>
            </w:r>
            <w:proofErr w:type="spellEnd"/>
            <w:r w:rsidRPr="00942537">
              <w:rPr>
                <w:rFonts w:ascii="Arial" w:eastAsia="Arial" w:hAnsi="Arial" w:cs="Arial"/>
                <w:sz w:val="20"/>
                <w:szCs w:val="20"/>
                <w:lang w:val="en-US"/>
              </w:rPr>
              <w:t xml:space="preserve"> </w:t>
            </w:r>
            <w:proofErr w:type="spellStart"/>
            <w:r w:rsidRPr="00942537">
              <w:rPr>
                <w:rFonts w:ascii="Arial" w:eastAsia="Arial" w:hAnsi="Arial" w:cs="Arial"/>
                <w:sz w:val="20"/>
                <w:szCs w:val="20"/>
                <w:lang w:val="en-US"/>
              </w:rPr>
              <w:t>nos</w:t>
            </w:r>
            <w:proofErr w:type="spellEnd"/>
            <w:r w:rsidRPr="00942537">
              <w:rPr>
                <w:rFonts w:ascii="Arial" w:eastAsia="Arial" w:hAnsi="Arial" w:cs="Arial"/>
                <w:sz w:val="20"/>
                <w:szCs w:val="20"/>
                <w:lang w:val="en-US"/>
              </w:rPr>
              <w:t xml:space="preserve"> </w:t>
            </w:r>
            <w:proofErr w:type="spellStart"/>
            <w:r w:rsidRPr="00942537">
              <w:rPr>
                <w:rFonts w:ascii="Arial" w:eastAsia="Arial" w:hAnsi="Arial" w:cs="Arial"/>
                <w:sz w:val="20"/>
                <w:szCs w:val="20"/>
                <w:lang w:val="en-US"/>
              </w:rPr>
              <w:t>anos</w:t>
            </w:r>
            <w:proofErr w:type="spellEnd"/>
            <w:r w:rsidRPr="00942537">
              <w:rPr>
                <w:rFonts w:ascii="Arial" w:eastAsia="Arial" w:hAnsi="Arial" w:cs="Arial"/>
                <w:sz w:val="20"/>
                <w:szCs w:val="20"/>
                <w:lang w:val="en-US"/>
              </w:rPr>
              <w:t xml:space="preserve"> </w:t>
            </w:r>
            <w:proofErr w:type="spellStart"/>
            <w:r w:rsidRPr="00942537">
              <w:rPr>
                <w:rFonts w:ascii="Arial" w:eastAsia="Arial" w:hAnsi="Arial" w:cs="Arial"/>
                <w:sz w:val="20"/>
                <w:szCs w:val="20"/>
                <w:lang w:val="en-US"/>
              </w:rPr>
              <w:t>iniciais</w:t>
            </w:r>
            <w:proofErr w:type="spellEnd"/>
          </w:p>
        </w:tc>
        <w:tc>
          <w:tcPr>
            <w:tcW w:w="2257" w:type="dxa"/>
            <w:shd w:val="clear" w:color="auto" w:fill="auto"/>
            <w:tcMar>
              <w:top w:w="100" w:type="dxa"/>
              <w:left w:w="100" w:type="dxa"/>
              <w:bottom w:w="100" w:type="dxa"/>
              <w:right w:w="100" w:type="dxa"/>
            </w:tcMar>
            <w:vAlign w:val="center"/>
          </w:tcPr>
          <w:p w14:paraId="38E8A2E2" w14:textId="77777777" w:rsidR="00B27480" w:rsidRPr="00942537" w:rsidRDefault="00B27480" w:rsidP="00E035C7">
            <w:pPr>
              <w:widowControl w:val="0"/>
              <w:pBdr>
                <w:top w:val="nil"/>
                <w:left w:val="nil"/>
                <w:bottom w:val="nil"/>
                <w:right w:val="nil"/>
                <w:between w:val="nil"/>
              </w:pBdr>
              <w:spacing w:line="360" w:lineRule="auto"/>
              <w:jc w:val="center"/>
              <w:rPr>
                <w:rFonts w:ascii="Arial" w:eastAsia="Arial" w:hAnsi="Arial" w:cs="Arial"/>
                <w:sz w:val="20"/>
                <w:szCs w:val="20"/>
                <w:lang w:val="en-US"/>
              </w:rPr>
            </w:pPr>
            <w:r w:rsidRPr="00942537">
              <w:rPr>
                <w:rFonts w:ascii="Arial" w:eastAsia="Arial" w:hAnsi="Arial" w:cs="Arial"/>
                <w:sz w:val="20"/>
                <w:szCs w:val="20"/>
                <w:lang w:val="en-US"/>
              </w:rPr>
              <w:t>5.3 a 6.2</w:t>
            </w:r>
          </w:p>
        </w:tc>
        <w:tc>
          <w:tcPr>
            <w:tcW w:w="2257" w:type="dxa"/>
            <w:shd w:val="clear" w:color="auto" w:fill="auto"/>
            <w:tcMar>
              <w:top w:w="100" w:type="dxa"/>
              <w:left w:w="100" w:type="dxa"/>
              <w:bottom w:w="100" w:type="dxa"/>
              <w:right w:w="100" w:type="dxa"/>
            </w:tcMar>
            <w:vAlign w:val="center"/>
          </w:tcPr>
          <w:p w14:paraId="4FBD9370" w14:textId="77777777" w:rsidR="00B27480" w:rsidRPr="00942537" w:rsidRDefault="00B27480" w:rsidP="00E035C7">
            <w:pPr>
              <w:widowControl w:val="0"/>
              <w:pBdr>
                <w:top w:val="nil"/>
                <w:left w:val="nil"/>
                <w:bottom w:val="nil"/>
                <w:right w:val="nil"/>
                <w:between w:val="nil"/>
              </w:pBdr>
              <w:spacing w:line="360" w:lineRule="auto"/>
              <w:jc w:val="center"/>
              <w:rPr>
                <w:rFonts w:ascii="Arial" w:eastAsia="Arial" w:hAnsi="Arial" w:cs="Arial"/>
                <w:sz w:val="20"/>
                <w:szCs w:val="20"/>
                <w:lang w:val="en-US"/>
              </w:rPr>
            </w:pPr>
            <w:r w:rsidRPr="00942537">
              <w:rPr>
                <w:rFonts w:ascii="Arial" w:eastAsia="Arial" w:hAnsi="Arial" w:cs="Arial"/>
                <w:sz w:val="20"/>
                <w:szCs w:val="20"/>
                <w:lang w:val="en-US"/>
              </w:rPr>
              <w:t>5.3 a 6.7</w:t>
            </w:r>
          </w:p>
        </w:tc>
        <w:tc>
          <w:tcPr>
            <w:tcW w:w="2257" w:type="dxa"/>
            <w:shd w:val="clear" w:color="auto" w:fill="auto"/>
            <w:tcMar>
              <w:top w:w="100" w:type="dxa"/>
              <w:left w:w="100" w:type="dxa"/>
              <w:bottom w:w="100" w:type="dxa"/>
              <w:right w:w="100" w:type="dxa"/>
            </w:tcMar>
            <w:vAlign w:val="center"/>
          </w:tcPr>
          <w:p w14:paraId="36CE19A3" w14:textId="77777777" w:rsidR="00B27480" w:rsidRPr="00942537" w:rsidRDefault="00B27480" w:rsidP="00E035C7">
            <w:pPr>
              <w:widowControl w:val="0"/>
              <w:pBdr>
                <w:top w:val="nil"/>
                <w:left w:val="nil"/>
                <w:bottom w:val="nil"/>
                <w:right w:val="nil"/>
                <w:between w:val="nil"/>
              </w:pBdr>
              <w:spacing w:line="360" w:lineRule="auto"/>
              <w:jc w:val="center"/>
              <w:rPr>
                <w:rFonts w:ascii="Arial" w:eastAsia="Arial" w:hAnsi="Arial" w:cs="Arial"/>
                <w:sz w:val="20"/>
                <w:szCs w:val="20"/>
                <w:lang w:val="en-US"/>
              </w:rPr>
            </w:pPr>
            <w:r w:rsidRPr="00942537">
              <w:rPr>
                <w:rFonts w:ascii="Arial" w:eastAsia="Arial" w:hAnsi="Arial" w:cs="Arial"/>
                <w:sz w:val="20"/>
                <w:szCs w:val="20"/>
                <w:lang w:val="en-US"/>
              </w:rPr>
              <w:t>5.3 a 6.7</w:t>
            </w:r>
          </w:p>
        </w:tc>
      </w:tr>
      <w:tr w:rsidR="00B27480" w:rsidRPr="00942537" w14:paraId="534007B6" w14:textId="77777777" w:rsidTr="00E035C7">
        <w:tc>
          <w:tcPr>
            <w:tcW w:w="2257" w:type="dxa"/>
            <w:shd w:val="clear" w:color="auto" w:fill="auto"/>
            <w:tcMar>
              <w:top w:w="100" w:type="dxa"/>
              <w:left w:w="100" w:type="dxa"/>
              <w:bottom w:w="100" w:type="dxa"/>
              <w:right w:w="100" w:type="dxa"/>
            </w:tcMar>
            <w:vAlign w:val="center"/>
          </w:tcPr>
          <w:p w14:paraId="567EA15D" w14:textId="77777777" w:rsidR="00B27480" w:rsidRPr="00942537" w:rsidRDefault="00B27480" w:rsidP="00E035C7">
            <w:pPr>
              <w:widowControl w:val="0"/>
              <w:pBdr>
                <w:top w:val="nil"/>
                <w:left w:val="nil"/>
                <w:bottom w:val="nil"/>
                <w:right w:val="nil"/>
                <w:between w:val="nil"/>
              </w:pBdr>
              <w:spacing w:line="360" w:lineRule="auto"/>
              <w:jc w:val="center"/>
              <w:rPr>
                <w:rFonts w:ascii="Arial" w:eastAsia="Arial" w:hAnsi="Arial" w:cs="Arial"/>
                <w:sz w:val="20"/>
                <w:szCs w:val="20"/>
                <w:lang w:val="en-US"/>
              </w:rPr>
            </w:pPr>
            <w:r w:rsidRPr="00942537">
              <w:rPr>
                <w:rFonts w:ascii="Arial" w:eastAsia="Arial" w:hAnsi="Arial" w:cs="Arial"/>
                <w:sz w:val="20"/>
                <w:szCs w:val="20"/>
                <w:lang w:val="en-US"/>
              </w:rPr>
              <w:t xml:space="preserve">IDEB </w:t>
            </w:r>
            <w:proofErr w:type="spellStart"/>
            <w:r w:rsidRPr="00942537">
              <w:rPr>
                <w:rFonts w:ascii="Arial" w:eastAsia="Arial" w:hAnsi="Arial" w:cs="Arial"/>
                <w:sz w:val="20"/>
                <w:szCs w:val="20"/>
                <w:lang w:val="en-US"/>
              </w:rPr>
              <w:t>médio</w:t>
            </w:r>
            <w:proofErr w:type="spellEnd"/>
            <w:r w:rsidRPr="00942537">
              <w:rPr>
                <w:rFonts w:ascii="Arial" w:eastAsia="Arial" w:hAnsi="Arial" w:cs="Arial"/>
                <w:sz w:val="20"/>
                <w:szCs w:val="20"/>
                <w:lang w:val="en-US"/>
              </w:rPr>
              <w:t xml:space="preserve"> </w:t>
            </w:r>
            <w:proofErr w:type="spellStart"/>
            <w:r w:rsidRPr="00942537">
              <w:rPr>
                <w:rFonts w:ascii="Arial" w:eastAsia="Arial" w:hAnsi="Arial" w:cs="Arial"/>
                <w:sz w:val="20"/>
                <w:szCs w:val="20"/>
                <w:lang w:val="en-US"/>
              </w:rPr>
              <w:t>anos</w:t>
            </w:r>
            <w:proofErr w:type="spellEnd"/>
            <w:r w:rsidRPr="00942537">
              <w:rPr>
                <w:rFonts w:ascii="Arial" w:eastAsia="Arial" w:hAnsi="Arial" w:cs="Arial"/>
                <w:sz w:val="20"/>
                <w:szCs w:val="20"/>
                <w:lang w:val="en-US"/>
              </w:rPr>
              <w:t xml:space="preserve"> </w:t>
            </w:r>
            <w:proofErr w:type="spellStart"/>
            <w:r w:rsidRPr="00942537">
              <w:rPr>
                <w:rFonts w:ascii="Arial" w:eastAsia="Arial" w:hAnsi="Arial" w:cs="Arial"/>
                <w:sz w:val="20"/>
                <w:szCs w:val="20"/>
                <w:lang w:val="en-US"/>
              </w:rPr>
              <w:t>iniciais</w:t>
            </w:r>
            <w:proofErr w:type="spellEnd"/>
          </w:p>
        </w:tc>
        <w:tc>
          <w:tcPr>
            <w:tcW w:w="2257" w:type="dxa"/>
            <w:shd w:val="clear" w:color="auto" w:fill="auto"/>
            <w:tcMar>
              <w:top w:w="100" w:type="dxa"/>
              <w:left w:w="100" w:type="dxa"/>
              <w:bottom w:w="100" w:type="dxa"/>
              <w:right w:w="100" w:type="dxa"/>
            </w:tcMar>
            <w:vAlign w:val="center"/>
          </w:tcPr>
          <w:p w14:paraId="53013ED5" w14:textId="77777777" w:rsidR="00B27480" w:rsidRPr="00942537" w:rsidRDefault="00B27480" w:rsidP="00E035C7">
            <w:pPr>
              <w:widowControl w:val="0"/>
              <w:pBdr>
                <w:top w:val="nil"/>
                <w:left w:val="nil"/>
                <w:bottom w:val="nil"/>
                <w:right w:val="nil"/>
                <w:between w:val="nil"/>
              </w:pBdr>
              <w:spacing w:line="360" w:lineRule="auto"/>
              <w:jc w:val="center"/>
              <w:rPr>
                <w:rFonts w:ascii="Arial" w:eastAsia="Arial" w:hAnsi="Arial" w:cs="Arial"/>
                <w:sz w:val="20"/>
                <w:szCs w:val="20"/>
                <w:lang w:val="en-US"/>
              </w:rPr>
            </w:pPr>
            <w:r w:rsidRPr="00942537">
              <w:rPr>
                <w:rFonts w:ascii="Arial" w:eastAsia="Arial" w:hAnsi="Arial" w:cs="Arial"/>
                <w:sz w:val="20"/>
                <w:szCs w:val="20"/>
                <w:lang w:val="en-US"/>
              </w:rPr>
              <w:t>5.6</w:t>
            </w:r>
          </w:p>
        </w:tc>
        <w:tc>
          <w:tcPr>
            <w:tcW w:w="2257" w:type="dxa"/>
            <w:shd w:val="clear" w:color="auto" w:fill="auto"/>
            <w:tcMar>
              <w:top w:w="100" w:type="dxa"/>
              <w:left w:w="100" w:type="dxa"/>
              <w:bottom w:w="100" w:type="dxa"/>
              <w:right w:w="100" w:type="dxa"/>
            </w:tcMar>
            <w:vAlign w:val="center"/>
          </w:tcPr>
          <w:p w14:paraId="71D4473E" w14:textId="77777777" w:rsidR="00B27480" w:rsidRPr="00942537" w:rsidRDefault="00B27480" w:rsidP="00E035C7">
            <w:pPr>
              <w:widowControl w:val="0"/>
              <w:pBdr>
                <w:top w:val="nil"/>
                <w:left w:val="nil"/>
                <w:bottom w:val="nil"/>
                <w:right w:val="nil"/>
                <w:between w:val="nil"/>
              </w:pBdr>
              <w:spacing w:line="360" w:lineRule="auto"/>
              <w:jc w:val="center"/>
              <w:rPr>
                <w:rFonts w:ascii="Arial" w:eastAsia="Arial" w:hAnsi="Arial" w:cs="Arial"/>
                <w:sz w:val="20"/>
                <w:szCs w:val="20"/>
                <w:lang w:val="en-US"/>
              </w:rPr>
            </w:pPr>
            <w:r w:rsidRPr="00942537">
              <w:rPr>
                <w:rFonts w:ascii="Arial" w:eastAsia="Arial" w:hAnsi="Arial" w:cs="Arial"/>
                <w:sz w:val="20"/>
                <w:szCs w:val="20"/>
                <w:lang w:val="en-US"/>
              </w:rPr>
              <w:t>6.0</w:t>
            </w:r>
          </w:p>
        </w:tc>
        <w:tc>
          <w:tcPr>
            <w:tcW w:w="2257" w:type="dxa"/>
            <w:shd w:val="clear" w:color="auto" w:fill="auto"/>
            <w:tcMar>
              <w:top w:w="100" w:type="dxa"/>
              <w:left w:w="100" w:type="dxa"/>
              <w:bottom w:w="100" w:type="dxa"/>
              <w:right w:w="100" w:type="dxa"/>
            </w:tcMar>
            <w:vAlign w:val="center"/>
          </w:tcPr>
          <w:p w14:paraId="77BE1BDE" w14:textId="77777777" w:rsidR="00B27480" w:rsidRPr="00942537" w:rsidRDefault="00B27480" w:rsidP="00E035C7">
            <w:pPr>
              <w:widowControl w:val="0"/>
              <w:pBdr>
                <w:top w:val="nil"/>
                <w:left w:val="nil"/>
                <w:bottom w:val="nil"/>
                <w:right w:val="nil"/>
                <w:between w:val="nil"/>
              </w:pBdr>
              <w:spacing w:line="360" w:lineRule="auto"/>
              <w:jc w:val="center"/>
              <w:rPr>
                <w:rFonts w:ascii="Arial" w:eastAsia="Arial" w:hAnsi="Arial" w:cs="Arial"/>
                <w:sz w:val="20"/>
                <w:szCs w:val="20"/>
                <w:lang w:val="en-US"/>
              </w:rPr>
            </w:pPr>
            <w:r w:rsidRPr="00942537">
              <w:rPr>
                <w:rFonts w:ascii="Arial" w:eastAsia="Arial" w:hAnsi="Arial" w:cs="Arial"/>
                <w:sz w:val="20"/>
                <w:szCs w:val="20"/>
                <w:lang w:val="en-US"/>
              </w:rPr>
              <w:t>5.9</w:t>
            </w:r>
          </w:p>
        </w:tc>
      </w:tr>
      <w:tr w:rsidR="00B27480" w:rsidRPr="00942537" w14:paraId="0C58EE5B" w14:textId="77777777" w:rsidTr="00E035C7">
        <w:tc>
          <w:tcPr>
            <w:tcW w:w="2257" w:type="dxa"/>
            <w:shd w:val="clear" w:color="auto" w:fill="auto"/>
            <w:tcMar>
              <w:top w:w="100" w:type="dxa"/>
              <w:left w:w="100" w:type="dxa"/>
              <w:bottom w:w="100" w:type="dxa"/>
              <w:right w:w="100" w:type="dxa"/>
            </w:tcMar>
            <w:vAlign w:val="center"/>
          </w:tcPr>
          <w:p w14:paraId="5A74B8E4" w14:textId="77777777" w:rsidR="00B27480" w:rsidRPr="00942537" w:rsidRDefault="00B27480" w:rsidP="00E035C7">
            <w:pPr>
              <w:widowControl w:val="0"/>
              <w:pBdr>
                <w:top w:val="nil"/>
                <w:left w:val="nil"/>
                <w:bottom w:val="nil"/>
                <w:right w:val="nil"/>
                <w:between w:val="nil"/>
              </w:pBdr>
              <w:spacing w:line="360" w:lineRule="auto"/>
              <w:jc w:val="center"/>
              <w:rPr>
                <w:rFonts w:ascii="Arial" w:eastAsia="Arial" w:hAnsi="Arial" w:cs="Arial"/>
                <w:sz w:val="20"/>
                <w:szCs w:val="20"/>
                <w:lang w:val="en-US"/>
              </w:rPr>
            </w:pPr>
            <w:proofErr w:type="spellStart"/>
            <w:r w:rsidRPr="00942537">
              <w:rPr>
                <w:rFonts w:ascii="Arial" w:eastAsia="Arial" w:hAnsi="Arial" w:cs="Arial"/>
                <w:sz w:val="20"/>
                <w:szCs w:val="20"/>
                <w:lang w:val="en-US"/>
              </w:rPr>
              <w:t>Variação</w:t>
            </w:r>
            <w:proofErr w:type="spellEnd"/>
            <w:r w:rsidRPr="00942537">
              <w:rPr>
                <w:rFonts w:ascii="Arial" w:eastAsia="Arial" w:hAnsi="Arial" w:cs="Arial"/>
                <w:sz w:val="20"/>
                <w:szCs w:val="20"/>
                <w:lang w:val="en-US"/>
              </w:rPr>
              <w:t xml:space="preserve"> </w:t>
            </w:r>
            <w:proofErr w:type="spellStart"/>
            <w:r w:rsidRPr="00942537">
              <w:rPr>
                <w:rFonts w:ascii="Arial" w:eastAsia="Arial" w:hAnsi="Arial" w:cs="Arial"/>
                <w:sz w:val="20"/>
                <w:szCs w:val="20"/>
                <w:lang w:val="en-US"/>
              </w:rPr>
              <w:t>nos</w:t>
            </w:r>
            <w:proofErr w:type="spellEnd"/>
            <w:r w:rsidRPr="00942537">
              <w:rPr>
                <w:rFonts w:ascii="Arial" w:eastAsia="Arial" w:hAnsi="Arial" w:cs="Arial"/>
                <w:sz w:val="20"/>
                <w:szCs w:val="20"/>
                <w:lang w:val="en-US"/>
              </w:rPr>
              <w:t xml:space="preserve"> </w:t>
            </w:r>
            <w:proofErr w:type="spellStart"/>
            <w:r w:rsidRPr="00942537">
              <w:rPr>
                <w:rFonts w:ascii="Arial" w:eastAsia="Arial" w:hAnsi="Arial" w:cs="Arial"/>
                <w:sz w:val="20"/>
                <w:szCs w:val="20"/>
                <w:lang w:val="en-US"/>
              </w:rPr>
              <w:t>anos</w:t>
            </w:r>
            <w:proofErr w:type="spellEnd"/>
            <w:r w:rsidRPr="00942537">
              <w:rPr>
                <w:rFonts w:ascii="Arial" w:eastAsia="Arial" w:hAnsi="Arial" w:cs="Arial"/>
                <w:sz w:val="20"/>
                <w:szCs w:val="20"/>
                <w:lang w:val="en-US"/>
              </w:rPr>
              <w:t xml:space="preserve"> </w:t>
            </w:r>
            <w:proofErr w:type="spellStart"/>
            <w:r w:rsidRPr="00942537">
              <w:rPr>
                <w:rFonts w:ascii="Arial" w:eastAsia="Arial" w:hAnsi="Arial" w:cs="Arial"/>
                <w:sz w:val="20"/>
                <w:szCs w:val="20"/>
                <w:lang w:val="en-US"/>
              </w:rPr>
              <w:t>finais</w:t>
            </w:r>
            <w:proofErr w:type="spellEnd"/>
          </w:p>
        </w:tc>
        <w:tc>
          <w:tcPr>
            <w:tcW w:w="2257" w:type="dxa"/>
            <w:shd w:val="clear" w:color="auto" w:fill="auto"/>
            <w:tcMar>
              <w:top w:w="100" w:type="dxa"/>
              <w:left w:w="100" w:type="dxa"/>
              <w:bottom w:w="100" w:type="dxa"/>
              <w:right w:w="100" w:type="dxa"/>
            </w:tcMar>
            <w:vAlign w:val="center"/>
          </w:tcPr>
          <w:p w14:paraId="4AE5F29F" w14:textId="77777777" w:rsidR="00B27480" w:rsidRPr="00942537" w:rsidRDefault="00B27480" w:rsidP="00E035C7">
            <w:pPr>
              <w:widowControl w:val="0"/>
              <w:pBdr>
                <w:top w:val="nil"/>
                <w:left w:val="nil"/>
                <w:bottom w:val="nil"/>
                <w:right w:val="nil"/>
                <w:between w:val="nil"/>
              </w:pBdr>
              <w:spacing w:line="360" w:lineRule="auto"/>
              <w:jc w:val="center"/>
              <w:rPr>
                <w:rFonts w:ascii="Arial" w:eastAsia="Arial" w:hAnsi="Arial" w:cs="Arial"/>
                <w:sz w:val="20"/>
                <w:szCs w:val="20"/>
                <w:lang w:val="en-US"/>
              </w:rPr>
            </w:pPr>
            <w:r w:rsidRPr="00942537">
              <w:rPr>
                <w:rFonts w:ascii="Arial" w:eastAsia="Arial" w:hAnsi="Arial" w:cs="Arial"/>
                <w:sz w:val="20"/>
                <w:szCs w:val="20"/>
                <w:lang w:val="en-US"/>
              </w:rPr>
              <w:t>4.5 a 6.2</w:t>
            </w:r>
          </w:p>
        </w:tc>
        <w:tc>
          <w:tcPr>
            <w:tcW w:w="2257" w:type="dxa"/>
            <w:shd w:val="clear" w:color="auto" w:fill="auto"/>
            <w:tcMar>
              <w:top w:w="100" w:type="dxa"/>
              <w:left w:w="100" w:type="dxa"/>
              <w:bottom w:w="100" w:type="dxa"/>
              <w:right w:w="100" w:type="dxa"/>
            </w:tcMar>
            <w:vAlign w:val="center"/>
          </w:tcPr>
          <w:p w14:paraId="729997E6" w14:textId="77777777" w:rsidR="00B27480" w:rsidRPr="00942537" w:rsidRDefault="00B27480" w:rsidP="00E035C7">
            <w:pPr>
              <w:widowControl w:val="0"/>
              <w:pBdr>
                <w:top w:val="nil"/>
                <w:left w:val="nil"/>
                <w:bottom w:val="nil"/>
                <w:right w:val="nil"/>
                <w:between w:val="nil"/>
              </w:pBdr>
              <w:spacing w:line="360" w:lineRule="auto"/>
              <w:jc w:val="center"/>
              <w:rPr>
                <w:rFonts w:ascii="Arial" w:eastAsia="Arial" w:hAnsi="Arial" w:cs="Arial"/>
                <w:sz w:val="20"/>
                <w:szCs w:val="20"/>
                <w:lang w:val="en-US"/>
              </w:rPr>
            </w:pPr>
            <w:r w:rsidRPr="00942537">
              <w:rPr>
                <w:rFonts w:ascii="Arial" w:eastAsia="Arial" w:hAnsi="Arial" w:cs="Arial"/>
                <w:sz w:val="20"/>
                <w:szCs w:val="20"/>
                <w:lang w:val="en-US"/>
              </w:rPr>
              <w:t>3.9 a 5.4</w:t>
            </w:r>
          </w:p>
        </w:tc>
        <w:tc>
          <w:tcPr>
            <w:tcW w:w="2257" w:type="dxa"/>
            <w:shd w:val="clear" w:color="auto" w:fill="auto"/>
            <w:tcMar>
              <w:top w:w="100" w:type="dxa"/>
              <w:left w:w="100" w:type="dxa"/>
              <w:bottom w:w="100" w:type="dxa"/>
              <w:right w:w="100" w:type="dxa"/>
            </w:tcMar>
            <w:vAlign w:val="center"/>
          </w:tcPr>
          <w:p w14:paraId="0965401A" w14:textId="77777777" w:rsidR="00B27480" w:rsidRPr="00942537" w:rsidRDefault="00B27480" w:rsidP="00E035C7">
            <w:pPr>
              <w:widowControl w:val="0"/>
              <w:pBdr>
                <w:top w:val="nil"/>
                <w:left w:val="nil"/>
                <w:bottom w:val="nil"/>
                <w:right w:val="nil"/>
                <w:between w:val="nil"/>
              </w:pBdr>
              <w:spacing w:line="360" w:lineRule="auto"/>
              <w:jc w:val="center"/>
              <w:rPr>
                <w:rFonts w:ascii="Arial" w:eastAsia="Arial" w:hAnsi="Arial" w:cs="Arial"/>
                <w:sz w:val="20"/>
                <w:szCs w:val="20"/>
                <w:lang w:val="en-US"/>
              </w:rPr>
            </w:pPr>
            <w:r w:rsidRPr="00942537">
              <w:rPr>
                <w:rFonts w:ascii="Arial" w:eastAsia="Arial" w:hAnsi="Arial" w:cs="Arial"/>
                <w:sz w:val="20"/>
                <w:szCs w:val="20"/>
                <w:lang w:val="en-US"/>
              </w:rPr>
              <w:t>3.9 a 6.2</w:t>
            </w:r>
          </w:p>
        </w:tc>
      </w:tr>
      <w:tr w:rsidR="00B27480" w:rsidRPr="00942537" w14:paraId="4990D6BB" w14:textId="77777777" w:rsidTr="00E035C7">
        <w:tc>
          <w:tcPr>
            <w:tcW w:w="2257" w:type="dxa"/>
            <w:shd w:val="clear" w:color="auto" w:fill="auto"/>
            <w:tcMar>
              <w:top w:w="100" w:type="dxa"/>
              <w:left w:w="100" w:type="dxa"/>
              <w:bottom w:w="100" w:type="dxa"/>
              <w:right w:w="100" w:type="dxa"/>
            </w:tcMar>
            <w:vAlign w:val="center"/>
          </w:tcPr>
          <w:p w14:paraId="4ABCC26B" w14:textId="77777777" w:rsidR="00B27480" w:rsidRPr="00942537" w:rsidRDefault="00B27480" w:rsidP="00E035C7">
            <w:pPr>
              <w:widowControl w:val="0"/>
              <w:pBdr>
                <w:top w:val="nil"/>
                <w:left w:val="nil"/>
                <w:bottom w:val="nil"/>
                <w:right w:val="nil"/>
                <w:between w:val="nil"/>
              </w:pBdr>
              <w:spacing w:line="360" w:lineRule="auto"/>
              <w:jc w:val="center"/>
              <w:rPr>
                <w:rFonts w:ascii="Arial" w:eastAsia="Arial" w:hAnsi="Arial" w:cs="Arial"/>
                <w:sz w:val="20"/>
                <w:szCs w:val="20"/>
                <w:lang w:val="en-US"/>
              </w:rPr>
            </w:pPr>
            <w:r w:rsidRPr="00942537">
              <w:rPr>
                <w:rFonts w:ascii="Arial" w:eastAsia="Arial" w:hAnsi="Arial" w:cs="Arial"/>
                <w:sz w:val="20"/>
                <w:szCs w:val="20"/>
                <w:lang w:val="en-US"/>
              </w:rPr>
              <w:t xml:space="preserve">IDEB </w:t>
            </w:r>
            <w:proofErr w:type="spellStart"/>
            <w:r w:rsidRPr="00942537">
              <w:rPr>
                <w:rFonts w:ascii="Arial" w:eastAsia="Arial" w:hAnsi="Arial" w:cs="Arial"/>
                <w:sz w:val="20"/>
                <w:szCs w:val="20"/>
                <w:lang w:val="en-US"/>
              </w:rPr>
              <w:t>médio</w:t>
            </w:r>
            <w:proofErr w:type="spellEnd"/>
            <w:r w:rsidRPr="00942537">
              <w:rPr>
                <w:rFonts w:ascii="Arial" w:eastAsia="Arial" w:hAnsi="Arial" w:cs="Arial"/>
                <w:sz w:val="20"/>
                <w:szCs w:val="20"/>
                <w:lang w:val="en-US"/>
              </w:rPr>
              <w:t xml:space="preserve"> </w:t>
            </w:r>
            <w:proofErr w:type="spellStart"/>
            <w:r w:rsidRPr="00942537">
              <w:rPr>
                <w:rFonts w:ascii="Arial" w:eastAsia="Arial" w:hAnsi="Arial" w:cs="Arial"/>
                <w:sz w:val="20"/>
                <w:szCs w:val="20"/>
                <w:lang w:val="en-US"/>
              </w:rPr>
              <w:t>anos</w:t>
            </w:r>
            <w:proofErr w:type="spellEnd"/>
            <w:r w:rsidRPr="00942537">
              <w:rPr>
                <w:rFonts w:ascii="Arial" w:eastAsia="Arial" w:hAnsi="Arial" w:cs="Arial"/>
                <w:sz w:val="20"/>
                <w:szCs w:val="20"/>
                <w:lang w:val="en-US"/>
              </w:rPr>
              <w:t xml:space="preserve"> </w:t>
            </w:r>
            <w:proofErr w:type="spellStart"/>
            <w:r w:rsidRPr="00942537">
              <w:rPr>
                <w:rFonts w:ascii="Arial" w:eastAsia="Arial" w:hAnsi="Arial" w:cs="Arial"/>
                <w:sz w:val="20"/>
                <w:szCs w:val="20"/>
                <w:lang w:val="en-US"/>
              </w:rPr>
              <w:t>finais</w:t>
            </w:r>
            <w:proofErr w:type="spellEnd"/>
          </w:p>
        </w:tc>
        <w:tc>
          <w:tcPr>
            <w:tcW w:w="2257" w:type="dxa"/>
            <w:shd w:val="clear" w:color="auto" w:fill="auto"/>
            <w:tcMar>
              <w:top w:w="100" w:type="dxa"/>
              <w:left w:w="100" w:type="dxa"/>
              <w:bottom w:w="100" w:type="dxa"/>
              <w:right w:w="100" w:type="dxa"/>
            </w:tcMar>
            <w:vAlign w:val="center"/>
          </w:tcPr>
          <w:p w14:paraId="467B66E6" w14:textId="77777777" w:rsidR="00B27480" w:rsidRPr="00942537" w:rsidRDefault="00B27480" w:rsidP="00E035C7">
            <w:pPr>
              <w:widowControl w:val="0"/>
              <w:pBdr>
                <w:top w:val="nil"/>
                <w:left w:val="nil"/>
                <w:bottom w:val="nil"/>
                <w:right w:val="nil"/>
                <w:between w:val="nil"/>
              </w:pBdr>
              <w:spacing w:line="360" w:lineRule="auto"/>
              <w:jc w:val="center"/>
              <w:rPr>
                <w:rFonts w:ascii="Arial" w:eastAsia="Arial" w:hAnsi="Arial" w:cs="Arial"/>
                <w:sz w:val="20"/>
                <w:szCs w:val="20"/>
                <w:lang w:val="en-US"/>
              </w:rPr>
            </w:pPr>
            <w:r w:rsidRPr="00942537">
              <w:rPr>
                <w:rFonts w:ascii="Arial" w:eastAsia="Arial" w:hAnsi="Arial" w:cs="Arial"/>
                <w:sz w:val="20"/>
                <w:szCs w:val="20"/>
                <w:lang w:val="en-US"/>
              </w:rPr>
              <w:t>5.1</w:t>
            </w:r>
          </w:p>
        </w:tc>
        <w:tc>
          <w:tcPr>
            <w:tcW w:w="2257" w:type="dxa"/>
            <w:shd w:val="clear" w:color="auto" w:fill="auto"/>
            <w:tcMar>
              <w:top w:w="100" w:type="dxa"/>
              <w:left w:w="100" w:type="dxa"/>
              <w:bottom w:w="100" w:type="dxa"/>
              <w:right w:w="100" w:type="dxa"/>
            </w:tcMar>
            <w:vAlign w:val="center"/>
          </w:tcPr>
          <w:p w14:paraId="07277234" w14:textId="77777777" w:rsidR="00B27480" w:rsidRPr="00942537" w:rsidRDefault="00B27480" w:rsidP="00E035C7">
            <w:pPr>
              <w:widowControl w:val="0"/>
              <w:pBdr>
                <w:top w:val="nil"/>
                <w:left w:val="nil"/>
                <w:bottom w:val="nil"/>
                <w:right w:val="nil"/>
                <w:between w:val="nil"/>
              </w:pBdr>
              <w:spacing w:line="360" w:lineRule="auto"/>
              <w:jc w:val="center"/>
              <w:rPr>
                <w:rFonts w:ascii="Arial" w:eastAsia="Arial" w:hAnsi="Arial" w:cs="Arial"/>
                <w:sz w:val="20"/>
                <w:szCs w:val="20"/>
                <w:lang w:val="en-US"/>
              </w:rPr>
            </w:pPr>
            <w:r w:rsidRPr="00942537">
              <w:rPr>
                <w:rFonts w:ascii="Arial" w:eastAsia="Arial" w:hAnsi="Arial" w:cs="Arial"/>
                <w:sz w:val="20"/>
                <w:szCs w:val="20"/>
                <w:lang w:val="en-US"/>
              </w:rPr>
              <w:t>4.8</w:t>
            </w:r>
          </w:p>
        </w:tc>
        <w:tc>
          <w:tcPr>
            <w:tcW w:w="2257" w:type="dxa"/>
            <w:shd w:val="clear" w:color="auto" w:fill="auto"/>
            <w:tcMar>
              <w:top w:w="100" w:type="dxa"/>
              <w:left w:w="100" w:type="dxa"/>
              <w:bottom w:w="100" w:type="dxa"/>
              <w:right w:w="100" w:type="dxa"/>
            </w:tcMar>
            <w:vAlign w:val="center"/>
          </w:tcPr>
          <w:p w14:paraId="0F54F6E8" w14:textId="77777777" w:rsidR="00B27480" w:rsidRPr="00942537" w:rsidRDefault="00B27480" w:rsidP="00E035C7">
            <w:pPr>
              <w:widowControl w:val="0"/>
              <w:pBdr>
                <w:top w:val="nil"/>
                <w:left w:val="nil"/>
                <w:bottom w:val="nil"/>
                <w:right w:val="nil"/>
                <w:between w:val="nil"/>
              </w:pBdr>
              <w:spacing w:line="360" w:lineRule="auto"/>
              <w:jc w:val="center"/>
              <w:rPr>
                <w:rFonts w:ascii="Arial" w:eastAsia="Arial" w:hAnsi="Arial" w:cs="Arial"/>
                <w:sz w:val="20"/>
                <w:szCs w:val="20"/>
                <w:lang w:val="en-US"/>
              </w:rPr>
            </w:pPr>
            <w:r w:rsidRPr="00942537">
              <w:rPr>
                <w:rFonts w:ascii="Arial" w:eastAsia="Arial" w:hAnsi="Arial" w:cs="Arial"/>
                <w:sz w:val="20"/>
                <w:szCs w:val="20"/>
                <w:lang w:val="en-US"/>
              </w:rPr>
              <w:t>5.3</w:t>
            </w:r>
          </w:p>
        </w:tc>
      </w:tr>
    </w:tbl>
    <w:p w14:paraId="548AA377" w14:textId="4BE3ACD6" w:rsidR="00B27480" w:rsidRDefault="00B27480" w:rsidP="00B27480">
      <w:pPr>
        <w:spacing w:before="240"/>
        <w:jc w:val="center"/>
        <w:rPr>
          <w:rFonts w:ascii="Arial" w:eastAsia="Arial" w:hAnsi="Arial" w:cs="Arial"/>
          <w:sz w:val="20"/>
          <w:szCs w:val="20"/>
        </w:rPr>
      </w:pPr>
      <w:r w:rsidRPr="00DC3B65">
        <w:rPr>
          <w:rFonts w:ascii="Arial" w:eastAsia="Arial" w:hAnsi="Arial" w:cs="Arial"/>
          <w:sz w:val="20"/>
          <w:szCs w:val="20"/>
        </w:rPr>
        <w:t>Fonte:</w:t>
      </w:r>
      <w:r w:rsidRPr="00DC3B65">
        <w:rPr>
          <w:rFonts w:ascii="Arial" w:eastAsia="Arial" w:hAnsi="Arial" w:cs="Arial"/>
          <w:b/>
          <w:sz w:val="20"/>
          <w:szCs w:val="20"/>
        </w:rPr>
        <w:t xml:space="preserve"> </w:t>
      </w:r>
      <w:r w:rsidRPr="00DC3B65">
        <w:rPr>
          <w:rFonts w:ascii="Arial" w:eastAsia="Arial" w:hAnsi="Arial" w:cs="Arial"/>
          <w:sz w:val="20"/>
          <w:szCs w:val="20"/>
        </w:rPr>
        <w:t>QE</w:t>
      </w:r>
      <w:r w:rsidR="00875B74">
        <w:rPr>
          <w:rFonts w:ascii="Arial" w:eastAsia="Arial" w:hAnsi="Arial" w:cs="Arial"/>
          <w:sz w:val="20"/>
          <w:szCs w:val="20"/>
        </w:rPr>
        <w:t>DU</w:t>
      </w:r>
      <w:r w:rsidRPr="00DC3B65">
        <w:rPr>
          <w:rFonts w:ascii="Arial" w:eastAsia="Arial" w:hAnsi="Arial" w:cs="Arial"/>
          <w:sz w:val="20"/>
          <w:szCs w:val="20"/>
          <w:vertAlign w:val="superscript"/>
          <w:lang w:val="en-US"/>
        </w:rPr>
        <w:footnoteReference w:id="27"/>
      </w:r>
      <w:r w:rsidRPr="00DC3B65">
        <w:rPr>
          <w:rFonts w:ascii="Arial" w:eastAsia="Arial" w:hAnsi="Arial" w:cs="Arial"/>
          <w:sz w:val="20"/>
          <w:szCs w:val="20"/>
        </w:rPr>
        <w:t xml:space="preserve"> (2019).</w:t>
      </w:r>
    </w:p>
    <w:p w14:paraId="65ADFCC5" w14:textId="77777777" w:rsidR="00B27480" w:rsidRPr="00DC3B65" w:rsidRDefault="00B27480" w:rsidP="00B27480">
      <w:pPr>
        <w:jc w:val="center"/>
        <w:rPr>
          <w:rFonts w:ascii="Arial" w:eastAsia="Arial" w:hAnsi="Arial" w:cs="Arial"/>
          <w:szCs w:val="20"/>
        </w:rPr>
      </w:pPr>
    </w:p>
    <w:p w14:paraId="5EC70B06" w14:textId="77777777" w:rsidR="00B27480" w:rsidRPr="00942537" w:rsidRDefault="00B27480" w:rsidP="00B27480">
      <w:pPr>
        <w:spacing w:line="360" w:lineRule="auto"/>
        <w:jc w:val="both"/>
        <w:rPr>
          <w:rFonts w:ascii="Arial" w:eastAsia="Arial" w:hAnsi="Arial" w:cs="Arial"/>
        </w:rPr>
      </w:pPr>
      <w:r w:rsidRPr="00942537">
        <w:rPr>
          <w:rFonts w:ascii="Arial" w:eastAsia="Arial" w:hAnsi="Arial" w:cs="Arial"/>
        </w:rPr>
        <w:t>Pela amostra observada, nota-se que na rede pública de ensino são-</w:t>
      </w:r>
      <w:proofErr w:type="spellStart"/>
      <w:r w:rsidRPr="00942537">
        <w:rPr>
          <w:rFonts w:ascii="Arial" w:eastAsia="Arial" w:hAnsi="Arial" w:cs="Arial"/>
        </w:rPr>
        <w:t>roquense</w:t>
      </w:r>
      <w:proofErr w:type="spellEnd"/>
      <w:r w:rsidRPr="00942537">
        <w:rPr>
          <w:rFonts w:ascii="Arial" w:eastAsia="Arial" w:hAnsi="Arial" w:cs="Arial"/>
        </w:rPr>
        <w:t xml:space="preserve">, a educação na zona urbana apresenta superioridade em relação à rural. Porém, com o passar dos anos, os níveis apresentam queda em ambas as zonas, sendo acentuada </w:t>
      </w:r>
      <w:r w:rsidRPr="00942537">
        <w:rPr>
          <w:rFonts w:ascii="Arial" w:eastAsia="Arial" w:hAnsi="Arial" w:cs="Arial"/>
        </w:rPr>
        <w:lastRenderedPageBreak/>
        <w:t xml:space="preserve">na zona urbana, de forma que a educação na zona rural é superior à urbana nos anos finais. </w:t>
      </w:r>
    </w:p>
    <w:p w14:paraId="14FECFE1" w14:textId="77777777" w:rsidR="00B27480" w:rsidRPr="00942537" w:rsidRDefault="00B27480" w:rsidP="00B27480">
      <w:pPr>
        <w:spacing w:line="360" w:lineRule="auto"/>
        <w:rPr>
          <w:rFonts w:ascii="Arial" w:eastAsia="Arial" w:hAnsi="Arial" w:cs="Arial"/>
        </w:rPr>
      </w:pPr>
    </w:p>
    <w:p w14:paraId="3CE12629" w14:textId="77777777" w:rsidR="00B4471D" w:rsidRDefault="00B4471D">
      <w:pPr>
        <w:rPr>
          <w:rFonts w:ascii="Arial" w:hAnsi="Arial" w:cs="Arial"/>
          <w:b/>
        </w:rPr>
      </w:pPr>
      <w:r>
        <w:rPr>
          <w:rFonts w:ascii="Arial" w:hAnsi="Arial" w:cs="Arial"/>
          <w:b/>
        </w:rPr>
        <w:br w:type="page"/>
      </w:r>
    </w:p>
    <w:p w14:paraId="23F25076" w14:textId="248FD4BD" w:rsidR="00BD2179" w:rsidRDefault="00B87702" w:rsidP="000678C3">
      <w:pPr>
        <w:pStyle w:val="PargrafodaLista"/>
        <w:numPr>
          <w:ilvl w:val="0"/>
          <w:numId w:val="59"/>
        </w:numPr>
        <w:spacing w:line="360" w:lineRule="auto"/>
        <w:rPr>
          <w:rFonts w:ascii="Arial" w:hAnsi="Arial" w:cs="Arial"/>
          <w:b/>
        </w:rPr>
      </w:pPr>
      <w:r w:rsidRPr="00514CDC">
        <w:rPr>
          <w:rFonts w:ascii="Arial" w:hAnsi="Arial" w:cs="Arial"/>
          <w:b/>
        </w:rPr>
        <w:lastRenderedPageBreak/>
        <w:t>INFRAESTRUTURA</w:t>
      </w:r>
    </w:p>
    <w:p w14:paraId="398CB627" w14:textId="77777777" w:rsidR="00BF1452" w:rsidRPr="00514CDC" w:rsidRDefault="00BF1452" w:rsidP="00434232">
      <w:pPr>
        <w:pStyle w:val="PargrafodaLista"/>
        <w:spacing w:line="360" w:lineRule="auto"/>
        <w:ind w:left="1131"/>
        <w:rPr>
          <w:rFonts w:ascii="Arial" w:hAnsi="Arial" w:cs="Arial"/>
          <w:b/>
        </w:rPr>
      </w:pPr>
    </w:p>
    <w:p w14:paraId="413DFA51" w14:textId="77777777" w:rsidR="00514CDC" w:rsidRPr="00514CDC" w:rsidRDefault="00514CDC" w:rsidP="00434232">
      <w:pPr>
        <w:spacing w:line="360" w:lineRule="auto"/>
        <w:jc w:val="right"/>
        <w:rPr>
          <w:rFonts w:ascii="Arial" w:hAnsi="Arial" w:cs="Arial"/>
          <w:i/>
        </w:rPr>
      </w:pPr>
      <w:r w:rsidRPr="00514CDC">
        <w:rPr>
          <w:rFonts w:ascii="Arial" w:hAnsi="Arial" w:cs="Arial"/>
          <w:i/>
        </w:rPr>
        <w:t>Marina Simão Barbosa</w:t>
      </w:r>
    </w:p>
    <w:p w14:paraId="15B5C4E2" w14:textId="01B8CFB8" w:rsidR="00941854" w:rsidRDefault="00514CDC" w:rsidP="00434232">
      <w:pPr>
        <w:spacing w:line="360" w:lineRule="auto"/>
        <w:jc w:val="right"/>
        <w:rPr>
          <w:rFonts w:ascii="Arial" w:hAnsi="Arial" w:cs="Arial"/>
          <w:i/>
        </w:rPr>
      </w:pPr>
      <w:r w:rsidRPr="00514CDC">
        <w:rPr>
          <w:rFonts w:ascii="Arial" w:hAnsi="Arial" w:cs="Arial"/>
          <w:i/>
        </w:rPr>
        <w:t>Rafael Gonçalves de Lima</w:t>
      </w:r>
    </w:p>
    <w:p w14:paraId="6634CD88" w14:textId="77777777" w:rsidR="00BF1452" w:rsidRPr="00514CDC" w:rsidRDefault="00BF1452" w:rsidP="00BF1452">
      <w:pPr>
        <w:jc w:val="right"/>
        <w:rPr>
          <w:rFonts w:ascii="Arial" w:hAnsi="Arial" w:cs="Arial"/>
          <w:i/>
        </w:rPr>
      </w:pPr>
    </w:p>
    <w:p w14:paraId="22059689" w14:textId="77777777" w:rsidR="00BD2179" w:rsidRPr="00652730" w:rsidRDefault="00BD2179" w:rsidP="000678C3">
      <w:pPr>
        <w:pStyle w:val="PargrafodaLista"/>
        <w:numPr>
          <w:ilvl w:val="1"/>
          <w:numId w:val="59"/>
        </w:numPr>
        <w:spacing w:line="360" w:lineRule="auto"/>
        <w:rPr>
          <w:rFonts w:ascii="Arial" w:hAnsi="Arial" w:cs="Arial"/>
          <w:b/>
          <w:bCs/>
        </w:rPr>
      </w:pPr>
      <w:r w:rsidRPr="00652730">
        <w:rPr>
          <w:rFonts w:ascii="Arial" w:hAnsi="Arial" w:cs="Arial"/>
          <w:b/>
        </w:rPr>
        <w:t>Procedimentos metodológicos</w:t>
      </w:r>
    </w:p>
    <w:p w14:paraId="4B6CCD2D" w14:textId="77777777" w:rsidR="00BD2179" w:rsidRDefault="00BD2179" w:rsidP="000678C3">
      <w:pPr>
        <w:pStyle w:val="PargrafodaLista"/>
        <w:numPr>
          <w:ilvl w:val="2"/>
          <w:numId w:val="59"/>
        </w:numPr>
        <w:spacing w:before="240" w:line="360" w:lineRule="auto"/>
        <w:ind w:right="289"/>
        <w:jc w:val="both"/>
        <w:rPr>
          <w:rFonts w:ascii="Arial" w:hAnsi="Arial" w:cs="Arial"/>
          <w:b/>
        </w:rPr>
      </w:pPr>
      <w:r w:rsidRPr="00652730">
        <w:rPr>
          <w:rFonts w:ascii="Arial" w:hAnsi="Arial" w:cs="Arial"/>
          <w:b/>
        </w:rPr>
        <w:t>Dados levantados previamente</w:t>
      </w:r>
    </w:p>
    <w:p w14:paraId="52F890C3" w14:textId="77777777" w:rsidR="00BF1452" w:rsidRPr="00652730" w:rsidRDefault="00BF1452" w:rsidP="00BF1452">
      <w:pPr>
        <w:pStyle w:val="PargrafodaLista"/>
        <w:spacing w:before="240" w:line="360" w:lineRule="auto"/>
        <w:ind w:left="1851" w:right="289"/>
        <w:jc w:val="both"/>
        <w:rPr>
          <w:rFonts w:ascii="Arial" w:hAnsi="Arial" w:cs="Arial"/>
          <w:b/>
        </w:rPr>
      </w:pPr>
    </w:p>
    <w:p w14:paraId="28081529" w14:textId="3EA4D4F2" w:rsidR="00824008" w:rsidRPr="00125589" w:rsidRDefault="00BD2179" w:rsidP="00824008">
      <w:pPr>
        <w:spacing w:line="360" w:lineRule="auto"/>
        <w:ind w:right="289"/>
        <w:jc w:val="both"/>
        <w:rPr>
          <w:rFonts w:ascii="Arial" w:hAnsi="Arial" w:cs="Arial"/>
        </w:rPr>
      </w:pPr>
      <w:r w:rsidRPr="00125589">
        <w:rPr>
          <w:rFonts w:ascii="Arial" w:hAnsi="Arial" w:cs="Arial"/>
        </w:rPr>
        <w:t>Previamente à pesquisa</w:t>
      </w:r>
      <w:r w:rsidR="008F27A0" w:rsidRPr="00125589">
        <w:rPr>
          <w:rFonts w:ascii="Arial" w:hAnsi="Arial" w:cs="Arial"/>
        </w:rPr>
        <w:t>,</w:t>
      </w:r>
      <w:r w:rsidRPr="00125589">
        <w:rPr>
          <w:rFonts w:ascii="Arial" w:hAnsi="Arial" w:cs="Arial"/>
        </w:rPr>
        <w:t xml:space="preserve"> foram utilizadas </w:t>
      </w:r>
      <w:r w:rsidR="00941854" w:rsidRPr="00125589">
        <w:rPr>
          <w:rFonts w:ascii="Arial" w:hAnsi="Arial" w:cs="Arial"/>
        </w:rPr>
        <w:t>quatro fontes de levantamento de dados secundários: o site da Prefeitura de São Roque (coleta de informações das repartições atuantes, mapas de saneamento e notícias relacionadas à infraestrutura local), o Inventário da Oferta Turística, o Plano de Obras e</w:t>
      </w:r>
      <w:r w:rsidRPr="00125589">
        <w:rPr>
          <w:rFonts w:ascii="Arial" w:hAnsi="Arial" w:cs="Arial"/>
        </w:rPr>
        <w:t xml:space="preserve"> partes anexas do Plano Diretor de Turismo (PDT</w:t>
      </w:r>
      <w:r w:rsidR="00941854" w:rsidRPr="00125589">
        <w:rPr>
          <w:rFonts w:ascii="Arial" w:hAnsi="Arial" w:cs="Arial"/>
        </w:rPr>
        <w:t>)</w:t>
      </w:r>
      <w:r w:rsidR="00125589" w:rsidRPr="00125589">
        <w:rPr>
          <w:rStyle w:val="Refdenotaderodap"/>
          <w:rFonts w:ascii="Arial" w:hAnsi="Arial" w:cs="Arial"/>
        </w:rPr>
        <w:footnoteReference w:id="28"/>
      </w:r>
      <w:r w:rsidR="00941854" w:rsidRPr="00125589">
        <w:rPr>
          <w:rFonts w:ascii="Arial" w:hAnsi="Arial" w:cs="Arial"/>
        </w:rPr>
        <w:t xml:space="preserve"> do município a partir</w:t>
      </w:r>
      <w:r w:rsidRPr="00125589">
        <w:rPr>
          <w:rFonts w:ascii="Arial" w:hAnsi="Arial" w:cs="Arial"/>
        </w:rPr>
        <w:t xml:space="preserve"> do qual foi possível mapear e compreender melhor a disposição de infraestrutura. Também foi consultado o perfil do Município na Fundação Sistema Estadual de Análise de Dados (SEADE)</w:t>
      </w:r>
      <w:r w:rsidR="00B06D72">
        <w:rPr>
          <w:rStyle w:val="Refdenotaderodap"/>
          <w:rFonts w:ascii="Arial" w:hAnsi="Arial" w:cs="Arial"/>
        </w:rPr>
        <w:footnoteReference w:id="29"/>
      </w:r>
      <w:r w:rsidRPr="00125589">
        <w:rPr>
          <w:rFonts w:ascii="Arial" w:hAnsi="Arial" w:cs="Arial"/>
        </w:rPr>
        <w:t xml:space="preserve"> e Instituto Brasileiro de Geografia e Estatística (IBGE).</w:t>
      </w:r>
      <w:r w:rsidR="00B06D72">
        <w:rPr>
          <w:rStyle w:val="Refdenotaderodap"/>
          <w:rFonts w:ascii="Arial" w:hAnsi="Arial" w:cs="Arial"/>
        </w:rPr>
        <w:footnoteReference w:id="30"/>
      </w:r>
      <w:r w:rsidRPr="00125589">
        <w:rPr>
          <w:rFonts w:ascii="Arial" w:hAnsi="Arial" w:cs="Arial"/>
        </w:rPr>
        <w:t xml:space="preserve"> </w:t>
      </w:r>
    </w:p>
    <w:p w14:paraId="59208941" w14:textId="76CDC498" w:rsidR="00BD2179" w:rsidRPr="00125589" w:rsidRDefault="00BD2179" w:rsidP="00824008">
      <w:pPr>
        <w:spacing w:line="360" w:lineRule="auto"/>
        <w:ind w:right="289"/>
        <w:jc w:val="both"/>
        <w:rPr>
          <w:rFonts w:ascii="Arial" w:hAnsi="Arial" w:cs="Arial"/>
        </w:rPr>
      </w:pPr>
      <w:r w:rsidRPr="00125589">
        <w:rPr>
          <w:rFonts w:ascii="Arial" w:hAnsi="Arial" w:cs="Arial"/>
        </w:rPr>
        <w:t xml:space="preserve">Para o embasamento </w:t>
      </w:r>
      <w:r w:rsidR="00180768" w:rsidRPr="00125589">
        <w:rPr>
          <w:rFonts w:ascii="Arial" w:hAnsi="Arial" w:cs="Arial"/>
        </w:rPr>
        <w:t>teórico, utilizou-se</w:t>
      </w:r>
      <w:r w:rsidRPr="00125589">
        <w:rPr>
          <w:rFonts w:ascii="Arial" w:hAnsi="Arial" w:cs="Arial"/>
        </w:rPr>
        <w:t xml:space="preserve"> o texto de </w:t>
      </w:r>
      <w:proofErr w:type="spellStart"/>
      <w:r w:rsidRPr="00125589">
        <w:rPr>
          <w:rFonts w:ascii="Arial" w:hAnsi="Arial" w:cs="Arial"/>
        </w:rPr>
        <w:t>Kageyama</w:t>
      </w:r>
      <w:proofErr w:type="spellEnd"/>
      <w:r w:rsidRPr="00125589">
        <w:rPr>
          <w:rFonts w:ascii="Arial" w:hAnsi="Arial" w:cs="Arial"/>
        </w:rPr>
        <w:t xml:space="preserve"> (2004)</w:t>
      </w:r>
      <w:r w:rsidRPr="00125589">
        <w:rPr>
          <w:rFonts w:ascii="Arial" w:hAnsi="Arial" w:cs="Arial"/>
          <w:vertAlign w:val="superscript"/>
        </w:rPr>
        <w:footnoteReference w:id="31"/>
      </w:r>
      <w:r w:rsidRPr="00125589">
        <w:rPr>
          <w:rFonts w:ascii="Arial" w:hAnsi="Arial" w:cs="Arial"/>
        </w:rPr>
        <w:t xml:space="preserve"> </w:t>
      </w:r>
      <w:r w:rsidR="00180768" w:rsidRPr="00125589">
        <w:rPr>
          <w:rFonts w:ascii="Arial" w:hAnsi="Arial" w:cs="Arial"/>
        </w:rPr>
        <w:t>– do qual</w:t>
      </w:r>
      <w:r w:rsidRPr="00125589">
        <w:rPr>
          <w:rFonts w:ascii="Arial" w:hAnsi="Arial" w:cs="Arial"/>
        </w:rPr>
        <w:t xml:space="preserve"> extraiu-se conceitos a respeito do desenvolvimento rural e índices. Como inspiração para redigir o presente documento</w:t>
      </w:r>
      <w:r w:rsidR="00E64852" w:rsidRPr="00125589">
        <w:rPr>
          <w:rFonts w:ascii="Arial" w:hAnsi="Arial" w:cs="Arial"/>
        </w:rPr>
        <w:t>,</w:t>
      </w:r>
      <w:r w:rsidRPr="00125589">
        <w:rPr>
          <w:rFonts w:ascii="Arial" w:hAnsi="Arial" w:cs="Arial"/>
        </w:rPr>
        <w:t xml:space="preserve"> utilizou-se Souza (2014)</w:t>
      </w:r>
      <w:r w:rsidRPr="00125589">
        <w:rPr>
          <w:rFonts w:ascii="Arial" w:hAnsi="Arial" w:cs="Arial"/>
          <w:vertAlign w:val="superscript"/>
        </w:rPr>
        <w:footnoteReference w:id="32"/>
      </w:r>
      <w:r w:rsidR="00180768" w:rsidRPr="00125589">
        <w:rPr>
          <w:rFonts w:ascii="Arial" w:hAnsi="Arial" w:cs="Arial"/>
        </w:rPr>
        <w:t xml:space="preserve">, pois </w:t>
      </w:r>
      <w:r w:rsidRPr="00125589">
        <w:rPr>
          <w:rFonts w:ascii="Arial" w:hAnsi="Arial" w:cs="Arial"/>
        </w:rPr>
        <w:t xml:space="preserve">adota </w:t>
      </w:r>
      <w:r w:rsidR="00E64852" w:rsidRPr="00125589">
        <w:rPr>
          <w:rFonts w:ascii="Arial" w:hAnsi="Arial" w:cs="Arial"/>
        </w:rPr>
        <w:t xml:space="preserve">uma </w:t>
      </w:r>
      <w:r w:rsidRPr="00125589">
        <w:rPr>
          <w:rFonts w:ascii="Arial" w:hAnsi="Arial" w:cs="Arial"/>
        </w:rPr>
        <w:t>metodologia co</w:t>
      </w:r>
      <w:r w:rsidR="00701036">
        <w:rPr>
          <w:rFonts w:ascii="Arial" w:hAnsi="Arial" w:cs="Arial"/>
        </w:rPr>
        <w:t xml:space="preserve">mparativa de investigação </w:t>
      </w:r>
      <w:commentRangeStart w:id="31"/>
      <w:r w:rsidR="00701036" w:rsidRPr="00701036">
        <w:rPr>
          <w:rFonts w:ascii="Arial" w:hAnsi="Arial" w:cs="Arial"/>
          <w:color w:val="FF0000"/>
        </w:rPr>
        <w:t>em que</w:t>
      </w:r>
      <w:commentRangeEnd w:id="31"/>
      <w:r w:rsidR="00701036" w:rsidRPr="00701036">
        <w:rPr>
          <w:rStyle w:val="Refdecomentrio"/>
          <w:rFonts w:ascii="Arial" w:eastAsia="Arial" w:hAnsi="Arial" w:cs="Arial"/>
          <w:color w:val="FF0000"/>
        </w:rPr>
        <w:commentReference w:id="31"/>
      </w:r>
      <w:r w:rsidR="00701036">
        <w:rPr>
          <w:rFonts w:ascii="Arial" w:hAnsi="Arial" w:cs="Arial"/>
        </w:rPr>
        <w:t xml:space="preserve"> </w:t>
      </w:r>
      <w:r w:rsidRPr="00125589">
        <w:rPr>
          <w:rFonts w:ascii="Arial" w:hAnsi="Arial" w:cs="Arial"/>
        </w:rPr>
        <w:t>as opiniões de diversos dirigentes de um complexo turístico são contrastadas com informações disponíveis em fontes secundárias.</w:t>
      </w:r>
    </w:p>
    <w:p w14:paraId="17DF89E1" w14:textId="7AD4946B" w:rsidR="001527C5" w:rsidRDefault="00701036" w:rsidP="00125589">
      <w:pPr>
        <w:pStyle w:val="NormalWeb"/>
        <w:spacing w:line="360" w:lineRule="auto"/>
        <w:ind w:right="289"/>
        <w:jc w:val="both"/>
        <w:rPr>
          <w:rFonts w:ascii="Arial" w:hAnsi="Arial" w:cs="Arial"/>
          <w:color w:val="000000"/>
        </w:rPr>
      </w:pPr>
      <w:commentRangeStart w:id="32"/>
      <w:r w:rsidRPr="00701036">
        <w:rPr>
          <w:rFonts w:ascii="Arial" w:hAnsi="Arial" w:cs="Arial"/>
          <w:color w:val="FF0000"/>
        </w:rPr>
        <w:lastRenderedPageBreak/>
        <w:t>P</w:t>
      </w:r>
      <w:commentRangeEnd w:id="32"/>
      <w:r>
        <w:rPr>
          <w:rStyle w:val="Refdecomentrio"/>
          <w:rFonts w:ascii="Arial" w:eastAsia="Arial" w:hAnsi="Arial" w:cs="Arial"/>
        </w:rPr>
        <w:commentReference w:id="32"/>
      </w:r>
      <w:r w:rsidR="00125589" w:rsidRPr="00125589">
        <w:rPr>
          <w:rFonts w:ascii="Arial" w:hAnsi="Arial" w:cs="Arial"/>
          <w:color w:val="000000"/>
        </w:rPr>
        <w:t xml:space="preserve">ara a escolha e avaliação dos elementos de infraestrutura que iriam estar presentes no trabalho, </w:t>
      </w:r>
      <w:r w:rsidRPr="00701036">
        <w:rPr>
          <w:rFonts w:ascii="Arial" w:hAnsi="Arial" w:cs="Arial"/>
          <w:color w:val="FF0000"/>
        </w:rPr>
        <w:t>foi utilizado</w:t>
      </w:r>
      <w:r w:rsidRPr="00125589">
        <w:rPr>
          <w:rFonts w:ascii="Arial" w:hAnsi="Arial" w:cs="Arial"/>
          <w:color w:val="000000"/>
        </w:rPr>
        <w:t xml:space="preserve"> </w:t>
      </w:r>
      <w:r w:rsidR="00125589" w:rsidRPr="00125589">
        <w:rPr>
          <w:rFonts w:ascii="Arial" w:hAnsi="Arial" w:cs="Arial"/>
          <w:color w:val="000000"/>
        </w:rPr>
        <w:t>o texto de Mario Beni (2002)</w:t>
      </w:r>
      <w:r w:rsidR="00125589">
        <w:rPr>
          <w:rStyle w:val="Refdenotaderodap"/>
          <w:rFonts w:ascii="Arial" w:hAnsi="Arial" w:cs="Arial"/>
          <w:color w:val="000000"/>
        </w:rPr>
        <w:footnoteReference w:id="33"/>
      </w:r>
      <w:r w:rsidR="001527C5">
        <w:rPr>
          <w:rFonts w:ascii="Arial" w:hAnsi="Arial" w:cs="Arial"/>
          <w:color w:val="000000"/>
        </w:rPr>
        <w:t>.</w:t>
      </w:r>
      <w:r w:rsidR="00125589" w:rsidRPr="00125589">
        <w:rPr>
          <w:rFonts w:ascii="Arial" w:hAnsi="Arial" w:cs="Arial"/>
          <w:color w:val="000000"/>
        </w:rPr>
        <w:t xml:space="preserve"> </w:t>
      </w:r>
      <w:r w:rsidR="001527C5">
        <w:rPr>
          <w:rFonts w:ascii="Arial" w:hAnsi="Arial" w:cs="Arial"/>
          <w:color w:val="000000"/>
        </w:rPr>
        <w:t>N</w:t>
      </w:r>
      <w:r w:rsidR="00125589" w:rsidRPr="00125589">
        <w:rPr>
          <w:rFonts w:ascii="Arial" w:hAnsi="Arial" w:cs="Arial"/>
          <w:color w:val="000000"/>
        </w:rPr>
        <w:t xml:space="preserve">ele </w:t>
      </w:r>
      <w:r w:rsidRPr="0030230B">
        <w:rPr>
          <w:rFonts w:ascii="Arial" w:hAnsi="Arial" w:cs="Arial"/>
          <w:color w:val="FF0000"/>
        </w:rPr>
        <w:t>s</w:t>
      </w:r>
      <w:r w:rsidR="0030230B" w:rsidRPr="0030230B">
        <w:rPr>
          <w:rFonts w:ascii="Arial" w:hAnsi="Arial" w:cs="Arial"/>
          <w:color w:val="FF0000"/>
        </w:rPr>
        <w:t>ão explicados os itens que compõem</w:t>
      </w:r>
      <w:r w:rsidR="00125589" w:rsidRPr="00125589">
        <w:rPr>
          <w:rFonts w:ascii="Arial" w:hAnsi="Arial" w:cs="Arial"/>
          <w:color w:val="000000"/>
        </w:rPr>
        <w:t xml:space="preserve"> </w:t>
      </w:r>
      <w:r w:rsidR="00125589" w:rsidRPr="00701036">
        <w:rPr>
          <w:rFonts w:ascii="Arial" w:hAnsi="Arial" w:cs="Arial"/>
          <w:color w:val="FF0000"/>
        </w:rPr>
        <w:t>a</w:t>
      </w:r>
      <w:r w:rsidR="00125589" w:rsidRPr="00701036">
        <w:rPr>
          <w:rFonts w:ascii="Arial" w:hAnsi="Arial" w:cs="Arial"/>
        </w:rPr>
        <w:t xml:space="preserve"> </w:t>
      </w:r>
      <w:r w:rsidR="00125589" w:rsidRPr="00125589">
        <w:rPr>
          <w:rFonts w:ascii="Arial" w:hAnsi="Arial" w:cs="Arial"/>
          <w:color w:val="000000"/>
        </w:rPr>
        <w:t xml:space="preserve">infraestrutura necessária </w:t>
      </w:r>
      <w:r w:rsidR="001527C5" w:rsidRPr="00125589">
        <w:rPr>
          <w:rFonts w:ascii="Arial" w:hAnsi="Arial" w:cs="Arial"/>
          <w:color w:val="000000"/>
        </w:rPr>
        <w:t xml:space="preserve">(básica, turística e de apoio) </w:t>
      </w:r>
      <w:r w:rsidR="00125589" w:rsidRPr="00125589">
        <w:rPr>
          <w:rFonts w:ascii="Arial" w:hAnsi="Arial" w:cs="Arial"/>
          <w:color w:val="000000"/>
        </w:rPr>
        <w:t xml:space="preserve">para o </w:t>
      </w:r>
      <w:r w:rsidR="00125589" w:rsidRPr="00701036">
        <w:rPr>
          <w:rFonts w:ascii="Arial" w:hAnsi="Arial" w:cs="Arial"/>
          <w:color w:val="FF0000"/>
        </w:rPr>
        <w:t>b</w:t>
      </w:r>
      <w:r w:rsidRPr="00701036">
        <w:rPr>
          <w:rFonts w:ascii="Arial" w:hAnsi="Arial" w:cs="Arial"/>
          <w:color w:val="FF0000"/>
        </w:rPr>
        <w:t>em-</w:t>
      </w:r>
      <w:r w:rsidR="00125589" w:rsidRPr="00701036">
        <w:rPr>
          <w:rFonts w:ascii="Arial" w:hAnsi="Arial" w:cs="Arial"/>
          <w:color w:val="FF0000"/>
        </w:rPr>
        <w:t>estar</w:t>
      </w:r>
      <w:r w:rsidR="00125589" w:rsidRPr="00125589">
        <w:rPr>
          <w:rFonts w:ascii="Arial" w:hAnsi="Arial" w:cs="Arial"/>
          <w:color w:val="000000"/>
        </w:rPr>
        <w:t xml:space="preserve"> dos residentes e dos turista</w:t>
      </w:r>
      <w:r w:rsidR="00125589" w:rsidRPr="00701036">
        <w:rPr>
          <w:rFonts w:ascii="Arial" w:hAnsi="Arial" w:cs="Arial"/>
          <w:color w:val="FF0000"/>
        </w:rPr>
        <w:t>s</w:t>
      </w:r>
      <w:r w:rsidRPr="00701036">
        <w:rPr>
          <w:rFonts w:ascii="Arial" w:hAnsi="Arial" w:cs="Arial"/>
          <w:color w:val="FF0000"/>
        </w:rPr>
        <w:t>,</w:t>
      </w:r>
      <w:r w:rsidR="00125589" w:rsidRPr="00125589">
        <w:rPr>
          <w:rFonts w:ascii="Arial" w:hAnsi="Arial" w:cs="Arial"/>
          <w:color w:val="000000"/>
        </w:rPr>
        <w:t xml:space="preserve"> nos destinos </w:t>
      </w:r>
      <w:r w:rsidR="0030230B">
        <w:rPr>
          <w:rFonts w:ascii="Arial" w:hAnsi="Arial" w:cs="Arial"/>
          <w:color w:val="FF0000"/>
        </w:rPr>
        <w:t xml:space="preserve">com </w:t>
      </w:r>
      <w:r w:rsidRPr="00701036">
        <w:rPr>
          <w:rFonts w:ascii="Arial" w:hAnsi="Arial" w:cs="Arial"/>
          <w:color w:val="FF0000"/>
        </w:rPr>
        <w:t>implementação do Turismo</w:t>
      </w:r>
      <w:r w:rsidR="00125589" w:rsidRPr="0030230B">
        <w:rPr>
          <w:rFonts w:ascii="Arial" w:hAnsi="Arial" w:cs="Arial"/>
          <w:color w:val="FF0000"/>
        </w:rPr>
        <w:t>:</w:t>
      </w:r>
      <w:r w:rsidR="00125589" w:rsidRPr="00125589">
        <w:rPr>
          <w:rFonts w:ascii="Arial" w:hAnsi="Arial" w:cs="Arial"/>
          <w:b/>
          <w:bCs/>
          <w:color w:val="000000"/>
        </w:rPr>
        <w:t xml:space="preserve"> </w:t>
      </w:r>
      <w:r w:rsidR="0030230B">
        <w:rPr>
          <w:rFonts w:ascii="Arial" w:hAnsi="Arial" w:cs="Arial"/>
          <w:color w:val="000000"/>
        </w:rPr>
        <w:t xml:space="preserve">Saneamento </w:t>
      </w:r>
      <w:commentRangeStart w:id="33"/>
      <w:r w:rsidR="0030230B" w:rsidRPr="0030230B">
        <w:rPr>
          <w:rFonts w:ascii="Arial" w:hAnsi="Arial" w:cs="Arial"/>
          <w:color w:val="FF0000"/>
        </w:rPr>
        <w:t>B</w:t>
      </w:r>
      <w:commentRangeEnd w:id="33"/>
      <w:r w:rsidR="0030230B">
        <w:rPr>
          <w:rStyle w:val="Refdecomentrio"/>
          <w:rFonts w:ascii="Arial" w:eastAsia="Arial" w:hAnsi="Arial" w:cs="Arial"/>
        </w:rPr>
        <w:commentReference w:id="33"/>
      </w:r>
      <w:r w:rsidR="00125589" w:rsidRPr="00125589">
        <w:rPr>
          <w:rFonts w:ascii="Arial" w:hAnsi="Arial" w:cs="Arial"/>
          <w:color w:val="000000"/>
        </w:rPr>
        <w:t>ásico (abastecimentos de água e coleta e disposição de esgoto), essencia</w:t>
      </w:r>
      <w:r w:rsidR="0030230B">
        <w:rPr>
          <w:rFonts w:ascii="Arial" w:hAnsi="Arial" w:cs="Arial"/>
          <w:color w:val="000000"/>
        </w:rPr>
        <w:t>is no ponto de vista sanitári</w:t>
      </w:r>
      <w:r w:rsidR="0030230B" w:rsidRPr="0030230B">
        <w:rPr>
          <w:rFonts w:ascii="Arial" w:hAnsi="Arial" w:cs="Arial"/>
          <w:color w:val="FF0000"/>
        </w:rPr>
        <w:t>o porque melhoram</w:t>
      </w:r>
      <w:r w:rsidR="00125589" w:rsidRPr="00125589">
        <w:rPr>
          <w:rFonts w:ascii="Arial" w:hAnsi="Arial" w:cs="Arial"/>
          <w:color w:val="000000"/>
        </w:rPr>
        <w:t xml:space="preserve"> o conforto, segurança e saúd</w:t>
      </w:r>
      <w:r w:rsidR="0030230B">
        <w:rPr>
          <w:rFonts w:ascii="Arial" w:hAnsi="Arial" w:cs="Arial"/>
          <w:color w:val="000000"/>
        </w:rPr>
        <w:t xml:space="preserve">e pública; Energia Elétrica e </w:t>
      </w:r>
      <w:r w:rsidR="0030230B" w:rsidRPr="0030230B">
        <w:rPr>
          <w:rFonts w:ascii="Arial" w:hAnsi="Arial" w:cs="Arial"/>
          <w:color w:val="FF0000"/>
        </w:rPr>
        <w:t>I</w:t>
      </w:r>
      <w:r w:rsidR="0030230B">
        <w:rPr>
          <w:rFonts w:ascii="Arial" w:hAnsi="Arial" w:cs="Arial"/>
          <w:color w:val="000000"/>
        </w:rPr>
        <w:t xml:space="preserve">luminação </w:t>
      </w:r>
      <w:r w:rsidR="0030230B" w:rsidRPr="0030230B">
        <w:rPr>
          <w:rFonts w:ascii="Arial" w:hAnsi="Arial" w:cs="Arial"/>
          <w:color w:val="FF0000"/>
        </w:rPr>
        <w:t>P</w:t>
      </w:r>
      <w:r w:rsidR="0030230B">
        <w:rPr>
          <w:rFonts w:ascii="Arial" w:hAnsi="Arial" w:cs="Arial"/>
          <w:color w:val="000000"/>
        </w:rPr>
        <w:t>ública</w:t>
      </w:r>
      <w:r w:rsidR="0030230B" w:rsidRPr="0030230B">
        <w:rPr>
          <w:rFonts w:ascii="Arial" w:hAnsi="Arial" w:cs="Arial"/>
          <w:color w:val="FF0000"/>
        </w:rPr>
        <w:t xml:space="preserve">, </w:t>
      </w:r>
      <w:r w:rsidR="00125589" w:rsidRPr="0030230B">
        <w:rPr>
          <w:rFonts w:ascii="Arial" w:hAnsi="Arial" w:cs="Arial"/>
          <w:color w:val="FF0000"/>
        </w:rPr>
        <w:t>i</w:t>
      </w:r>
      <w:r w:rsidR="00125589" w:rsidRPr="00125589">
        <w:rPr>
          <w:rFonts w:ascii="Arial" w:hAnsi="Arial" w:cs="Arial"/>
          <w:color w:val="000000"/>
        </w:rPr>
        <w:t>m</w:t>
      </w:r>
      <w:r w:rsidR="0030230B">
        <w:rPr>
          <w:rFonts w:ascii="Arial" w:hAnsi="Arial" w:cs="Arial"/>
          <w:color w:val="000000"/>
        </w:rPr>
        <w:t xml:space="preserve">portantes </w:t>
      </w:r>
      <w:r w:rsidR="0030230B" w:rsidRPr="0030230B">
        <w:rPr>
          <w:rFonts w:ascii="Arial" w:hAnsi="Arial" w:cs="Arial"/>
          <w:color w:val="FF0000"/>
        </w:rPr>
        <w:t>tanto</w:t>
      </w:r>
      <w:r w:rsidR="0030230B">
        <w:rPr>
          <w:rFonts w:ascii="Arial" w:hAnsi="Arial" w:cs="Arial"/>
          <w:color w:val="000000"/>
        </w:rPr>
        <w:t xml:space="preserve"> para o </w:t>
      </w:r>
      <w:r w:rsidR="0030230B" w:rsidRPr="0030230B">
        <w:rPr>
          <w:rFonts w:ascii="Arial" w:hAnsi="Arial" w:cs="Arial"/>
          <w:color w:val="FF0000"/>
        </w:rPr>
        <w:t>bem-</w:t>
      </w:r>
      <w:r w:rsidR="00125589" w:rsidRPr="0030230B">
        <w:rPr>
          <w:rFonts w:ascii="Arial" w:hAnsi="Arial" w:cs="Arial"/>
          <w:color w:val="FF0000"/>
        </w:rPr>
        <w:t>estar</w:t>
      </w:r>
      <w:r w:rsidR="0030230B">
        <w:rPr>
          <w:rFonts w:ascii="Arial" w:hAnsi="Arial" w:cs="Arial"/>
          <w:color w:val="000000"/>
        </w:rPr>
        <w:t xml:space="preserve"> individual </w:t>
      </w:r>
      <w:r w:rsidR="0030230B" w:rsidRPr="0030230B">
        <w:rPr>
          <w:rFonts w:ascii="Arial" w:hAnsi="Arial" w:cs="Arial"/>
          <w:color w:val="FF0000"/>
        </w:rPr>
        <w:t>quanto</w:t>
      </w:r>
      <w:r w:rsidR="0030230B">
        <w:rPr>
          <w:rFonts w:ascii="Arial" w:hAnsi="Arial" w:cs="Arial"/>
          <w:color w:val="000000"/>
        </w:rPr>
        <w:t xml:space="preserve"> </w:t>
      </w:r>
      <w:r w:rsidR="00125589" w:rsidRPr="00125589">
        <w:rPr>
          <w:rFonts w:ascii="Arial" w:hAnsi="Arial" w:cs="Arial"/>
          <w:color w:val="000000"/>
        </w:rPr>
        <w:t>par</w:t>
      </w:r>
      <w:r w:rsidR="0030230B">
        <w:rPr>
          <w:rFonts w:ascii="Arial" w:hAnsi="Arial" w:cs="Arial"/>
          <w:color w:val="000000"/>
        </w:rPr>
        <w:t xml:space="preserve">a a segurança pública; Limpeza </w:t>
      </w:r>
      <w:r w:rsidR="0030230B" w:rsidRPr="0030230B">
        <w:rPr>
          <w:rFonts w:ascii="Arial" w:hAnsi="Arial" w:cs="Arial"/>
          <w:color w:val="FF0000"/>
        </w:rPr>
        <w:t>P</w:t>
      </w:r>
      <w:r w:rsidR="0030230B">
        <w:rPr>
          <w:rFonts w:ascii="Arial" w:hAnsi="Arial" w:cs="Arial"/>
          <w:color w:val="000000"/>
        </w:rPr>
        <w:t xml:space="preserve">ública, visando o </w:t>
      </w:r>
      <w:r w:rsidR="0030230B" w:rsidRPr="0030230B">
        <w:rPr>
          <w:rFonts w:ascii="Arial" w:hAnsi="Arial" w:cs="Arial"/>
          <w:color w:val="FF0000"/>
        </w:rPr>
        <w:t>bem-</w:t>
      </w:r>
      <w:r w:rsidR="00125589" w:rsidRPr="0030230B">
        <w:rPr>
          <w:rFonts w:ascii="Arial" w:hAnsi="Arial" w:cs="Arial"/>
          <w:color w:val="FF0000"/>
        </w:rPr>
        <w:t>estar</w:t>
      </w:r>
      <w:r w:rsidR="00125589" w:rsidRPr="00125589">
        <w:rPr>
          <w:rFonts w:ascii="Arial" w:hAnsi="Arial" w:cs="Arial"/>
          <w:color w:val="000000"/>
        </w:rPr>
        <w:t xml:space="preserve"> social e ambiental, alé</w:t>
      </w:r>
      <w:r w:rsidR="0030230B">
        <w:rPr>
          <w:rFonts w:ascii="Arial" w:hAnsi="Arial" w:cs="Arial"/>
          <w:color w:val="000000"/>
        </w:rPr>
        <w:t xml:space="preserve">m da saúde pública; Transporte </w:t>
      </w:r>
      <w:r w:rsidR="0030230B" w:rsidRPr="0030230B">
        <w:rPr>
          <w:rFonts w:ascii="Arial" w:hAnsi="Arial" w:cs="Arial"/>
          <w:color w:val="FF0000"/>
        </w:rPr>
        <w:t>C</w:t>
      </w:r>
      <w:r w:rsidR="00125589" w:rsidRPr="00125589">
        <w:rPr>
          <w:rFonts w:ascii="Arial" w:hAnsi="Arial" w:cs="Arial"/>
          <w:color w:val="000000"/>
        </w:rPr>
        <w:t xml:space="preserve">oletivo, importante para proporcionar condições rápidas e seguras de deslocamento tanto para a população urbana quanto </w:t>
      </w:r>
      <w:r w:rsidR="0030230B" w:rsidRPr="0030230B">
        <w:rPr>
          <w:rFonts w:ascii="Arial" w:hAnsi="Arial" w:cs="Arial"/>
          <w:color w:val="FF0000"/>
        </w:rPr>
        <w:t>para</w:t>
      </w:r>
      <w:r w:rsidR="0030230B">
        <w:rPr>
          <w:rFonts w:ascii="Arial" w:hAnsi="Arial" w:cs="Arial"/>
          <w:color w:val="000000"/>
        </w:rPr>
        <w:t xml:space="preserve"> </w:t>
      </w:r>
      <w:r w:rsidR="00125589" w:rsidRPr="00125589">
        <w:rPr>
          <w:rFonts w:ascii="Arial" w:hAnsi="Arial" w:cs="Arial"/>
          <w:color w:val="000000"/>
        </w:rPr>
        <w:t>a rural;</w:t>
      </w:r>
      <w:r w:rsidR="00125589" w:rsidRPr="00125589">
        <w:rPr>
          <w:rFonts w:ascii="Arial" w:hAnsi="Arial" w:cs="Arial"/>
          <w:b/>
          <w:bCs/>
          <w:color w:val="000000"/>
        </w:rPr>
        <w:t xml:space="preserve"> </w:t>
      </w:r>
      <w:r w:rsidR="00125589" w:rsidRPr="00125589">
        <w:rPr>
          <w:rFonts w:ascii="Arial" w:hAnsi="Arial" w:cs="Arial"/>
          <w:color w:val="000000"/>
        </w:rPr>
        <w:t xml:space="preserve">Sistema </w:t>
      </w:r>
      <w:r w:rsidR="0030230B">
        <w:rPr>
          <w:rFonts w:ascii="Arial" w:hAnsi="Arial" w:cs="Arial"/>
          <w:color w:val="000000"/>
        </w:rPr>
        <w:t xml:space="preserve">de Telecomunicações, </w:t>
      </w:r>
      <w:commentRangeStart w:id="34"/>
      <w:r w:rsidR="0030230B" w:rsidRPr="0030230B">
        <w:rPr>
          <w:rFonts w:ascii="Arial" w:hAnsi="Arial" w:cs="Arial"/>
          <w:color w:val="FF0000"/>
        </w:rPr>
        <w:t>importante</w:t>
      </w:r>
      <w:commentRangeEnd w:id="34"/>
      <w:r w:rsidR="0030230B">
        <w:rPr>
          <w:rStyle w:val="Refdecomentrio"/>
          <w:rFonts w:ascii="Arial" w:eastAsia="Arial" w:hAnsi="Arial" w:cs="Arial"/>
        </w:rPr>
        <w:commentReference w:id="34"/>
      </w:r>
      <w:r w:rsidR="00125589" w:rsidRPr="00125589">
        <w:rPr>
          <w:rFonts w:ascii="Arial" w:hAnsi="Arial" w:cs="Arial"/>
          <w:color w:val="000000"/>
        </w:rPr>
        <w:t xml:space="preserve"> para uma rápida comunicação entre a população e </w:t>
      </w:r>
      <w:r w:rsidR="0030230B" w:rsidRPr="0030230B">
        <w:rPr>
          <w:rFonts w:ascii="Arial" w:hAnsi="Arial" w:cs="Arial"/>
          <w:color w:val="FF0000"/>
        </w:rPr>
        <w:t>os</w:t>
      </w:r>
      <w:r w:rsidR="0030230B">
        <w:rPr>
          <w:rFonts w:ascii="Arial" w:hAnsi="Arial" w:cs="Arial"/>
          <w:color w:val="000000"/>
        </w:rPr>
        <w:t xml:space="preserve"> </w:t>
      </w:r>
      <w:r w:rsidR="00125589" w:rsidRPr="00125589">
        <w:rPr>
          <w:rFonts w:ascii="Arial" w:hAnsi="Arial" w:cs="Arial"/>
          <w:color w:val="000000"/>
        </w:rPr>
        <w:t>serviços essenciais como assistência médica, segurança pública, entre outros</w:t>
      </w:r>
      <w:r w:rsidR="0030230B">
        <w:rPr>
          <w:rFonts w:ascii="Arial" w:hAnsi="Arial" w:cs="Arial"/>
          <w:color w:val="000000"/>
        </w:rPr>
        <w:t xml:space="preserve">, e </w:t>
      </w:r>
      <w:r w:rsidR="0030230B" w:rsidRPr="0030230B">
        <w:rPr>
          <w:rFonts w:ascii="Arial" w:hAnsi="Arial" w:cs="Arial"/>
          <w:color w:val="FF0000"/>
        </w:rPr>
        <w:t>S</w:t>
      </w:r>
      <w:r w:rsidR="0030230B">
        <w:rPr>
          <w:rFonts w:ascii="Arial" w:hAnsi="Arial" w:cs="Arial"/>
          <w:color w:val="000000"/>
        </w:rPr>
        <w:t xml:space="preserve">istema </w:t>
      </w:r>
      <w:r w:rsidR="0030230B" w:rsidRPr="0030230B">
        <w:rPr>
          <w:rFonts w:ascii="Arial" w:hAnsi="Arial" w:cs="Arial"/>
          <w:color w:val="FF0000"/>
        </w:rPr>
        <w:t>V</w:t>
      </w:r>
      <w:r w:rsidR="0030230B">
        <w:rPr>
          <w:rFonts w:ascii="Arial" w:hAnsi="Arial" w:cs="Arial"/>
          <w:color w:val="000000"/>
        </w:rPr>
        <w:t xml:space="preserve">iário de </w:t>
      </w:r>
      <w:r w:rsidR="0030230B" w:rsidRPr="0030230B">
        <w:rPr>
          <w:rFonts w:ascii="Arial" w:hAnsi="Arial" w:cs="Arial"/>
          <w:color w:val="FF0000"/>
        </w:rPr>
        <w:t>T</w:t>
      </w:r>
      <w:r w:rsidR="00125589" w:rsidRPr="00125589">
        <w:rPr>
          <w:rFonts w:ascii="Arial" w:hAnsi="Arial" w:cs="Arial"/>
          <w:color w:val="000000"/>
        </w:rPr>
        <w:t>ransporte, importante não só para o deslocamento da população, como também para o desenvolvimento e expansão turística. Além dos elemento</w:t>
      </w:r>
      <w:r w:rsidR="007257B5">
        <w:rPr>
          <w:rFonts w:ascii="Arial" w:hAnsi="Arial" w:cs="Arial"/>
          <w:color w:val="000000"/>
        </w:rPr>
        <w:t>s</w:t>
      </w:r>
      <w:r w:rsidR="00125589" w:rsidRPr="00125589">
        <w:rPr>
          <w:rFonts w:ascii="Arial" w:hAnsi="Arial" w:cs="Arial"/>
          <w:color w:val="000000"/>
        </w:rPr>
        <w:t xml:space="preserve"> descritos por Beni, para a definição dos elementos caracterizados como infraestrutura pública, também foi levado em consideração o Art. 6º da Constituição Federal</w:t>
      </w:r>
      <w:r w:rsidR="001527C5">
        <w:rPr>
          <w:rStyle w:val="Refdenotaderodap"/>
          <w:rFonts w:ascii="Arial" w:hAnsi="Arial" w:cs="Arial"/>
          <w:color w:val="000000"/>
        </w:rPr>
        <w:footnoteReference w:id="34"/>
      </w:r>
      <w:r w:rsidR="00125589" w:rsidRPr="00125589">
        <w:rPr>
          <w:rFonts w:ascii="Arial" w:hAnsi="Arial" w:cs="Arial"/>
          <w:color w:val="000000"/>
        </w:rPr>
        <w:t xml:space="preserve">, que diz: </w:t>
      </w:r>
    </w:p>
    <w:p w14:paraId="5F867C9A" w14:textId="77777777" w:rsidR="001527C5" w:rsidRDefault="001527C5" w:rsidP="00125589">
      <w:pPr>
        <w:pStyle w:val="NormalWeb"/>
        <w:spacing w:line="360" w:lineRule="auto"/>
        <w:ind w:right="289"/>
        <w:jc w:val="both"/>
        <w:rPr>
          <w:rFonts w:ascii="Arial" w:hAnsi="Arial" w:cs="Arial"/>
          <w:color w:val="000000"/>
        </w:rPr>
      </w:pPr>
    </w:p>
    <w:p w14:paraId="03BFF114" w14:textId="45671B81" w:rsidR="00125589" w:rsidRPr="001527C5" w:rsidRDefault="00125589" w:rsidP="00B06D72">
      <w:pPr>
        <w:pStyle w:val="NormalWeb"/>
        <w:ind w:left="2124" w:right="289"/>
        <w:jc w:val="both"/>
        <w:rPr>
          <w:rFonts w:ascii="Arial" w:hAnsi="Arial" w:cs="Arial"/>
        </w:rPr>
      </w:pPr>
      <w:r w:rsidRPr="001527C5">
        <w:rPr>
          <w:rFonts w:ascii="Arial" w:hAnsi="Arial" w:cs="Arial"/>
          <w:color w:val="000000"/>
          <w:sz w:val="20"/>
        </w:rPr>
        <w:t>“</w:t>
      </w:r>
      <w:r w:rsidRPr="001527C5">
        <w:rPr>
          <w:rFonts w:ascii="Arial" w:hAnsi="Arial" w:cs="Arial"/>
          <w:i/>
          <w:iCs/>
          <w:color w:val="000000"/>
          <w:sz w:val="20"/>
        </w:rPr>
        <w:t>São direitos sociais a educação, a saúde, a alimentação, o trabalho, a moradia, o lazer, a segurança, a previdência social, a proteção à maternidade e à infância, a assistência aos desamparados, na forma desta Constituição.”</w:t>
      </w:r>
      <w:r w:rsidRPr="001527C5">
        <w:rPr>
          <w:rFonts w:ascii="Arial" w:hAnsi="Arial" w:cs="Arial"/>
          <w:color w:val="000000"/>
          <w:sz w:val="20"/>
        </w:rPr>
        <w:t>.</w:t>
      </w:r>
    </w:p>
    <w:p w14:paraId="676F15CC" w14:textId="77777777" w:rsidR="00BF1452" w:rsidRPr="00BD2179" w:rsidRDefault="00BF1452" w:rsidP="00824008">
      <w:pPr>
        <w:spacing w:line="360" w:lineRule="auto"/>
        <w:ind w:right="289"/>
        <w:jc w:val="both"/>
        <w:rPr>
          <w:rFonts w:ascii="Arial" w:hAnsi="Arial" w:cs="Arial"/>
        </w:rPr>
      </w:pPr>
    </w:p>
    <w:p w14:paraId="051FAC4A" w14:textId="77777777" w:rsidR="00423EE8" w:rsidRPr="00BF1452" w:rsidRDefault="00BD2179" w:rsidP="000678C3">
      <w:pPr>
        <w:pStyle w:val="PargrafodaLista"/>
        <w:numPr>
          <w:ilvl w:val="2"/>
          <w:numId w:val="59"/>
        </w:numPr>
        <w:spacing w:line="360" w:lineRule="auto"/>
        <w:ind w:right="289"/>
        <w:jc w:val="both"/>
        <w:rPr>
          <w:rFonts w:ascii="Arial" w:hAnsi="Arial" w:cs="Arial"/>
        </w:rPr>
      </w:pPr>
      <w:r w:rsidRPr="00652730">
        <w:rPr>
          <w:rFonts w:ascii="Arial" w:hAnsi="Arial" w:cs="Arial"/>
          <w:b/>
        </w:rPr>
        <w:t>Técnicas e métodos de investigação</w:t>
      </w:r>
    </w:p>
    <w:p w14:paraId="24D6738A" w14:textId="77777777" w:rsidR="00BF1452" w:rsidRPr="00BF1452" w:rsidRDefault="00BF1452" w:rsidP="00BF1452">
      <w:pPr>
        <w:pStyle w:val="PargrafodaLista"/>
        <w:spacing w:line="360" w:lineRule="auto"/>
        <w:ind w:left="1851" w:right="289"/>
        <w:jc w:val="both"/>
        <w:rPr>
          <w:rFonts w:ascii="Arial" w:hAnsi="Arial" w:cs="Arial"/>
        </w:rPr>
      </w:pPr>
    </w:p>
    <w:p w14:paraId="2B213D72" w14:textId="5A0BFBB7" w:rsidR="00BD2179" w:rsidRDefault="00BD2179" w:rsidP="007B62B4">
      <w:pPr>
        <w:spacing w:line="360" w:lineRule="auto"/>
        <w:ind w:right="289"/>
        <w:jc w:val="both"/>
        <w:rPr>
          <w:rFonts w:ascii="Arial" w:hAnsi="Arial" w:cs="Arial"/>
        </w:rPr>
      </w:pPr>
      <w:r w:rsidRPr="00423EE8">
        <w:rPr>
          <w:rFonts w:ascii="Arial" w:hAnsi="Arial" w:cs="Arial"/>
        </w:rPr>
        <w:t xml:space="preserve">Para a realização do trabalho, </w:t>
      </w:r>
      <w:r w:rsidR="00180768" w:rsidRPr="00E64852">
        <w:rPr>
          <w:rFonts w:ascii="Arial" w:hAnsi="Arial" w:cs="Arial"/>
        </w:rPr>
        <w:t xml:space="preserve">os subsistemas da infraestrutura escolhidos para a categorização foram divididos em: </w:t>
      </w:r>
      <w:r w:rsidR="00E87E56" w:rsidRPr="00E87E56">
        <w:rPr>
          <w:rFonts w:ascii="Arial" w:hAnsi="Arial" w:cs="Arial"/>
          <w:color w:val="FF0000"/>
        </w:rPr>
        <w:t>P</w:t>
      </w:r>
      <w:r w:rsidR="00E87E56">
        <w:rPr>
          <w:rFonts w:ascii="Arial" w:hAnsi="Arial" w:cs="Arial"/>
        </w:rPr>
        <w:t xml:space="preserve">lanejamento, </w:t>
      </w:r>
      <w:r w:rsidR="00423EE8">
        <w:rPr>
          <w:rFonts w:ascii="Arial" w:hAnsi="Arial" w:cs="Arial"/>
        </w:rPr>
        <w:t xml:space="preserve">que engloba </w:t>
      </w:r>
      <w:r w:rsidRPr="00423EE8">
        <w:rPr>
          <w:rFonts w:ascii="Arial" w:hAnsi="Arial" w:cs="Arial"/>
        </w:rPr>
        <w:t>abastecimento de água, c</w:t>
      </w:r>
      <w:r w:rsidR="00E87E56">
        <w:rPr>
          <w:rFonts w:ascii="Arial" w:hAnsi="Arial" w:cs="Arial"/>
        </w:rPr>
        <w:t>oleta e disposição de esgotos</w:t>
      </w:r>
      <w:r w:rsidR="00E87E56" w:rsidRPr="00E87E56">
        <w:rPr>
          <w:rFonts w:ascii="Arial" w:hAnsi="Arial" w:cs="Arial"/>
        </w:rPr>
        <w:t>;</w:t>
      </w:r>
      <w:r w:rsidR="00E87E56">
        <w:rPr>
          <w:rFonts w:ascii="Arial" w:hAnsi="Arial" w:cs="Arial"/>
        </w:rPr>
        <w:t xml:space="preserve"> </w:t>
      </w:r>
      <w:r w:rsidR="00E87E56" w:rsidRPr="00E87E56">
        <w:rPr>
          <w:rFonts w:ascii="Arial" w:hAnsi="Arial" w:cs="Arial"/>
          <w:color w:val="FF0000"/>
        </w:rPr>
        <w:t>E</w:t>
      </w:r>
      <w:r w:rsidR="00E87E56">
        <w:rPr>
          <w:rFonts w:ascii="Arial" w:hAnsi="Arial" w:cs="Arial"/>
        </w:rPr>
        <w:t xml:space="preserve">nergia </w:t>
      </w:r>
      <w:r w:rsidR="00E87E56" w:rsidRPr="00E87E56">
        <w:rPr>
          <w:rFonts w:ascii="Arial" w:hAnsi="Arial" w:cs="Arial"/>
          <w:color w:val="FF0000"/>
        </w:rPr>
        <w:t>E</w:t>
      </w:r>
      <w:r w:rsidR="00E87E56">
        <w:rPr>
          <w:rFonts w:ascii="Arial" w:hAnsi="Arial" w:cs="Arial"/>
        </w:rPr>
        <w:t xml:space="preserve">létrica e </w:t>
      </w:r>
      <w:r w:rsidR="00E87E56" w:rsidRPr="00E87E56">
        <w:rPr>
          <w:rFonts w:ascii="Arial" w:hAnsi="Arial" w:cs="Arial"/>
          <w:color w:val="FF0000"/>
        </w:rPr>
        <w:t>I</w:t>
      </w:r>
      <w:r w:rsidR="00E87E56">
        <w:rPr>
          <w:rFonts w:ascii="Arial" w:hAnsi="Arial" w:cs="Arial"/>
        </w:rPr>
        <w:t xml:space="preserve">luminação </w:t>
      </w:r>
      <w:r w:rsidR="00E87E56" w:rsidRPr="00E87E56">
        <w:rPr>
          <w:rFonts w:ascii="Arial" w:hAnsi="Arial" w:cs="Arial"/>
          <w:color w:val="FF0000"/>
        </w:rPr>
        <w:t>P</w:t>
      </w:r>
      <w:r w:rsidR="00E87E56">
        <w:rPr>
          <w:rFonts w:ascii="Arial" w:hAnsi="Arial" w:cs="Arial"/>
        </w:rPr>
        <w:t xml:space="preserve">ública, </w:t>
      </w:r>
      <w:r w:rsidR="00E87E56" w:rsidRPr="00E87E56">
        <w:rPr>
          <w:rFonts w:ascii="Arial" w:hAnsi="Arial" w:cs="Arial"/>
          <w:color w:val="FF0000"/>
        </w:rPr>
        <w:t>L</w:t>
      </w:r>
      <w:r w:rsidR="00E87E56">
        <w:rPr>
          <w:rFonts w:ascii="Arial" w:hAnsi="Arial" w:cs="Arial"/>
        </w:rPr>
        <w:t xml:space="preserve">impeza </w:t>
      </w:r>
      <w:r w:rsidR="00E87E56" w:rsidRPr="00E87E56">
        <w:rPr>
          <w:rFonts w:ascii="Arial" w:hAnsi="Arial" w:cs="Arial"/>
          <w:color w:val="FF0000"/>
        </w:rPr>
        <w:t>P</w:t>
      </w:r>
      <w:r w:rsidR="00E87E56">
        <w:rPr>
          <w:rFonts w:ascii="Arial" w:hAnsi="Arial" w:cs="Arial"/>
        </w:rPr>
        <w:t xml:space="preserve">ública, </w:t>
      </w:r>
      <w:r w:rsidR="00E87E56" w:rsidRPr="00E87E56">
        <w:rPr>
          <w:rFonts w:ascii="Arial" w:hAnsi="Arial" w:cs="Arial"/>
          <w:color w:val="FF0000"/>
        </w:rPr>
        <w:t>T</w:t>
      </w:r>
      <w:r w:rsidR="00E87E56">
        <w:rPr>
          <w:rFonts w:ascii="Arial" w:hAnsi="Arial" w:cs="Arial"/>
        </w:rPr>
        <w:t xml:space="preserve">ransporte </w:t>
      </w:r>
      <w:r w:rsidR="00E87E56" w:rsidRPr="00E87E56">
        <w:rPr>
          <w:rFonts w:ascii="Arial" w:hAnsi="Arial" w:cs="Arial"/>
          <w:color w:val="FF0000"/>
        </w:rPr>
        <w:t>C</w:t>
      </w:r>
      <w:r w:rsidR="00E87E56">
        <w:rPr>
          <w:rFonts w:ascii="Arial" w:hAnsi="Arial" w:cs="Arial"/>
        </w:rPr>
        <w:t xml:space="preserve">oletivo, </w:t>
      </w:r>
      <w:r w:rsidR="00E87E56" w:rsidRPr="00E87E56">
        <w:rPr>
          <w:rFonts w:ascii="Arial" w:hAnsi="Arial" w:cs="Arial"/>
          <w:color w:val="FF0000"/>
        </w:rPr>
        <w:t>S</w:t>
      </w:r>
      <w:r w:rsidR="00E87E56">
        <w:rPr>
          <w:rFonts w:ascii="Arial" w:hAnsi="Arial" w:cs="Arial"/>
        </w:rPr>
        <w:t xml:space="preserve">istema </w:t>
      </w:r>
      <w:r w:rsidR="00E87E56" w:rsidRPr="00E87E56">
        <w:rPr>
          <w:rFonts w:ascii="Arial" w:hAnsi="Arial" w:cs="Arial"/>
          <w:color w:val="FF0000"/>
        </w:rPr>
        <w:t>V</w:t>
      </w:r>
      <w:r w:rsidR="00E87E56">
        <w:rPr>
          <w:rFonts w:ascii="Arial" w:hAnsi="Arial" w:cs="Arial"/>
        </w:rPr>
        <w:t xml:space="preserve">iário de </w:t>
      </w:r>
      <w:r w:rsidR="00E87E56" w:rsidRPr="00E87E56">
        <w:rPr>
          <w:rFonts w:ascii="Arial" w:hAnsi="Arial" w:cs="Arial"/>
          <w:color w:val="FF0000"/>
        </w:rPr>
        <w:t>T</w:t>
      </w:r>
      <w:r w:rsidR="00E87E56">
        <w:rPr>
          <w:rFonts w:ascii="Arial" w:hAnsi="Arial" w:cs="Arial"/>
        </w:rPr>
        <w:t xml:space="preserve">ransporte, </w:t>
      </w:r>
      <w:r w:rsidR="00E87E56" w:rsidRPr="00E87E56">
        <w:rPr>
          <w:rFonts w:ascii="Arial" w:hAnsi="Arial" w:cs="Arial"/>
          <w:color w:val="FF0000"/>
        </w:rPr>
        <w:t>M</w:t>
      </w:r>
      <w:r w:rsidR="00E87E56">
        <w:rPr>
          <w:rFonts w:ascii="Arial" w:hAnsi="Arial" w:cs="Arial"/>
        </w:rPr>
        <w:t xml:space="preserve">anutenção, e </w:t>
      </w:r>
      <w:r w:rsidR="00E87E56" w:rsidRPr="00E87E56">
        <w:rPr>
          <w:rFonts w:ascii="Arial" w:hAnsi="Arial" w:cs="Arial"/>
          <w:color w:val="FF0000"/>
        </w:rPr>
        <w:t>S</w:t>
      </w:r>
      <w:r w:rsidR="00E87E56">
        <w:rPr>
          <w:rFonts w:ascii="Arial" w:hAnsi="Arial" w:cs="Arial"/>
        </w:rPr>
        <w:t xml:space="preserve">inalização das </w:t>
      </w:r>
      <w:r w:rsidR="00E87E56" w:rsidRPr="00E87E56">
        <w:rPr>
          <w:rFonts w:ascii="Arial" w:hAnsi="Arial" w:cs="Arial"/>
          <w:color w:val="FF0000"/>
        </w:rPr>
        <w:t>V</w:t>
      </w:r>
      <w:r w:rsidR="00E87E56">
        <w:rPr>
          <w:rFonts w:ascii="Arial" w:hAnsi="Arial" w:cs="Arial"/>
        </w:rPr>
        <w:t xml:space="preserve">ias; </w:t>
      </w:r>
      <w:r w:rsidR="00E87E56" w:rsidRPr="00E87E56">
        <w:rPr>
          <w:rFonts w:ascii="Arial" w:hAnsi="Arial" w:cs="Arial"/>
          <w:color w:val="FF0000"/>
        </w:rPr>
        <w:t>E</w:t>
      </w:r>
      <w:r w:rsidRPr="00423EE8">
        <w:rPr>
          <w:rFonts w:ascii="Arial" w:hAnsi="Arial" w:cs="Arial"/>
        </w:rPr>
        <w:t>ducação, que mostra o desenvolvime</w:t>
      </w:r>
      <w:r w:rsidR="00E87E56">
        <w:rPr>
          <w:rFonts w:ascii="Arial" w:hAnsi="Arial" w:cs="Arial"/>
        </w:rPr>
        <w:t xml:space="preserve">nto educacional do município e </w:t>
      </w:r>
      <w:r w:rsidR="00E87E56" w:rsidRPr="00E87E56">
        <w:rPr>
          <w:rFonts w:ascii="Arial" w:hAnsi="Arial" w:cs="Arial"/>
          <w:color w:val="FF0000"/>
        </w:rPr>
        <w:t>S</w:t>
      </w:r>
      <w:r w:rsidRPr="00423EE8">
        <w:rPr>
          <w:rFonts w:ascii="Arial" w:hAnsi="Arial" w:cs="Arial"/>
        </w:rPr>
        <w:t>a</w:t>
      </w:r>
      <w:r w:rsidR="00180768">
        <w:rPr>
          <w:rFonts w:ascii="Arial" w:hAnsi="Arial" w:cs="Arial"/>
        </w:rPr>
        <w:t>úde, que trata do bem-</w:t>
      </w:r>
      <w:r w:rsidRPr="00423EE8">
        <w:rPr>
          <w:rFonts w:ascii="Arial" w:hAnsi="Arial" w:cs="Arial"/>
        </w:rPr>
        <w:t xml:space="preserve">estar social. O grupo adotou como parâmetro </w:t>
      </w:r>
      <w:r w:rsidRPr="00423EE8">
        <w:rPr>
          <w:rFonts w:ascii="Arial" w:hAnsi="Arial" w:cs="Arial"/>
        </w:rPr>
        <w:lastRenderedPageBreak/>
        <w:t xml:space="preserve">para delineamento de objeto de pesquisa </w:t>
      </w:r>
      <w:r w:rsidRPr="00423EE8">
        <w:rPr>
          <w:rFonts w:ascii="Arial" w:hAnsi="Arial" w:cs="Arial"/>
          <w:i/>
        </w:rPr>
        <w:t>in loco</w:t>
      </w:r>
      <w:r w:rsidRPr="00423EE8">
        <w:rPr>
          <w:rFonts w:ascii="Arial" w:hAnsi="Arial" w:cs="Arial"/>
        </w:rPr>
        <w:t xml:space="preserve"> a definição de infraestrutura apresentada por B</w:t>
      </w:r>
      <w:r w:rsidR="007257B5">
        <w:rPr>
          <w:rFonts w:ascii="Arial" w:hAnsi="Arial" w:cs="Arial"/>
        </w:rPr>
        <w:t>ENI</w:t>
      </w:r>
      <w:r w:rsidRPr="00423EE8">
        <w:rPr>
          <w:rFonts w:ascii="Arial" w:hAnsi="Arial" w:cs="Arial"/>
        </w:rPr>
        <w:t xml:space="preserve"> (2002)</w:t>
      </w:r>
      <w:r w:rsidRPr="00BD2179">
        <w:rPr>
          <w:vertAlign w:val="superscript"/>
        </w:rPr>
        <w:footnoteReference w:id="35"/>
      </w:r>
      <w:r w:rsidRPr="00423EE8">
        <w:rPr>
          <w:rFonts w:ascii="Arial" w:hAnsi="Arial" w:cs="Arial"/>
        </w:rPr>
        <w:t>:</w:t>
      </w:r>
    </w:p>
    <w:p w14:paraId="38978AC0" w14:textId="77777777" w:rsidR="00221AD7" w:rsidRPr="00221AD7" w:rsidRDefault="00221AD7" w:rsidP="007B62B4">
      <w:pPr>
        <w:spacing w:line="360" w:lineRule="auto"/>
        <w:ind w:right="289"/>
        <w:jc w:val="both"/>
        <w:rPr>
          <w:rFonts w:ascii="Arial" w:hAnsi="Arial" w:cs="Arial"/>
        </w:rPr>
      </w:pPr>
    </w:p>
    <w:p w14:paraId="353EF87C" w14:textId="60AF324B" w:rsidR="00BD2179" w:rsidRPr="00BD2179" w:rsidRDefault="00BD2179" w:rsidP="00824008">
      <w:pPr>
        <w:ind w:left="2267" w:right="289"/>
        <w:jc w:val="both"/>
        <w:rPr>
          <w:rFonts w:ascii="Arial" w:hAnsi="Arial" w:cs="Arial"/>
          <w:i/>
        </w:rPr>
      </w:pPr>
      <w:r w:rsidRPr="00BD2179">
        <w:rPr>
          <w:rFonts w:ascii="Arial" w:hAnsi="Arial" w:cs="Arial"/>
          <w:i/>
          <w:sz w:val="20"/>
          <w:szCs w:val="20"/>
        </w:rPr>
        <w:t>(</w:t>
      </w:r>
      <w:r w:rsidR="00541DFA" w:rsidRPr="00BD2179">
        <w:rPr>
          <w:rFonts w:ascii="Arial" w:hAnsi="Arial" w:cs="Arial"/>
          <w:i/>
          <w:sz w:val="20"/>
          <w:szCs w:val="20"/>
        </w:rPr>
        <w:t>…) deve-se</w:t>
      </w:r>
      <w:r w:rsidRPr="00BD2179">
        <w:rPr>
          <w:rFonts w:ascii="Arial" w:hAnsi="Arial" w:cs="Arial"/>
          <w:i/>
          <w:sz w:val="20"/>
          <w:szCs w:val="20"/>
        </w:rPr>
        <w:t xml:space="preserve"> fazer uma distinção entre a </w:t>
      </w:r>
      <w:r w:rsidR="00180768" w:rsidRPr="00180768">
        <w:rPr>
          <w:rFonts w:ascii="Arial" w:hAnsi="Arial" w:cs="Arial"/>
          <w:i/>
          <w:sz w:val="20"/>
          <w:szCs w:val="20"/>
        </w:rPr>
        <w:t>infraestrutura</w:t>
      </w:r>
      <w:r w:rsidRPr="00BD2179">
        <w:rPr>
          <w:rFonts w:ascii="Arial" w:hAnsi="Arial" w:cs="Arial"/>
          <w:i/>
          <w:sz w:val="20"/>
          <w:szCs w:val="20"/>
        </w:rPr>
        <w:t xml:space="preserve"> geral e a específica. Na realidade trata-se de averiguar se o investimento foi provocado pelo processo de ocupação turístico - recreativa do território. A característica fundamental da </w:t>
      </w:r>
      <w:r w:rsidR="00180768" w:rsidRPr="00BD2179">
        <w:rPr>
          <w:rFonts w:ascii="Arial" w:hAnsi="Arial" w:cs="Arial"/>
          <w:i/>
          <w:sz w:val="20"/>
          <w:szCs w:val="20"/>
        </w:rPr>
        <w:t>infraestrutura</w:t>
      </w:r>
      <w:r w:rsidRPr="00BD2179">
        <w:rPr>
          <w:rFonts w:ascii="Arial" w:hAnsi="Arial" w:cs="Arial"/>
          <w:i/>
          <w:sz w:val="20"/>
          <w:szCs w:val="20"/>
        </w:rPr>
        <w:t xml:space="preserve"> geral é que o investimento serve ao setor Turismo incidentalmente, ao mesmo tempo </w:t>
      </w:r>
      <w:r w:rsidR="00E87E56" w:rsidRPr="00E87E56">
        <w:rPr>
          <w:rFonts w:ascii="Arial" w:hAnsi="Arial" w:cs="Arial"/>
          <w:i/>
          <w:color w:val="FF0000"/>
          <w:sz w:val="20"/>
          <w:szCs w:val="20"/>
        </w:rPr>
        <w:t>em</w:t>
      </w:r>
      <w:r w:rsidR="00E87E56">
        <w:rPr>
          <w:rFonts w:ascii="Arial" w:hAnsi="Arial" w:cs="Arial"/>
          <w:i/>
          <w:sz w:val="20"/>
          <w:szCs w:val="20"/>
        </w:rPr>
        <w:t xml:space="preserve"> </w:t>
      </w:r>
      <w:r w:rsidRPr="00BD2179">
        <w:rPr>
          <w:rFonts w:ascii="Arial" w:hAnsi="Arial" w:cs="Arial"/>
          <w:i/>
          <w:sz w:val="20"/>
          <w:szCs w:val="20"/>
        </w:rPr>
        <w:t xml:space="preserve">que a todos os demais setores: indústria, comércio, agricultura, áreas residenciais e outros. A </w:t>
      </w:r>
      <w:r w:rsidR="00180768" w:rsidRPr="00BD2179">
        <w:rPr>
          <w:rFonts w:ascii="Arial" w:hAnsi="Arial" w:cs="Arial"/>
          <w:i/>
          <w:sz w:val="20"/>
          <w:szCs w:val="20"/>
        </w:rPr>
        <w:t>infraestrutura</w:t>
      </w:r>
      <w:r w:rsidRPr="00BD2179">
        <w:rPr>
          <w:rFonts w:ascii="Arial" w:hAnsi="Arial" w:cs="Arial"/>
          <w:i/>
          <w:sz w:val="20"/>
          <w:szCs w:val="20"/>
        </w:rPr>
        <w:t xml:space="preserve"> consiste na rede viária e de transportes, no sistema de telecomunicações, de distribuição de energia elétrica, de água, de captação de esgotos e outros, sem os quais nenhuma classe de consumidor disporia dos serviços públicos básicos. p. 126.</w:t>
      </w:r>
    </w:p>
    <w:p w14:paraId="4BCF7E1E" w14:textId="77777777" w:rsidR="00BD2179" w:rsidRPr="00824008" w:rsidRDefault="00BD2179" w:rsidP="00221AD7">
      <w:pPr>
        <w:spacing w:line="360" w:lineRule="auto"/>
        <w:ind w:left="4818" w:right="289"/>
        <w:jc w:val="both"/>
        <w:rPr>
          <w:rFonts w:ascii="Arial" w:hAnsi="Arial" w:cs="Arial"/>
        </w:rPr>
      </w:pPr>
    </w:p>
    <w:p w14:paraId="5DC68584" w14:textId="77777777" w:rsidR="003802AC" w:rsidRPr="000A4B7C" w:rsidRDefault="00E87E56" w:rsidP="003802AC">
      <w:pPr>
        <w:spacing w:line="360" w:lineRule="auto"/>
        <w:ind w:right="289"/>
        <w:jc w:val="both"/>
        <w:rPr>
          <w:rFonts w:ascii="Arial" w:hAnsi="Arial" w:cs="Arial"/>
          <w:color w:val="FF0000"/>
        </w:rPr>
      </w:pPr>
      <w:r w:rsidRPr="00E87E56">
        <w:rPr>
          <w:rFonts w:ascii="Arial" w:hAnsi="Arial" w:cs="Arial"/>
          <w:color w:val="FF0000"/>
        </w:rPr>
        <w:t>Outro método de investigação utilizado, a</w:t>
      </w:r>
      <w:r w:rsidR="00BD2179" w:rsidRPr="00E87E56">
        <w:rPr>
          <w:rFonts w:ascii="Arial" w:hAnsi="Arial" w:cs="Arial"/>
          <w:color w:val="FF0000"/>
        </w:rPr>
        <w:t>lém do e</w:t>
      </w:r>
      <w:r w:rsidRPr="00E87E56">
        <w:rPr>
          <w:rFonts w:ascii="Arial" w:hAnsi="Arial" w:cs="Arial"/>
          <w:color w:val="FF0000"/>
        </w:rPr>
        <w:t xml:space="preserve">studo em fontes secundárias, </w:t>
      </w:r>
      <w:r w:rsidR="00BD2179" w:rsidRPr="00E87E56">
        <w:rPr>
          <w:rFonts w:ascii="Arial" w:hAnsi="Arial" w:cs="Arial"/>
          <w:color w:val="FF0000"/>
        </w:rPr>
        <w:t>f</w:t>
      </w:r>
      <w:r w:rsidR="00BD2179" w:rsidRPr="00BD2179">
        <w:rPr>
          <w:rFonts w:ascii="Arial" w:hAnsi="Arial" w:cs="Arial"/>
        </w:rPr>
        <w:t xml:space="preserve">oi a pesquisa em fontes primárias. </w:t>
      </w:r>
      <w:r w:rsidR="00180768">
        <w:rPr>
          <w:rFonts w:ascii="Arial" w:hAnsi="Arial" w:cs="Arial"/>
        </w:rPr>
        <w:t>A partir</w:t>
      </w:r>
      <w:r w:rsidR="00BD2179" w:rsidRPr="00BD2179">
        <w:rPr>
          <w:rFonts w:ascii="Arial" w:hAnsi="Arial" w:cs="Arial"/>
        </w:rPr>
        <w:t xml:space="preserve"> de entrevistas realizadas com as lideranças dos departamentos </w:t>
      </w:r>
      <w:r w:rsidRPr="00E87E56">
        <w:rPr>
          <w:rFonts w:ascii="Arial" w:hAnsi="Arial" w:cs="Arial"/>
          <w:color w:val="FF0000"/>
        </w:rPr>
        <w:t>da prefeitura do município</w:t>
      </w:r>
      <w:r w:rsidR="00BD2179" w:rsidRPr="00BD2179">
        <w:rPr>
          <w:rFonts w:ascii="Arial" w:hAnsi="Arial" w:cs="Arial"/>
        </w:rPr>
        <w:t xml:space="preserve"> e com a comunidade, foi possível levantar informações acerca das condições de saneamento básico</w:t>
      </w:r>
      <w:r>
        <w:rPr>
          <w:rFonts w:ascii="Arial" w:hAnsi="Arial" w:cs="Arial"/>
        </w:rPr>
        <w:t xml:space="preserve"> de São Roque. Para </w:t>
      </w:r>
      <w:r w:rsidRPr="00E87E56">
        <w:rPr>
          <w:rFonts w:ascii="Arial" w:hAnsi="Arial" w:cs="Arial"/>
          <w:color w:val="FF0000"/>
        </w:rPr>
        <w:t>tanto</w:t>
      </w:r>
      <w:r w:rsidR="00BD2179" w:rsidRPr="00BD2179">
        <w:rPr>
          <w:rFonts w:ascii="Arial" w:hAnsi="Arial" w:cs="Arial"/>
        </w:rPr>
        <w:t xml:space="preserve">, elaborou-se um formulário </w:t>
      </w:r>
      <w:r w:rsidR="00180768" w:rsidRPr="00D123D7">
        <w:rPr>
          <w:rFonts w:ascii="Arial" w:hAnsi="Arial" w:cs="Arial"/>
        </w:rPr>
        <w:t>(aplicado aos responsáveis pelos departamentos que possuem relação direta ou indir</w:t>
      </w:r>
      <w:r>
        <w:rPr>
          <w:rFonts w:ascii="Arial" w:hAnsi="Arial" w:cs="Arial"/>
        </w:rPr>
        <w:t xml:space="preserve">eta com atividades turísticas: </w:t>
      </w:r>
      <w:r w:rsidRPr="00E87E56">
        <w:rPr>
          <w:rFonts w:ascii="Arial" w:hAnsi="Arial" w:cs="Arial"/>
          <w:color w:val="FF0000"/>
        </w:rPr>
        <w:t>E</w:t>
      </w:r>
      <w:r w:rsidR="003802AC">
        <w:rPr>
          <w:rFonts w:ascii="Arial" w:hAnsi="Arial" w:cs="Arial"/>
        </w:rPr>
        <w:t>ducação</w:t>
      </w:r>
      <w:r w:rsidR="003802AC" w:rsidRPr="003802AC">
        <w:rPr>
          <w:rFonts w:ascii="Arial" w:hAnsi="Arial" w:cs="Arial"/>
          <w:color w:val="FF0000"/>
        </w:rPr>
        <w:t>;</w:t>
      </w:r>
      <w:r>
        <w:rPr>
          <w:rFonts w:ascii="Arial" w:hAnsi="Arial" w:cs="Arial"/>
        </w:rPr>
        <w:t xml:space="preserve"> </w:t>
      </w:r>
      <w:r w:rsidRPr="00E87E56">
        <w:rPr>
          <w:rFonts w:ascii="Arial" w:hAnsi="Arial" w:cs="Arial"/>
          <w:color w:val="FF0000"/>
        </w:rPr>
        <w:t>S</w:t>
      </w:r>
      <w:r w:rsidR="003802AC">
        <w:rPr>
          <w:rFonts w:ascii="Arial" w:hAnsi="Arial" w:cs="Arial"/>
        </w:rPr>
        <w:t xml:space="preserve">aúde </w:t>
      </w:r>
      <w:r w:rsidR="003802AC" w:rsidRPr="003802AC">
        <w:rPr>
          <w:rFonts w:ascii="Arial" w:hAnsi="Arial" w:cs="Arial"/>
          <w:color w:val="FF0000"/>
        </w:rPr>
        <w:t>e</w:t>
      </w:r>
      <w:r>
        <w:rPr>
          <w:rFonts w:ascii="Arial" w:hAnsi="Arial" w:cs="Arial"/>
        </w:rPr>
        <w:t xml:space="preserve"> </w:t>
      </w:r>
      <w:r w:rsidRPr="00E87E56">
        <w:rPr>
          <w:rFonts w:ascii="Arial" w:hAnsi="Arial" w:cs="Arial"/>
          <w:color w:val="FF0000"/>
        </w:rPr>
        <w:t>T</w:t>
      </w:r>
      <w:r>
        <w:rPr>
          <w:rFonts w:ascii="Arial" w:hAnsi="Arial" w:cs="Arial"/>
        </w:rPr>
        <w:t xml:space="preserve">urismo, </w:t>
      </w:r>
      <w:r w:rsidRPr="00E87E56">
        <w:rPr>
          <w:rFonts w:ascii="Arial" w:hAnsi="Arial" w:cs="Arial"/>
          <w:color w:val="FF0000"/>
        </w:rPr>
        <w:t>D</w:t>
      </w:r>
      <w:r>
        <w:rPr>
          <w:rFonts w:ascii="Arial" w:hAnsi="Arial" w:cs="Arial"/>
        </w:rPr>
        <w:t xml:space="preserve">esenvolvimento </w:t>
      </w:r>
      <w:r w:rsidRPr="00E87E56">
        <w:rPr>
          <w:rFonts w:ascii="Arial" w:hAnsi="Arial" w:cs="Arial"/>
          <w:color w:val="FF0000"/>
        </w:rPr>
        <w:t>E</w:t>
      </w:r>
      <w:r>
        <w:rPr>
          <w:rFonts w:ascii="Arial" w:hAnsi="Arial" w:cs="Arial"/>
        </w:rPr>
        <w:t xml:space="preserve">conômico, </w:t>
      </w:r>
      <w:r w:rsidRPr="00E87E56">
        <w:rPr>
          <w:rFonts w:ascii="Arial" w:hAnsi="Arial" w:cs="Arial"/>
          <w:color w:val="FF0000"/>
        </w:rPr>
        <w:t>E</w:t>
      </w:r>
      <w:r>
        <w:rPr>
          <w:rFonts w:ascii="Arial" w:hAnsi="Arial" w:cs="Arial"/>
        </w:rPr>
        <w:t xml:space="preserve">sporte e </w:t>
      </w:r>
      <w:r w:rsidRPr="00E87E56">
        <w:rPr>
          <w:rFonts w:ascii="Arial" w:hAnsi="Arial" w:cs="Arial"/>
          <w:color w:val="FF0000"/>
        </w:rPr>
        <w:t>L</w:t>
      </w:r>
      <w:r w:rsidR="00180768" w:rsidRPr="00D123D7">
        <w:rPr>
          <w:rFonts w:ascii="Arial" w:hAnsi="Arial" w:cs="Arial"/>
        </w:rPr>
        <w:t xml:space="preserve">azer) </w:t>
      </w:r>
      <w:r w:rsidR="00BD2179" w:rsidRPr="00D123D7">
        <w:rPr>
          <w:rFonts w:ascii="Arial" w:hAnsi="Arial" w:cs="Arial"/>
        </w:rPr>
        <w:t xml:space="preserve">com afirmações genéricas para </w:t>
      </w:r>
      <w:r w:rsidR="003802AC" w:rsidRPr="003802AC">
        <w:rPr>
          <w:rFonts w:ascii="Arial" w:hAnsi="Arial" w:cs="Arial"/>
          <w:color w:val="FF0000"/>
        </w:rPr>
        <w:t>a</w:t>
      </w:r>
      <w:r w:rsidR="003802AC">
        <w:rPr>
          <w:rFonts w:ascii="Arial" w:hAnsi="Arial" w:cs="Arial"/>
        </w:rPr>
        <w:t xml:space="preserve"> </w:t>
      </w:r>
      <w:r w:rsidR="00BD2179" w:rsidRPr="00D123D7">
        <w:rPr>
          <w:rFonts w:ascii="Arial" w:hAnsi="Arial" w:cs="Arial"/>
        </w:rPr>
        <w:t>coleta de dados qualitativos</w:t>
      </w:r>
      <w:r w:rsidR="00180768" w:rsidRPr="00D123D7">
        <w:rPr>
          <w:rFonts w:ascii="Arial" w:hAnsi="Arial" w:cs="Arial"/>
        </w:rPr>
        <w:t xml:space="preserve"> </w:t>
      </w:r>
      <w:r w:rsidR="00BD2179" w:rsidRPr="00D123D7">
        <w:rPr>
          <w:rFonts w:ascii="Arial" w:hAnsi="Arial" w:cs="Arial"/>
        </w:rPr>
        <w:t xml:space="preserve">que possuem </w:t>
      </w:r>
      <w:r w:rsidR="00BD2179" w:rsidRPr="00BD2179">
        <w:rPr>
          <w:rFonts w:ascii="Arial" w:hAnsi="Arial" w:cs="Arial"/>
        </w:rPr>
        <w:t xml:space="preserve">relação direta ou indireta com atividades turísticas, além da aplicação de uma entrevista roteirizada e individual com cada um desses representantes. </w:t>
      </w:r>
      <w:r w:rsidR="003802AC" w:rsidRPr="000A4B7C">
        <w:rPr>
          <w:rFonts w:ascii="Arial" w:hAnsi="Arial" w:cs="Arial"/>
          <w:color w:val="FF0000"/>
        </w:rPr>
        <w:t xml:space="preserve">Por meio de tal </w:t>
      </w:r>
      <w:r w:rsidR="003802AC">
        <w:rPr>
          <w:rFonts w:ascii="Arial" w:hAnsi="Arial" w:cs="Arial"/>
          <w:color w:val="FF0000"/>
        </w:rPr>
        <w:t>questionário foi possível</w:t>
      </w:r>
      <w:r w:rsidR="003802AC" w:rsidRPr="000A4B7C">
        <w:rPr>
          <w:rFonts w:ascii="Arial" w:hAnsi="Arial" w:cs="Arial"/>
          <w:color w:val="FF0000"/>
        </w:rPr>
        <w:t xml:space="preserve"> avaliar a percepção geral da infraestrutura e dos serviços públicos do município, efetuar um recorte sobre o meio rural</w:t>
      </w:r>
      <w:r w:rsidR="003802AC">
        <w:rPr>
          <w:rFonts w:ascii="Arial" w:hAnsi="Arial" w:cs="Arial"/>
          <w:color w:val="FF0000"/>
        </w:rPr>
        <w:t xml:space="preserve">, assim como </w:t>
      </w:r>
      <w:r w:rsidR="003802AC" w:rsidRPr="000A4B7C">
        <w:rPr>
          <w:rFonts w:ascii="Arial" w:hAnsi="Arial" w:cs="Arial"/>
          <w:color w:val="FF0000"/>
        </w:rPr>
        <w:t xml:space="preserve">sondar a relação de cada departamento com a gestão </w:t>
      </w:r>
      <w:r w:rsidR="003802AC">
        <w:rPr>
          <w:rFonts w:ascii="Arial" w:hAnsi="Arial" w:cs="Arial"/>
          <w:color w:val="FF0000"/>
        </w:rPr>
        <w:t>municipal</w:t>
      </w:r>
      <w:r w:rsidR="003802AC" w:rsidRPr="000A4B7C">
        <w:rPr>
          <w:rFonts w:ascii="Arial" w:hAnsi="Arial" w:cs="Arial"/>
          <w:color w:val="FF0000"/>
        </w:rPr>
        <w:t>.</w:t>
      </w:r>
    </w:p>
    <w:p w14:paraId="3E89A6E6" w14:textId="0C98D23F" w:rsidR="007B62B4" w:rsidRDefault="007B62B4" w:rsidP="007B62B4">
      <w:pPr>
        <w:spacing w:line="360" w:lineRule="auto"/>
        <w:ind w:right="289"/>
        <w:jc w:val="both"/>
        <w:rPr>
          <w:rFonts w:ascii="Arial" w:hAnsi="Arial" w:cs="Arial"/>
        </w:rPr>
      </w:pPr>
    </w:p>
    <w:p w14:paraId="41D48E4F" w14:textId="77777777" w:rsidR="00BD2179" w:rsidRDefault="00BD2179" w:rsidP="000678C3">
      <w:pPr>
        <w:pStyle w:val="PargrafodaLista"/>
        <w:numPr>
          <w:ilvl w:val="2"/>
          <w:numId w:val="59"/>
        </w:numPr>
        <w:spacing w:line="360" w:lineRule="auto"/>
        <w:ind w:right="289"/>
        <w:jc w:val="both"/>
        <w:rPr>
          <w:rFonts w:ascii="Arial" w:hAnsi="Arial" w:cs="Arial"/>
          <w:b/>
        </w:rPr>
      </w:pPr>
      <w:r w:rsidRPr="00652730">
        <w:rPr>
          <w:rFonts w:ascii="Arial" w:hAnsi="Arial" w:cs="Arial"/>
          <w:b/>
        </w:rPr>
        <w:t>Descrição do instrumento de coleta de dados</w:t>
      </w:r>
    </w:p>
    <w:p w14:paraId="521B41C9" w14:textId="77777777" w:rsidR="00BF1452" w:rsidRPr="00652730" w:rsidRDefault="00BF1452" w:rsidP="00BF1452">
      <w:pPr>
        <w:pStyle w:val="PargrafodaLista"/>
        <w:spacing w:line="360" w:lineRule="auto"/>
        <w:ind w:left="1851" w:right="289"/>
        <w:jc w:val="both"/>
        <w:rPr>
          <w:rFonts w:ascii="Arial" w:hAnsi="Arial" w:cs="Arial"/>
          <w:b/>
        </w:rPr>
      </w:pPr>
    </w:p>
    <w:p w14:paraId="126454DA" w14:textId="37FFC8A5" w:rsidR="00BD2179" w:rsidRPr="00BD2179" w:rsidRDefault="00BD2179" w:rsidP="00824008">
      <w:pPr>
        <w:spacing w:line="360" w:lineRule="auto"/>
        <w:ind w:right="289"/>
        <w:jc w:val="both"/>
        <w:rPr>
          <w:rFonts w:ascii="Arial" w:hAnsi="Arial" w:cs="Arial"/>
        </w:rPr>
      </w:pPr>
      <w:r w:rsidRPr="00BD2179">
        <w:rPr>
          <w:rFonts w:ascii="Arial" w:hAnsi="Arial" w:cs="Arial"/>
        </w:rPr>
        <w:t xml:space="preserve">Para </w:t>
      </w:r>
      <w:r w:rsidR="003802AC" w:rsidRPr="003802AC">
        <w:rPr>
          <w:rFonts w:ascii="Arial" w:hAnsi="Arial" w:cs="Arial"/>
          <w:color w:val="FF0000"/>
        </w:rPr>
        <w:t>o</w:t>
      </w:r>
      <w:r w:rsidR="003802AC">
        <w:rPr>
          <w:rFonts w:ascii="Arial" w:hAnsi="Arial" w:cs="Arial"/>
        </w:rPr>
        <w:t xml:space="preserve"> </w:t>
      </w:r>
      <w:r w:rsidRPr="00BD2179">
        <w:rPr>
          <w:rFonts w:ascii="Arial" w:hAnsi="Arial" w:cs="Arial"/>
        </w:rPr>
        <w:t xml:space="preserve">detalhamento e </w:t>
      </w:r>
      <w:r w:rsidR="003802AC" w:rsidRPr="003802AC">
        <w:rPr>
          <w:rFonts w:ascii="Arial" w:hAnsi="Arial" w:cs="Arial"/>
          <w:color w:val="FF0000"/>
        </w:rPr>
        <w:t>a</w:t>
      </w:r>
      <w:r w:rsidR="003802AC">
        <w:rPr>
          <w:rFonts w:ascii="Arial" w:hAnsi="Arial" w:cs="Arial"/>
        </w:rPr>
        <w:t xml:space="preserve"> </w:t>
      </w:r>
      <w:r w:rsidRPr="00BD2179">
        <w:rPr>
          <w:rFonts w:ascii="Arial" w:hAnsi="Arial" w:cs="Arial"/>
        </w:rPr>
        <w:t xml:space="preserve">elaboração assertiva dos resultados das entrevistas, alguns métodos de pesquisa qualitativa foram utilizados, </w:t>
      </w:r>
      <w:r w:rsidR="003802AC" w:rsidRPr="003802AC">
        <w:rPr>
          <w:rFonts w:ascii="Arial" w:hAnsi="Arial" w:cs="Arial"/>
          <w:color w:val="FF0000"/>
        </w:rPr>
        <w:t>a fim de</w:t>
      </w:r>
      <w:r w:rsidRPr="00BD2179">
        <w:rPr>
          <w:rFonts w:ascii="Arial" w:hAnsi="Arial" w:cs="Arial"/>
        </w:rPr>
        <w:t xml:space="preserve"> caracterizar todas as informações pertinentes à infraestrutura da cidade de São Roque. Por ser uma pesquisa em que não se buscam números para compor um resultado efetivo, ela é baseada no aprofundamento de dados não mensuráveis, já que seus resultados focam no ponto de vista do entrevistado.</w:t>
      </w:r>
    </w:p>
    <w:p w14:paraId="2E17F51B" w14:textId="31A1CDF8" w:rsidR="00BD2179" w:rsidRPr="00BD2179" w:rsidRDefault="00BD2179" w:rsidP="00824008">
      <w:pPr>
        <w:spacing w:line="360" w:lineRule="auto"/>
        <w:ind w:right="289"/>
        <w:jc w:val="both"/>
        <w:rPr>
          <w:rFonts w:ascii="Arial" w:hAnsi="Arial" w:cs="Arial"/>
        </w:rPr>
      </w:pPr>
      <w:r w:rsidRPr="00BD2179">
        <w:rPr>
          <w:rFonts w:ascii="Arial" w:hAnsi="Arial" w:cs="Arial"/>
        </w:rPr>
        <w:lastRenderedPageBreak/>
        <w:t>Para tanto, o grupo resol</w:t>
      </w:r>
      <w:r w:rsidR="002352E2">
        <w:rPr>
          <w:rFonts w:ascii="Arial" w:hAnsi="Arial" w:cs="Arial"/>
        </w:rPr>
        <w:t xml:space="preserve">veu utilizar </w:t>
      </w:r>
      <w:r w:rsidRPr="00BD2179">
        <w:rPr>
          <w:rFonts w:ascii="Arial" w:hAnsi="Arial" w:cs="Arial"/>
        </w:rPr>
        <w:t>alguns métodos, tais quais:</w:t>
      </w:r>
    </w:p>
    <w:p w14:paraId="6822D257" w14:textId="428E44D4" w:rsidR="00BD2179" w:rsidRPr="00BD2179" w:rsidRDefault="003802AC" w:rsidP="00824008">
      <w:pPr>
        <w:numPr>
          <w:ilvl w:val="0"/>
          <w:numId w:val="2"/>
        </w:numPr>
        <w:spacing w:line="360" w:lineRule="auto"/>
        <w:ind w:left="0" w:right="289" w:firstLine="0"/>
        <w:jc w:val="both"/>
        <w:rPr>
          <w:rFonts w:ascii="Arial" w:hAnsi="Arial" w:cs="Arial"/>
        </w:rPr>
      </w:pPr>
      <w:r w:rsidRPr="00372531">
        <w:rPr>
          <w:rFonts w:ascii="Arial" w:hAnsi="Arial" w:cs="Arial"/>
          <w:color w:val="FF0000"/>
        </w:rPr>
        <w:t>Questionário</w:t>
      </w:r>
      <w:r w:rsidR="00BD2179" w:rsidRPr="00BD2179">
        <w:rPr>
          <w:rFonts w:ascii="Arial" w:hAnsi="Arial" w:cs="Arial"/>
        </w:rPr>
        <w:t xml:space="preserve"> </w:t>
      </w:r>
      <w:r w:rsidR="00BD2179" w:rsidRPr="002352E2">
        <w:rPr>
          <w:rFonts w:ascii="Arial" w:hAnsi="Arial" w:cs="Arial"/>
        </w:rPr>
        <w:t xml:space="preserve">digital </w:t>
      </w:r>
      <w:r w:rsidR="002352E2" w:rsidRPr="002352E2">
        <w:rPr>
          <w:rFonts w:ascii="Arial" w:hAnsi="Arial" w:cs="Arial"/>
        </w:rPr>
        <w:t>no modo off-line</w:t>
      </w:r>
      <w:r w:rsidR="00BD2179" w:rsidRPr="002352E2">
        <w:rPr>
          <w:rFonts w:ascii="Arial" w:hAnsi="Arial" w:cs="Arial"/>
        </w:rPr>
        <w:t xml:space="preserve"> (</w:t>
      </w:r>
      <w:r w:rsidR="002352E2" w:rsidRPr="002352E2">
        <w:rPr>
          <w:rFonts w:ascii="Arial" w:hAnsi="Arial" w:cs="Arial"/>
        </w:rPr>
        <w:t xml:space="preserve">utilizando a </w:t>
      </w:r>
      <w:r w:rsidR="00BD2179" w:rsidRPr="002352E2">
        <w:rPr>
          <w:rFonts w:ascii="Arial" w:hAnsi="Arial" w:cs="Arial"/>
        </w:rPr>
        <w:t xml:space="preserve">plataforma </w:t>
      </w:r>
      <w:proofErr w:type="spellStart"/>
      <w:r w:rsidR="00BD2179" w:rsidRPr="002352E2">
        <w:rPr>
          <w:rFonts w:ascii="Arial" w:hAnsi="Arial" w:cs="Arial"/>
          <w:i/>
        </w:rPr>
        <w:t>Coletum</w:t>
      </w:r>
      <w:proofErr w:type="spellEnd"/>
      <w:r w:rsidR="00BD2179" w:rsidRPr="002352E2">
        <w:rPr>
          <w:rFonts w:ascii="Arial" w:hAnsi="Arial" w:cs="Arial"/>
        </w:rPr>
        <w:t xml:space="preserve">) ou </w:t>
      </w:r>
      <w:r w:rsidR="002352E2" w:rsidRPr="002352E2">
        <w:rPr>
          <w:rFonts w:ascii="Arial" w:hAnsi="Arial" w:cs="Arial"/>
        </w:rPr>
        <w:t>o mesm</w:t>
      </w:r>
      <w:commentRangeStart w:id="35"/>
      <w:r w:rsidR="002352E2" w:rsidRPr="003802AC">
        <w:rPr>
          <w:rFonts w:ascii="Arial" w:hAnsi="Arial" w:cs="Arial"/>
          <w:color w:val="FF0000"/>
        </w:rPr>
        <w:t>o i</w:t>
      </w:r>
      <w:commentRangeEnd w:id="35"/>
      <w:r>
        <w:rPr>
          <w:rStyle w:val="Refdecomentrio"/>
          <w:rFonts w:ascii="Arial" w:eastAsia="Arial" w:hAnsi="Arial" w:cs="Arial"/>
        </w:rPr>
        <w:commentReference w:id="35"/>
      </w:r>
      <w:r w:rsidR="002352E2" w:rsidRPr="002352E2">
        <w:rPr>
          <w:rFonts w:ascii="Arial" w:hAnsi="Arial" w:cs="Arial"/>
        </w:rPr>
        <w:t xml:space="preserve">mpresso, </w:t>
      </w:r>
      <w:r w:rsidR="00BD2179" w:rsidRPr="00BD2179">
        <w:rPr>
          <w:rFonts w:ascii="Arial" w:hAnsi="Arial" w:cs="Arial"/>
        </w:rPr>
        <w:t>na impossibilidade de sua ap</w:t>
      </w:r>
      <w:r w:rsidR="00423EE8">
        <w:rPr>
          <w:rFonts w:ascii="Arial" w:hAnsi="Arial" w:cs="Arial"/>
        </w:rPr>
        <w:t>licação via dispositivo digital;</w:t>
      </w:r>
    </w:p>
    <w:p w14:paraId="1AEC4307" w14:textId="77777777" w:rsidR="00BD2179" w:rsidRPr="00BD2179" w:rsidRDefault="00BD2179" w:rsidP="00824008">
      <w:pPr>
        <w:numPr>
          <w:ilvl w:val="0"/>
          <w:numId w:val="2"/>
        </w:numPr>
        <w:spacing w:line="360" w:lineRule="auto"/>
        <w:ind w:left="0" w:right="289" w:firstLine="0"/>
        <w:jc w:val="both"/>
        <w:rPr>
          <w:rFonts w:ascii="Arial" w:hAnsi="Arial" w:cs="Arial"/>
        </w:rPr>
      </w:pPr>
      <w:r w:rsidRPr="00BD2179">
        <w:rPr>
          <w:rFonts w:ascii="Arial" w:hAnsi="Arial" w:cs="Arial"/>
        </w:rPr>
        <w:t>Entrevista com donos de estabelecimentos pequenos</w:t>
      </w:r>
      <w:r w:rsidR="00423EE8">
        <w:rPr>
          <w:rFonts w:ascii="Arial" w:hAnsi="Arial" w:cs="Arial"/>
        </w:rPr>
        <w:t>;</w:t>
      </w:r>
    </w:p>
    <w:p w14:paraId="74D41AD6" w14:textId="77777777" w:rsidR="00BD2179" w:rsidRPr="00BD2179" w:rsidRDefault="00BD2179" w:rsidP="00824008">
      <w:pPr>
        <w:numPr>
          <w:ilvl w:val="0"/>
          <w:numId w:val="2"/>
        </w:numPr>
        <w:spacing w:line="360" w:lineRule="auto"/>
        <w:ind w:left="0" w:right="289" w:firstLine="0"/>
        <w:jc w:val="both"/>
        <w:rPr>
          <w:rFonts w:ascii="Arial" w:hAnsi="Arial" w:cs="Arial"/>
        </w:rPr>
      </w:pPr>
      <w:r w:rsidRPr="00BD2179">
        <w:rPr>
          <w:rFonts w:ascii="Arial" w:hAnsi="Arial" w:cs="Arial"/>
        </w:rPr>
        <w:t>Entrevista com a população</w:t>
      </w:r>
      <w:r w:rsidR="00423EE8">
        <w:rPr>
          <w:rFonts w:ascii="Arial" w:hAnsi="Arial" w:cs="Arial"/>
        </w:rPr>
        <w:t>;</w:t>
      </w:r>
    </w:p>
    <w:p w14:paraId="081685E5" w14:textId="77777777" w:rsidR="00BD2179" w:rsidRPr="00BD2179" w:rsidRDefault="00BD2179" w:rsidP="00824008">
      <w:pPr>
        <w:numPr>
          <w:ilvl w:val="0"/>
          <w:numId w:val="2"/>
        </w:numPr>
        <w:spacing w:line="360" w:lineRule="auto"/>
        <w:ind w:left="0" w:right="289" w:firstLine="0"/>
        <w:jc w:val="both"/>
        <w:rPr>
          <w:rFonts w:ascii="Arial" w:hAnsi="Arial" w:cs="Arial"/>
        </w:rPr>
      </w:pPr>
      <w:r w:rsidRPr="00BD2179">
        <w:rPr>
          <w:rFonts w:ascii="Arial" w:hAnsi="Arial" w:cs="Arial"/>
        </w:rPr>
        <w:t>Entrevista com gestores públicos</w:t>
      </w:r>
      <w:r w:rsidR="00423EE8">
        <w:rPr>
          <w:rFonts w:ascii="Arial" w:hAnsi="Arial" w:cs="Arial"/>
        </w:rPr>
        <w:t>.</w:t>
      </w:r>
    </w:p>
    <w:p w14:paraId="631B694C" w14:textId="772F5B94" w:rsidR="00BD2179" w:rsidRPr="00BD2179" w:rsidRDefault="00BD2179" w:rsidP="00824008">
      <w:pPr>
        <w:spacing w:line="360" w:lineRule="auto"/>
        <w:ind w:right="289"/>
        <w:jc w:val="both"/>
        <w:rPr>
          <w:rFonts w:ascii="Arial" w:hAnsi="Arial" w:cs="Arial"/>
        </w:rPr>
      </w:pPr>
      <w:r w:rsidRPr="002352E2">
        <w:rPr>
          <w:rFonts w:ascii="Arial" w:hAnsi="Arial" w:cs="Arial"/>
        </w:rPr>
        <w:t xml:space="preserve">Com o </w:t>
      </w:r>
      <w:r w:rsidR="003802AC" w:rsidRPr="003802AC">
        <w:rPr>
          <w:rFonts w:ascii="Arial" w:hAnsi="Arial" w:cs="Arial"/>
          <w:color w:val="FF0000"/>
        </w:rPr>
        <w:t>questionário</w:t>
      </w:r>
      <w:r w:rsidRPr="002352E2">
        <w:rPr>
          <w:rFonts w:ascii="Arial" w:hAnsi="Arial" w:cs="Arial"/>
        </w:rPr>
        <w:t xml:space="preserve"> </w:t>
      </w:r>
      <w:r w:rsidR="002352E2" w:rsidRPr="002352E2">
        <w:rPr>
          <w:rFonts w:ascii="Arial" w:hAnsi="Arial" w:cs="Arial"/>
        </w:rPr>
        <w:t>digital no modo off-line</w:t>
      </w:r>
      <w:r w:rsidRPr="002352E2">
        <w:rPr>
          <w:rFonts w:ascii="Arial" w:hAnsi="Arial" w:cs="Arial"/>
        </w:rPr>
        <w:t xml:space="preserve">, direcionado aos gestores das </w:t>
      </w:r>
      <w:r w:rsidRPr="00BD2179">
        <w:rPr>
          <w:rFonts w:ascii="Arial" w:hAnsi="Arial" w:cs="Arial"/>
        </w:rPr>
        <w:t xml:space="preserve">secretarias de São Roque, </w:t>
      </w:r>
      <w:r w:rsidR="002352E2" w:rsidRPr="002352E2">
        <w:rPr>
          <w:rFonts w:ascii="Arial" w:hAnsi="Arial" w:cs="Arial"/>
        </w:rPr>
        <w:t xml:space="preserve">buscou-se </w:t>
      </w:r>
      <w:r w:rsidRPr="00BD2179">
        <w:rPr>
          <w:rFonts w:ascii="Arial" w:hAnsi="Arial" w:cs="Arial"/>
        </w:rPr>
        <w:t xml:space="preserve">entender, até que ponto, as secretarias eram alinhadas com a atual gestão da prefeitura e com diversos aspectos da cidade. </w:t>
      </w:r>
      <w:r w:rsidR="003802AC">
        <w:rPr>
          <w:rFonts w:ascii="Arial" w:hAnsi="Arial" w:cs="Arial"/>
          <w:color w:val="FF0000"/>
        </w:rPr>
        <w:t>A fim de</w:t>
      </w:r>
      <w:r w:rsidR="003802AC" w:rsidRPr="00372531">
        <w:rPr>
          <w:rFonts w:ascii="Arial" w:hAnsi="Arial" w:cs="Arial"/>
          <w:color w:val="FF0000"/>
        </w:rPr>
        <w:t xml:space="preserve"> quantificar a estrutura básica da cidade de São Roque, foram </w:t>
      </w:r>
      <w:r w:rsidR="003802AC">
        <w:rPr>
          <w:rFonts w:ascii="Arial" w:hAnsi="Arial" w:cs="Arial"/>
          <w:color w:val="FF0000"/>
        </w:rPr>
        <w:t>expostas</w:t>
      </w:r>
      <w:r w:rsidR="003802AC">
        <w:rPr>
          <w:rFonts w:ascii="Arial" w:hAnsi="Arial" w:cs="Arial"/>
        </w:rPr>
        <w:t xml:space="preserve"> </w:t>
      </w:r>
      <w:r w:rsidRPr="00BD2179">
        <w:rPr>
          <w:rFonts w:ascii="Arial" w:hAnsi="Arial" w:cs="Arial"/>
        </w:rPr>
        <w:t>oito afirmações dissertativas e de escala linear com nível de concordância ou discordância de um a cinco, sendo “1” concordo plenamente e “5” discordo plenamente.</w:t>
      </w:r>
      <w:r w:rsidRPr="00BD2179">
        <w:rPr>
          <w:rFonts w:ascii="Arial" w:hAnsi="Arial" w:cs="Arial"/>
          <w:i/>
        </w:rPr>
        <w:t xml:space="preserve"> </w:t>
      </w:r>
      <w:r w:rsidRPr="00BD2179">
        <w:rPr>
          <w:rFonts w:ascii="Arial" w:hAnsi="Arial" w:cs="Arial"/>
        </w:rPr>
        <w:t>(</w:t>
      </w:r>
      <w:r w:rsidRPr="0054366C">
        <w:rPr>
          <w:rFonts w:ascii="Arial" w:hAnsi="Arial" w:cs="Arial"/>
        </w:rPr>
        <w:t>Apêndice 1).</w:t>
      </w:r>
      <w:r w:rsidRPr="00BD2179">
        <w:rPr>
          <w:rFonts w:ascii="Arial" w:hAnsi="Arial" w:cs="Arial"/>
        </w:rPr>
        <w:t xml:space="preserve"> </w:t>
      </w:r>
    </w:p>
    <w:p w14:paraId="2DA370E9" w14:textId="5968137C" w:rsidR="00BD2179" w:rsidRPr="00BD2179" w:rsidRDefault="002352E2" w:rsidP="00824008">
      <w:pPr>
        <w:spacing w:line="360" w:lineRule="auto"/>
        <w:ind w:right="289"/>
        <w:jc w:val="both"/>
        <w:rPr>
          <w:rFonts w:ascii="Arial" w:hAnsi="Arial" w:cs="Arial"/>
        </w:rPr>
      </w:pPr>
      <w:r>
        <w:rPr>
          <w:rFonts w:ascii="Arial" w:hAnsi="Arial" w:cs="Arial"/>
        </w:rPr>
        <w:t>O questionário impresso</w:t>
      </w:r>
      <w:r w:rsidR="00BD2179" w:rsidRPr="00BD2179">
        <w:rPr>
          <w:rFonts w:ascii="Arial" w:hAnsi="Arial" w:cs="Arial"/>
        </w:rPr>
        <w:t xml:space="preserve"> foi preferido para essas perguntas</w:t>
      </w:r>
      <w:r w:rsidR="00652195">
        <w:rPr>
          <w:rFonts w:ascii="Arial" w:hAnsi="Arial" w:cs="Arial"/>
        </w:rPr>
        <w:t>,</w:t>
      </w:r>
      <w:r w:rsidR="00BD2179" w:rsidRPr="00BD2179">
        <w:rPr>
          <w:rFonts w:ascii="Arial" w:hAnsi="Arial" w:cs="Arial"/>
        </w:rPr>
        <w:t xml:space="preserve"> pois o intuito era que o gestor público </w:t>
      </w:r>
      <w:r w:rsidR="003A14C1">
        <w:rPr>
          <w:rFonts w:ascii="Arial" w:hAnsi="Arial" w:cs="Arial"/>
        </w:rPr>
        <w:t xml:space="preserve">as respondesse </w:t>
      </w:r>
      <w:r w:rsidR="00BD2179" w:rsidRPr="00BD2179">
        <w:rPr>
          <w:rFonts w:ascii="Arial" w:hAnsi="Arial" w:cs="Arial"/>
        </w:rPr>
        <w:t xml:space="preserve">sem nenhum tipo de influência dos entrevistadores, obtendo assim o máximo </w:t>
      </w:r>
      <w:r w:rsidR="003A14C1">
        <w:rPr>
          <w:rFonts w:ascii="Arial" w:hAnsi="Arial" w:cs="Arial"/>
        </w:rPr>
        <w:t xml:space="preserve">possível </w:t>
      </w:r>
      <w:r w:rsidR="00BD2179" w:rsidRPr="00BD2179">
        <w:rPr>
          <w:rFonts w:ascii="Arial" w:hAnsi="Arial" w:cs="Arial"/>
        </w:rPr>
        <w:t>de sincerida</w:t>
      </w:r>
      <w:r w:rsidR="003A14C1">
        <w:rPr>
          <w:rFonts w:ascii="Arial" w:hAnsi="Arial" w:cs="Arial"/>
        </w:rPr>
        <w:t>de nas respostas</w:t>
      </w:r>
      <w:r w:rsidR="00BD2179" w:rsidRPr="00BD2179">
        <w:rPr>
          <w:rFonts w:ascii="Arial" w:hAnsi="Arial" w:cs="Arial"/>
        </w:rPr>
        <w:t xml:space="preserve">, visto que, o gestor não necessitava se identificar para respondê-lo. </w:t>
      </w:r>
    </w:p>
    <w:p w14:paraId="722F6E7D" w14:textId="6696DEEF" w:rsidR="00BD2179" w:rsidRPr="00BD2179" w:rsidRDefault="00BD2179" w:rsidP="00824008">
      <w:pPr>
        <w:spacing w:line="360" w:lineRule="auto"/>
        <w:ind w:right="289"/>
        <w:jc w:val="both"/>
        <w:rPr>
          <w:rFonts w:ascii="Arial" w:hAnsi="Arial" w:cs="Arial"/>
        </w:rPr>
      </w:pPr>
      <w:r w:rsidRPr="00BD2179">
        <w:rPr>
          <w:rFonts w:ascii="Arial" w:hAnsi="Arial" w:cs="Arial"/>
        </w:rPr>
        <w:t xml:space="preserve">As entrevistas com </w:t>
      </w:r>
      <w:r w:rsidR="003802AC" w:rsidRPr="003802AC">
        <w:rPr>
          <w:rFonts w:ascii="Arial" w:hAnsi="Arial" w:cs="Arial"/>
          <w:color w:val="FF0000"/>
        </w:rPr>
        <w:t>os</w:t>
      </w:r>
      <w:r w:rsidR="003802AC">
        <w:rPr>
          <w:rFonts w:ascii="Arial" w:hAnsi="Arial" w:cs="Arial"/>
        </w:rPr>
        <w:t xml:space="preserve"> </w:t>
      </w:r>
      <w:r w:rsidRPr="00BD2179">
        <w:rPr>
          <w:rFonts w:ascii="Arial" w:hAnsi="Arial" w:cs="Arial"/>
        </w:rPr>
        <w:t>estabe</w:t>
      </w:r>
      <w:r w:rsidR="008F27A0">
        <w:rPr>
          <w:rFonts w:ascii="Arial" w:hAnsi="Arial" w:cs="Arial"/>
        </w:rPr>
        <w:t xml:space="preserve">lecimentos pequenos e </w:t>
      </w:r>
      <w:r w:rsidR="003802AC" w:rsidRPr="003802AC">
        <w:rPr>
          <w:rFonts w:ascii="Arial" w:hAnsi="Arial" w:cs="Arial"/>
          <w:color w:val="FF0000"/>
        </w:rPr>
        <w:t>a</w:t>
      </w:r>
      <w:r w:rsidR="003802AC">
        <w:rPr>
          <w:rFonts w:ascii="Arial" w:hAnsi="Arial" w:cs="Arial"/>
        </w:rPr>
        <w:t xml:space="preserve"> </w:t>
      </w:r>
      <w:r w:rsidR="008F27A0">
        <w:rPr>
          <w:rFonts w:ascii="Arial" w:hAnsi="Arial" w:cs="Arial"/>
        </w:rPr>
        <w:t>população</w:t>
      </w:r>
      <w:r w:rsidR="00652195">
        <w:rPr>
          <w:rFonts w:ascii="Arial" w:hAnsi="Arial" w:cs="Arial"/>
        </w:rPr>
        <w:t xml:space="preserve"> aconteceram</w:t>
      </w:r>
      <w:r w:rsidRPr="00BD2179">
        <w:rPr>
          <w:rFonts w:ascii="Arial" w:hAnsi="Arial" w:cs="Arial"/>
        </w:rPr>
        <w:t xml:space="preserve"> </w:t>
      </w:r>
      <w:r w:rsidR="003A14C1">
        <w:rPr>
          <w:rFonts w:ascii="Arial" w:hAnsi="Arial" w:cs="Arial"/>
        </w:rPr>
        <w:t>por meio</w:t>
      </w:r>
      <w:r w:rsidRPr="00BD2179">
        <w:rPr>
          <w:rFonts w:ascii="Arial" w:hAnsi="Arial" w:cs="Arial"/>
        </w:rPr>
        <w:t xml:space="preserve"> dos questionários à comunidade, aos gestores de equipamentos e aos turistas que continham questões que ajudavam a identificar a visão e relação da população e turistas a respeito da cidade e sua infraestrutura básica. </w:t>
      </w:r>
    </w:p>
    <w:p w14:paraId="20AE9511" w14:textId="77777777" w:rsidR="00BD2179" w:rsidRPr="00BD2179" w:rsidRDefault="00BD2179" w:rsidP="00824008">
      <w:pPr>
        <w:spacing w:line="360" w:lineRule="auto"/>
        <w:ind w:right="289"/>
        <w:jc w:val="both"/>
        <w:rPr>
          <w:rFonts w:ascii="Arial" w:hAnsi="Arial" w:cs="Arial"/>
        </w:rPr>
      </w:pPr>
      <w:r w:rsidRPr="00BD2179">
        <w:rPr>
          <w:rFonts w:ascii="Arial" w:hAnsi="Arial" w:cs="Arial"/>
        </w:rPr>
        <w:t>As questões para os turistas visavam avaliar percepções sobre a qualidade de:</w:t>
      </w:r>
    </w:p>
    <w:p w14:paraId="64997721" w14:textId="582EE95A" w:rsidR="00BD2179" w:rsidRPr="00BD2179" w:rsidRDefault="003A14C1" w:rsidP="00824008">
      <w:pPr>
        <w:spacing w:line="360" w:lineRule="auto"/>
        <w:ind w:right="289"/>
        <w:rPr>
          <w:rFonts w:ascii="Arial" w:hAnsi="Arial" w:cs="Arial"/>
        </w:rPr>
      </w:pPr>
      <w:r>
        <w:rPr>
          <w:rFonts w:ascii="Arial" w:hAnsi="Arial" w:cs="Arial"/>
        </w:rPr>
        <w:t xml:space="preserve">- </w:t>
      </w:r>
      <w:r w:rsidR="00652730">
        <w:rPr>
          <w:rFonts w:ascii="Arial" w:hAnsi="Arial" w:cs="Arial"/>
        </w:rPr>
        <w:t>Segurança;</w:t>
      </w:r>
      <w:r w:rsidR="00652730">
        <w:rPr>
          <w:rFonts w:ascii="Arial" w:hAnsi="Arial" w:cs="Arial"/>
        </w:rPr>
        <w:br/>
      </w:r>
      <w:r>
        <w:rPr>
          <w:rFonts w:ascii="Arial" w:hAnsi="Arial" w:cs="Arial"/>
        </w:rPr>
        <w:t>- A</w:t>
      </w:r>
      <w:r w:rsidR="00652730">
        <w:rPr>
          <w:rFonts w:ascii="Arial" w:hAnsi="Arial" w:cs="Arial"/>
        </w:rPr>
        <w:t>cessibilidade;</w:t>
      </w:r>
      <w:r w:rsidR="00652730">
        <w:rPr>
          <w:rFonts w:ascii="Arial" w:hAnsi="Arial" w:cs="Arial"/>
        </w:rPr>
        <w:br/>
      </w:r>
      <w:r>
        <w:rPr>
          <w:rFonts w:ascii="Arial" w:hAnsi="Arial" w:cs="Arial"/>
        </w:rPr>
        <w:t>- I</w:t>
      </w:r>
      <w:r w:rsidR="00652730">
        <w:rPr>
          <w:rFonts w:ascii="Arial" w:hAnsi="Arial" w:cs="Arial"/>
        </w:rPr>
        <w:t>nfraestrutura</w:t>
      </w:r>
      <w:r>
        <w:rPr>
          <w:rFonts w:ascii="Arial" w:hAnsi="Arial" w:cs="Arial"/>
        </w:rPr>
        <w:t>;</w:t>
      </w:r>
      <w:r>
        <w:rPr>
          <w:rFonts w:ascii="Arial" w:hAnsi="Arial" w:cs="Arial"/>
        </w:rPr>
        <w:br/>
        <w:t>- L</w:t>
      </w:r>
      <w:r w:rsidR="00652730">
        <w:rPr>
          <w:rFonts w:ascii="Arial" w:hAnsi="Arial" w:cs="Arial"/>
        </w:rPr>
        <w:t>impeza;</w:t>
      </w:r>
      <w:r w:rsidR="00652730">
        <w:rPr>
          <w:rFonts w:ascii="Arial" w:hAnsi="Arial" w:cs="Arial"/>
        </w:rPr>
        <w:br/>
      </w:r>
      <w:r>
        <w:rPr>
          <w:rFonts w:ascii="Arial" w:hAnsi="Arial" w:cs="Arial"/>
        </w:rPr>
        <w:t>- Sinalização indicativa</w:t>
      </w:r>
      <w:r w:rsidR="00652730">
        <w:rPr>
          <w:rFonts w:ascii="Arial" w:hAnsi="Arial" w:cs="Arial"/>
        </w:rPr>
        <w:t>;</w:t>
      </w:r>
      <w:r w:rsidR="00652730">
        <w:rPr>
          <w:rFonts w:ascii="Arial" w:hAnsi="Arial" w:cs="Arial"/>
        </w:rPr>
        <w:br/>
      </w:r>
      <w:r>
        <w:rPr>
          <w:rFonts w:ascii="Arial" w:hAnsi="Arial" w:cs="Arial"/>
        </w:rPr>
        <w:t>- V</w:t>
      </w:r>
      <w:r w:rsidR="00BD2179" w:rsidRPr="00BD2179">
        <w:rPr>
          <w:rFonts w:ascii="Arial" w:hAnsi="Arial" w:cs="Arial"/>
        </w:rPr>
        <w:t>ias (estradas, rua</w:t>
      </w:r>
      <w:r>
        <w:rPr>
          <w:rFonts w:ascii="Arial" w:hAnsi="Arial" w:cs="Arial"/>
        </w:rPr>
        <w:t>s</w:t>
      </w:r>
      <w:r w:rsidRPr="00BD2179">
        <w:rPr>
          <w:rFonts w:ascii="Arial" w:hAnsi="Arial" w:cs="Arial"/>
        </w:rPr>
        <w:t xml:space="preserve"> </w:t>
      </w:r>
      <w:r w:rsidRPr="003A14C1">
        <w:rPr>
          <w:rFonts w:ascii="Arial" w:hAnsi="Arial" w:cs="Arial"/>
        </w:rPr>
        <w:t>etc.).</w:t>
      </w:r>
    </w:p>
    <w:p w14:paraId="6E7C118A" w14:textId="6ED92CEE" w:rsidR="00BD2179" w:rsidRPr="00BD2179" w:rsidRDefault="00BD2179" w:rsidP="00824008">
      <w:pPr>
        <w:spacing w:line="360" w:lineRule="auto"/>
        <w:ind w:right="289"/>
        <w:jc w:val="both"/>
        <w:rPr>
          <w:rFonts w:ascii="Arial" w:hAnsi="Arial" w:cs="Arial"/>
        </w:rPr>
      </w:pPr>
      <w:r w:rsidRPr="00BD2179">
        <w:rPr>
          <w:rFonts w:ascii="Arial" w:hAnsi="Arial" w:cs="Arial"/>
        </w:rPr>
        <w:t xml:space="preserve">Nas entrevistas com </w:t>
      </w:r>
      <w:r w:rsidR="003802AC" w:rsidRPr="003802AC">
        <w:rPr>
          <w:rFonts w:ascii="Arial" w:hAnsi="Arial" w:cs="Arial"/>
          <w:color w:val="FF0000"/>
        </w:rPr>
        <w:t>os</w:t>
      </w:r>
      <w:r w:rsidR="003802AC">
        <w:rPr>
          <w:rFonts w:ascii="Arial" w:hAnsi="Arial" w:cs="Arial"/>
        </w:rPr>
        <w:t xml:space="preserve"> </w:t>
      </w:r>
      <w:r w:rsidRPr="00BD2179">
        <w:rPr>
          <w:rFonts w:ascii="Arial" w:hAnsi="Arial" w:cs="Arial"/>
        </w:rPr>
        <w:t xml:space="preserve">gestores públicos, </w:t>
      </w:r>
      <w:r w:rsidR="003A14C1">
        <w:rPr>
          <w:rFonts w:ascii="Arial" w:hAnsi="Arial" w:cs="Arial"/>
        </w:rPr>
        <w:t>foram separadas</w:t>
      </w:r>
      <w:r w:rsidRPr="00BD2179">
        <w:rPr>
          <w:rFonts w:ascii="Arial" w:hAnsi="Arial" w:cs="Arial"/>
        </w:rPr>
        <w:t xml:space="preserve"> questões específicas para cada secretariado e também questões gerais aplicadas </w:t>
      </w:r>
      <w:r w:rsidR="003A14C1" w:rsidRPr="00BD2179">
        <w:rPr>
          <w:rFonts w:ascii="Arial" w:hAnsi="Arial" w:cs="Arial"/>
        </w:rPr>
        <w:t>a</w:t>
      </w:r>
      <w:r w:rsidRPr="00BD2179">
        <w:rPr>
          <w:rFonts w:ascii="Arial" w:hAnsi="Arial" w:cs="Arial"/>
        </w:rPr>
        <w:t xml:space="preserve"> todos estes, buscando traçar um diagnóstico do representante público sobre a infraestrutura de São Roque, seus desafios de manutenção, projetos futuros e devida relação com as atividades turísticas. Tal roteiro visou posterior inferência com os dados do </w:t>
      </w:r>
      <w:r w:rsidRPr="00BD2179">
        <w:rPr>
          <w:rFonts w:ascii="Arial" w:hAnsi="Arial" w:cs="Arial"/>
        </w:rPr>
        <w:lastRenderedPageBreak/>
        <w:t>questionário genérico, assim como os dados de questionário aplicados à população</w:t>
      </w:r>
      <w:r w:rsidRPr="00BD2179">
        <w:rPr>
          <w:rFonts w:ascii="Arial" w:hAnsi="Arial" w:cs="Arial"/>
          <w:i/>
        </w:rPr>
        <w:t xml:space="preserve"> </w:t>
      </w:r>
      <w:r w:rsidRPr="0054366C">
        <w:rPr>
          <w:rFonts w:ascii="Arial" w:hAnsi="Arial" w:cs="Arial"/>
        </w:rPr>
        <w:t>(Apêndice 2).</w:t>
      </w:r>
    </w:p>
    <w:p w14:paraId="28B9D232" w14:textId="4079F351" w:rsidR="00BD2179" w:rsidRDefault="002627B7" w:rsidP="00824008">
      <w:pPr>
        <w:spacing w:line="360" w:lineRule="auto"/>
        <w:ind w:right="289"/>
        <w:jc w:val="both"/>
        <w:rPr>
          <w:rFonts w:ascii="Arial" w:hAnsi="Arial" w:cs="Arial"/>
        </w:rPr>
      </w:pPr>
      <w:r w:rsidRPr="00CC1F22">
        <w:rPr>
          <w:rFonts w:ascii="Arial" w:hAnsi="Arial" w:cs="Arial"/>
          <w:color w:val="FF0000"/>
        </w:rPr>
        <w:t>Além de traçar um comparativo de percepções entre as secretarias e a população são-</w:t>
      </w:r>
      <w:proofErr w:type="spellStart"/>
      <w:r w:rsidRPr="00CC1F22">
        <w:rPr>
          <w:rFonts w:ascii="Arial" w:hAnsi="Arial" w:cs="Arial"/>
          <w:color w:val="FF0000"/>
        </w:rPr>
        <w:t>roquense</w:t>
      </w:r>
      <w:proofErr w:type="spellEnd"/>
      <w:r w:rsidRPr="00CC1F22">
        <w:rPr>
          <w:rFonts w:ascii="Arial" w:hAnsi="Arial" w:cs="Arial"/>
          <w:color w:val="FF0000"/>
        </w:rPr>
        <w:t>, as entrevistas e a aplicação dos questionários possibilitaram entender como se dá a distribuição de infraestrutura entre a área urbana e rural, suas diferenças e como os gestores pensam em mudar cenários de déficit de infraestrutura em regiões menos favorecidas e rurais.</w:t>
      </w:r>
    </w:p>
    <w:p w14:paraId="7BC193C3" w14:textId="77777777" w:rsidR="007B62B4" w:rsidRPr="00BD2179" w:rsidRDefault="007B62B4" w:rsidP="00824008">
      <w:pPr>
        <w:spacing w:line="360" w:lineRule="auto"/>
        <w:ind w:right="289"/>
        <w:jc w:val="both"/>
        <w:rPr>
          <w:rFonts w:ascii="Arial" w:hAnsi="Arial" w:cs="Arial"/>
        </w:rPr>
      </w:pPr>
    </w:p>
    <w:p w14:paraId="4C4EAA9B" w14:textId="77777777" w:rsidR="00BD2179" w:rsidRDefault="00BD2179" w:rsidP="000678C3">
      <w:pPr>
        <w:pStyle w:val="PargrafodaLista"/>
        <w:numPr>
          <w:ilvl w:val="2"/>
          <w:numId w:val="59"/>
        </w:numPr>
        <w:spacing w:line="360" w:lineRule="auto"/>
        <w:ind w:right="289"/>
        <w:jc w:val="both"/>
        <w:rPr>
          <w:rFonts w:ascii="Arial" w:hAnsi="Arial" w:cs="Arial"/>
          <w:b/>
        </w:rPr>
      </w:pPr>
      <w:r w:rsidRPr="00652730">
        <w:rPr>
          <w:rFonts w:ascii="Arial" w:hAnsi="Arial" w:cs="Arial"/>
          <w:b/>
        </w:rPr>
        <w:t>Estratégias para realizar o trabalho de campo</w:t>
      </w:r>
    </w:p>
    <w:p w14:paraId="7AB78EE3" w14:textId="77777777" w:rsidR="00BF1452" w:rsidRPr="00652730" w:rsidRDefault="00BF1452" w:rsidP="00BF1452">
      <w:pPr>
        <w:pStyle w:val="PargrafodaLista"/>
        <w:spacing w:line="360" w:lineRule="auto"/>
        <w:ind w:left="1851" w:right="289"/>
        <w:jc w:val="both"/>
        <w:rPr>
          <w:rFonts w:ascii="Arial" w:hAnsi="Arial" w:cs="Arial"/>
          <w:b/>
        </w:rPr>
      </w:pPr>
    </w:p>
    <w:p w14:paraId="00F3E570" w14:textId="1A19CE53" w:rsidR="00BD2179" w:rsidRPr="00BD2179" w:rsidRDefault="00BD2179" w:rsidP="00824008">
      <w:pPr>
        <w:spacing w:line="360" w:lineRule="auto"/>
        <w:ind w:right="289"/>
        <w:jc w:val="both"/>
        <w:rPr>
          <w:rFonts w:ascii="Arial" w:hAnsi="Arial" w:cs="Arial"/>
        </w:rPr>
      </w:pPr>
      <w:r w:rsidRPr="00BD2179">
        <w:rPr>
          <w:rFonts w:ascii="Arial" w:hAnsi="Arial" w:cs="Arial"/>
        </w:rPr>
        <w:t>Para a obtençã</w:t>
      </w:r>
      <w:r w:rsidR="003A14C1">
        <w:rPr>
          <w:rFonts w:ascii="Arial" w:hAnsi="Arial" w:cs="Arial"/>
        </w:rPr>
        <w:t xml:space="preserve">o de resultados oficiais, </w:t>
      </w:r>
      <w:commentRangeStart w:id="36"/>
      <w:r w:rsidR="002627B7" w:rsidRPr="00CC1F22">
        <w:rPr>
          <w:rFonts w:ascii="Arial" w:hAnsi="Arial" w:cs="Arial"/>
          <w:color w:val="FF0000"/>
        </w:rPr>
        <w:t>foram necessárias entrevistas</w:t>
      </w:r>
      <w:commentRangeEnd w:id="36"/>
      <w:r w:rsidR="002627B7">
        <w:rPr>
          <w:rStyle w:val="Refdecomentrio"/>
          <w:rFonts w:ascii="Arial" w:eastAsia="Arial" w:hAnsi="Arial" w:cs="Arial"/>
        </w:rPr>
        <w:commentReference w:id="36"/>
      </w:r>
      <w:r w:rsidRPr="00BD2179">
        <w:rPr>
          <w:rFonts w:ascii="Arial" w:hAnsi="Arial" w:cs="Arial"/>
        </w:rPr>
        <w:t xml:space="preserve"> com os gestores de cada departamento de interesse</w:t>
      </w:r>
      <w:r w:rsidR="003A14C1" w:rsidRPr="003A14C1">
        <w:rPr>
          <w:rFonts w:ascii="Arial" w:hAnsi="Arial" w:cs="Arial"/>
        </w:rPr>
        <w:t>, correlatos às</w:t>
      </w:r>
      <w:r w:rsidRPr="003A14C1">
        <w:rPr>
          <w:rFonts w:ascii="Arial" w:hAnsi="Arial" w:cs="Arial"/>
        </w:rPr>
        <w:t xml:space="preserve"> </w:t>
      </w:r>
      <w:r w:rsidRPr="00BD2179">
        <w:rPr>
          <w:rFonts w:ascii="Arial" w:hAnsi="Arial" w:cs="Arial"/>
        </w:rPr>
        <w:t xml:space="preserve">atividades turísticas, a fim de </w:t>
      </w:r>
      <w:r w:rsidR="00652730" w:rsidRPr="00BD2179">
        <w:rPr>
          <w:rFonts w:ascii="Arial" w:hAnsi="Arial" w:cs="Arial"/>
        </w:rPr>
        <w:t>obterem-se</w:t>
      </w:r>
      <w:r w:rsidRPr="00BD2179">
        <w:rPr>
          <w:rFonts w:ascii="Arial" w:hAnsi="Arial" w:cs="Arial"/>
        </w:rPr>
        <w:t xml:space="preserve"> resultados quantitativos, com</w:t>
      </w:r>
      <w:commentRangeStart w:id="37"/>
      <w:r w:rsidR="002627B7" w:rsidRPr="00CC1F22">
        <w:rPr>
          <w:rFonts w:ascii="Arial" w:hAnsi="Arial" w:cs="Arial"/>
          <w:color w:val="FF0000"/>
        </w:rPr>
        <w:t>o,</w:t>
      </w:r>
      <w:commentRangeEnd w:id="37"/>
      <w:r w:rsidR="002627B7" w:rsidRPr="00CC1F22">
        <w:rPr>
          <w:rStyle w:val="Refdecomentrio"/>
          <w:rFonts w:ascii="Arial" w:eastAsia="Arial" w:hAnsi="Arial" w:cs="Arial"/>
          <w:color w:val="FF0000"/>
        </w:rPr>
        <w:commentReference w:id="37"/>
      </w:r>
      <w:r w:rsidR="002627B7" w:rsidRPr="00BD2179">
        <w:rPr>
          <w:rFonts w:ascii="Arial" w:hAnsi="Arial" w:cs="Arial"/>
        </w:rPr>
        <w:t xml:space="preserve"> </w:t>
      </w:r>
      <w:r w:rsidR="00652730" w:rsidRPr="00BD2179">
        <w:rPr>
          <w:rFonts w:ascii="Arial" w:hAnsi="Arial" w:cs="Arial"/>
        </w:rPr>
        <w:t>por exemplo,</w:t>
      </w:r>
      <w:r w:rsidRPr="00BD2179">
        <w:rPr>
          <w:rFonts w:ascii="Arial" w:hAnsi="Arial" w:cs="Arial"/>
        </w:rPr>
        <w:t xml:space="preserve"> o número de escolas rurais, hospitais, p</w:t>
      </w:r>
      <w:r w:rsidR="009200C2">
        <w:rPr>
          <w:rFonts w:ascii="Arial" w:hAnsi="Arial" w:cs="Arial"/>
        </w:rPr>
        <w:t xml:space="preserve">orcentagem de vias recapeadas </w:t>
      </w:r>
      <w:r w:rsidR="00652730" w:rsidRPr="00BD2179">
        <w:rPr>
          <w:rFonts w:ascii="Arial" w:hAnsi="Arial" w:cs="Arial"/>
        </w:rPr>
        <w:t>etc.</w:t>
      </w:r>
      <w:r w:rsidRPr="00BD2179">
        <w:rPr>
          <w:rFonts w:ascii="Arial" w:hAnsi="Arial" w:cs="Arial"/>
        </w:rPr>
        <w:t xml:space="preserve">, com especial enfoque na zona rural, </w:t>
      </w:r>
      <w:commentRangeStart w:id="38"/>
      <w:r w:rsidR="002627B7" w:rsidRPr="00CC1F22">
        <w:rPr>
          <w:rFonts w:ascii="Arial" w:hAnsi="Arial" w:cs="Arial"/>
          <w:color w:val="FF0000"/>
        </w:rPr>
        <w:t>que é</w:t>
      </w:r>
      <w:commentRangeEnd w:id="38"/>
      <w:r w:rsidR="002627B7">
        <w:rPr>
          <w:rStyle w:val="Refdecomentrio"/>
          <w:rFonts w:ascii="Arial" w:eastAsia="Arial" w:hAnsi="Arial" w:cs="Arial"/>
        </w:rPr>
        <w:commentReference w:id="38"/>
      </w:r>
      <w:r w:rsidR="002627B7">
        <w:rPr>
          <w:rFonts w:ascii="Arial" w:hAnsi="Arial" w:cs="Arial"/>
        </w:rPr>
        <w:t xml:space="preserve"> </w:t>
      </w:r>
      <w:r w:rsidRPr="00BD2179">
        <w:rPr>
          <w:rFonts w:ascii="Arial" w:hAnsi="Arial" w:cs="Arial"/>
        </w:rPr>
        <w:t>o recorte do presente trabalho de campo. Para tal, foram planejadas e desenvolvidas questões destinadas aos gestores do</w:t>
      </w:r>
      <w:r w:rsidR="002627B7" w:rsidRPr="002627B7">
        <w:rPr>
          <w:rFonts w:ascii="Arial" w:hAnsi="Arial" w:cs="Arial"/>
          <w:color w:val="FF0000"/>
        </w:rPr>
        <w:t>s</w:t>
      </w:r>
      <w:r w:rsidRPr="00BD2179">
        <w:rPr>
          <w:rFonts w:ascii="Arial" w:hAnsi="Arial" w:cs="Arial"/>
        </w:rPr>
        <w:t xml:space="preserve"> departamento</w:t>
      </w:r>
      <w:r w:rsidR="002627B7" w:rsidRPr="002627B7">
        <w:rPr>
          <w:rFonts w:ascii="Arial" w:hAnsi="Arial" w:cs="Arial"/>
          <w:color w:val="FF0000"/>
        </w:rPr>
        <w:t>s</w:t>
      </w:r>
      <w:r w:rsidR="002627B7">
        <w:rPr>
          <w:rFonts w:ascii="Arial" w:hAnsi="Arial" w:cs="Arial"/>
        </w:rPr>
        <w:t xml:space="preserve"> de </w:t>
      </w:r>
      <w:commentRangeStart w:id="39"/>
      <w:r w:rsidR="002627B7" w:rsidRPr="002627B7">
        <w:rPr>
          <w:rFonts w:ascii="Arial" w:hAnsi="Arial" w:cs="Arial"/>
          <w:color w:val="FF0000"/>
        </w:rPr>
        <w:t>Turismo, Desenvolvimento Econômico, Esporte e Lazer</w:t>
      </w:r>
      <w:r w:rsidR="002627B7">
        <w:rPr>
          <w:rFonts w:ascii="Arial" w:hAnsi="Arial" w:cs="Arial"/>
        </w:rPr>
        <w:t xml:space="preserve">; </w:t>
      </w:r>
      <w:r w:rsidR="002627B7" w:rsidRPr="002627B7">
        <w:rPr>
          <w:rFonts w:ascii="Arial" w:hAnsi="Arial" w:cs="Arial"/>
          <w:color w:val="FF0000"/>
        </w:rPr>
        <w:t>S</w:t>
      </w:r>
      <w:r w:rsidR="002627B7">
        <w:rPr>
          <w:rFonts w:ascii="Arial" w:hAnsi="Arial" w:cs="Arial"/>
        </w:rPr>
        <w:t xml:space="preserve">aúde; </w:t>
      </w:r>
      <w:r w:rsidR="002627B7" w:rsidRPr="002627B7">
        <w:rPr>
          <w:rFonts w:ascii="Arial" w:hAnsi="Arial" w:cs="Arial"/>
          <w:color w:val="FF0000"/>
        </w:rPr>
        <w:t>E</w:t>
      </w:r>
      <w:r w:rsidR="002627B7">
        <w:rPr>
          <w:rFonts w:ascii="Arial" w:hAnsi="Arial" w:cs="Arial"/>
        </w:rPr>
        <w:t>ducação</w:t>
      </w:r>
      <w:r w:rsidR="002627B7" w:rsidRPr="002627B7">
        <w:rPr>
          <w:rFonts w:ascii="Arial" w:hAnsi="Arial" w:cs="Arial"/>
          <w:color w:val="FF0000"/>
        </w:rPr>
        <w:t>;</w:t>
      </w:r>
      <w:r w:rsidR="002627B7">
        <w:rPr>
          <w:rFonts w:ascii="Arial" w:hAnsi="Arial" w:cs="Arial"/>
        </w:rPr>
        <w:t xml:space="preserve"> </w:t>
      </w:r>
      <w:r w:rsidR="002627B7" w:rsidRPr="002627B7">
        <w:rPr>
          <w:rFonts w:ascii="Arial" w:hAnsi="Arial" w:cs="Arial"/>
          <w:color w:val="FF0000"/>
        </w:rPr>
        <w:t>O</w:t>
      </w:r>
      <w:r w:rsidR="002627B7">
        <w:rPr>
          <w:rFonts w:ascii="Arial" w:hAnsi="Arial" w:cs="Arial"/>
        </w:rPr>
        <w:t xml:space="preserve">bras e </w:t>
      </w:r>
      <w:r w:rsidR="002627B7" w:rsidRPr="002627B7">
        <w:rPr>
          <w:rFonts w:ascii="Arial" w:hAnsi="Arial" w:cs="Arial"/>
          <w:color w:val="FF0000"/>
        </w:rPr>
        <w:t>P</w:t>
      </w:r>
      <w:r w:rsidRPr="00BD2179">
        <w:rPr>
          <w:rFonts w:ascii="Arial" w:hAnsi="Arial" w:cs="Arial"/>
        </w:rPr>
        <w:t>lanejamento</w:t>
      </w:r>
      <w:r w:rsidR="002627B7">
        <w:rPr>
          <w:rFonts w:ascii="Arial" w:hAnsi="Arial" w:cs="Arial"/>
        </w:rPr>
        <w:t xml:space="preserve"> e </w:t>
      </w:r>
      <w:r w:rsidR="002627B7" w:rsidRPr="002627B7">
        <w:rPr>
          <w:rFonts w:ascii="Arial" w:hAnsi="Arial" w:cs="Arial"/>
          <w:color w:val="FF0000"/>
        </w:rPr>
        <w:t>M</w:t>
      </w:r>
      <w:r w:rsidR="002627B7">
        <w:rPr>
          <w:rFonts w:ascii="Arial" w:hAnsi="Arial" w:cs="Arial"/>
        </w:rPr>
        <w:t>eio Ambiente</w:t>
      </w:r>
      <w:commentRangeEnd w:id="39"/>
      <w:r w:rsidR="002627B7">
        <w:rPr>
          <w:rStyle w:val="Refdecomentrio"/>
          <w:rFonts w:ascii="Arial" w:eastAsia="Arial" w:hAnsi="Arial" w:cs="Arial"/>
        </w:rPr>
        <w:commentReference w:id="39"/>
      </w:r>
      <w:r w:rsidRPr="00BD2179">
        <w:rPr>
          <w:rFonts w:ascii="Arial" w:hAnsi="Arial" w:cs="Arial"/>
        </w:rPr>
        <w:t>.</w:t>
      </w:r>
    </w:p>
    <w:p w14:paraId="27B5A719" w14:textId="1E9CD759" w:rsidR="00BD2179" w:rsidRPr="00BD2179" w:rsidRDefault="00BD2179" w:rsidP="00824008">
      <w:pPr>
        <w:spacing w:line="360" w:lineRule="auto"/>
        <w:ind w:right="289"/>
        <w:jc w:val="both"/>
        <w:rPr>
          <w:rFonts w:ascii="Arial" w:hAnsi="Arial" w:cs="Arial"/>
        </w:rPr>
      </w:pPr>
      <w:r w:rsidRPr="00BD2179">
        <w:rPr>
          <w:rFonts w:ascii="Arial" w:hAnsi="Arial" w:cs="Arial"/>
        </w:rPr>
        <w:t xml:space="preserve">Na prática, o trabalho </w:t>
      </w:r>
      <w:r w:rsidR="002627B7">
        <w:rPr>
          <w:rFonts w:ascii="Arial" w:hAnsi="Arial" w:cs="Arial"/>
        </w:rPr>
        <w:t>de campo deu-se em duas visitas</w:t>
      </w:r>
      <w:r w:rsidR="002627B7" w:rsidRPr="002627B7">
        <w:rPr>
          <w:rFonts w:ascii="Arial" w:hAnsi="Arial" w:cs="Arial"/>
          <w:color w:val="FF0000"/>
        </w:rPr>
        <w:t>,</w:t>
      </w:r>
      <w:r w:rsidRPr="00BD2179">
        <w:rPr>
          <w:rFonts w:ascii="Arial" w:hAnsi="Arial" w:cs="Arial"/>
        </w:rPr>
        <w:t xml:space="preserve"> </w:t>
      </w:r>
      <w:r w:rsidR="002627B7" w:rsidRPr="002627B7">
        <w:rPr>
          <w:rFonts w:ascii="Arial" w:hAnsi="Arial" w:cs="Arial"/>
          <w:color w:val="FF0000"/>
        </w:rPr>
        <w:t>em 2019,</w:t>
      </w:r>
      <w:r w:rsidR="002627B7">
        <w:rPr>
          <w:rFonts w:ascii="Arial" w:hAnsi="Arial" w:cs="Arial"/>
          <w:color w:val="FF0000"/>
        </w:rPr>
        <w:t xml:space="preserve"> nos</w:t>
      </w:r>
      <w:r w:rsidR="002627B7" w:rsidRPr="002627B7">
        <w:rPr>
          <w:rFonts w:ascii="Arial" w:hAnsi="Arial" w:cs="Arial"/>
          <w:color w:val="FF0000"/>
        </w:rPr>
        <w:t xml:space="preserve"> </w:t>
      </w:r>
      <w:r w:rsidRPr="00BD2179">
        <w:rPr>
          <w:rFonts w:ascii="Arial" w:hAnsi="Arial" w:cs="Arial"/>
        </w:rPr>
        <w:t xml:space="preserve">dias </w:t>
      </w:r>
      <w:r w:rsidR="00652730" w:rsidRPr="00BD2179">
        <w:rPr>
          <w:rFonts w:ascii="Arial" w:hAnsi="Arial" w:cs="Arial"/>
        </w:rPr>
        <w:t>4</w:t>
      </w:r>
      <w:r w:rsidR="00652730">
        <w:rPr>
          <w:rFonts w:ascii="Arial" w:hAnsi="Arial" w:cs="Arial"/>
        </w:rPr>
        <w:t>,</w:t>
      </w:r>
      <w:r w:rsidR="00652730" w:rsidRPr="00BD2179">
        <w:rPr>
          <w:rFonts w:ascii="Arial" w:hAnsi="Arial" w:cs="Arial"/>
        </w:rPr>
        <w:t xml:space="preserve"> 5 e 6</w:t>
      </w:r>
      <w:r w:rsidRPr="00BD2179">
        <w:rPr>
          <w:rFonts w:ascii="Arial" w:hAnsi="Arial" w:cs="Arial"/>
        </w:rPr>
        <w:t xml:space="preserve"> </w:t>
      </w:r>
      <w:r w:rsidR="009200C2" w:rsidRPr="00BD2179">
        <w:rPr>
          <w:rFonts w:ascii="Arial" w:hAnsi="Arial" w:cs="Arial"/>
        </w:rPr>
        <w:t xml:space="preserve">de </w:t>
      </w:r>
      <w:r w:rsidR="009200C2" w:rsidRPr="00E64852">
        <w:rPr>
          <w:rFonts w:ascii="Arial" w:hAnsi="Arial" w:cs="Arial"/>
        </w:rPr>
        <w:t>o</w:t>
      </w:r>
      <w:r w:rsidR="009200C2" w:rsidRPr="00BD2179">
        <w:rPr>
          <w:rFonts w:ascii="Arial" w:hAnsi="Arial" w:cs="Arial"/>
        </w:rPr>
        <w:t xml:space="preserve">utubro </w:t>
      </w:r>
      <w:r w:rsidRPr="00BD2179">
        <w:rPr>
          <w:rFonts w:ascii="Arial" w:hAnsi="Arial" w:cs="Arial"/>
        </w:rPr>
        <w:t>(sexta</w:t>
      </w:r>
      <w:r w:rsidR="009200C2">
        <w:rPr>
          <w:rFonts w:ascii="Arial" w:hAnsi="Arial" w:cs="Arial"/>
        </w:rPr>
        <w:t>, sábado e domingo) e</w:t>
      </w:r>
      <w:r w:rsidR="002627B7">
        <w:rPr>
          <w:rFonts w:ascii="Arial" w:hAnsi="Arial" w:cs="Arial"/>
        </w:rPr>
        <w:t xml:space="preserve"> </w:t>
      </w:r>
      <w:r w:rsidR="002627B7" w:rsidRPr="002627B7">
        <w:rPr>
          <w:rFonts w:ascii="Arial" w:hAnsi="Arial" w:cs="Arial"/>
          <w:color w:val="FF0000"/>
        </w:rPr>
        <w:t>no</w:t>
      </w:r>
      <w:r w:rsidR="009200C2">
        <w:rPr>
          <w:rFonts w:ascii="Arial" w:hAnsi="Arial" w:cs="Arial"/>
        </w:rPr>
        <w:t xml:space="preserve"> dia 7 de n</w:t>
      </w:r>
      <w:r w:rsidRPr="00BD2179">
        <w:rPr>
          <w:rFonts w:ascii="Arial" w:hAnsi="Arial" w:cs="Arial"/>
        </w:rPr>
        <w:t>ovembro (quinta). Na primeir</w:t>
      </w:r>
      <w:r w:rsidR="00652730">
        <w:rPr>
          <w:rFonts w:ascii="Arial" w:hAnsi="Arial" w:cs="Arial"/>
        </w:rPr>
        <w:t xml:space="preserve">a visita, </w:t>
      </w:r>
      <w:r w:rsidRPr="00BD2179">
        <w:rPr>
          <w:rFonts w:ascii="Arial" w:hAnsi="Arial" w:cs="Arial"/>
        </w:rPr>
        <w:t>dia 4 de outubro</w:t>
      </w:r>
      <w:r w:rsidR="009200C2" w:rsidRPr="002627B7">
        <w:rPr>
          <w:rFonts w:ascii="Arial" w:hAnsi="Arial" w:cs="Arial"/>
        </w:rPr>
        <w:t>,</w:t>
      </w:r>
      <w:r w:rsidR="009200C2" w:rsidRPr="009200C2">
        <w:rPr>
          <w:rFonts w:ascii="Arial" w:hAnsi="Arial" w:cs="Arial"/>
          <w:color w:val="FF0000"/>
        </w:rPr>
        <w:t xml:space="preserve"> </w:t>
      </w:r>
      <w:r w:rsidR="009200C2" w:rsidRPr="00E64852">
        <w:rPr>
          <w:rFonts w:ascii="Arial" w:hAnsi="Arial" w:cs="Arial"/>
        </w:rPr>
        <w:t xml:space="preserve">o entrevistado foi Márcio </w:t>
      </w:r>
      <w:proofErr w:type="spellStart"/>
      <w:r w:rsidR="009200C2" w:rsidRPr="00E64852">
        <w:rPr>
          <w:rFonts w:ascii="Arial" w:hAnsi="Arial" w:cs="Arial"/>
        </w:rPr>
        <w:t>Feltrim</w:t>
      </w:r>
      <w:proofErr w:type="spellEnd"/>
      <w:r w:rsidR="009200C2" w:rsidRPr="00E64852">
        <w:rPr>
          <w:rFonts w:ascii="Arial" w:hAnsi="Arial" w:cs="Arial"/>
        </w:rPr>
        <w:t xml:space="preserve">, </w:t>
      </w:r>
      <w:r w:rsidR="002627B7">
        <w:rPr>
          <w:rFonts w:ascii="Arial" w:hAnsi="Arial" w:cs="Arial"/>
        </w:rPr>
        <w:t xml:space="preserve">diretor do departamento de </w:t>
      </w:r>
      <w:r w:rsidR="002627B7" w:rsidRPr="002627B7">
        <w:rPr>
          <w:rFonts w:ascii="Arial" w:hAnsi="Arial" w:cs="Arial"/>
          <w:color w:val="FF0000"/>
        </w:rPr>
        <w:t>T</w:t>
      </w:r>
      <w:r w:rsidR="002627B7">
        <w:rPr>
          <w:rFonts w:ascii="Arial" w:hAnsi="Arial" w:cs="Arial"/>
        </w:rPr>
        <w:t xml:space="preserve">urismo, </w:t>
      </w:r>
      <w:r w:rsidR="002627B7" w:rsidRPr="002627B7">
        <w:rPr>
          <w:rFonts w:ascii="Arial" w:hAnsi="Arial" w:cs="Arial"/>
          <w:color w:val="FF0000"/>
        </w:rPr>
        <w:t>D</w:t>
      </w:r>
      <w:r w:rsidR="002627B7">
        <w:rPr>
          <w:rFonts w:ascii="Arial" w:hAnsi="Arial" w:cs="Arial"/>
        </w:rPr>
        <w:t xml:space="preserve">esenvolvimento </w:t>
      </w:r>
      <w:r w:rsidR="002627B7" w:rsidRPr="002627B7">
        <w:rPr>
          <w:rFonts w:ascii="Arial" w:hAnsi="Arial" w:cs="Arial"/>
          <w:color w:val="FF0000"/>
        </w:rPr>
        <w:t>E</w:t>
      </w:r>
      <w:r w:rsidR="009200C2" w:rsidRPr="009200C2">
        <w:rPr>
          <w:rFonts w:ascii="Arial" w:hAnsi="Arial" w:cs="Arial"/>
        </w:rPr>
        <w:t xml:space="preserve">conômico </w:t>
      </w:r>
      <w:r w:rsidR="002627B7">
        <w:rPr>
          <w:rFonts w:ascii="Arial" w:hAnsi="Arial" w:cs="Arial"/>
        </w:rPr>
        <w:t xml:space="preserve">e </w:t>
      </w:r>
      <w:r w:rsidR="002627B7" w:rsidRPr="002627B7">
        <w:rPr>
          <w:rFonts w:ascii="Arial" w:hAnsi="Arial" w:cs="Arial"/>
          <w:color w:val="FF0000"/>
        </w:rPr>
        <w:t>L</w:t>
      </w:r>
      <w:r w:rsidR="009200C2" w:rsidRPr="009200C2">
        <w:rPr>
          <w:rFonts w:ascii="Arial" w:hAnsi="Arial" w:cs="Arial"/>
        </w:rPr>
        <w:t>azer</w:t>
      </w:r>
      <w:commentRangeStart w:id="40"/>
      <w:r w:rsidR="009200C2" w:rsidRPr="002627B7">
        <w:rPr>
          <w:rFonts w:ascii="Arial" w:hAnsi="Arial" w:cs="Arial"/>
          <w:color w:val="FF0000"/>
        </w:rPr>
        <w:t>.</w:t>
      </w:r>
      <w:commentRangeEnd w:id="40"/>
      <w:r w:rsidR="002627B7">
        <w:rPr>
          <w:rStyle w:val="Refdecomentrio"/>
          <w:rFonts w:ascii="Arial" w:eastAsia="Arial" w:hAnsi="Arial" w:cs="Arial"/>
        </w:rPr>
        <w:commentReference w:id="40"/>
      </w:r>
      <w:r w:rsidR="009200C2">
        <w:rPr>
          <w:rFonts w:ascii="Arial" w:hAnsi="Arial" w:cs="Arial"/>
        </w:rPr>
        <w:t xml:space="preserve"> </w:t>
      </w:r>
      <w:r w:rsidR="00CB71F9" w:rsidRPr="00EE0209">
        <w:rPr>
          <w:rFonts w:ascii="Arial" w:hAnsi="Arial" w:cs="Arial"/>
          <w:color w:val="FF0000"/>
        </w:rPr>
        <w:t xml:space="preserve">Primeiro ele respondeu as oito perguntas específicas sobre seu </w:t>
      </w:r>
      <w:r w:rsidR="00CB71F9">
        <w:rPr>
          <w:rFonts w:ascii="Arial" w:hAnsi="Arial" w:cs="Arial"/>
          <w:color w:val="FF0000"/>
        </w:rPr>
        <w:t>departamento</w:t>
      </w:r>
      <w:r w:rsidR="00CB71F9" w:rsidRPr="00EE0209">
        <w:rPr>
          <w:rFonts w:ascii="Arial" w:hAnsi="Arial" w:cs="Arial"/>
          <w:color w:val="FF0000"/>
        </w:rPr>
        <w:t xml:space="preserve"> e depois o questionário geral anônimo. </w:t>
      </w:r>
      <w:r w:rsidR="00CB71F9">
        <w:rPr>
          <w:rFonts w:ascii="Arial" w:hAnsi="Arial" w:cs="Arial"/>
        </w:rPr>
        <w:t xml:space="preserve"> </w:t>
      </w:r>
    </w:p>
    <w:p w14:paraId="7ED82067" w14:textId="17123C33" w:rsidR="00BD2179" w:rsidRPr="00BD2179" w:rsidRDefault="00BD2179" w:rsidP="00824008">
      <w:pPr>
        <w:spacing w:line="360" w:lineRule="auto"/>
        <w:ind w:right="289"/>
        <w:jc w:val="both"/>
        <w:rPr>
          <w:rFonts w:ascii="Arial" w:hAnsi="Arial" w:cs="Arial"/>
        </w:rPr>
      </w:pPr>
      <w:r w:rsidRPr="00BD2179">
        <w:rPr>
          <w:rFonts w:ascii="Arial" w:hAnsi="Arial" w:cs="Arial"/>
        </w:rPr>
        <w:t>Nos três dias de campo durante a primeira visita, após a realização da entrevista com o gestor</w:t>
      </w:r>
      <w:r w:rsidR="00CB71F9">
        <w:rPr>
          <w:rFonts w:ascii="Arial" w:hAnsi="Arial" w:cs="Arial"/>
        </w:rPr>
        <w:t xml:space="preserve"> </w:t>
      </w:r>
      <w:r w:rsidR="00CB71F9" w:rsidRPr="00CB71F9">
        <w:rPr>
          <w:rFonts w:ascii="Arial" w:hAnsi="Arial" w:cs="Arial"/>
          <w:color w:val="FF0000"/>
        </w:rPr>
        <w:t>Márcio</w:t>
      </w:r>
      <w:r w:rsidRPr="00BD2179">
        <w:rPr>
          <w:rFonts w:ascii="Arial" w:hAnsi="Arial" w:cs="Arial"/>
        </w:rPr>
        <w:t xml:space="preserve">, o grupo seguiu aplicando </w:t>
      </w:r>
      <w:r w:rsidR="009200C2">
        <w:rPr>
          <w:rFonts w:ascii="Arial" w:hAnsi="Arial" w:cs="Arial"/>
        </w:rPr>
        <w:t xml:space="preserve">o </w:t>
      </w:r>
      <w:r w:rsidRPr="00BD2179">
        <w:rPr>
          <w:rFonts w:ascii="Arial" w:hAnsi="Arial" w:cs="Arial"/>
        </w:rPr>
        <w:t xml:space="preserve">questionário de demanda e </w:t>
      </w:r>
      <w:r w:rsidR="009200C2">
        <w:rPr>
          <w:rFonts w:ascii="Arial" w:hAnsi="Arial" w:cs="Arial"/>
        </w:rPr>
        <w:t xml:space="preserve">o </w:t>
      </w:r>
      <w:r w:rsidRPr="00BD2179">
        <w:rPr>
          <w:rFonts w:ascii="Arial" w:hAnsi="Arial" w:cs="Arial"/>
        </w:rPr>
        <w:t xml:space="preserve">questionário para moradores em diversos estabelecimentos, </w:t>
      </w:r>
      <w:r w:rsidR="009200C2">
        <w:rPr>
          <w:rFonts w:ascii="Arial" w:hAnsi="Arial" w:cs="Arial"/>
        </w:rPr>
        <w:t xml:space="preserve">em </w:t>
      </w:r>
      <w:r w:rsidRPr="00BD2179">
        <w:rPr>
          <w:rFonts w:ascii="Arial" w:hAnsi="Arial" w:cs="Arial"/>
        </w:rPr>
        <w:t xml:space="preserve">pontos turísticos e </w:t>
      </w:r>
      <w:r w:rsidR="009200C2">
        <w:rPr>
          <w:rFonts w:ascii="Arial" w:hAnsi="Arial" w:cs="Arial"/>
        </w:rPr>
        <w:t xml:space="preserve">em </w:t>
      </w:r>
      <w:r w:rsidRPr="00BD2179">
        <w:rPr>
          <w:rFonts w:ascii="Arial" w:hAnsi="Arial" w:cs="Arial"/>
        </w:rPr>
        <w:t xml:space="preserve">pousadas da região, </w:t>
      </w:r>
      <w:r w:rsidR="00CB71F9" w:rsidRPr="00CB71F9">
        <w:rPr>
          <w:rFonts w:ascii="Arial" w:hAnsi="Arial" w:cs="Arial"/>
          <w:color w:val="FF0000"/>
        </w:rPr>
        <w:t>resultando em</w:t>
      </w:r>
      <w:r w:rsidRPr="00BD2179">
        <w:rPr>
          <w:rFonts w:ascii="Arial" w:hAnsi="Arial" w:cs="Arial"/>
        </w:rPr>
        <w:t xml:space="preserve"> uma visão mais ampla de como as pessoas que por lá estão se sentem em relação à infraestrutura local.</w:t>
      </w:r>
    </w:p>
    <w:p w14:paraId="44600F35" w14:textId="2C06AAFB" w:rsidR="00BD2179" w:rsidRPr="000F4D7C" w:rsidRDefault="00BD2179" w:rsidP="00824008">
      <w:pPr>
        <w:spacing w:line="360" w:lineRule="auto"/>
        <w:ind w:right="289"/>
        <w:jc w:val="both"/>
        <w:rPr>
          <w:rFonts w:ascii="Arial" w:hAnsi="Arial" w:cs="Arial"/>
          <w:color w:val="FF0000"/>
        </w:rPr>
      </w:pPr>
      <w:r w:rsidRPr="00BD2179">
        <w:rPr>
          <w:rFonts w:ascii="Arial" w:hAnsi="Arial" w:cs="Arial"/>
        </w:rPr>
        <w:t>Na segunda vis</w:t>
      </w:r>
      <w:r w:rsidR="00CB71F9">
        <w:rPr>
          <w:rFonts w:ascii="Arial" w:hAnsi="Arial" w:cs="Arial"/>
        </w:rPr>
        <w:t xml:space="preserve">ita em campo, em 7 de novembro </w:t>
      </w:r>
      <w:r w:rsidR="00CB71F9" w:rsidRPr="00CB71F9">
        <w:rPr>
          <w:rFonts w:ascii="Arial" w:hAnsi="Arial" w:cs="Arial"/>
          <w:color w:val="FF0000"/>
        </w:rPr>
        <w:t>– cujo</w:t>
      </w:r>
      <w:r w:rsidR="007257B5" w:rsidRPr="00CB71F9">
        <w:rPr>
          <w:rFonts w:ascii="Arial" w:hAnsi="Arial" w:cs="Arial"/>
          <w:color w:val="FF0000"/>
        </w:rPr>
        <w:t xml:space="preserve"> foco</w:t>
      </w:r>
      <w:r w:rsidRPr="00CB71F9">
        <w:rPr>
          <w:rFonts w:ascii="Arial" w:hAnsi="Arial" w:cs="Arial"/>
          <w:color w:val="FF0000"/>
        </w:rPr>
        <w:t xml:space="preserve"> </w:t>
      </w:r>
      <w:r w:rsidR="00CB71F9" w:rsidRPr="00CB71F9">
        <w:rPr>
          <w:rFonts w:ascii="Arial" w:hAnsi="Arial" w:cs="Arial"/>
          <w:color w:val="FF0000"/>
        </w:rPr>
        <w:t xml:space="preserve">principal </w:t>
      </w:r>
      <w:r w:rsidRPr="00CB71F9">
        <w:rPr>
          <w:rFonts w:ascii="Arial" w:hAnsi="Arial" w:cs="Arial"/>
          <w:color w:val="FF0000"/>
        </w:rPr>
        <w:t>foi conversar com os gestores públicos ainda não entrevistados, para conseguir números claros e confiáveis a respeito d</w:t>
      </w:r>
      <w:r w:rsidR="00CB71F9" w:rsidRPr="00CB71F9">
        <w:rPr>
          <w:rFonts w:ascii="Arial" w:hAnsi="Arial" w:cs="Arial"/>
          <w:color w:val="FF0000"/>
        </w:rPr>
        <w:t>e</w:t>
      </w:r>
      <w:r w:rsidR="009200C2" w:rsidRPr="00CB71F9">
        <w:rPr>
          <w:rFonts w:ascii="Arial" w:hAnsi="Arial" w:cs="Arial"/>
          <w:color w:val="FF0000"/>
        </w:rPr>
        <w:t xml:space="preserve"> saneamento, escolas, hospitais</w:t>
      </w:r>
      <w:r w:rsidR="00CB71F9" w:rsidRPr="00CB71F9">
        <w:rPr>
          <w:rFonts w:ascii="Arial" w:hAnsi="Arial" w:cs="Arial"/>
          <w:color w:val="FF0000"/>
        </w:rPr>
        <w:t xml:space="preserve"> etc. –</w:t>
      </w:r>
      <w:r w:rsidRPr="00CB71F9">
        <w:rPr>
          <w:rFonts w:ascii="Arial" w:hAnsi="Arial" w:cs="Arial"/>
          <w:color w:val="FF0000"/>
        </w:rPr>
        <w:t>, f</w:t>
      </w:r>
      <w:r w:rsidRPr="00BD2179">
        <w:rPr>
          <w:rFonts w:ascii="Arial" w:hAnsi="Arial" w:cs="Arial"/>
        </w:rPr>
        <w:t>oi possível conversar apenas com dois gestores</w:t>
      </w:r>
      <w:r w:rsidR="00CB71F9">
        <w:rPr>
          <w:rFonts w:ascii="Arial" w:hAnsi="Arial" w:cs="Arial"/>
        </w:rPr>
        <w:t xml:space="preserve">: o diretor do departamento de </w:t>
      </w:r>
      <w:r w:rsidR="00CB71F9" w:rsidRPr="00CB71F9">
        <w:rPr>
          <w:rFonts w:ascii="Arial" w:hAnsi="Arial" w:cs="Arial"/>
          <w:color w:val="FF0000"/>
        </w:rPr>
        <w:t>E</w:t>
      </w:r>
      <w:r w:rsidRPr="00BD2179">
        <w:rPr>
          <w:rFonts w:ascii="Arial" w:hAnsi="Arial" w:cs="Arial"/>
        </w:rPr>
        <w:t xml:space="preserve">ducação, </w:t>
      </w:r>
      <w:proofErr w:type="spellStart"/>
      <w:r w:rsidRPr="00BD2179">
        <w:rPr>
          <w:rFonts w:ascii="Arial" w:hAnsi="Arial" w:cs="Arial"/>
        </w:rPr>
        <w:lastRenderedPageBreak/>
        <w:t>Leodir</w:t>
      </w:r>
      <w:proofErr w:type="spellEnd"/>
      <w:r w:rsidRPr="00BD2179">
        <w:rPr>
          <w:rFonts w:ascii="Arial" w:hAnsi="Arial" w:cs="Arial"/>
        </w:rPr>
        <w:t xml:space="preserve"> Ribeiro, e</w:t>
      </w:r>
      <w:r w:rsidR="00CB71F9">
        <w:rPr>
          <w:rFonts w:ascii="Arial" w:hAnsi="Arial" w:cs="Arial"/>
        </w:rPr>
        <w:t xml:space="preserve"> a diretora do departamento de </w:t>
      </w:r>
      <w:commentRangeStart w:id="41"/>
      <w:r w:rsidR="00CB71F9" w:rsidRPr="00CB71F9">
        <w:rPr>
          <w:rFonts w:ascii="Arial" w:hAnsi="Arial" w:cs="Arial"/>
          <w:color w:val="FF0000"/>
        </w:rPr>
        <w:t>P</w:t>
      </w:r>
      <w:r w:rsidRPr="00CB71F9">
        <w:rPr>
          <w:rFonts w:ascii="Arial" w:hAnsi="Arial" w:cs="Arial"/>
          <w:color w:val="FF0000"/>
        </w:rPr>
        <w:t>lanejamento</w:t>
      </w:r>
      <w:r w:rsidR="00CB71F9" w:rsidRPr="00CB71F9">
        <w:rPr>
          <w:rFonts w:ascii="Arial" w:hAnsi="Arial" w:cs="Arial"/>
          <w:color w:val="FF0000"/>
        </w:rPr>
        <w:t xml:space="preserve"> e Meio Ambiente</w:t>
      </w:r>
      <w:commentRangeEnd w:id="41"/>
      <w:r w:rsidR="00CB71F9">
        <w:rPr>
          <w:rStyle w:val="Refdecomentrio"/>
          <w:rFonts w:ascii="Arial" w:eastAsia="Arial" w:hAnsi="Arial" w:cs="Arial"/>
        </w:rPr>
        <w:commentReference w:id="41"/>
      </w:r>
      <w:r w:rsidR="009200C2" w:rsidRPr="00BD2179">
        <w:rPr>
          <w:rFonts w:ascii="Arial" w:hAnsi="Arial" w:cs="Arial"/>
        </w:rPr>
        <w:t xml:space="preserve">, </w:t>
      </w:r>
      <w:r w:rsidR="00B4471D" w:rsidRPr="00B4471D">
        <w:rPr>
          <w:rFonts w:ascii="Arial" w:hAnsi="Arial" w:cs="Arial"/>
        </w:rPr>
        <w:t>Regina Alexandra Fernandes</w:t>
      </w:r>
      <w:r w:rsidR="00B4471D">
        <w:rPr>
          <w:rFonts w:ascii="Arial" w:hAnsi="Arial" w:cs="Arial"/>
        </w:rPr>
        <w:t xml:space="preserve">. </w:t>
      </w:r>
      <w:r w:rsidR="009200C2">
        <w:rPr>
          <w:rFonts w:ascii="Arial" w:hAnsi="Arial" w:cs="Arial"/>
        </w:rPr>
        <w:t>Assim</w:t>
      </w:r>
      <w:r w:rsidRPr="00BD2179">
        <w:rPr>
          <w:rFonts w:ascii="Arial" w:hAnsi="Arial" w:cs="Arial"/>
        </w:rPr>
        <w:t xml:space="preserve"> foi possível realizar apenas as entrevistas que incluíam perguntas diretas, pois, depois de observarmos a dificuldade do primeiro gestor em preencher o </w:t>
      </w:r>
      <w:r w:rsidR="00CB71F9" w:rsidRPr="00CB71F9">
        <w:rPr>
          <w:rFonts w:ascii="Arial" w:hAnsi="Arial" w:cs="Arial"/>
          <w:color w:val="FF0000"/>
        </w:rPr>
        <w:t>questionário</w:t>
      </w:r>
      <w:r w:rsidRPr="00BD2179">
        <w:rPr>
          <w:rFonts w:ascii="Arial" w:hAnsi="Arial" w:cs="Arial"/>
        </w:rPr>
        <w:t xml:space="preserve"> anônimo, foi possível concluir que, talvez, naquele formato, ele não fizesse tanto sentido ou </w:t>
      </w:r>
      <w:r w:rsidR="009200C2">
        <w:rPr>
          <w:rFonts w:ascii="Arial" w:hAnsi="Arial" w:cs="Arial"/>
        </w:rPr>
        <w:t xml:space="preserve">que não </w:t>
      </w:r>
      <w:r w:rsidRPr="00BD2179">
        <w:rPr>
          <w:rFonts w:ascii="Arial" w:hAnsi="Arial" w:cs="Arial"/>
        </w:rPr>
        <w:t xml:space="preserve">fosse contribuir efetivamente nos resultados, visto que seu intuito era recolher testemunhos neutros livres de qualquer </w:t>
      </w:r>
      <w:r w:rsidR="009200C2">
        <w:rPr>
          <w:rFonts w:ascii="Arial" w:hAnsi="Arial" w:cs="Arial"/>
        </w:rPr>
        <w:t>pressão externa</w:t>
      </w:r>
      <w:r w:rsidR="00292DBA">
        <w:rPr>
          <w:rFonts w:ascii="Arial" w:hAnsi="Arial" w:cs="Arial"/>
        </w:rPr>
        <w:t>.</w:t>
      </w:r>
      <w:r w:rsidR="009200C2">
        <w:rPr>
          <w:rFonts w:ascii="Arial" w:hAnsi="Arial" w:cs="Arial"/>
        </w:rPr>
        <w:t xml:space="preserve"> </w:t>
      </w:r>
      <w:r w:rsidR="00292DBA" w:rsidRPr="00292DBA">
        <w:rPr>
          <w:rFonts w:ascii="Arial" w:hAnsi="Arial" w:cs="Arial"/>
          <w:color w:val="FF0000"/>
        </w:rPr>
        <w:t>(do prefeito e/ou de gestores de outros departamentos)</w:t>
      </w:r>
      <w:r w:rsidR="009200C2" w:rsidRPr="00292DBA">
        <w:rPr>
          <w:rFonts w:ascii="Arial" w:hAnsi="Arial" w:cs="Arial"/>
          <w:color w:val="FF0000"/>
        </w:rPr>
        <w:t>.</w:t>
      </w:r>
      <w:r w:rsidR="009200C2">
        <w:rPr>
          <w:rFonts w:ascii="Arial" w:hAnsi="Arial" w:cs="Arial"/>
        </w:rPr>
        <w:t xml:space="preserve"> </w:t>
      </w:r>
      <w:r w:rsidR="009200C2" w:rsidRPr="0045721A">
        <w:rPr>
          <w:rFonts w:ascii="Arial" w:hAnsi="Arial" w:cs="Arial"/>
          <w:color w:val="FF0000"/>
        </w:rPr>
        <w:t>P</w:t>
      </w:r>
      <w:r w:rsidRPr="0045721A">
        <w:rPr>
          <w:rFonts w:ascii="Arial" w:hAnsi="Arial" w:cs="Arial"/>
          <w:color w:val="FF0000"/>
        </w:rPr>
        <w:t xml:space="preserve">orém, </w:t>
      </w:r>
      <w:r w:rsidR="00292DBA" w:rsidRPr="0045721A">
        <w:rPr>
          <w:rFonts w:ascii="Arial" w:hAnsi="Arial" w:cs="Arial"/>
          <w:color w:val="FF0000"/>
        </w:rPr>
        <w:t xml:space="preserve">ao explicar o porquê de suas respostas, os gestores entrevistados </w:t>
      </w:r>
      <w:r w:rsidR="0045721A" w:rsidRPr="0045721A">
        <w:rPr>
          <w:rFonts w:ascii="Arial" w:hAnsi="Arial" w:cs="Arial"/>
          <w:color w:val="FF0000"/>
        </w:rPr>
        <w:t>expressaram certa preocupação como que tivessem que dar satisfação a alguém de fora: justamente o oposto do intuito da pesquisa.</w:t>
      </w:r>
      <w:r w:rsidR="0045721A">
        <w:rPr>
          <w:rFonts w:ascii="Arial" w:hAnsi="Arial" w:cs="Arial"/>
        </w:rPr>
        <w:t xml:space="preserve"> </w:t>
      </w:r>
      <w:r w:rsidR="00292DBA" w:rsidRPr="00292DBA">
        <w:rPr>
          <w:rFonts w:ascii="Arial" w:hAnsi="Arial" w:cs="Arial"/>
          <w:color w:val="FF0000"/>
        </w:rPr>
        <w:t xml:space="preserve">Vale ressaltar que </w:t>
      </w:r>
      <w:r w:rsidR="000F4D7C">
        <w:rPr>
          <w:rFonts w:ascii="Arial" w:hAnsi="Arial" w:cs="Arial"/>
          <w:color w:val="FF0000"/>
        </w:rPr>
        <w:t>faltam</w:t>
      </w:r>
      <w:r w:rsidR="00292DBA" w:rsidRPr="00292DBA">
        <w:rPr>
          <w:rFonts w:ascii="Arial" w:hAnsi="Arial" w:cs="Arial"/>
          <w:color w:val="FF0000"/>
        </w:rPr>
        <w:t xml:space="preserve"> as entrevistas com o diretor do departamento de O</w:t>
      </w:r>
      <w:r w:rsidRPr="00292DBA">
        <w:rPr>
          <w:rFonts w:ascii="Arial" w:hAnsi="Arial" w:cs="Arial"/>
          <w:color w:val="FF0000"/>
        </w:rPr>
        <w:t xml:space="preserve">bras e o </w:t>
      </w:r>
      <w:r w:rsidR="00292DBA" w:rsidRPr="00292DBA">
        <w:rPr>
          <w:rFonts w:ascii="Arial" w:hAnsi="Arial" w:cs="Arial"/>
          <w:color w:val="FF0000"/>
        </w:rPr>
        <w:t>diretor do departamento de Saúde porque o grupo não conseguiu contato com os mesmos</w:t>
      </w:r>
      <w:r w:rsidRPr="00292DBA">
        <w:rPr>
          <w:rFonts w:ascii="Arial" w:hAnsi="Arial" w:cs="Arial"/>
          <w:color w:val="FF0000"/>
        </w:rPr>
        <w:t>.</w:t>
      </w:r>
      <w:r w:rsidR="000F4D7C">
        <w:rPr>
          <w:rFonts w:ascii="Arial" w:hAnsi="Arial" w:cs="Arial"/>
          <w:color w:val="FF0000"/>
        </w:rPr>
        <w:t xml:space="preserve"> </w:t>
      </w:r>
      <w:r w:rsidR="000F4D7C" w:rsidRPr="000F4D7C">
        <w:rPr>
          <w:rFonts w:ascii="Arial" w:hAnsi="Arial" w:cs="Arial"/>
          <w:color w:val="FF0000"/>
        </w:rPr>
        <w:t xml:space="preserve">Sendo assim, para conseguir concluir o trabalho, foram consideradas apenas as entrevistas com os gestores Márcio, </w:t>
      </w:r>
      <w:proofErr w:type="spellStart"/>
      <w:r w:rsidR="000F4D7C" w:rsidRPr="000F4D7C">
        <w:rPr>
          <w:rFonts w:ascii="Arial" w:hAnsi="Arial" w:cs="Arial"/>
          <w:color w:val="FF0000"/>
        </w:rPr>
        <w:t>Leodir</w:t>
      </w:r>
      <w:proofErr w:type="spellEnd"/>
      <w:r w:rsidR="000F4D7C" w:rsidRPr="000F4D7C">
        <w:rPr>
          <w:rFonts w:ascii="Arial" w:hAnsi="Arial" w:cs="Arial"/>
          <w:color w:val="FF0000"/>
        </w:rPr>
        <w:t xml:space="preserve"> e Regina.</w:t>
      </w:r>
    </w:p>
    <w:p w14:paraId="3434492F" w14:textId="77777777" w:rsidR="007B62B4" w:rsidRPr="00652195" w:rsidRDefault="007B62B4" w:rsidP="00824008">
      <w:pPr>
        <w:spacing w:line="360" w:lineRule="auto"/>
        <w:ind w:right="289"/>
        <w:jc w:val="both"/>
        <w:rPr>
          <w:rFonts w:ascii="Arial" w:hAnsi="Arial" w:cs="Arial"/>
        </w:rPr>
      </w:pPr>
    </w:p>
    <w:p w14:paraId="54E85D40" w14:textId="77777777" w:rsidR="00BD2179" w:rsidRPr="00652730" w:rsidRDefault="00BD2179" w:rsidP="000678C3">
      <w:pPr>
        <w:pStyle w:val="PargrafodaLista"/>
        <w:numPr>
          <w:ilvl w:val="1"/>
          <w:numId w:val="59"/>
        </w:numPr>
        <w:spacing w:line="360" w:lineRule="auto"/>
        <w:ind w:right="289"/>
        <w:rPr>
          <w:rFonts w:ascii="Arial" w:hAnsi="Arial" w:cs="Arial"/>
          <w:b/>
          <w:sz w:val="14"/>
          <w:szCs w:val="16"/>
        </w:rPr>
      </w:pPr>
      <w:r w:rsidRPr="00652730">
        <w:rPr>
          <w:rFonts w:ascii="Arial" w:hAnsi="Arial" w:cs="Arial"/>
          <w:b/>
          <w:szCs w:val="28"/>
        </w:rPr>
        <w:t>Caracterização da Infraestrutura</w:t>
      </w:r>
    </w:p>
    <w:p w14:paraId="714E3D88" w14:textId="77777777" w:rsidR="00BD2179" w:rsidRPr="00BF1452" w:rsidRDefault="00BD2179" w:rsidP="000678C3">
      <w:pPr>
        <w:pStyle w:val="PargrafodaLista"/>
        <w:numPr>
          <w:ilvl w:val="2"/>
          <w:numId w:val="59"/>
        </w:numPr>
        <w:spacing w:before="240" w:line="360" w:lineRule="auto"/>
        <w:ind w:right="289"/>
        <w:jc w:val="both"/>
        <w:rPr>
          <w:rFonts w:ascii="Arial" w:hAnsi="Arial" w:cs="Arial"/>
        </w:rPr>
      </w:pPr>
      <w:r w:rsidRPr="00652730">
        <w:rPr>
          <w:rFonts w:ascii="Arial" w:hAnsi="Arial" w:cs="Arial"/>
          <w:b/>
        </w:rPr>
        <w:t>Educação</w:t>
      </w:r>
    </w:p>
    <w:p w14:paraId="6EF1969E" w14:textId="77777777" w:rsidR="00BF1452" w:rsidRPr="00652730" w:rsidRDefault="00BF1452" w:rsidP="00BF1452">
      <w:pPr>
        <w:pStyle w:val="PargrafodaLista"/>
        <w:spacing w:before="240" w:line="360" w:lineRule="auto"/>
        <w:ind w:left="1851" w:right="289"/>
        <w:jc w:val="both"/>
        <w:rPr>
          <w:rFonts w:ascii="Arial" w:hAnsi="Arial" w:cs="Arial"/>
        </w:rPr>
      </w:pPr>
    </w:p>
    <w:p w14:paraId="619B9014" w14:textId="4CFDBB45" w:rsidR="00BD2179" w:rsidRPr="00BD2179" w:rsidRDefault="00BD2179" w:rsidP="00824008">
      <w:pPr>
        <w:spacing w:line="360" w:lineRule="auto"/>
        <w:ind w:right="289"/>
        <w:jc w:val="both"/>
        <w:rPr>
          <w:rFonts w:ascii="Arial" w:hAnsi="Arial" w:cs="Arial"/>
        </w:rPr>
      </w:pPr>
      <w:r w:rsidRPr="00BD2179">
        <w:rPr>
          <w:rFonts w:ascii="Arial" w:hAnsi="Arial" w:cs="Arial"/>
        </w:rPr>
        <w:t xml:space="preserve">De acordo com o senhor </w:t>
      </w:r>
      <w:proofErr w:type="spellStart"/>
      <w:r w:rsidRPr="00BD2179">
        <w:rPr>
          <w:rFonts w:ascii="Arial" w:hAnsi="Arial" w:cs="Arial"/>
        </w:rPr>
        <w:t>Leodir</w:t>
      </w:r>
      <w:proofErr w:type="spellEnd"/>
      <w:r w:rsidRPr="00BD2179">
        <w:rPr>
          <w:rFonts w:ascii="Arial" w:hAnsi="Arial" w:cs="Arial"/>
        </w:rPr>
        <w:t xml:space="preserve"> Ribei</w:t>
      </w:r>
      <w:r w:rsidR="0045721A">
        <w:rPr>
          <w:rFonts w:ascii="Arial" w:hAnsi="Arial" w:cs="Arial"/>
        </w:rPr>
        <w:t xml:space="preserve">ro, diretor do departamento de </w:t>
      </w:r>
      <w:r w:rsidR="0045721A" w:rsidRPr="0045721A">
        <w:rPr>
          <w:rFonts w:ascii="Arial" w:hAnsi="Arial" w:cs="Arial"/>
          <w:color w:val="FF0000"/>
        </w:rPr>
        <w:t>E</w:t>
      </w:r>
      <w:r w:rsidRPr="00BD2179">
        <w:rPr>
          <w:rFonts w:ascii="Arial" w:hAnsi="Arial" w:cs="Arial"/>
        </w:rPr>
        <w:t>ducação, em entrevista realizada no dia 7 de novembro</w:t>
      </w:r>
      <w:r w:rsidR="00E14D6A">
        <w:rPr>
          <w:rFonts w:ascii="Arial" w:hAnsi="Arial" w:cs="Arial"/>
        </w:rPr>
        <w:t xml:space="preserve"> </w:t>
      </w:r>
      <w:commentRangeStart w:id="42"/>
      <w:r w:rsidR="00E14D6A" w:rsidRPr="00E14D6A">
        <w:rPr>
          <w:rFonts w:ascii="Arial" w:hAnsi="Arial" w:cs="Arial"/>
          <w:color w:val="FF0000"/>
        </w:rPr>
        <w:t>de 2019</w:t>
      </w:r>
      <w:commentRangeEnd w:id="42"/>
      <w:r w:rsidR="00E14D6A">
        <w:rPr>
          <w:rStyle w:val="Refdecomentrio"/>
          <w:rFonts w:ascii="Arial" w:eastAsia="Arial" w:hAnsi="Arial" w:cs="Arial"/>
        </w:rPr>
        <w:commentReference w:id="42"/>
      </w:r>
      <w:r w:rsidRPr="00BD2179">
        <w:rPr>
          <w:rFonts w:ascii="Arial" w:hAnsi="Arial" w:cs="Arial"/>
        </w:rPr>
        <w:t>, São Roque contabiliza 30 escolas de ensino infantil</w:t>
      </w:r>
      <w:r w:rsidR="00652730">
        <w:rPr>
          <w:rFonts w:ascii="Arial" w:hAnsi="Arial" w:cs="Arial"/>
        </w:rPr>
        <w:t>, divididas entre creches e pré-</w:t>
      </w:r>
      <w:r w:rsidRPr="00BD2179">
        <w:rPr>
          <w:rFonts w:ascii="Arial" w:hAnsi="Arial" w:cs="Arial"/>
        </w:rPr>
        <w:t xml:space="preserve">escolas, e 21 escolas de ensino </w:t>
      </w:r>
      <w:r w:rsidR="00E14D6A" w:rsidRPr="00D41D85">
        <w:rPr>
          <w:rFonts w:ascii="Arial" w:hAnsi="Arial" w:cs="Arial"/>
          <w:color w:val="FF0000"/>
        </w:rPr>
        <w:t>fundamental, todas municipais, do 1º ao 9º ano.</w:t>
      </w:r>
      <w:r w:rsidR="00E14D6A">
        <w:rPr>
          <w:rFonts w:ascii="Arial" w:hAnsi="Arial" w:cs="Arial"/>
        </w:rPr>
        <w:t xml:space="preserve"> </w:t>
      </w:r>
      <w:r w:rsidRPr="00BD2179">
        <w:rPr>
          <w:rFonts w:ascii="Arial" w:hAnsi="Arial" w:cs="Arial"/>
        </w:rPr>
        <w:t xml:space="preserve">Ainda de acordo com informações do senhor </w:t>
      </w:r>
      <w:proofErr w:type="spellStart"/>
      <w:r w:rsidRPr="00BD2179">
        <w:rPr>
          <w:rFonts w:ascii="Arial" w:hAnsi="Arial" w:cs="Arial"/>
        </w:rPr>
        <w:t>Leodir</w:t>
      </w:r>
      <w:proofErr w:type="spellEnd"/>
      <w:r w:rsidRPr="00BD2179">
        <w:rPr>
          <w:rFonts w:ascii="Arial" w:hAnsi="Arial" w:cs="Arial"/>
        </w:rPr>
        <w:t xml:space="preserve"> Ribeiro, somando o número de estudantes matriculados o Município conta com 12.408 alunos e</w:t>
      </w:r>
      <w:r w:rsidR="00E14D6A">
        <w:rPr>
          <w:rFonts w:ascii="Arial" w:hAnsi="Arial" w:cs="Arial"/>
        </w:rPr>
        <w:t xml:space="preserve"> 1.684 funcionários na área da </w:t>
      </w:r>
      <w:r w:rsidR="00E14D6A" w:rsidRPr="00E14D6A">
        <w:rPr>
          <w:rFonts w:ascii="Arial" w:hAnsi="Arial" w:cs="Arial"/>
          <w:color w:val="FF0000"/>
        </w:rPr>
        <w:t>E</w:t>
      </w:r>
      <w:r w:rsidRPr="00BD2179">
        <w:rPr>
          <w:rFonts w:ascii="Arial" w:hAnsi="Arial" w:cs="Arial"/>
        </w:rPr>
        <w:t xml:space="preserve">ducação. </w:t>
      </w:r>
    </w:p>
    <w:p w14:paraId="27F32AE8" w14:textId="2E6A7FCF" w:rsidR="00BD2179" w:rsidRDefault="004E1F31" w:rsidP="00824008">
      <w:pPr>
        <w:spacing w:line="360" w:lineRule="auto"/>
        <w:ind w:right="289"/>
        <w:jc w:val="both"/>
        <w:rPr>
          <w:rFonts w:ascii="Arial" w:hAnsi="Arial" w:cs="Arial"/>
        </w:rPr>
      </w:pPr>
      <w:r>
        <w:rPr>
          <w:rFonts w:ascii="Arial" w:hAnsi="Arial" w:cs="Arial"/>
        </w:rPr>
        <w:t>A</w:t>
      </w:r>
      <w:r w:rsidR="00BD2179" w:rsidRPr="00BD2179">
        <w:rPr>
          <w:rFonts w:ascii="Arial" w:hAnsi="Arial" w:cs="Arial"/>
        </w:rPr>
        <w:t xml:space="preserve"> respeito do ensino médio e superior, por se tratar de égide Estadual e/ou privada, o gestor não informou o número de unidades na cidade.</w:t>
      </w:r>
      <w:r w:rsidR="007257B5">
        <w:rPr>
          <w:rFonts w:ascii="Arial" w:hAnsi="Arial" w:cs="Arial"/>
        </w:rPr>
        <w:t xml:space="preserve"> </w:t>
      </w:r>
      <w:r w:rsidR="00BD2179" w:rsidRPr="00BD2179">
        <w:rPr>
          <w:rFonts w:ascii="Arial" w:hAnsi="Arial" w:cs="Arial"/>
        </w:rPr>
        <w:t xml:space="preserve">Embora não tenha sido possível </w:t>
      </w:r>
      <w:r w:rsidR="00E14D6A" w:rsidRPr="00E14D6A">
        <w:rPr>
          <w:rFonts w:ascii="Arial" w:hAnsi="Arial" w:cs="Arial"/>
          <w:color w:val="FF0000"/>
        </w:rPr>
        <w:t>acessar os</w:t>
      </w:r>
      <w:r w:rsidR="00FF6B87">
        <w:rPr>
          <w:rFonts w:ascii="Arial" w:hAnsi="Arial" w:cs="Arial"/>
        </w:rPr>
        <w:t xml:space="preserve"> respectivos dados oficiais</w:t>
      </w:r>
      <w:r w:rsidR="00BD2179" w:rsidRPr="00BD2179">
        <w:rPr>
          <w:rFonts w:ascii="Arial" w:hAnsi="Arial" w:cs="Arial"/>
        </w:rPr>
        <w:t xml:space="preserve">, a grande </w:t>
      </w:r>
      <w:r w:rsidR="00FF6B87">
        <w:rPr>
          <w:rFonts w:ascii="Arial" w:hAnsi="Arial" w:cs="Arial"/>
        </w:rPr>
        <w:t>maioria das escolas se encontra</w:t>
      </w:r>
      <w:r w:rsidR="00BD2179" w:rsidRPr="00BD2179">
        <w:rPr>
          <w:rFonts w:ascii="Arial" w:hAnsi="Arial" w:cs="Arial"/>
        </w:rPr>
        <w:t xml:space="preserve"> em zonas urbanas ou “zonas urbanas com características rurais”, assim caracterizadas pelo senhor </w:t>
      </w:r>
      <w:proofErr w:type="spellStart"/>
      <w:r w:rsidR="00BD2179" w:rsidRPr="00BD2179">
        <w:rPr>
          <w:rFonts w:ascii="Arial" w:hAnsi="Arial" w:cs="Arial"/>
        </w:rPr>
        <w:t>Leodir</w:t>
      </w:r>
      <w:proofErr w:type="spellEnd"/>
      <w:r w:rsidR="00BD2179" w:rsidRPr="00BD2179">
        <w:rPr>
          <w:rFonts w:ascii="Arial" w:hAnsi="Arial" w:cs="Arial"/>
        </w:rPr>
        <w:t xml:space="preserve"> Ribeiro. Existem apenas três escolas verdadeiramente rurais, localizadas nos bairros de </w:t>
      </w:r>
      <w:proofErr w:type="spellStart"/>
      <w:r w:rsidR="00BD2179" w:rsidRPr="00BD2179">
        <w:rPr>
          <w:rFonts w:ascii="Arial" w:hAnsi="Arial" w:cs="Arial"/>
        </w:rPr>
        <w:t>Sorocamirim</w:t>
      </w:r>
      <w:proofErr w:type="spellEnd"/>
      <w:r w:rsidR="00BD2179" w:rsidRPr="00BD2179">
        <w:rPr>
          <w:rFonts w:ascii="Arial" w:hAnsi="Arial" w:cs="Arial"/>
        </w:rPr>
        <w:t>, Volta Grande e Taipas de Pedra</w:t>
      </w:r>
      <w:r w:rsidR="00BD2179" w:rsidRPr="00E64852">
        <w:rPr>
          <w:rFonts w:ascii="Arial" w:hAnsi="Arial" w:cs="Arial"/>
        </w:rPr>
        <w:t xml:space="preserve">. </w:t>
      </w:r>
      <w:r w:rsidR="005902EB" w:rsidRPr="00E64852">
        <w:rPr>
          <w:rFonts w:ascii="Arial" w:hAnsi="Arial" w:cs="Arial"/>
        </w:rPr>
        <w:t xml:space="preserve">Uma vez que a documentação oficial </w:t>
      </w:r>
      <w:r w:rsidR="002D33B7" w:rsidRPr="00E64852">
        <w:rPr>
          <w:rFonts w:ascii="Arial" w:hAnsi="Arial" w:cs="Arial"/>
        </w:rPr>
        <w:t>informa</w:t>
      </w:r>
      <w:r w:rsidR="005902EB" w:rsidRPr="00E64852">
        <w:rPr>
          <w:rFonts w:ascii="Arial" w:hAnsi="Arial" w:cs="Arial"/>
        </w:rPr>
        <w:t xml:space="preserve"> </w:t>
      </w:r>
      <w:r w:rsidR="002D33B7" w:rsidRPr="00E64852">
        <w:rPr>
          <w:rFonts w:ascii="Arial" w:hAnsi="Arial" w:cs="Arial"/>
        </w:rPr>
        <w:t>nomes e endereços, mas não apresenta i</w:t>
      </w:r>
      <w:r w:rsidR="005902EB" w:rsidRPr="00E64852">
        <w:rPr>
          <w:rFonts w:ascii="Arial" w:hAnsi="Arial" w:cs="Arial"/>
        </w:rPr>
        <w:t>magens de satélite,</w:t>
      </w:r>
      <w:r w:rsidR="005902EB">
        <w:rPr>
          <w:rFonts w:ascii="Arial" w:hAnsi="Arial" w:cs="Arial"/>
        </w:rPr>
        <w:t xml:space="preserve"> o </w:t>
      </w:r>
      <w:r w:rsidR="00BD2179" w:rsidRPr="00BD2179">
        <w:rPr>
          <w:rFonts w:ascii="Arial" w:hAnsi="Arial" w:cs="Arial"/>
        </w:rPr>
        <w:t xml:space="preserve">grupo utilizou a ferramenta Google Maps </w:t>
      </w:r>
      <w:r w:rsidR="00BD2179" w:rsidRPr="00BD2179">
        <w:rPr>
          <w:rFonts w:ascii="Arial" w:hAnsi="Arial" w:cs="Arial"/>
        </w:rPr>
        <w:lastRenderedPageBreak/>
        <w:t>a fim de elucidar a dinâmica territorial ond</w:t>
      </w:r>
      <w:r w:rsidR="00652730">
        <w:rPr>
          <w:rFonts w:ascii="Arial" w:hAnsi="Arial" w:cs="Arial"/>
        </w:rPr>
        <w:t>e as instituições de ensino são-</w:t>
      </w:r>
      <w:proofErr w:type="spellStart"/>
      <w:r w:rsidR="00BD2179" w:rsidRPr="00BD2179">
        <w:rPr>
          <w:rFonts w:ascii="Arial" w:hAnsi="Arial" w:cs="Arial"/>
        </w:rPr>
        <w:t>roquenses</w:t>
      </w:r>
      <w:proofErr w:type="spellEnd"/>
      <w:r w:rsidR="00BD2179" w:rsidRPr="00BD2179">
        <w:rPr>
          <w:rFonts w:ascii="Arial" w:hAnsi="Arial" w:cs="Arial"/>
        </w:rPr>
        <w:t xml:space="preserve"> estão </w:t>
      </w:r>
      <w:r w:rsidR="00946EA4">
        <w:rPr>
          <w:rFonts w:ascii="Arial" w:hAnsi="Arial" w:cs="Arial"/>
        </w:rPr>
        <w:t>situadas</w:t>
      </w:r>
      <w:r w:rsidR="00BD2179" w:rsidRPr="00BD2179">
        <w:rPr>
          <w:rFonts w:ascii="Arial" w:hAnsi="Arial" w:cs="Arial"/>
        </w:rPr>
        <w:t xml:space="preserve">, todavia, foi possível mapear apenas </w:t>
      </w:r>
      <w:r w:rsidR="00946EA4">
        <w:rPr>
          <w:rFonts w:ascii="Arial" w:hAnsi="Arial" w:cs="Arial"/>
        </w:rPr>
        <w:t>onze</w:t>
      </w:r>
      <w:r w:rsidR="00BD2179" w:rsidRPr="00BD2179">
        <w:rPr>
          <w:rFonts w:ascii="Arial" w:hAnsi="Arial" w:cs="Arial"/>
        </w:rPr>
        <w:t xml:space="preserve"> escolas, entre públicas e privadas.</w:t>
      </w:r>
    </w:p>
    <w:p w14:paraId="2BB9AF8A" w14:textId="77777777" w:rsidR="00F539D6" w:rsidRPr="00BD2179" w:rsidRDefault="00F539D6" w:rsidP="00824008">
      <w:pPr>
        <w:spacing w:line="360" w:lineRule="auto"/>
        <w:ind w:right="289"/>
        <w:jc w:val="both"/>
        <w:rPr>
          <w:rFonts w:ascii="Arial" w:hAnsi="Arial" w:cs="Arial"/>
        </w:rPr>
      </w:pPr>
    </w:p>
    <w:p w14:paraId="36C1BF61" w14:textId="5EF4DB0F" w:rsidR="00824008" w:rsidRPr="00DC3B65" w:rsidRDefault="00652730" w:rsidP="00824008">
      <w:pPr>
        <w:spacing w:line="360" w:lineRule="auto"/>
        <w:ind w:right="289"/>
        <w:jc w:val="center"/>
        <w:rPr>
          <w:rFonts w:ascii="Arial" w:hAnsi="Arial" w:cs="Arial"/>
          <w:sz w:val="20"/>
          <w:szCs w:val="20"/>
        </w:rPr>
      </w:pPr>
      <w:r w:rsidRPr="00824008">
        <w:rPr>
          <w:rFonts w:ascii="Arial" w:hAnsi="Arial" w:cs="Arial"/>
          <w:b/>
          <w:sz w:val="20"/>
        </w:rPr>
        <w:t>Figura 5</w:t>
      </w:r>
      <w:r w:rsidR="00E408DF" w:rsidRPr="00824008">
        <w:rPr>
          <w:rFonts w:ascii="Arial" w:hAnsi="Arial" w:cs="Arial"/>
          <w:b/>
          <w:sz w:val="20"/>
        </w:rPr>
        <w:t xml:space="preserve"> -</w:t>
      </w:r>
      <w:r w:rsidR="00BD2179" w:rsidRPr="00824008">
        <w:rPr>
          <w:rFonts w:ascii="Arial" w:hAnsi="Arial" w:cs="Arial"/>
          <w:b/>
          <w:sz w:val="20"/>
        </w:rPr>
        <w:t xml:space="preserve"> Localização de escolas em São Roque</w:t>
      </w:r>
      <w:r w:rsidR="00BD2179" w:rsidRPr="00BD2179">
        <w:rPr>
          <w:rFonts w:ascii="Arial" w:hAnsi="Arial" w:cs="Arial"/>
          <w:noProof/>
        </w:rPr>
        <w:drawing>
          <wp:inline distT="0" distB="0" distL="0" distR="0" wp14:anchorId="4AFEC52D" wp14:editId="2ADF2A63">
            <wp:extent cx="5932805" cy="3285490"/>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2805" cy="3285490"/>
                    </a:xfrm>
                    <a:prstGeom prst="rect">
                      <a:avLst/>
                    </a:prstGeom>
                    <a:noFill/>
                    <a:ln>
                      <a:noFill/>
                    </a:ln>
                  </pic:spPr>
                </pic:pic>
              </a:graphicData>
            </a:graphic>
          </wp:inline>
        </w:drawing>
      </w:r>
      <w:r w:rsidR="00BD2179" w:rsidRPr="00DC3B65">
        <w:rPr>
          <w:rFonts w:ascii="Arial" w:hAnsi="Arial" w:cs="Arial"/>
          <w:sz w:val="20"/>
          <w:szCs w:val="20"/>
        </w:rPr>
        <w:t xml:space="preserve">Fonte: Elaboração </w:t>
      </w:r>
      <w:r w:rsidR="005A1995" w:rsidRPr="00DC3B65">
        <w:rPr>
          <w:rFonts w:ascii="Arial" w:hAnsi="Arial" w:cs="Arial"/>
          <w:sz w:val="20"/>
          <w:szCs w:val="20"/>
        </w:rPr>
        <w:t>Própria</w:t>
      </w:r>
      <w:r w:rsidR="00946EA4" w:rsidRPr="00DC3B65">
        <w:rPr>
          <w:rFonts w:ascii="Arial" w:hAnsi="Arial" w:cs="Arial"/>
          <w:sz w:val="20"/>
          <w:szCs w:val="20"/>
        </w:rPr>
        <w:t xml:space="preserve"> </w:t>
      </w:r>
      <w:r w:rsidR="00DC3B65" w:rsidRPr="00DC3B65">
        <w:rPr>
          <w:rFonts w:ascii="Arial" w:hAnsi="Arial" w:cs="Arial"/>
          <w:sz w:val="20"/>
          <w:szCs w:val="20"/>
        </w:rPr>
        <w:t>com base no</w:t>
      </w:r>
      <w:r w:rsidR="00946EA4" w:rsidRPr="00DC3B65">
        <w:rPr>
          <w:rFonts w:ascii="Arial" w:hAnsi="Arial" w:cs="Arial"/>
          <w:sz w:val="20"/>
          <w:szCs w:val="20"/>
        </w:rPr>
        <w:t xml:space="preserve"> GOOGLE MAPS </w:t>
      </w:r>
      <w:r w:rsidR="00DC3B65" w:rsidRPr="00DC3B65">
        <w:rPr>
          <w:rFonts w:ascii="Arial" w:hAnsi="Arial" w:cs="Arial"/>
          <w:sz w:val="20"/>
          <w:szCs w:val="20"/>
        </w:rPr>
        <w:t>e informações obtidas em documentação oficial</w:t>
      </w:r>
      <w:r w:rsidR="00DC3B65">
        <w:rPr>
          <w:rFonts w:ascii="Arial" w:hAnsi="Arial" w:cs="Arial"/>
          <w:sz w:val="20"/>
          <w:szCs w:val="20"/>
        </w:rPr>
        <w:t xml:space="preserve"> (2019).</w:t>
      </w:r>
    </w:p>
    <w:p w14:paraId="41D7AF73" w14:textId="77777777" w:rsidR="00824008" w:rsidRDefault="00824008" w:rsidP="00824008">
      <w:pPr>
        <w:spacing w:line="360" w:lineRule="auto"/>
        <w:ind w:right="289"/>
        <w:jc w:val="center"/>
        <w:rPr>
          <w:rFonts w:ascii="Arial" w:hAnsi="Arial" w:cs="Arial"/>
        </w:rPr>
      </w:pPr>
    </w:p>
    <w:p w14:paraId="0A72A5FF" w14:textId="4DA48062" w:rsidR="00BD2179" w:rsidRPr="00BD2179" w:rsidRDefault="00BD2179" w:rsidP="00824008">
      <w:pPr>
        <w:spacing w:line="360" w:lineRule="auto"/>
        <w:ind w:right="289"/>
        <w:jc w:val="both"/>
        <w:rPr>
          <w:rFonts w:ascii="Arial" w:hAnsi="Arial" w:cs="Arial"/>
        </w:rPr>
      </w:pPr>
      <w:r w:rsidRPr="00BD2179">
        <w:rPr>
          <w:rFonts w:ascii="Arial" w:hAnsi="Arial" w:cs="Arial"/>
        </w:rPr>
        <w:t>Conforme Lei 9.394, de 20 de dezembro de 1996</w:t>
      </w:r>
      <w:r w:rsidR="00C46C17">
        <w:rPr>
          <w:rFonts w:ascii="Arial" w:hAnsi="Arial" w:cs="Arial"/>
        </w:rPr>
        <w:t>,</w:t>
      </w:r>
      <w:r w:rsidRPr="00BD2179">
        <w:rPr>
          <w:rFonts w:ascii="Arial" w:hAnsi="Arial" w:cs="Arial"/>
        </w:rPr>
        <w:t xml:space="preserve"> com Emenda Constitucional nº 59, de 11 de novembro de 2009</w:t>
      </w:r>
      <w:r w:rsidR="00C46C17">
        <w:rPr>
          <w:rFonts w:ascii="Arial" w:hAnsi="Arial" w:cs="Arial"/>
        </w:rPr>
        <w:t>,</w:t>
      </w:r>
      <w:r w:rsidRPr="00BD2179">
        <w:rPr>
          <w:rFonts w:ascii="Arial" w:hAnsi="Arial" w:cs="Arial"/>
        </w:rPr>
        <w:t xml:space="preserve"> o ingresso de crianças no ciclo de ensino deve ser efetuado </w:t>
      </w:r>
      <w:r w:rsidR="008B3634">
        <w:rPr>
          <w:rFonts w:ascii="Arial" w:hAnsi="Arial" w:cs="Arial"/>
        </w:rPr>
        <w:t xml:space="preserve">a </w:t>
      </w:r>
      <w:r w:rsidRPr="00BD2179">
        <w:rPr>
          <w:rFonts w:ascii="Arial" w:hAnsi="Arial" w:cs="Arial"/>
        </w:rPr>
        <w:t xml:space="preserve">partir do quarto ano de idade. Tal obrigatoriedade é ressaltada por </w:t>
      </w:r>
      <w:proofErr w:type="spellStart"/>
      <w:r w:rsidRPr="00BD2179">
        <w:rPr>
          <w:rFonts w:ascii="Arial" w:hAnsi="Arial" w:cs="Arial"/>
        </w:rPr>
        <w:t>Leodir</w:t>
      </w:r>
      <w:proofErr w:type="spellEnd"/>
      <w:r w:rsidRPr="00BD2179">
        <w:rPr>
          <w:rFonts w:ascii="Arial" w:hAnsi="Arial" w:cs="Arial"/>
        </w:rPr>
        <w:t xml:space="preserve"> Ribeiro</w:t>
      </w:r>
      <w:r w:rsidR="008B3634">
        <w:rPr>
          <w:rFonts w:ascii="Arial" w:hAnsi="Arial" w:cs="Arial"/>
        </w:rPr>
        <w:t>,</w:t>
      </w:r>
      <w:r w:rsidRPr="00BD2179">
        <w:rPr>
          <w:rFonts w:ascii="Arial" w:hAnsi="Arial" w:cs="Arial"/>
        </w:rPr>
        <w:t xml:space="preserve"> que garante o compromisso do Município na atuação</w:t>
      </w:r>
      <w:r w:rsidR="00627EBD">
        <w:rPr>
          <w:rFonts w:ascii="Arial" w:hAnsi="Arial" w:cs="Arial"/>
        </w:rPr>
        <w:t xml:space="preserve"> em prol da </w:t>
      </w:r>
      <w:r w:rsidRPr="00BD2179">
        <w:rPr>
          <w:rFonts w:ascii="Arial" w:hAnsi="Arial" w:cs="Arial"/>
        </w:rPr>
        <w:t xml:space="preserve">presença infantil nas escolas. </w:t>
      </w:r>
      <w:r w:rsidR="00EF7FEE" w:rsidRPr="00E64852">
        <w:rPr>
          <w:rFonts w:ascii="Arial" w:hAnsi="Arial" w:cs="Arial"/>
        </w:rPr>
        <w:t>Para incentivar</w:t>
      </w:r>
      <w:r w:rsidRPr="00E64852">
        <w:rPr>
          <w:rFonts w:ascii="Arial" w:hAnsi="Arial" w:cs="Arial"/>
        </w:rPr>
        <w:t xml:space="preserve"> </w:t>
      </w:r>
      <w:r w:rsidRPr="00BD2179">
        <w:rPr>
          <w:rFonts w:ascii="Arial" w:hAnsi="Arial" w:cs="Arial"/>
        </w:rPr>
        <w:t xml:space="preserve">essa presença, a prefeitura oferece transporte gratuito </w:t>
      </w:r>
      <w:r w:rsidR="00EF7FEE" w:rsidRPr="00E64852">
        <w:rPr>
          <w:rFonts w:ascii="Arial" w:hAnsi="Arial" w:cs="Arial"/>
        </w:rPr>
        <w:t>às</w:t>
      </w:r>
      <w:r w:rsidR="00EF7FEE">
        <w:rPr>
          <w:rFonts w:ascii="Arial" w:hAnsi="Arial" w:cs="Arial"/>
        </w:rPr>
        <w:t xml:space="preserve"> </w:t>
      </w:r>
      <w:r w:rsidRPr="00BD2179">
        <w:rPr>
          <w:rFonts w:ascii="Arial" w:hAnsi="Arial" w:cs="Arial"/>
        </w:rPr>
        <w:t>crianças que moram a mais de 2</w:t>
      </w:r>
      <w:r w:rsidR="008B3634">
        <w:rPr>
          <w:rFonts w:ascii="Arial" w:hAnsi="Arial" w:cs="Arial"/>
        </w:rPr>
        <w:t xml:space="preserve"> </w:t>
      </w:r>
      <w:r w:rsidRPr="00BD2179">
        <w:rPr>
          <w:rFonts w:ascii="Arial" w:hAnsi="Arial" w:cs="Arial"/>
        </w:rPr>
        <w:t>km da escola, o que vai de encontro com os parâmetros determinados pelo Estatuto da Criança e do Adolescente (ECA</w:t>
      </w:r>
      <w:r w:rsidR="006F1560">
        <w:rPr>
          <w:rFonts w:ascii="Arial" w:hAnsi="Arial" w:cs="Arial"/>
        </w:rPr>
        <w:t>, 1990</w:t>
      </w:r>
      <w:r w:rsidRPr="00BD2179">
        <w:rPr>
          <w:rFonts w:ascii="Arial" w:hAnsi="Arial" w:cs="Arial"/>
        </w:rPr>
        <w:t>)</w:t>
      </w:r>
      <w:r w:rsidR="007257B5">
        <w:rPr>
          <w:rStyle w:val="Refdenotaderodap"/>
          <w:rFonts w:ascii="Arial" w:hAnsi="Arial" w:cs="Arial"/>
        </w:rPr>
        <w:footnoteReference w:id="36"/>
      </w:r>
      <w:r w:rsidRPr="00BD2179">
        <w:rPr>
          <w:rFonts w:ascii="Arial" w:hAnsi="Arial" w:cs="Arial"/>
        </w:rPr>
        <w:t xml:space="preserve"> </w:t>
      </w:r>
      <w:r w:rsidR="00E14D6A" w:rsidRPr="00E14D6A">
        <w:rPr>
          <w:rFonts w:ascii="Arial" w:hAnsi="Arial" w:cs="Arial"/>
          <w:color w:val="FF0000"/>
        </w:rPr>
        <w:t>em cujo</w:t>
      </w:r>
      <w:r w:rsidRPr="00BD2179">
        <w:rPr>
          <w:rFonts w:ascii="Arial" w:hAnsi="Arial" w:cs="Arial"/>
        </w:rPr>
        <w:t xml:space="preserve"> Artigo 53 da Lei nº 8.069</w:t>
      </w:r>
      <w:r w:rsidR="00C0136F">
        <w:rPr>
          <w:rFonts w:ascii="Arial" w:hAnsi="Arial" w:cs="Arial"/>
        </w:rPr>
        <w:t>,</w:t>
      </w:r>
      <w:r w:rsidRPr="00BD2179">
        <w:rPr>
          <w:rFonts w:ascii="Arial" w:hAnsi="Arial" w:cs="Arial"/>
        </w:rPr>
        <w:t xml:space="preserve"> de 13 de Julho de </w:t>
      </w:r>
      <w:r w:rsidRPr="00BD2179">
        <w:rPr>
          <w:rFonts w:ascii="Arial" w:hAnsi="Arial" w:cs="Arial"/>
        </w:rPr>
        <w:lastRenderedPageBreak/>
        <w:t xml:space="preserve">1990, em seu primeiro parágrafo, prevê o direito infantil à possibilidade de acesso e permanência durante o ciclo educacional. </w:t>
      </w:r>
    </w:p>
    <w:p w14:paraId="6B56EB98" w14:textId="47EA96AC" w:rsidR="00BD2179" w:rsidRPr="00BD2179" w:rsidRDefault="00BD2179" w:rsidP="00824008">
      <w:pPr>
        <w:spacing w:line="360" w:lineRule="auto"/>
        <w:ind w:right="289"/>
        <w:jc w:val="both"/>
        <w:rPr>
          <w:rFonts w:ascii="Arial" w:hAnsi="Arial" w:cs="Arial"/>
        </w:rPr>
      </w:pPr>
      <w:r w:rsidRPr="00BD2179">
        <w:rPr>
          <w:rFonts w:ascii="Arial" w:hAnsi="Arial" w:cs="Arial"/>
        </w:rPr>
        <w:t xml:space="preserve">Todavia, apesar dos direitos de acesso à educação e sua continuidade serem assegurados por lei federal, o senhor </w:t>
      </w:r>
      <w:proofErr w:type="spellStart"/>
      <w:r w:rsidRPr="00BD2179">
        <w:rPr>
          <w:rFonts w:ascii="Arial" w:hAnsi="Arial" w:cs="Arial"/>
        </w:rPr>
        <w:t>Leodir</w:t>
      </w:r>
      <w:proofErr w:type="spellEnd"/>
      <w:r w:rsidRPr="00BD2179">
        <w:rPr>
          <w:rFonts w:ascii="Arial" w:hAnsi="Arial" w:cs="Arial"/>
        </w:rPr>
        <w:t xml:space="preserve"> indica que a regularidade das crianças em escolas da zona rural é muito mais volátil, visto que a maior parte delas são filhos de caseiros, que, ao trocarem de trabalho, precis</w:t>
      </w:r>
      <w:r w:rsidR="009F0827">
        <w:rPr>
          <w:rFonts w:ascii="Arial" w:hAnsi="Arial" w:cs="Arial"/>
        </w:rPr>
        <w:t xml:space="preserve">am mudar de casa, mudando </w:t>
      </w:r>
      <w:r w:rsidRPr="00BD2179">
        <w:rPr>
          <w:rFonts w:ascii="Arial" w:hAnsi="Arial" w:cs="Arial"/>
        </w:rPr>
        <w:t xml:space="preserve">também seus filhos de escola, algo que não acontece nas escolas da zona urbana, </w:t>
      </w:r>
      <w:r w:rsidR="009F0827">
        <w:rPr>
          <w:rFonts w:ascii="Arial" w:hAnsi="Arial" w:cs="Arial"/>
        </w:rPr>
        <w:t>nas quais a</w:t>
      </w:r>
      <w:r w:rsidRPr="00BD2179">
        <w:rPr>
          <w:rFonts w:ascii="Arial" w:hAnsi="Arial" w:cs="Arial"/>
        </w:rPr>
        <w:t xml:space="preserve"> regularidade de estudantes </w:t>
      </w:r>
      <w:r w:rsidR="009F0827">
        <w:rPr>
          <w:rFonts w:ascii="Arial" w:hAnsi="Arial" w:cs="Arial"/>
        </w:rPr>
        <w:t xml:space="preserve">é </w:t>
      </w:r>
      <w:r w:rsidRPr="00BD2179">
        <w:rPr>
          <w:rFonts w:ascii="Arial" w:hAnsi="Arial" w:cs="Arial"/>
        </w:rPr>
        <w:t>muito maior.</w:t>
      </w:r>
    </w:p>
    <w:p w14:paraId="00991CC2" w14:textId="75FA04BE" w:rsidR="00BD2179" w:rsidRPr="00BD2179" w:rsidRDefault="00BD2179" w:rsidP="00824008">
      <w:pPr>
        <w:spacing w:line="360" w:lineRule="auto"/>
        <w:ind w:right="289"/>
        <w:jc w:val="both"/>
        <w:rPr>
          <w:rFonts w:ascii="Arial" w:hAnsi="Arial" w:cs="Arial"/>
        </w:rPr>
      </w:pPr>
      <w:r w:rsidRPr="00BD2179">
        <w:rPr>
          <w:rFonts w:ascii="Arial" w:hAnsi="Arial" w:cs="Arial"/>
        </w:rPr>
        <w:t xml:space="preserve">As principais metas para a </w:t>
      </w:r>
      <w:commentRangeStart w:id="43"/>
      <w:r w:rsidR="00E14D6A" w:rsidRPr="00E14D6A">
        <w:rPr>
          <w:rFonts w:ascii="Arial" w:hAnsi="Arial" w:cs="Arial"/>
          <w:color w:val="FF0000"/>
        </w:rPr>
        <w:t>E</w:t>
      </w:r>
      <w:commentRangeEnd w:id="43"/>
      <w:r w:rsidR="00E14D6A">
        <w:rPr>
          <w:rStyle w:val="Refdecomentrio"/>
          <w:rFonts w:ascii="Arial" w:eastAsia="Arial" w:hAnsi="Arial" w:cs="Arial"/>
        </w:rPr>
        <w:commentReference w:id="43"/>
      </w:r>
      <w:r w:rsidRPr="00BD2179">
        <w:rPr>
          <w:rFonts w:ascii="Arial" w:hAnsi="Arial" w:cs="Arial"/>
        </w:rPr>
        <w:t>ducação partem de três diretrizes traçadas pelo diretor da área:</w:t>
      </w:r>
    </w:p>
    <w:p w14:paraId="0CF0FFBE" w14:textId="20D33388" w:rsidR="00BD2179" w:rsidRPr="00BD2179" w:rsidRDefault="00BD2179" w:rsidP="00824008">
      <w:pPr>
        <w:spacing w:line="360" w:lineRule="auto"/>
        <w:ind w:right="289"/>
        <w:rPr>
          <w:rFonts w:ascii="Arial" w:hAnsi="Arial" w:cs="Arial"/>
        </w:rPr>
      </w:pPr>
      <w:r w:rsidRPr="00BD2179">
        <w:rPr>
          <w:rFonts w:ascii="Arial" w:hAnsi="Arial" w:cs="Arial"/>
        </w:rPr>
        <w:t>1</w:t>
      </w:r>
      <w:r w:rsidR="009F0827">
        <w:rPr>
          <w:rFonts w:ascii="Arial" w:hAnsi="Arial" w:cs="Arial"/>
        </w:rPr>
        <w:t>ª</w:t>
      </w:r>
      <w:r w:rsidRPr="00BD2179">
        <w:rPr>
          <w:rFonts w:ascii="Arial" w:hAnsi="Arial" w:cs="Arial"/>
        </w:rPr>
        <w:t xml:space="preserve"> </w:t>
      </w:r>
      <w:r w:rsidR="00423EE8">
        <w:rPr>
          <w:rFonts w:ascii="Arial" w:hAnsi="Arial" w:cs="Arial"/>
        </w:rPr>
        <w:t xml:space="preserve">- </w:t>
      </w:r>
      <w:r w:rsidRPr="00BD2179">
        <w:rPr>
          <w:rFonts w:ascii="Arial" w:hAnsi="Arial" w:cs="Arial"/>
        </w:rPr>
        <w:t>Espaços a</w:t>
      </w:r>
      <w:r w:rsidR="00652730">
        <w:rPr>
          <w:rFonts w:ascii="Arial" w:hAnsi="Arial" w:cs="Arial"/>
        </w:rPr>
        <w:t>dequados para trabalho e estudo;</w:t>
      </w:r>
      <w:r w:rsidR="00652730">
        <w:rPr>
          <w:rFonts w:ascii="Arial" w:hAnsi="Arial" w:cs="Arial"/>
        </w:rPr>
        <w:br/>
      </w:r>
      <w:r w:rsidRPr="00BD2179">
        <w:rPr>
          <w:rFonts w:ascii="Arial" w:hAnsi="Arial" w:cs="Arial"/>
        </w:rPr>
        <w:t>2</w:t>
      </w:r>
      <w:r w:rsidR="009F0827">
        <w:rPr>
          <w:rFonts w:ascii="Arial" w:hAnsi="Arial" w:cs="Arial"/>
        </w:rPr>
        <w:t>ª</w:t>
      </w:r>
      <w:r w:rsidR="00423EE8">
        <w:rPr>
          <w:rFonts w:ascii="Arial" w:hAnsi="Arial" w:cs="Arial"/>
        </w:rPr>
        <w:t xml:space="preserve"> -</w:t>
      </w:r>
      <w:r w:rsidRPr="00BD2179">
        <w:rPr>
          <w:rFonts w:ascii="Arial" w:hAnsi="Arial" w:cs="Arial"/>
        </w:rPr>
        <w:t xml:space="preserve"> Profissionais atual</w:t>
      </w:r>
      <w:r w:rsidR="00652730">
        <w:rPr>
          <w:rFonts w:ascii="Arial" w:hAnsi="Arial" w:cs="Arial"/>
        </w:rPr>
        <w:t>izados, capacitados e motivados;</w:t>
      </w:r>
      <w:r w:rsidR="00652730">
        <w:rPr>
          <w:rFonts w:ascii="Arial" w:hAnsi="Arial" w:cs="Arial"/>
        </w:rPr>
        <w:br/>
      </w:r>
      <w:r w:rsidRPr="00BD2179">
        <w:rPr>
          <w:rFonts w:ascii="Arial" w:hAnsi="Arial" w:cs="Arial"/>
        </w:rPr>
        <w:t>3</w:t>
      </w:r>
      <w:r w:rsidR="009F0827">
        <w:rPr>
          <w:rFonts w:ascii="Arial" w:hAnsi="Arial" w:cs="Arial"/>
        </w:rPr>
        <w:t>ª</w:t>
      </w:r>
      <w:r w:rsidRPr="00BD2179">
        <w:rPr>
          <w:rFonts w:ascii="Arial" w:hAnsi="Arial" w:cs="Arial"/>
        </w:rPr>
        <w:t xml:space="preserve"> </w:t>
      </w:r>
      <w:r w:rsidR="00423EE8">
        <w:rPr>
          <w:rFonts w:ascii="Arial" w:hAnsi="Arial" w:cs="Arial"/>
        </w:rPr>
        <w:t xml:space="preserve">- </w:t>
      </w:r>
      <w:r w:rsidRPr="00BD2179">
        <w:rPr>
          <w:rFonts w:ascii="Arial" w:hAnsi="Arial" w:cs="Arial"/>
        </w:rPr>
        <w:t>Definição de um caminho a se seguir em todas as escolas.</w:t>
      </w:r>
    </w:p>
    <w:p w14:paraId="4A9CF620" w14:textId="01BEC6F0" w:rsidR="00573E79" w:rsidRDefault="00556DDF" w:rsidP="00573E79">
      <w:pPr>
        <w:spacing w:line="360" w:lineRule="auto"/>
        <w:ind w:right="289"/>
        <w:jc w:val="both"/>
        <w:rPr>
          <w:rFonts w:ascii="Arial" w:hAnsi="Arial" w:cs="Arial"/>
        </w:rPr>
      </w:pPr>
      <w:commentRangeStart w:id="44"/>
      <w:r w:rsidRPr="00556DDF">
        <w:rPr>
          <w:rFonts w:ascii="Arial" w:hAnsi="Arial" w:cs="Arial"/>
          <w:color w:val="FF0000"/>
        </w:rPr>
        <w:t>A</w:t>
      </w:r>
      <w:commentRangeEnd w:id="44"/>
      <w:r w:rsidRPr="00556DDF">
        <w:rPr>
          <w:rStyle w:val="Refdecomentrio"/>
          <w:rFonts w:ascii="Arial" w:eastAsia="Arial" w:hAnsi="Arial" w:cs="Arial"/>
          <w:color w:val="FF0000"/>
        </w:rPr>
        <w:commentReference w:id="44"/>
      </w:r>
      <w:r>
        <w:rPr>
          <w:rFonts w:ascii="Arial" w:hAnsi="Arial" w:cs="Arial"/>
        </w:rPr>
        <w:t xml:space="preserve"> </w:t>
      </w:r>
      <w:r w:rsidR="00BD2179" w:rsidRPr="00E64852">
        <w:rPr>
          <w:rFonts w:ascii="Arial" w:hAnsi="Arial" w:cs="Arial"/>
        </w:rPr>
        <w:t xml:space="preserve">partir delas, </w:t>
      </w:r>
      <w:r w:rsidRPr="000E2FA1">
        <w:rPr>
          <w:rFonts w:ascii="Arial" w:hAnsi="Arial" w:cs="Arial"/>
          <w:color w:val="FF0000"/>
        </w:rPr>
        <w:t>a diretoria estabeleceu como objetivos para o ano de 2020:</w:t>
      </w:r>
      <w:r w:rsidRPr="00BD2179">
        <w:rPr>
          <w:rFonts w:ascii="Arial" w:hAnsi="Arial" w:cs="Arial"/>
        </w:rPr>
        <w:t xml:space="preserve"> </w:t>
      </w:r>
      <w:r w:rsidR="00BD2179" w:rsidRPr="00E64852">
        <w:rPr>
          <w:rFonts w:ascii="Arial" w:hAnsi="Arial" w:cs="Arial"/>
        </w:rPr>
        <w:t>zerar a lista de</w:t>
      </w:r>
      <w:r w:rsidR="009F0827" w:rsidRPr="00E64852">
        <w:rPr>
          <w:rFonts w:ascii="Arial" w:hAnsi="Arial" w:cs="Arial"/>
        </w:rPr>
        <w:t xml:space="preserve"> espera para creches;</w:t>
      </w:r>
      <w:r w:rsidR="00BD2179" w:rsidRPr="00E64852">
        <w:rPr>
          <w:rFonts w:ascii="Arial" w:hAnsi="Arial" w:cs="Arial"/>
        </w:rPr>
        <w:t xml:space="preserve"> organizar a rede de educação fazendo concurs</w:t>
      </w:r>
      <w:r w:rsidR="009F0827" w:rsidRPr="00E64852">
        <w:rPr>
          <w:rFonts w:ascii="Arial" w:hAnsi="Arial" w:cs="Arial"/>
        </w:rPr>
        <w:t xml:space="preserve">os públicos para todas as vagas; melhorar o IDEB das escolas por meio de </w:t>
      </w:r>
      <w:r w:rsidR="00BD2179" w:rsidRPr="00E64852">
        <w:rPr>
          <w:rFonts w:ascii="Arial" w:hAnsi="Arial" w:cs="Arial"/>
        </w:rPr>
        <w:t xml:space="preserve">um grande trabalho na área de leitura e escrita e </w:t>
      </w:r>
      <w:r w:rsidR="009F0827" w:rsidRPr="00E64852">
        <w:rPr>
          <w:rFonts w:ascii="Arial" w:hAnsi="Arial" w:cs="Arial"/>
        </w:rPr>
        <w:t>d</w:t>
      </w:r>
      <w:r w:rsidR="00BD2179" w:rsidRPr="00E64852">
        <w:rPr>
          <w:rFonts w:ascii="Arial" w:hAnsi="Arial" w:cs="Arial"/>
        </w:rPr>
        <w:t xml:space="preserve">a construção de mais quatro escolas, uma na zona central, uma na zona rural e duas na zona urbana. Segundo o senhor </w:t>
      </w:r>
      <w:proofErr w:type="spellStart"/>
      <w:r w:rsidR="00BD2179" w:rsidRPr="00E64852">
        <w:rPr>
          <w:rFonts w:ascii="Arial" w:hAnsi="Arial" w:cs="Arial"/>
        </w:rPr>
        <w:t>Leodir</w:t>
      </w:r>
      <w:proofErr w:type="spellEnd"/>
      <w:r w:rsidR="00BD2179" w:rsidRPr="00E64852">
        <w:rPr>
          <w:rFonts w:ascii="Arial" w:hAnsi="Arial" w:cs="Arial"/>
        </w:rPr>
        <w:t xml:space="preserve">, só é possível ter alunos motivados </w:t>
      </w:r>
      <w:r w:rsidRPr="00556DDF">
        <w:rPr>
          <w:rFonts w:ascii="Arial" w:hAnsi="Arial" w:cs="Arial"/>
          <w:color w:val="FF0000"/>
        </w:rPr>
        <w:t xml:space="preserve">se a estrutura física das escolas for de qualidade e </w:t>
      </w:r>
      <w:r w:rsidR="00BD2179" w:rsidRPr="00556DDF">
        <w:rPr>
          <w:rFonts w:ascii="Arial" w:hAnsi="Arial" w:cs="Arial"/>
          <w:color w:val="FF0000"/>
        </w:rPr>
        <w:t xml:space="preserve">se os profissionais que atuam na </w:t>
      </w:r>
      <w:r w:rsidRPr="00556DDF">
        <w:rPr>
          <w:rFonts w:ascii="Arial" w:hAnsi="Arial" w:cs="Arial"/>
          <w:color w:val="FF0000"/>
        </w:rPr>
        <w:t>educação estiverem atualizados</w:t>
      </w:r>
      <w:r w:rsidR="00EF7FEE" w:rsidRPr="00556DDF">
        <w:rPr>
          <w:rFonts w:ascii="Arial" w:hAnsi="Arial" w:cs="Arial"/>
          <w:color w:val="FF0000"/>
        </w:rPr>
        <w:t>.</w:t>
      </w:r>
      <w:r w:rsidR="00EF7FEE" w:rsidRPr="00E64852">
        <w:rPr>
          <w:rFonts w:ascii="Arial" w:hAnsi="Arial" w:cs="Arial"/>
        </w:rPr>
        <w:t xml:space="preserve"> </w:t>
      </w:r>
      <w:r w:rsidRPr="00FF1493">
        <w:rPr>
          <w:rFonts w:ascii="Arial" w:hAnsi="Arial" w:cs="Arial"/>
          <w:color w:val="FF0000"/>
        </w:rPr>
        <w:t xml:space="preserve">Para ele, </w:t>
      </w:r>
      <w:r w:rsidR="00FF1493" w:rsidRPr="00FF1493">
        <w:rPr>
          <w:rFonts w:ascii="Arial" w:hAnsi="Arial" w:cs="Arial"/>
          <w:color w:val="FF0000"/>
        </w:rPr>
        <w:t>tais</w:t>
      </w:r>
      <w:r w:rsidRPr="00FF1493">
        <w:rPr>
          <w:rFonts w:ascii="Arial" w:hAnsi="Arial" w:cs="Arial"/>
          <w:color w:val="FF0000"/>
        </w:rPr>
        <w:t xml:space="preserve"> profissionais </w:t>
      </w:r>
      <w:r w:rsidR="00FF1493" w:rsidRPr="00FF1493">
        <w:rPr>
          <w:rFonts w:ascii="Arial" w:hAnsi="Arial" w:cs="Arial"/>
          <w:color w:val="FF0000"/>
        </w:rPr>
        <w:t>conseguirão transmitir o conhecimento aos os alunos com maior propriedade se tiverem experiências tanto em suas respectivas disciplinas quanto em outros âmbitos. Para tanto, o gestor de Educação considera necessário que o município invista em atividades culturais e de lazer, por exemplo, teatro e passeios.</w:t>
      </w:r>
      <w:r w:rsidR="00FF1493">
        <w:rPr>
          <w:rFonts w:ascii="Arial" w:hAnsi="Arial" w:cs="Arial"/>
        </w:rPr>
        <w:t xml:space="preserve"> </w:t>
      </w:r>
      <w:r w:rsidR="00FF1493" w:rsidRPr="00FF1493">
        <w:rPr>
          <w:rFonts w:ascii="Arial" w:hAnsi="Arial" w:cs="Arial"/>
          <w:color w:val="FF0000"/>
        </w:rPr>
        <w:t>T</w:t>
      </w:r>
      <w:r w:rsidR="00BD2179" w:rsidRPr="00E64852">
        <w:rPr>
          <w:rFonts w:ascii="Arial" w:hAnsi="Arial" w:cs="Arial"/>
        </w:rPr>
        <w:t xml:space="preserve">ambém reitera que a cidade deve </w:t>
      </w:r>
      <w:r w:rsidR="00FF1493" w:rsidRPr="00FF1493">
        <w:rPr>
          <w:rFonts w:ascii="Arial" w:hAnsi="Arial" w:cs="Arial"/>
          <w:color w:val="FF0000"/>
        </w:rPr>
        <w:t>haver</w:t>
      </w:r>
      <w:r w:rsidR="00FF1493">
        <w:rPr>
          <w:rFonts w:ascii="Arial" w:hAnsi="Arial" w:cs="Arial"/>
        </w:rPr>
        <w:t xml:space="preserve"> </w:t>
      </w:r>
      <w:r w:rsidR="00BD2179" w:rsidRPr="00FF1493">
        <w:rPr>
          <w:rFonts w:ascii="Arial" w:hAnsi="Arial" w:cs="Arial"/>
          <w:color w:val="FF0000"/>
        </w:rPr>
        <w:t xml:space="preserve">mais </w:t>
      </w:r>
      <w:r w:rsidR="00FF1493" w:rsidRPr="00FF1493">
        <w:rPr>
          <w:rFonts w:ascii="Arial" w:hAnsi="Arial" w:cs="Arial"/>
          <w:color w:val="FF0000"/>
        </w:rPr>
        <w:t xml:space="preserve">investimento </w:t>
      </w:r>
      <w:r w:rsidR="00BD2179" w:rsidRPr="00E64852">
        <w:rPr>
          <w:rFonts w:ascii="Arial" w:hAnsi="Arial" w:cs="Arial"/>
        </w:rPr>
        <w:t xml:space="preserve">em cursos técnicos e cursos de línguas estrangeiras, para que os estudantes já saiam do ensino médio com alguma profissão </w:t>
      </w:r>
      <w:r w:rsidR="00542F7A" w:rsidRPr="00E64852">
        <w:rPr>
          <w:rFonts w:ascii="Arial" w:hAnsi="Arial" w:cs="Arial"/>
        </w:rPr>
        <w:t xml:space="preserve">tida </w:t>
      </w:r>
      <w:r w:rsidR="00BD2179" w:rsidRPr="00E64852">
        <w:rPr>
          <w:rFonts w:ascii="Arial" w:hAnsi="Arial" w:cs="Arial"/>
        </w:rPr>
        <w:t xml:space="preserve">em vista e prontos para o mercado de trabalho. </w:t>
      </w:r>
      <w:r w:rsidR="00573E79" w:rsidRPr="00E64852">
        <w:rPr>
          <w:rFonts w:ascii="Arial" w:hAnsi="Arial" w:cs="Arial"/>
        </w:rPr>
        <w:t xml:space="preserve">Apesar de ser de responsabilidade estadual, é fundamental que os alunos saiam do ensino médio com uma formação mais específica, principalmente aqueles da zona rural. </w:t>
      </w:r>
      <w:r w:rsidR="00FF1493">
        <w:rPr>
          <w:rFonts w:ascii="Arial" w:hAnsi="Arial" w:cs="Arial"/>
          <w:color w:val="FF0000"/>
        </w:rPr>
        <w:t>Outro aspecto abordado pelo</w:t>
      </w:r>
      <w:r w:rsidR="00FF1493">
        <w:rPr>
          <w:rFonts w:ascii="Arial" w:hAnsi="Arial" w:cs="Arial"/>
        </w:rPr>
        <w:t xml:space="preserve"> senhor </w:t>
      </w:r>
      <w:proofErr w:type="spellStart"/>
      <w:r w:rsidR="00FF1493">
        <w:rPr>
          <w:rFonts w:ascii="Arial" w:hAnsi="Arial" w:cs="Arial"/>
        </w:rPr>
        <w:t>Leodir</w:t>
      </w:r>
      <w:proofErr w:type="spellEnd"/>
      <w:r w:rsidR="00FF1493">
        <w:rPr>
          <w:rFonts w:ascii="Arial" w:hAnsi="Arial" w:cs="Arial"/>
        </w:rPr>
        <w:t>,</w:t>
      </w:r>
      <w:r w:rsidR="00573E79" w:rsidRPr="00E64852">
        <w:rPr>
          <w:rFonts w:ascii="Arial" w:hAnsi="Arial" w:cs="Arial"/>
        </w:rPr>
        <w:t xml:space="preserve"> já qu</w:t>
      </w:r>
      <w:r w:rsidR="00FF1493">
        <w:rPr>
          <w:rFonts w:ascii="Arial" w:hAnsi="Arial" w:cs="Arial"/>
        </w:rPr>
        <w:t xml:space="preserve">e São Roque é conhecida como a </w:t>
      </w:r>
      <w:r w:rsidR="00FF1493" w:rsidRPr="00FF1493">
        <w:rPr>
          <w:rFonts w:ascii="Arial" w:hAnsi="Arial" w:cs="Arial"/>
          <w:color w:val="FF0000"/>
        </w:rPr>
        <w:t>T</w:t>
      </w:r>
      <w:r w:rsidR="00FF1493">
        <w:rPr>
          <w:rFonts w:ascii="Arial" w:hAnsi="Arial" w:cs="Arial"/>
        </w:rPr>
        <w:t xml:space="preserve">erra do </w:t>
      </w:r>
      <w:r w:rsidR="00FF1493" w:rsidRPr="00FF1493">
        <w:rPr>
          <w:rFonts w:ascii="Arial" w:hAnsi="Arial" w:cs="Arial"/>
          <w:color w:val="FF0000"/>
        </w:rPr>
        <w:t>V</w:t>
      </w:r>
      <w:r w:rsidR="00573E79" w:rsidRPr="00E64852">
        <w:rPr>
          <w:rFonts w:ascii="Arial" w:hAnsi="Arial" w:cs="Arial"/>
        </w:rPr>
        <w:t xml:space="preserve">inho, esses estudantes têm alto potencial de aproveitamento como mão de obra nas vinícolas, desde que aprendam o manuseio e a cultura das uvas. Para ele, o investimento em atividades propriamente rurais, </w:t>
      </w:r>
      <w:r w:rsidR="00573E79" w:rsidRPr="00E64852">
        <w:rPr>
          <w:rFonts w:ascii="Arial" w:hAnsi="Arial" w:cs="Arial"/>
        </w:rPr>
        <w:lastRenderedPageBreak/>
        <w:t>como educação para cultivo e formação específica voltada para a agricultura, são pontos relevantes ao Município e devem ser encarados como uma futura resolução para seu departamento.</w:t>
      </w:r>
    </w:p>
    <w:p w14:paraId="625539CD" w14:textId="77777777" w:rsidR="00E64852" w:rsidRPr="00E64852" w:rsidRDefault="00E64852" w:rsidP="00221AD7">
      <w:pPr>
        <w:spacing w:line="360" w:lineRule="auto"/>
        <w:ind w:right="289"/>
        <w:jc w:val="center"/>
        <w:rPr>
          <w:rFonts w:ascii="Arial" w:hAnsi="Arial" w:cs="Arial"/>
        </w:rPr>
      </w:pPr>
    </w:p>
    <w:p w14:paraId="75B6C1BD" w14:textId="6A401AEA" w:rsidR="00BD2179" w:rsidRPr="00221AD7" w:rsidRDefault="00BD2179" w:rsidP="00221AD7">
      <w:pPr>
        <w:spacing w:line="360" w:lineRule="auto"/>
        <w:ind w:right="289"/>
        <w:jc w:val="center"/>
        <w:rPr>
          <w:rFonts w:ascii="Arial" w:hAnsi="Arial" w:cs="Arial"/>
          <w:sz w:val="20"/>
          <w:szCs w:val="20"/>
        </w:rPr>
      </w:pPr>
      <w:r w:rsidRPr="00F51E3F">
        <w:rPr>
          <w:rFonts w:ascii="Arial" w:hAnsi="Arial" w:cs="Arial"/>
          <w:b/>
          <w:sz w:val="20"/>
        </w:rPr>
        <w:t xml:space="preserve">Figura </w:t>
      </w:r>
      <w:r w:rsidR="00652730" w:rsidRPr="00F51E3F">
        <w:rPr>
          <w:rFonts w:ascii="Arial" w:hAnsi="Arial" w:cs="Arial"/>
          <w:b/>
          <w:sz w:val="20"/>
        </w:rPr>
        <w:t>6</w:t>
      </w:r>
      <w:r w:rsidR="00E408DF" w:rsidRPr="00F51E3F">
        <w:rPr>
          <w:rFonts w:ascii="Arial" w:hAnsi="Arial" w:cs="Arial"/>
          <w:b/>
          <w:sz w:val="20"/>
        </w:rPr>
        <w:t xml:space="preserve"> - </w:t>
      </w:r>
      <w:r w:rsidRPr="00F51E3F">
        <w:rPr>
          <w:rFonts w:ascii="Arial" w:hAnsi="Arial" w:cs="Arial"/>
          <w:b/>
          <w:sz w:val="20"/>
        </w:rPr>
        <w:t>Fachada da</w:t>
      </w:r>
      <w:r w:rsidR="00E408DF" w:rsidRPr="00F51E3F">
        <w:rPr>
          <w:rFonts w:ascii="Arial" w:hAnsi="Arial" w:cs="Arial"/>
          <w:b/>
          <w:sz w:val="20"/>
        </w:rPr>
        <w:t xml:space="preserve"> única escola técnica da cidade</w:t>
      </w:r>
      <w:r w:rsidRPr="00BD2179">
        <w:rPr>
          <w:rFonts w:ascii="Arial" w:hAnsi="Arial" w:cs="Arial"/>
          <w:noProof/>
        </w:rPr>
        <w:drawing>
          <wp:inline distT="0" distB="0" distL="0" distR="0" wp14:anchorId="4E69E60A" wp14:editId="4FAAF1D0">
            <wp:extent cx="4901565" cy="2785745"/>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01565" cy="2785745"/>
                    </a:xfrm>
                    <a:prstGeom prst="rect">
                      <a:avLst/>
                    </a:prstGeom>
                    <a:noFill/>
                    <a:ln>
                      <a:noFill/>
                    </a:ln>
                  </pic:spPr>
                </pic:pic>
              </a:graphicData>
            </a:graphic>
          </wp:inline>
        </w:drawing>
      </w:r>
      <w:r w:rsidR="00652730">
        <w:rPr>
          <w:rFonts w:ascii="Arial" w:hAnsi="Arial" w:cs="Arial"/>
        </w:rPr>
        <w:br/>
      </w:r>
      <w:r w:rsidRPr="00DC3B65">
        <w:rPr>
          <w:rFonts w:ascii="Arial" w:hAnsi="Arial" w:cs="Arial"/>
          <w:sz w:val="20"/>
          <w:szCs w:val="20"/>
        </w:rPr>
        <w:t xml:space="preserve">Fonte: </w:t>
      </w:r>
      <w:proofErr w:type="spellStart"/>
      <w:r w:rsidRPr="00DC3B65">
        <w:rPr>
          <w:rFonts w:ascii="Arial" w:hAnsi="Arial" w:cs="Arial"/>
          <w:sz w:val="20"/>
          <w:szCs w:val="20"/>
        </w:rPr>
        <w:t>Etec</w:t>
      </w:r>
      <w:proofErr w:type="spellEnd"/>
      <w:r w:rsidRPr="00DC3B65">
        <w:rPr>
          <w:rFonts w:ascii="Arial" w:hAnsi="Arial" w:cs="Arial"/>
          <w:sz w:val="20"/>
          <w:szCs w:val="20"/>
        </w:rPr>
        <w:t xml:space="preserve"> São Roque</w:t>
      </w:r>
      <w:r w:rsidR="00DB1C26" w:rsidRPr="00DC3B65">
        <w:rPr>
          <w:rFonts w:ascii="Arial" w:hAnsi="Arial" w:cs="Arial"/>
          <w:sz w:val="20"/>
          <w:szCs w:val="20"/>
        </w:rPr>
        <w:t xml:space="preserve"> (2019)</w:t>
      </w:r>
      <w:r w:rsidR="00785419" w:rsidRPr="00DC3B65">
        <w:rPr>
          <w:rFonts w:ascii="Arial" w:hAnsi="Arial" w:cs="Arial"/>
          <w:sz w:val="20"/>
          <w:szCs w:val="20"/>
        </w:rPr>
        <w:t>.</w:t>
      </w:r>
    </w:p>
    <w:p w14:paraId="7F335D94" w14:textId="77777777" w:rsidR="00824008" w:rsidRPr="00824008" w:rsidRDefault="00824008" w:rsidP="00824008">
      <w:pPr>
        <w:pStyle w:val="PargrafodaLista"/>
        <w:spacing w:line="360" w:lineRule="auto"/>
        <w:ind w:left="1851" w:right="289"/>
        <w:jc w:val="both"/>
        <w:rPr>
          <w:rFonts w:ascii="Arial" w:hAnsi="Arial" w:cs="Arial"/>
        </w:rPr>
      </w:pPr>
    </w:p>
    <w:p w14:paraId="452C2ADA" w14:textId="24DF7C60" w:rsidR="00BF1452" w:rsidRPr="004B734E" w:rsidRDefault="004B734E" w:rsidP="004B734E">
      <w:pPr>
        <w:pStyle w:val="PargrafodaLista"/>
        <w:numPr>
          <w:ilvl w:val="2"/>
          <w:numId w:val="59"/>
        </w:numPr>
        <w:spacing w:line="360" w:lineRule="auto"/>
        <w:ind w:right="289"/>
        <w:jc w:val="both"/>
        <w:rPr>
          <w:rFonts w:ascii="Arial" w:hAnsi="Arial" w:cs="Arial"/>
        </w:rPr>
      </w:pPr>
      <w:commentRangeStart w:id="45"/>
      <w:r w:rsidRPr="004B734E">
        <w:rPr>
          <w:rFonts w:ascii="Arial" w:hAnsi="Arial" w:cs="Arial"/>
          <w:b/>
          <w:color w:val="FF0000"/>
        </w:rPr>
        <w:t>Infraestrutura Pública</w:t>
      </w:r>
      <w:commentRangeEnd w:id="45"/>
      <w:r>
        <w:rPr>
          <w:rStyle w:val="Refdecomentrio"/>
          <w:rFonts w:ascii="Arial" w:eastAsia="Arial" w:hAnsi="Arial" w:cs="Arial"/>
        </w:rPr>
        <w:commentReference w:id="45"/>
      </w:r>
      <w:r w:rsidR="007257B5">
        <w:rPr>
          <w:rFonts w:ascii="Arial" w:hAnsi="Arial" w:cs="Arial"/>
          <w:b/>
        </w:rPr>
        <w:t xml:space="preserve"> </w:t>
      </w:r>
    </w:p>
    <w:p w14:paraId="0FED1C86" w14:textId="77777777" w:rsidR="004B734E" w:rsidRDefault="004B734E" w:rsidP="004B734E">
      <w:pPr>
        <w:spacing w:line="360" w:lineRule="auto"/>
        <w:ind w:right="289"/>
        <w:jc w:val="both"/>
        <w:rPr>
          <w:rFonts w:ascii="Arial" w:hAnsi="Arial" w:cs="Arial"/>
          <w:color w:val="FF0000"/>
        </w:rPr>
      </w:pPr>
    </w:p>
    <w:p w14:paraId="61703B53" w14:textId="77777777" w:rsidR="004B734E" w:rsidRPr="00DA4519" w:rsidRDefault="004B734E" w:rsidP="004B734E">
      <w:pPr>
        <w:spacing w:line="360" w:lineRule="auto"/>
        <w:ind w:right="289"/>
        <w:jc w:val="both"/>
        <w:rPr>
          <w:rFonts w:ascii="Arial" w:hAnsi="Arial" w:cs="Arial"/>
        </w:rPr>
      </w:pPr>
      <w:r>
        <w:rPr>
          <w:rFonts w:ascii="Arial" w:hAnsi="Arial" w:cs="Arial"/>
          <w:color w:val="FF0000"/>
        </w:rPr>
        <w:t xml:space="preserve">O turismo gera receita em qualquer município e seu direcionamento pode ser aplicado em melhorias de infraestrutura pública. A fim de coletar informações a respeito, o grupo entrevistou Márcio </w:t>
      </w:r>
      <w:proofErr w:type="spellStart"/>
      <w:r>
        <w:rPr>
          <w:rFonts w:ascii="Arial" w:hAnsi="Arial" w:cs="Arial"/>
          <w:color w:val="FF0000"/>
        </w:rPr>
        <w:t>Feltrim</w:t>
      </w:r>
      <w:proofErr w:type="spellEnd"/>
      <w:r w:rsidRPr="00DA4519">
        <w:rPr>
          <w:rFonts w:ascii="Arial" w:hAnsi="Arial" w:cs="Arial"/>
          <w:color w:val="FF0000"/>
        </w:rPr>
        <w:t xml:space="preserve">, diretor do Departamento de Turismo, Desenvolvimento Econômico e Lazer de São Roque. Para ele, o estímulo ao turismo na cidade pode subsidiar investimentos em infraestrutura </w:t>
      </w:r>
      <w:r>
        <w:rPr>
          <w:rFonts w:ascii="Arial" w:hAnsi="Arial" w:cs="Arial"/>
          <w:color w:val="FF0000"/>
        </w:rPr>
        <w:t>pública, tanto na zona urbana quanto na rural.</w:t>
      </w:r>
      <w:r w:rsidRPr="00DA4519">
        <w:rPr>
          <w:rFonts w:ascii="Arial" w:hAnsi="Arial" w:cs="Arial"/>
          <w:color w:val="FF0000"/>
        </w:rPr>
        <w:t xml:space="preserve"> Apesar de seu departamento em si não ter nenhum projeto específico para o turismo rural, Márcio considera-o com um segmento importante e que precisa ser </w:t>
      </w:r>
      <w:r>
        <w:rPr>
          <w:rFonts w:ascii="Arial" w:hAnsi="Arial" w:cs="Arial"/>
          <w:color w:val="FF0000"/>
        </w:rPr>
        <w:t>incentivado</w:t>
      </w:r>
      <w:r w:rsidRPr="00DA4519">
        <w:rPr>
          <w:rFonts w:ascii="Arial" w:hAnsi="Arial" w:cs="Arial"/>
          <w:color w:val="FF0000"/>
        </w:rPr>
        <w:t xml:space="preserve">.  </w:t>
      </w:r>
    </w:p>
    <w:p w14:paraId="44BEBB1D" w14:textId="29A0D385" w:rsidR="00C37EE1" w:rsidRDefault="004B734E" w:rsidP="004B734E">
      <w:pPr>
        <w:spacing w:line="360" w:lineRule="auto"/>
        <w:ind w:right="289"/>
        <w:jc w:val="both"/>
        <w:rPr>
          <w:rFonts w:ascii="Arial" w:hAnsi="Arial" w:cs="Arial"/>
        </w:rPr>
      </w:pPr>
      <w:r>
        <w:rPr>
          <w:rFonts w:ascii="Arial" w:hAnsi="Arial" w:cs="Arial"/>
          <w:color w:val="FF0000"/>
        </w:rPr>
        <w:t>A respeito dos</w:t>
      </w:r>
      <w:r w:rsidRPr="00C42A9D">
        <w:rPr>
          <w:rFonts w:ascii="Arial" w:hAnsi="Arial" w:cs="Arial"/>
          <w:color w:val="FF0000"/>
        </w:rPr>
        <w:t xml:space="preserve"> indicadores de </w:t>
      </w:r>
      <w:r>
        <w:rPr>
          <w:rFonts w:ascii="Arial" w:hAnsi="Arial" w:cs="Arial"/>
          <w:color w:val="FF0000"/>
        </w:rPr>
        <w:t>infraestrutura pública</w:t>
      </w:r>
      <w:r w:rsidRPr="00C42A9D">
        <w:rPr>
          <w:rFonts w:ascii="Arial" w:hAnsi="Arial" w:cs="Arial"/>
          <w:color w:val="FF0000"/>
        </w:rPr>
        <w:t xml:space="preserve">, </w:t>
      </w:r>
      <w:r>
        <w:rPr>
          <w:rFonts w:ascii="Arial" w:hAnsi="Arial" w:cs="Arial"/>
        </w:rPr>
        <w:t>d</w:t>
      </w:r>
      <w:r w:rsidRPr="00BD2179">
        <w:rPr>
          <w:rFonts w:ascii="Arial" w:hAnsi="Arial" w:cs="Arial"/>
        </w:rPr>
        <w:t>e</w:t>
      </w:r>
      <w:r w:rsidR="00BD2179" w:rsidRPr="00BD2179">
        <w:rPr>
          <w:rFonts w:ascii="Arial" w:hAnsi="Arial" w:cs="Arial"/>
        </w:rPr>
        <w:t xml:space="preserve"> acordo com censo do IBGE de 2010</w:t>
      </w:r>
      <w:r w:rsidR="00BD2179" w:rsidRPr="00BD2179">
        <w:rPr>
          <w:rFonts w:ascii="Arial" w:hAnsi="Arial" w:cs="Arial"/>
          <w:vertAlign w:val="superscript"/>
        </w:rPr>
        <w:footnoteReference w:id="37"/>
      </w:r>
      <w:r w:rsidR="00F36A56">
        <w:rPr>
          <w:rFonts w:ascii="Arial" w:hAnsi="Arial" w:cs="Arial"/>
        </w:rPr>
        <w:t>,</w:t>
      </w:r>
      <w:r w:rsidR="00BD2179" w:rsidRPr="00BD2179">
        <w:rPr>
          <w:rFonts w:ascii="Arial" w:hAnsi="Arial" w:cs="Arial"/>
        </w:rPr>
        <w:t xml:space="preserve"> São Roque possuía, até então, 23.754 domicílios particulares permanentes, sendo que desse total, 1.968 domicílios encontravam-se em área rural. Dessa forma o município totaliza cerca de 8,2% domicílios particulares rurais </w:t>
      </w:r>
      <w:r w:rsidR="00BD2179" w:rsidRPr="00BD2179">
        <w:rPr>
          <w:rFonts w:ascii="Arial" w:hAnsi="Arial" w:cs="Arial"/>
        </w:rPr>
        <w:lastRenderedPageBreak/>
        <w:t>que abrigam 7.333 indivíduos da população são-</w:t>
      </w:r>
      <w:proofErr w:type="spellStart"/>
      <w:r w:rsidR="00BD2179" w:rsidRPr="00BD2179">
        <w:rPr>
          <w:rFonts w:ascii="Arial" w:hAnsi="Arial" w:cs="Arial"/>
        </w:rPr>
        <w:t>roquense</w:t>
      </w:r>
      <w:proofErr w:type="spellEnd"/>
      <w:r w:rsidR="00BD2179" w:rsidRPr="00BD2179">
        <w:rPr>
          <w:rFonts w:ascii="Arial" w:hAnsi="Arial" w:cs="Arial"/>
        </w:rPr>
        <w:t xml:space="preserve">, ou seja 9,3% da população de 2010. </w:t>
      </w:r>
    </w:p>
    <w:p w14:paraId="156CAA15" w14:textId="641D1C94" w:rsidR="0007017F" w:rsidRPr="00E64852" w:rsidRDefault="00BD2179" w:rsidP="0054366C">
      <w:pPr>
        <w:spacing w:line="360" w:lineRule="auto"/>
        <w:ind w:right="289"/>
        <w:jc w:val="both"/>
        <w:rPr>
          <w:rFonts w:ascii="Arial" w:hAnsi="Arial" w:cs="Arial"/>
        </w:rPr>
      </w:pPr>
      <w:r w:rsidRPr="00E64852">
        <w:rPr>
          <w:rFonts w:ascii="Arial" w:hAnsi="Arial" w:cs="Arial"/>
        </w:rPr>
        <w:t>Dados do SEADE</w:t>
      </w:r>
      <w:r w:rsidRPr="00E64852">
        <w:rPr>
          <w:rFonts w:ascii="Arial" w:hAnsi="Arial" w:cs="Arial"/>
          <w:vertAlign w:val="superscript"/>
        </w:rPr>
        <w:footnoteReference w:id="38"/>
      </w:r>
      <w:r w:rsidR="003879C7" w:rsidRPr="00E64852">
        <w:rPr>
          <w:rFonts w:ascii="Arial" w:hAnsi="Arial" w:cs="Arial"/>
        </w:rPr>
        <w:t xml:space="preserve"> atualizados em 2019 </w:t>
      </w:r>
      <w:r w:rsidRPr="00E64852">
        <w:rPr>
          <w:rFonts w:ascii="Arial" w:hAnsi="Arial" w:cs="Arial"/>
        </w:rPr>
        <w:t>m</w:t>
      </w:r>
      <w:r w:rsidR="003879C7" w:rsidRPr="00E64852">
        <w:rPr>
          <w:rFonts w:ascii="Arial" w:hAnsi="Arial" w:cs="Arial"/>
        </w:rPr>
        <w:t>ostra</w:t>
      </w:r>
      <w:r w:rsidRPr="00E64852">
        <w:rPr>
          <w:rFonts w:ascii="Arial" w:hAnsi="Arial" w:cs="Arial"/>
        </w:rPr>
        <w:t xml:space="preserve">m que o município possuía 96,47% de grau de urbanização em comparação aos demais municípios do </w:t>
      </w:r>
      <w:r w:rsidR="00F36A56" w:rsidRPr="00E64852">
        <w:rPr>
          <w:rFonts w:ascii="Arial" w:hAnsi="Arial" w:cs="Arial"/>
        </w:rPr>
        <w:t>e</w:t>
      </w:r>
      <w:r w:rsidRPr="00E64852">
        <w:rPr>
          <w:rFonts w:ascii="Arial" w:hAnsi="Arial" w:cs="Arial"/>
        </w:rPr>
        <w:t>stado de São Paulo. Além de também apresentar alto</w:t>
      </w:r>
      <w:r w:rsidR="0060508F" w:rsidRPr="00E64852">
        <w:rPr>
          <w:rFonts w:ascii="Arial" w:hAnsi="Arial" w:cs="Arial"/>
        </w:rPr>
        <w:t>s</w:t>
      </w:r>
      <w:r w:rsidRPr="00E64852">
        <w:rPr>
          <w:rFonts w:ascii="Arial" w:hAnsi="Arial" w:cs="Arial"/>
        </w:rPr>
        <w:t xml:space="preserve"> índices de saneamento, </w:t>
      </w:r>
      <w:r w:rsidR="0060508F" w:rsidRPr="00E64852">
        <w:rPr>
          <w:rFonts w:ascii="Arial" w:hAnsi="Arial" w:cs="Arial"/>
        </w:rPr>
        <w:t xml:space="preserve">por exemplo, </w:t>
      </w:r>
      <w:r w:rsidR="00652730" w:rsidRPr="00E64852">
        <w:rPr>
          <w:rFonts w:ascii="Arial" w:hAnsi="Arial" w:cs="Arial"/>
        </w:rPr>
        <w:t>99,66%</w:t>
      </w:r>
      <w:r w:rsidR="0060508F" w:rsidRPr="00E64852">
        <w:rPr>
          <w:rFonts w:ascii="Arial" w:hAnsi="Arial" w:cs="Arial"/>
        </w:rPr>
        <w:t xml:space="preserve"> de coleta de lixo</w:t>
      </w:r>
      <w:r w:rsidR="00652730" w:rsidRPr="00E64852">
        <w:rPr>
          <w:rFonts w:ascii="Arial" w:hAnsi="Arial" w:cs="Arial"/>
        </w:rPr>
        <w:t xml:space="preserve">, </w:t>
      </w:r>
      <w:r w:rsidRPr="00E64852">
        <w:rPr>
          <w:rFonts w:ascii="Arial" w:hAnsi="Arial" w:cs="Arial"/>
        </w:rPr>
        <w:t xml:space="preserve">89,75% de atendimento sanitário e 97,91% de abastecimento de água. </w:t>
      </w:r>
      <w:r w:rsidR="00F748F1" w:rsidRPr="00E64852">
        <w:rPr>
          <w:rFonts w:ascii="Arial" w:hAnsi="Arial" w:cs="Arial"/>
        </w:rPr>
        <w:t xml:space="preserve">Tais </w:t>
      </w:r>
      <w:r w:rsidR="0007017F" w:rsidRPr="00E64852">
        <w:rPr>
          <w:rFonts w:ascii="Arial" w:hAnsi="Arial" w:cs="Arial"/>
        </w:rPr>
        <w:t xml:space="preserve">registros </w:t>
      </w:r>
      <w:r w:rsidR="00F748F1" w:rsidRPr="00E64852">
        <w:rPr>
          <w:rFonts w:ascii="Arial" w:hAnsi="Arial" w:cs="Arial"/>
        </w:rPr>
        <w:t xml:space="preserve">do SEADE também </w:t>
      </w:r>
      <w:r w:rsidR="0007017F" w:rsidRPr="00E64852">
        <w:rPr>
          <w:rFonts w:ascii="Arial" w:hAnsi="Arial" w:cs="Arial"/>
        </w:rPr>
        <w:t>mostram que a partir dos anos 2000, houve um crescimento vertiginoso da urbanização no município,</w:t>
      </w:r>
      <w:r w:rsidR="00F748F1" w:rsidRPr="00E64852">
        <w:rPr>
          <w:rFonts w:ascii="Arial" w:hAnsi="Arial" w:cs="Arial"/>
        </w:rPr>
        <w:t xml:space="preserve"> </w:t>
      </w:r>
      <w:r w:rsidR="0007017F" w:rsidRPr="00E64852">
        <w:rPr>
          <w:rFonts w:ascii="Arial" w:hAnsi="Arial" w:cs="Arial"/>
        </w:rPr>
        <w:t>deixando o índice de desenvolvimento urbano de São Roque alinhado ao índice do estado de São Paulo.</w:t>
      </w:r>
    </w:p>
    <w:p w14:paraId="04C59856" w14:textId="5DB3F98B" w:rsidR="0007017F" w:rsidRPr="00E64852" w:rsidRDefault="00907B7D" w:rsidP="0054366C">
      <w:pPr>
        <w:spacing w:line="360" w:lineRule="auto"/>
        <w:jc w:val="both"/>
        <w:rPr>
          <w:rFonts w:ascii="Arial" w:hAnsi="Arial" w:cs="Arial"/>
        </w:rPr>
      </w:pPr>
      <w:r w:rsidRPr="00907B7D">
        <w:rPr>
          <w:rFonts w:ascii="Arial" w:hAnsi="Arial" w:cs="Arial"/>
          <w:color w:val="FF0000"/>
        </w:rPr>
        <w:t>Manutenção e sinalização de vias públicas são dois indicadores que compõem o índice de desenvolvimento urbano. Mesmo com as poucas estatísticas apresentadas pela</w:t>
      </w:r>
      <w:r w:rsidR="0007017F" w:rsidRPr="00907B7D">
        <w:rPr>
          <w:rFonts w:ascii="Arial" w:hAnsi="Arial" w:cs="Arial"/>
          <w:color w:val="FF0000"/>
        </w:rPr>
        <w:t xml:space="preserve"> prefeitura</w:t>
      </w:r>
      <w:r w:rsidRPr="00907B7D">
        <w:rPr>
          <w:rFonts w:ascii="Arial" w:hAnsi="Arial" w:cs="Arial"/>
          <w:color w:val="FF0000"/>
        </w:rPr>
        <w:t xml:space="preserve"> de São Roque</w:t>
      </w:r>
      <w:r w:rsidR="0007017F" w:rsidRPr="00907B7D">
        <w:rPr>
          <w:rFonts w:ascii="Arial" w:hAnsi="Arial" w:cs="Arial"/>
          <w:color w:val="FF0000"/>
        </w:rPr>
        <w:t>,</w:t>
      </w:r>
      <w:r w:rsidR="0007017F" w:rsidRPr="00E64852">
        <w:rPr>
          <w:rFonts w:ascii="Arial" w:hAnsi="Arial" w:cs="Arial"/>
        </w:rPr>
        <w:t xml:space="preserve"> é possível observar que a sinalização na </w:t>
      </w:r>
      <w:r w:rsidR="00F748F1" w:rsidRPr="00E64852">
        <w:rPr>
          <w:rFonts w:ascii="Arial" w:hAnsi="Arial" w:cs="Arial"/>
        </w:rPr>
        <w:t xml:space="preserve">zona rural ainda é bem escassa, </w:t>
      </w:r>
      <w:r w:rsidR="0007017F" w:rsidRPr="00E64852">
        <w:rPr>
          <w:rFonts w:ascii="Arial" w:hAnsi="Arial" w:cs="Arial"/>
        </w:rPr>
        <w:t xml:space="preserve">colocada apenas em estradas pavimentadas. A maioria das estradas rurais não tem </w:t>
      </w:r>
      <w:r w:rsidR="00F748F1" w:rsidRPr="00E64852">
        <w:rPr>
          <w:rFonts w:ascii="Arial" w:hAnsi="Arial" w:cs="Arial"/>
        </w:rPr>
        <w:t>pavimentação (as que têm não são recapeadas)</w:t>
      </w:r>
      <w:r w:rsidR="0007017F" w:rsidRPr="00E64852">
        <w:rPr>
          <w:rFonts w:ascii="Arial" w:hAnsi="Arial" w:cs="Arial"/>
        </w:rPr>
        <w:t xml:space="preserve"> e a sinalização é incipiente, com placas improvisadas em madeira pelos donos dos lotes que margeiam as vias. </w:t>
      </w:r>
    </w:p>
    <w:p w14:paraId="75F45190" w14:textId="77777777" w:rsidR="00907B7D" w:rsidRPr="00907B7D" w:rsidRDefault="00907B7D" w:rsidP="00907B7D">
      <w:pPr>
        <w:spacing w:line="360" w:lineRule="auto"/>
        <w:ind w:right="289"/>
        <w:jc w:val="both"/>
        <w:rPr>
          <w:rFonts w:ascii="Arial" w:hAnsi="Arial" w:cs="Arial"/>
          <w:color w:val="FF0000"/>
        </w:rPr>
      </w:pPr>
      <w:r w:rsidRPr="00907B7D">
        <w:rPr>
          <w:rFonts w:ascii="Arial" w:hAnsi="Arial" w:cs="Arial"/>
          <w:color w:val="FF0000"/>
        </w:rPr>
        <w:t>Dados oficiais extraídos do site do IBGE, publicados em 2017, mostram que os indicadores de infraestrutura pública em São Roque são tão elevados quanto os de outros municípios paulistas e também de muitos outros municípios ao redor do Brasil. Por exemplo, de todos os domicílios urbanos são-</w:t>
      </w:r>
      <w:proofErr w:type="spellStart"/>
      <w:r w:rsidRPr="00907B7D">
        <w:rPr>
          <w:rFonts w:ascii="Arial" w:hAnsi="Arial" w:cs="Arial"/>
          <w:color w:val="FF0000"/>
        </w:rPr>
        <w:t>roquenses</w:t>
      </w:r>
      <w:proofErr w:type="spellEnd"/>
      <w:r w:rsidRPr="00907B7D">
        <w:rPr>
          <w:rFonts w:ascii="Arial" w:hAnsi="Arial" w:cs="Arial"/>
          <w:color w:val="FF0000"/>
        </w:rPr>
        <w:t>, 89,1% possuem rede de esgoto adequada, 73,9% estão em vias públicas com arborização e 57,1% estão em vias públicas com infraestrutura adequada (presença de bueiro, calçada, pavimentação e meio-fio).</w:t>
      </w:r>
    </w:p>
    <w:p w14:paraId="706FC39F" w14:textId="345B50C7" w:rsidR="0007017F" w:rsidRPr="00E64852" w:rsidRDefault="0007017F" w:rsidP="0054366C">
      <w:pPr>
        <w:spacing w:line="360" w:lineRule="auto"/>
        <w:ind w:right="289"/>
        <w:jc w:val="both"/>
        <w:rPr>
          <w:rFonts w:ascii="Arial" w:hAnsi="Arial" w:cs="Arial"/>
        </w:rPr>
      </w:pPr>
      <w:r w:rsidRPr="00E64852">
        <w:rPr>
          <w:rFonts w:ascii="Arial" w:hAnsi="Arial" w:cs="Arial"/>
        </w:rPr>
        <w:t xml:space="preserve">Segundo a diretora do </w:t>
      </w:r>
      <w:commentRangeStart w:id="46"/>
      <w:r w:rsidRPr="00907B7D">
        <w:rPr>
          <w:rFonts w:ascii="Arial" w:hAnsi="Arial" w:cs="Arial"/>
          <w:color w:val="FF0000"/>
        </w:rPr>
        <w:t xml:space="preserve">departamento </w:t>
      </w:r>
      <w:r w:rsidR="00E64852" w:rsidRPr="00907B7D">
        <w:rPr>
          <w:rFonts w:ascii="Arial" w:hAnsi="Arial" w:cs="Arial"/>
          <w:color w:val="FF0000"/>
        </w:rPr>
        <w:t xml:space="preserve">de Planejamento e </w:t>
      </w:r>
      <w:r w:rsidR="00907B7D" w:rsidRPr="00907B7D">
        <w:rPr>
          <w:rFonts w:ascii="Arial" w:hAnsi="Arial" w:cs="Arial"/>
          <w:color w:val="FF0000"/>
        </w:rPr>
        <w:t>Meio Ambiente</w:t>
      </w:r>
      <w:commentRangeEnd w:id="46"/>
      <w:r w:rsidR="00907B7D">
        <w:rPr>
          <w:rStyle w:val="Refdecomentrio"/>
          <w:rFonts w:ascii="Arial" w:eastAsia="Arial" w:hAnsi="Arial" w:cs="Arial"/>
        </w:rPr>
        <w:commentReference w:id="46"/>
      </w:r>
      <w:r w:rsidR="00E64852" w:rsidRPr="00E64852">
        <w:rPr>
          <w:rFonts w:ascii="Arial" w:hAnsi="Arial" w:cs="Arial"/>
        </w:rPr>
        <w:t xml:space="preserve">, </w:t>
      </w:r>
      <w:r w:rsidR="00B4471D" w:rsidRPr="00B4471D">
        <w:rPr>
          <w:rFonts w:ascii="Arial" w:hAnsi="Arial" w:cs="Arial"/>
        </w:rPr>
        <w:t>Regina Alexandra Fernandes</w:t>
      </w:r>
      <w:r w:rsidRPr="00E64852">
        <w:rPr>
          <w:rFonts w:ascii="Arial" w:hAnsi="Arial" w:cs="Arial"/>
        </w:rPr>
        <w:t>, as estradas, pontes e viadutos da área urbana de São Roque estão com a manutenção em dia. No entanto, não foi possível ao grupo ter acesso a algum documento oficial ou relatório que confirme a regularidade dessa manutenção.</w:t>
      </w:r>
    </w:p>
    <w:p w14:paraId="020B70C1" w14:textId="4A222801" w:rsidR="00872D45" w:rsidRPr="00E64852" w:rsidRDefault="00907B7D" w:rsidP="0054366C">
      <w:pPr>
        <w:spacing w:line="360" w:lineRule="auto"/>
        <w:ind w:right="289"/>
        <w:jc w:val="both"/>
        <w:rPr>
          <w:rFonts w:ascii="Arial" w:hAnsi="Arial" w:cs="Arial"/>
        </w:rPr>
      </w:pPr>
      <w:r w:rsidRPr="00907B7D">
        <w:rPr>
          <w:rFonts w:ascii="Arial" w:hAnsi="Arial" w:cs="Arial"/>
          <w:color w:val="FF0000"/>
        </w:rPr>
        <w:t>A senhora Regina</w:t>
      </w:r>
      <w:r w:rsidR="00FC08E3" w:rsidRPr="00E64852">
        <w:rPr>
          <w:rFonts w:ascii="Arial" w:hAnsi="Arial" w:cs="Arial"/>
        </w:rPr>
        <w:t xml:space="preserve"> </w:t>
      </w:r>
      <w:r>
        <w:rPr>
          <w:rFonts w:ascii="Arial" w:hAnsi="Arial" w:cs="Arial"/>
          <w:color w:val="FF0000"/>
        </w:rPr>
        <w:t xml:space="preserve">também afirmou que manter as praças limpas e agradáveis para moradores e turistas é outra de suas responsabilidades, detalhando que quase </w:t>
      </w:r>
      <w:r>
        <w:rPr>
          <w:rFonts w:ascii="Arial" w:hAnsi="Arial" w:cs="Arial"/>
          <w:color w:val="FF0000"/>
        </w:rPr>
        <w:lastRenderedPageBreak/>
        <w:t>mensalmente ocorre a pintura de calçadas e bancos e o corte de grama.  Para alguns turistas, não é bem assim que acontece. Vide esse comentário extraídos do site</w:t>
      </w:r>
      <w:r>
        <w:rPr>
          <w:rFonts w:ascii="Arial" w:hAnsi="Arial" w:cs="Arial"/>
        </w:rPr>
        <w:t xml:space="preserve"> </w:t>
      </w:r>
      <w:r w:rsidR="00BD2179" w:rsidRPr="00E64852">
        <w:rPr>
          <w:rFonts w:ascii="Arial" w:hAnsi="Arial" w:cs="Arial"/>
        </w:rPr>
        <w:t>TripAdviso</w:t>
      </w:r>
      <w:r w:rsidR="004B734E">
        <w:rPr>
          <w:rFonts w:ascii="Arial" w:hAnsi="Arial" w:cs="Arial"/>
        </w:rPr>
        <w:t>r</w:t>
      </w:r>
      <w:r w:rsidR="00872D45">
        <w:rPr>
          <w:rStyle w:val="Refdenotaderodap"/>
          <w:rFonts w:ascii="Arial" w:hAnsi="Arial" w:cs="Arial"/>
        </w:rPr>
        <w:footnoteReference w:id="39"/>
      </w:r>
      <w:r w:rsidR="00B06D72">
        <w:rPr>
          <w:rFonts w:ascii="Arial" w:hAnsi="Arial" w:cs="Arial"/>
        </w:rPr>
        <w:t xml:space="preserve">, a respeito </w:t>
      </w:r>
      <w:r w:rsidRPr="00907B7D">
        <w:rPr>
          <w:rFonts w:ascii="Arial" w:hAnsi="Arial" w:cs="Arial"/>
          <w:color w:val="FF0000"/>
        </w:rPr>
        <w:t>da principal praça</w:t>
      </w:r>
      <w:r w:rsidR="00B06D72" w:rsidRPr="00907B7D">
        <w:rPr>
          <w:rFonts w:ascii="Arial" w:hAnsi="Arial" w:cs="Arial"/>
          <w:color w:val="FF0000"/>
        </w:rPr>
        <w:t xml:space="preserve"> da</w:t>
      </w:r>
      <w:r w:rsidR="00B06D72">
        <w:rPr>
          <w:rFonts w:ascii="Arial" w:hAnsi="Arial" w:cs="Arial"/>
        </w:rPr>
        <w:t xml:space="preserve"> cidade, a Praça da República (Figura 7).</w:t>
      </w:r>
    </w:p>
    <w:p w14:paraId="4D5C76F9" w14:textId="77777777" w:rsidR="00C37EE1" w:rsidRPr="00B13D0D" w:rsidRDefault="00BD2179" w:rsidP="00C37EE1">
      <w:pPr>
        <w:ind w:left="2694" w:right="289"/>
        <w:jc w:val="both"/>
        <w:rPr>
          <w:rFonts w:ascii="Arial" w:hAnsi="Arial" w:cs="Arial"/>
          <w:i/>
          <w:sz w:val="20"/>
          <w:szCs w:val="20"/>
        </w:rPr>
      </w:pPr>
      <w:r w:rsidRPr="00B13D0D">
        <w:rPr>
          <w:rFonts w:ascii="Arial" w:hAnsi="Arial" w:cs="Arial"/>
          <w:i/>
          <w:sz w:val="20"/>
          <w:szCs w:val="20"/>
        </w:rPr>
        <w:t>“</w:t>
      </w:r>
      <w:r w:rsidRPr="00B13D0D">
        <w:rPr>
          <w:rFonts w:ascii="Arial" w:hAnsi="Arial" w:cs="Arial"/>
          <w:i/>
          <w:sz w:val="20"/>
          <w:szCs w:val="20"/>
          <w:highlight w:val="white"/>
        </w:rPr>
        <w:t xml:space="preserve">É uma praça bonita, onde se tem uma fonte com iluminação e um coreto. Mas infelizmente é bem esquecida, pois </w:t>
      </w:r>
      <w:r w:rsidR="00423EE8" w:rsidRPr="00B13D0D">
        <w:rPr>
          <w:rFonts w:ascii="Arial" w:hAnsi="Arial" w:cs="Arial"/>
          <w:i/>
          <w:sz w:val="20"/>
          <w:szCs w:val="20"/>
          <w:highlight w:val="white"/>
        </w:rPr>
        <w:t>os banheiros muitas vezes não têm</w:t>
      </w:r>
      <w:r w:rsidR="00E64852" w:rsidRPr="00B13D0D">
        <w:rPr>
          <w:rFonts w:ascii="Arial" w:hAnsi="Arial" w:cs="Arial"/>
          <w:i/>
          <w:sz w:val="20"/>
          <w:szCs w:val="20"/>
          <w:highlight w:val="white"/>
        </w:rPr>
        <w:t xml:space="preserve"> nem papel. </w:t>
      </w:r>
      <w:r w:rsidRPr="00B13D0D">
        <w:rPr>
          <w:rFonts w:ascii="Arial" w:hAnsi="Arial" w:cs="Arial"/>
          <w:i/>
          <w:sz w:val="20"/>
          <w:szCs w:val="20"/>
          <w:highlight w:val="white"/>
        </w:rPr>
        <w:t>Tem uma feirinha de artesanato local, que vale a pena conhecer, pois você percebe que são coisas feitas com muito cuidado e carinho. A praça seria muito melhor se tivesse mais cuidado em relação a grama, a limpeza da fonte, os banheiros bem cuidados e com a estrutura boa para as pessoas.”</w:t>
      </w:r>
    </w:p>
    <w:p w14:paraId="78EB014A" w14:textId="77777777" w:rsidR="00C37EE1" w:rsidRDefault="00C37EE1" w:rsidP="00221AD7">
      <w:pPr>
        <w:spacing w:line="360" w:lineRule="auto"/>
        <w:ind w:left="2694" w:right="289"/>
        <w:jc w:val="both"/>
        <w:rPr>
          <w:rFonts w:ascii="Arial" w:hAnsi="Arial" w:cs="Arial"/>
          <w:i/>
        </w:rPr>
      </w:pPr>
    </w:p>
    <w:p w14:paraId="68CA7FCA" w14:textId="6C277A23" w:rsidR="0040670D" w:rsidRDefault="00BD2179" w:rsidP="00C37EE1">
      <w:pPr>
        <w:spacing w:line="360" w:lineRule="auto"/>
        <w:ind w:right="289"/>
        <w:jc w:val="both"/>
        <w:rPr>
          <w:rFonts w:ascii="Arial" w:hAnsi="Arial" w:cs="Arial"/>
        </w:rPr>
      </w:pPr>
      <w:r w:rsidRPr="00BD2179">
        <w:rPr>
          <w:rFonts w:ascii="Arial" w:hAnsi="Arial" w:cs="Arial"/>
        </w:rPr>
        <w:t>Apesar da escassez de dados concretos e proporcionais acerca da situação de iluminação e sinalização no município,</w:t>
      </w:r>
      <w:r w:rsidR="00907B7D">
        <w:rPr>
          <w:rFonts w:ascii="Arial" w:hAnsi="Arial" w:cs="Arial"/>
        </w:rPr>
        <w:t xml:space="preserve"> </w:t>
      </w:r>
      <w:r w:rsidRPr="00BD2179">
        <w:rPr>
          <w:rFonts w:ascii="Arial" w:hAnsi="Arial" w:cs="Arial"/>
        </w:rPr>
        <w:t>Regina</w:t>
      </w:r>
      <w:r w:rsidR="00F149C3">
        <w:rPr>
          <w:rFonts w:ascii="Arial" w:hAnsi="Arial" w:cs="Arial"/>
        </w:rPr>
        <w:t xml:space="preserve"> mostrou</w:t>
      </w:r>
      <w:r w:rsidRPr="00BD2179">
        <w:rPr>
          <w:rFonts w:ascii="Arial" w:hAnsi="Arial" w:cs="Arial"/>
        </w:rPr>
        <w:t xml:space="preserve">-se plenamente sensibilizada sobre a importância de tais aspectos para </w:t>
      </w:r>
      <w:r w:rsidR="00F149C3">
        <w:rPr>
          <w:rFonts w:ascii="Arial" w:hAnsi="Arial" w:cs="Arial"/>
        </w:rPr>
        <w:t xml:space="preserve">o </w:t>
      </w:r>
      <w:r w:rsidRPr="00BD2179">
        <w:rPr>
          <w:rFonts w:ascii="Arial" w:hAnsi="Arial" w:cs="Arial"/>
        </w:rPr>
        <w:t xml:space="preserve">desenvolvimento da atividade turística em São Roque. </w:t>
      </w:r>
    </w:p>
    <w:p w14:paraId="3B5B769A" w14:textId="238D64B6" w:rsidR="00BD2179" w:rsidRPr="00BD2179" w:rsidRDefault="00BD2179" w:rsidP="00824008">
      <w:pPr>
        <w:spacing w:line="360" w:lineRule="auto"/>
        <w:ind w:right="289"/>
        <w:jc w:val="both"/>
        <w:rPr>
          <w:rFonts w:ascii="Arial" w:hAnsi="Arial" w:cs="Arial"/>
        </w:rPr>
      </w:pPr>
      <w:r w:rsidRPr="00BD2179">
        <w:rPr>
          <w:rFonts w:ascii="Arial" w:hAnsi="Arial" w:cs="Arial"/>
        </w:rPr>
        <w:t xml:space="preserve">Ao falar com os visitantes e moradores a respeito da infraestrutura </w:t>
      </w:r>
      <w:r w:rsidR="00907B7D" w:rsidRPr="00907B7D">
        <w:rPr>
          <w:rFonts w:ascii="Arial" w:hAnsi="Arial" w:cs="Arial"/>
          <w:color w:val="FF0000"/>
        </w:rPr>
        <w:t>pública</w:t>
      </w:r>
      <w:r w:rsidR="00907B7D">
        <w:rPr>
          <w:rFonts w:ascii="Arial" w:hAnsi="Arial" w:cs="Arial"/>
        </w:rPr>
        <w:t xml:space="preserve"> </w:t>
      </w:r>
      <w:r w:rsidRPr="00BD2179">
        <w:rPr>
          <w:rFonts w:ascii="Arial" w:hAnsi="Arial" w:cs="Arial"/>
        </w:rPr>
        <w:t>da cidade, com ênfase em v</w:t>
      </w:r>
      <w:r w:rsidR="00F149C3">
        <w:rPr>
          <w:rFonts w:ascii="Arial" w:hAnsi="Arial" w:cs="Arial"/>
        </w:rPr>
        <w:t xml:space="preserve">ias públicas, praças, calçadas </w:t>
      </w:r>
      <w:r w:rsidR="00652730" w:rsidRPr="00BD2179">
        <w:rPr>
          <w:rFonts w:ascii="Arial" w:hAnsi="Arial" w:cs="Arial"/>
        </w:rPr>
        <w:t>etc.</w:t>
      </w:r>
      <w:r w:rsidRPr="00BD2179">
        <w:rPr>
          <w:rFonts w:ascii="Arial" w:hAnsi="Arial" w:cs="Arial"/>
        </w:rPr>
        <w:t xml:space="preserve">, </w:t>
      </w:r>
      <w:r w:rsidR="0040670D">
        <w:rPr>
          <w:rFonts w:ascii="Arial" w:hAnsi="Arial" w:cs="Arial"/>
        </w:rPr>
        <w:t>fica evidente uma</w:t>
      </w:r>
      <w:r w:rsidRPr="00BD2179">
        <w:rPr>
          <w:rFonts w:ascii="Arial" w:hAnsi="Arial" w:cs="Arial"/>
        </w:rPr>
        <w:t xml:space="preserve"> dicotomia ent</w:t>
      </w:r>
      <w:r w:rsidR="00F149C3">
        <w:rPr>
          <w:rFonts w:ascii="Arial" w:hAnsi="Arial" w:cs="Arial"/>
        </w:rPr>
        <w:t xml:space="preserve">re as opiniões dos visitantes – que </w:t>
      </w:r>
      <w:r w:rsidRPr="00BD2179">
        <w:rPr>
          <w:rFonts w:ascii="Arial" w:hAnsi="Arial" w:cs="Arial"/>
        </w:rPr>
        <w:t xml:space="preserve">em sua maioria passam apenas por pontos turísticos consolidados, não tendo muitas críticas a fazer </w:t>
      </w:r>
      <w:r w:rsidR="00F149C3">
        <w:rPr>
          <w:rFonts w:ascii="Arial" w:hAnsi="Arial" w:cs="Arial"/>
        </w:rPr>
        <w:t>–</w:t>
      </w:r>
      <w:r w:rsidRPr="00BD2179">
        <w:rPr>
          <w:rFonts w:ascii="Arial" w:hAnsi="Arial" w:cs="Arial"/>
        </w:rPr>
        <w:t xml:space="preserve"> e </w:t>
      </w:r>
      <w:r w:rsidR="0040670D">
        <w:rPr>
          <w:rFonts w:ascii="Arial" w:hAnsi="Arial" w:cs="Arial"/>
        </w:rPr>
        <w:t>a</w:t>
      </w:r>
      <w:commentRangeStart w:id="47"/>
      <w:r w:rsidR="00054C0C" w:rsidRPr="00054C0C">
        <w:rPr>
          <w:rFonts w:ascii="Arial" w:hAnsi="Arial" w:cs="Arial"/>
          <w:color w:val="FF0000"/>
        </w:rPr>
        <w:t>s</w:t>
      </w:r>
      <w:commentRangeEnd w:id="47"/>
      <w:r w:rsidR="00054C0C">
        <w:rPr>
          <w:rStyle w:val="Refdecomentrio"/>
          <w:rFonts w:ascii="Arial" w:eastAsia="Arial" w:hAnsi="Arial" w:cs="Arial"/>
        </w:rPr>
        <w:commentReference w:id="47"/>
      </w:r>
      <w:r w:rsidR="0040670D">
        <w:rPr>
          <w:rFonts w:ascii="Arial" w:hAnsi="Arial" w:cs="Arial"/>
        </w:rPr>
        <w:t xml:space="preserve"> dos </w:t>
      </w:r>
      <w:r w:rsidRPr="00BD2179">
        <w:rPr>
          <w:rFonts w:ascii="Arial" w:hAnsi="Arial" w:cs="Arial"/>
        </w:rPr>
        <w:t>moradores</w:t>
      </w:r>
      <w:r w:rsidR="00F149C3">
        <w:rPr>
          <w:rFonts w:ascii="Arial" w:hAnsi="Arial" w:cs="Arial"/>
        </w:rPr>
        <w:t xml:space="preserve"> </w:t>
      </w:r>
      <w:r w:rsidR="0040670D">
        <w:rPr>
          <w:rFonts w:ascii="Arial" w:hAnsi="Arial" w:cs="Arial"/>
        </w:rPr>
        <w:t>que</w:t>
      </w:r>
      <w:r w:rsidRPr="00BD2179">
        <w:rPr>
          <w:rFonts w:ascii="Arial" w:hAnsi="Arial" w:cs="Arial"/>
        </w:rPr>
        <w:t xml:space="preserve"> depende</w:t>
      </w:r>
      <w:r w:rsidR="0040670D">
        <w:rPr>
          <w:rFonts w:ascii="Arial" w:hAnsi="Arial" w:cs="Arial"/>
        </w:rPr>
        <w:t>m</w:t>
      </w:r>
      <w:r w:rsidRPr="00BD2179">
        <w:rPr>
          <w:rFonts w:ascii="Arial" w:hAnsi="Arial" w:cs="Arial"/>
        </w:rPr>
        <w:t xml:space="preserve"> da infraestrutura diariamente</w:t>
      </w:r>
      <w:r w:rsidR="0040670D">
        <w:rPr>
          <w:rFonts w:ascii="Arial" w:hAnsi="Arial" w:cs="Arial"/>
        </w:rPr>
        <w:t>. Estes últimos</w:t>
      </w:r>
      <w:r w:rsidR="00F149C3">
        <w:rPr>
          <w:rFonts w:ascii="Arial" w:hAnsi="Arial" w:cs="Arial"/>
        </w:rPr>
        <w:t xml:space="preserve"> demonstram</w:t>
      </w:r>
      <w:r w:rsidR="0040670D">
        <w:rPr>
          <w:rFonts w:ascii="Arial" w:hAnsi="Arial" w:cs="Arial"/>
        </w:rPr>
        <w:t xml:space="preserve"> </w:t>
      </w:r>
      <w:r w:rsidRPr="00BD2179">
        <w:rPr>
          <w:rFonts w:ascii="Arial" w:hAnsi="Arial" w:cs="Arial"/>
        </w:rPr>
        <w:t xml:space="preserve">maior conhecimento dos problemas </w:t>
      </w:r>
      <w:r w:rsidR="007660AD">
        <w:rPr>
          <w:rFonts w:ascii="Arial" w:hAnsi="Arial" w:cs="Arial"/>
        </w:rPr>
        <w:t xml:space="preserve">da infraestrutura e fazem </w:t>
      </w:r>
      <w:r w:rsidRPr="00BD2179">
        <w:rPr>
          <w:rFonts w:ascii="Arial" w:hAnsi="Arial" w:cs="Arial"/>
        </w:rPr>
        <w:t xml:space="preserve">críticas mais categóricas e robustas. </w:t>
      </w:r>
    </w:p>
    <w:p w14:paraId="3EE1C09F" w14:textId="4912BD55" w:rsidR="00BD2179" w:rsidRPr="00221AD7" w:rsidRDefault="00E408DF" w:rsidP="00221AD7">
      <w:pPr>
        <w:spacing w:line="360" w:lineRule="auto"/>
        <w:ind w:right="289"/>
        <w:jc w:val="center"/>
        <w:rPr>
          <w:rFonts w:ascii="Arial" w:hAnsi="Arial" w:cs="Arial"/>
        </w:rPr>
      </w:pPr>
      <w:r w:rsidRPr="00D0635D">
        <w:rPr>
          <w:rFonts w:ascii="Arial" w:hAnsi="Arial" w:cs="Arial"/>
          <w:b/>
          <w:sz w:val="20"/>
        </w:rPr>
        <w:t>Figura 7 -</w:t>
      </w:r>
      <w:r w:rsidR="00652730" w:rsidRPr="00D0635D">
        <w:rPr>
          <w:rFonts w:ascii="Arial" w:hAnsi="Arial" w:cs="Arial"/>
          <w:b/>
          <w:sz w:val="20"/>
        </w:rPr>
        <w:t xml:space="preserve"> Praça da República </w:t>
      </w:r>
      <w:r w:rsidR="00BD2179" w:rsidRPr="00BD2179">
        <w:rPr>
          <w:rFonts w:ascii="Arial" w:hAnsi="Arial" w:cs="Arial"/>
          <w:noProof/>
        </w:rPr>
        <w:drawing>
          <wp:inline distT="0" distB="0" distL="0" distR="0" wp14:anchorId="6C0B8CC8" wp14:editId="14B8A466">
            <wp:extent cx="5682805" cy="2400300"/>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rotWithShape="1">
                    <a:blip r:embed="rId24">
                      <a:extLst>
                        <a:ext uri="{28A0092B-C50C-407E-A947-70E740481C1C}">
                          <a14:useLocalDpi xmlns:a14="http://schemas.microsoft.com/office/drawing/2010/main" val="0"/>
                        </a:ext>
                      </a:extLst>
                    </a:blip>
                    <a:srcRect t="11585" b="13264"/>
                    <a:stretch/>
                  </pic:blipFill>
                  <pic:spPr bwMode="auto">
                    <a:xfrm>
                      <a:off x="0" y="0"/>
                      <a:ext cx="5704214" cy="2409343"/>
                    </a:xfrm>
                    <a:prstGeom prst="rect">
                      <a:avLst/>
                    </a:prstGeom>
                    <a:noFill/>
                    <a:ln>
                      <a:noFill/>
                    </a:ln>
                    <a:extLst>
                      <a:ext uri="{53640926-AAD7-44D8-BBD7-CCE9431645EC}">
                        <a14:shadowObscured xmlns:a14="http://schemas.microsoft.com/office/drawing/2010/main"/>
                      </a:ext>
                    </a:extLst>
                  </pic:spPr>
                </pic:pic>
              </a:graphicData>
            </a:graphic>
          </wp:inline>
        </w:drawing>
      </w:r>
      <w:r w:rsidR="00652730" w:rsidRPr="00221AD7">
        <w:rPr>
          <w:rFonts w:ascii="Arial" w:hAnsi="Arial" w:cs="Arial"/>
          <w:sz w:val="20"/>
          <w:szCs w:val="20"/>
        </w:rPr>
        <w:t xml:space="preserve">Fonte: </w:t>
      </w:r>
      <w:r w:rsidR="00DC3B65">
        <w:rPr>
          <w:rFonts w:ascii="Arial" w:hAnsi="Arial" w:cs="Arial"/>
          <w:sz w:val="20"/>
          <w:szCs w:val="20"/>
        </w:rPr>
        <w:t>Elaboração Própria</w:t>
      </w:r>
      <w:r w:rsidR="00C37EE1" w:rsidRPr="00221AD7">
        <w:rPr>
          <w:rFonts w:ascii="Arial" w:hAnsi="Arial" w:cs="Arial"/>
          <w:sz w:val="20"/>
          <w:szCs w:val="20"/>
        </w:rPr>
        <w:t xml:space="preserve"> </w:t>
      </w:r>
      <w:r w:rsidR="005A1995" w:rsidRPr="00221AD7">
        <w:rPr>
          <w:rFonts w:ascii="Arial" w:hAnsi="Arial" w:cs="Arial"/>
          <w:sz w:val="20"/>
          <w:szCs w:val="20"/>
        </w:rPr>
        <w:t>(2019)</w:t>
      </w:r>
      <w:r w:rsidR="00C37EE1" w:rsidRPr="00221AD7">
        <w:rPr>
          <w:rFonts w:ascii="Arial" w:hAnsi="Arial" w:cs="Arial"/>
          <w:sz w:val="20"/>
          <w:szCs w:val="20"/>
        </w:rPr>
        <w:t>.</w:t>
      </w:r>
    </w:p>
    <w:p w14:paraId="411CFFCB" w14:textId="5BF040AA" w:rsidR="00752AF7" w:rsidRPr="00752AF7" w:rsidRDefault="00054C0C" w:rsidP="00752AF7">
      <w:pPr>
        <w:spacing w:line="360" w:lineRule="auto"/>
        <w:ind w:right="289"/>
        <w:jc w:val="both"/>
        <w:rPr>
          <w:rFonts w:ascii="Arial" w:hAnsi="Arial" w:cs="Arial"/>
          <w:color w:val="FF0000"/>
        </w:rPr>
      </w:pPr>
      <w:r w:rsidRPr="00367DF4">
        <w:rPr>
          <w:rFonts w:ascii="Arial" w:hAnsi="Arial" w:cs="Arial"/>
          <w:color w:val="FF0000"/>
        </w:rPr>
        <w:lastRenderedPageBreak/>
        <w:t>Outro importante indicador de infraestrutura pública é o saneamento básico que em São Roque é a</w:t>
      </w:r>
      <w:r>
        <w:rPr>
          <w:rFonts w:ascii="Arial" w:hAnsi="Arial" w:cs="Arial"/>
          <w:color w:val="FF0000"/>
        </w:rPr>
        <w:t xml:space="preserve"> cargo da Sabesp</w:t>
      </w:r>
      <w:r w:rsidRPr="00367DF4">
        <w:rPr>
          <w:rFonts w:ascii="Arial" w:hAnsi="Arial" w:cs="Arial"/>
          <w:color w:val="FF0000"/>
        </w:rPr>
        <w:t>. De acordo com seu relatório oficial, emitido em 2018, 100% dos domicílios são-</w:t>
      </w:r>
      <w:proofErr w:type="spellStart"/>
      <w:r w:rsidRPr="00367DF4">
        <w:rPr>
          <w:rFonts w:ascii="Arial" w:hAnsi="Arial" w:cs="Arial"/>
          <w:color w:val="FF0000"/>
        </w:rPr>
        <w:t>roquenses</w:t>
      </w:r>
      <w:proofErr w:type="spellEnd"/>
      <w:r w:rsidRPr="00367DF4">
        <w:rPr>
          <w:rFonts w:ascii="Arial" w:hAnsi="Arial" w:cs="Arial"/>
          <w:color w:val="FF0000"/>
        </w:rPr>
        <w:t xml:space="preserve"> se beneficiam da rede pública de água e a rede pública de coleta de esgoto está disponível para 94,4% dos domicílios</w:t>
      </w:r>
      <w:r>
        <w:rPr>
          <w:rFonts w:ascii="Arial" w:hAnsi="Arial" w:cs="Arial"/>
          <w:color w:val="FF0000"/>
        </w:rPr>
        <w:t xml:space="preserve"> (</w:t>
      </w:r>
      <w:r w:rsidRPr="00367DF4">
        <w:rPr>
          <w:rFonts w:ascii="Arial" w:hAnsi="Arial" w:cs="Arial"/>
          <w:color w:val="FF0000"/>
        </w:rPr>
        <w:t>91,6% do esgoto coletado é tratado</w:t>
      </w:r>
      <w:r>
        <w:rPr>
          <w:rFonts w:ascii="Arial" w:hAnsi="Arial" w:cs="Arial"/>
          <w:color w:val="FF0000"/>
        </w:rPr>
        <w:t>)</w:t>
      </w:r>
      <w:r w:rsidRPr="00367DF4">
        <w:rPr>
          <w:rFonts w:ascii="Arial" w:hAnsi="Arial" w:cs="Arial"/>
          <w:color w:val="FF0000"/>
        </w:rPr>
        <w:t>. Levando em conta somente os bairros da zona rural, constata-se que 92,1% dos domicílios contam com rede pública de água e 68,4% contam com rede pública de colet</w:t>
      </w:r>
      <w:r>
        <w:rPr>
          <w:rFonts w:ascii="Arial" w:hAnsi="Arial" w:cs="Arial"/>
          <w:color w:val="FF0000"/>
        </w:rPr>
        <w:t>a de esgoto (</w:t>
      </w:r>
      <w:r w:rsidRPr="00367DF4">
        <w:rPr>
          <w:rFonts w:ascii="Arial" w:hAnsi="Arial" w:cs="Arial"/>
          <w:color w:val="FF0000"/>
        </w:rPr>
        <w:t>89,3% do esgoto coletado</w:t>
      </w:r>
      <w:r>
        <w:rPr>
          <w:rFonts w:ascii="Arial" w:hAnsi="Arial" w:cs="Arial"/>
          <w:color w:val="FF0000"/>
        </w:rPr>
        <w:t xml:space="preserve"> é tratado)</w:t>
      </w:r>
      <w:r w:rsidR="00752AF7">
        <w:rPr>
          <w:rFonts w:ascii="Arial" w:hAnsi="Arial" w:cs="Arial"/>
          <w:color w:val="FF0000"/>
        </w:rPr>
        <w:t>. Também foram coletados dados</w:t>
      </w:r>
      <w:r w:rsidR="00752AF7" w:rsidRPr="00752AF7">
        <w:rPr>
          <w:rFonts w:ascii="Arial" w:hAnsi="Arial" w:cs="Arial"/>
          <w:color w:val="FF0000"/>
        </w:rPr>
        <w:t xml:space="preserve"> sobre saneamento básico em São Roque em um infográfico divulgado pela </w:t>
      </w:r>
      <w:proofErr w:type="spellStart"/>
      <w:r w:rsidR="00752AF7" w:rsidRPr="00752AF7">
        <w:rPr>
          <w:rFonts w:ascii="Arial" w:hAnsi="Arial" w:cs="Arial"/>
          <w:color w:val="FF0000"/>
        </w:rPr>
        <w:t>Arsesp</w:t>
      </w:r>
      <w:proofErr w:type="spellEnd"/>
      <w:r w:rsidR="00752AF7" w:rsidRPr="00752AF7">
        <w:rPr>
          <w:rFonts w:ascii="Arial" w:hAnsi="Arial" w:cs="Arial"/>
          <w:color w:val="FF0000"/>
        </w:rPr>
        <w:t xml:space="preserve"> e Sabesp</w:t>
      </w:r>
      <w:r w:rsidR="00752AF7">
        <w:rPr>
          <w:rFonts w:ascii="Arial" w:hAnsi="Arial" w:cs="Arial"/>
          <w:color w:val="FF0000"/>
        </w:rPr>
        <w:t>,</w:t>
      </w:r>
      <w:r w:rsidR="00752AF7" w:rsidRPr="00752AF7">
        <w:rPr>
          <w:rFonts w:ascii="Arial" w:hAnsi="Arial" w:cs="Arial"/>
          <w:color w:val="FF0000"/>
        </w:rPr>
        <w:t xml:space="preserve"> em 2017, no qual é possível observar o investimento previsto e o realizado para obras relacionadas ao sistema de água e esgoto da cidade: o valor realizado de 18.254,04 milhões de reais ultrapassa em 695% o valor previsto de 2.627,99 milhões de reais. </w:t>
      </w:r>
    </w:p>
    <w:p w14:paraId="3111DDCB" w14:textId="77777777" w:rsidR="00752AF7" w:rsidRPr="00752AF7" w:rsidRDefault="00752AF7" w:rsidP="00752AF7">
      <w:pPr>
        <w:spacing w:line="360" w:lineRule="auto"/>
        <w:ind w:right="289"/>
        <w:jc w:val="both"/>
        <w:rPr>
          <w:rFonts w:ascii="Arial" w:hAnsi="Arial" w:cs="Arial"/>
          <w:color w:val="FF0000"/>
        </w:rPr>
      </w:pPr>
      <w:r w:rsidRPr="00752AF7">
        <w:rPr>
          <w:rFonts w:ascii="Arial" w:hAnsi="Arial" w:cs="Arial"/>
          <w:color w:val="FF0000"/>
        </w:rPr>
        <w:t xml:space="preserve">A respeito da iluminação pública, São Roque não tem nenhum sistema que permita controlar o número de postes ou a proporção de áreas iluminadas. </w:t>
      </w:r>
    </w:p>
    <w:p w14:paraId="6F0B9050" w14:textId="5E51E8DE" w:rsidR="00824008" w:rsidRPr="00740966" w:rsidRDefault="00824008" w:rsidP="00740966">
      <w:pPr>
        <w:spacing w:line="360" w:lineRule="auto"/>
        <w:ind w:right="289"/>
        <w:jc w:val="both"/>
        <w:rPr>
          <w:rFonts w:ascii="Arial" w:hAnsi="Arial" w:cs="Arial"/>
        </w:rPr>
      </w:pPr>
    </w:p>
    <w:p w14:paraId="4A74C5FC" w14:textId="4B3670B9" w:rsidR="00BF1452" w:rsidRPr="0054366C" w:rsidRDefault="00BD2179" w:rsidP="000678C3">
      <w:pPr>
        <w:pStyle w:val="PargrafodaLista"/>
        <w:numPr>
          <w:ilvl w:val="2"/>
          <w:numId w:val="59"/>
        </w:numPr>
        <w:spacing w:line="360" w:lineRule="auto"/>
        <w:ind w:right="289"/>
        <w:jc w:val="both"/>
        <w:rPr>
          <w:rFonts w:ascii="Arial" w:hAnsi="Arial" w:cs="Arial"/>
        </w:rPr>
      </w:pPr>
      <w:r w:rsidRPr="00423EE8">
        <w:rPr>
          <w:rFonts w:ascii="Arial" w:hAnsi="Arial" w:cs="Arial"/>
          <w:b/>
        </w:rPr>
        <w:t>Saúde</w:t>
      </w:r>
    </w:p>
    <w:p w14:paraId="028F4EBD" w14:textId="77777777" w:rsidR="0054366C" w:rsidRPr="00740966" w:rsidRDefault="0054366C" w:rsidP="0054366C">
      <w:pPr>
        <w:pStyle w:val="PargrafodaLista"/>
        <w:spacing w:line="360" w:lineRule="auto"/>
        <w:ind w:left="1851" w:right="289"/>
        <w:jc w:val="both"/>
        <w:rPr>
          <w:rFonts w:ascii="Arial" w:hAnsi="Arial" w:cs="Arial"/>
        </w:rPr>
      </w:pPr>
    </w:p>
    <w:p w14:paraId="009BD219" w14:textId="2861D7C4" w:rsidR="00740966" w:rsidRDefault="000F4D7C" w:rsidP="00740966">
      <w:pPr>
        <w:spacing w:line="360" w:lineRule="auto"/>
        <w:jc w:val="both"/>
        <w:rPr>
          <w:rFonts w:ascii="Arial" w:hAnsi="Arial" w:cs="Arial"/>
        </w:rPr>
      </w:pPr>
      <w:r w:rsidRPr="000F4D7C">
        <w:rPr>
          <w:rFonts w:ascii="Arial" w:hAnsi="Arial" w:cs="Arial"/>
          <w:color w:val="FF0000"/>
        </w:rPr>
        <w:t>Não foi possível obter nenhum dado quantitativo a respeito do número de postos de saúde ou hospitais encontrados no município, d</w:t>
      </w:r>
      <w:r w:rsidR="00740966" w:rsidRPr="000F4D7C">
        <w:rPr>
          <w:rFonts w:ascii="Arial" w:hAnsi="Arial" w:cs="Arial"/>
          <w:color w:val="FF0000"/>
        </w:rPr>
        <w:t>ada a dificuldade de contato com o responsável pelo Departamento de Saúde</w:t>
      </w:r>
      <w:r w:rsidRPr="000F4D7C">
        <w:rPr>
          <w:rFonts w:ascii="Arial" w:hAnsi="Arial" w:cs="Arial"/>
          <w:color w:val="FF0000"/>
        </w:rPr>
        <w:t xml:space="preserve"> e pela ausência dessa informação nos </w:t>
      </w:r>
      <w:r w:rsidR="00740966" w:rsidRPr="000F4D7C">
        <w:rPr>
          <w:rFonts w:ascii="Arial" w:hAnsi="Arial" w:cs="Arial"/>
          <w:color w:val="FF0000"/>
        </w:rPr>
        <w:t>relatório</w:t>
      </w:r>
      <w:r w:rsidRPr="000F4D7C">
        <w:rPr>
          <w:rFonts w:ascii="Arial" w:hAnsi="Arial" w:cs="Arial"/>
          <w:color w:val="FF0000"/>
        </w:rPr>
        <w:t>s oficiais</w:t>
      </w:r>
      <w:r w:rsidR="00740966" w:rsidRPr="000F4D7C">
        <w:rPr>
          <w:rFonts w:ascii="Arial" w:hAnsi="Arial" w:cs="Arial"/>
          <w:color w:val="FF0000"/>
        </w:rPr>
        <w:t xml:space="preserve"> </w:t>
      </w:r>
      <w:r>
        <w:rPr>
          <w:rFonts w:ascii="Arial" w:hAnsi="Arial" w:cs="Arial"/>
          <w:color w:val="FF0000"/>
        </w:rPr>
        <w:t>de São Roque</w:t>
      </w:r>
      <w:r w:rsidR="00740966" w:rsidRPr="000F4D7C">
        <w:rPr>
          <w:rFonts w:ascii="Arial" w:hAnsi="Arial" w:cs="Arial"/>
          <w:color w:val="FF0000"/>
        </w:rPr>
        <w:t xml:space="preserve">. </w:t>
      </w:r>
      <w:r w:rsidRPr="000F4D7C">
        <w:rPr>
          <w:rFonts w:ascii="Arial" w:hAnsi="Arial" w:cs="Arial"/>
          <w:color w:val="FF0000"/>
        </w:rPr>
        <w:t>Pesquisando no</w:t>
      </w:r>
      <w:r>
        <w:rPr>
          <w:rFonts w:ascii="Arial" w:hAnsi="Arial" w:cs="Arial"/>
        </w:rPr>
        <w:t xml:space="preserve"> </w:t>
      </w:r>
      <w:r w:rsidR="00740966" w:rsidRPr="00740966">
        <w:rPr>
          <w:rFonts w:ascii="Arial" w:hAnsi="Arial" w:cs="Arial"/>
        </w:rPr>
        <w:t>mapa da cidade disponibilizado pelo Google,</w:t>
      </w:r>
      <w:r w:rsidR="00740966">
        <w:rPr>
          <w:rStyle w:val="Refdenotaderodap"/>
          <w:rFonts w:ascii="Arial" w:hAnsi="Arial" w:cs="Arial"/>
        </w:rPr>
        <w:footnoteReference w:id="40"/>
      </w:r>
      <w:r w:rsidR="00740966" w:rsidRPr="00740966">
        <w:rPr>
          <w:rFonts w:ascii="Arial" w:hAnsi="Arial" w:cs="Arial"/>
        </w:rPr>
        <w:t xml:space="preserve"> </w:t>
      </w:r>
      <w:r w:rsidRPr="000F4D7C">
        <w:rPr>
          <w:rFonts w:ascii="Arial" w:hAnsi="Arial" w:cs="Arial"/>
          <w:color w:val="FF0000"/>
        </w:rPr>
        <w:t>constatou-se</w:t>
      </w:r>
      <w:r>
        <w:rPr>
          <w:rFonts w:ascii="Arial" w:hAnsi="Arial" w:cs="Arial"/>
        </w:rPr>
        <w:t xml:space="preserve"> </w:t>
      </w:r>
      <w:r w:rsidR="00740966" w:rsidRPr="00740966">
        <w:rPr>
          <w:rFonts w:ascii="Arial" w:hAnsi="Arial" w:cs="Arial"/>
        </w:rPr>
        <w:t>que o</w:t>
      </w:r>
      <w:r>
        <w:rPr>
          <w:rFonts w:ascii="Arial" w:hAnsi="Arial" w:cs="Arial"/>
        </w:rPr>
        <w:t xml:space="preserve">s hospitais municipais e </w:t>
      </w:r>
      <w:r w:rsidRPr="000F4D7C">
        <w:rPr>
          <w:rFonts w:ascii="Arial" w:hAnsi="Arial" w:cs="Arial"/>
          <w:color w:val="FF0000"/>
        </w:rPr>
        <w:t>prontos-socorros</w:t>
      </w:r>
      <w:r w:rsidR="00740966" w:rsidRPr="00740966">
        <w:rPr>
          <w:rFonts w:ascii="Arial" w:hAnsi="Arial" w:cs="Arial"/>
        </w:rPr>
        <w:t xml:space="preserve"> públicos são encontrados apenas em Mairinque, mu</w:t>
      </w:r>
      <w:r>
        <w:rPr>
          <w:rFonts w:ascii="Arial" w:hAnsi="Arial" w:cs="Arial"/>
        </w:rPr>
        <w:t>nicípio vizinho.</w:t>
      </w:r>
      <w:r w:rsidR="00740966" w:rsidRPr="00740966">
        <w:rPr>
          <w:rFonts w:ascii="Arial" w:hAnsi="Arial" w:cs="Arial"/>
        </w:rPr>
        <w:t xml:space="preserve"> </w:t>
      </w:r>
      <w:r w:rsidRPr="000F4D7C">
        <w:rPr>
          <w:rFonts w:ascii="Arial" w:hAnsi="Arial" w:cs="Arial"/>
          <w:color w:val="FF0000"/>
        </w:rPr>
        <w:t>Por sua vez,</w:t>
      </w:r>
      <w:r w:rsidR="00740966" w:rsidRPr="00740966">
        <w:rPr>
          <w:rFonts w:ascii="Arial" w:hAnsi="Arial" w:cs="Arial"/>
        </w:rPr>
        <w:t xml:space="preserve"> São Roque possui apenas hospitais privados, como H</w:t>
      </w:r>
      <w:r>
        <w:rPr>
          <w:rFonts w:ascii="Arial" w:hAnsi="Arial" w:cs="Arial"/>
        </w:rPr>
        <w:t xml:space="preserve">ospital Unimed São Roque </w:t>
      </w:r>
      <w:r w:rsidRPr="000F4D7C">
        <w:rPr>
          <w:rFonts w:ascii="Arial" w:hAnsi="Arial" w:cs="Arial"/>
          <w:color w:val="FF0000"/>
        </w:rPr>
        <w:t xml:space="preserve">– </w:t>
      </w:r>
      <w:r w:rsidRPr="003850F1">
        <w:rPr>
          <w:rFonts w:ascii="Arial" w:hAnsi="Arial" w:cs="Arial"/>
          <w:color w:val="FF0000"/>
        </w:rPr>
        <w:t xml:space="preserve">o </w:t>
      </w:r>
      <w:r w:rsidR="00740966" w:rsidRPr="003850F1">
        <w:rPr>
          <w:rFonts w:ascii="Arial" w:hAnsi="Arial" w:cs="Arial"/>
          <w:color w:val="FF0000"/>
        </w:rPr>
        <w:t xml:space="preserve">único hospital </w:t>
      </w:r>
      <w:r w:rsidR="003850F1" w:rsidRPr="003850F1">
        <w:rPr>
          <w:rFonts w:ascii="Arial" w:hAnsi="Arial" w:cs="Arial"/>
          <w:color w:val="FF0000"/>
        </w:rPr>
        <w:t xml:space="preserve">no centro da cidade </w:t>
      </w:r>
      <w:r w:rsidR="00740966" w:rsidRPr="003850F1">
        <w:rPr>
          <w:rFonts w:ascii="Arial" w:hAnsi="Arial" w:cs="Arial"/>
          <w:color w:val="FF0000"/>
        </w:rPr>
        <w:t>com pronto a</w:t>
      </w:r>
      <w:r w:rsidRPr="003850F1">
        <w:rPr>
          <w:rFonts w:ascii="Arial" w:hAnsi="Arial" w:cs="Arial"/>
          <w:color w:val="FF0000"/>
        </w:rPr>
        <w:t xml:space="preserve">tendimento </w:t>
      </w:r>
      <w:r w:rsidR="003850F1">
        <w:rPr>
          <w:rFonts w:ascii="Arial" w:hAnsi="Arial" w:cs="Arial"/>
          <w:color w:val="FF0000"/>
        </w:rPr>
        <w:t xml:space="preserve">e </w:t>
      </w:r>
      <w:r w:rsidR="00740966" w:rsidRPr="003850F1">
        <w:rPr>
          <w:rFonts w:ascii="Arial" w:hAnsi="Arial" w:cs="Arial"/>
        </w:rPr>
        <w:t>S</w:t>
      </w:r>
      <w:r w:rsidR="00740966" w:rsidRPr="00740966">
        <w:rPr>
          <w:rFonts w:ascii="Arial" w:hAnsi="Arial" w:cs="Arial"/>
        </w:rPr>
        <w:t>ala de Emergência, Centro Cirúrgico e UTI.</w:t>
      </w:r>
    </w:p>
    <w:p w14:paraId="2DD2279A" w14:textId="6E24AF88" w:rsidR="00B87702" w:rsidRPr="003850F1" w:rsidRDefault="003850F1" w:rsidP="00740966">
      <w:pPr>
        <w:spacing w:line="360" w:lineRule="auto"/>
        <w:jc w:val="both"/>
        <w:rPr>
          <w:rFonts w:ascii="Arial" w:hAnsi="Arial" w:cs="Arial"/>
          <w:color w:val="FF0000"/>
        </w:rPr>
      </w:pPr>
      <w:r w:rsidRPr="003850F1">
        <w:rPr>
          <w:rFonts w:ascii="Arial" w:hAnsi="Arial" w:cs="Arial"/>
          <w:color w:val="FF0000"/>
        </w:rPr>
        <w:t xml:space="preserve">Uma vez que grande parte dos atrativos </w:t>
      </w:r>
      <w:r>
        <w:rPr>
          <w:rFonts w:ascii="Arial" w:hAnsi="Arial" w:cs="Arial"/>
          <w:color w:val="FF0000"/>
        </w:rPr>
        <w:t xml:space="preserve">de São Roque </w:t>
      </w:r>
      <w:r w:rsidRPr="003850F1">
        <w:rPr>
          <w:rFonts w:ascii="Arial" w:hAnsi="Arial" w:cs="Arial"/>
          <w:color w:val="FF0000"/>
        </w:rPr>
        <w:t xml:space="preserve">se concentra na zona urbana, principalmente na </w:t>
      </w:r>
      <w:r>
        <w:rPr>
          <w:rFonts w:ascii="Arial" w:hAnsi="Arial" w:cs="Arial"/>
          <w:color w:val="FF0000"/>
        </w:rPr>
        <w:t>área central</w:t>
      </w:r>
      <w:r w:rsidRPr="003850F1">
        <w:rPr>
          <w:rFonts w:ascii="Arial" w:hAnsi="Arial" w:cs="Arial"/>
          <w:color w:val="FF0000"/>
        </w:rPr>
        <w:t>, quando comparados aos moradores da zona rural, os turistas são menos passíveis de dificuldades no atendimento médico em casos emergenciais. Por isso, não r</w:t>
      </w:r>
      <w:r>
        <w:rPr>
          <w:rFonts w:ascii="Arial" w:hAnsi="Arial" w:cs="Arial"/>
          <w:color w:val="FF0000"/>
        </w:rPr>
        <w:t>elatam algo negativo a respeito</w:t>
      </w:r>
      <w:r w:rsidR="0088268F">
        <w:rPr>
          <w:rFonts w:ascii="Arial" w:hAnsi="Arial" w:cs="Arial"/>
          <w:color w:val="FF0000"/>
        </w:rPr>
        <w:t>.</w:t>
      </w:r>
    </w:p>
    <w:p w14:paraId="72461A21" w14:textId="12156DFB" w:rsidR="00BD2179" w:rsidRPr="008F27A0" w:rsidRDefault="00BD2179" w:rsidP="000678C3">
      <w:pPr>
        <w:pStyle w:val="PargrafodaLista"/>
        <w:numPr>
          <w:ilvl w:val="1"/>
          <w:numId w:val="59"/>
        </w:numPr>
        <w:spacing w:line="360" w:lineRule="auto"/>
        <w:ind w:right="289"/>
        <w:rPr>
          <w:rFonts w:ascii="Arial" w:hAnsi="Arial" w:cs="Arial"/>
          <w:sz w:val="28"/>
          <w:szCs w:val="28"/>
        </w:rPr>
      </w:pPr>
      <w:r w:rsidRPr="00652730">
        <w:rPr>
          <w:rFonts w:ascii="Arial" w:hAnsi="Arial" w:cs="Arial"/>
          <w:b/>
          <w:szCs w:val="28"/>
        </w:rPr>
        <w:t>Análise das potencialidades</w:t>
      </w:r>
      <w:r w:rsidR="00816E05">
        <w:rPr>
          <w:rFonts w:ascii="Arial" w:hAnsi="Arial" w:cs="Arial"/>
          <w:b/>
          <w:szCs w:val="28"/>
        </w:rPr>
        <w:t xml:space="preserve"> </w:t>
      </w:r>
      <w:r w:rsidR="00816E05" w:rsidRPr="00816E05">
        <w:rPr>
          <w:rFonts w:ascii="Arial" w:hAnsi="Arial" w:cs="Arial"/>
          <w:b/>
          <w:color w:val="FF0000"/>
          <w:szCs w:val="28"/>
        </w:rPr>
        <w:t>da Infraestrutura</w:t>
      </w:r>
    </w:p>
    <w:p w14:paraId="0665665E" w14:textId="77777777" w:rsidR="00BD2179" w:rsidRDefault="00BD2179" w:rsidP="000678C3">
      <w:pPr>
        <w:pStyle w:val="PargrafodaLista"/>
        <w:numPr>
          <w:ilvl w:val="2"/>
          <w:numId w:val="59"/>
        </w:numPr>
        <w:spacing w:line="360" w:lineRule="auto"/>
        <w:ind w:right="289"/>
        <w:jc w:val="both"/>
        <w:rPr>
          <w:rFonts w:ascii="Arial" w:hAnsi="Arial" w:cs="Arial"/>
          <w:b/>
        </w:rPr>
      </w:pPr>
      <w:r w:rsidRPr="00652730">
        <w:rPr>
          <w:rFonts w:ascii="Arial" w:hAnsi="Arial" w:cs="Arial"/>
          <w:b/>
        </w:rPr>
        <w:lastRenderedPageBreak/>
        <w:t>Pontos positivos</w:t>
      </w:r>
    </w:p>
    <w:p w14:paraId="7CDC37C0" w14:textId="77777777" w:rsidR="00BF1452" w:rsidRPr="00652730" w:rsidRDefault="00BF1452" w:rsidP="00BF1452">
      <w:pPr>
        <w:pStyle w:val="PargrafodaLista"/>
        <w:spacing w:line="360" w:lineRule="auto"/>
        <w:ind w:left="1851" w:right="289"/>
        <w:jc w:val="both"/>
        <w:rPr>
          <w:rFonts w:ascii="Arial" w:hAnsi="Arial" w:cs="Arial"/>
          <w:b/>
        </w:rPr>
      </w:pPr>
    </w:p>
    <w:p w14:paraId="7B14D9B8" w14:textId="19159F46" w:rsidR="00BD2179" w:rsidRPr="0054366C" w:rsidRDefault="00BD2179" w:rsidP="000678C3">
      <w:pPr>
        <w:pStyle w:val="PargrafodaLista"/>
        <w:numPr>
          <w:ilvl w:val="0"/>
          <w:numId w:val="67"/>
        </w:numPr>
        <w:spacing w:line="360" w:lineRule="auto"/>
        <w:ind w:right="289"/>
        <w:jc w:val="both"/>
        <w:rPr>
          <w:rFonts w:ascii="Arial" w:hAnsi="Arial" w:cs="Arial"/>
        </w:rPr>
      </w:pPr>
      <w:r w:rsidRPr="0054366C">
        <w:rPr>
          <w:rFonts w:ascii="Arial" w:hAnsi="Arial" w:cs="Arial"/>
        </w:rPr>
        <w:t>Com relação à infraestrutura</w:t>
      </w:r>
      <w:r w:rsidR="00D07B9B" w:rsidRPr="0054366C">
        <w:rPr>
          <w:rFonts w:ascii="Arial" w:hAnsi="Arial" w:cs="Arial"/>
        </w:rPr>
        <w:t>,</w:t>
      </w:r>
      <w:r w:rsidRPr="0054366C">
        <w:rPr>
          <w:rFonts w:ascii="Arial" w:hAnsi="Arial" w:cs="Arial"/>
        </w:rPr>
        <w:t xml:space="preserve"> o Município, no geral, mostra-se ca</w:t>
      </w:r>
      <w:r w:rsidR="00652730" w:rsidRPr="0054366C">
        <w:rPr>
          <w:rFonts w:ascii="Arial" w:hAnsi="Arial" w:cs="Arial"/>
        </w:rPr>
        <w:t xml:space="preserve">paz de atender </w:t>
      </w:r>
      <w:r w:rsidR="00D07B9B" w:rsidRPr="0054366C">
        <w:rPr>
          <w:rFonts w:ascii="Arial" w:hAnsi="Arial" w:cs="Arial"/>
        </w:rPr>
        <w:t xml:space="preserve">à </w:t>
      </w:r>
      <w:r w:rsidR="00652730" w:rsidRPr="0054366C">
        <w:rPr>
          <w:rFonts w:ascii="Arial" w:hAnsi="Arial" w:cs="Arial"/>
        </w:rPr>
        <w:t xml:space="preserve">sua população e </w:t>
      </w:r>
      <w:r w:rsidR="00D07B9B" w:rsidRPr="0054366C">
        <w:rPr>
          <w:rFonts w:ascii="Arial" w:hAnsi="Arial" w:cs="Arial"/>
        </w:rPr>
        <w:t xml:space="preserve">demanda turística. Apresenta </w:t>
      </w:r>
      <w:r w:rsidRPr="0054366C">
        <w:rPr>
          <w:rFonts w:ascii="Arial" w:hAnsi="Arial" w:cs="Arial"/>
        </w:rPr>
        <w:t xml:space="preserve">condição viária </w:t>
      </w:r>
      <w:r w:rsidR="00D07B9B" w:rsidRPr="0054366C">
        <w:rPr>
          <w:rFonts w:ascii="Arial" w:hAnsi="Arial" w:cs="Arial"/>
        </w:rPr>
        <w:t xml:space="preserve">adequada </w:t>
      </w:r>
      <w:r w:rsidRPr="0054366C">
        <w:rPr>
          <w:rFonts w:ascii="Arial" w:hAnsi="Arial" w:cs="Arial"/>
        </w:rPr>
        <w:t>em sua área urbana</w:t>
      </w:r>
      <w:r w:rsidR="00D07B9B" w:rsidRPr="0054366C">
        <w:rPr>
          <w:rFonts w:ascii="Arial" w:hAnsi="Arial" w:cs="Arial"/>
        </w:rPr>
        <w:t>,</w:t>
      </w:r>
      <w:r w:rsidRPr="0054366C">
        <w:rPr>
          <w:rFonts w:ascii="Arial" w:hAnsi="Arial" w:cs="Arial"/>
        </w:rPr>
        <w:t xml:space="preserve"> assim como vias de acesso de qualidade. </w:t>
      </w:r>
    </w:p>
    <w:p w14:paraId="69F1632C" w14:textId="77777777" w:rsidR="00824008" w:rsidRDefault="00824008" w:rsidP="007B62B4">
      <w:pPr>
        <w:pStyle w:val="PargrafodaLista"/>
        <w:spacing w:line="360" w:lineRule="auto"/>
        <w:ind w:left="1851" w:right="289"/>
        <w:jc w:val="both"/>
        <w:rPr>
          <w:rFonts w:ascii="Arial" w:hAnsi="Arial" w:cs="Arial"/>
          <w:b/>
        </w:rPr>
      </w:pPr>
    </w:p>
    <w:p w14:paraId="6C768E96" w14:textId="77777777" w:rsidR="00BD2179" w:rsidRDefault="00BD2179" w:rsidP="000678C3">
      <w:pPr>
        <w:pStyle w:val="PargrafodaLista"/>
        <w:numPr>
          <w:ilvl w:val="2"/>
          <w:numId w:val="59"/>
        </w:numPr>
        <w:spacing w:line="360" w:lineRule="auto"/>
        <w:ind w:right="289"/>
        <w:jc w:val="both"/>
        <w:rPr>
          <w:rFonts w:ascii="Arial" w:hAnsi="Arial" w:cs="Arial"/>
          <w:b/>
        </w:rPr>
      </w:pPr>
      <w:r w:rsidRPr="00B87702">
        <w:rPr>
          <w:rFonts w:ascii="Arial" w:hAnsi="Arial" w:cs="Arial"/>
          <w:b/>
        </w:rPr>
        <w:t>Pontos negativos</w:t>
      </w:r>
    </w:p>
    <w:p w14:paraId="2753AD79" w14:textId="77777777" w:rsidR="00BF1452" w:rsidRPr="00B87702" w:rsidRDefault="00BF1452" w:rsidP="00BF1452">
      <w:pPr>
        <w:pStyle w:val="PargrafodaLista"/>
        <w:spacing w:line="360" w:lineRule="auto"/>
        <w:ind w:left="1851" w:right="289"/>
        <w:jc w:val="both"/>
        <w:rPr>
          <w:rFonts w:ascii="Arial" w:hAnsi="Arial" w:cs="Arial"/>
          <w:b/>
        </w:rPr>
      </w:pPr>
    </w:p>
    <w:p w14:paraId="1B48F726" w14:textId="061A1EBC" w:rsidR="00B87702" w:rsidRPr="0054366C" w:rsidRDefault="00BD2179" w:rsidP="000678C3">
      <w:pPr>
        <w:pStyle w:val="PargrafodaLista"/>
        <w:numPr>
          <w:ilvl w:val="0"/>
          <w:numId w:val="66"/>
        </w:numPr>
        <w:spacing w:line="360" w:lineRule="auto"/>
        <w:ind w:right="289"/>
        <w:jc w:val="both"/>
        <w:rPr>
          <w:rFonts w:ascii="Arial" w:hAnsi="Arial" w:cs="Arial"/>
        </w:rPr>
      </w:pPr>
      <w:r w:rsidRPr="0054366C">
        <w:rPr>
          <w:rFonts w:ascii="Arial" w:hAnsi="Arial" w:cs="Arial"/>
        </w:rPr>
        <w:t xml:space="preserve">Destacam-se como pontos negativos a má distribuição de investimentos em infraestrutura nas áreas não prioritárias e </w:t>
      </w:r>
      <w:r w:rsidR="00D07B9B" w:rsidRPr="0054366C">
        <w:rPr>
          <w:rFonts w:ascii="Arial" w:hAnsi="Arial" w:cs="Arial"/>
        </w:rPr>
        <w:t xml:space="preserve">na </w:t>
      </w:r>
      <w:r w:rsidRPr="0054366C">
        <w:rPr>
          <w:rFonts w:ascii="Arial" w:hAnsi="Arial" w:cs="Arial"/>
        </w:rPr>
        <w:t xml:space="preserve">zona rural propriamente dita onde </w:t>
      </w:r>
      <w:r w:rsidR="00D96D08" w:rsidRPr="0054366C">
        <w:rPr>
          <w:rFonts w:ascii="Arial" w:hAnsi="Arial" w:cs="Arial"/>
        </w:rPr>
        <w:t xml:space="preserve">o </w:t>
      </w:r>
      <w:r w:rsidRPr="0054366C">
        <w:rPr>
          <w:rFonts w:ascii="Arial" w:hAnsi="Arial" w:cs="Arial"/>
        </w:rPr>
        <w:t xml:space="preserve">acesso ainda </w:t>
      </w:r>
      <w:r w:rsidR="00D96D08" w:rsidRPr="0054366C">
        <w:rPr>
          <w:rFonts w:ascii="Arial" w:hAnsi="Arial" w:cs="Arial"/>
        </w:rPr>
        <w:t xml:space="preserve">é </w:t>
      </w:r>
      <w:r w:rsidR="00D07B9B" w:rsidRPr="0054366C">
        <w:rPr>
          <w:rFonts w:ascii="Arial" w:hAnsi="Arial" w:cs="Arial"/>
        </w:rPr>
        <w:t>incipiente,</w:t>
      </w:r>
      <w:r w:rsidRPr="0054366C">
        <w:rPr>
          <w:rFonts w:ascii="Arial" w:hAnsi="Arial" w:cs="Arial"/>
        </w:rPr>
        <w:t xml:space="preserve"> assim como </w:t>
      </w:r>
      <w:r w:rsidR="00D96D08" w:rsidRPr="0054366C">
        <w:rPr>
          <w:rFonts w:ascii="Arial" w:hAnsi="Arial" w:cs="Arial"/>
        </w:rPr>
        <w:t>a</w:t>
      </w:r>
      <w:r w:rsidRPr="0054366C">
        <w:rPr>
          <w:rFonts w:ascii="Arial" w:hAnsi="Arial" w:cs="Arial"/>
        </w:rPr>
        <w:t xml:space="preserve"> </w:t>
      </w:r>
      <w:r w:rsidRPr="003850F1">
        <w:rPr>
          <w:rFonts w:ascii="Arial" w:hAnsi="Arial" w:cs="Arial"/>
          <w:color w:val="FF0000"/>
        </w:rPr>
        <w:t>sinaliza</w:t>
      </w:r>
      <w:r w:rsidR="003850F1" w:rsidRPr="003850F1">
        <w:rPr>
          <w:rFonts w:ascii="Arial" w:hAnsi="Arial" w:cs="Arial"/>
          <w:color w:val="FF0000"/>
        </w:rPr>
        <w:t>ção</w:t>
      </w:r>
      <w:r w:rsidR="00D96D08" w:rsidRPr="0054366C">
        <w:rPr>
          <w:rFonts w:ascii="Arial" w:hAnsi="Arial" w:cs="Arial"/>
        </w:rPr>
        <w:t xml:space="preserve"> das vias</w:t>
      </w:r>
      <w:r w:rsidRPr="0054366C">
        <w:rPr>
          <w:rFonts w:ascii="Arial" w:hAnsi="Arial" w:cs="Arial"/>
        </w:rPr>
        <w:t xml:space="preserve">. A falta de planejamento estruturado e de um calendário anual de eventos também é </w:t>
      </w:r>
      <w:commentRangeStart w:id="48"/>
      <w:r w:rsidR="0088268F" w:rsidRPr="00CD30DB">
        <w:rPr>
          <w:rFonts w:ascii="Arial" w:hAnsi="Arial" w:cs="Arial"/>
          <w:color w:val="FF0000"/>
        </w:rPr>
        <w:t>prejudicial</w:t>
      </w:r>
      <w:commentRangeEnd w:id="48"/>
      <w:r w:rsidR="0088268F">
        <w:rPr>
          <w:rStyle w:val="Refdecomentrio"/>
          <w:rFonts w:ascii="Arial" w:eastAsia="Arial" w:hAnsi="Arial" w:cs="Arial"/>
        </w:rPr>
        <w:commentReference w:id="48"/>
      </w:r>
      <w:r w:rsidRPr="0054366C">
        <w:rPr>
          <w:rFonts w:ascii="Arial" w:hAnsi="Arial" w:cs="Arial"/>
        </w:rPr>
        <w:t xml:space="preserve"> além da desarticulação evidente dos </w:t>
      </w:r>
      <w:r w:rsidR="00EB39D1" w:rsidRPr="00EB39D1">
        <w:rPr>
          <w:rFonts w:ascii="Arial" w:hAnsi="Arial" w:cs="Arial"/>
          <w:color w:val="FF0000"/>
        </w:rPr>
        <w:t>agentes</w:t>
      </w:r>
      <w:r w:rsidRPr="0054366C">
        <w:rPr>
          <w:rFonts w:ascii="Arial" w:hAnsi="Arial" w:cs="Arial"/>
        </w:rPr>
        <w:t xml:space="preserve"> e servidores públicos. O contato com as repartições</w:t>
      </w:r>
      <w:r w:rsidR="00D07B9B" w:rsidRPr="0054366C">
        <w:rPr>
          <w:rFonts w:ascii="Arial" w:hAnsi="Arial" w:cs="Arial"/>
        </w:rPr>
        <w:t>,</w:t>
      </w:r>
      <w:r w:rsidRPr="0054366C">
        <w:rPr>
          <w:rFonts w:ascii="Arial" w:hAnsi="Arial" w:cs="Arial"/>
        </w:rPr>
        <w:t xml:space="preserve"> assim como a obtenção de relatórios e dados relevantes</w:t>
      </w:r>
      <w:r w:rsidR="00D07B9B" w:rsidRPr="0054366C">
        <w:rPr>
          <w:rFonts w:ascii="Arial" w:hAnsi="Arial" w:cs="Arial"/>
        </w:rPr>
        <w:t>,</w:t>
      </w:r>
      <w:r w:rsidRPr="0054366C">
        <w:rPr>
          <w:rFonts w:ascii="Arial" w:hAnsi="Arial" w:cs="Arial"/>
        </w:rPr>
        <w:t xml:space="preserve"> apresentou-se como um</w:t>
      </w:r>
      <w:r w:rsidR="0088268F">
        <w:rPr>
          <w:rFonts w:ascii="Arial" w:hAnsi="Arial" w:cs="Arial"/>
        </w:rPr>
        <w:t xml:space="preserve"> grande desafi</w:t>
      </w:r>
      <w:r w:rsidR="0088268F" w:rsidRPr="0088268F">
        <w:rPr>
          <w:rFonts w:ascii="Arial" w:hAnsi="Arial" w:cs="Arial"/>
          <w:color w:val="FF0000"/>
        </w:rPr>
        <w:t>o</w:t>
      </w:r>
      <w:r w:rsidRPr="0088268F">
        <w:rPr>
          <w:rFonts w:ascii="Arial" w:hAnsi="Arial" w:cs="Arial"/>
          <w:color w:val="FF0000"/>
        </w:rPr>
        <w:t>.</w:t>
      </w:r>
    </w:p>
    <w:p w14:paraId="593E1A96" w14:textId="77777777" w:rsidR="00B87702" w:rsidRDefault="00B87702" w:rsidP="007B62B4">
      <w:pPr>
        <w:spacing w:line="360" w:lineRule="auto"/>
        <w:rPr>
          <w:rFonts w:ascii="Arial" w:hAnsi="Arial" w:cs="Arial"/>
        </w:rPr>
      </w:pPr>
      <w:r>
        <w:rPr>
          <w:rFonts w:ascii="Arial" w:hAnsi="Arial" w:cs="Arial"/>
        </w:rPr>
        <w:br w:type="page"/>
      </w:r>
    </w:p>
    <w:p w14:paraId="3E8EC5A8" w14:textId="77777777" w:rsidR="00B87702" w:rsidRPr="00514CDC" w:rsidRDefault="00B87702" w:rsidP="000678C3">
      <w:pPr>
        <w:pStyle w:val="PargrafodaLista"/>
        <w:numPr>
          <w:ilvl w:val="0"/>
          <w:numId w:val="59"/>
        </w:numPr>
        <w:spacing w:before="240" w:after="240" w:line="360" w:lineRule="auto"/>
        <w:ind w:right="289"/>
        <w:jc w:val="both"/>
        <w:rPr>
          <w:rFonts w:ascii="Arial" w:hAnsi="Arial" w:cs="Arial"/>
          <w:b/>
          <w:bCs/>
          <w:sz w:val="20"/>
        </w:rPr>
      </w:pPr>
      <w:r w:rsidRPr="00B87702">
        <w:rPr>
          <w:rFonts w:ascii="Arial" w:hAnsi="Arial" w:cs="Arial"/>
          <w:b/>
          <w:szCs w:val="32"/>
        </w:rPr>
        <w:lastRenderedPageBreak/>
        <w:t>ANÁLISE DA CAPACIDADE INSTITUCIONAL DE SÃO ROQUE</w:t>
      </w:r>
    </w:p>
    <w:p w14:paraId="3C3BC0DE" w14:textId="77777777" w:rsidR="00514CDC" w:rsidRPr="008F27A0" w:rsidRDefault="00514CDC" w:rsidP="00514CDC">
      <w:pPr>
        <w:pStyle w:val="PargrafodaLista"/>
        <w:spacing w:before="240" w:after="240" w:line="360" w:lineRule="auto"/>
        <w:ind w:left="1131" w:right="289"/>
        <w:jc w:val="both"/>
        <w:rPr>
          <w:rFonts w:ascii="Arial" w:hAnsi="Arial" w:cs="Arial"/>
          <w:b/>
          <w:bCs/>
          <w:sz w:val="20"/>
        </w:rPr>
      </w:pPr>
    </w:p>
    <w:p w14:paraId="600B2153" w14:textId="77777777" w:rsidR="00514CDC" w:rsidRPr="00514CDC" w:rsidRDefault="00514CDC" w:rsidP="00434232">
      <w:pPr>
        <w:pStyle w:val="PargrafodaLista"/>
        <w:spacing w:before="240" w:after="240" w:line="360" w:lineRule="auto"/>
        <w:ind w:left="1131" w:right="289"/>
        <w:jc w:val="right"/>
        <w:rPr>
          <w:rFonts w:ascii="Arial" w:hAnsi="Arial" w:cs="Arial"/>
          <w:bCs/>
          <w:i/>
        </w:rPr>
      </w:pPr>
      <w:r w:rsidRPr="00514CDC">
        <w:rPr>
          <w:rFonts w:ascii="Arial" w:hAnsi="Arial" w:cs="Arial"/>
          <w:bCs/>
          <w:i/>
        </w:rPr>
        <w:t>Fernando Andrade Pinto</w:t>
      </w:r>
    </w:p>
    <w:p w14:paraId="260A4DD0" w14:textId="77777777" w:rsidR="00514CDC" w:rsidRPr="00514CDC" w:rsidRDefault="00514CDC" w:rsidP="00434232">
      <w:pPr>
        <w:pStyle w:val="PargrafodaLista"/>
        <w:spacing w:before="240" w:after="240" w:line="360" w:lineRule="auto"/>
        <w:ind w:left="1131" w:right="289"/>
        <w:jc w:val="right"/>
        <w:rPr>
          <w:rFonts w:ascii="Arial" w:hAnsi="Arial" w:cs="Arial"/>
          <w:bCs/>
          <w:i/>
        </w:rPr>
      </w:pPr>
      <w:r w:rsidRPr="00514CDC">
        <w:rPr>
          <w:rFonts w:ascii="Arial" w:hAnsi="Arial" w:cs="Arial"/>
          <w:bCs/>
          <w:i/>
        </w:rPr>
        <w:t xml:space="preserve">Isabela </w:t>
      </w:r>
      <w:proofErr w:type="spellStart"/>
      <w:r w:rsidRPr="00514CDC">
        <w:rPr>
          <w:rFonts w:ascii="Arial" w:hAnsi="Arial" w:cs="Arial"/>
          <w:bCs/>
          <w:i/>
        </w:rPr>
        <w:t>Ayra</w:t>
      </w:r>
      <w:proofErr w:type="spellEnd"/>
      <w:r w:rsidRPr="00514CDC">
        <w:rPr>
          <w:rFonts w:ascii="Arial" w:hAnsi="Arial" w:cs="Arial"/>
          <w:bCs/>
          <w:i/>
        </w:rPr>
        <w:t xml:space="preserve"> Paiva de Oliveira</w:t>
      </w:r>
    </w:p>
    <w:p w14:paraId="7457E42C" w14:textId="77777777" w:rsidR="00514CDC" w:rsidRPr="00514CDC" w:rsidRDefault="00514CDC" w:rsidP="00434232">
      <w:pPr>
        <w:pStyle w:val="PargrafodaLista"/>
        <w:spacing w:before="240" w:after="240" w:line="360" w:lineRule="auto"/>
        <w:ind w:left="1131" w:right="289"/>
        <w:jc w:val="right"/>
        <w:rPr>
          <w:rFonts w:ascii="Arial" w:hAnsi="Arial" w:cs="Arial"/>
          <w:bCs/>
          <w:i/>
        </w:rPr>
      </w:pPr>
      <w:r w:rsidRPr="00514CDC">
        <w:rPr>
          <w:rFonts w:ascii="Arial" w:hAnsi="Arial" w:cs="Arial"/>
          <w:bCs/>
          <w:i/>
        </w:rPr>
        <w:t>Lucas Guedes Vieira Florim</w:t>
      </w:r>
    </w:p>
    <w:p w14:paraId="06419DB8" w14:textId="6AD9745A" w:rsidR="008F27A0" w:rsidRDefault="00514CDC" w:rsidP="00434232">
      <w:pPr>
        <w:pStyle w:val="PargrafodaLista"/>
        <w:spacing w:before="240" w:after="240" w:line="360" w:lineRule="auto"/>
        <w:ind w:left="1131" w:right="289"/>
        <w:jc w:val="right"/>
        <w:rPr>
          <w:rFonts w:ascii="Arial" w:hAnsi="Arial" w:cs="Arial"/>
          <w:bCs/>
          <w:i/>
        </w:rPr>
      </w:pPr>
      <w:r w:rsidRPr="00514CDC">
        <w:rPr>
          <w:rFonts w:ascii="Arial" w:hAnsi="Arial" w:cs="Arial"/>
          <w:bCs/>
          <w:i/>
        </w:rPr>
        <w:t>Suellen Cristina Santos</w:t>
      </w:r>
    </w:p>
    <w:p w14:paraId="47D41B92" w14:textId="77777777" w:rsidR="00514CDC" w:rsidRPr="00514CDC" w:rsidRDefault="00514CDC" w:rsidP="00514CDC">
      <w:pPr>
        <w:pStyle w:val="PargrafodaLista"/>
        <w:spacing w:before="240" w:after="240" w:line="276" w:lineRule="auto"/>
        <w:ind w:left="1131" w:right="289"/>
        <w:jc w:val="right"/>
        <w:rPr>
          <w:rFonts w:ascii="Arial" w:hAnsi="Arial" w:cs="Arial"/>
          <w:bCs/>
          <w:i/>
        </w:rPr>
      </w:pPr>
    </w:p>
    <w:p w14:paraId="1E4C4D99" w14:textId="77777777" w:rsidR="00B87702" w:rsidRDefault="00B87702" w:rsidP="000678C3">
      <w:pPr>
        <w:pStyle w:val="PargrafodaLista"/>
        <w:numPr>
          <w:ilvl w:val="1"/>
          <w:numId w:val="59"/>
        </w:numPr>
        <w:spacing w:before="120" w:after="120" w:line="360" w:lineRule="auto"/>
        <w:rPr>
          <w:rFonts w:ascii="Arial" w:hAnsi="Arial" w:cs="Arial"/>
          <w:b/>
        </w:rPr>
      </w:pPr>
      <w:r w:rsidRPr="00B87702">
        <w:rPr>
          <w:rFonts w:ascii="Arial" w:hAnsi="Arial" w:cs="Arial"/>
          <w:b/>
        </w:rPr>
        <w:t>Procedimentos metodológicos</w:t>
      </w:r>
    </w:p>
    <w:p w14:paraId="7049B16F" w14:textId="77777777" w:rsidR="00B87702" w:rsidRPr="00BF1452" w:rsidRDefault="00B87702" w:rsidP="000678C3">
      <w:pPr>
        <w:pStyle w:val="PargrafodaLista"/>
        <w:numPr>
          <w:ilvl w:val="2"/>
          <w:numId w:val="59"/>
        </w:numPr>
        <w:spacing w:before="120" w:after="120" w:line="360" w:lineRule="auto"/>
        <w:rPr>
          <w:rFonts w:ascii="Arial" w:hAnsi="Arial" w:cs="Arial"/>
        </w:rPr>
      </w:pPr>
      <w:r w:rsidRPr="00B87702">
        <w:rPr>
          <w:rFonts w:ascii="Arial" w:hAnsi="Arial" w:cs="Arial"/>
          <w:b/>
        </w:rPr>
        <w:t>Dados levantados e fontes consultadas previamente</w:t>
      </w:r>
    </w:p>
    <w:p w14:paraId="5032C403" w14:textId="77777777" w:rsidR="00BF1452" w:rsidRPr="00B87702" w:rsidRDefault="00BF1452" w:rsidP="00BF1452">
      <w:pPr>
        <w:pStyle w:val="PargrafodaLista"/>
        <w:spacing w:before="120" w:after="120" w:line="360" w:lineRule="auto"/>
        <w:ind w:left="1851"/>
        <w:rPr>
          <w:rFonts w:ascii="Arial" w:hAnsi="Arial" w:cs="Arial"/>
        </w:rPr>
      </w:pPr>
    </w:p>
    <w:p w14:paraId="0A778EFF" w14:textId="513D8BC1" w:rsidR="00D07B9B" w:rsidRPr="00DD4727" w:rsidRDefault="00B87702" w:rsidP="00D07B9B">
      <w:pPr>
        <w:spacing w:line="360" w:lineRule="auto"/>
        <w:jc w:val="both"/>
        <w:rPr>
          <w:rFonts w:ascii="Arial" w:hAnsi="Arial" w:cs="Arial"/>
        </w:rPr>
      </w:pPr>
      <w:r w:rsidRPr="00B87702">
        <w:rPr>
          <w:rFonts w:ascii="Arial" w:hAnsi="Arial" w:cs="Arial"/>
        </w:rPr>
        <w:t>As publicações referentes às legislações municipais de São Roque foram consultadas, como fontes secundári</w:t>
      </w:r>
      <w:r w:rsidR="00D07B9B">
        <w:rPr>
          <w:rFonts w:ascii="Arial" w:hAnsi="Arial" w:cs="Arial"/>
        </w:rPr>
        <w:t>as extraíd</w:t>
      </w:r>
      <w:r w:rsidR="0088268F" w:rsidRPr="0088268F">
        <w:rPr>
          <w:rFonts w:ascii="Arial" w:hAnsi="Arial" w:cs="Arial"/>
          <w:color w:val="FF0000"/>
        </w:rPr>
        <w:t>a</w:t>
      </w:r>
      <w:r w:rsidR="00D07B9B">
        <w:rPr>
          <w:rFonts w:ascii="Arial" w:hAnsi="Arial" w:cs="Arial"/>
        </w:rPr>
        <w:t>s de sites o</w:t>
      </w:r>
      <w:r w:rsidRPr="00B87702">
        <w:rPr>
          <w:rFonts w:ascii="Arial" w:hAnsi="Arial" w:cs="Arial"/>
        </w:rPr>
        <w:t xml:space="preserve">ficiais da Prefeitura do município e demais associações entrevistadas. </w:t>
      </w:r>
      <w:r w:rsidR="00D07B9B" w:rsidRPr="00DD4727">
        <w:rPr>
          <w:rFonts w:ascii="Arial" w:hAnsi="Arial" w:cs="Arial"/>
        </w:rPr>
        <w:t>Por sua vez, as informações previamente consultadas possibilitaram ao grupo criar os roteiros de entrevistas para desenvolver a pesquisa.</w:t>
      </w:r>
    </w:p>
    <w:p w14:paraId="2FC5976E" w14:textId="3E2CD818" w:rsidR="00FA4ADB" w:rsidRDefault="00B87702" w:rsidP="007B62B4">
      <w:pPr>
        <w:spacing w:line="360" w:lineRule="auto"/>
        <w:jc w:val="both"/>
        <w:rPr>
          <w:rFonts w:ascii="Arial" w:hAnsi="Arial" w:cs="Arial"/>
        </w:rPr>
      </w:pPr>
      <w:r w:rsidRPr="00B87702">
        <w:rPr>
          <w:rFonts w:ascii="Arial" w:hAnsi="Arial" w:cs="Arial"/>
        </w:rPr>
        <w:t>Como referencial teórico e ferramenta metodológica, foi utilizado o livro “Análise de Conteúdo”</w:t>
      </w:r>
      <w:r w:rsidRPr="00B87702">
        <w:rPr>
          <w:rFonts w:ascii="Arial" w:hAnsi="Arial" w:cs="Arial"/>
          <w:vertAlign w:val="superscript"/>
        </w:rPr>
        <w:footnoteReference w:id="41"/>
      </w:r>
      <w:r w:rsidR="0088268F">
        <w:rPr>
          <w:rFonts w:ascii="Arial" w:hAnsi="Arial" w:cs="Arial"/>
        </w:rPr>
        <w:t xml:space="preserve"> </w:t>
      </w:r>
      <w:commentRangeStart w:id="49"/>
      <w:r w:rsidRPr="0088268F">
        <w:rPr>
          <w:rFonts w:ascii="Arial" w:hAnsi="Arial" w:cs="Arial"/>
          <w:color w:val="FF0000"/>
        </w:rPr>
        <w:t>c</w:t>
      </w:r>
      <w:commentRangeEnd w:id="49"/>
      <w:r w:rsidR="0088268F">
        <w:rPr>
          <w:rStyle w:val="Refdecomentrio"/>
          <w:rFonts w:ascii="Arial" w:eastAsia="Arial" w:hAnsi="Arial" w:cs="Arial"/>
        </w:rPr>
        <w:commentReference w:id="49"/>
      </w:r>
      <w:r w:rsidRPr="00B87702">
        <w:rPr>
          <w:rFonts w:ascii="Arial" w:hAnsi="Arial" w:cs="Arial"/>
        </w:rPr>
        <w:t>uja reflexão sobre análise de conteúd</w:t>
      </w:r>
      <w:r w:rsidR="0088268F">
        <w:rPr>
          <w:rFonts w:ascii="Arial" w:hAnsi="Arial" w:cs="Arial"/>
        </w:rPr>
        <w:t xml:space="preserve">o e análise documental </w:t>
      </w:r>
      <w:r w:rsidR="0088268F" w:rsidRPr="0088268F">
        <w:rPr>
          <w:rFonts w:ascii="Arial" w:hAnsi="Arial" w:cs="Arial"/>
          <w:color w:val="FF0000"/>
        </w:rPr>
        <w:t>permitiu</w:t>
      </w:r>
      <w:r w:rsidRPr="00B87702">
        <w:rPr>
          <w:rFonts w:ascii="Arial" w:hAnsi="Arial" w:cs="Arial"/>
        </w:rPr>
        <w:t xml:space="preserve"> condensar as informações obtidas, para posterior con</w:t>
      </w:r>
      <w:r w:rsidR="0088268F">
        <w:rPr>
          <w:rFonts w:ascii="Arial" w:hAnsi="Arial" w:cs="Arial"/>
        </w:rPr>
        <w:t xml:space="preserve">sulta e presente armazenamento. </w:t>
      </w:r>
      <w:r>
        <w:rPr>
          <w:rFonts w:ascii="Arial" w:hAnsi="Arial" w:cs="Arial"/>
        </w:rPr>
        <w:t>A</w:t>
      </w:r>
      <w:r w:rsidR="0088268F">
        <w:rPr>
          <w:rFonts w:ascii="Arial" w:hAnsi="Arial" w:cs="Arial"/>
        </w:rPr>
        <w:t xml:space="preserve"> leitura </w:t>
      </w:r>
      <w:r w:rsidR="0088268F" w:rsidRPr="0088268F">
        <w:rPr>
          <w:rFonts w:ascii="Arial" w:hAnsi="Arial" w:cs="Arial"/>
          <w:color w:val="FF0000"/>
        </w:rPr>
        <w:t>desse</w:t>
      </w:r>
      <w:r w:rsidRPr="00B87702">
        <w:rPr>
          <w:rFonts w:ascii="Arial" w:hAnsi="Arial" w:cs="Arial"/>
        </w:rPr>
        <w:t xml:space="preserve"> livro também possibilitou compreender e interpretar</w:t>
      </w:r>
      <w:r w:rsidR="0088268F" w:rsidRPr="0088268F">
        <w:rPr>
          <w:rFonts w:ascii="Arial" w:hAnsi="Arial" w:cs="Arial"/>
          <w:color w:val="FF0000"/>
        </w:rPr>
        <w:t>,</w:t>
      </w:r>
      <w:r w:rsidRPr="00B87702">
        <w:rPr>
          <w:rFonts w:ascii="Arial" w:hAnsi="Arial" w:cs="Arial"/>
        </w:rPr>
        <w:t xml:space="preserve"> na prática, os resultados</w:t>
      </w:r>
      <w:r w:rsidR="007663BA">
        <w:rPr>
          <w:rFonts w:ascii="Arial" w:hAnsi="Arial" w:cs="Arial"/>
        </w:rPr>
        <w:t xml:space="preserve"> obtidos durante as entrevistas,</w:t>
      </w:r>
      <w:r w:rsidRPr="00B87702">
        <w:rPr>
          <w:rFonts w:ascii="Arial" w:hAnsi="Arial" w:cs="Arial"/>
        </w:rPr>
        <w:t xml:space="preserve"> encarando-as como um método investigativo específico e adequado para coletar dados e informações. </w:t>
      </w:r>
    </w:p>
    <w:p w14:paraId="785DA3AF" w14:textId="4A4F1EAB" w:rsidR="00B87702" w:rsidRDefault="00B87702" w:rsidP="007B62B4">
      <w:pPr>
        <w:spacing w:line="360" w:lineRule="auto"/>
        <w:jc w:val="both"/>
        <w:rPr>
          <w:rFonts w:ascii="Arial" w:hAnsi="Arial" w:cs="Arial"/>
        </w:rPr>
      </w:pPr>
      <w:r w:rsidRPr="00B87702">
        <w:rPr>
          <w:rFonts w:ascii="Arial" w:hAnsi="Arial" w:cs="Arial"/>
        </w:rPr>
        <w:t xml:space="preserve">Por fim, o processo de codificação, análise e interpretação dos dados foi realizado </w:t>
      </w:r>
      <w:r w:rsidR="007663BA">
        <w:rPr>
          <w:rFonts w:ascii="Arial" w:hAnsi="Arial" w:cs="Arial"/>
        </w:rPr>
        <w:t>com base</w:t>
      </w:r>
      <w:r w:rsidRPr="00B87702">
        <w:rPr>
          <w:rFonts w:ascii="Arial" w:hAnsi="Arial" w:cs="Arial"/>
        </w:rPr>
        <w:t xml:space="preserve"> na premissa do livro, de interligação e conexão entre as áreas escolhidas e entrevistadas. Desta forma, objetivou-se escolher, de acordo com a técnica de análise categorial apresentada no livro</w:t>
      </w:r>
      <w:r w:rsidR="007663BA">
        <w:rPr>
          <w:rFonts w:ascii="Arial" w:hAnsi="Arial" w:cs="Arial"/>
        </w:rPr>
        <w:t xml:space="preserve">, </w:t>
      </w:r>
      <w:r w:rsidRPr="00B87702">
        <w:rPr>
          <w:rFonts w:ascii="Arial" w:hAnsi="Arial" w:cs="Arial"/>
        </w:rPr>
        <w:t>três distintas áreas, com diferentes formas de pensamento, mas com características em comum que refletem a realidade do turismo rural da cidade</w:t>
      </w:r>
      <w:r>
        <w:rPr>
          <w:rFonts w:ascii="Arial" w:hAnsi="Arial" w:cs="Arial"/>
        </w:rPr>
        <w:t>.</w:t>
      </w:r>
    </w:p>
    <w:p w14:paraId="58585971" w14:textId="37C8A07F" w:rsidR="00FA4ADB" w:rsidRDefault="00FA4ADB" w:rsidP="00FA4ADB">
      <w:pPr>
        <w:spacing w:line="360" w:lineRule="auto"/>
        <w:jc w:val="both"/>
        <w:rPr>
          <w:rFonts w:ascii="Arial" w:hAnsi="Arial" w:cs="Arial"/>
        </w:rPr>
      </w:pPr>
      <w:r w:rsidRPr="00FA4ADB">
        <w:rPr>
          <w:rFonts w:ascii="Arial" w:hAnsi="Arial" w:cs="Arial"/>
        </w:rPr>
        <w:t>Somadas às fontes e dados secundários, as fontes de caráter primário foram obtidas a</w:t>
      </w:r>
      <w:r>
        <w:rPr>
          <w:rFonts w:ascii="Arial" w:hAnsi="Arial" w:cs="Arial"/>
        </w:rPr>
        <w:t xml:space="preserve"> </w:t>
      </w:r>
      <w:r w:rsidRPr="00FA4ADB">
        <w:rPr>
          <w:rFonts w:ascii="Arial" w:hAnsi="Arial" w:cs="Arial"/>
        </w:rPr>
        <w:t>partir de entrevistas durante o trabalho de campo, pois, buscou-se compreender os pontos</w:t>
      </w:r>
      <w:r>
        <w:rPr>
          <w:rFonts w:ascii="Arial" w:hAnsi="Arial" w:cs="Arial"/>
        </w:rPr>
        <w:t xml:space="preserve"> </w:t>
      </w:r>
      <w:r w:rsidRPr="00FA4ADB">
        <w:rPr>
          <w:rFonts w:ascii="Arial" w:hAnsi="Arial" w:cs="Arial"/>
        </w:rPr>
        <w:t>de vista dos diferentes agentes envolvidos, bem como analisar o impacto de suas ações</w:t>
      </w:r>
      <w:r>
        <w:rPr>
          <w:rFonts w:ascii="Arial" w:hAnsi="Arial" w:cs="Arial"/>
        </w:rPr>
        <w:t xml:space="preserve"> </w:t>
      </w:r>
      <w:r w:rsidRPr="00FA4ADB">
        <w:rPr>
          <w:rFonts w:ascii="Arial" w:hAnsi="Arial" w:cs="Arial"/>
        </w:rPr>
        <w:t>com relação ao turismo rural na cidade, com a intenção de investigar e analisar as</w:t>
      </w:r>
      <w:r>
        <w:rPr>
          <w:rFonts w:ascii="Arial" w:hAnsi="Arial" w:cs="Arial"/>
        </w:rPr>
        <w:t xml:space="preserve"> </w:t>
      </w:r>
      <w:r w:rsidRPr="00FA4ADB">
        <w:rPr>
          <w:rFonts w:ascii="Arial" w:hAnsi="Arial" w:cs="Arial"/>
        </w:rPr>
        <w:t>respostas.</w:t>
      </w:r>
    </w:p>
    <w:p w14:paraId="42FA6562" w14:textId="77777777" w:rsidR="00DD4727" w:rsidRDefault="00DD4727" w:rsidP="007B62B4">
      <w:pPr>
        <w:spacing w:line="360" w:lineRule="auto"/>
        <w:jc w:val="both"/>
        <w:rPr>
          <w:rFonts w:ascii="Arial" w:hAnsi="Arial" w:cs="Arial"/>
        </w:rPr>
      </w:pPr>
    </w:p>
    <w:p w14:paraId="0B5A6D01" w14:textId="77777777" w:rsidR="008F27A0" w:rsidRDefault="00B87702" w:rsidP="000678C3">
      <w:pPr>
        <w:pStyle w:val="PargrafodaLista"/>
        <w:numPr>
          <w:ilvl w:val="2"/>
          <w:numId w:val="59"/>
        </w:numPr>
        <w:spacing w:line="360" w:lineRule="auto"/>
        <w:jc w:val="both"/>
        <w:rPr>
          <w:rFonts w:ascii="Arial" w:hAnsi="Arial" w:cs="Arial"/>
          <w:b/>
        </w:rPr>
      </w:pPr>
      <w:r w:rsidRPr="008F27A0">
        <w:rPr>
          <w:rFonts w:ascii="Arial" w:hAnsi="Arial" w:cs="Arial"/>
          <w:b/>
        </w:rPr>
        <w:t>Técnicas e métodos de investigação</w:t>
      </w:r>
    </w:p>
    <w:p w14:paraId="469684C0" w14:textId="77777777" w:rsidR="00BF1452" w:rsidRPr="008F27A0" w:rsidRDefault="00BF1452" w:rsidP="00BF1452">
      <w:pPr>
        <w:pStyle w:val="PargrafodaLista"/>
        <w:spacing w:line="360" w:lineRule="auto"/>
        <w:ind w:left="1851"/>
        <w:jc w:val="both"/>
        <w:rPr>
          <w:rFonts w:ascii="Arial" w:hAnsi="Arial" w:cs="Arial"/>
          <w:b/>
        </w:rPr>
      </w:pPr>
    </w:p>
    <w:p w14:paraId="76F12228" w14:textId="77777777" w:rsidR="00FC555E" w:rsidRDefault="0088268F" w:rsidP="0054366C">
      <w:pPr>
        <w:spacing w:line="360" w:lineRule="auto"/>
        <w:jc w:val="both"/>
        <w:rPr>
          <w:rFonts w:ascii="Arial" w:hAnsi="Arial" w:cs="Arial"/>
        </w:rPr>
      </w:pPr>
      <w:r w:rsidRPr="00FC555E">
        <w:rPr>
          <w:rFonts w:ascii="Arial" w:hAnsi="Arial" w:cs="Arial"/>
          <w:color w:val="FF0000"/>
        </w:rPr>
        <w:t>Cada um com suas características específicas, ao mesmo tempo em que todos interdependem para funcionar, r</w:t>
      </w:r>
      <w:r w:rsidR="00B87702" w:rsidRPr="00FC555E">
        <w:rPr>
          <w:rFonts w:ascii="Arial" w:hAnsi="Arial" w:cs="Arial"/>
          <w:color w:val="FF0000"/>
        </w:rPr>
        <w:t>ealizou-se a separ</w:t>
      </w:r>
      <w:r w:rsidRPr="00FC555E">
        <w:rPr>
          <w:rFonts w:ascii="Arial" w:hAnsi="Arial" w:cs="Arial"/>
          <w:color w:val="FF0000"/>
        </w:rPr>
        <w:t>ação dos atores em três âmbitos</w:t>
      </w:r>
      <w:r w:rsidR="00FC555E" w:rsidRPr="00FC555E">
        <w:rPr>
          <w:rFonts w:ascii="Arial" w:hAnsi="Arial" w:cs="Arial"/>
          <w:color w:val="FF0000"/>
        </w:rPr>
        <w:t>. Assim definidos:</w:t>
      </w:r>
    </w:p>
    <w:p w14:paraId="5912F66B" w14:textId="472231B0" w:rsidR="00B87702" w:rsidRDefault="00FC555E" w:rsidP="0054366C">
      <w:pPr>
        <w:spacing w:line="360" w:lineRule="auto"/>
        <w:jc w:val="both"/>
        <w:rPr>
          <w:rFonts w:ascii="Arial" w:hAnsi="Arial" w:cs="Arial"/>
        </w:rPr>
      </w:pPr>
      <w:r>
        <w:rPr>
          <w:rFonts w:ascii="Arial" w:hAnsi="Arial" w:cs="Arial"/>
          <w:color w:val="FF0000"/>
        </w:rPr>
        <w:t>1</w:t>
      </w:r>
      <w:r w:rsidRPr="00FC555E">
        <w:rPr>
          <w:rFonts w:ascii="Arial" w:hAnsi="Arial" w:cs="Arial"/>
          <w:color w:val="FF0000"/>
        </w:rPr>
        <w:t>.</w:t>
      </w:r>
      <w:r>
        <w:rPr>
          <w:rFonts w:ascii="Arial" w:hAnsi="Arial" w:cs="Arial"/>
        </w:rPr>
        <w:t xml:space="preserve"> </w:t>
      </w:r>
      <w:r w:rsidRPr="00FC555E">
        <w:rPr>
          <w:rFonts w:ascii="Arial" w:hAnsi="Arial" w:cs="Arial"/>
          <w:color w:val="FF0000"/>
        </w:rPr>
        <w:t>N</w:t>
      </w:r>
      <w:r>
        <w:rPr>
          <w:rFonts w:ascii="Arial" w:hAnsi="Arial" w:cs="Arial"/>
          <w:color w:val="FF0000"/>
        </w:rPr>
        <w:t>o</w:t>
      </w:r>
      <w:r w:rsidRPr="00B87702">
        <w:rPr>
          <w:rFonts w:ascii="Arial" w:hAnsi="Arial" w:cs="Arial"/>
        </w:rPr>
        <w:t xml:space="preserve"> </w:t>
      </w:r>
      <w:r w:rsidR="0088268F" w:rsidRPr="00FC555E">
        <w:rPr>
          <w:rFonts w:ascii="Arial" w:hAnsi="Arial" w:cs="Arial"/>
          <w:color w:val="FF0000"/>
        </w:rPr>
        <w:t xml:space="preserve">âmbito acadêmico, </w:t>
      </w:r>
      <w:r w:rsidR="00B87702" w:rsidRPr="00FC555E">
        <w:rPr>
          <w:rFonts w:ascii="Arial" w:hAnsi="Arial" w:cs="Arial"/>
          <w:color w:val="FF0000"/>
        </w:rPr>
        <w:t xml:space="preserve">representado </w:t>
      </w:r>
      <w:r w:rsidRPr="00FC555E">
        <w:rPr>
          <w:rFonts w:ascii="Arial" w:hAnsi="Arial" w:cs="Arial"/>
          <w:color w:val="FF0000"/>
        </w:rPr>
        <w:t>pelas</w:t>
      </w:r>
      <w:r w:rsidR="00B87702" w:rsidRPr="00FC555E">
        <w:rPr>
          <w:rFonts w:ascii="Arial" w:hAnsi="Arial" w:cs="Arial"/>
          <w:color w:val="FF0000"/>
        </w:rPr>
        <w:t xml:space="preserve"> instituições </w:t>
      </w:r>
      <w:r w:rsidRPr="00FC555E">
        <w:rPr>
          <w:rFonts w:ascii="Arial" w:hAnsi="Arial" w:cs="Arial"/>
          <w:color w:val="FF0000"/>
        </w:rPr>
        <w:t>locais de ensino superior</w:t>
      </w:r>
      <w:r>
        <w:rPr>
          <w:rFonts w:ascii="Arial" w:hAnsi="Arial" w:cs="Arial"/>
          <w:color w:val="FF0000"/>
        </w:rPr>
        <w:t>,</w:t>
      </w:r>
      <w:r>
        <w:rPr>
          <w:rFonts w:ascii="Arial" w:hAnsi="Arial" w:cs="Arial"/>
        </w:rPr>
        <w:t xml:space="preserve"> </w:t>
      </w:r>
      <w:r w:rsidRPr="00FC555E">
        <w:rPr>
          <w:rFonts w:ascii="Arial" w:hAnsi="Arial" w:cs="Arial"/>
          <w:color w:val="FF0000"/>
        </w:rPr>
        <w:t>a</w:t>
      </w:r>
      <w:r w:rsidR="00B87702" w:rsidRPr="00FC555E">
        <w:rPr>
          <w:rFonts w:ascii="Arial" w:hAnsi="Arial" w:cs="Arial"/>
          <w:color w:val="FF0000"/>
        </w:rPr>
        <w:t>s</w:t>
      </w:r>
      <w:r w:rsidR="00B87702" w:rsidRPr="00B87702">
        <w:rPr>
          <w:rFonts w:ascii="Arial" w:hAnsi="Arial" w:cs="Arial"/>
        </w:rPr>
        <w:t xml:space="preserve"> instituições escolhidas para a realização das entrevistas foram a FATEC (Faculdade de Tecnologia do Estado de São Paulo) e o IFSP (Instituto Federal de Educação, Ciência e Tecnologia São Paulo)</w:t>
      </w:r>
      <w:r w:rsidRPr="00FC555E">
        <w:rPr>
          <w:rFonts w:ascii="Arial" w:hAnsi="Arial" w:cs="Arial"/>
          <w:color w:val="FF0000"/>
        </w:rPr>
        <w:t>. N</w:t>
      </w:r>
      <w:r w:rsidR="00B87702" w:rsidRPr="00B87702">
        <w:rPr>
          <w:rFonts w:ascii="Arial" w:hAnsi="Arial" w:cs="Arial"/>
        </w:rPr>
        <w:t>ão só por serem grandes expoentes no cenário acadêmico do estado</w:t>
      </w:r>
      <w:r w:rsidR="00987283">
        <w:rPr>
          <w:rFonts w:ascii="Arial" w:hAnsi="Arial" w:cs="Arial"/>
        </w:rPr>
        <w:t xml:space="preserve"> de São Paulo</w:t>
      </w:r>
      <w:r w:rsidR="00B87702" w:rsidRPr="00B87702">
        <w:rPr>
          <w:rFonts w:ascii="Arial" w:hAnsi="Arial" w:cs="Arial"/>
        </w:rPr>
        <w:t xml:space="preserve">, mas principalmente por serem as únicas universidades públicas em São Roque. O roteiro de entrevistas (constante no </w:t>
      </w:r>
      <w:r>
        <w:rPr>
          <w:rFonts w:ascii="Arial" w:hAnsi="Arial" w:cs="Arial"/>
        </w:rPr>
        <w:t>item Apêndices deste capítulo</w:t>
      </w:r>
      <w:commentRangeStart w:id="50"/>
      <w:r w:rsidRPr="00FC555E">
        <w:rPr>
          <w:rFonts w:ascii="Arial" w:hAnsi="Arial" w:cs="Arial"/>
          <w:color w:val="FF0000"/>
        </w:rPr>
        <w:t>)</w:t>
      </w:r>
      <w:r>
        <w:rPr>
          <w:rFonts w:ascii="Arial" w:hAnsi="Arial" w:cs="Arial"/>
          <w:color w:val="FF0000"/>
        </w:rPr>
        <w:t xml:space="preserve"> </w:t>
      </w:r>
      <w:r w:rsidR="00B87702" w:rsidRPr="00FC555E">
        <w:rPr>
          <w:rFonts w:ascii="Arial" w:hAnsi="Arial" w:cs="Arial"/>
          <w:color w:val="FF0000"/>
        </w:rPr>
        <w:t>f</w:t>
      </w:r>
      <w:commentRangeEnd w:id="50"/>
      <w:r>
        <w:rPr>
          <w:rStyle w:val="Refdecomentrio"/>
          <w:rFonts w:ascii="Arial" w:eastAsia="Arial" w:hAnsi="Arial" w:cs="Arial"/>
        </w:rPr>
        <w:commentReference w:id="50"/>
      </w:r>
      <w:r w:rsidR="00B87702" w:rsidRPr="00B87702">
        <w:rPr>
          <w:rFonts w:ascii="Arial" w:hAnsi="Arial" w:cs="Arial"/>
        </w:rPr>
        <w:t xml:space="preserve">oi aplicado </w:t>
      </w:r>
      <w:r w:rsidR="00B87702" w:rsidRPr="00FC555E">
        <w:rPr>
          <w:rFonts w:ascii="Arial" w:hAnsi="Arial" w:cs="Arial"/>
          <w:color w:val="FF0000"/>
        </w:rPr>
        <w:t xml:space="preserve">a dois dos discentes </w:t>
      </w:r>
      <w:r w:rsidRPr="00FC555E">
        <w:rPr>
          <w:rFonts w:ascii="Arial" w:hAnsi="Arial" w:cs="Arial"/>
          <w:color w:val="FF0000"/>
        </w:rPr>
        <w:t>(um de cada universidade)</w:t>
      </w:r>
      <w:r w:rsidRPr="00B87702">
        <w:rPr>
          <w:rFonts w:ascii="Arial" w:hAnsi="Arial" w:cs="Arial"/>
        </w:rPr>
        <w:t xml:space="preserve"> </w:t>
      </w:r>
      <w:r w:rsidR="00B87702" w:rsidRPr="00B87702">
        <w:rPr>
          <w:rFonts w:ascii="Arial" w:hAnsi="Arial" w:cs="Arial"/>
        </w:rPr>
        <w:t>mais atuantes nos campos da pesquisa e da inovação na cidad</w:t>
      </w:r>
      <w:r w:rsidR="00B87702" w:rsidRPr="00FC555E">
        <w:rPr>
          <w:rFonts w:ascii="Arial" w:hAnsi="Arial" w:cs="Arial"/>
          <w:color w:val="FF0000"/>
        </w:rPr>
        <w:t>e</w:t>
      </w:r>
      <w:r w:rsidRPr="00FC555E">
        <w:rPr>
          <w:rFonts w:ascii="Arial" w:hAnsi="Arial" w:cs="Arial"/>
          <w:color w:val="FF0000"/>
        </w:rPr>
        <w:t>.</w:t>
      </w:r>
    </w:p>
    <w:p w14:paraId="478457DD" w14:textId="77777777" w:rsidR="00824008" w:rsidRPr="00B87702" w:rsidRDefault="00824008" w:rsidP="007B62B4">
      <w:pPr>
        <w:spacing w:line="360" w:lineRule="auto"/>
        <w:ind w:left="720"/>
        <w:jc w:val="both"/>
        <w:rPr>
          <w:rFonts w:ascii="Arial" w:hAnsi="Arial" w:cs="Arial"/>
        </w:rPr>
      </w:pPr>
    </w:p>
    <w:p w14:paraId="3B2B8FD4" w14:textId="77777777" w:rsidR="00B87702" w:rsidRPr="00824008" w:rsidRDefault="00E408DF" w:rsidP="007B62B4">
      <w:pPr>
        <w:spacing w:line="360" w:lineRule="auto"/>
        <w:ind w:left="720"/>
        <w:jc w:val="center"/>
        <w:rPr>
          <w:rFonts w:ascii="Arial" w:hAnsi="Arial" w:cs="Arial"/>
          <w:b/>
          <w:sz w:val="20"/>
        </w:rPr>
      </w:pPr>
      <w:r w:rsidRPr="00824008">
        <w:rPr>
          <w:rFonts w:ascii="Arial" w:hAnsi="Arial" w:cs="Arial"/>
          <w:b/>
          <w:sz w:val="20"/>
        </w:rPr>
        <w:t>Figura 8 -</w:t>
      </w:r>
      <w:r w:rsidR="00B87702" w:rsidRPr="00824008">
        <w:rPr>
          <w:rFonts w:ascii="Arial" w:hAnsi="Arial" w:cs="Arial"/>
          <w:sz w:val="20"/>
        </w:rPr>
        <w:t xml:space="preserve"> </w:t>
      </w:r>
      <w:r w:rsidR="00D0635D" w:rsidRPr="00824008">
        <w:rPr>
          <w:rFonts w:ascii="Arial" w:hAnsi="Arial" w:cs="Arial"/>
          <w:b/>
          <w:sz w:val="20"/>
        </w:rPr>
        <w:t>Instituições acadêmicas</w:t>
      </w:r>
    </w:p>
    <w:p w14:paraId="113989FE" w14:textId="77777777" w:rsidR="00B87702" w:rsidRPr="00B87702" w:rsidRDefault="00B87702" w:rsidP="007B62B4">
      <w:pPr>
        <w:spacing w:line="360" w:lineRule="auto"/>
        <w:ind w:left="720"/>
        <w:jc w:val="center"/>
        <w:rPr>
          <w:rFonts w:ascii="Arial" w:hAnsi="Arial" w:cs="Arial"/>
          <w:color w:val="FF0000"/>
        </w:rPr>
      </w:pPr>
      <w:r w:rsidRPr="00B87702">
        <w:rPr>
          <w:rFonts w:ascii="Arial" w:hAnsi="Arial" w:cs="Arial"/>
          <w:noProof/>
          <w:color w:val="FF0000"/>
        </w:rPr>
        <w:drawing>
          <wp:inline distT="0" distB="0" distL="0" distR="0" wp14:anchorId="25388506" wp14:editId="0453F047">
            <wp:extent cx="2955925" cy="1371600"/>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25">
                      <a:extLst>
                        <a:ext uri="{28A0092B-C50C-407E-A947-70E740481C1C}">
                          <a14:useLocalDpi xmlns:a14="http://schemas.microsoft.com/office/drawing/2010/main" val="0"/>
                        </a:ext>
                      </a:extLst>
                    </a:blip>
                    <a:srcRect b="8527"/>
                    <a:stretch>
                      <a:fillRect/>
                    </a:stretch>
                  </pic:blipFill>
                  <pic:spPr bwMode="auto">
                    <a:xfrm>
                      <a:off x="0" y="0"/>
                      <a:ext cx="2955925" cy="1371600"/>
                    </a:xfrm>
                    <a:prstGeom prst="rect">
                      <a:avLst/>
                    </a:prstGeom>
                    <a:noFill/>
                    <a:ln>
                      <a:noFill/>
                    </a:ln>
                  </pic:spPr>
                </pic:pic>
              </a:graphicData>
            </a:graphic>
          </wp:inline>
        </w:drawing>
      </w:r>
    </w:p>
    <w:p w14:paraId="676F7DCF" w14:textId="4520F767" w:rsidR="00B87702" w:rsidRPr="00DC3B65" w:rsidRDefault="00D0635D" w:rsidP="007B62B4">
      <w:pPr>
        <w:spacing w:line="360" w:lineRule="auto"/>
        <w:ind w:left="720"/>
        <w:jc w:val="center"/>
        <w:rPr>
          <w:rFonts w:ascii="Arial" w:hAnsi="Arial" w:cs="Arial"/>
          <w:sz w:val="20"/>
          <w:szCs w:val="20"/>
        </w:rPr>
      </w:pPr>
      <w:r w:rsidRPr="00DC3B65">
        <w:rPr>
          <w:rFonts w:ascii="Arial" w:hAnsi="Arial" w:cs="Arial"/>
          <w:sz w:val="20"/>
          <w:szCs w:val="20"/>
        </w:rPr>
        <w:t xml:space="preserve">Fonte: Elaboração </w:t>
      </w:r>
      <w:r w:rsidR="001464AF" w:rsidRPr="00DC3B65">
        <w:rPr>
          <w:rFonts w:ascii="Arial" w:hAnsi="Arial" w:cs="Arial"/>
          <w:sz w:val="20"/>
          <w:szCs w:val="20"/>
        </w:rPr>
        <w:t>própria</w:t>
      </w:r>
      <w:r w:rsidR="00987283" w:rsidRPr="00DC3B65">
        <w:rPr>
          <w:rFonts w:ascii="Arial" w:hAnsi="Arial" w:cs="Arial"/>
          <w:sz w:val="20"/>
          <w:szCs w:val="20"/>
        </w:rPr>
        <w:t xml:space="preserve"> </w:t>
      </w:r>
      <w:r w:rsidR="00A37D53" w:rsidRPr="00DC3B65">
        <w:rPr>
          <w:rFonts w:ascii="Arial" w:hAnsi="Arial" w:cs="Arial"/>
          <w:sz w:val="20"/>
          <w:szCs w:val="20"/>
        </w:rPr>
        <w:t>(2019)</w:t>
      </w:r>
      <w:r w:rsidR="001464AF" w:rsidRPr="00DC3B65">
        <w:rPr>
          <w:rFonts w:ascii="Arial" w:hAnsi="Arial" w:cs="Arial"/>
          <w:sz w:val="20"/>
          <w:szCs w:val="20"/>
        </w:rPr>
        <w:t>.</w:t>
      </w:r>
      <w:r w:rsidR="00DB1C26" w:rsidRPr="00DC3B65">
        <w:rPr>
          <w:rFonts w:ascii="Arial" w:hAnsi="Arial" w:cs="Arial"/>
          <w:sz w:val="20"/>
          <w:szCs w:val="20"/>
        </w:rPr>
        <w:t xml:space="preserve"> </w:t>
      </w:r>
    </w:p>
    <w:p w14:paraId="47744796" w14:textId="77777777" w:rsidR="00824008" w:rsidRDefault="00824008" w:rsidP="007B62B4">
      <w:pPr>
        <w:spacing w:line="360" w:lineRule="auto"/>
        <w:ind w:left="720"/>
        <w:jc w:val="both"/>
        <w:rPr>
          <w:rFonts w:ascii="Arial" w:hAnsi="Arial" w:cs="Arial"/>
        </w:rPr>
      </w:pPr>
    </w:p>
    <w:p w14:paraId="7962927A" w14:textId="624CBC78" w:rsidR="00415FA6" w:rsidRPr="007454B6" w:rsidRDefault="00FC555E" w:rsidP="007454B6">
      <w:pPr>
        <w:spacing w:line="360" w:lineRule="auto"/>
        <w:jc w:val="both"/>
        <w:rPr>
          <w:rFonts w:ascii="Arial" w:hAnsi="Arial" w:cs="Arial"/>
        </w:rPr>
      </w:pPr>
      <w:r w:rsidRPr="00FC555E">
        <w:rPr>
          <w:rFonts w:ascii="Arial" w:hAnsi="Arial" w:cs="Arial"/>
          <w:color w:val="FF0000"/>
        </w:rPr>
        <w:t>2.</w:t>
      </w:r>
      <w:r>
        <w:rPr>
          <w:rFonts w:ascii="Arial" w:hAnsi="Arial" w:cs="Arial"/>
        </w:rPr>
        <w:t xml:space="preserve"> </w:t>
      </w:r>
      <w:r w:rsidRPr="00FC555E">
        <w:rPr>
          <w:rFonts w:ascii="Arial" w:hAnsi="Arial" w:cs="Arial"/>
          <w:color w:val="FF0000"/>
        </w:rPr>
        <w:t>No</w:t>
      </w:r>
      <w:r>
        <w:rPr>
          <w:rFonts w:ascii="Arial" w:hAnsi="Arial" w:cs="Arial"/>
        </w:rPr>
        <w:t xml:space="preserve"> âmbito de políticas pública</w:t>
      </w:r>
      <w:r w:rsidRPr="00FC555E">
        <w:rPr>
          <w:rFonts w:ascii="Arial" w:hAnsi="Arial" w:cs="Arial"/>
          <w:color w:val="FF0000"/>
        </w:rPr>
        <w:t xml:space="preserve">s, </w:t>
      </w:r>
      <w:r w:rsidR="00B87702" w:rsidRPr="00FC555E">
        <w:rPr>
          <w:rFonts w:ascii="Arial" w:hAnsi="Arial" w:cs="Arial"/>
          <w:color w:val="FF0000"/>
        </w:rPr>
        <w:t>r</w:t>
      </w:r>
      <w:r w:rsidR="00B87702" w:rsidRPr="00B87702">
        <w:rPr>
          <w:rFonts w:ascii="Arial" w:hAnsi="Arial" w:cs="Arial"/>
        </w:rPr>
        <w:t xml:space="preserve">epresentado pelo Conselho Municipal de Turismo de São Roque (COMTUR), pela Prefeitura de São Roque e pela Câmara Municipal de São Roque. Ambos foram escolhidos </w:t>
      </w:r>
      <w:r w:rsidR="00987283">
        <w:rPr>
          <w:rFonts w:ascii="Arial" w:hAnsi="Arial" w:cs="Arial"/>
        </w:rPr>
        <w:t>porque</w:t>
      </w:r>
      <w:r w:rsidR="00B87702" w:rsidRPr="00B87702">
        <w:rPr>
          <w:rFonts w:ascii="Arial" w:hAnsi="Arial" w:cs="Arial"/>
        </w:rPr>
        <w:t xml:space="preserve"> são os principais agentes participantes e/ou tomadores de decisão envolvidos no processo de formulação e implan</w:t>
      </w:r>
      <w:r>
        <w:rPr>
          <w:rFonts w:ascii="Arial" w:hAnsi="Arial" w:cs="Arial"/>
        </w:rPr>
        <w:t xml:space="preserve">tação de políticas públicas de </w:t>
      </w:r>
      <w:r w:rsidRPr="00FC555E">
        <w:rPr>
          <w:rFonts w:ascii="Arial" w:hAnsi="Arial" w:cs="Arial"/>
          <w:color w:val="FF0000"/>
        </w:rPr>
        <w:t>T</w:t>
      </w:r>
      <w:r w:rsidR="00B87702" w:rsidRPr="00B87702">
        <w:rPr>
          <w:rFonts w:ascii="Arial" w:hAnsi="Arial" w:cs="Arial"/>
        </w:rPr>
        <w:t>urismo. Foram entrevistados quatro membros do COMTUR-São Roque, d</w:t>
      </w:r>
      <w:r w:rsidR="00987283">
        <w:rPr>
          <w:rFonts w:ascii="Arial" w:hAnsi="Arial" w:cs="Arial"/>
        </w:rPr>
        <w:t>ois titulares e dois suplentes (</w:t>
      </w:r>
      <w:r w:rsidR="00B87702" w:rsidRPr="00B87702">
        <w:rPr>
          <w:rFonts w:ascii="Arial" w:hAnsi="Arial" w:cs="Arial"/>
        </w:rPr>
        <w:t xml:space="preserve">representantes </w:t>
      </w:r>
      <w:commentRangeStart w:id="51"/>
      <w:r w:rsidRPr="00FC555E">
        <w:rPr>
          <w:rFonts w:ascii="Arial" w:hAnsi="Arial" w:cs="Arial"/>
          <w:color w:val="FF0000"/>
        </w:rPr>
        <w:t>dos</w:t>
      </w:r>
      <w:r w:rsidR="007454B6">
        <w:rPr>
          <w:rFonts w:ascii="Arial" w:hAnsi="Arial" w:cs="Arial"/>
          <w:color w:val="FF0000"/>
        </w:rPr>
        <w:t xml:space="preserve"> interesses</w:t>
      </w:r>
      <w:commentRangeEnd w:id="51"/>
      <w:r w:rsidR="007454B6">
        <w:rPr>
          <w:rStyle w:val="Refdecomentrio"/>
          <w:rFonts w:ascii="Arial" w:eastAsia="Arial" w:hAnsi="Arial" w:cs="Arial"/>
        </w:rPr>
        <w:commentReference w:id="51"/>
      </w:r>
      <w:r w:rsidR="007454B6">
        <w:rPr>
          <w:rFonts w:ascii="Arial" w:hAnsi="Arial" w:cs="Arial"/>
          <w:color w:val="FF0000"/>
        </w:rPr>
        <w:t xml:space="preserve"> dos</w:t>
      </w:r>
      <w:r w:rsidRPr="00FC555E">
        <w:rPr>
          <w:rFonts w:ascii="Arial" w:hAnsi="Arial" w:cs="Arial"/>
          <w:color w:val="FF0000"/>
        </w:rPr>
        <w:t xml:space="preserve"> guias de</w:t>
      </w:r>
      <w:r>
        <w:rPr>
          <w:rFonts w:ascii="Arial" w:hAnsi="Arial" w:cs="Arial"/>
        </w:rPr>
        <w:t xml:space="preserve"> </w:t>
      </w:r>
      <w:r w:rsidR="00B87702" w:rsidRPr="007454B6">
        <w:rPr>
          <w:rFonts w:ascii="Arial" w:hAnsi="Arial" w:cs="Arial"/>
          <w:color w:val="FF0000"/>
        </w:rPr>
        <w:t xml:space="preserve">turismo, </w:t>
      </w:r>
      <w:r w:rsidRPr="007454B6">
        <w:rPr>
          <w:rFonts w:ascii="Arial" w:hAnsi="Arial" w:cs="Arial"/>
          <w:color w:val="FF0000"/>
        </w:rPr>
        <w:t xml:space="preserve">de </w:t>
      </w:r>
      <w:r w:rsidR="007454B6">
        <w:rPr>
          <w:rFonts w:ascii="Arial" w:hAnsi="Arial" w:cs="Arial"/>
          <w:color w:val="FF0000"/>
        </w:rPr>
        <w:t>empreendedores</w:t>
      </w:r>
      <w:r w:rsidR="00B87702" w:rsidRPr="007454B6">
        <w:rPr>
          <w:rFonts w:ascii="Arial" w:hAnsi="Arial" w:cs="Arial"/>
          <w:color w:val="FF0000"/>
        </w:rPr>
        <w:t xml:space="preserve">, </w:t>
      </w:r>
      <w:r w:rsidR="007454B6" w:rsidRPr="007454B6">
        <w:rPr>
          <w:rFonts w:ascii="Arial" w:hAnsi="Arial" w:cs="Arial"/>
          <w:color w:val="FF0000"/>
        </w:rPr>
        <w:t xml:space="preserve">de </w:t>
      </w:r>
      <w:r w:rsidR="007454B6">
        <w:rPr>
          <w:rFonts w:ascii="Arial" w:hAnsi="Arial" w:cs="Arial"/>
          <w:color w:val="FF0000"/>
        </w:rPr>
        <w:t xml:space="preserve">proprietários de </w:t>
      </w:r>
      <w:r w:rsidR="007454B6" w:rsidRPr="007454B6">
        <w:rPr>
          <w:rFonts w:ascii="Arial" w:hAnsi="Arial" w:cs="Arial"/>
          <w:color w:val="FF0000"/>
        </w:rPr>
        <w:t xml:space="preserve">estabelecimentos de </w:t>
      </w:r>
      <w:r w:rsidR="00B87702" w:rsidRPr="007454B6">
        <w:rPr>
          <w:rFonts w:ascii="Arial" w:hAnsi="Arial" w:cs="Arial"/>
          <w:color w:val="FF0000"/>
        </w:rPr>
        <w:t xml:space="preserve">hospedagem e da </w:t>
      </w:r>
      <w:r w:rsidR="007454B6" w:rsidRPr="007454B6">
        <w:rPr>
          <w:rFonts w:ascii="Arial" w:hAnsi="Arial" w:cs="Arial"/>
          <w:color w:val="FF0000"/>
        </w:rPr>
        <w:t xml:space="preserve">própria </w:t>
      </w:r>
      <w:r w:rsidR="00B87702" w:rsidRPr="007454B6">
        <w:rPr>
          <w:rFonts w:ascii="Arial" w:hAnsi="Arial" w:cs="Arial"/>
          <w:color w:val="FF0000"/>
        </w:rPr>
        <w:t>prefeitura</w:t>
      </w:r>
      <w:r w:rsidR="00987283">
        <w:rPr>
          <w:rFonts w:ascii="Arial" w:hAnsi="Arial" w:cs="Arial"/>
        </w:rPr>
        <w:t>)</w:t>
      </w:r>
      <w:r w:rsidR="00B87702" w:rsidRPr="00B87702">
        <w:rPr>
          <w:rFonts w:ascii="Arial" w:hAnsi="Arial" w:cs="Arial"/>
        </w:rPr>
        <w:t xml:space="preserve">, além de um funcionário do Departamento de Turismo, Desenvolvimento Econômico, Esporte e Lazer, um funcionário da Divisão de Cultura e </w:t>
      </w:r>
      <w:r w:rsidR="00987283">
        <w:rPr>
          <w:rFonts w:ascii="Arial" w:hAnsi="Arial" w:cs="Arial"/>
        </w:rPr>
        <w:t>um vereador da Câmara Municipal.</w:t>
      </w:r>
    </w:p>
    <w:p w14:paraId="70386669" w14:textId="36C9DE51" w:rsidR="00B87702" w:rsidRPr="00824008" w:rsidRDefault="00B87702" w:rsidP="007B62B4">
      <w:pPr>
        <w:spacing w:line="360" w:lineRule="auto"/>
        <w:ind w:left="720"/>
        <w:jc w:val="center"/>
        <w:rPr>
          <w:rFonts w:ascii="Arial" w:hAnsi="Arial" w:cs="Arial"/>
          <w:b/>
          <w:sz w:val="20"/>
        </w:rPr>
      </w:pPr>
      <w:r w:rsidRPr="00824008">
        <w:rPr>
          <w:rFonts w:ascii="Arial" w:hAnsi="Arial" w:cs="Arial"/>
          <w:b/>
          <w:sz w:val="20"/>
        </w:rPr>
        <w:lastRenderedPageBreak/>
        <w:t xml:space="preserve">Figura </w:t>
      </w:r>
      <w:r w:rsidR="00E408DF" w:rsidRPr="00824008">
        <w:rPr>
          <w:rFonts w:ascii="Arial" w:hAnsi="Arial" w:cs="Arial"/>
          <w:b/>
          <w:sz w:val="20"/>
        </w:rPr>
        <w:t>9 - Políticas públicas</w:t>
      </w:r>
    </w:p>
    <w:p w14:paraId="3EBDCC72" w14:textId="15901D35" w:rsidR="00B87702" w:rsidRPr="00DC3B65" w:rsidRDefault="00B87702" w:rsidP="00C37EE1">
      <w:pPr>
        <w:spacing w:line="360" w:lineRule="auto"/>
        <w:ind w:left="720"/>
        <w:jc w:val="center"/>
        <w:rPr>
          <w:rFonts w:ascii="Arial" w:hAnsi="Arial" w:cs="Arial"/>
          <w:color w:val="FF0000"/>
        </w:rPr>
      </w:pPr>
      <w:r w:rsidRPr="00B87702">
        <w:rPr>
          <w:rFonts w:ascii="Arial" w:hAnsi="Arial" w:cs="Arial"/>
          <w:noProof/>
          <w:color w:val="FF0000"/>
        </w:rPr>
        <w:drawing>
          <wp:inline distT="0" distB="0" distL="0" distR="0" wp14:anchorId="23359701" wp14:editId="59EED894">
            <wp:extent cx="2700655" cy="3296285"/>
            <wp:effectExtent l="0" t="0" r="4445"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00655" cy="3296285"/>
                    </a:xfrm>
                    <a:prstGeom prst="rect">
                      <a:avLst/>
                    </a:prstGeom>
                    <a:noFill/>
                    <a:ln>
                      <a:noFill/>
                    </a:ln>
                  </pic:spPr>
                </pic:pic>
              </a:graphicData>
            </a:graphic>
          </wp:inline>
        </w:drawing>
      </w:r>
      <w:r>
        <w:rPr>
          <w:rFonts w:ascii="Arial" w:hAnsi="Arial" w:cs="Arial"/>
          <w:color w:val="FF0000"/>
        </w:rPr>
        <w:br/>
      </w:r>
      <w:r w:rsidRPr="00DC3B65">
        <w:rPr>
          <w:rFonts w:ascii="Arial" w:hAnsi="Arial" w:cs="Arial"/>
          <w:sz w:val="20"/>
          <w:szCs w:val="20"/>
        </w:rPr>
        <w:t xml:space="preserve">Fonte: Elaboração </w:t>
      </w:r>
      <w:r w:rsidR="00987283" w:rsidRPr="00DC3B65">
        <w:rPr>
          <w:rFonts w:ascii="Arial" w:hAnsi="Arial" w:cs="Arial"/>
          <w:sz w:val="20"/>
          <w:szCs w:val="20"/>
        </w:rPr>
        <w:t>própria</w:t>
      </w:r>
      <w:r w:rsidR="00DB1C26" w:rsidRPr="00DC3B65">
        <w:rPr>
          <w:rFonts w:ascii="Arial" w:hAnsi="Arial" w:cs="Arial"/>
          <w:sz w:val="20"/>
          <w:szCs w:val="20"/>
        </w:rPr>
        <w:t xml:space="preserve"> (2019)</w:t>
      </w:r>
      <w:r w:rsidR="00987283" w:rsidRPr="00DC3B65">
        <w:rPr>
          <w:rFonts w:ascii="Arial" w:hAnsi="Arial" w:cs="Arial"/>
          <w:sz w:val="20"/>
          <w:szCs w:val="20"/>
        </w:rPr>
        <w:t>.</w:t>
      </w:r>
    </w:p>
    <w:p w14:paraId="12590676" w14:textId="77777777" w:rsidR="00824008" w:rsidRDefault="00824008" w:rsidP="007B62B4">
      <w:pPr>
        <w:spacing w:line="360" w:lineRule="auto"/>
        <w:ind w:left="720"/>
        <w:jc w:val="both"/>
        <w:rPr>
          <w:rFonts w:ascii="Arial" w:hAnsi="Arial" w:cs="Arial"/>
        </w:rPr>
      </w:pPr>
    </w:p>
    <w:p w14:paraId="7C59968F" w14:textId="305291A6" w:rsidR="00B87702" w:rsidRDefault="007454B6" w:rsidP="0054366C">
      <w:pPr>
        <w:spacing w:line="360" w:lineRule="auto"/>
        <w:jc w:val="both"/>
        <w:rPr>
          <w:rFonts w:ascii="Arial" w:hAnsi="Arial" w:cs="Arial"/>
        </w:rPr>
      </w:pPr>
      <w:r w:rsidRPr="007454B6">
        <w:rPr>
          <w:rFonts w:ascii="Arial" w:hAnsi="Arial" w:cs="Arial"/>
          <w:color w:val="FF0000"/>
        </w:rPr>
        <w:t xml:space="preserve">3. No </w:t>
      </w:r>
      <w:r>
        <w:rPr>
          <w:rFonts w:ascii="Arial" w:hAnsi="Arial" w:cs="Arial"/>
          <w:color w:val="FF0000"/>
        </w:rPr>
        <w:t>conjunto â</w:t>
      </w:r>
      <w:r w:rsidR="00987283" w:rsidRPr="007454B6">
        <w:rPr>
          <w:rFonts w:ascii="Arial" w:hAnsi="Arial" w:cs="Arial"/>
          <w:color w:val="FF0000"/>
        </w:rPr>
        <w:t xml:space="preserve">mbito privado </w:t>
      </w:r>
      <w:r>
        <w:rPr>
          <w:rFonts w:ascii="Arial" w:hAnsi="Arial" w:cs="Arial"/>
          <w:color w:val="FF0000"/>
        </w:rPr>
        <w:t xml:space="preserve">e </w:t>
      </w:r>
      <w:r w:rsidR="00987283" w:rsidRPr="007454B6">
        <w:rPr>
          <w:rFonts w:ascii="Arial" w:hAnsi="Arial" w:cs="Arial"/>
          <w:color w:val="FF0000"/>
        </w:rPr>
        <w:t>Terceiro Setor</w:t>
      </w:r>
      <w:r w:rsidRPr="007454B6">
        <w:rPr>
          <w:rFonts w:ascii="Arial" w:hAnsi="Arial" w:cs="Arial"/>
          <w:color w:val="FF0000"/>
        </w:rPr>
        <w:t xml:space="preserve">, </w:t>
      </w:r>
      <w:r w:rsidR="00B87702" w:rsidRPr="007454B6">
        <w:rPr>
          <w:rFonts w:ascii="Arial" w:hAnsi="Arial" w:cs="Arial"/>
          <w:color w:val="FF0000"/>
        </w:rPr>
        <w:t>r</w:t>
      </w:r>
      <w:r w:rsidR="00B87702" w:rsidRPr="00B87702">
        <w:rPr>
          <w:rFonts w:ascii="Arial" w:hAnsi="Arial" w:cs="Arial"/>
        </w:rPr>
        <w:t>epresentado</w:t>
      </w:r>
      <w:r>
        <w:rPr>
          <w:rFonts w:ascii="Arial" w:hAnsi="Arial" w:cs="Arial"/>
        </w:rPr>
        <w:t>s</w:t>
      </w:r>
      <w:r w:rsidR="00B87702" w:rsidRPr="00B87702">
        <w:rPr>
          <w:rFonts w:ascii="Arial" w:hAnsi="Arial" w:cs="Arial"/>
        </w:rPr>
        <w:t xml:space="preserve"> por membros de diversas associações. O conceito de </w:t>
      </w:r>
      <w:r w:rsidR="00987283">
        <w:rPr>
          <w:rFonts w:ascii="Arial" w:hAnsi="Arial" w:cs="Arial"/>
        </w:rPr>
        <w:t>Terceiro Setor</w:t>
      </w:r>
      <w:r w:rsidR="00B87702" w:rsidRPr="00B87702">
        <w:rPr>
          <w:rFonts w:ascii="Arial" w:hAnsi="Arial" w:cs="Arial"/>
        </w:rPr>
        <w:t xml:space="preserve"> foi definido a partir da tipologia adotada pela Associação</w:t>
      </w:r>
      <w:r w:rsidR="00987283">
        <w:rPr>
          <w:rFonts w:ascii="Arial" w:hAnsi="Arial" w:cs="Arial"/>
        </w:rPr>
        <w:t xml:space="preserve"> Brasileira de Organizações Não-</w:t>
      </w:r>
      <w:r w:rsidR="00B87702" w:rsidRPr="00B87702">
        <w:rPr>
          <w:rFonts w:ascii="Arial" w:hAnsi="Arial" w:cs="Arial"/>
        </w:rPr>
        <w:t>Governamentais (ABONG), que inclui: Sociedades Civis Não Lucrativas, as Associações, as Entidades Filantrópicas e Beneficentes, ou de Caridade, as Fundações, e as Organizações Não-Governamentais (CARRIO, 2000)</w:t>
      </w:r>
      <w:r w:rsidR="00B87702" w:rsidRPr="00B87702">
        <w:rPr>
          <w:rFonts w:ascii="Arial" w:hAnsi="Arial" w:cs="Arial"/>
          <w:vertAlign w:val="superscript"/>
        </w:rPr>
        <w:footnoteReference w:id="42"/>
      </w:r>
      <w:r w:rsidR="00B87702" w:rsidRPr="00B87702">
        <w:rPr>
          <w:rFonts w:ascii="Arial" w:hAnsi="Arial" w:cs="Arial"/>
        </w:rPr>
        <w:t xml:space="preserve">. Assim, </w:t>
      </w:r>
      <w:r w:rsidR="00B87702" w:rsidRPr="007454B6">
        <w:rPr>
          <w:rFonts w:ascii="Arial" w:hAnsi="Arial" w:cs="Arial"/>
          <w:color w:val="FF0000"/>
        </w:rPr>
        <w:t xml:space="preserve">foram </w:t>
      </w:r>
      <w:r w:rsidRPr="007454B6">
        <w:rPr>
          <w:rFonts w:ascii="Arial" w:hAnsi="Arial" w:cs="Arial"/>
          <w:color w:val="FF0000"/>
        </w:rPr>
        <w:t>feitas entrevista</w:t>
      </w:r>
      <w:r w:rsidR="00B87702" w:rsidRPr="007454B6">
        <w:rPr>
          <w:rFonts w:ascii="Arial" w:hAnsi="Arial" w:cs="Arial"/>
          <w:color w:val="FF0000"/>
        </w:rPr>
        <w:t xml:space="preserve">s </w:t>
      </w:r>
      <w:r w:rsidRPr="007454B6">
        <w:rPr>
          <w:rFonts w:ascii="Arial" w:hAnsi="Arial" w:cs="Arial"/>
          <w:color w:val="FF0000"/>
        </w:rPr>
        <w:t xml:space="preserve">com </w:t>
      </w:r>
      <w:r w:rsidR="00B87702" w:rsidRPr="00B87702">
        <w:rPr>
          <w:rFonts w:ascii="Arial" w:hAnsi="Arial" w:cs="Arial"/>
        </w:rPr>
        <w:t>um membro de uma associação de turismo, um membro da associação de guias de turismo, um membro de uma associação de turismo rural estadual, dois membros de duas associações de moradores e, por último, um membro de uma associação ambiental.</w:t>
      </w:r>
    </w:p>
    <w:p w14:paraId="13F1E6E9" w14:textId="77777777" w:rsidR="00B87702" w:rsidRDefault="00B87702" w:rsidP="007B62B4">
      <w:pPr>
        <w:spacing w:line="360" w:lineRule="auto"/>
        <w:jc w:val="both"/>
        <w:rPr>
          <w:rFonts w:ascii="Arial" w:hAnsi="Arial" w:cs="Arial"/>
        </w:rPr>
      </w:pPr>
    </w:p>
    <w:p w14:paraId="078BAA56" w14:textId="77777777" w:rsidR="00C37EE1" w:rsidRDefault="00C37EE1">
      <w:pPr>
        <w:rPr>
          <w:rFonts w:ascii="Arial" w:hAnsi="Arial" w:cs="Arial"/>
          <w:b/>
          <w:sz w:val="20"/>
        </w:rPr>
      </w:pPr>
      <w:r>
        <w:rPr>
          <w:rFonts w:ascii="Arial" w:hAnsi="Arial" w:cs="Arial"/>
          <w:b/>
          <w:sz w:val="20"/>
        </w:rPr>
        <w:br w:type="page"/>
      </w:r>
    </w:p>
    <w:p w14:paraId="21ECC508" w14:textId="3D9B3D4E" w:rsidR="00B87702" w:rsidRPr="00824008" w:rsidRDefault="00B87702" w:rsidP="007B62B4">
      <w:pPr>
        <w:spacing w:line="360" w:lineRule="auto"/>
        <w:ind w:left="720"/>
        <w:jc w:val="center"/>
        <w:rPr>
          <w:rFonts w:ascii="Arial" w:hAnsi="Arial" w:cs="Arial"/>
          <w:b/>
          <w:sz w:val="20"/>
        </w:rPr>
      </w:pPr>
      <w:r w:rsidRPr="00824008">
        <w:rPr>
          <w:rFonts w:ascii="Arial" w:hAnsi="Arial" w:cs="Arial"/>
          <w:b/>
          <w:sz w:val="20"/>
        </w:rPr>
        <w:lastRenderedPageBreak/>
        <w:t xml:space="preserve">Figura </w:t>
      </w:r>
      <w:r w:rsidR="00E408DF" w:rsidRPr="00824008">
        <w:rPr>
          <w:rFonts w:ascii="Arial" w:hAnsi="Arial" w:cs="Arial"/>
          <w:b/>
          <w:sz w:val="20"/>
        </w:rPr>
        <w:t>10 -</w:t>
      </w:r>
      <w:r w:rsidRPr="00824008">
        <w:rPr>
          <w:rFonts w:ascii="Arial" w:hAnsi="Arial" w:cs="Arial"/>
          <w:b/>
          <w:sz w:val="20"/>
        </w:rPr>
        <w:t xml:space="preserve"> Institu</w:t>
      </w:r>
      <w:r w:rsidR="00E408DF" w:rsidRPr="00824008">
        <w:rPr>
          <w:rFonts w:ascii="Arial" w:hAnsi="Arial" w:cs="Arial"/>
          <w:b/>
          <w:sz w:val="20"/>
        </w:rPr>
        <w:t xml:space="preserve">ições privadas e </w:t>
      </w:r>
      <w:r w:rsidR="00987283">
        <w:rPr>
          <w:rFonts w:ascii="Arial" w:hAnsi="Arial" w:cs="Arial"/>
          <w:b/>
          <w:sz w:val="20"/>
        </w:rPr>
        <w:t>Terceiro Setor</w:t>
      </w:r>
    </w:p>
    <w:p w14:paraId="6BF40D24" w14:textId="104DF8DF" w:rsidR="007B62B4" w:rsidRDefault="00B87702" w:rsidP="00DC3B65">
      <w:pPr>
        <w:spacing w:line="360" w:lineRule="auto"/>
        <w:ind w:left="720"/>
        <w:jc w:val="center"/>
        <w:rPr>
          <w:rFonts w:ascii="Arial" w:hAnsi="Arial" w:cs="Arial"/>
          <w:sz w:val="20"/>
          <w:szCs w:val="20"/>
        </w:rPr>
      </w:pPr>
      <w:r w:rsidRPr="00B87702">
        <w:rPr>
          <w:rFonts w:ascii="Arial" w:hAnsi="Arial" w:cs="Arial"/>
          <w:noProof/>
          <w:color w:val="FF0000"/>
        </w:rPr>
        <w:drawing>
          <wp:inline distT="0" distB="0" distL="0" distR="0" wp14:anchorId="3AF79017" wp14:editId="5B2708B1">
            <wp:extent cx="2913380" cy="3796030"/>
            <wp:effectExtent l="0" t="0" r="127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13380" cy="3796030"/>
                    </a:xfrm>
                    <a:prstGeom prst="rect">
                      <a:avLst/>
                    </a:prstGeom>
                    <a:noFill/>
                    <a:ln>
                      <a:noFill/>
                    </a:ln>
                  </pic:spPr>
                </pic:pic>
              </a:graphicData>
            </a:graphic>
          </wp:inline>
        </w:drawing>
      </w:r>
      <w:r>
        <w:rPr>
          <w:rFonts w:ascii="Arial" w:hAnsi="Arial" w:cs="Arial"/>
          <w:color w:val="FF0000"/>
        </w:rPr>
        <w:br/>
      </w:r>
      <w:r w:rsidR="00DC3B65" w:rsidRPr="00221AD7">
        <w:rPr>
          <w:rFonts w:ascii="Arial" w:hAnsi="Arial" w:cs="Arial"/>
          <w:sz w:val="20"/>
          <w:szCs w:val="20"/>
        </w:rPr>
        <w:t xml:space="preserve">Fonte: </w:t>
      </w:r>
      <w:r w:rsidR="00DC3B65">
        <w:rPr>
          <w:rFonts w:ascii="Arial" w:hAnsi="Arial" w:cs="Arial"/>
          <w:sz w:val="20"/>
          <w:szCs w:val="20"/>
        </w:rPr>
        <w:t>Elaboração Própria</w:t>
      </w:r>
      <w:r w:rsidR="00DC3B65" w:rsidRPr="00221AD7">
        <w:rPr>
          <w:rFonts w:ascii="Arial" w:hAnsi="Arial" w:cs="Arial"/>
          <w:sz w:val="20"/>
          <w:szCs w:val="20"/>
        </w:rPr>
        <w:t xml:space="preserve"> (2019).</w:t>
      </w:r>
    </w:p>
    <w:p w14:paraId="1A513691" w14:textId="77777777" w:rsidR="00DC3B65" w:rsidRDefault="00DC3B65" w:rsidP="00DC3B65">
      <w:pPr>
        <w:spacing w:line="360" w:lineRule="auto"/>
        <w:ind w:left="720"/>
        <w:jc w:val="center"/>
        <w:rPr>
          <w:rFonts w:ascii="Arial" w:hAnsi="Arial" w:cs="Arial"/>
        </w:rPr>
      </w:pPr>
    </w:p>
    <w:p w14:paraId="0CA90808" w14:textId="5E81DE79" w:rsidR="00B87702" w:rsidRPr="00B87702" w:rsidRDefault="00B87702" w:rsidP="007B62B4">
      <w:pPr>
        <w:spacing w:line="360" w:lineRule="auto"/>
        <w:jc w:val="both"/>
        <w:rPr>
          <w:rFonts w:ascii="Arial" w:hAnsi="Arial" w:cs="Arial"/>
        </w:rPr>
      </w:pPr>
      <w:r w:rsidRPr="00B87702">
        <w:rPr>
          <w:rFonts w:ascii="Arial" w:hAnsi="Arial" w:cs="Arial"/>
        </w:rPr>
        <w:t>A escolha destes três âmbitos se deu com base no estudo do conceito de redes de cooperação de Tálamo e Carvalho (2008)</w:t>
      </w:r>
      <w:r w:rsidRPr="00B87702">
        <w:rPr>
          <w:rFonts w:ascii="Arial" w:hAnsi="Arial" w:cs="Arial"/>
          <w:vertAlign w:val="superscript"/>
        </w:rPr>
        <w:footnoteReference w:id="43"/>
      </w:r>
      <w:r w:rsidRPr="00B87702">
        <w:rPr>
          <w:rFonts w:ascii="Arial" w:hAnsi="Arial" w:cs="Arial"/>
        </w:rPr>
        <w:t>, que busca explicar os aspectos estruturais, o t</w:t>
      </w:r>
      <w:r w:rsidR="00987283">
        <w:rPr>
          <w:rFonts w:ascii="Arial" w:hAnsi="Arial" w:cs="Arial"/>
        </w:rPr>
        <w:t xml:space="preserve">ipo de governança estabelecida </w:t>
      </w:r>
      <w:r w:rsidRPr="00B87702">
        <w:rPr>
          <w:rFonts w:ascii="Arial" w:hAnsi="Arial" w:cs="Arial"/>
        </w:rPr>
        <w:t xml:space="preserve">e os níveis de interação entre </w:t>
      </w:r>
      <w:r w:rsidR="00EB39D1">
        <w:rPr>
          <w:rFonts w:ascii="Arial" w:hAnsi="Arial" w:cs="Arial"/>
        </w:rPr>
        <w:t xml:space="preserve">os </w:t>
      </w:r>
      <w:r w:rsidR="00EB39D1" w:rsidRPr="00EB39D1">
        <w:rPr>
          <w:rFonts w:ascii="Arial" w:hAnsi="Arial" w:cs="Arial"/>
          <w:color w:val="FF0000"/>
        </w:rPr>
        <w:t>agentes</w:t>
      </w:r>
      <w:r w:rsidRPr="00B87702">
        <w:rPr>
          <w:rFonts w:ascii="Arial" w:hAnsi="Arial" w:cs="Arial"/>
        </w:rPr>
        <w:t xml:space="preserve"> envolvidos neste processo. Na esfera do turismo rural de São Roque, todos estes fatores contribuíram para a formação de várias redes que interagem entre si, criando um mecanismo de fluxo de informações e de aprendizado entre os integrantes. </w:t>
      </w:r>
      <w:r w:rsidR="008E6F9C" w:rsidRPr="00DD4727">
        <w:rPr>
          <w:rFonts w:ascii="Arial" w:hAnsi="Arial" w:cs="Arial"/>
        </w:rPr>
        <w:t>P</w:t>
      </w:r>
      <w:r w:rsidR="00716F22" w:rsidRPr="00DD4727">
        <w:rPr>
          <w:rFonts w:ascii="Arial" w:hAnsi="Arial" w:cs="Arial"/>
        </w:rPr>
        <w:t>or conta d</w:t>
      </w:r>
      <w:r w:rsidR="008E6F9C" w:rsidRPr="00DD4727">
        <w:rPr>
          <w:rFonts w:ascii="Arial" w:hAnsi="Arial" w:cs="Arial"/>
        </w:rPr>
        <w:t>a necessidade de melhores</w:t>
      </w:r>
      <w:r w:rsidR="00716F22" w:rsidRPr="00DD4727">
        <w:rPr>
          <w:rFonts w:ascii="Arial" w:hAnsi="Arial" w:cs="Arial"/>
        </w:rPr>
        <w:t xml:space="preserve"> </w:t>
      </w:r>
      <w:r w:rsidRPr="00DD4727">
        <w:rPr>
          <w:rFonts w:ascii="Arial" w:hAnsi="Arial" w:cs="Arial"/>
        </w:rPr>
        <w:t>políticas públi</w:t>
      </w:r>
      <w:r w:rsidR="00716F22" w:rsidRPr="00DD4727">
        <w:rPr>
          <w:rFonts w:ascii="Arial" w:hAnsi="Arial" w:cs="Arial"/>
        </w:rPr>
        <w:t>cas</w:t>
      </w:r>
      <w:r w:rsidR="00230A02" w:rsidRPr="00DD4727">
        <w:rPr>
          <w:rFonts w:ascii="Arial" w:hAnsi="Arial" w:cs="Arial"/>
        </w:rPr>
        <w:t xml:space="preserve"> e do âmbito acadêmico</w:t>
      </w:r>
      <w:r w:rsidR="00716F22" w:rsidRPr="00DD4727">
        <w:rPr>
          <w:rFonts w:ascii="Arial" w:hAnsi="Arial" w:cs="Arial"/>
        </w:rPr>
        <w:t xml:space="preserve">, </w:t>
      </w:r>
      <w:r w:rsidRPr="00B87702">
        <w:rPr>
          <w:rFonts w:ascii="Arial" w:hAnsi="Arial" w:cs="Arial"/>
        </w:rPr>
        <w:t xml:space="preserve">os institutos de educação </w:t>
      </w:r>
      <w:r w:rsidRPr="007454B6">
        <w:rPr>
          <w:rFonts w:ascii="Arial" w:hAnsi="Arial" w:cs="Arial"/>
          <w:color w:val="FF0000"/>
        </w:rPr>
        <w:t>têm o</w:t>
      </w:r>
      <w:r w:rsidR="007454B6" w:rsidRPr="007454B6">
        <w:rPr>
          <w:rFonts w:ascii="Arial" w:hAnsi="Arial" w:cs="Arial"/>
          <w:color w:val="FF0000"/>
        </w:rPr>
        <w:t>s</w:t>
      </w:r>
      <w:r w:rsidRPr="007454B6">
        <w:rPr>
          <w:rFonts w:ascii="Arial" w:hAnsi="Arial" w:cs="Arial"/>
          <w:color w:val="FF0000"/>
        </w:rPr>
        <w:t xml:space="preserve"> intuito</w:t>
      </w:r>
      <w:r w:rsidR="007454B6" w:rsidRPr="007454B6">
        <w:rPr>
          <w:rFonts w:ascii="Arial" w:hAnsi="Arial" w:cs="Arial"/>
          <w:color w:val="FF0000"/>
        </w:rPr>
        <w:t>s</w:t>
      </w:r>
      <w:r w:rsidRPr="007454B6">
        <w:rPr>
          <w:rFonts w:ascii="Arial" w:hAnsi="Arial" w:cs="Arial"/>
          <w:color w:val="FF0000"/>
        </w:rPr>
        <w:t xml:space="preserve"> de </w:t>
      </w:r>
      <w:r w:rsidR="007454B6" w:rsidRPr="007454B6">
        <w:rPr>
          <w:rFonts w:ascii="Arial" w:hAnsi="Arial" w:cs="Arial"/>
          <w:color w:val="FF0000"/>
        </w:rPr>
        <w:t xml:space="preserve">capacitar os profissionais e </w:t>
      </w:r>
      <w:r w:rsidRPr="007454B6">
        <w:rPr>
          <w:rFonts w:ascii="Arial" w:hAnsi="Arial" w:cs="Arial"/>
          <w:color w:val="FF0000"/>
        </w:rPr>
        <w:t>prestar apoio e serviços para as instituições públicas, seja por meio de cursos voltados para gestão, turismo e enologia.</w:t>
      </w:r>
      <w:r w:rsidRPr="00B87702">
        <w:rPr>
          <w:rFonts w:ascii="Arial" w:hAnsi="Arial" w:cs="Arial"/>
        </w:rPr>
        <w:t xml:space="preserve"> O mesmo ocorre com as políticas públicas e </w:t>
      </w:r>
      <w:r w:rsidRPr="007454B6">
        <w:rPr>
          <w:rFonts w:ascii="Arial" w:hAnsi="Arial" w:cs="Arial"/>
          <w:color w:val="FF0000"/>
        </w:rPr>
        <w:t>a</w:t>
      </w:r>
      <w:r w:rsidR="007454B6" w:rsidRPr="007454B6">
        <w:rPr>
          <w:rFonts w:ascii="Arial" w:hAnsi="Arial" w:cs="Arial"/>
          <w:color w:val="FF0000"/>
        </w:rPr>
        <w:t>s</w:t>
      </w:r>
      <w:r w:rsidRPr="00B87702">
        <w:rPr>
          <w:rFonts w:ascii="Arial" w:hAnsi="Arial" w:cs="Arial"/>
        </w:rPr>
        <w:t xml:space="preserve"> iniciativas privadas e do </w:t>
      </w:r>
      <w:r w:rsidR="00987283">
        <w:rPr>
          <w:rFonts w:ascii="Arial" w:hAnsi="Arial" w:cs="Arial"/>
        </w:rPr>
        <w:t>Terceiro Setor</w:t>
      </w:r>
      <w:r w:rsidRPr="00B87702">
        <w:rPr>
          <w:rFonts w:ascii="Arial" w:hAnsi="Arial" w:cs="Arial"/>
        </w:rPr>
        <w:t xml:space="preserve">, </w:t>
      </w:r>
      <w:r w:rsidR="008E6F9C">
        <w:rPr>
          <w:rFonts w:ascii="Arial" w:hAnsi="Arial" w:cs="Arial"/>
        </w:rPr>
        <w:t>pois</w:t>
      </w:r>
      <w:r w:rsidRPr="00B87702">
        <w:rPr>
          <w:rFonts w:ascii="Arial" w:hAnsi="Arial" w:cs="Arial"/>
        </w:rPr>
        <w:t xml:space="preserve"> ambas precisam estar sempre alinhadas e conectadas para que suas funções funcionem perfeitamente. Desta forma, investigou-se os fatores de criticidade fundamentais que permeiam esta rede de </w:t>
      </w:r>
      <w:r w:rsidRPr="00B87702">
        <w:rPr>
          <w:rFonts w:ascii="Arial" w:hAnsi="Arial" w:cs="Arial"/>
        </w:rPr>
        <w:lastRenderedPageBreak/>
        <w:t>cooperação, bem como os fatores motivadores de expansão de negócios associado ao potencial de compartilhamento de atividades (Id., 2008)</w:t>
      </w:r>
      <w:r w:rsidRPr="00B87702">
        <w:rPr>
          <w:rFonts w:ascii="Arial" w:hAnsi="Arial" w:cs="Arial"/>
          <w:vertAlign w:val="superscript"/>
        </w:rPr>
        <w:footnoteReference w:id="44"/>
      </w:r>
      <w:r w:rsidRPr="00B87702">
        <w:rPr>
          <w:rFonts w:ascii="Arial" w:hAnsi="Arial" w:cs="Arial"/>
        </w:rPr>
        <w:t>.</w:t>
      </w:r>
    </w:p>
    <w:p w14:paraId="4BA5C863" w14:textId="137D0751" w:rsidR="00B87702" w:rsidRPr="00B87702" w:rsidRDefault="00B87702" w:rsidP="007B62B4">
      <w:pPr>
        <w:spacing w:line="360" w:lineRule="auto"/>
        <w:jc w:val="both"/>
        <w:rPr>
          <w:rFonts w:ascii="Arial" w:hAnsi="Arial" w:cs="Arial"/>
        </w:rPr>
      </w:pPr>
      <w:r w:rsidRPr="00B87702">
        <w:rPr>
          <w:rFonts w:ascii="Arial" w:hAnsi="Arial" w:cs="Arial"/>
        </w:rPr>
        <w:t>Para preservar o anonimato da identidade dos entrevistados, foram utilizados códigos p</w:t>
      </w:r>
      <w:r>
        <w:rPr>
          <w:rFonts w:ascii="Arial" w:hAnsi="Arial" w:cs="Arial"/>
        </w:rPr>
        <w:t xml:space="preserve">ara referência, de acordo com a Tabela </w:t>
      </w:r>
      <w:r w:rsidR="008F27A0">
        <w:rPr>
          <w:rFonts w:ascii="Arial" w:hAnsi="Arial" w:cs="Arial"/>
        </w:rPr>
        <w:t>3</w:t>
      </w:r>
      <w:r w:rsidR="00EB39D1" w:rsidRPr="00EB39D1">
        <w:rPr>
          <w:rFonts w:ascii="Arial" w:hAnsi="Arial" w:cs="Arial"/>
          <w:color w:val="FF0000"/>
        </w:rPr>
        <w:t>.</w:t>
      </w:r>
    </w:p>
    <w:p w14:paraId="10820ABC" w14:textId="77777777" w:rsidR="00C37EE1" w:rsidRPr="00221AD7" w:rsidRDefault="00C37EE1" w:rsidP="00E1754A">
      <w:pPr>
        <w:jc w:val="center"/>
        <w:rPr>
          <w:rFonts w:ascii="Arial" w:hAnsi="Arial" w:cs="Arial"/>
          <w:b/>
        </w:rPr>
      </w:pPr>
    </w:p>
    <w:p w14:paraId="137EDA92" w14:textId="79ECE7B5" w:rsidR="00B87702" w:rsidRPr="008E6F9C" w:rsidRDefault="00B87702" w:rsidP="00E1754A">
      <w:pPr>
        <w:jc w:val="center"/>
        <w:rPr>
          <w:rFonts w:ascii="Arial" w:hAnsi="Arial" w:cs="Arial"/>
          <w:b/>
        </w:rPr>
      </w:pPr>
      <w:r w:rsidRPr="00824008">
        <w:rPr>
          <w:rFonts w:ascii="Arial" w:hAnsi="Arial" w:cs="Arial"/>
          <w:b/>
          <w:sz w:val="20"/>
        </w:rPr>
        <w:t xml:space="preserve">Tabela </w:t>
      </w:r>
      <w:r w:rsidR="008F27A0" w:rsidRPr="00824008">
        <w:rPr>
          <w:rFonts w:ascii="Arial" w:hAnsi="Arial" w:cs="Arial"/>
          <w:b/>
          <w:sz w:val="20"/>
        </w:rPr>
        <w:t>3</w:t>
      </w:r>
      <w:r w:rsidRPr="00824008">
        <w:rPr>
          <w:rFonts w:ascii="Arial" w:hAnsi="Arial" w:cs="Arial"/>
          <w:b/>
          <w:sz w:val="20"/>
        </w:rPr>
        <w:t xml:space="preserve"> - Entrevistados e código utilizado</w:t>
      </w:r>
    </w:p>
    <w:tbl>
      <w:tblPr>
        <w:tblW w:w="90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04"/>
        <w:gridCol w:w="2625"/>
        <w:gridCol w:w="2273"/>
        <w:gridCol w:w="2273"/>
      </w:tblGrid>
      <w:tr w:rsidR="00B87702" w:rsidRPr="00B87702" w14:paraId="27544F99" w14:textId="77777777" w:rsidTr="008F27A0">
        <w:tc>
          <w:tcPr>
            <w:tcW w:w="1904" w:type="dxa"/>
            <w:tcBorders>
              <w:top w:val="single" w:sz="8" w:space="0" w:color="000000"/>
              <w:left w:val="single" w:sz="8" w:space="0" w:color="000000"/>
              <w:bottom w:val="single" w:sz="8" w:space="0" w:color="000000"/>
              <w:right w:val="single" w:sz="8" w:space="0" w:color="000000"/>
            </w:tcBorders>
            <w:shd w:val="clear" w:color="auto" w:fill="000000"/>
            <w:tcMar>
              <w:top w:w="100" w:type="dxa"/>
              <w:left w:w="100" w:type="dxa"/>
              <w:bottom w:w="100" w:type="dxa"/>
              <w:right w:w="100" w:type="dxa"/>
            </w:tcMar>
            <w:hideMark/>
          </w:tcPr>
          <w:p w14:paraId="0493C34C" w14:textId="77777777" w:rsidR="00B87702" w:rsidRPr="00B87702" w:rsidRDefault="00B87702" w:rsidP="007B62B4">
            <w:pPr>
              <w:widowControl w:val="0"/>
              <w:rPr>
                <w:rFonts w:ascii="Arial" w:hAnsi="Arial" w:cs="Arial"/>
                <w:color w:val="FFFFFF"/>
                <w:sz w:val="20"/>
                <w:szCs w:val="20"/>
              </w:rPr>
            </w:pPr>
            <w:r w:rsidRPr="00B87702">
              <w:rPr>
                <w:rFonts w:ascii="Arial" w:hAnsi="Arial" w:cs="Arial"/>
                <w:color w:val="FFFFFF"/>
                <w:sz w:val="20"/>
                <w:szCs w:val="20"/>
              </w:rPr>
              <w:t>Âmbito</w:t>
            </w:r>
          </w:p>
        </w:tc>
        <w:tc>
          <w:tcPr>
            <w:tcW w:w="2625" w:type="dxa"/>
            <w:tcBorders>
              <w:top w:val="single" w:sz="8" w:space="0" w:color="000000"/>
              <w:left w:val="single" w:sz="8" w:space="0" w:color="000000"/>
              <w:bottom w:val="single" w:sz="8" w:space="0" w:color="000000"/>
              <w:right w:val="single" w:sz="8" w:space="0" w:color="000000"/>
            </w:tcBorders>
            <w:shd w:val="clear" w:color="auto" w:fill="000000"/>
            <w:tcMar>
              <w:top w:w="100" w:type="dxa"/>
              <w:left w:w="100" w:type="dxa"/>
              <w:bottom w:w="100" w:type="dxa"/>
              <w:right w:w="100" w:type="dxa"/>
            </w:tcMar>
            <w:hideMark/>
          </w:tcPr>
          <w:p w14:paraId="33B7ED30" w14:textId="77777777" w:rsidR="00B87702" w:rsidRPr="00B87702" w:rsidRDefault="00B87702" w:rsidP="007B62B4">
            <w:pPr>
              <w:widowControl w:val="0"/>
              <w:rPr>
                <w:rFonts w:ascii="Arial" w:hAnsi="Arial" w:cs="Arial"/>
                <w:color w:val="FFFFFF"/>
                <w:sz w:val="20"/>
                <w:szCs w:val="20"/>
              </w:rPr>
            </w:pPr>
            <w:r w:rsidRPr="00B87702">
              <w:rPr>
                <w:rFonts w:ascii="Arial" w:hAnsi="Arial" w:cs="Arial"/>
                <w:color w:val="FFFFFF"/>
                <w:sz w:val="20"/>
                <w:szCs w:val="20"/>
              </w:rPr>
              <w:t>Entrevistado</w:t>
            </w:r>
          </w:p>
        </w:tc>
        <w:tc>
          <w:tcPr>
            <w:tcW w:w="2273" w:type="dxa"/>
            <w:tcBorders>
              <w:top w:val="single" w:sz="8" w:space="0" w:color="000000"/>
              <w:left w:val="single" w:sz="8" w:space="0" w:color="000000"/>
              <w:bottom w:val="single" w:sz="8" w:space="0" w:color="000000"/>
              <w:right w:val="single" w:sz="8" w:space="0" w:color="000000"/>
            </w:tcBorders>
            <w:shd w:val="clear" w:color="auto" w:fill="000000"/>
            <w:tcMar>
              <w:top w:w="100" w:type="dxa"/>
              <w:left w:w="100" w:type="dxa"/>
              <w:bottom w:w="100" w:type="dxa"/>
              <w:right w:w="100" w:type="dxa"/>
            </w:tcMar>
            <w:hideMark/>
          </w:tcPr>
          <w:p w14:paraId="32131538" w14:textId="77777777" w:rsidR="00B87702" w:rsidRPr="00B87702" w:rsidRDefault="00B87702" w:rsidP="007B62B4">
            <w:pPr>
              <w:widowControl w:val="0"/>
              <w:rPr>
                <w:rFonts w:ascii="Arial" w:hAnsi="Arial" w:cs="Arial"/>
                <w:color w:val="FFFFFF"/>
                <w:sz w:val="20"/>
                <w:szCs w:val="20"/>
              </w:rPr>
            </w:pPr>
            <w:r w:rsidRPr="00B87702">
              <w:rPr>
                <w:rFonts w:ascii="Arial" w:hAnsi="Arial" w:cs="Arial"/>
                <w:color w:val="FFFFFF"/>
                <w:sz w:val="20"/>
                <w:szCs w:val="20"/>
              </w:rPr>
              <w:t>Observações</w:t>
            </w:r>
          </w:p>
        </w:tc>
        <w:tc>
          <w:tcPr>
            <w:tcW w:w="2273" w:type="dxa"/>
            <w:tcBorders>
              <w:top w:val="single" w:sz="8" w:space="0" w:color="000000"/>
              <w:left w:val="single" w:sz="8" w:space="0" w:color="000000"/>
              <w:bottom w:val="single" w:sz="8" w:space="0" w:color="000000"/>
              <w:right w:val="single" w:sz="8" w:space="0" w:color="000000"/>
            </w:tcBorders>
            <w:shd w:val="clear" w:color="auto" w:fill="000000"/>
            <w:tcMar>
              <w:top w:w="100" w:type="dxa"/>
              <w:left w:w="100" w:type="dxa"/>
              <w:bottom w:w="100" w:type="dxa"/>
              <w:right w:w="100" w:type="dxa"/>
            </w:tcMar>
            <w:hideMark/>
          </w:tcPr>
          <w:p w14:paraId="2121C376" w14:textId="77777777" w:rsidR="00B87702" w:rsidRPr="00B87702" w:rsidRDefault="00B87702" w:rsidP="007B62B4">
            <w:pPr>
              <w:widowControl w:val="0"/>
              <w:rPr>
                <w:rFonts w:ascii="Arial" w:hAnsi="Arial" w:cs="Arial"/>
                <w:color w:val="FFFFFF"/>
                <w:sz w:val="20"/>
                <w:szCs w:val="20"/>
              </w:rPr>
            </w:pPr>
            <w:r w:rsidRPr="00B87702">
              <w:rPr>
                <w:rFonts w:ascii="Arial" w:hAnsi="Arial" w:cs="Arial"/>
                <w:color w:val="FFFFFF"/>
                <w:sz w:val="20"/>
                <w:szCs w:val="20"/>
              </w:rPr>
              <w:t>Código utilizado</w:t>
            </w:r>
          </w:p>
        </w:tc>
      </w:tr>
      <w:tr w:rsidR="00B87702" w:rsidRPr="00C37EE1" w14:paraId="70E54AAF" w14:textId="77777777" w:rsidTr="00C37EE1">
        <w:trPr>
          <w:trHeight w:val="440"/>
        </w:trPr>
        <w:tc>
          <w:tcPr>
            <w:tcW w:w="190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87E703B" w14:textId="77777777" w:rsidR="00B87702" w:rsidRPr="00DC3B65" w:rsidRDefault="00B87702" w:rsidP="00C37EE1">
            <w:pPr>
              <w:widowControl w:val="0"/>
              <w:spacing w:line="360" w:lineRule="auto"/>
              <w:jc w:val="center"/>
              <w:rPr>
                <w:rFonts w:ascii="Arial" w:hAnsi="Arial" w:cs="Arial"/>
              </w:rPr>
            </w:pPr>
            <w:r w:rsidRPr="00DC3B65">
              <w:rPr>
                <w:rFonts w:ascii="Arial" w:hAnsi="Arial" w:cs="Arial"/>
              </w:rPr>
              <w:t>Acadêmico</w:t>
            </w:r>
          </w:p>
        </w:tc>
        <w:tc>
          <w:tcPr>
            <w:tcW w:w="2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5A4647E" w14:textId="77777777" w:rsidR="00B87702" w:rsidRPr="00DC3B65" w:rsidRDefault="00B87702" w:rsidP="00C37EE1">
            <w:pPr>
              <w:widowControl w:val="0"/>
              <w:spacing w:line="360" w:lineRule="auto"/>
              <w:jc w:val="center"/>
              <w:rPr>
                <w:rFonts w:ascii="Arial" w:hAnsi="Arial" w:cs="Arial"/>
              </w:rPr>
            </w:pPr>
            <w:r w:rsidRPr="00DC3B65">
              <w:rPr>
                <w:rFonts w:ascii="Arial" w:hAnsi="Arial" w:cs="Arial"/>
              </w:rPr>
              <w:t>Professor Titular FATEC</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EB0268B" w14:textId="77777777" w:rsidR="00B87702" w:rsidRPr="00DC3B65" w:rsidRDefault="00B87702" w:rsidP="00C37EE1">
            <w:pPr>
              <w:widowControl w:val="0"/>
              <w:spacing w:line="360" w:lineRule="auto"/>
              <w:jc w:val="center"/>
              <w:rPr>
                <w:rFonts w:ascii="Arial" w:hAnsi="Arial" w:cs="Arial"/>
              </w:rPr>
            </w:pPr>
            <w:r w:rsidRPr="00DC3B65">
              <w:rPr>
                <w:rFonts w:ascii="Arial" w:hAnsi="Arial" w:cs="Arial"/>
              </w:rPr>
              <w:t>Presencial, 5/10/2019</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6C36422" w14:textId="77777777" w:rsidR="00B87702" w:rsidRPr="00DC3B65" w:rsidRDefault="00B87702" w:rsidP="00C37EE1">
            <w:pPr>
              <w:widowControl w:val="0"/>
              <w:spacing w:line="360" w:lineRule="auto"/>
              <w:jc w:val="center"/>
              <w:rPr>
                <w:rFonts w:ascii="Arial" w:hAnsi="Arial" w:cs="Arial"/>
              </w:rPr>
            </w:pPr>
            <w:r w:rsidRPr="00DC3B65">
              <w:rPr>
                <w:rFonts w:ascii="Arial" w:hAnsi="Arial" w:cs="Arial"/>
              </w:rPr>
              <w:t>A1</w:t>
            </w:r>
          </w:p>
        </w:tc>
      </w:tr>
      <w:tr w:rsidR="00B87702" w:rsidRPr="00C37EE1" w14:paraId="66083B28" w14:textId="77777777" w:rsidTr="00C37EE1">
        <w:trPr>
          <w:trHeight w:val="519"/>
        </w:trPr>
        <w:tc>
          <w:tcPr>
            <w:tcW w:w="1904" w:type="dxa"/>
            <w:vMerge/>
            <w:tcBorders>
              <w:top w:val="single" w:sz="8" w:space="0" w:color="000000"/>
              <w:left w:val="single" w:sz="8" w:space="0" w:color="000000"/>
              <w:bottom w:val="single" w:sz="8" w:space="0" w:color="000000"/>
              <w:right w:val="single" w:sz="8" w:space="0" w:color="000000"/>
            </w:tcBorders>
            <w:vAlign w:val="center"/>
            <w:hideMark/>
          </w:tcPr>
          <w:p w14:paraId="276F0FB7" w14:textId="77777777" w:rsidR="00B87702" w:rsidRPr="00DC3B65" w:rsidRDefault="00B87702" w:rsidP="00C37EE1">
            <w:pPr>
              <w:spacing w:line="360" w:lineRule="auto"/>
              <w:jc w:val="center"/>
              <w:rPr>
                <w:rFonts w:ascii="Arial" w:hAnsi="Arial" w:cs="Arial"/>
              </w:rPr>
            </w:pPr>
          </w:p>
        </w:tc>
        <w:tc>
          <w:tcPr>
            <w:tcW w:w="2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ABAA7EF" w14:textId="77777777" w:rsidR="00B87702" w:rsidRPr="00DC3B65" w:rsidRDefault="00B87702" w:rsidP="00C37EE1">
            <w:pPr>
              <w:widowControl w:val="0"/>
              <w:spacing w:line="360" w:lineRule="auto"/>
              <w:jc w:val="center"/>
              <w:rPr>
                <w:rFonts w:ascii="Arial" w:hAnsi="Arial" w:cs="Arial"/>
              </w:rPr>
            </w:pPr>
            <w:r w:rsidRPr="00DC3B65">
              <w:rPr>
                <w:rFonts w:ascii="Arial" w:hAnsi="Arial" w:cs="Arial"/>
              </w:rPr>
              <w:t>Professor Coordenador IFSP</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5C96E78" w14:textId="77777777" w:rsidR="00B87702" w:rsidRPr="00DC3B65" w:rsidRDefault="00B87702" w:rsidP="00C37EE1">
            <w:pPr>
              <w:widowControl w:val="0"/>
              <w:spacing w:line="360" w:lineRule="auto"/>
              <w:jc w:val="center"/>
              <w:rPr>
                <w:rFonts w:ascii="Arial" w:hAnsi="Arial" w:cs="Arial"/>
              </w:rPr>
            </w:pPr>
            <w:r w:rsidRPr="00DC3B65">
              <w:rPr>
                <w:rFonts w:ascii="Arial" w:hAnsi="Arial" w:cs="Arial"/>
              </w:rPr>
              <w:t>Via e-mail, 18/10/2019</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B9FA19F" w14:textId="77777777" w:rsidR="00B87702" w:rsidRPr="00DC3B65" w:rsidRDefault="00B87702" w:rsidP="00C37EE1">
            <w:pPr>
              <w:widowControl w:val="0"/>
              <w:spacing w:line="360" w:lineRule="auto"/>
              <w:jc w:val="center"/>
              <w:rPr>
                <w:rFonts w:ascii="Arial" w:hAnsi="Arial" w:cs="Arial"/>
              </w:rPr>
            </w:pPr>
            <w:r w:rsidRPr="00DC3B65">
              <w:rPr>
                <w:rFonts w:ascii="Arial" w:hAnsi="Arial" w:cs="Arial"/>
              </w:rPr>
              <w:t>A2</w:t>
            </w:r>
          </w:p>
        </w:tc>
      </w:tr>
      <w:tr w:rsidR="00B87702" w:rsidRPr="00C37EE1" w14:paraId="612B1FC4" w14:textId="77777777" w:rsidTr="00C37EE1">
        <w:trPr>
          <w:trHeight w:val="440"/>
        </w:trPr>
        <w:tc>
          <w:tcPr>
            <w:tcW w:w="190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4D26B09" w14:textId="77777777" w:rsidR="00B87702" w:rsidRPr="00DC3B65" w:rsidRDefault="00B87702" w:rsidP="00C37EE1">
            <w:pPr>
              <w:widowControl w:val="0"/>
              <w:spacing w:line="360" w:lineRule="auto"/>
              <w:jc w:val="center"/>
              <w:rPr>
                <w:rFonts w:ascii="Arial" w:hAnsi="Arial" w:cs="Arial"/>
              </w:rPr>
            </w:pPr>
            <w:r w:rsidRPr="00DC3B65">
              <w:rPr>
                <w:rFonts w:ascii="Arial" w:hAnsi="Arial" w:cs="Arial"/>
              </w:rPr>
              <w:t>Políticas Públicas</w:t>
            </w:r>
          </w:p>
        </w:tc>
        <w:tc>
          <w:tcPr>
            <w:tcW w:w="2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7611B9F" w14:textId="77777777" w:rsidR="00B87702" w:rsidRPr="00DC3B65" w:rsidRDefault="00B87702" w:rsidP="00C37EE1">
            <w:pPr>
              <w:widowControl w:val="0"/>
              <w:spacing w:line="360" w:lineRule="auto"/>
              <w:jc w:val="center"/>
              <w:rPr>
                <w:rFonts w:ascii="Arial" w:hAnsi="Arial" w:cs="Arial"/>
              </w:rPr>
            </w:pPr>
            <w:r w:rsidRPr="00DC3B65">
              <w:rPr>
                <w:rFonts w:ascii="Arial" w:hAnsi="Arial" w:cs="Arial"/>
              </w:rPr>
              <w:t>Membro do COMTUR: Hospedagem</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36D9D6B" w14:textId="77777777" w:rsidR="00B87702" w:rsidRPr="00DC3B65" w:rsidRDefault="00B87702" w:rsidP="00C37EE1">
            <w:pPr>
              <w:widowControl w:val="0"/>
              <w:spacing w:line="360" w:lineRule="auto"/>
              <w:jc w:val="center"/>
              <w:rPr>
                <w:rFonts w:ascii="Arial" w:hAnsi="Arial" w:cs="Arial"/>
              </w:rPr>
            </w:pPr>
            <w:r w:rsidRPr="00DC3B65">
              <w:rPr>
                <w:rFonts w:ascii="Arial" w:hAnsi="Arial" w:cs="Arial"/>
              </w:rPr>
              <w:t>Presencial, 6/10/2019</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F3CF90B" w14:textId="77777777" w:rsidR="00B87702" w:rsidRPr="00DC3B65" w:rsidRDefault="00B87702" w:rsidP="00C37EE1">
            <w:pPr>
              <w:widowControl w:val="0"/>
              <w:spacing w:line="360" w:lineRule="auto"/>
              <w:jc w:val="center"/>
              <w:rPr>
                <w:rFonts w:ascii="Arial" w:hAnsi="Arial" w:cs="Arial"/>
              </w:rPr>
            </w:pPr>
            <w:r w:rsidRPr="00DC3B65">
              <w:rPr>
                <w:rFonts w:ascii="Arial" w:hAnsi="Arial" w:cs="Arial"/>
              </w:rPr>
              <w:t>PP1</w:t>
            </w:r>
          </w:p>
        </w:tc>
      </w:tr>
      <w:tr w:rsidR="00B87702" w:rsidRPr="00C37EE1" w14:paraId="2A458884" w14:textId="77777777" w:rsidTr="00C37EE1">
        <w:trPr>
          <w:trHeight w:val="440"/>
        </w:trPr>
        <w:tc>
          <w:tcPr>
            <w:tcW w:w="1904" w:type="dxa"/>
            <w:vMerge/>
            <w:tcBorders>
              <w:top w:val="single" w:sz="8" w:space="0" w:color="000000"/>
              <w:left w:val="single" w:sz="8" w:space="0" w:color="000000"/>
              <w:bottom w:val="single" w:sz="8" w:space="0" w:color="000000"/>
              <w:right w:val="single" w:sz="8" w:space="0" w:color="000000"/>
            </w:tcBorders>
            <w:vAlign w:val="center"/>
            <w:hideMark/>
          </w:tcPr>
          <w:p w14:paraId="4E6E9D4F" w14:textId="77777777" w:rsidR="00B87702" w:rsidRPr="00DC3B65" w:rsidRDefault="00B87702" w:rsidP="00C37EE1">
            <w:pPr>
              <w:spacing w:line="360" w:lineRule="auto"/>
              <w:jc w:val="center"/>
              <w:rPr>
                <w:rFonts w:ascii="Arial" w:hAnsi="Arial" w:cs="Arial"/>
              </w:rPr>
            </w:pPr>
          </w:p>
        </w:tc>
        <w:tc>
          <w:tcPr>
            <w:tcW w:w="2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495CA40" w14:textId="77777777" w:rsidR="00B87702" w:rsidRPr="00DC3B65" w:rsidRDefault="00B87702" w:rsidP="00C37EE1">
            <w:pPr>
              <w:widowControl w:val="0"/>
              <w:spacing w:line="360" w:lineRule="auto"/>
              <w:jc w:val="center"/>
              <w:rPr>
                <w:rFonts w:ascii="Arial" w:hAnsi="Arial" w:cs="Arial"/>
              </w:rPr>
            </w:pPr>
            <w:r w:rsidRPr="00DC3B65">
              <w:rPr>
                <w:rFonts w:ascii="Arial" w:hAnsi="Arial" w:cs="Arial"/>
              </w:rPr>
              <w:t>Membro do COMTUR:</w:t>
            </w:r>
            <w:r w:rsidRPr="00DC3B65">
              <w:rPr>
                <w:rFonts w:ascii="Arial" w:hAnsi="Arial" w:cs="Arial"/>
              </w:rPr>
              <w:br/>
              <w:t>Empreendimentos</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17CB7F8" w14:textId="77777777" w:rsidR="00B87702" w:rsidRPr="00DC3B65" w:rsidRDefault="00B87702" w:rsidP="00C37EE1">
            <w:pPr>
              <w:widowControl w:val="0"/>
              <w:spacing w:line="360" w:lineRule="auto"/>
              <w:jc w:val="center"/>
              <w:rPr>
                <w:rFonts w:ascii="Arial" w:hAnsi="Arial" w:cs="Arial"/>
              </w:rPr>
            </w:pPr>
            <w:r w:rsidRPr="00DC3B65">
              <w:rPr>
                <w:rFonts w:ascii="Arial" w:hAnsi="Arial" w:cs="Arial"/>
              </w:rPr>
              <w:t>Presencial, 5/10/2019</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8AA59D8" w14:textId="77777777" w:rsidR="00B87702" w:rsidRPr="00DC3B65" w:rsidRDefault="00B87702" w:rsidP="00C37EE1">
            <w:pPr>
              <w:widowControl w:val="0"/>
              <w:spacing w:line="360" w:lineRule="auto"/>
              <w:jc w:val="center"/>
              <w:rPr>
                <w:rFonts w:ascii="Arial" w:hAnsi="Arial" w:cs="Arial"/>
              </w:rPr>
            </w:pPr>
            <w:r w:rsidRPr="00DC3B65">
              <w:rPr>
                <w:rFonts w:ascii="Arial" w:hAnsi="Arial" w:cs="Arial"/>
              </w:rPr>
              <w:t>PP2</w:t>
            </w:r>
          </w:p>
        </w:tc>
      </w:tr>
      <w:tr w:rsidR="00B87702" w:rsidRPr="00C37EE1" w14:paraId="13432130" w14:textId="77777777" w:rsidTr="00C37EE1">
        <w:trPr>
          <w:trHeight w:val="440"/>
        </w:trPr>
        <w:tc>
          <w:tcPr>
            <w:tcW w:w="1904" w:type="dxa"/>
            <w:vMerge/>
            <w:tcBorders>
              <w:top w:val="single" w:sz="8" w:space="0" w:color="000000"/>
              <w:left w:val="single" w:sz="8" w:space="0" w:color="000000"/>
              <w:bottom w:val="single" w:sz="8" w:space="0" w:color="000000"/>
              <w:right w:val="single" w:sz="8" w:space="0" w:color="000000"/>
            </w:tcBorders>
            <w:vAlign w:val="center"/>
            <w:hideMark/>
          </w:tcPr>
          <w:p w14:paraId="4892F526" w14:textId="77777777" w:rsidR="00B87702" w:rsidRPr="00DC3B65" w:rsidRDefault="00B87702" w:rsidP="00C37EE1">
            <w:pPr>
              <w:spacing w:line="360" w:lineRule="auto"/>
              <w:jc w:val="center"/>
              <w:rPr>
                <w:rFonts w:ascii="Arial" w:hAnsi="Arial" w:cs="Arial"/>
              </w:rPr>
            </w:pPr>
          </w:p>
        </w:tc>
        <w:tc>
          <w:tcPr>
            <w:tcW w:w="2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8D3960C" w14:textId="77777777" w:rsidR="00B87702" w:rsidRPr="00DC3B65" w:rsidRDefault="00B87702" w:rsidP="00C37EE1">
            <w:pPr>
              <w:widowControl w:val="0"/>
              <w:spacing w:line="360" w:lineRule="auto"/>
              <w:jc w:val="center"/>
              <w:rPr>
                <w:rFonts w:ascii="Arial" w:hAnsi="Arial" w:cs="Arial"/>
              </w:rPr>
            </w:pPr>
            <w:r w:rsidRPr="00DC3B65">
              <w:rPr>
                <w:rFonts w:ascii="Arial" w:hAnsi="Arial" w:cs="Arial"/>
              </w:rPr>
              <w:t>Membro do COMTUR:</w:t>
            </w:r>
          </w:p>
          <w:p w14:paraId="7830276B" w14:textId="77777777" w:rsidR="00B87702" w:rsidRPr="00DC3B65" w:rsidRDefault="00B87702" w:rsidP="00C37EE1">
            <w:pPr>
              <w:widowControl w:val="0"/>
              <w:spacing w:line="360" w:lineRule="auto"/>
              <w:jc w:val="center"/>
              <w:rPr>
                <w:rFonts w:ascii="Arial" w:hAnsi="Arial" w:cs="Arial"/>
              </w:rPr>
            </w:pPr>
            <w:r w:rsidRPr="00DC3B65">
              <w:rPr>
                <w:rFonts w:ascii="Arial" w:hAnsi="Arial" w:cs="Arial"/>
              </w:rPr>
              <w:t>Guias de turismo</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A6524A3" w14:textId="77777777" w:rsidR="00B87702" w:rsidRPr="00DC3B65" w:rsidRDefault="00B87702" w:rsidP="00C37EE1">
            <w:pPr>
              <w:widowControl w:val="0"/>
              <w:spacing w:line="360" w:lineRule="auto"/>
              <w:jc w:val="center"/>
              <w:rPr>
                <w:rFonts w:ascii="Arial" w:hAnsi="Arial" w:cs="Arial"/>
              </w:rPr>
            </w:pPr>
            <w:r w:rsidRPr="00DC3B65">
              <w:rPr>
                <w:rFonts w:ascii="Arial" w:hAnsi="Arial" w:cs="Arial"/>
              </w:rPr>
              <w:t>Presencial, 4/10/2019</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53B694A" w14:textId="77777777" w:rsidR="00B87702" w:rsidRPr="00DC3B65" w:rsidRDefault="00B87702" w:rsidP="00C37EE1">
            <w:pPr>
              <w:widowControl w:val="0"/>
              <w:spacing w:line="360" w:lineRule="auto"/>
              <w:jc w:val="center"/>
              <w:rPr>
                <w:rFonts w:ascii="Arial" w:hAnsi="Arial" w:cs="Arial"/>
              </w:rPr>
            </w:pPr>
            <w:r w:rsidRPr="00DC3B65">
              <w:rPr>
                <w:rFonts w:ascii="Arial" w:hAnsi="Arial" w:cs="Arial"/>
              </w:rPr>
              <w:t>PP3</w:t>
            </w:r>
          </w:p>
        </w:tc>
      </w:tr>
      <w:tr w:rsidR="00B87702" w:rsidRPr="00C37EE1" w14:paraId="538A4EF1" w14:textId="77777777" w:rsidTr="00C37EE1">
        <w:trPr>
          <w:trHeight w:val="440"/>
        </w:trPr>
        <w:tc>
          <w:tcPr>
            <w:tcW w:w="1904" w:type="dxa"/>
            <w:vMerge/>
            <w:tcBorders>
              <w:top w:val="single" w:sz="8" w:space="0" w:color="000000"/>
              <w:left w:val="single" w:sz="8" w:space="0" w:color="000000"/>
              <w:bottom w:val="single" w:sz="8" w:space="0" w:color="000000"/>
              <w:right w:val="single" w:sz="8" w:space="0" w:color="000000"/>
            </w:tcBorders>
            <w:vAlign w:val="center"/>
            <w:hideMark/>
          </w:tcPr>
          <w:p w14:paraId="115CF818" w14:textId="77777777" w:rsidR="00B87702" w:rsidRPr="00DC3B65" w:rsidRDefault="00B87702" w:rsidP="00C37EE1">
            <w:pPr>
              <w:spacing w:line="360" w:lineRule="auto"/>
              <w:jc w:val="center"/>
              <w:rPr>
                <w:rFonts w:ascii="Arial" w:hAnsi="Arial" w:cs="Arial"/>
              </w:rPr>
            </w:pPr>
          </w:p>
        </w:tc>
        <w:tc>
          <w:tcPr>
            <w:tcW w:w="2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A67966" w14:textId="77777777" w:rsidR="00B87702" w:rsidRPr="00DC3B65" w:rsidRDefault="00B87702" w:rsidP="00C37EE1">
            <w:pPr>
              <w:widowControl w:val="0"/>
              <w:spacing w:line="360" w:lineRule="auto"/>
              <w:jc w:val="center"/>
              <w:rPr>
                <w:rFonts w:ascii="Arial" w:hAnsi="Arial" w:cs="Arial"/>
              </w:rPr>
            </w:pPr>
            <w:r w:rsidRPr="00DC3B65">
              <w:rPr>
                <w:rFonts w:ascii="Arial" w:hAnsi="Arial" w:cs="Arial"/>
              </w:rPr>
              <w:t>Membro do COMTUR:</w:t>
            </w:r>
          </w:p>
          <w:p w14:paraId="2B8C1F3D" w14:textId="77777777" w:rsidR="00B87702" w:rsidRPr="00DC3B65" w:rsidRDefault="00B87702" w:rsidP="00C37EE1">
            <w:pPr>
              <w:widowControl w:val="0"/>
              <w:spacing w:line="360" w:lineRule="auto"/>
              <w:jc w:val="center"/>
              <w:rPr>
                <w:rFonts w:ascii="Arial" w:hAnsi="Arial" w:cs="Arial"/>
              </w:rPr>
            </w:pPr>
            <w:r w:rsidRPr="00DC3B65">
              <w:rPr>
                <w:rFonts w:ascii="Arial" w:hAnsi="Arial" w:cs="Arial"/>
              </w:rPr>
              <w:t>Prefeitura</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973131" w14:textId="77777777" w:rsidR="00B87702" w:rsidRPr="00DC3B65" w:rsidRDefault="00B87702" w:rsidP="00C37EE1">
            <w:pPr>
              <w:widowControl w:val="0"/>
              <w:spacing w:line="360" w:lineRule="auto"/>
              <w:jc w:val="center"/>
              <w:rPr>
                <w:rFonts w:ascii="Arial" w:hAnsi="Arial" w:cs="Arial"/>
              </w:rPr>
            </w:pPr>
            <w:r w:rsidRPr="00DC3B65">
              <w:rPr>
                <w:rFonts w:ascii="Arial" w:hAnsi="Arial" w:cs="Arial"/>
              </w:rPr>
              <w:t>Presencial, 4/10/2019</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846E9F5" w14:textId="77777777" w:rsidR="00B87702" w:rsidRPr="00DC3B65" w:rsidRDefault="00B87702" w:rsidP="00C37EE1">
            <w:pPr>
              <w:widowControl w:val="0"/>
              <w:spacing w:line="360" w:lineRule="auto"/>
              <w:jc w:val="center"/>
              <w:rPr>
                <w:rFonts w:ascii="Arial" w:hAnsi="Arial" w:cs="Arial"/>
              </w:rPr>
            </w:pPr>
            <w:r w:rsidRPr="00DC3B65">
              <w:rPr>
                <w:rFonts w:ascii="Arial" w:hAnsi="Arial" w:cs="Arial"/>
              </w:rPr>
              <w:t>PP4</w:t>
            </w:r>
          </w:p>
        </w:tc>
      </w:tr>
      <w:tr w:rsidR="00B87702" w:rsidRPr="00C37EE1" w14:paraId="4C4A7E26" w14:textId="77777777" w:rsidTr="00C37EE1">
        <w:trPr>
          <w:trHeight w:val="440"/>
        </w:trPr>
        <w:tc>
          <w:tcPr>
            <w:tcW w:w="1904" w:type="dxa"/>
            <w:vMerge/>
            <w:tcBorders>
              <w:top w:val="single" w:sz="8" w:space="0" w:color="000000"/>
              <w:left w:val="single" w:sz="8" w:space="0" w:color="000000"/>
              <w:bottom w:val="single" w:sz="8" w:space="0" w:color="000000"/>
              <w:right w:val="single" w:sz="8" w:space="0" w:color="000000"/>
            </w:tcBorders>
            <w:vAlign w:val="center"/>
            <w:hideMark/>
          </w:tcPr>
          <w:p w14:paraId="7C0365F7" w14:textId="77777777" w:rsidR="00B87702" w:rsidRPr="00DC3B65" w:rsidRDefault="00B87702" w:rsidP="00C37EE1">
            <w:pPr>
              <w:spacing w:line="360" w:lineRule="auto"/>
              <w:jc w:val="center"/>
              <w:rPr>
                <w:rFonts w:ascii="Arial" w:hAnsi="Arial" w:cs="Arial"/>
              </w:rPr>
            </w:pPr>
          </w:p>
        </w:tc>
        <w:tc>
          <w:tcPr>
            <w:tcW w:w="2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96B9C95" w14:textId="77777777" w:rsidR="00B87702" w:rsidRPr="00DC3B65" w:rsidRDefault="00B87702" w:rsidP="00C37EE1">
            <w:pPr>
              <w:widowControl w:val="0"/>
              <w:spacing w:line="360" w:lineRule="auto"/>
              <w:jc w:val="center"/>
              <w:rPr>
                <w:rFonts w:ascii="Arial" w:hAnsi="Arial" w:cs="Arial"/>
              </w:rPr>
            </w:pPr>
            <w:r w:rsidRPr="00DC3B65">
              <w:rPr>
                <w:rFonts w:ascii="Arial" w:hAnsi="Arial" w:cs="Arial"/>
              </w:rPr>
              <w:t xml:space="preserve">Representante do </w:t>
            </w:r>
            <w:proofErr w:type="spellStart"/>
            <w:r w:rsidRPr="00DC3B65">
              <w:rPr>
                <w:rFonts w:ascii="Arial" w:hAnsi="Arial" w:cs="Arial"/>
              </w:rPr>
              <w:t>Depto</w:t>
            </w:r>
            <w:proofErr w:type="spellEnd"/>
            <w:r w:rsidRPr="00DC3B65">
              <w:rPr>
                <w:rFonts w:ascii="Arial" w:hAnsi="Arial" w:cs="Arial"/>
              </w:rPr>
              <w:t>. de Turismo, Des. Econômico, Esporte e Lazer</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062D0AE" w14:textId="77777777" w:rsidR="00B87702" w:rsidRPr="00DC3B65" w:rsidRDefault="00B87702" w:rsidP="00C37EE1">
            <w:pPr>
              <w:widowControl w:val="0"/>
              <w:spacing w:line="360" w:lineRule="auto"/>
              <w:jc w:val="center"/>
              <w:rPr>
                <w:rFonts w:ascii="Arial" w:hAnsi="Arial" w:cs="Arial"/>
              </w:rPr>
            </w:pPr>
            <w:r w:rsidRPr="00DC3B65">
              <w:rPr>
                <w:rFonts w:ascii="Arial" w:hAnsi="Arial" w:cs="Arial"/>
              </w:rPr>
              <w:t>Presencial, 4/10/2019</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9EC60CE" w14:textId="77777777" w:rsidR="00B87702" w:rsidRPr="00DC3B65" w:rsidRDefault="00B87702" w:rsidP="00C37EE1">
            <w:pPr>
              <w:widowControl w:val="0"/>
              <w:spacing w:line="360" w:lineRule="auto"/>
              <w:jc w:val="center"/>
              <w:rPr>
                <w:rFonts w:ascii="Arial" w:hAnsi="Arial" w:cs="Arial"/>
              </w:rPr>
            </w:pPr>
            <w:r w:rsidRPr="00DC3B65">
              <w:rPr>
                <w:rFonts w:ascii="Arial" w:hAnsi="Arial" w:cs="Arial"/>
              </w:rPr>
              <w:t>PP5</w:t>
            </w:r>
          </w:p>
        </w:tc>
      </w:tr>
      <w:tr w:rsidR="00B87702" w:rsidRPr="00C37EE1" w14:paraId="5BB7D45C" w14:textId="77777777" w:rsidTr="00C37EE1">
        <w:trPr>
          <w:trHeight w:val="440"/>
        </w:trPr>
        <w:tc>
          <w:tcPr>
            <w:tcW w:w="1904" w:type="dxa"/>
            <w:vMerge/>
            <w:tcBorders>
              <w:top w:val="single" w:sz="8" w:space="0" w:color="000000"/>
              <w:left w:val="single" w:sz="8" w:space="0" w:color="000000"/>
              <w:bottom w:val="single" w:sz="8" w:space="0" w:color="000000"/>
              <w:right w:val="single" w:sz="8" w:space="0" w:color="000000"/>
            </w:tcBorders>
            <w:vAlign w:val="center"/>
            <w:hideMark/>
          </w:tcPr>
          <w:p w14:paraId="60D6644D" w14:textId="77777777" w:rsidR="00B87702" w:rsidRPr="00DC3B65" w:rsidRDefault="00B87702" w:rsidP="00C37EE1">
            <w:pPr>
              <w:spacing w:line="360" w:lineRule="auto"/>
              <w:jc w:val="center"/>
              <w:rPr>
                <w:rFonts w:ascii="Arial" w:hAnsi="Arial" w:cs="Arial"/>
              </w:rPr>
            </w:pPr>
          </w:p>
        </w:tc>
        <w:tc>
          <w:tcPr>
            <w:tcW w:w="2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CC665A" w14:textId="77777777" w:rsidR="00C37EE1" w:rsidRPr="00DC3B65" w:rsidRDefault="00C37EE1" w:rsidP="00C37EE1">
            <w:pPr>
              <w:widowControl w:val="0"/>
              <w:spacing w:line="360" w:lineRule="auto"/>
              <w:jc w:val="center"/>
              <w:rPr>
                <w:rFonts w:ascii="Arial" w:hAnsi="Arial" w:cs="Arial"/>
              </w:rPr>
            </w:pPr>
          </w:p>
          <w:p w14:paraId="2F99F803" w14:textId="77777777" w:rsidR="00B87702" w:rsidRPr="00DC3B65" w:rsidRDefault="00B87702" w:rsidP="00C37EE1">
            <w:pPr>
              <w:widowControl w:val="0"/>
              <w:spacing w:line="360" w:lineRule="auto"/>
              <w:jc w:val="center"/>
              <w:rPr>
                <w:rFonts w:ascii="Arial" w:hAnsi="Arial" w:cs="Arial"/>
              </w:rPr>
            </w:pPr>
            <w:r w:rsidRPr="00DC3B65">
              <w:rPr>
                <w:rFonts w:ascii="Arial" w:hAnsi="Arial" w:cs="Arial"/>
              </w:rPr>
              <w:t>Vereador da Câmara Municipal</w:t>
            </w:r>
          </w:p>
          <w:p w14:paraId="1BD2B86A" w14:textId="77777777" w:rsidR="00C37EE1" w:rsidRPr="00DC3B65" w:rsidRDefault="00C37EE1" w:rsidP="00C37EE1">
            <w:pPr>
              <w:widowControl w:val="0"/>
              <w:spacing w:line="360" w:lineRule="auto"/>
              <w:jc w:val="center"/>
              <w:rPr>
                <w:rFonts w:ascii="Arial" w:hAnsi="Arial" w:cs="Arial"/>
              </w:rPr>
            </w:pP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DF97732" w14:textId="77777777" w:rsidR="00B87702" w:rsidRPr="00DC3B65" w:rsidRDefault="00B87702" w:rsidP="00C37EE1">
            <w:pPr>
              <w:widowControl w:val="0"/>
              <w:spacing w:line="360" w:lineRule="auto"/>
              <w:jc w:val="center"/>
              <w:rPr>
                <w:rFonts w:ascii="Arial" w:hAnsi="Arial" w:cs="Arial"/>
              </w:rPr>
            </w:pPr>
            <w:r w:rsidRPr="00DC3B65">
              <w:rPr>
                <w:rFonts w:ascii="Arial" w:hAnsi="Arial" w:cs="Arial"/>
              </w:rPr>
              <w:t>Presencial, 4/10/2019</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65EBE4F" w14:textId="77777777" w:rsidR="00B87702" w:rsidRPr="00DC3B65" w:rsidRDefault="00B87702" w:rsidP="00C37EE1">
            <w:pPr>
              <w:widowControl w:val="0"/>
              <w:spacing w:line="360" w:lineRule="auto"/>
              <w:jc w:val="center"/>
              <w:rPr>
                <w:rFonts w:ascii="Arial" w:hAnsi="Arial" w:cs="Arial"/>
              </w:rPr>
            </w:pPr>
            <w:r w:rsidRPr="00DC3B65">
              <w:rPr>
                <w:rFonts w:ascii="Arial" w:hAnsi="Arial" w:cs="Arial"/>
              </w:rPr>
              <w:t>PP6</w:t>
            </w:r>
          </w:p>
        </w:tc>
      </w:tr>
      <w:tr w:rsidR="00B87702" w:rsidRPr="00C37EE1" w14:paraId="5B454F86" w14:textId="77777777" w:rsidTr="00C37EE1">
        <w:trPr>
          <w:trHeight w:val="440"/>
        </w:trPr>
        <w:tc>
          <w:tcPr>
            <w:tcW w:w="1904" w:type="dxa"/>
            <w:vMerge/>
            <w:tcBorders>
              <w:top w:val="single" w:sz="8" w:space="0" w:color="000000"/>
              <w:left w:val="single" w:sz="8" w:space="0" w:color="000000"/>
              <w:bottom w:val="single" w:sz="8" w:space="0" w:color="000000"/>
              <w:right w:val="single" w:sz="8" w:space="0" w:color="000000"/>
            </w:tcBorders>
            <w:vAlign w:val="center"/>
            <w:hideMark/>
          </w:tcPr>
          <w:p w14:paraId="365AAA55" w14:textId="77777777" w:rsidR="00B87702" w:rsidRPr="00DC3B65" w:rsidRDefault="00B87702" w:rsidP="00C37EE1">
            <w:pPr>
              <w:spacing w:line="360" w:lineRule="auto"/>
              <w:jc w:val="center"/>
              <w:rPr>
                <w:rFonts w:ascii="Arial" w:hAnsi="Arial" w:cs="Arial"/>
              </w:rPr>
            </w:pPr>
          </w:p>
        </w:tc>
        <w:tc>
          <w:tcPr>
            <w:tcW w:w="2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F4561B5" w14:textId="77777777" w:rsidR="00B87702" w:rsidRPr="00DC3B65" w:rsidRDefault="00B87702" w:rsidP="00C37EE1">
            <w:pPr>
              <w:widowControl w:val="0"/>
              <w:spacing w:line="360" w:lineRule="auto"/>
              <w:jc w:val="center"/>
              <w:rPr>
                <w:rFonts w:ascii="Arial" w:hAnsi="Arial" w:cs="Arial"/>
              </w:rPr>
            </w:pPr>
            <w:r w:rsidRPr="00DC3B65">
              <w:rPr>
                <w:rFonts w:ascii="Arial" w:hAnsi="Arial" w:cs="Arial"/>
              </w:rPr>
              <w:t xml:space="preserve">Representante da </w:t>
            </w:r>
            <w:r w:rsidRPr="00DC3B65">
              <w:rPr>
                <w:rFonts w:ascii="Arial" w:hAnsi="Arial" w:cs="Arial"/>
              </w:rPr>
              <w:lastRenderedPageBreak/>
              <w:t>Divisão de Cultura</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3C24CFF" w14:textId="77777777" w:rsidR="00B87702" w:rsidRPr="00DC3B65" w:rsidRDefault="00B87702" w:rsidP="00C37EE1">
            <w:pPr>
              <w:widowControl w:val="0"/>
              <w:spacing w:line="360" w:lineRule="auto"/>
              <w:jc w:val="center"/>
              <w:rPr>
                <w:rFonts w:ascii="Arial" w:hAnsi="Arial" w:cs="Arial"/>
              </w:rPr>
            </w:pPr>
            <w:r w:rsidRPr="00DC3B65">
              <w:rPr>
                <w:rFonts w:ascii="Arial" w:hAnsi="Arial" w:cs="Arial"/>
              </w:rPr>
              <w:lastRenderedPageBreak/>
              <w:t xml:space="preserve">Presencial, </w:t>
            </w:r>
            <w:r w:rsidRPr="00DC3B65">
              <w:rPr>
                <w:rFonts w:ascii="Arial" w:hAnsi="Arial" w:cs="Arial"/>
              </w:rPr>
              <w:lastRenderedPageBreak/>
              <w:t>9/11/2019</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10B039" w14:textId="77777777" w:rsidR="00B87702" w:rsidRPr="00DC3B65" w:rsidRDefault="00B87702" w:rsidP="00C37EE1">
            <w:pPr>
              <w:widowControl w:val="0"/>
              <w:spacing w:line="360" w:lineRule="auto"/>
              <w:jc w:val="center"/>
              <w:rPr>
                <w:rFonts w:ascii="Arial" w:hAnsi="Arial" w:cs="Arial"/>
              </w:rPr>
            </w:pPr>
            <w:r w:rsidRPr="00DC3B65">
              <w:rPr>
                <w:rFonts w:ascii="Arial" w:hAnsi="Arial" w:cs="Arial"/>
              </w:rPr>
              <w:lastRenderedPageBreak/>
              <w:t>PP7</w:t>
            </w:r>
          </w:p>
        </w:tc>
      </w:tr>
      <w:tr w:rsidR="008F27A0" w:rsidRPr="00C37EE1" w14:paraId="570687E2" w14:textId="77777777" w:rsidTr="00C37EE1">
        <w:tc>
          <w:tcPr>
            <w:tcW w:w="1904" w:type="dxa"/>
            <w:vMerge w:val="restart"/>
            <w:tcBorders>
              <w:top w:val="single" w:sz="8" w:space="0" w:color="000000"/>
              <w:left w:val="single" w:sz="8" w:space="0" w:color="000000"/>
              <w:right w:val="single" w:sz="8" w:space="0" w:color="000000"/>
            </w:tcBorders>
            <w:tcMar>
              <w:top w:w="100" w:type="dxa"/>
              <w:left w:w="100" w:type="dxa"/>
              <w:bottom w:w="100" w:type="dxa"/>
              <w:right w:w="100" w:type="dxa"/>
            </w:tcMar>
            <w:vAlign w:val="center"/>
            <w:hideMark/>
          </w:tcPr>
          <w:p w14:paraId="0D08B933" w14:textId="619DD892" w:rsidR="008F27A0" w:rsidRPr="00DC3B65" w:rsidRDefault="008F27A0" w:rsidP="00C37EE1">
            <w:pPr>
              <w:widowControl w:val="0"/>
              <w:spacing w:line="360" w:lineRule="auto"/>
              <w:jc w:val="center"/>
              <w:rPr>
                <w:rFonts w:ascii="Arial" w:hAnsi="Arial" w:cs="Arial"/>
              </w:rPr>
            </w:pPr>
            <w:r w:rsidRPr="00DC3B65">
              <w:rPr>
                <w:rFonts w:ascii="Arial" w:hAnsi="Arial" w:cs="Arial"/>
              </w:rPr>
              <w:t xml:space="preserve">Privado e </w:t>
            </w:r>
            <w:r w:rsidR="00987283" w:rsidRPr="00DC3B65">
              <w:rPr>
                <w:rFonts w:ascii="Arial" w:hAnsi="Arial" w:cs="Arial"/>
              </w:rPr>
              <w:t>Terceiro Setor</w:t>
            </w:r>
          </w:p>
        </w:tc>
        <w:tc>
          <w:tcPr>
            <w:tcW w:w="2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2B59420" w14:textId="77777777" w:rsidR="008F27A0" w:rsidRPr="00DC3B65" w:rsidRDefault="008F27A0" w:rsidP="00C37EE1">
            <w:pPr>
              <w:widowControl w:val="0"/>
              <w:spacing w:line="360" w:lineRule="auto"/>
              <w:jc w:val="center"/>
              <w:rPr>
                <w:rFonts w:ascii="Arial" w:hAnsi="Arial" w:cs="Arial"/>
              </w:rPr>
            </w:pPr>
            <w:r w:rsidRPr="00DC3B65">
              <w:rPr>
                <w:rFonts w:ascii="Arial" w:hAnsi="Arial" w:cs="Arial"/>
              </w:rPr>
              <w:t>Representante da Associação de Guias de Turismo</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B0044C0" w14:textId="77777777" w:rsidR="008F27A0" w:rsidRPr="00DC3B65" w:rsidRDefault="008F27A0" w:rsidP="00C37EE1">
            <w:pPr>
              <w:widowControl w:val="0"/>
              <w:spacing w:line="360" w:lineRule="auto"/>
              <w:jc w:val="center"/>
              <w:rPr>
                <w:rFonts w:ascii="Arial" w:hAnsi="Arial" w:cs="Arial"/>
              </w:rPr>
            </w:pPr>
            <w:r w:rsidRPr="00DC3B65">
              <w:rPr>
                <w:rFonts w:ascii="Arial" w:hAnsi="Arial" w:cs="Arial"/>
              </w:rPr>
              <w:t>Presencial, 4/10/2019</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45A4B46" w14:textId="77777777" w:rsidR="008F27A0" w:rsidRPr="00DC3B65" w:rsidRDefault="008F27A0" w:rsidP="00C37EE1">
            <w:pPr>
              <w:widowControl w:val="0"/>
              <w:spacing w:line="360" w:lineRule="auto"/>
              <w:jc w:val="center"/>
              <w:rPr>
                <w:rFonts w:ascii="Arial" w:hAnsi="Arial" w:cs="Arial"/>
              </w:rPr>
            </w:pPr>
            <w:r w:rsidRPr="00DC3B65">
              <w:rPr>
                <w:rFonts w:ascii="Arial" w:hAnsi="Arial" w:cs="Arial"/>
              </w:rPr>
              <w:t>PT1</w:t>
            </w:r>
          </w:p>
        </w:tc>
      </w:tr>
      <w:tr w:rsidR="008F27A0" w:rsidRPr="00C37EE1" w14:paraId="200390D9" w14:textId="77777777" w:rsidTr="00C37EE1">
        <w:tc>
          <w:tcPr>
            <w:tcW w:w="1904" w:type="dxa"/>
            <w:vMerge/>
            <w:tcBorders>
              <w:left w:val="single" w:sz="8" w:space="0" w:color="000000"/>
              <w:right w:val="single" w:sz="8" w:space="0" w:color="000000"/>
            </w:tcBorders>
            <w:tcMar>
              <w:top w:w="100" w:type="dxa"/>
              <w:left w:w="100" w:type="dxa"/>
              <w:bottom w:w="100" w:type="dxa"/>
              <w:right w:w="100" w:type="dxa"/>
            </w:tcMar>
            <w:vAlign w:val="center"/>
          </w:tcPr>
          <w:p w14:paraId="3097BF92" w14:textId="77777777" w:rsidR="008F27A0" w:rsidRPr="00DC3B65" w:rsidRDefault="008F27A0" w:rsidP="00C37EE1">
            <w:pPr>
              <w:widowControl w:val="0"/>
              <w:spacing w:line="360" w:lineRule="auto"/>
              <w:jc w:val="center"/>
              <w:rPr>
                <w:rFonts w:ascii="Arial" w:hAnsi="Arial" w:cs="Arial"/>
              </w:rPr>
            </w:pPr>
          </w:p>
        </w:tc>
        <w:tc>
          <w:tcPr>
            <w:tcW w:w="2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89D0F0B" w14:textId="77777777" w:rsidR="008F27A0" w:rsidRPr="00DC3B65" w:rsidRDefault="008F27A0" w:rsidP="00C37EE1">
            <w:pPr>
              <w:widowControl w:val="0"/>
              <w:spacing w:line="360" w:lineRule="auto"/>
              <w:jc w:val="center"/>
              <w:rPr>
                <w:rFonts w:ascii="Arial" w:hAnsi="Arial" w:cs="Arial"/>
              </w:rPr>
            </w:pPr>
            <w:r w:rsidRPr="00DC3B65">
              <w:rPr>
                <w:rFonts w:ascii="Arial" w:hAnsi="Arial" w:cs="Arial"/>
              </w:rPr>
              <w:t>Representante de uma operadora local</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C56EC04" w14:textId="77777777" w:rsidR="008F27A0" w:rsidRPr="00DC3B65" w:rsidRDefault="008F27A0" w:rsidP="00C37EE1">
            <w:pPr>
              <w:widowControl w:val="0"/>
              <w:spacing w:line="360" w:lineRule="auto"/>
              <w:jc w:val="center"/>
              <w:rPr>
                <w:rFonts w:ascii="Arial" w:hAnsi="Arial" w:cs="Arial"/>
              </w:rPr>
            </w:pPr>
            <w:r w:rsidRPr="00DC3B65">
              <w:rPr>
                <w:rFonts w:ascii="Arial" w:hAnsi="Arial" w:cs="Arial"/>
              </w:rPr>
              <w:t>Presencial, 5/10/2019</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A9392F" w14:textId="77777777" w:rsidR="008F27A0" w:rsidRPr="00DC3B65" w:rsidRDefault="008F27A0" w:rsidP="00C37EE1">
            <w:pPr>
              <w:widowControl w:val="0"/>
              <w:spacing w:line="360" w:lineRule="auto"/>
              <w:jc w:val="center"/>
              <w:rPr>
                <w:rFonts w:ascii="Arial" w:hAnsi="Arial" w:cs="Arial"/>
              </w:rPr>
            </w:pPr>
            <w:r w:rsidRPr="00DC3B65">
              <w:rPr>
                <w:rFonts w:ascii="Arial" w:hAnsi="Arial" w:cs="Arial"/>
              </w:rPr>
              <w:t>PT2</w:t>
            </w:r>
          </w:p>
        </w:tc>
      </w:tr>
      <w:tr w:rsidR="008F27A0" w:rsidRPr="00C37EE1" w14:paraId="746FAAF5" w14:textId="77777777" w:rsidTr="00C37EE1">
        <w:tc>
          <w:tcPr>
            <w:tcW w:w="1904" w:type="dxa"/>
            <w:vMerge/>
            <w:tcBorders>
              <w:left w:val="single" w:sz="8" w:space="0" w:color="000000"/>
              <w:right w:val="single" w:sz="8" w:space="0" w:color="000000"/>
            </w:tcBorders>
            <w:tcMar>
              <w:top w:w="100" w:type="dxa"/>
              <w:left w:w="100" w:type="dxa"/>
              <w:bottom w:w="100" w:type="dxa"/>
              <w:right w:w="100" w:type="dxa"/>
            </w:tcMar>
            <w:vAlign w:val="center"/>
          </w:tcPr>
          <w:p w14:paraId="43D8A754" w14:textId="77777777" w:rsidR="008F27A0" w:rsidRPr="00DC3B65" w:rsidRDefault="008F27A0" w:rsidP="00C37EE1">
            <w:pPr>
              <w:widowControl w:val="0"/>
              <w:spacing w:line="360" w:lineRule="auto"/>
              <w:jc w:val="center"/>
              <w:rPr>
                <w:rFonts w:ascii="Arial" w:hAnsi="Arial" w:cs="Arial"/>
              </w:rPr>
            </w:pPr>
          </w:p>
        </w:tc>
        <w:tc>
          <w:tcPr>
            <w:tcW w:w="2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9981AD4" w14:textId="77777777" w:rsidR="008F27A0" w:rsidRPr="00DC3B65" w:rsidRDefault="008F27A0" w:rsidP="00C37EE1">
            <w:pPr>
              <w:widowControl w:val="0"/>
              <w:spacing w:line="360" w:lineRule="auto"/>
              <w:jc w:val="center"/>
              <w:rPr>
                <w:rFonts w:ascii="Arial" w:hAnsi="Arial" w:cs="Arial"/>
              </w:rPr>
            </w:pPr>
            <w:r w:rsidRPr="00DC3B65">
              <w:rPr>
                <w:rFonts w:ascii="Arial" w:hAnsi="Arial" w:cs="Arial"/>
              </w:rPr>
              <w:t>Representante de uma Associação Estadual de Turismo Rural</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B4A24A4" w14:textId="77777777" w:rsidR="008F27A0" w:rsidRPr="00DC3B65" w:rsidRDefault="008F27A0" w:rsidP="00C37EE1">
            <w:pPr>
              <w:widowControl w:val="0"/>
              <w:spacing w:line="360" w:lineRule="auto"/>
              <w:jc w:val="center"/>
              <w:rPr>
                <w:rFonts w:ascii="Arial" w:hAnsi="Arial" w:cs="Arial"/>
              </w:rPr>
            </w:pPr>
            <w:r w:rsidRPr="00DC3B65">
              <w:rPr>
                <w:rFonts w:ascii="Arial" w:hAnsi="Arial" w:cs="Arial"/>
              </w:rPr>
              <w:t>Presencial, 6/10/2019</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6C5117" w14:textId="77777777" w:rsidR="008F27A0" w:rsidRPr="00DC3B65" w:rsidRDefault="008F27A0" w:rsidP="00C37EE1">
            <w:pPr>
              <w:widowControl w:val="0"/>
              <w:spacing w:line="360" w:lineRule="auto"/>
              <w:jc w:val="center"/>
              <w:rPr>
                <w:rFonts w:ascii="Arial" w:hAnsi="Arial" w:cs="Arial"/>
              </w:rPr>
            </w:pPr>
            <w:r w:rsidRPr="00DC3B65">
              <w:rPr>
                <w:rFonts w:ascii="Arial" w:hAnsi="Arial" w:cs="Arial"/>
              </w:rPr>
              <w:t>PT3</w:t>
            </w:r>
          </w:p>
        </w:tc>
      </w:tr>
      <w:tr w:rsidR="008F27A0" w:rsidRPr="00C37EE1" w14:paraId="0A1A30BB" w14:textId="77777777" w:rsidTr="00C37EE1">
        <w:tc>
          <w:tcPr>
            <w:tcW w:w="1904" w:type="dxa"/>
            <w:vMerge/>
            <w:tcBorders>
              <w:left w:val="single" w:sz="8" w:space="0" w:color="000000"/>
              <w:right w:val="single" w:sz="8" w:space="0" w:color="000000"/>
            </w:tcBorders>
            <w:tcMar>
              <w:top w:w="100" w:type="dxa"/>
              <w:left w:w="100" w:type="dxa"/>
              <w:bottom w:w="100" w:type="dxa"/>
              <w:right w:w="100" w:type="dxa"/>
            </w:tcMar>
            <w:vAlign w:val="center"/>
          </w:tcPr>
          <w:p w14:paraId="7AFE5D68" w14:textId="77777777" w:rsidR="008F27A0" w:rsidRPr="00DC3B65" w:rsidRDefault="008F27A0" w:rsidP="00C37EE1">
            <w:pPr>
              <w:widowControl w:val="0"/>
              <w:spacing w:line="360" w:lineRule="auto"/>
              <w:jc w:val="center"/>
              <w:rPr>
                <w:rFonts w:ascii="Arial" w:hAnsi="Arial" w:cs="Arial"/>
              </w:rPr>
            </w:pPr>
          </w:p>
        </w:tc>
        <w:tc>
          <w:tcPr>
            <w:tcW w:w="2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B5247E9" w14:textId="77777777" w:rsidR="008F27A0" w:rsidRPr="00DC3B65" w:rsidRDefault="008F27A0" w:rsidP="00C37EE1">
            <w:pPr>
              <w:widowControl w:val="0"/>
              <w:spacing w:line="360" w:lineRule="auto"/>
              <w:jc w:val="center"/>
              <w:rPr>
                <w:rFonts w:ascii="Arial" w:hAnsi="Arial" w:cs="Arial"/>
              </w:rPr>
            </w:pPr>
            <w:r w:rsidRPr="00DC3B65">
              <w:rPr>
                <w:rFonts w:ascii="Arial" w:hAnsi="Arial" w:cs="Arial"/>
              </w:rPr>
              <w:t>Representante de Associação de Moradores I</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9D6320" w14:textId="77777777" w:rsidR="008F27A0" w:rsidRPr="00DC3B65" w:rsidRDefault="008F27A0" w:rsidP="00C37EE1">
            <w:pPr>
              <w:widowControl w:val="0"/>
              <w:spacing w:line="360" w:lineRule="auto"/>
              <w:jc w:val="center"/>
              <w:rPr>
                <w:rFonts w:ascii="Arial" w:hAnsi="Arial" w:cs="Arial"/>
              </w:rPr>
            </w:pPr>
            <w:r w:rsidRPr="00DC3B65">
              <w:rPr>
                <w:rFonts w:ascii="Arial" w:hAnsi="Arial" w:cs="Arial"/>
              </w:rPr>
              <w:t>Presencial, 5/10/2019</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6F0A648" w14:textId="77777777" w:rsidR="008F27A0" w:rsidRPr="00DC3B65" w:rsidRDefault="008F27A0" w:rsidP="00C37EE1">
            <w:pPr>
              <w:widowControl w:val="0"/>
              <w:spacing w:line="360" w:lineRule="auto"/>
              <w:jc w:val="center"/>
              <w:rPr>
                <w:rFonts w:ascii="Arial" w:hAnsi="Arial" w:cs="Arial"/>
              </w:rPr>
            </w:pPr>
            <w:r w:rsidRPr="00DC3B65">
              <w:rPr>
                <w:rFonts w:ascii="Arial" w:hAnsi="Arial" w:cs="Arial"/>
              </w:rPr>
              <w:t>PT4</w:t>
            </w:r>
          </w:p>
          <w:p w14:paraId="7927E21B" w14:textId="77777777" w:rsidR="008F27A0" w:rsidRPr="00DC3B65" w:rsidRDefault="008F27A0" w:rsidP="00C37EE1">
            <w:pPr>
              <w:widowControl w:val="0"/>
              <w:spacing w:line="360" w:lineRule="auto"/>
              <w:jc w:val="center"/>
              <w:rPr>
                <w:rFonts w:ascii="Arial" w:hAnsi="Arial" w:cs="Arial"/>
              </w:rPr>
            </w:pPr>
          </w:p>
        </w:tc>
      </w:tr>
      <w:tr w:rsidR="008F27A0" w:rsidRPr="00C37EE1" w14:paraId="02E66825" w14:textId="77777777" w:rsidTr="00C37EE1">
        <w:tc>
          <w:tcPr>
            <w:tcW w:w="1904" w:type="dxa"/>
            <w:vMerge/>
            <w:tcBorders>
              <w:left w:val="single" w:sz="8" w:space="0" w:color="000000"/>
              <w:right w:val="single" w:sz="8" w:space="0" w:color="000000"/>
            </w:tcBorders>
            <w:tcMar>
              <w:top w:w="100" w:type="dxa"/>
              <w:left w:w="100" w:type="dxa"/>
              <w:bottom w:w="100" w:type="dxa"/>
              <w:right w:w="100" w:type="dxa"/>
            </w:tcMar>
            <w:vAlign w:val="center"/>
          </w:tcPr>
          <w:p w14:paraId="29CC206B" w14:textId="77777777" w:rsidR="008F27A0" w:rsidRPr="00DC3B65" w:rsidRDefault="008F27A0" w:rsidP="00C37EE1">
            <w:pPr>
              <w:widowControl w:val="0"/>
              <w:spacing w:line="360" w:lineRule="auto"/>
              <w:jc w:val="center"/>
              <w:rPr>
                <w:rFonts w:ascii="Arial" w:hAnsi="Arial" w:cs="Arial"/>
              </w:rPr>
            </w:pPr>
          </w:p>
        </w:tc>
        <w:tc>
          <w:tcPr>
            <w:tcW w:w="2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7048257" w14:textId="77777777" w:rsidR="008F27A0" w:rsidRPr="00DC3B65" w:rsidRDefault="008F27A0" w:rsidP="00C37EE1">
            <w:pPr>
              <w:widowControl w:val="0"/>
              <w:spacing w:line="360" w:lineRule="auto"/>
              <w:jc w:val="center"/>
              <w:rPr>
                <w:rFonts w:ascii="Arial" w:hAnsi="Arial" w:cs="Arial"/>
              </w:rPr>
            </w:pPr>
            <w:r w:rsidRPr="00DC3B65">
              <w:rPr>
                <w:rFonts w:ascii="Arial" w:hAnsi="Arial" w:cs="Arial"/>
              </w:rPr>
              <w:t>Representante de Associação de Moradores II</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308F270" w14:textId="77777777" w:rsidR="008F27A0" w:rsidRPr="00DC3B65" w:rsidRDefault="008F27A0" w:rsidP="00C37EE1">
            <w:pPr>
              <w:widowControl w:val="0"/>
              <w:spacing w:line="360" w:lineRule="auto"/>
              <w:jc w:val="center"/>
              <w:rPr>
                <w:rFonts w:ascii="Arial" w:hAnsi="Arial" w:cs="Arial"/>
              </w:rPr>
            </w:pPr>
            <w:r w:rsidRPr="00DC3B65">
              <w:rPr>
                <w:rFonts w:ascii="Arial" w:hAnsi="Arial" w:cs="Arial"/>
              </w:rPr>
              <w:t>Presencial, 5/10/2019</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9497A52" w14:textId="77777777" w:rsidR="008F27A0" w:rsidRPr="00DC3B65" w:rsidRDefault="008F27A0" w:rsidP="00C37EE1">
            <w:pPr>
              <w:widowControl w:val="0"/>
              <w:spacing w:line="360" w:lineRule="auto"/>
              <w:jc w:val="center"/>
              <w:rPr>
                <w:rFonts w:ascii="Arial" w:hAnsi="Arial" w:cs="Arial"/>
              </w:rPr>
            </w:pPr>
            <w:r w:rsidRPr="00DC3B65">
              <w:rPr>
                <w:rFonts w:ascii="Arial" w:hAnsi="Arial" w:cs="Arial"/>
              </w:rPr>
              <w:t>PT5</w:t>
            </w:r>
          </w:p>
        </w:tc>
      </w:tr>
      <w:tr w:rsidR="008F27A0" w:rsidRPr="00C37EE1" w14:paraId="76110854" w14:textId="77777777" w:rsidTr="00C37EE1">
        <w:tc>
          <w:tcPr>
            <w:tcW w:w="1904" w:type="dxa"/>
            <w:vMerge/>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C360A70" w14:textId="77777777" w:rsidR="008F27A0" w:rsidRPr="00DC3B65" w:rsidRDefault="008F27A0" w:rsidP="00C37EE1">
            <w:pPr>
              <w:widowControl w:val="0"/>
              <w:spacing w:line="360" w:lineRule="auto"/>
              <w:jc w:val="center"/>
              <w:rPr>
                <w:rFonts w:ascii="Arial" w:hAnsi="Arial" w:cs="Arial"/>
              </w:rPr>
            </w:pPr>
          </w:p>
        </w:tc>
        <w:tc>
          <w:tcPr>
            <w:tcW w:w="2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03B50F8" w14:textId="77777777" w:rsidR="008F27A0" w:rsidRPr="00DC3B65" w:rsidRDefault="008F27A0" w:rsidP="00C37EE1">
            <w:pPr>
              <w:widowControl w:val="0"/>
              <w:spacing w:line="360" w:lineRule="auto"/>
              <w:jc w:val="center"/>
              <w:rPr>
                <w:rFonts w:ascii="Arial" w:hAnsi="Arial" w:cs="Arial"/>
              </w:rPr>
            </w:pPr>
            <w:r w:rsidRPr="00DC3B65">
              <w:rPr>
                <w:rFonts w:ascii="Arial" w:hAnsi="Arial" w:cs="Arial"/>
              </w:rPr>
              <w:t>Representante de Associação Ambiental</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E9E0241" w14:textId="77777777" w:rsidR="008F27A0" w:rsidRPr="00DC3B65" w:rsidRDefault="008F27A0" w:rsidP="00C37EE1">
            <w:pPr>
              <w:widowControl w:val="0"/>
              <w:spacing w:line="360" w:lineRule="auto"/>
              <w:jc w:val="center"/>
              <w:rPr>
                <w:rFonts w:ascii="Arial" w:hAnsi="Arial" w:cs="Arial"/>
              </w:rPr>
            </w:pPr>
            <w:r w:rsidRPr="00DC3B65">
              <w:rPr>
                <w:rFonts w:ascii="Arial" w:hAnsi="Arial" w:cs="Arial"/>
              </w:rPr>
              <w:t>Presencial, 6/10/2019</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EC92805" w14:textId="77777777" w:rsidR="008F27A0" w:rsidRPr="00DC3B65" w:rsidRDefault="008F27A0" w:rsidP="00C37EE1">
            <w:pPr>
              <w:widowControl w:val="0"/>
              <w:spacing w:line="360" w:lineRule="auto"/>
              <w:jc w:val="center"/>
              <w:rPr>
                <w:rFonts w:ascii="Arial" w:hAnsi="Arial" w:cs="Arial"/>
              </w:rPr>
            </w:pPr>
            <w:r w:rsidRPr="00DC3B65">
              <w:rPr>
                <w:rFonts w:ascii="Arial" w:hAnsi="Arial" w:cs="Arial"/>
              </w:rPr>
              <w:t>PT6</w:t>
            </w:r>
          </w:p>
        </w:tc>
      </w:tr>
    </w:tbl>
    <w:p w14:paraId="0679676B" w14:textId="515661CD" w:rsidR="00600196" w:rsidRPr="00DC3B65" w:rsidRDefault="00B87702" w:rsidP="00DC3B65">
      <w:pPr>
        <w:spacing w:before="240"/>
        <w:jc w:val="center"/>
        <w:rPr>
          <w:rFonts w:ascii="Arial" w:hAnsi="Arial" w:cs="Arial"/>
          <w:sz w:val="20"/>
        </w:rPr>
      </w:pPr>
      <w:r w:rsidRPr="00DC3B65">
        <w:rPr>
          <w:rFonts w:ascii="Arial" w:hAnsi="Arial" w:cs="Arial"/>
          <w:sz w:val="20"/>
        </w:rPr>
        <w:t xml:space="preserve">Fonte: Elaboração </w:t>
      </w:r>
      <w:r w:rsidR="001464AF" w:rsidRPr="00DC3B65">
        <w:rPr>
          <w:rFonts w:ascii="Arial" w:hAnsi="Arial" w:cs="Arial"/>
          <w:sz w:val="20"/>
        </w:rPr>
        <w:t>própria</w:t>
      </w:r>
      <w:r w:rsidR="00A37D53" w:rsidRPr="00DC3B65">
        <w:rPr>
          <w:rFonts w:ascii="Arial" w:hAnsi="Arial" w:cs="Arial"/>
          <w:sz w:val="20"/>
        </w:rPr>
        <w:t xml:space="preserve"> (2019)</w:t>
      </w:r>
      <w:r w:rsidR="001464AF" w:rsidRPr="00DC3B65">
        <w:rPr>
          <w:rFonts w:ascii="Arial" w:hAnsi="Arial" w:cs="Arial"/>
          <w:sz w:val="20"/>
        </w:rPr>
        <w:t>.</w:t>
      </w:r>
      <w:r w:rsidR="00DB1C26" w:rsidRPr="00DC3B65">
        <w:rPr>
          <w:rFonts w:ascii="Arial" w:hAnsi="Arial" w:cs="Arial"/>
          <w:sz w:val="20"/>
        </w:rPr>
        <w:t xml:space="preserve"> </w:t>
      </w:r>
    </w:p>
    <w:p w14:paraId="18F5CFCF" w14:textId="77777777" w:rsidR="00A37D53" w:rsidRDefault="00A37D53">
      <w:pPr>
        <w:rPr>
          <w:rFonts w:ascii="Arial" w:hAnsi="Arial" w:cs="Arial"/>
          <w:b/>
        </w:rPr>
      </w:pPr>
    </w:p>
    <w:p w14:paraId="15C159FB" w14:textId="1601F1AD" w:rsidR="008B2A04" w:rsidRDefault="008B2A04" w:rsidP="000678C3">
      <w:pPr>
        <w:pStyle w:val="PargrafodaLista"/>
        <w:numPr>
          <w:ilvl w:val="2"/>
          <w:numId w:val="59"/>
        </w:numPr>
        <w:spacing w:before="120" w:after="120" w:line="360" w:lineRule="auto"/>
        <w:jc w:val="both"/>
        <w:rPr>
          <w:rFonts w:ascii="Arial" w:eastAsia="Arial" w:hAnsi="Arial" w:cs="Arial"/>
          <w:b/>
        </w:rPr>
      </w:pPr>
      <w:r w:rsidRPr="008B2A04">
        <w:rPr>
          <w:rFonts w:ascii="Arial" w:eastAsia="Arial" w:hAnsi="Arial" w:cs="Arial"/>
          <w:b/>
        </w:rPr>
        <w:t>Descrição do instrumento de coleta de dados</w:t>
      </w:r>
    </w:p>
    <w:p w14:paraId="7FC3BBDB" w14:textId="77777777" w:rsidR="00BF1452" w:rsidRPr="0054366C" w:rsidRDefault="00BF1452" w:rsidP="00BF1452">
      <w:pPr>
        <w:pStyle w:val="PargrafodaLista"/>
        <w:spacing w:before="120" w:after="120" w:line="360" w:lineRule="auto"/>
        <w:ind w:left="1851"/>
        <w:jc w:val="both"/>
        <w:rPr>
          <w:rFonts w:ascii="Arial" w:eastAsia="Arial" w:hAnsi="Arial" w:cs="Arial"/>
          <w:b/>
          <w:sz w:val="20"/>
        </w:rPr>
      </w:pPr>
    </w:p>
    <w:p w14:paraId="35A5A849" w14:textId="38E899E4" w:rsidR="008B2A04" w:rsidRPr="008B2A04" w:rsidRDefault="008B2A04" w:rsidP="008B2A04">
      <w:pPr>
        <w:spacing w:before="120" w:after="120" w:line="360" w:lineRule="auto"/>
        <w:jc w:val="both"/>
        <w:rPr>
          <w:rFonts w:ascii="Arial" w:eastAsia="Arial" w:hAnsi="Arial" w:cs="Arial"/>
        </w:rPr>
      </w:pPr>
      <w:r w:rsidRPr="008B2A04">
        <w:rPr>
          <w:rFonts w:ascii="Arial" w:eastAsia="Arial" w:hAnsi="Arial" w:cs="Arial"/>
        </w:rPr>
        <w:t xml:space="preserve">O instrumento de pesquisa é, portanto, a entrevista com os responsáveis das organizações. </w:t>
      </w:r>
      <w:r w:rsidR="00230A02">
        <w:rPr>
          <w:rFonts w:ascii="Arial" w:eastAsia="Arial" w:hAnsi="Arial" w:cs="Arial"/>
        </w:rPr>
        <w:t>Por meio</w:t>
      </w:r>
      <w:r w:rsidRPr="008B2A04">
        <w:rPr>
          <w:rFonts w:ascii="Arial" w:eastAsia="Arial" w:hAnsi="Arial" w:cs="Arial"/>
        </w:rPr>
        <w:t xml:space="preserve"> da aplicação de um roteiro de entrevista co</w:t>
      </w:r>
      <w:r w:rsidR="00230A02">
        <w:rPr>
          <w:rFonts w:ascii="Arial" w:eastAsia="Arial" w:hAnsi="Arial" w:cs="Arial"/>
        </w:rPr>
        <w:t>m perguntas dissertativas, foi realizada</w:t>
      </w:r>
      <w:r w:rsidRPr="008B2A04">
        <w:rPr>
          <w:rFonts w:ascii="Arial" w:eastAsia="Arial" w:hAnsi="Arial" w:cs="Arial"/>
        </w:rPr>
        <w:t xml:space="preserve"> uma série de entrevistas gravadas em áudio, mediante autorização dos entrevistados, com representantes de instituições do âmbito acadêmico, do âmbito de políticas p</w:t>
      </w:r>
      <w:r w:rsidR="00EB39D1">
        <w:rPr>
          <w:rFonts w:ascii="Arial" w:eastAsia="Arial" w:hAnsi="Arial" w:cs="Arial"/>
        </w:rPr>
        <w:t xml:space="preserve">úblicas e do âmbito privado </w:t>
      </w:r>
      <w:r w:rsidR="00EB39D1" w:rsidRPr="00EB39D1">
        <w:rPr>
          <w:rFonts w:ascii="Arial" w:eastAsia="Arial" w:hAnsi="Arial" w:cs="Arial"/>
          <w:color w:val="FF0000"/>
        </w:rPr>
        <w:t>e</w:t>
      </w:r>
      <w:r w:rsidRPr="00EB39D1">
        <w:rPr>
          <w:rFonts w:ascii="Arial" w:eastAsia="Arial" w:hAnsi="Arial" w:cs="Arial"/>
          <w:color w:val="FF0000"/>
        </w:rPr>
        <w:t xml:space="preserve"> </w:t>
      </w:r>
      <w:r w:rsidR="00987283" w:rsidRPr="00EB39D1">
        <w:rPr>
          <w:rFonts w:ascii="Arial" w:eastAsia="Arial" w:hAnsi="Arial" w:cs="Arial"/>
          <w:color w:val="FF0000"/>
        </w:rPr>
        <w:t>T</w:t>
      </w:r>
      <w:r w:rsidR="00987283">
        <w:rPr>
          <w:rFonts w:ascii="Arial" w:eastAsia="Arial" w:hAnsi="Arial" w:cs="Arial"/>
        </w:rPr>
        <w:t>erceiro Setor</w:t>
      </w:r>
      <w:r w:rsidRPr="008B2A04">
        <w:rPr>
          <w:rFonts w:ascii="Arial" w:eastAsia="Arial" w:hAnsi="Arial" w:cs="Arial"/>
        </w:rPr>
        <w:t xml:space="preserve">, que resultaram na </w:t>
      </w:r>
      <w:r w:rsidR="00230A02" w:rsidRPr="008B2A04">
        <w:rPr>
          <w:rFonts w:ascii="Arial" w:eastAsia="Arial" w:hAnsi="Arial" w:cs="Arial"/>
        </w:rPr>
        <w:t>inocorrência</w:t>
      </w:r>
      <w:r w:rsidRPr="008B2A04">
        <w:rPr>
          <w:rFonts w:ascii="Arial" w:eastAsia="Arial" w:hAnsi="Arial" w:cs="Arial"/>
        </w:rPr>
        <w:t xml:space="preserve"> de uma avaliação criteriosa das estruturas institucionais</w:t>
      </w:r>
      <w:r w:rsidRPr="00230A02">
        <w:rPr>
          <w:rFonts w:ascii="Arial" w:eastAsia="Arial" w:hAnsi="Arial" w:cs="Arial"/>
        </w:rPr>
        <w:t>.</w:t>
      </w:r>
      <w:r w:rsidRPr="008B2A04">
        <w:rPr>
          <w:rFonts w:ascii="Arial" w:eastAsia="Arial" w:hAnsi="Arial" w:cs="Arial"/>
          <w:color w:val="FF0000"/>
        </w:rPr>
        <w:t xml:space="preserve"> </w:t>
      </w:r>
      <w:r w:rsidRPr="008B2A04">
        <w:rPr>
          <w:rFonts w:ascii="Arial" w:eastAsia="Arial" w:hAnsi="Arial" w:cs="Arial"/>
        </w:rPr>
        <w:lastRenderedPageBreak/>
        <w:t xml:space="preserve">Os roteiros de entrevistas </w:t>
      </w:r>
      <w:r w:rsidR="00230A02">
        <w:rPr>
          <w:rFonts w:ascii="Arial" w:eastAsia="Arial" w:hAnsi="Arial" w:cs="Arial"/>
        </w:rPr>
        <w:t>tiveram</w:t>
      </w:r>
      <w:r w:rsidRPr="008B2A04">
        <w:rPr>
          <w:rFonts w:ascii="Arial" w:eastAsia="Arial" w:hAnsi="Arial" w:cs="Arial"/>
        </w:rPr>
        <w:t xml:space="preserve"> caráter dissertativo, de modo que </w:t>
      </w:r>
      <w:r w:rsidR="00230A02" w:rsidRPr="008B2A04">
        <w:rPr>
          <w:rFonts w:ascii="Arial" w:eastAsia="Arial" w:hAnsi="Arial" w:cs="Arial"/>
        </w:rPr>
        <w:t>se pode</w:t>
      </w:r>
      <w:r w:rsidRPr="008B2A04">
        <w:rPr>
          <w:rFonts w:ascii="Arial" w:eastAsia="Arial" w:hAnsi="Arial" w:cs="Arial"/>
        </w:rPr>
        <w:t xml:space="preserve"> comparar e analisar as respostas divergente</w:t>
      </w:r>
      <w:r w:rsidR="00230A02">
        <w:rPr>
          <w:rFonts w:ascii="Arial" w:eastAsia="Arial" w:hAnsi="Arial" w:cs="Arial"/>
        </w:rPr>
        <w:t>s</w:t>
      </w:r>
      <w:r w:rsidRPr="008B2A04">
        <w:rPr>
          <w:rFonts w:ascii="Arial" w:eastAsia="Arial" w:hAnsi="Arial" w:cs="Arial"/>
        </w:rPr>
        <w:t xml:space="preserve"> e semelhantes. </w:t>
      </w:r>
    </w:p>
    <w:p w14:paraId="2F35BD0B" w14:textId="49A7F87F" w:rsidR="008B2A04" w:rsidRPr="008B2A04" w:rsidRDefault="008B2A04" w:rsidP="008B2A04">
      <w:pPr>
        <w:spacing w:before="120" w:after="120" w:line="360" w:lineRule="auto"/>
        <w:jc w:val="both"/>
        <w:rPr>
          <w:rFonts w:ascii="Arial" w:eastAsia="Arial" w:hAnsi="Arial" w:cs="Arial"/>
        </w:rPr>
      </w:pPr>
      <w:r w:rsidRPr="008B2A04">
        <w:rPr>
          <w:rFonts w:ascii="Arial" w:eastAsia="Arial" w:hAnsi="Arial" w:cs="Arial"/>
        </w:rPr>
        <w:t>Para mensurar as respostas, foram utilizadas as técnicas de análise de Bardin (</w:t>
      </w:r>
      <w:r w:rsidRPr="00FA4ADB">
        <w:rPr>
          <w:rFonts w:ascii="Arial" w:eastAsia="Arial" w:hAnsi="Arial" w:cs="Arial"/>
        </w:rPr>
        <w:t>19</w:t>
      </w:r>
      <w:r w:rsidR="00FA4ADB" w:rsidRPr="00FA4ADB">
        <w:rPr>
          <w:rFonts w:ascii="Arial" w:eastAsia="Arial" w:hAnsi="Arial" w:cs="Arial"/>
        </w:rPr>
        <w:t>7</w:t>
      </w:r>
      <w:r w:rsidR="00FA4ADB" w:rsidRPr="00415FA6">
        <w:rPr>
          <w:rFonts w:ascii="Arial" w:eastAsia="Arial" w:hAnsi="Arial" w:cs="Arial"/>
        </w:rPr>
        <w:t>7</w:t>
      </w:r>
      <w:r w:rsidRPr="00415FA6">
        <w:rPr>
          <w:rFonts w:ascii="Arial" w:eastAsia="Arial" w:hAnsi="Arial" w:cs="Arial"/>
        </w:rPr>
        <w:t>),</w:t>
      </w:r>
      <w:r w:rsidRPr="008B2A04">
        <w:rPr>
          <w:rFonts w:ascii="Arial" w:eastAsia="Arial" w:hAnsi="Arial" w:cs="Arial"/>
        </w:rPr>
        <w:t xml:space="preserve"> por meio da análise e quantificação de palavras-chaves mencionadas durante as entrevistas, e</w:t>
      </w:r>
      <w:r w:rsidR="00230A02">
        <w:rPr>
          <w:rFonts w:ascii="Arial" w:eastAsia="Arial" w:hAnsi="Arial" w:cs="Arial"/>
        </w:rPr>
        <w:t>,</w:t>
      </w:r>
      <w:r w:rsidRPr="008B2A04">
        <w:rPr>
          <w:rFonts w:ascii="Arial" w:eastAsia="Arial" w:hAnsi="Arial" w:cs="Arial"/>
        </w:rPr>
        <w:t xml:space="preserve"> por fim, a consolidação dos resultados encontrados. </w:t>
      </w:r>
    </w:p>
    <w:p w14:paraId="3BA219ED" w14:textId="77777777" w:rsidR="008B2A04" w:rsidRPr="008B2A04" w:rsidRDefault="008B2A04" w:rsidP="008B2A04">
      <w:pPr>
        <w:spacing w:before="120" w:after="120" w:line="360" w:lineRule="auto"/>
        <w:jc w:val="both"/>
        <w:rPr>
          <w:rFonts w:ascii="Arial" w:eastAsia="Arial" w:hAnsi="Arial" w:cs="Arial"/>
        </w:rPr>
      </w:pPr>
    </w:p>
    <w:p w14:paraId="54C96526" w14:textId="0C470502" w:rsidR="008B2A04" w:rsidRPr="00BF1452" w:rsidRDefault="008B2A04" w:rsidP="000678C3">
      <w:pPr>
        <w:pStyle w:val="PargrafodaLista"/>
        <w:numPr>
          <w:ilvl w:val="2"/>
          <w:numId w:val="59"/>
        </w:numPr>
        <w:spacing w:before="120" w:after="120" w:line="360" w:lineRule="auto"/>
        <w:jc w:val="both"/>
        <w:rPr>
          <w:rFonts w:ascii="Arial" w:eastAsia="Arial" w:hAnsi="Arial" w:cs="Arial"/>
        </w:rPr>
      </w:pPr>
      <w:r w:rsidRPr="008B2A04">
        <w:rPr>
          <w:rFonts w:ascii="Arial" w:eastAsia="Arial" w:hAnsi="Arial" w:cs="Arial"/>
          <w:b/>
        </w:rPr>
        <w:t>Estratégias para realizar o trabalho de campo</w:t>
      </w:r>
    </w:p>
    <w:p w14:paraId="3391E9D1" w14:textId="77777777" w:rsidR="00BF1452" w:rsidRPr="008B2A04" w:rsidRDefault="00BF1452" w:rsidP="00BF1452">
      <w:pPr>
        <w:pStyle w:val="PargrafodaLista"/>
        <w:spacing w:before="120" w:after="120" w:line="360" w:lineRule="auto"/>
        <w:ind w:left="1851"/>
        <w:jc w:val="both"/>
        <w:rPr>
          <w:rFonts w:ascii="Arial" w:eastAsia="Arial" w:hAnsi="Arial" w:cs="Arial"/>
        </w:rPr>
      </w:pPr>
    </w:p>
    <w:p w14:paraId="4D3A4AA8" w14:textId="7DB96DEB" w:rsidR="008B2A04" w:rsidRDefault="008B2A04" w:rsidP="008B2A04">
      <w:pPr>
        <w:spacing w:before="120" w:after="120" w:line="360" w:lineRule="auto"/>
        <w:jc w:val="both"/>
        <w:rPr>
          <w:rFonts w:ascii="Arial" w:eastAsia="Arial" w:hAnsi="Arial" w:cs="Arial"/>
          <w:color w:val="FF0000"/>
        </w:rPr>
      </w:pPr>
      <w:r w:rsidRPr="008B2A04">
        <w:rPr>
          <w:rFonts w:ascii="Arial" w:eastAsia="Arial" w:hAnsi="Arial" w:cs="Arial"/>
        </w:rPr>
        <w:t xml:space="preserve">Para </w:t>
      </w:r>
      <w:r w:rsidR="00230A02">
        <w:rPr>
          <w:rFonts w:ascii="Arial" w:eastAsia="Arial" w:hAnsi="Arial" w:cs="Arial"/>
        </w:rPr>
        <w:t xml:space="preserve">a </w:t>
      </w:r>
      <w:r w:rsidRPr="008B2A04">
        <w:rPr>
          <w:rFonts w:ascii="Arial" w:eastAsia="Arial" w:hAnsi="Arial" w:cs="Arial"/>
        </w:rPr>
        <w:t xml:space="preserve">realização do trabalho de campo, foram realizados contatos prévios via telefone e </w:t>
      </w:r>
      <w:r w:rsidRPr="00230A02">
        <w:rPr>
          <w:rFonts w:ascii="Arial" w:eastAsia="Arial" w:hAnsi="Arial" w:cs="Arial"/>
        </w:rPr>
        <w:t>e-mail</w:t>
      </w:r>
      <w:r w:rsidRPr="008B2A04">
        <w:rPr>
          <w:rFonts w:ascii="Arial" w:eastAsia="Arial" w:hAnsi="Arial" w:cs="Arial"/>
        </w:rPr>
        <w:t xml:space="preserve"> com os agentes envolvidos no âmbito acadêmico, políticas públicas e privadas e </w:t>
      </w:r>
      <w:r w:rsidR="00987283">
        <w:rPr>
          <w:rFonts w:ascii="Arial" w:eastAsia="Arial" w:hAnsi="Arial" w:cs="Arial"/>
        </w:rPr>
        <w:t>Terceiro Setor</w:t>
      </w:r>
      <w:r w:rsidRPr="008B2A04">
        <w:rPr>
          <w:rFonts w:ascii="Arial" w:eastAsia="Arial" w:hAnsi="Arial" w:cs="Arial"/>
        </w:rPr>
        <w:t>. Desta forma, foram definidos os lugares para os encontros com estes e realizadas as entrevistas. Ao todo, foram catorze roteiros de entrevista preenchidos para análise e avaliação das respostas que obtivemos. Será apresentada uma análise sobre a organização do turismo, além dos instrumentos jurídicos e legais existentes que norteiam as decisões das instâncias pública e pr</w:t>
      </w:r>
      <w:r w:rsidR="00EB39D1">
        <w:rPr>
          <w:rFonts w:ascii="Arial" w:eastAsia="Arial" w:hAnsi="Arial" w:cs="Arial"/>
        </w:rPr>
        <w:t xml:space="preserve">ivada no município de São Roque </w:t>
      </w:r>
      <w:r w:rsidR="00EB39D1" w:rsidRPr="00EB39D1">
        <w:rPr>
          <w:rFonts w:ascii="Arial" w:eastAsia="Arial" w:hAnsi="Arial" w:cs="Arial"/>
          <w:color w:val="FF0000"/>
        </w:rPr>
        <w:t>(</w:t>
      </w:r>
      <w:r w:rsidRPr="008B2A04">
        <w:rPr>
          <w:rFonts w:ascii="Arial" w:eastAsia="Arial" w:hAnsi="Arial" w:cs="Arial"/>
        </w:rPr>
        <w:t>SP</w:t>
      </w:r>
      <w:r w:rsidR="00EB39D1" w:rsidRPr="00EB39D1">
        <w:rPr>
          <w:rFonts w:ascii="Arial" w:eastAsia="Arial" w:hAnsi="Arial" w:cs="Arial"/>
          <w:color w:val="FF0000"/>
        </w:rPr>
        <w:t>)</w:t>
      </w:r>
      <w:r w:rsidRPr="008B2A04">
        <w:rPr>
          <w:rFonts w:ascii="Arial" w:eastAsia="Arial" w:hAnsi="Arial" w:cs="Arial"/>
        </w:rPr>
        <w:t>, com o intuito de compreender as diferentes perspectivas dos agentes institucionais do turismo rural na cidade. Levando em consideração os equipamentos pré-existentes na cidade e de que forma este</w:t>
      </w:r>
      <w:r w:rsidR="00230A02">
        <w:rPr>
          <w:rFonts w:ascii="Arial" w:eastAsia="Arial" w:hAnsi="Arial" w:cs="Arial"/>
        </w:rPr>
        <w:t>s poderão</w:t>
      </w:r>
      <w:r w:rsidRPr="008B2A04">
        <w:rPr>
          <w:rFonts w:ascii="Arial" w:eastAsia="Arial" w:hAnsi="Arial" w:cs="Arial"/>
        </w:rPr>
        <w:t xml:space="preserve"> ser utilizado</w:t>
      </w:r>
      <w:r w:rsidR="00230A02">
        <w:rPr>
          <w:rFonts w:ascii="Arial" w:eastAsia="Arial" w:hAnsi="Arial" w:cs="Arial"/>
        </w:rPr>
        <w:t>s</w:t>
      </w:r>
      <w:r w:rsidRPr="008B2A04">
        <w:rPr>
          <w:rFonts w:ascii="Arial" w:eastAsia="Arial" w:hAnsi="Arial" w:cs="Arial"/>
        </w:rPr>
        <w:t xml:space="preserve"> no âmbito de turismo rural.</w:t>
      </w:r>
      <w:r w:rsidRPr="008B2A04">
        <w:rPr>
          <w:rFonts w:ascii="Arial" w:eastAsia="Arial" w:hAnsi="Arial" w:cs="Arial"/>
          <w:color w:val="FF0000"/>
        </w:rPr>
        <w:t xml:space="preserve"> </w:t>
      </w:r>
    </w:p>
    <w:p w14:paraId="5FD91819" w14:textId="77777777" w:rsidR="00C37EE1" w:rsidRPr="008B2A04" w:rsidRDefault="00C37EE1" w:rsidP="008B2A04">
      <w:pPr>
        <w:spacing w:before="120" w:after="120" w:line="360" w:lineRule="auto"/>
        <w:jc w:val="both"/>
        <w:rPr>
          <w:rFonts w:ascii="Arial" w:eastAsia="Arial" w:hAnsi="Arial" w:cs="Arial"/>
        </w:rPr>
      </w:pPr>
    </w:p>
    <w:p w14:paraId="7CDE54FA" w14:textId="1564C55D" w:rsidR="008B2A04" w:rsidRPr="008B2A04" w:rsidRDefault="008B2A04" w:rsidP="000678C3">
      <w:pPr>
        <w:pStyle w:val="PargrafodaLista"/>
        <w:numPr>
          <w:ilvl w:val="1"/>
          <w:numId w:val="59"/>
        </w:numPr>
        <w:spacing w:before="120" w:after="120" w:line="360" w:lineRule="auto"/>
        <w:jc w:val="both"/>
        <w:rPr>
          <w:rFonts w:ascii="Arial" w:eastAsia="Arial" w:hAnsi="Arial" w:cs="Arial"/>
          <w:b/>
          <w:szCs w:val="28"/>
        </w:rPr>
      </w:pPr>
      <w:r w:rsidRPr="008B2A04">
        <w:rPr>
          <w:rFonts w:ascii="Arial" w:eastAsia="Arial" w:hAnsi="Arial" w:cs="Arial"/>
          <w:b/>
          <w:szCs w:val="28"/>
        </w:rPr>
        <w:t>Caracterização da Capacidade Institucional de São Roque</w:t>
      </w:r>
    </w:p>
    <w:p w14:paraId="51E3867B" w14:textId="3035CF9B" w:rsidR="008B2A04" w:rsidRDefault="008B2A04" w:rsidP="000678C3">
      <w:pPr>
        <w:pStyle w:val="PargrafodaLista"/>
        <w:numPr>
          <w:ilvl w:val="2"/>
          <w:numId w:val="59"/>
        </w:numPr>
        <w:spacing w:before="120" w:after="120" w:line="360" w:lineRule="auto"/>
        <w:jc w:val="both"/>
        <w:rPr>
          <w:rFonts w:ascii="Arial" w:eastAsia="Arial" w:hAnsi="Arial" w:cs="Arial"/>
          <w:b/>
        </w:rPr>
      </w:pPr>
      <w:r w:rsidRPr="008B2A04">
        <w:rPr>
          <w:rFonts w:ascii="Arial" w:eastAsia="Arial" w:hAnsi="Arial" w:cs="Arial"/>
          <w:b/>
        </w:rPr>
        <w:t>Estrutura e composição da Prefeitura da Estância Turística de São Roque</w:t>
      </w:r>
    </w:p>
    <w:p w14:paraId="15031D90" w14:textId="77777777" w:rsidR="00BF1452" w:rsidRPr="008B2A04" w:rsidRDefault="00BF1452" w:rsidP="00BF1452">
      <w:pPr>
        <w:pStyle w:val="PargrafodaLista"/>
        <w:spacing w:before="120" w:after="120" w:line="360" w:lineRule="auto"/>
        <w:ind w:left="1851"/>
        <w:jc w:val="both"/>
        <w:rPr>
          <w:rFonts w:ascii="Arial" w:eastAsia="Arial" w:hAnsi="Arial" w:cs="Arial"/>
          <w:b/>
        </w:rPr>
      </w:pPr>
    </w:p>
    <w:p w14:paraId="20AB0536" w14:textId="2CE189E5" w:rsidR="008B2A04" w:rsidRDefault="008B2A04" w:rsidP="008B2A04">
      <w:pPr>
        <w:spacing w:before="120" w:after="120" w:line="360" w:lineRule="auto"/>
        <w:jc w:val="both"/>
        <w:rPr>
          <w:rFonts w:ascii="Arial" w:eastAsia="Arial" w:hAnsi="Arial" w:cs="Arial"/>
        </w:rPr>
      </w:pPr>
      <w:r w:rsidRPr="008B2A04">
        <w:rPr>
          <w:rFonts w:ascii="Arial" w:eastAsia="Arial" w:hAnsi="Arial" w:cs="Arial"/>
        </w:rPr>
        <w:t>A estrutura da prefeitura divide-s</w:t>
      </w:r>
      <w:r w:rsidR="005A09B8">
        <w:rPr>
          <w:rFonts w:ascii="Arial" w:eastAsia="Arial" w:hAnsi="Arial" w:cs="Arial"/>
        </w:rPr>
        <w:t xml:space="preserve">e em Gabinete, Staff e </w:t>
      </w:r>
      <w:r w:rsidR="00EB39D1">
        <w:rPr>
          <w:rFonts w:ascii="Arial" w:eastAsia="Arial" w:hAnsi="Arial" w:cs="Arial"/>
        </w:rPr>
        <w:t xml:space="preserve">Departamentos, </w:t>
      </w:r>
      <w:r w:rsidRPr="008B2A04">
        <w:rPr>
          <w:rFonts w:ascii="Arial" w:eastAsia="Arial" w:hAnsi="Arial" w:cs="Arial"/>
        </w:rPr>
        <w:t>subordinados ao gabinete do prefeito; Divisões, subordinadas aos respectivos departamentos; Serviços, subordinados às respectivas divisões e Setores, subordinados aos serviços. Essa característica foi estabelecida mediante a Lei Nº 2.208/1994, de 1</w:t>
      </w:r>
      <w:r w:rsidR="005A09B8">
        <w:rPr>
          <w:rFonts w:ascii="Arial" w:eastAsia="Arial" w:hAnsi="Arial" w:cs="Arial"/>
        </w:rPr>
        <w:t xml:space="preserve">º </w:t>
      </w:r>
      <w:r w:rsidRPr="008B2A04">
        <w:rPr>
          <w:rFonts w:ascii="Arial" w:eastAsia="Arial" w:hAnsi="Arial" w:cs="Arial"/>
        </w:rPr>
        <w:t>de fevereiro de 1994</w:t>
      </w:r>
      <w:r w:rsidR="005A09B8">
        <w:rPr>
          <w:rFonts w:ascii="Arial" w:eastAsia="Arial" w:hAnsi="Arial" w:cs="Arial"/>
        </w:rPr>
        <w:t>,</w:t>
      </w:r>
      <w:r w:rsidRPr="008B2A04">
        <w:rPr>
          <w:rFonts w:ascii="Arial" w:eastAsia="Arial" w:hAnsi="Arial" w:cs="Arial"/>
        </w:rPr>
        <w:t xml:space="preserve"> e ainda está em vigor, já que não consta qualquer revogação expressa </w:t>
      </w:r>
      <w:r w:rsidRPr="008B2A04">
        <w:rPr>
          <w:rFonts w:ascii="Arial" w:eastAsia="Arial" w:hAnsi="Arial" w:cs="Arial"/>
        </w:rPr>
        <w:lastRenderedPageBreak/>
        <w:t>(PREFEITURA DE SÃO ROQUE, 1994)</w:t>
      </w:r>
      <w:r w:rsidRPr="008B2A04">
        <w:rPr>
          <w:rFonts w:ascii="Arial" w:eastAsia="Arial" w:hAnsi="Arial" w:cs="Arial"/>
          <w:vertAlign w:val="superscript"/>
        </w:rPr>
        <w:footnoteReference w:id="45"/>
      </w:r>
      <w:r w:rsidRPr="008B2A04">
        <w:rPr>
          <w:rFonts w:ascii="Arial" w:eastAsia="Arial" w:hAnsi="Arial" w:cs="Arial"/>
        </w:rPr>
        <w:t xml:space="preserve">. Há nove departamentos e diversas divisões, cada um com </w:t>
      </w:r>
      <w:r w:rsidR="005A09B8">
        <w:rPr>
          <w:rFonts w:ascii="Arial" w:eastAsia="Arial" w:hAnsi="Arial" w:cs="Arial"/>
        </w:rPr>
        <w:t>seu respectivo</w:t>
      </w:r>
      <w:r w:rsidRPr="008B2A04">
        <w:rPr>
          <w:rFonts w:ascii="Arial" w:eastAsia="Arial" w:hAnsi="Arial" w:cs="Arial"/>
        </w:rPr>
        <w:t xml:space="preserve"> chefe</w:t>
      </w:r>
      <w:r w:rsidR="005A09B8">
        <w:rPr>
          <w:rFonts w:ascii="Arial" w:eastAsia="Arial" w:hAnsi="Arial" w:cs="Arial"/>
        </w:rPr>
        <w:t>.</w:t>
      </w:r>
      <w:r w:rsidRPr="008B2A04">
        <w:rPr>
          <w:rFonts w:ascii="Arial" w:eastAsia="Arial" w:hAnsi="Arial" w:cs="Arial"/>
        </w:rPr>
        <w:t xml:space="preserve"> Os organogramas (Fig. </w:t>
      </w:r>
      <w:r w:rsidR="00F51E3F">
        <w:rPr>
          <w:rFonts w:ascii="Arial" w:eastAsia="Arial" w:hAnsi="Arial" w:cs="Arial"/>
        </w:rPr>
        <w:t>11</w:t>
      </w:r>
      <w:r w:rsidRPr="008B2A04">
        <w:rPr>
          <w:rFonts w:ascii="Arial" w:eastAsia="Arial" w:hAnsi="Arial" w:cs="Arial"/>
        </w:rPr>
        <w:t xml:space="preserve"> e Fig. </w:t>
      </w:r>
      <w:r w:rsidR="00F51E3F">
        <w:rPr>
          <w:rFonts w:ascii="Arial" w:eastAsia="Arial" w:hAnsi="Arial" w:cs="Arial"/>
        </w:rPr>
        <w:t>12</w:t>
      </w:r>
      <w:r w:rsidRPr="008B2A04">
        <w:rPr>
          <w:rFonts w:ascii="Arial" w:eastAsia="Arial" w:hAnsi="Arial" w:cs="Arial"/>
        </w:rPr>
        <w:t>) revelam a estrutura da Prefeitura e do Departamento de Turismo, respectivamente:</w:t>
      </w:r>
    </w:p>
    <w:p w14:paraId="5DCA2178" w14:textId="77777777" w:rsidR="00221AD7" w:rsidRPr="008B2A04" w:rsidRDefault="00221AD7" w:rsidP="008B2A04">
      <w:pPr>
        <w:spacing w:before="120" w:after="120" w:line="360" w:lineRule="auto"/>
        <w:jc w:val="both"/>
        <w:rPr>
          <w:rFonts w:ascii="Arial" w:eastAsia="Arial" w:hAnsi="Arial" w:cs="Arial"/>
        </w:rPr>
      </w:pPr>
    </w:p>
    <w:p w14:paraId="5BF3AB01" w14:textId="512D1E25" w:rsidR="008B2A04" w:rsidRPr="008B2A04" w:rsidRDefault="008B2A04" w:rsidP="008B2A04">
      <w:pPr>
        <w:spacing w:before="120" w:after="120"/>
        <w:jc w:val="center"/>
        <w:rPr>
          <w:rFonts w:ascii="Arial" w:eastAsia="Arial" w:hAnsi="Arial" w:cs="Arial"/>
          <w:b/>
          <w:sz w:val="20"/>
        </w:rPr>
      </w:pPr>
      <w:r w:rsidRPr="008B2A04">
        <w:rPr>
          <w:rFonts w:ascii="Arial" w:eastAsia="Arial" w:hAnsi="Arial" w:cs="Arial"/>
          <w:b/>
          <w:sz w:val="20"/>
        </w:rPr>
        <w:t xml:space="preserve">Figura </w:t>
      </w:r>
      <w:r w:rsidR="00F51E3F" w:rsidRPr="00F51E3F">
        <w:rPr>
          <w:rFonts w:ascii="Arial" w:eastAsia="Arial" w:hAnsi="Arial" w:cs="Arial"/>
          <w:b/>
          <w:sz w:val="20"/>
        </w:rPr>
        <w:t>11</w:t>
      </w:r>
      <w:r w:rsidR="004A5B19">
        <w:rPr>
          <w:rFonts w:ascii="Arial" w:eastAsia="Arial" w:hAnsi="Arial" w:cs="Arial"/>
          <w:b/>
          <w:sz w:val="20"/>
        </w:rPr>
        <w:t xml:space="preserve"> -</w:t>
      </w:r>
      <w:r w:rsidRPr="008B2A04">
        <w:rPr>
          <w:rFonts w:ascii="Arial" w:eastAsia="Arial" w:hAnsi="Arial" w:cs="Arial"/>
          <w:b/>
          <w:sz w:val="20"/>
        </w:rPr>
        <w:t xml:space="preserve"> Organograma da Prefeitura da Estância Turística de São Roque</w:t>
      </w:r>
    </w:p>
    <w:p w14:paraId="2DF41CA8" w14:textId="77777777" w:rsidR="008B2A04" w:rsidRPr="008B2A04" w:rsidRDefault="008B2A04" w:rsidP="008B2A04">
      <w:pPr>
        <w:spacing w:before="120" w:after="120"/>
        <w:jc w:val="both"/>
        <w:rPr>
          <w:rFonts w:ascii="Arial" w:eastAsia="Arial" w:hAnsi="Arial" w:cs="Arial"/>
          <w:b/>
        </w:rPr>
      </w:pPr>
      <w:r w:rsidRPr="008B2A04">
        <w:rPr>
          <w:rFonts w:ascii="Arial" w:eastAsia="Arial" w:hAnsi="Arial" w:cs="Arial"/>
          <w:b/>
          <w:noProof/>
        </w:rPr>
        <w:drawing>
          <wp:inline distT="114300" distB="114300" distL="114300" distR="114300" wp14:anchorId="7256B7B9" wp14:editId="03D31B2A">
            <wp:extent cx="5762625" cy="1625100"/>
            <wp:effectExtent l="0" t="0" r="0" b="0"/>
            <wp:docPr id="6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8"/>
                    <a:srcRect b="50611"/>
                    <a:stretch>
                      <a:fillRect/>
                    </a:stretch>
                  </pic:blipFill>
                  <pic:spPr>
                    <a:xfrm>
                      <a:off x="0" y="0"/>
                      <a:ext cx="5762625" cy="1625100"/>
                    </a:xfrm>
                    <a:prstGeom prst="rect">
                      <a:avLst/>
                    </a:prstGeom>
                    <a:ln/>
                  </pic:spPr>
                </pic:pic>
              </a:graphicData>
            </a:graphic>
          </wp:inline>
        </w:drawing>
      </w:r>
    </w:p>
    <w:p w14:paraId="08FC23F7" w14:textId="5ADD9003" w:rsidR="008B2A04" w:rsidRPr="008B2A04" w:rsidRDefault="008B2A04" w:rsidP="00DC3B65">
      <w:pPr>
        <w:spacing w:before="120" w:after="120" w:line="360" w:lineRule="auto"/>
        <w:jc w:val="center"/>
        <w:rPr>
          <w:rFonts w:ascii="Arial" w:eastAsia="Arial" w:hAnsi="Arial" w:cs="Arial"/>
          <w:sz w:val="20"/>
          <w:szCs w:val="20"/>
        </w:rPr>
      </w:pPr>
      <w:r w:rsidRPr="008B2A04">
        <w:rPr>
          <w:rFonts w:ascii="Arial" w:eastAsia="Arial" w:hAnsi="Arial" w:cs="Arial"/>
          <w:sz w:val="20"/>
          <w:szCs w:val="20"/>
        </w:rPr>
        <w:t>Fonte: PREFEITURA DE SÃO ROQUE, 1994; Ibid</w:t>
      </w:r>
      <w:r w:rsidR="00DC3B65">
        <w:rPr>
          <w:rFonts w:ascii="Arial" w:eastAsia="Arial" w:hAnsi="Arial" w:cs="Arial"/>
          <w:sz w:val="20"/>
          <w:szCs w:val="20"/>
        </w:rPr>
        <w:t>., 2017. Elaboração própria (2019).</w:t>
      </w:r>
    </w:p>
    <w:p w14:paraId="4BFC606B" w14:textId="77777777" w:rsidR="008B2A04" w:rsidRPr="00221AD7" w:rsidRDefault="008B2A04" w:rsidP="008B2A04">
      <w:pPr>
        <w:spacing w:before="120" w:after="120"/>
        <w:jc w:val="center"/>
        <w:rPr>
          <w:rFonts w:ascii="Arial" w:eastAsia="Arial" w:hAnsi="Arial" w:cs="Arial"/>
          <w:szCs w:val="20"/>
        </w:rPr>
      </w:pPr>
    </w:p>
    <w:p w14:paraId="2C0BD0B9" w14:textId="3CEC424B" w:rsidR="008B2A04" w:rsidRPr="008B2A04" w:rsidRDefault="008B2A04" w:rsidP="008B2A04">
      <w:pPr>
        <w:spacing w:before="120" w:after="120"/>
        <w:jc w:val="center"/>
        <w:rPr>
          <w:rFonts w:ascii="Arial" w:eastAsia="Arial" w:hAnsi="Arial" w:cs="Arial"/>
          <w:b/>
          <w:sz w:val="20"/>
        </w:rPr>
      </w:pPr>
      <w:r w:rsidRPr="008B2A04">
        <w:rPr>
          <w:rFonts w:ascii="Arial" w:eastAsia="Arial" w:hAnsi="Arial" w:cs="Arial"/>
          <w:b/>
          <w:sz w:val="20"/>
        </w:rPr>
        <w:t xml:space="preserve">Figura </w:t>
      </w:r>
      <w:r w:rsidR="004A5B19">
        <w:rPr>
          <w:rFonts w:ascii="Arial" w:eastAsia="Arial" w:hAnsi="Arial" w:cs="Arial"/>
          <w:b/>
          <w:sz w:val="20"/>
        </w:rPr>
        <w:t>12 -</w:t>
      </w:r>
      <w:r w:rsidRPr="008B2A04">
        <w:rPr>
          <w:rFonts w:ascii="Arial" w:eastAsia="Arial" w:hAnsi="Arial" w:cs="Arial"/>
          <w:b/>
          <w:sz w:val="20"/>
        </w:rPr>
        <w:t xml:space="preserve"> Organograma do Departamento de T</w:t>
      </w:r>
      <w:r w:rsidR="007C5B6C">
        <w:rPr>
          <w:rFonts w:ascii="Arial" w:eastAsia="Arial" w:hAnsi="Arial" w:cs="Arial"/>
          <w:b/>
          <w:sz w:val="20"/>
        </w:rPr>
        <w:t>urismo,</w:t>
      </w:r>
      <w:r w:rsidRPr="008B2A04">
        <w:rPr>
          <w:rFonts w:ascii="Arial" w:eastAsia="Arial" w:hAnsi="Arial" w:cs="Arial"/>
          <w:b/>
          <w:sz w:val="20"/>
        </w:rPr>
        <w:t xml:space="preserve"> Desenvolvimento Econômico, Esporte e Lazer</w:t>
      </w:r>
    </w:p>
    <w:p w14:paraId="5C53199B" w14:textId="77777777" w:rsidR="008B2A04" w:rsidRPr="008B2A04" w:rsidRDefault="008B2A04" w:rsidP="008B2A04">
      <w:pPr>
        <w:spacing w:before="120" w:after="120"/>
        <w:jc w:val="both"/>
        <w:rPr>
          <w:rFonts w:ascii="Arial" w:eastAsia="Arial" w:hAnsi="Arial" w:cs="Arial"/>
          <w:b/>
        </w:rPr>
      </w:pPr>
      <w:r w:rsidRPr="008B2A04">
        <w:rPr>
          <w:rFonts w:ascii="Arial" w:eastAsia="Arial" w:hAnsi="Arial" w:cs="Arial"/>
          <w:b/>
          <w:noProof/>
        </w:rPr>
        <w:drawing>
          <wp:inline distT="114300" distB="114300" distL="114300" distR="114300" wp14:anchorId="54C5BD8C" wp14:editId="410592E7">
            <wp:extent cx="5657850" cy="1661025"/>
            <wp:effectExtent l="0" t="0" r="0" b="0"/>
            <wp:docPr id="6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9"/>
                    <a:srcRect l="1625" t="4707"/>
                    <a:stretch>
                      <a:fillRect/>
                    </a:stretch>
                  </pic:blipFill>
                  <pic:spPr>
                    <a:xfrm>
                      <a:off x="0" y="0"/>
                      <a:ext cx="5657850" cy="1661025"/>
                    </a:xfrm>
                    <a:prstGeom prst="rect">
                      <a:avLst/>
                    </a:prstGeom>
                    <a:ln/>
                  </pic:spPr>
                </pic:pic>
              </a:graphicData>
            </a:graphic>
          </wp:inline>
        </w:drawing>
      </w:r>
    </w:p>
    <w:p w14:paraId="7B0A2553" w14:textId="4A19F9FD" w:rsidR="008B2A04" w:rsidRPr="008B2A04" w:rsidRDefault="008B2A04" w:rsidP="00DC3B65">
      <w:pPr>
        <w:spacing w:before="120" w:after="120" w:line="360" w:lineRule="auto"/>
        <w:jc w:val="center"/>
        <w:rPr>
          <w:rFonts w:ascii="Arial" w:eastAsia="Arial" w:hAnsi="Arial" w:cs="Arial"/>
          <w:sz w:val="20"/>
          <w:szCs w:val="20"/>
          <w:highlight w:val="red"/>
        </w:rPr>
      </w:pPr>
      <w:r w:rsidRPr="008B2A04">
        <w:rPr>
          <w:rFonts w:ascii="Arial" w:eastAsia="Arial" w:hAnsi="Arial" w:cs="Arial"/>
          <w:sz w:val="20"/>
          <w:szCs w:val="20"/>
        </w:rPr>
        <w:t>Fonte: PREFEITURA DE SÃO ROQUE, 1994; Ibid</w:t>
      </w:r>
      <w:r w:rsidR="00DC3B65">
        <w:rPr>
          <w:rFonts w:ascii="Arial" w:eastAsia="Arial" w:hAnsi="Arial" w:cs="Arial"/>
          <w:sz w:val="20"/>
          <w:szCs w:val="20"/>
        </w:rPr>
        <w:t>., 2017. Elaboração própria (2019).</w:t>
      </w:r>
    </w:p>
    <w:p w14:paraId="4F46CF12" w14:textId="77777777" w:rsidR="008B2A04" w:rsidRPr="00221AD7" w:rsidRDefault="008B2A04" w:rsidP="008B2A04">
      <w:pPr>
        <w:spacing w:before="120" w:after="120"/>
        <w:jc w:val="center"/>
        <w:rPr>
          <w:rFonts w:ascii="Arial" w:eastAsia="Arial" w:hAnsi="Arial" w:cs="Arial"/>
          <w:szCs w:val="20"/>
          <w:highlight w:val="red"/>
        </w:rPr>
      </w:pPr>
    </w:p>
    <w:p w14:paraId="6A82D15C" w14:textId="77777777" w:rsidR="008B2A04" w:rsidRPr="008B2A04" w:rsidRDefault="008B2A04" w:rsidP="008B2A04">
      <w:pPr>
        <w:spacing w:before="120" w:after="120" w:line="360" w:lineRule="auto"/>
        <w:jc w:val="both"/>
        <w:rPr>
          <w:rFonts w:ascii="Arial" w:eastAsia="Arial" w:hAnsi="Arial" w:cs="Arial"/>
        </w:rPr>
      </w:pPr>
      <w:r w:rsidRPr="008B2A04">
        <w:rPr>
          <w:rFonts w:ascii="Arial" w:eastAsia="Arial" w:hAnsi="Arial" w:cs="Arial"/>
        </w:rPr>
        <w:t xml:space="preserve">Recentemente, conforme a Lei Ordinária Nº 4.657/2017 (PREFEITURA DE SÃO ROQUE, 2017), foram adicionadas novas divisões ao Departamento de Turismo, Desenvolvimento Econômico, Esporte e Lazer, que, atualmente, conta com as seguintes divisões: Divisão de Turismo; Divisão de Eventos Turísticos, Esportivos e </w:t>
      </w:r>
      <w:r w:rsidRPr="008B2A04">
        <w:rPr>
          <w:rFonts w:ascii="Arial" w:eastAsia="Arial" w:hAnsi="Arial" w:cs="Arial"/>
        </w:rPr>
        <w:lastRenderedPageBreak/>
        <w:t>de Lazer; Divisão de Desenvolvimento Rural; Divisão de Indústria, Comércio e Serviços</w:t>
      </w:r>
      <w:r w:rsidRPr="008B2A04">
        <w:rPr>
          <w:rFonts w:ascii="Arial" w:eastAsia="Arial" w:hAnsi="Arial" w:cs="Arial"/>
          <w:vertAlign w:val="superscript"/>
        </w:rPr>
        <w:footnoteReference w:id="46"/>
      </w:r>
      <w:r w:rsidRPr="008B2A04">
        <w:rPr>
          <w:rFonts w:ascii="Arial" w:eastAsia="Arial" w:hAnsi="Arial" w:cs="Arial"/>
        </w:rPr>
        <w:t xml:space="preserve">. </w:t>
      </w:r>
    </w:p>
    <w:p w14:paraId="37A69EDF" w14:textId="72C231BC" w:rsidR="008B2A04" w:rsidRPr="008B2A04" w:rsidRDefault="008B2A04" w:rsidP="008B2A04">
      <w:pPr>
        <w:spacing w:before="120" w:after="120" w:line="360" w:lineRule="auto"/>
        <w:jc w:val="both"/>
        <w:rPr>
          <w:rFonts w:ascii="Arial" w:eastAsia="Arial" w:hAnsi="Arial" w:cs="Arial"/>
        </w:rPr>
      </w:pPr>
      <w:r w:rsidRPr="008B2A04">
        <w:rPr>
          <w:rFonts w:ascii="Arial" w:eastAsia="Arial" w:hAnsi="Arial" w:cs="Arial"/>
        </w:rPr>
        <w:t>Desde dezembro de 2016, Márcio Feltrin ocupa o cargo de chefe do Departamento de Turismo, Desenvolvimento Econômico, Esporte e Lazer</w:t>
      </w:r>
      <w:r w:rsidR="005A09B8">
        <w:rPr>
          <w:rFonts w:ascii="Arial" w:eastAsia="Arial" w:hAnsi="Arial" w:cs="Arial"/>
        </w:rPr>
        <w:t xml:space="preserve">. Enquanto que, por indicação do prefeito, </w:t>
      </w:r>
      <w:r w:rsidRPr="008B2A04">
        <w:rPr>
          <w:rFonts w:ascii="Arial" w:eastAsia="Arial" w:hAnsi="Arial" w:cs="Arial"/>
        </w:rPr>
        <w:t xml:space="preserve">Sandro </w:t>
      </w:r>
      <w:proofErr w:type="spellStart"/>
      <w:r w:rsidRPr="008B2A04">
        <w:rPr>
          <w:rFonts w:ascii="Arial" w:eastAsia="Arial" w:hAnsi="Arial" w:cs="Arial"/>
        </w:rPr>
        <w:t>Cobello</w:t>
      </w:r>
      <w:proofErr w:type="spellEnd"/>
      <w:r w:rsidRPr="008B2A04">
        <w:rPr>
          <w:rFonts w:ascii="Arial" w:eastAsia="Arial" w:hAnsi="Arial" w:cs="Arial"/>
        </w:rPr>
        <w:t xml:space="preserve"> assumiu em 27 de maio de 2019 como chefe da Divisão de Turismo.</w:t>
      </w:r>
    </w:p>
    <w:p w14:paraId="0E29B2CC" w14:textId="449E5CC6" w:rsidR="008B2A04" w:rsidRPr="008B2A04" w:rsidRDefault="008B2A04" w:rsidP="008B2A04">
      <w:pPr>
        <w:spacing w:before="120" w:after="120" w:line="360" w:lineRule="auto"/>
        <w:jc w:val="both"/>
        <w:rPr>
          <w:rFonts w:ascii="Arial" w:eastAsia="Arial" w:hAnsi="Arial" w:cs="Arial"/>
        </w:rPr>
      </w:pPr>
      <w:r w:rsidRPr="008B2A04">
        <w:rPr>
          <w:rFonts w:ascii="Arial" w:eastAsia="Arial" w:hAnsi="Arial" w:cs="Arial"/>
        </w:rPr>
        <w:t xml:space="preserve">As eleições de 2016 consolidaram Cláudio José de Góes (PSDB) como prefeito e José Weber Freire Macedo (PC do B) como vice. De acordo com a série histórica dos últimos quarenta anos, observa-se que os eleitores do município de São Roque </w:t>
      </w:r>
      <w:r w:rsidR="005A09B8">
        <w:rPr>
          <w:rFonts w:ascii="Arial" w:eastAsia="Arial" w:hAnsi="Arial" w:cs="Arial"/>
        </w:rPr>
        <w:t>tendem a votar no partido MDB (</w:t>
      </w:r>
      <w:proofErr w:type="spellStart"/>
      <w:r w:rsidR="005A09B8">
        <w:rPr>
          <w:rFonts w:ascii="Arial" w:eastAsia="Arial" w:hAnsi="Arial" w:cs="Arial"/>
        </w:rPr>
        <w:t>ex-PMDB</w:t>
      </w:r>
      <w:proofErr w:type="spellEnd"/>
      <w:r w:rsidR="005A09B8">
        <w:rPr>
          <w:rFonts w:ascii="Arial" w:eastAsia="Arial" w:hAnsi="Arial" w:cs="Arial"/>
        </w:rPr>
        <w:t>)</w:t>
      </w:r>
      <w:r w:rsidRPr="008B2A04">
        <w:rPr>
          <w:rFonts w:ascii="Arial" w:eastAsia="Arial" w:hAnsi="Arial" w:cs="Arial"/>
        </w:rPr>
        <w:t xml:space="preserve"> e, mais recentemente, em candidatos do PSDB, tal qual nas últimas eleições, realizadas em 2016, Cláudio José de Góes (PSDB) e seu vice José Weber Freire Macedo (PC do B) foram eleitos com aproximadamente 60% dos votos válidos, </w:t>
      </w:r>
      <w:r w:rsidR="005A09B8">
        <w:rPr>
          <w:rFonts w:ascii="Arial" w:eastAsia="Arial" w:hAnsi="Arial" w:cs="Arial"/>
        </w:rPr>
        <w:t>pela</w:t>
      </w:r>
      <w:r w:rsidRPr="008B2A04">
        <w:rPr>
          <w:rFonts w:ascii="Arial" w:eastAsia="Arial" w:hAnsi="Arial" w:cs="Arial"/>
        </w:rPr>
        <w:t xml:space="preserve"> coligação “Caminhos para São Roque</w:t>
      </w:r>
      <w:r w:rsidR="005A09B8">
        <w:rPr>
          <w:rFonts w:ascii="Arial" w:eastAsia="Arial" w:hAnsi="Arial" w:cs="Arial"/>
        </w:rPr>
        <w:t xml:space="preserve">”, composta pelos partidos PSDB, PDT, REDE, PTN, PSDC, PSD e PC do B. </w:t>
      </w:r>
      <w:r w:rsidRPr="008B2A04">
        <w:rPr>
          <w:rFonts w:ascii="Arial" w:eastAsia="Arial" w:hAnsi="Arial" w:cs="Arial"/>
        </w:rPr>
        <w:t>A disputa eleitoral registrou seis candidatos à prefeitura, 58.644 eleitores e 2</w:t>
      </w:r>
      <w:r w:rsidR="005A09B8">
        <w:rPr>
          <w:rFonts w:ascii="Arial" w:eastAsia="Arial" w:hAnsi="Arial" w:cs="Arial"/>
        </w:rPr>
        <w:t>.</w:t>
      </w:r>
      <w:r w:rsidRPr="008B2A04">
        <w:rPr>
          <w:rFonts w:ascii="Arial" w:eastAsia="Arial" w:hAnsi="Arial" w:cs="Arial"/>
        </w:rPr>
        <w:t>278 votos em branco e 3</w:t>
      </w:r>
      <w:r w:rsidR="005A09B8">
        <w:rPr>
          <w:rFonts w:ascii="Arial" w:eastAsia="Arial" w:hAnsi="Arial" w:cs="Arial"/>
        </w:rPr>
        <w:t>.</w:t>
      </w:r>
      <w:r w:rsidRPr="008B2A04">
        <w:rPr>
          <w:rFonts w:ascii="Arial" w:eastAsia="Arial" w:hAnsi="Arial" w:cs="Arial"/>
        </w:rPr>
        <w:t xml:space="preserve">421 nulos. Além da coligação vencedora, outras quatro foram verificadas (TSE, 2018) </w:t>
      </w:r>
      <w:r w:rsidRPr="008B2A04">
        <w:rPr>
          <w:rFonts w:ascii="Arial" w:eastAsia="Arial" w:hAnsi="Arial" w:cs="Arial"/>
          <w:vertAlign w:val="superscript"/>
        </w:rPr>
        <w:footnoteReference w:id="47"/>
      </w:r>
      <w:r w:rsidRPr="008B2A04">
        <w:rPr>
          <w:rFonts w:ascii="Arial" w:eastAsia="Arial" w:hAnsi="Arial" w:cs="Arial"/>
        </w:rPr>
        <w:t>:</w:t>
      </w:r>
    </w:p>
    <w:p w14:paraId="70BCF128" w14:textId="692EE451" w:rsidR="008B2A04" w:rsidRPr="008B2A04" w:rsidRDefault="008B2A04" w:rsidP="000678C3">
      <w:pPr>
        <w:numPr>
          <w:ilvl w:val="0"/>
          <w:numId w:val="32"/>
        </w:numPr>
        <w:spacing w:before="120" w:after="120" w:line="360" w:lineRule="auto"/>
        <w:jc w:val="both"/>
        <w:rPr>
          <w:rFonts w:ascii="Arial" w:eastAsia="Arial" w:hAnsi="Arial" w:cs="Arial"/>
        </w:rPr>
      </w:pPr>
      <w:r w:rsidRPr="008B2A04">
        <w:rPr>
          <w:rFonts w:ascii="Arial" w:eastAsia="Arial" w:hAnsi="Arial" w:cs="Arial"/>
        </w:rPr>
        <w:t>“É por Você, São Roque</w:t>
      </w:r>
      <w:r w:rsidR="005A09B8">
        <w:rPr>
          <w:rFonts w:ascii="Arial" w:eastAsia="Arial" w:hAnsi="Arial" w:cs="Arial"/>
        </w:rPr>
        <w:t xml:space="preserve">”, composta pelos partidos PSB, PTB, PP, PRP, PTC e PSC, </w:t>
      </w:r>
      <w:r w:rsidR="00F91E83">
        <w:rPr>
          <w:rFonts w:ascii="Arial" w:eastAsia="Arial" w:hAnsi="Arial" w:cs="Arial"/>
        </w:rPr>
        <w:t xml:space="preserve">que </w:t>
      </w:r>
      <w:r w:rsidR="005A09B8">
        <w:rPr>
          <w:rFonts w:ascii="Arial" w:eastAsia="Arial" w:hAnsi="Arial" w:cs="Arial"/>
        </w:rPr>
        <w:t>l</w:t>
      </w:r>
      <w:r w:rsidRPr="008B2A04">
        <w:rPr>
          <w:rFonts w:ascii="Arial" w:eastAsia="Arial" w:hAnsi="Arial" w:cs="Arial"/>
        </w:rPr>
        <w:t>ançou Antônio Marcos Carvalho de Brito (</w:t>
      </w:r>
      <w:r w:rsidR="00737197">
        <w:rPr>
          <w:rFonts w:ascii="Arial" w:eastAsia="Arial" w:hAnsi="Arial" w:cs="Arial"/>
        </w:rPr>
        <w:t>PSB) como candidato (</w:t>
      </w:r>
      <w:r w:rsidRPr="008B2A04">
        <w:rPr>
          <w:rFonts w:ascii="Arial" w:eastAsia="Arial" w:hAnsi="Arial" w:cs="Arial"/>
        </w:rPr>
        <w:t>segundo lugar, com 21% dos votos</w:t>
      </w:r>
      <w:r w:rsidR="00737197">
        <w:rPr>
          <w:rFonts w:ascii="Arial" w:eastAsia="Arial" w:hAnsi="Arial" w:cs="Arial"/>
        </w:rPr>
        <w:t>)</w:t>
      </w:r>
      <w:r w:rsidRPr="008B2A04">
        <w:rPr>
          <w:rFonts w:ascii="Arial" w:eastAsia="Arial" w:hAnsi="Arial" w:cs="Arial"/>
        </w:rPr>
        <w:t>;</w:t>
      </w:r>
    </w:p>
    <w:p w14:paraId="1B7C7C73" w14:textId="0031BDBB" w:rsidR="008B2A04" w:rsidRPr="008B2A04" w:rsidRDefault="008B2A04" w:rsidP="000678C3">
      <w:pPr>
        <w:numPr>
          <w:ilvl w:val="0"/>
          <w:numId w:val="32"/>
        </w:numPr>
        <w:spacing w:before="120" w:after="120" w:line="360" w:lineRule="auto"/>
        <w:jc w:val="both"/>
        <w:rPr>
          <w:rFonts w:ascii="Arial" w:eastAsia="Arial" w:hAnsi="Arial" w:cs="Arial"/>
        </w:rPr>
      </w:pPr>
      <w:r w:rsidRPr="008B2A04">
        <w:rPr>
          <w:rFonts w:ascii="Arial" w:eastAsia="Arial" w:hAnsi="Arial" w:cs="Arial"/>
        </w:rPr>
        <w:t xml:space="preserve">“São Roque, </w:t>
      </w:r>
      <w:proofErr w:type="gramStart"/>
      <w:r w:rsidRPr="008B2A04">
        <w:rPr>
          <w:rFonts w:ascii="Arial" w:eastAsia="Arial" w:hAnsi="Arial" w:cs="Arial"/>
        </w:rPr>
        <w:t>Compartilhando</w:t>
      </w:r>
      <w:proofErr w:type="gramEnd"/>
      <w:r w:rsidRPr="008B2A04">
        <w:rPr>
          <w:rFonts w:ascii="Arial" w:eastAsia="Arial" w:hAnsi="Arial" w:cs="Arial"/>
        </w:rPr>
        <w:t xml:space="preserve"> o Presente para Construir o Futuro”,</w:t>
      </w:r>
      <w:r w:rsidR="005A09B8">
        <w:rPr>
          <w:rFonts w:ascii="Arial" w:eastAsia="Arial" w:hAnsi="Arial" w:cs="Arial"/>
        </w:rPr>
        <w:t xml:space="preserve"> composta pelos partidos PMDB, DEM, PSL, PMB, PR, </w:t>
      </w:r>
      <w:r w:rsidR="00F91E83">
        <w:rPr>
          <w:rFonts w:ascii="Arial" w:eastAsia="Arial" w:hAnsi="Arial" w:cs="Arial"/>
        </w:rPr>
        <w:t>PEN, PROS, PRB, PV e PHS, que l</w:t>
      </w:r>
      <w:r w:rsidRPr="008B2A04">
        <w:rPr>
          <w:rFonts w:ascii="Arial" w:eastAsia="Arial" w:hAnsi="Arial" w:cs="Arial"/>
        </w:rPr>
        <w:t>ançou Daniel de Oliveira Costa (PMDB) como candidato;</w:t>
      </w:r>
    </w:p>
    <w:p w14:paraId="11BF176E" w14:textId="48A63A8F" w:rsidR="008B2A04" w:rsidRPr="008B2A04" w:rsidRDefault="008B2A04" w:rsidP="000678C3">
      <w:pPr>
        <w:numPr>
          <w:ilvl w:val="0"/>
          <w:numId w:val="32"/>
        </w:numPr>
        <w:spacing w:before="120" w:after="120" w:line="360" w:lineRule="auto"/>
        <w:jc w:val="both"/>
        <w:rPr>
          <w:rFonts w:ascii="Arial" w:eastAsia="Arial" w:hAnsi="Arial" w:cs="Arial"/>
        </w:rPr>
      </w:pPr>
      <w:r w:rsidRPr="008B2A04">
        <w:rPr>
          <w:rFonts w:ascii="Arial" w:eastAsia="Arial" w:hAnsi="Arial" w:cs="Arial"/>
        </w:rPr>
        <w:t>“São Roque Pode Mais! É a Hora da Mudança</w:t>
      </w:r>
      <w:r w:rsidR="00F91E83">
        <w:rPr>
          <w:rFonts w:ascii="Arial" w:eastAsia="Arial" w:hAnsi="Arial" w:cs="Arial"/>
        </w:rPr>
        <w:t xml:space="preserve">!”, composta pelos partidos PPS, </w:t>
      </w:r>
      <w:proofErr w:type="spellStart"/>
      <w:r w:rsidR="00F91E83">
        <w:rPr>
          <w:rFonts w:ascii="Arial" w:eastAsia="Arial" w:hAnsi="Arial" w:cs="Arial"/>
        </w:rPr>
        <w:t>PTdoB</w:t>
      </w:r>
      <w:proofErr w:type="spellEnd"/>
      <w:r w:rsidR="00F91E83">
        <w:rPr>
          <w:rFonts w:ascii="Arial" w:eastAsia="Arial" w:hAnsi="Arial" w:cs="Arial"/>
        </w:rPr>
        <w:t xml:space="preserve"> e </w:t>
      </w:r>
      <w:proofErr w:type="spellStart"/>
      <w:r w:rsidR="00F91E83">
        <w:rPr>
          <w:rFonts w:ascii="Arial" w:eastAsia="Arial" w:hAnsi="Arial" w:cs="Arial"/>
        </w:rPr>
        <w:t>PMNl</w:t>
      </w:r>
      <w:proofErr w:type="spellEnd"/>
      <w:r w:rsidR="00F91E83">
        <w:rPr>
          <w:rFonts w:ascii="Arial" w:eastAsia="Arial" w:hAnsi="Arial" w:cs="Arial"/>
        </w:rPr>
        <w:t>, que l</w:t>
      </w:r>
      <w:r w:rsidRPr="008B2A04">
        <w:rPr>
          <w:rFonts w:ascii="Arial" w:eastAsia="Arial" w:hAnsi="Arial" w:cs="Arial"/>
        </w:rPr>
        <w:t>ançou Ricardo Pereira Rios (</w:t>
      </w:r>
      <w:r w:rsidR="00F91E83">
        <w:rPr>
          <w:rFonts w:ascii="Arial" w:eastAsia="Arial" w:hAnsi="Arial" w:cs="Arial"/>
        </w:rPr>
        <w:t>PPS) como candidato</w:t>
      </w:r>
      <w:r w:rsidRPr="008B2A04">
        <w:rPr>
          <w:rFonts w:ascii="Arial" w:eastAsia="Arial" w:hAnsi="Arial" w:cs="Arial"/>
        </w:rPr>
        <w:t>;</w:t>
      </w:r>
    </w:p>
    <w:p w14:paraId="6AF28DA8" w14:textId="3FB53178" w:rsidR="008B2A04" w:rsidRPr="008B2A04" w:rsidRDefault="008B2A04" w:rsidP="000678C3">
      <w:pPr>
        <w:numPr>
          <w:ilvl w:val="0"/>
          <w:numId w:val="32"/>
        </w:numPr>
        <w:spacing w:before="120" w:after="120" w:line="360" w:lineRule="auto"/>
        <w:jc w:val="both"/>
        <w:rPr>
          <w:rFonts w:ascii="Arial" w:eastAsia="Arial" w:hAnsi="Arial" w:cs="Arial"/>
        </w:rPr>
      </w:pPr>
      <w:r w:rsidRPr="008B2A04">
        <w:rPr>
          <w:rFonts w:ascii="Arial" w:eastAsia="Arial" w:hAnsi="Arial" w:cs="Arial"/>
        </w:rPr>
        <w:t>“Renovação, Honestidade e</w:t>
      </w:r>
      <w:r w:rsidR="00F91E83">
        <w:rPr>
          <w:rFonts w:ascii="Arial" w:eastAsia="Arial" w:hAnsi="Arial" w:cs="Arial"/>
        </w:rPr>
        <w:t xml:space="preserve"> Fé”, composta pelos partidos PPL, PRTB e SD, que l</w:t>
      </w:r>
      <w:r w:rsidRPr="008B2A04">
        <w:rPr>
          <w:rFonts w:ascii="Arial" w:eastAsia="Arial" w:hAnsi="Arial" w:cs="Arial"/>
        </w:rPr>
        <w:t xml:space="preserve">ançou Nader </w:t>
      </w:r>
      <w:proofErr w:type="spellStart"/>
      <w:r w:rsidRPr="008B2A04">
        <w:rPr>
          <w:rFonts w:ascii="Arial" w:eastAsia="Arial" w:hAnsi="Arial" w:cs="Arial"/>
        </w:rPr>
        <w:t>Bujan</w:t>
      </w:r>
      <w:proofErr w:type="spellEnd"/>
      <w:r w:rsidRPr="008B2A04">
        <w:rPr>
          <w:rFonts w:ascii="Arial" w:eastAsia="Arial" w:hAnsi="Arial" w:cs="Arial"/>
        </w:rPr>
        <w:t xml:space="preserve"> Lamas (PPL) como candidato.</w:t>
      </w:r>
    </w:p>
    <w:p w14:paraId="05DE3AD3" w14:textId="1B52ED91" w:rsidR="00BF1452" w:rsidRPr="00BF1452" w:rsidRDefault="008B2A04" w:rsidP="000678C3">
      <w:pPr>
        <w:pStyle w:val="PargrafodaLista"/>
        <w:numPr>
          <w:ilvl w:val="2"/>
          <w:numId w:val="59"/>
        </w:numPr>
        <w:spacing w:before="120" w:after="120" w:line="360" w:lineRule="auto"/>
        <w:jc w:val="both"/>
        <w:rPr>
          <w:rFonts w:ascii="Arial" w:eastAsia="Arial" w:hAnsi="Arial" w:cs="Arial"/>
        </w:rPr>
      </w:pPr>
      <w:r w:rsidRPr="008B2A04">
        <w:rPr>
          <w:rFonts w:ascii="Arial" w:eastAsia="Arial" w:hAnsi="Arial" w:cs="Arial"/>
          <w:b/>
        </w:rPr>
        <w:lastRenderedPageBreak/>
        <w:t>Estrutura e composição da Câmara Municipal da Estância Turística de São Roque</w:t>
      </w:r>
    </w:p>
    <w:p w14:paraId="577094A3" w14:textId="77777777" w:rsidR="00BF1452" w:rsidRPr="00BF1452" w:rsidRDefault="00BF1452" w:rsidP="00221AD7">
      <w:pPr>
        <w:pStyle w:val="PargrafodaLista"/>
        <w:spacing w:line="360" w:lineRule="auto"/>
        <w:ind w:left="1851"/>
        <w:jc w:val="both"/>
        <w:rPr>
          <w:rFonts w:ascii="Arial" w:eastAsia="Arial" w:hAnsi="Arial" w:cs="Arial"/>
        </w:rPr>
      </w:pPr>
    </w:p>
    <w:p w14:paraId="5135C874" w14:textId="276C6671" w:rsidR="008B2A04" w:rsidRPr="008B2A04" w:rsidRDefault="008B2A04" w:rsidP="00221AD7">
      <w:pPr>
        <w:spacing w:line="360" w:lineRule="auto"/>
        <w:jc w:val="both"/>
        <w:rPr>
          <w:rFonts w:ascii="Arial" w:eastAsia="Arial" w:hAnsi="Arial" w:cs="Arial"/>
        </w:rPr>
      </w:pPr>
      <w:r w:rsidRPr="008B2A04">
        <w:rPr>
          <w:rFonts w:ascii="Arial" w:eastAsia="Arial" w:hAnsi="Arial" w:cs="Arial"/>
        </w:rPr>
        <w:t>A Câmara Municipal dispõe de quinze vagas totais</w:t>
      </w:r>
      <w:r w:rsidR="00F91E83">
        <w:rPr>
          <w:rFonts w:ascii="Arial" w:eastAsia="Arial" w:hAnsi="Arial" w:cs="Arial"/>
        </w:rPr>
        <w:t xml:space="preserve"> (PREFEITURA DE SÃO ROQUE, 2019</w:t>
      </w:r>
      <w:r w:rsidRPr="008B2A04">
        <w:rPr>
          <w:rFonts w:ascii="Arial" w:eastAsia="Arial" w:hAnsi="Arial" w:cs="Arial"/>
        </w:rPr>
        <w:t>)</w:t>
      </w:r>
      <w:r w:rsidRPr="008B2A04">
        <w:rPr>
          <w:rFonts w:ascii="Arial" w:eastAsia="Arial" w:hAnsi="Arial" w:cs="Arial"/>
          <w:vertAlign w:val="superscript"/>
        </w:rPr>
        <w:footnoteReference w:id="48"/>
      </w:r>
      <w:r w:rsidRPr="008B2A04">
        <w:rPr>
          <w:rFonts w:ascii="Arial" w:eastAsia="Arial" w:hAnsi="Arial" w:cs="Arial"/>
        </w:rPr>
        <w:t>. Quanto às eleições de 2016, apes</w:t>
      </w:r>
      <w:r w:rsidR="00F91E83">
        <w:rPr>
          <w:rFonts w:ascii="Arial" w:eastAsia="Arial" w:hAnsi="Arial" w:cs="Arial"/>
        </w:rPr>
        <w:t>ar dos mais de 290 candidatos, observou</w:t>
      </w:r>
      <w:r w:rsidRPr="008B2A04">
        <w:rPr>
          <w:rFonts w:ascii="Arial" w:eastAsia="Arial" w:hAnsi="Arial" w:cs="Arial"/>
        </w:rPr>
        <w:t>-se o registro de um resultado semelhante ao encontrado na disputa pela prefeitura, já que a coligação “Caminhos para São Roque”, além de eleger Cláudio de Góes, também obteve maioria na Câmara, com sete vereadores eleitos, enquanto a coligação “É por Você, São Roque” obteve quatro vagas (TSE, 2018)</w:t>
      </w:r>
      <w:r w:rsidRPr="008B2A04">
        <w:rPr>
          <w:rFonts w:ascii="Arial" w:eastAsia="Arial" w:hAnsi="Arial" w:cs="Arial"/>
          <w:vertAlign w:val="superscript"/>
        </w:rPr>
        <w:footnoteReference w:id="49"/>
      </w:r>
      <w:r w:rsidRPr="008B2A04">
        <w:rPr>
          <w:rFonts w:ascii="Arial" w:eastAsia="Arial" w:hAnsi="Arial" w:cs="Arial"/>
        </w:rPr>
        <w:t>. A composição completa pode ser observada abaixo:</w:t>
      </w:r>
    </w:p>
    <w:p w14:paraId="1757DAC4" w14:textId="77777777" w:rsidR="008B2A04" w:rsidRPr="008B2A04" w:rsidRDefault="008B2A04" w:rsidP="000678C3">
      <w:pPr>
        <w:numPr>
          <w:ilvl w:val="0"/>
          <w:numId w:val="44"/>
        </w:numPr>
        <w:spacing w:line="360" w:lineRule="auto"/>
        <w:jc w:val="both"/>
        <w:rPr>
          <w:rFonts w:ascii="Arial" w:eastAsia="Arial" w:hAnsi="Arial" w:cs="Arial"/>
        </w:rPr>
      </w:pPr>
      <w:proofErr w:type="spellStart"/>
      <w:r w:rsidRPr="008B2A04">
        <w:rPr>
          <w:rFonts w:ascii="Arial" w:eastAsia="Arial" w:hAnsi="Arial" w:cs="Arial"/>
        </w:rPr>
        <w:t>Alacir</w:t>
      </w:r>
      <w:proofErr w:type="spellEnd"/>
      <w:r w:rsidRPr="008B2A04">
        <w:rPr>
          <w:rFonts w:ascii="Arial" w:eastAsia="Arial" w:hAnsi="Arial" w:cs="Arial"/>
        </w:rPr>
        <w:t xml:space="preserve"> </w:t>
      </w:r>
      <w:proofErr w:type="spellStart"/>
      <w:r w:rsidRPr="008B2A04">
        <w:rPr>
          <w:rFonts w:ascii="Arial" w:eastAsia="Arial" w:hAnsi="Arial" w:cs="Arial"/>
        </w:rPr>
        <w:t>Raysel</w:t>
      </w:r>
      <w:proofErr w:type="spellEnd"/>
      <w:r w:rsidRPr="008B2A04">
        <w:rPr>
          <w:rFonts w:ascii="Arial" w:eastAsia="Arial" w:hAnsi="Arial" w:cs="Arial"/>
        </w:rPr>
        <w:t xml:space="preserve"> (DEM), 3º mandato;</w:t>
      </w:r>
    </w:p>
    <w:p w14:paraId="207055C4" w14:textId="77777777" w:rsidR="008B2A04" w:rsidRPr="008B2A04" w:rsidRDefault="008B2A04" w:rsidP="000678C3">
      <w:pPr>
        <w:numPr>
          <w:ilvl w:val="0"/>
          <w:numId w:val="44"/>
        </w:numPr>
        <w:spacing w:line="360" w:lineRule="auto"/>
        <w:jc w:val="both"/>
        <w:rPr>
          <w:rFonts w:ascii="Arial" w:eastAsia="Arial" w:hAnsi="Arial" w:cs="Arial"/>
        </w:rPr>
      </w:pPr>
      <w:r w:rsidRPr="008B2A04">
        <w:rPr>
          <w:rFonts w:ascii="Arial" w:eastAsia="Arial" w:hAnsi="Arial" w:cs="Arial"/>
        </w:rPr>
        <w:t>Alfredo Fernandes Estrada (PSC), 8º mandato;</w:t>
      </w:r>
    </w:p>
    <w:p w14:paraId="1096FB66" w14:textId="77777777" w:rsidR="008B2A04" w:rsidRPr="008B2A04" w:rsidRDefault="008B2A04" w:rsidP="000678C3">
      <w:pPr>
        <w:numPr>
          <w:ilvl w:val="0"/>
          <w:numId w:val="44"/>
        </w:numPr>
        <w:spacing w:line="360" w:lineRule="auto"/>
        <w:jc w:val="both"/>
        <w:rPr>
          <w:rFonts w:ascii="Arial" w:eastAsia="Arial" w:hAnsi="Arial" w:cs="Arial"/>
        </w:rPr>
      </w:pPr>
      <w:r w:rsidRPr="008B2A04">
        <w:rPr>
          <w:rFonts w:ascii="Arial" w:eastAsia="Arial" w:hAnsi="Arial" w:cs="Arial"/>
        </w:rPr>
        <w:t>Etelvino Nogueira (PSDB), 5º mandato;</w:t>
      </w:r>
    </w:p>
    <w:p w14:paraId="0B373E91" w14:textId="77777777" w:rsidR="008B2A04" w:rsidRPr="008B2A04" w:rsidRDefault="008B2A04" w:rsidP="000678C3">
      <w:pPr>
        <w:numPr>
          <w:ilvl w:val="0"/>
          <w:numId w:val="44"/>
        </w:numPr>
        <w:spacing w:line="360" w:lineRule="auto"/>
        <w:jc w:val="both"/>
        <w:rPr>
          <w:rFonts w:ascii="Arial" w:eastAsia="Arial" w:hAnsi="Arial" w:cs="Arial"/>
        </w:rPr>
      </w:pPr>
      <w:r w:rsidRPr="008B2A04">
        <w:rPr>
          <w:rFonts w:ascii="Arial" w:eastAsia="Arial" w:hAnsi="Arial" w:cs="Arial"/>
        </w:rPr>
        <w:t>Flávio Andrade de Brito (PROS), 2º mandato;</w:t>
      </w:r>
    </w:p>
    <w:p w14:paraId="6167F13A" w14:textId="77777777" w:rsidR="008B2A04" w:rsidRPr="008B2A04" w:rsidRDefault="008B2A04" w:rsidP="000678C3">
      <w:pPr>
        <w:numPr>
          <w:ilvl w:val="0"/>
          <w:numId w:val="44"/>
        </w:numPr>
        <w:spacing w:line="360" w:lineRule="auto"/>
        <w:jc w:val="both"/>
        <w:rPr>
          <w:rFonts w:ascii="Arial" w:eastAsia="Arial" w:hAnsi="Arial" w:cs="Arial"/>
        </w:rPr>
      </w:pPr>
      <w:r w:rsidRPr="008B2A04">
        <w:rPr>
          <w:rFonts w:ascii="Arial" w:eastAsia="Arial" w:hAnsi="Arial" w:cs="Arial"/>
        </w:rPr>
        <w:t>Israel Francisco de Oliveira (PSDB), 4º Mandato;</w:t>
      </w:r>
    </w:p>
    <w:p w14:paraId="6B9E32E2" w14:textId="77777777" w:rsidR="008B2A04" w:rsidRPr="008B2A04" w:rsidRDefault="008B2A04" w:rsidP="000678C3">
      <w:pPr>
        <w:numPr>
          <w:ilvl w:val="0"/>
          <w:numId w:val="44"/>
        </w:numPr>
        <w:spacing w:line="360" w:lineRule="auto"/>
        <w:jc w:val="both"/>
        <w:rPr>
          <w:rFonts w:ascii="Arial" w:eastAsia="Arial" w:hAnsi="Arial" w:cs="Arial"/>
        </w:rPr>
      </w:pPr>
      <w:r w:rsidRPr="008B2A04">
        <w:rPr>
          <w:rFonts w:ascii="Arial" w:eastAsia="Arial" w:hAnsi="Arial" w:cs="Arial"/>
        </w:rPr>
        <w:t xml:space="preserve">José Alexandre </w:t>
      </w:r>
      <w:proofErr w:type="spellStart"/>
      <w:r w:rsidRPr="008B2A04">
        <w:rPr>
          <w:rFonts w:ascii="Arial" w:eastAsia="Arial" w:hAnsi="Arial" w:cs="Arial"/>
        </w:rPr>
        <w:t>Pierroni</w:t>
      </w:r>
      <w:proofErr w:type="spellEnd"/>
      <w:r w:rsidRPr="008B2A04">
        <w:rPr>
          <w:rFonts w:ascii="Arial" w:eastAsia="Arial" w:hAnsi="Arial" w:cs="Arial"/>
        </w:rPr>
        <w:t xml:space="preserve"> Dias (PSD), 1º mandato;</w:t>
      </w:r>
    </w:p>
    <w:p w14:paraId="2F12E8C3" w14:textId="77777777" w:rsidR="008B2A04" w:rsidRPr="008B2A04" w:rsidRDefault="008B2A04" w:rsidP="000678C3">
      <w:pPr>
        <w:numPr>
          <w:ilvl w:val="0"/>
          <w:numId w:val="44"/>
        </w:numPr>
        <w:spacing w:line="360" w:lineRule="auto"/>
        <w:jc w:val="both"/>
        <w:rPr>
          <w:rFonts w:ascii="Arial" w:eastAsia="Arial" w:hAnsi="Arial" w:cs="Arial"/>
        </w:rPr>
      </w:pPr>
      <w:r w:rsidRPr="008B2A04">
        <w:rPr>
          <w:rFonts w:ascii="Arial" w:eastAsia="Arial" w:hAnsi="Arial" w:cs="Arial"/>
        </w:rPr>
        <w:t>José Luiz da Silva César (PR), 2º mandato;</w:t>
      </w:r>
    </w:p>
    <w:p w14:paraId="0378409C" w14:textId="77777777" w:rsidR="008B2A04" w:rsidRPr="008B2A04" w:rsidRDefault="008B2A04" w:rsidP="000678C3">
      <w:pPr>
        <w:numPr>
          <w:ilvl w:val="0"/>
          <w:numId w:val="44"/>
        </w:numPr>
        <w:spacing w:line="360" w:lineRule="auto"/>
        <w:jc w:val="both"/>
        <w:rPr>
          <w:rFonts w:ascii="Arial" w:eastAsia="Arial" w:hAnsi="Arial" w:cs="Arial"/>
        </w:rPr>
      </w:pPr>
      <w:proofErr w:type="spellStart"/>
      <w:r w:rsidRPr="008B2A04">
        <w:rPr>
          <w:rFonts w:ascii="Arial" w:eastAsia="Arial" w:hAnsi="Arial" w:cs="Arial"/>
        </w:rPr>
        <w:t>Julio</w:t>
      </w:r>
      <w:proofErr w:type="spellEnd"/>
      <w:r w:rsidRPr="008B2A04">
        <w:rPr>
          <w:rFonts w:ascii="Arial" w:eastAsia="Arial" w:hAnsi="Arial" w:cs="Arial"/>
        </w:rPr>
        <w:t xml:space="preserve"> </w:t>
      </w:r>
      <w:proofErr w:type="spellStart"/>
      <w:r w:rsidRPr="008B2A04">
        <w:rPr>
          <w:rFonts w:ascii="Arial" w:eastAsia="Arial" w:hAnsi="Arial" w:cs="Arial"/>
        </w:rPr>
        <w:t>Antonio</w:t>
      </w:r>
      <w:proofErr w:type="spellEnd"/>
      <w:r w:rsidRPr="008B2A04">
        <w:rPr>
          <w:rFonts w:ascii="Arial" w:eastAsia="Arial" w:hAnsi="Arial" w:cs="Arial"/>
        </w:rPr>
        <w:t xml:space="preserve"> Mariano (PSB), 2º mandato;</w:t>
      </w:r>
    </w:p>
    <w:p w14:paraId="375343E4" w14:textId="77777777" w:rsidR="008B2A04" w:rsidRPr="008B2A04" w:rsidRDefault="008B2A04" w:rsidP="000678C3">
      <w:pPr>
        <w:numPr>
          <w:ilvl w:val="0"/>
          <w:numId w:val="44"/>
        </w:numPr>
        <w:spacing w:line="360" w:lineRule="auto"/>
        <w:jc w:val="both"/>
        <w:rPr>
          <w:rFonts w:ascii="Arial" w:eastAsia="Arial" w:hAnsi="Arial" w:cs="Arial"/>
        </w:rPr>
      </w:pPr>
      <w:r w:rsidRPr="008B2A04">
        <w:rPr>
          <w:rFonts w:ascii="Arial" w:eastAsia="Arial" w:hAnsi="Arial" w:cs="Arial"/>
        </w:rPr>
        <w:t xml:space="preserve">Marcos Augusto </w:t>
      </w:r>
      <w:proofErr w:type="spellStart"/>
      <w:r w:rsidRPr="008B2A04">
        <w:rPr>
          <w:rFonts w:ascii="Arial" w:eastAsia="Arial" w:hAnsi="Arial" w:cs="Arial"/>
        </w:rPr>
        <w:t>Issa</w:t>
      </w:r>
      <w:proofErr w:type="spellEnd"/>
      <w:r w:rsidRPr="008B2A04">
        <w:rPr>
          <w:rFonts w:ascii="Arial" w:eastAsia="Arial" w:hAnsi="Arial" w:cs="Arial"/>
        </w:rPr>
        <w:t xml:space="preserve"> Henriques de Araújo (REDE), 2º mandato;</w:t>
      </w:r>
    </w:p>
    <w:p w14:paraId="1060438B" w14:textId="77777777" w:rsidR="008B2A04" w:rsidRPr="008B2A04" w:rsidRDefault="008B2A04" w:rsidP="000678C3">
      <w:pPr>
        <w:numPr>
          <w:ilvl w:val="0"/>
          <w:numId w:val="44"/>
        </w:numPr>
        <w:spacing w:line="360" w:lineRule="auto"/>
        <w:jc w:val="both"/>
        <w:rPr>
          <w:rFonts w:ascii="Arial" w:eastAsia="Arial" w:hAnsi="Arial" w:cs="Arial"/>
        </w:rPr>
      </w:pPr>
      <w:r w:rsidRPr="008B2A04">
        <w:rPr>
          <w:rFonts w:ascii="Arial" w:eastAsia="Arial" w:hAnsi="Arial" w:cs="Arial"/>
        </w:rPr>
        <w:t>Marcos Roberto Martins Arruda (PSDB), 1º mandato;</w:t>
      </w:r>
    </w:p>
    <w:p w14:paraId="580BEA6F" w14:textId="77777777" w:rsidR="008B2A04" w:rsidRPr="008B2A04" w:rsidRDefault="008B2A04" w:rsidP="000678C3">
      <w:pPr>
        <w:numPr>
          <w:ilvl w:val="0"/>
          <w:numId w:val="44"/>
        </w:numPr>
        <w:spacing w:line="360" w:lineRule="auto"/>
        <w:jc w:val="both"/>
        <w:rPr>
          <w:rFonts w:ascii="Arial" w:eastAsia="Arial" w:hAnsi="Arial" w:cs="Arial"/>
        </w:rPr>
      </w:pPr>
      <w:r w:rsidRPr="008B2A04">
        <w:rPr>
          <w:rFonts w:ascii="Arial" w:eastAsia="Arial" w:hAnsi="Arial" w:cs="Arial"/>
        </w:rPr>
        <w:t xml:space="preserve">Mauro Salvador </w:t>
      </w:r>
      <w:proofErr w:type="spellStart"/>
      <w:r w:rsidRPr="008B2A04">
        <w:rPr>
          <w:rFonts w:ascii="Arial" w:eastAsia="Arial" w:hAnsi="Arial" w:cs="Arial"/>
        </w:rPr>
        <w:t>Sgueglia</w:t>
      </w:r>
      <w:proofErr w:type="spellEnd"/>
      <w:r w:rsidRPr="008B2A04">
        <w:rPr>
          <w:rFonts w:ascii="Arial" w:eastAsia="Arial" w:hAnsi="Arial" w:cs="Arial"/>
        </w:rPr>
        <w:t xml:space="preserve"> de Góes (PSD), 2º mandato;</w:t>
      </w:r>
    </w:p>
    <w:p w14:paraId="5C2D9457" w14:textId="77777777" w:rsidR="008B2A04" w:rsidRPr="008B2A04" w:rsidRDefault="008B2A04" w:rsidP="000678C3">
      <w:pPr>
        <w:numPr>
          <w:ilvl w:val="0"/>
          <w:numId w:val="44"/>
        </w:numPr>
        <w:spacing w:line="360" w:lineRule="auto"/>
        <w:jc w:val="both"/>
        <w:rPr>
          <w:rFonts w:ascii="Arial" w:eastAsia="Arial" w:hAnsi="Arial" w:cs="Arial"/>
        </w:rPr>
      </w:pPr>
      <w:r w:rsidRPr="008B2A04">
        <w:rPr>
          <w:rFonts w:ascii="Arial" w:eastAsia="Arial" w:hAnsi="Arial" w:cs="Arial"/>
        </w:rPr>
        <w:t>Newton Dias Bastos (PP), 3º mandato;</w:t>
      </w:r>
    </w:p>
    <w:p w14:paraId="5BA0BCA6" w14:textId="77777777" w:rsidR="008B2A04" w:rsidRPr="008B2A04" w:rsidRDefault="008B2A04" w:rsidP="000678C3">
      <w:pPr>
        <w:numPr>
          <w:ilvl w:val="0"/>
          <w:numId w:val="44"/>
        </w:numPr>
        <w:spacing w:line="360" w:lineRule="auto"/>
        <w:jc w:val="both"/>
        <w:rPr>
          <w:rFonts w:ascii="Arial" w:eastAsia="Arial" w:hAnsi="Arial" w:cs="Arial"/>
        </w:rPr>
      </w:pPr>
      <w:r w:rsidRPr="008B2A04">
        <w:rPr>
          <w:rFonts w:ascii="Arial" w:eastAsia="Arial" w:hAnsi="Arial" w:cs="Arial"/>
        </w:rPr>
        <w:t>Rafael Marreiro de Godoy (PSB), 3º mandato;</w:t>
      </w:r>
    </w:p>
    <w:p w14:paraId="40720D7D" w14:textId="77777777" w:rsidR="008B2A04" w:rsidRPr="008B2A04" w:rsidRDefault="008B2A04" w:rsidP="000678C3">
      <w:pPr>
        <w:numPr>
          <w:ilvl w:val="0"/>
          <w:numId w:val="44"/>
        </w:numPr>
        <w:spacing w:line="360" w:lineRule="auto"/>
        <w:jc w:val="both"/>
        <w:rPr>
          <w:rFonts w:ascii="Arial" w:eastAsia="Arial" w:hAnsi="Arial" w:cs="Arial"/>
        </w:rPr>
      </w:pPr>
      <w:r w:rsidRPr="008B2A04">
        <w:rPr>
          <w:rFonts w:ascii="Arial" w:eastAsia="Arial" w:hAnsi="Arial" w:cs="Arial"/>
        </w:rPr>
        <w:t xml:space="preserve">Rafael </w:t>
      </w:r>
      <w:proofErr w:type="spellStart"/>
      <w:r w:rsidRPr="008B2A04">
        <w:rPr>
          <w:rFonts w:ascii="Arial" w:eastAsia="Arial" w:hAnsi="Arial" w:cs="Arial"/>
        </w:rPr>
        <w:t>Tanzi</w:t>
      </w:r>
      <w:proofErr w:type="spellEnd"/>
      <w:r w:rsidRPr="008B2A04">
        <w:rPr>
          <w:rFonts w:ascii="Arial" w:eastAsia="Arial" w:hAnsi="Arial" w:cs="Arial"/>
        </w:rPr>
        <w:t xml:space="preserve"> de Araújo (PP), 1º mandato;</w:t>
      </w:r>
    </w:p>
    <w:p w14:paraId="727C3E70" w14:textId="77777777" w:rsidR="008B2A04" w:rsidRPr="008B2A04" w:rsidRDefault="008B2A04" w:rsidP="000678C3">
      <w:pPr>
        <w:numPr>
          <w:ilvl w:val="0"/>
          <w:numId w:val="44"/>
        </w:numPr>
        <w:spacing w:line="360" w:lineRule="auto"/>
        <w:jc w:val="both"/>
        <w:rPr>
          <w:rFonts w:ascii="Arial" w:eastAsia="Arial" w:hAnsi="Arial" w:cs="Arial"/>
        </w:rPr>
      </w:pPr>
      <w:r w:rsidRPr="008B2A04">
        <w:rPr>
          <w:rFonts w:ascii="Arial" w:eastAsia="Arial" w:hAnsi="Arial" w:cs="Arial"/>
        </w:rPr>
        <w:t>Rogério Jean da Silva (REDE), 1º mandato.</w:t>
      </w:r>
    </w:p>
    <w:p w14:paraId="23743A36" w14:textId="77777777" w:rsidR="008B2A04" w:rsidRPr="008B2A04" w:rsidRDefault="008B2A04" w:rsidP="008B2A04">
      <w:pPr>
        <w:spacing w:before="120" w:after="120" w:line="360" w:lineRule="auto"/>
        <w:jc w:val="both"/>
        <w:rPr>
          <w:rFonts w:ascii="Arial" w:eastAsia="Arial" w:hAnsi="Arial" w:cs="Arial"/>
        </w:rPr>
      </w:pPr>
      <w:r w:rsidRPr="008B2A04">
        <w:rPr>
          <w:rFonts w:ascii="Arial" w:eastAsia="Arial" w:hAnsi="Arial" w:cs="Arial"/>
        </w:rPr>
        <w:lastRenderedPageBreak/>
        <w:t xml:space="preserve">Em 3 de dezembro de 2018, a Câmara Municipal elegeu por unanimidade o vereador Mauro Salvador </w:t>
      </w:r>
      <w:proofErr w:type="spellStart"/>
      <w:r w:rsidRPr="008B2A04">
        <w:rPr>
          <w:rFonts w:ascii="Arial" w:eastAsia="Arial" w:hAnsi="Arial" w:cs="Arial"/>
        </w:rPr>
        <w:t>Sgueglia</w:t>
      </w:r>
      <w:proofErr w:type="spellEnd"/>
      <w:r w:rsidRPr="008B2A04">
        <w:rPr>
          <w:rFonts w:ascii="Arial" w:eastAsia="Arial" w:hAnsi="Arial" w:cs="Arial"/>
        </w:rPr>
        <w:t xml:space="preserve"> de Góes como Presidente da Câmara (CÂMARA MUNICIPAL DE SÃO ROQUE, 2018)</w:t>
      </w:r>
      <w:r w:rsidRPr="008B2A04">
        <w:rPr>
          <w:rFonts w:ascii="Arial" w:eastAsia="Arial" w:hAnsi="Arial" w:cs="Arial"/>
          <w:vertAlign w:val="superscript"/>
        </w:rPr>
        <w:footnoteReference w:id="50"/>
      </w:r>
      <w:r w:rsidRPr="008B2A04">
        <w:rPr>
          <w:rFonts w:ascii="Arial" w:eastAsia="Arial" w:hAnsi="Arial" w:cs="Arial"/>
        </w:rPr>
        <w:t>:</w:t>
      </w:r>
    </w:p>
    <w:p w14:paraId="3CE9F645" w14:textId="77777777" w:rsidR="008B2A04" w:rsidRPr="008B2A04" w:rsidRDefault="008B2A04" w:rsidP="000678C3">
      <w:pPr>
        <w:numPr>
          <w:ilvl w:val="0"/>
          <w:numId w:val="38"/>
        </w:numPr>
        <w:spacing w:before="120" w:after="120" w:line="360" w:lineRule="auto"/>
        <w:jc w:val="both"/>
        <w:rPr>
          <w:rFonts w:ascii="Arial" w:eastAsia="Arial" w:hAnsi="Arial" w:cs="Arial"/>
        </w:rPr>
      </w:pPr>
      <w:r w:rsidRPr="008B2A04">
        <w:rPr>
          <w:rFonts w:ascii="Arial" w:eastAsia="Arial" w:hAnsi="Arial" w:cs="Arial"/>
        </w:rPr>
        <w:t xml:space="preserve">Presidente: Mauro Salvador </w:t>
      </w:r>
      <w:proofErr w:type="spellStart"/>
      <w:r w:rsidRPr="008B2A04">
        <w:rPr>
          <w:rFonts w:ascii="Arial" w:eastAsia="Arial" w:hAnsi="Arial" w:cs="Arial"/>
        </w:rPr>
        <w:t>Sgueglia</w:t>
      </w:r>
      <w:proofErr w:type="spellEnd"/>
      <w:r w:rsidRPr="008B2A04">
        <w:rPr>
          <w:rFonts w:ascii="Arial" w:eastAsia="Arial" w:hAnsi="Arial" w:cs="Arial"/>
        </w:rPr>
        <w:t xml:space="preserve"> de Góes (PSD);</w:t>
      </w:r>
    </w:p>
    <w:p w14:paraId="769987EF" w14:textId="77777777" w:rsidR="008B2A04" w:rsidRPr="008B2A04" w:rsidRDefault="008B2A04" w:rsidP="000678C3">
      <w:pPr>
        <w:numPr>
          <w:ilvl w:val="0"/>
          <w:numId w:val="38"/>
        </w:numPr>
        <w:spacing w:before="120" w:after="120" w:line="360" w:lineRule="auto"/>
        <w:jc w:val="both"/>
        <w:rPr>
          <w:rFonts w:ascii="Arial" w:eastAsia="Arial" w:hAnsi="Arial" w:cs="Arial"/>
        </w:rPr>
      </w:pPr>
      <w:r w:rsidRPr="008B2A04">
        <w:rPr>
          <w:rFonts w:ascii="Arial" w:eastAsia="Arial" w:hAnsi="Arial" w:cs="Arial"/>
        </w:rPr>
        <w:t>1º Vice-presidente: Rogério Jean da Silva (REDE);</w:t>
      </w:r>
    </w:p>
    <w:p w14:paraId="7B00D7FA" w14:textId="77777777" w:rsidR="008B2A04" w:rsidRPr="008B2A04" w:rsidRDefault="008B2A04" w:rsidP="000678C3">
      <w:pPr>
        <w:numPr>
          <w:ilvl w:val="0"/>
          <w:numId w:val="38"/>
        </w:numPr>
        <w:spacing w:before="120" w:after="120" w:line="360" w:lineRule="auto"/>
        <w:jc w:val="both"/>
        <w:rPr>
          <w:rFonts w:ascii="Arial" w:eastAsia="Arial" w:hAnsi="Arial" w:cs="Arial"/>
        </w:rPr>
      </w:pPr>
      <w:r w:rsidRPr="008B2A04">
        <w:rPr>
          <w:rFonts w:ascii="Arial" w:eastAsia="Arial" w:hAnsi="Arial" w:cs="Arial"/>
        </w:rPr>
        <w:t xml:space="preserve">2º Vice-presidente: </w:t>
      </w:r>
      <w:proofErr w:type="spellStart"/>
      <w:r w:rsidRPr="008B2A04">
        <w:rPr>
          <w:rFonts w:ascii="Arial" w:eastAsia="Arial" w:hAnsi="Arial" w:cs="Arial"/>
        </w:rPr>
        <w:t>Julio</w:t>
      </w:r>
      <w:proofErr w:type="spellEnd"/>
      <w:r w:rsidRPr="008B2A04">
        <w:rPr>
          <w:rFonts w:ascii="Arial" w:eastAsia="Arial" w:hAnsi="Arial" w:cs="Arial"/>
        </w:rPr>
        <w:t xml:space="preserve"> </w:t>
      </w:r>
      <w:proofErr w:type="spellStart"/>
      <w:r w:rsidRPr="008B2A04">
        <w:rPr>
          <w:rFonts w:ascii="Arial" w:eastAsia="Arial" w:hAnsi="Arial" w:cs="Arial"/>
        </w:rPr>
        <w:t>Antonio</w:t>
      </w:r>
      <w:proofErr w:type="spellEnd"/>
      <w:r w:rsidRPr="008B2A04">
        <w:rPr>
          <w:rFonts w:ascii="Arial" w:eastAsia="Arial" w:hAnsi="Arial" w:cs="Arial"/>
        </w:rPr>
        <w:t xml:space="preserve"> Mariano (PSB);</w:t>
      </w:r>
    </w:p>
    <w:p w14:paraId="6A6A9145" w14:textId="77777777" w:rsidR="008B2A04" w:rsidRPr="008B2A04" w:rsidRDefault="008B2A04" w:rsidP="000678C3">
      <w:pPr>
        <w:numPr>
          <w:ilvl w:val="0"/>
          <w:numId w:val="38"/>
        </w:numPr>
        <w:spacing w:before="120" w:after="120" w:line="360" w:lineRule="auto"/>
        <w:jc w:val="both"/>
        <w:rPr>
          <w:rFonts w:ascii="Arial" w:eastAsia="Arial" w:hAnsi="Arial" w:cs="Arial"/>
        </w:rPr>
      </w:pPr>
      <w:r w:rsidRPr="008B2A04">
        <w:rPr>
          <w:rFonts w:ascii="Arial" w:eastAsia="Arial" w:hAnsi="Arial" w:cs="Arial"/>
        </w:rPr>
        <w:t xml:space="preserve">1º Secretário: José Alexandre </w:t>
      </w:r>
      <w:proofErr w:type="spellStart"/>
      <w:r w:rsidRPr="008B2A04">
        <w:rPr>
          <w:rFonts w:ascii="Arial" w:eastAsia="Arial" w:hAnsi="Arial" w:cs="Arial"/>
        </w:rPr>
        <w:t>Pierroni</w:t>
      </w:r>
      <w:proofErr w:type="spellEnd"/>
      <w:r w:rsidRPr="008B2A04">
        <w:rPr>
          <w:rFonts w:ascii="Arial" w:eastAsia="Arial" w:hAnsi="Arial" w:cs="Arial"/>
        </w:rPr>
        <w:t xml:space="preserve"> Dias (PSDB);</w:t>
      </w:r>
    </w:p>
    <w:p w14:paraId="15540339" w14:textId="77777777" w:rsidR="008B2A04" w:rsidRPr="008B2A04" w:rsidRDefault="008B2A04" w:rsidP="000678C3">
      <w:pPr>
        <w:numPr>
          <w:ilvl w:val="0"/>
          <w:numId w:val="38"/>
        </w:numPr>
        <w:spacing w:before="120" w:after="120" w:line="360" w:lineRule="auto"/>
        <w:jc w:val="both"/>
        <w:rPr>
          <w:rFonts w:ascii="Arial" w:eastAsia="Arial" w:hAnsi="Arial" w:cs="Arial"/>
        </w:rPr>
      </w:pPr>
      <w:r w:rsidRPr="008B2A04">
        <w:rPr>
          <w:rFonts w:ascii="Arial" w:eastAsia="Arial" w:hAnsi="Arial" w:cs="Arial"/>
        </w:rPr>
        <w:t xml:space="preserve">2º Secretário: </w:t>
      </w:r>
      <w:proofErr w:type="spellStart"/>
      <w:r w:rsidRPr="008B2A04">
        <w:rPr>
          <w:rFonts w:ascii="Arial" w:eastAsia="Arial" w:hAnsi="Arial" w:cs="Arial"/>
        </w:rPr>
        <w:t>Alacir</w:t>
      </w:r>
      <w:proofErr w:type="spellEnd"/>
      <w:r w:rsidRPr="008B2A04">
        <w:rPr>
          <w:rFonts w:ascii="Arial" w:eastAsia="Arial" w:hAnsi="Arial" w:cs="Arial"/>
        </w:rPr>
        <w:t xml:space="preserve"> </w:t>
      </w:r>
      <w:proofErr w:type="spellStart"/>
      <w:r w:rsidRPr="008B2A04">
        <w:rPr>
          <w:rFonts w:ascii="Arial" w:eastAsia="Arial" w:hAnsi="Arial" w:cs="Arial"/>
        </w:rPr>
        <w:t>Raysel</w:t>
      </w:r>
      <w:proofErr w:type="spellEnd"/>
      <w:r w:rsidRPr="008B2A04">
        <w:rPr>
          <w:rFonts w:ascii="Arial" w:eastAsia="Arial" w:hAnsi="Arial" w:cs="Arial"/>
        </w:rPr>
        <w:t xml:space="preserve"> (DEM).</w:t>
      </w:r>
    </w:p>
    <w:p w14:paraId="530C5E8C" w14:textId="395AB7E4" w:rsidR="008B2A04" w:rsidRPr="008B2A04" w:rsidRDefault="008B2A04" w:rsidP="008B2A04">
      <w:pPr>
        <w:spacing w:before="120" w:after="120" w:line="360" w:lineRule="auto"/>
        <w:jc w:val="both"/>
        <w:rPr>
          <w:rFonts w:ascii="Arial" w:eastAsia="Arial" w:hAnsi="Arial" w:cs="Arial"/>
        </w:rPr>
      </w:pPr>
      <w:r w:rsidRPr="008B2A04">
        <w:rPr>
          <w:rFonts w:ascii="Arial" w:eastAsia="Arial" w:hAnsi="Arial" w:cs="Arial"/>
        </w:rPr>
        <w:t>De acordo com a Resolução Nº 2, datada de 1</w:t>
      </w:r>
      <w:r w:rsidR="00F91E83">
        <w:rPr>
          <w:rFonts w:ascii="Arial" w:eastAsia="Arial" w:hAnsi="Arial" w:cs="Arial"/>
        </w:rPr>
        <w:t xml:space="preserve">º </w:t>
      </w:r>
      <w:r w:rsidRPr="008B2A04">
        <w:rPr>
          <w:rFonts w:ascii="Arial" w:eastAsia="Arial" w:hAnsi="Arial" w:cs="Arial"/>
        </w:rPr>
        <w:t>de março de 2019, foi aprovada a reestruturação administrativa da Câmara Municipal (PREFEITURA DE SÃO ROQUE, 2019a)</w:t>
      </w:r>
      <w:r w:rsidRPr="008B2A04">
        <w:rPr>
          <w:rFonts w:ascii="Arial" w:eastAsia="Arial" w:hAnsi="Arial" w:cs="Arial"/>
          <w:vertAlign w:val="superscript"/>
        </w:rPr>
        <w:footnoteReference w:id="51"/>
      </w:r>
      <w:r w:rsidRPr="008B2A04">
        <w:rPr>
          <w:rFonts w:ascii="Arial" w:eastAsia="Arial" w:hAnsi="Arial" w:cs="Arial"/>
        </w:rPr>
        <w:t xml:space="preserve">. O organograma (Fig. </w:t>
      </w:r>
      <w:r w:rsidR="00F51E3F">
        <w:rPr>
          <w:rFonts w:ascii="Arial" w:eastAsia="Arial" w:hAnsi="Arial" w:cs="Arial"/>
        </w:rPr>
        <w:t>13</w:t>
      </w:r>
      <w:r w:rsidRPr="008B2A04">
        <w:rPr>
          <w:rFonts w:ascii="Arial" w:eastAsia="Arial" w:hAnsi="Arial" w:cs="Arial"/>
        </w:rPr>
        <w:t>) ilust</w:t>
      </w:r>
      <w:r w:rsidR="00737197">
        <w:rPr>
          <w:rFonts w:ascii="Arial" w:eastAsia="Arial" w:hAnsi="Arial" w:cs="Arial"/>
        </w:rPr>
        <w:t>ra a nova organização da Câmara</w:t>
      </w:r>
      <w:r w:rsidR="00737197" w:rsidRPr="00737197">
        <w:rPr>
          <w:rFonts w:ascii="Arial" w:eastAsia="Arial" w:hAnsi="Arial" w:cs="Arial"/>
          <w:color w:val="FF0000"/>
        </w:rPr>
        <w:t>.</w:t>
      </w:r>
    </w:p>
    <w:p w14:paraId="67EC1B51" w14:textId="77777777" w:rsidR="00C37EE1" w:rsidRPr="00221AD7" w:rsidRDefault="00C37EE1">
      <w:pPr>
        <w:rPr>
          <w:rFonts w:ascii="Arial" w:eastAsia="Arial" w:hAnsi="Arial" w:cs="Arial"/>
          <w:b/>
        </w:rPr>
      </w:pPr>
      <w:r>
        <w:rPr>
          <w:rFonts w:ascii="Arial" w:eastAsia="Arial" w:hAnsi="Arial" w:cs="Arial"/>
          <w:b/>
          <w:sz w:val="20"/>
        </w:rPr>
        <w:br w:type="page"/>
      </w:r>
    </w:p>
    <w:p w14:paraId="1C940D95" w14:textId="6CA74417" w:rsidR="008B2A04" w:rsidRPr="008B2A04" w:rsidRDefault="004A5B19" w:rsidP="008B2A04">
      <w:pPr>
        <w:spacing w:before="120" w:after="120"/>
        <w:jc w:val="center"/>
        <w:rPr>
          <w:rFonts w:ascii="Arial" w:eastAsia="Arial" w:hAnsi="Arial" w:cs="Arial"/>
          <w:b/>
          <w:sz w:val="20"/>
        </w:rPr>
      </w:pPr>
      <w:r>
        <w:rPr>
          <w:rFonts w:ascii="Arial" w:eastAsia="Arial" w:hAnsi="Arial" w:cs="Arial"/>
          <w:b/>
          <w:sz w:val="20"/>
        </w:rPr>
        <w:lastRenderedPageBreak/>
        <w:t>Figura 13 -</w:t>
      </w:r>
      <w:r w:rsidR="008B2A04" w:rsidRPr="008B2A04">
        <w:rPr>
          <w:rFonts w:ascii="Arial" w:eastAsia="Arial" w:hAnsi="Arial" w:cs="Arial"/>
          <w:b/>
          <w:sz w:val="20"/>
        </w:rPr>
        <w:t xml:space="preserve"> Organograma da Câmara Municipal da Estância Turística de São Roque</w:t>
      </w:r>
    </w:p>
    <w:p w14:paraId="76D9D61B" w14:textId="77777777" w:rsidR="008B2A04" w:rsidRPr="008B2A04" w:rsidRDefault="008B2A04" w:rsidP="008B2A04">
      <w:pPr>
        <w:spacing w:before="120" w:after="120"/>
        <w:jc w:val="center"/>
        <w:rPr>
          <w:rFonts w:ascii="Arial" w:eastAsia="Arial" w:hAnsi="Arial" w:cs="Arial"/>
          <w:b/>
        </w:rPr>
      </w:pPr>
      <w:r w:rsidRPr="008B2A04">
        <w:rPr>
          <w:rFonts w:ascii="Arial" w:eastAsia="Arial" w:hAnsi="Arial" w:cs="Arial"/>
          <w:b/>
          <w:noProof/>
        </w:rPr>
        <w:drawing>
          <wp:inline distT="0" distB="0" distL="0" distR="0" wp14:anchorId="119693C5" wp14:editId="16D098F7">
            <wp:extent cx="7196945" cy="4749632"/>
            <wp:effectExtent l="4445" t="0" r="8890" b="8890"/>
            <wp:docPr id="6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rotWithShape="1">
                    <a:blip r:embed="rId30">
                      <a:extLst>
                        <a:ext uri="{28A0092B-C50C-407E-A947-70E740481C1C}">
                          <a14:useLocalDpi xmlns:a14="http://schemas.microsoft.com/office/drawing/2010/main" val="0"/>
                        </a:ext>
                      </a:extLst>
                    </a:blip>
                    <a:srcRect l="1107" r="3389"/>
                    <a:stretch/>
                  </pic:blipFill>
                  <pic:spPr bwMode="auto">
                    <a:xfrm rot="16200000">
                      <a:off x="0" y="0"/>
                      <a:ext cx="7199024" cy="4751004"/>
                    </a:xfrm>
                    <a:prstGeom prst="rect">
                      <a:avLst/>
                    </a:prstGeom>
                    <a:ln>
                      <a:noFill/>
                    </a:ln>
                    <a:extLst>
                      <a:ext uri="{53640926-AAD7-44D8-BBD7-CCE9431645EC}">
                        <a14:shadowObscured xmlns:a14="http://schemas.microsoft.com/office/drawing/2010/main"/>
                      </a:ext>
                    </a:extLst>
                  </pic:spPr>
                </pic:pic>
              </a:graphicData>
            </a:graphic>
          </wp:inline>
        </w:drawing>
      </w:r>
    </w:p>
    <w:p w14:paraId="1DF7C6DE" w14:textId="77777777" w:rsidR="008B2A04" w:rsidRPr="00DC3B65" w:rsidRDefault="008B2A04" w:rsidP="00DC3B65">
      <w:pPr>
        <w:spacing w:before="120" w:after="120" w:line="360" w:lineRule="auto"/>
        <w:jc w:val="center"/>
        <w:rPr>
          <w:rFonts w:ascii="Arial" w:eastAsia="Arial" w:hAnsi="Arial" w:cs="Arial"/>
          <w:sz w:val="20"/>
          <w:szCs w:val="20"/>
        </w:rPr>
      </w:pPr>
      <w:r w:rsidRPr="00DC3B65">
        <w:rPr>
          <w:rFonts w:ascii="Arial" w:eastAsia="Arial" w:hAnsi="Arial" w:cs="Arial"/>
          <w:sz w:val="20"/>
          <w:szCs w:val="20"/>
        </w:rPr>
        <w:t>Fonte: PREFEITURA DE SÃO ROQUE, 2019b</w:t>
      </w:r>
      <w:r w:rsidRPr="00DC3B65">
        <w:rPr>
          <w:rFonts w:ascii="Arial" w:eastAsia="Arial" w:hAnsi="Arial" w:cs="Arial"/>
          <w:sz w:val="20"/>
          <w:szCs w:val="20"/>
          <w:vertAlign w:val="superscript"/>
        </w:rPr>
        <w:footnoteReference w:id="52"/>
      </w:r>
      <w:r w:rsidRPr="00DC3B65">
        <w:rPr>
          <w:rFonts w:ascii="Arial" w:eastAsia="Arial" w:hAnsi="Arial" w:cs="Arial"/>
          <w:sz w:val="20"/>
          <w:szCs w:val="20"/>
        </w:rPr>
        <w:t>.</w:t>
      </w:r>
    </w:p>
    <w:p w14:paraId="476FB39B" w14:textId="77777777" w:rsidR="00C37EE1" w:rsidRDefault="00C37EE1" w:rsidP="008B2A04">
      <w:pPr>
        <w:spacing w:before="120" w:after="120" w:line="360" w:lineRule="auto"/>
        <w:jc w:val="both"/>
        <w:rPr>
          <w:rFonts w:ascii="Arial" w:eastAsia="Arial" w:hAnsi="Arial" w:cs="Arial"/>
        </w:rPr>
      </w:pPr>
    </w:p>
    <w:p w14:paraId="7D38E0B0" w14:textId="77777777" w:rsidR="008B2A04" w:rsidRPr="008B2A04" w:rsidRDefault="008B2A04" w:rsidP="008B2A04">
      <w:pPr>
        <w:spacing w:before="120" w:after="120" w:line="360" w:lineRule="auto"/>
        <w:jc w:val="both"/>
        <w:rPr>
          <w:rFonts w:ascii="Arial" w:eastAsia="Arial" w:hAnsi="Arial" w:cs="Arial"/>
        </w:rPr>
      </w:pPr>
      <w:r w:rsidRPr="008B2A04">
        <w:rPr>
          <w:rFonts w:ascii="Arial" w:eastAsia="Arial" w:hAnsi="Arial" w:cs="Arial"/>
        </w:rPr>
        <w:lastRenderedPageBreak/>
        <w:t>Por fim, são as seguintes Comissões permanentes da Câmara:</w:t>
      </w:r>
    </w:p>
    <w:p w14:paraId="0A10C709" w14:textId="77777777" w:rsidR="008B2A04" w:rsidRPr="008B2A04" w:rsidRDefault="008B2A04" w:rsidP="000678C3">
      <w:pPr>
        <w:numPr>
          <w:ilvl w:val="0"/>
          <w:numId w:val="34"/>
        </w:numPr>
        <w:spacing w:line="360" w:lineRule="auto"/>
        <w:jc w:val="both"/>
        <w:rPr>
          <w:rFonts w:ascii="Arial" w:eastAsia="Arial" w:hAnsi="Arial" w:cs="Arial"/>
        </w:rPr>
      </w:pPr>
      <w:r w:rsidRPr="008B2A04">
        <w:rPr>
          <w:rFonts w:ascii="Arial" w:eastAsia="Arial" w:hAnsi="Arial" w:cs="Arial"/>
          <w:u w:val="single"/>
        </w:rPr>
        <w:t>I – Constituição, Justiça e Redação</w:t>
      </w:r>
    </w:p>
    <w:p w14:paraId="70E95E3C" w14:textId="47B87E92" w:rsidR="008B2A04" w:rsidRPr="008B2A04" w:rsidRDefault="008B2A04" w:rsidP="001E5168">
      <w:pPr>
        <w:spacing w:line="360" w:lineRule="auto"/>
        <w:rPr>
          <w:rFonts w:ascii="Arial" w:eastAsia="Arial" w:hAnsi="Arial" w:cs="Arial"/>
        </w:rPr>
      </w:pPr>
      <w:r w:rsidRPr="008B2A04">
        <w:rPr>
          <w:rFonts w:ascii="Arial" w:eastAsia="Arial" w:hAnsi="Arial" w:cs="Arial"/>
        </w:rPr>
        <w:t>Presidente – Vereador Rogério Jean da Silva;</w:t>
      </w:r>
      <w:r w:rsidR="001E5168">
        <w:rPr>
          <w:rFonts w:ascii="Arial" w:eastAsia="Arial" w:hAnsi="Arial" w:cs="Arial"/>
        </w:rPr>
        <w:br/>
      </w:r>
      <w:r w:rsidRPr="008B2A04">
        <w:rPr>
          <w:rFonts w:ascii="Arial" w:eastAsia="Arial" w:hAnsi="Arial" w:cs="Arial"/>
        </w:rPr>
        <w:t>Vice-Presidente – Vereador Israel Francisco de Oliveira;</w:t>
      </w:r>
      <w:r w:rsidR="001E5168">
        <w:rPr>
          <w:rFonts w:ascii="Arial" w:eastAsia="Arial" w:hAnsi="Arial" w:cs="Arial"/>
        </w:rPr>
        <w:br/>
      </w:r>
      <w:r w:rsidRPr="008B2A04">
        <w:rPr>
          <w:rFonts w:ascii="Arial" w:eastAsia="Arial" w:hAnsi="Arial" w:cs="Arial"/>
        </w:rPr>
        <w:t xml:space="preserve">Secretário – Vereador </w:t>
      </w:r>
      <w:proofErr w:type="spellStart"/>
      <w:r w:rsidRPr="008B2A04">
        <w:rPr>
          <w:rFonts w:ascii="Arial" w:eastAsia="Arial" w:hAnsi="Arial" w:cs="Arial"/>
        </w:rPr>
        <w:t>Alacir</w:t>
      </w:r>
      <w:proofErr w:type="spellEnd"/>
      <w:r w:rsidRPr="008B2A04">
        <w:rPr>
          <w:rFonts w:ascii="Arial" w:eastAsia="Arial" w:hAnsi="Arial" w:cs="Arial"/>
        </w:rPr>
        <w:t xml:space="preserve"> </w:t>
      </w:r>
      <w:proofErr w:type="spellStart"/>
      <w:r w:rsidRPr="008B2A04">
        <w:rPr>
          <w:rFonts w:ascii="Arial" w:eastAsia="Arial" w:hAnsi="Arial" w:cs="Arial"/>
        </w:rPr>
        <w:t>Raysel</w:t>
      </w:r>
      <w:proofErr w:type="spellEnd"/>
      <w:r w:rsidRPr="008B2A04">
        <w:rPr>
          <w:rFonts w:ascii="Arial" w:eastAsia="Arial" w:hAnsi="Arial" w:cs="Arial"/>
        </w:rPr>
        <w:t>;</w:t>
      </w:r>
      <w:r w:rsidR="001E5168">
        <w:rPr>
          <w:rFonts w:ascii="Arial" w:eastAsia="Arial" w:hAnsi="Arial" w:cs="Arial"/>
        </w:rPr>
        <w:br/>
        <w:t xml:space="preserve">Membro – </w:t>
      </w:r>
      <w:r w:rsidRPr="008B2A04">
        <w:rPr>
          <w:rFonts w:ascii="Arial" w:eastAsia="Arial" w:hAnsi="Arial" w:cs="Arial"/>
        </w:rPr>
        <w:t xml:space="preserve">Vereador Rafael </w:t>
      </w:r>
      <w:proofErr w:type="spellStart"/>
      <w:r w:rsidRPr="008B2A04">
        <w:rPr>
          <w:rFonts w:ascii="Arial" w:eastAsia="Arial" w:hAnsi="Arial" w:cs="Arial"/>
        </w:rPr>
        <w:t>Tanzi</w:t>
      </w:r>
      <w:proofErr w:type="spellEnd"/>
      <w:r w:rsidRPr="008B2A04">
        <w:rPr>
          <w:rFonts w:ascii="Arial" w:eastAsia="Arial" w:hAnsi="Arial" w:cs="Arial"/>
        </w:rPr>
        <w:t xml:space="preserve"> de Araújo.</w:t>
      </w:r>
    </w:p>
    <w:p w14:paraId="43D12918" w14:textId="77777777" w:rsidR="008B2A04" w:rsidRPr="008B2A04" w:rsidRDefault="008B2A04" w:rsidP="000678C3">
      <w:pPr>
        <w:numPr>
          <w:ilvl w:val="0"/>
          <w:numId w:val="36"/>
        </w:numPr>
        <w:spacing w:line="360" w:lineRule="auto"/>
        <w:jc w:val="both"/>
        <w:rPr>
          <w:rFonts w:ascii="Arial" w:eastAsia="Arial" w:hAnsi="Arial" w:cs="Arial"/>
        </w:rPr>
      </w:pPr>
      <w:r w:rsidRPr="008B2A04">
        <w:rPr>
          <w:rFonts w:ascii="Arial" w:eastAsia="Arial" w:hAnsi="Arial" w:cs="Arial"/>
          <w:u w:val="single"/>
        </w:rPr>
        <w:t>II – Orçamento, Finanças e Contabilidade</w:t>
      </w:r>
    </w:p>
    <w:p w14:paraId="07EEA748" w14:textId="26A1CE35" w:rsidR="008B2A04" w:rsidRPr="008B2A04" w:rsidRDefault="008B2A04" w:rsidP="001E5168">
      <w:pPr>
        <w:spacing w:line="360" w:lineRule="auto"/>
        <w:rPr>
          <w:rFonts w:ascii="Arial" w:eastAsia="Arial" w:hAnsi="Arial" w:cs="Arial"/>
        </w:rPr>
      </w:pPr>
      <w:r w:rsidRPr="008B2A04">
        <w:rPr>
          <w:rFonts w:ascii="Arial" w:eastAsia="Arial" w:hAnsi="Arial" w:cs="Arial"/>
        </w:rPr>
        <w:t>Presidente</w:t>
      </w:r>
      <w:r w:rsidR="001E5168">
        <w:rPr>
          <w:rFonts w:ascii="Arial" w:eastAsia="Arial" w:hAnsi="Arial" w:cs="Arial"/>
        </w:rPr>
        <w:t xml:space="preserve"> – Vereador Newton Dias Bastos;</w:t>
      </w:r>
      <w:r w:rsidR="001E5168">
        <w:rPr>
          <w:rFonts w:ascii="Arial" w:eastAsia="Arial" w:hAnsi="Arial" w:cs="Arial"/>
        </w:rPr>
        <w:br/>
      </w:r>
      <w:r w:rsidRPr="008B2A04">
        <w:rPr>
          <w:rFonts w:ascii="Arial" w:eastAsia="Arial" w:hAnsi="Arial" w:cs="Arial"/>
        </w:rPr>
        <w:t>Vice-Presidente – Ve</w:t>
      </w:r>
      <w:r w:rsidR="001E5168">
        <w:rPr>
          <w:rFonts w:ascii="Arial" w:eastAsia="Arial" w:hAnsi="Arial" w:cs="Arial"/>
        </w:rPr>
        <w:t>reador Flávio Andrade de Brito;</w:t>
      </w:r>
      <w:r w:rsidR="001E5168">
        <w:rPr>
          <w:rFonts w:ascii="Arial" w:eastAsia="Arial" w:hAnsi="Arial" w:cs="Arial"/>
        </w:rPr>
        <w:br/>
      </w:r>
      <w:r w:rsidRPr="008B2A04">
        <w:rPr>
          <w:rFonts w:ascii="Arial" w:eastAsia="Arial" w:hAnsi="Arial" w:cs="Arial"/>
        </w:rPr>
        <w:t xml:space="preserve">Secretário – Vereador Marcos Augusto </w:t>
      </w:r>
      <w:proofErr w:type="spellStart"/>
      <w:r w:rsidRPr="008B2A04">
        <w:rPr>
          <w:rFonts w:ascii="Arial" w:eastAsia="Arial" w:hAnsi="Arial" w:cs="Arial"/>
        </w:rPr>
        <w:t>Issa</w:t>
      </w:r>
      <w:proofErr w:type="spellEnd"/>
      <w:r w:rsidRPr="008B2A04">
        <w:rPr>
          <w:rFonts w:ascii="Arial" w:eastAsia="Arial" w:hAnsi="Arial" w:cs="Arial"/>
        </w:rPr>
        <w:t xml:space="preserve"> Henriques de Araújo.</w:t>
      </w:r>
    </w:p>
    <w:p w14:paraId="699437FD" w14:textId="77777777" w:rsidR="008B2A04" w:rsidRPr="008B2A04" w:rsidRDefault="008B2A04" w:rsidP="000678C3">
      <w:pPr>
        <w:numPr>
          <w:ilvl w:val="0"/>
          <w:numId w:val="43"/>
        </w:numPr>
        <w:spacing w:line="360" w:lineRule="auto"/>
        <w:jc w:val="both"/>
        <w:rPr>
          <w:rFonts w:ascii="Arial" w:eastAsia="Arial" w:hAnsi="Arial" w:cs="Arial"/>
        </w:rPr>
      </w:pPr>
      <w:r w:rsidRPr="008B2A04">
        <w:rPr>
          <w:rFonts w:ascii="Arial" w:eastAsia="Arial" w:hAnsi="Arial" w:cs="Arial"/>
          <w:u w:val="single"/>
        </w:rPr>
        <w:t>III – Obras e Serviços Públicos</w:t>
      </w:r>
    </w:p>
    <w:p w14:paraId="52B4DF57" w14:textId="61069106" w:rsidR="008B2A04" w:rsidRPr="008B2A04" w:rsidRDefault="008B2A04" w:rsidP="001E5168">
      <w:pPr>
        <w:spacing w:line="360" w:lineRule="auto"/>
        <w:rPr>
          <w:rFonts w:ascii="Arial" w:eastAsia="Arial" w:hAnsi="Arial" w:cs="Arial"/>
        </w:rPr>
      </w:pPr>
      <w:r w:rsidRPr="008B2A04">
        <w:rPr>
          <w:rFonts w:ascii="Arial" w:eastAsia="Arial" w:hAnsi="Arial" w:cs="Arial"/>
        </w:rPr>
        <w:t>President</w:t>
      </w:r>
      <w:r w:rsidR="001E5168">
        <w:rPr>
          <w:rFonts w:ascii="Arial" w:eastAsia="Arial" w:hAnsi="Arial" w:cs="Arial"/>
        </w:rPr>
        <w:t>e – Vereador Etelvino Nogueira;</w:t>
      </w:r>
      <w:r w:rsidR="001E5168">
        <w:rPr>
          <w:rFonts w:ascii="Arial" w:eastAsia="Arial" w:hAnsi="Arial" w:cs="Arial"/>
        </w:rPr>
        <w:br/>
      </w:r>
      <w:r w:rsidRPr="008B2A04">
        <w:rPr>
          <w:rFonts w:ascii="Arial" w:eastAsia="Arial" w:hAnsi="Arial" w:cs="Arial"/>
        </w:rPr>
        <w:t>Vice-Presidente – Ver</w:t>
      </w:r>
      <w:r w:rsidR="001E5168">
        <w:rPr>
          <w:rFonts w:ascii="Arial" w:eastAsia="Arial" w:hAnsi="Arial" w:cs="Arial"/>
        </w:rPr>
        <w:t>eador Rafael Marreiro de Godoy;</w:t>
      </w:r>
      <w:r w:rsidR="001E5168">
        <w:rPr>
          <w:rFonts w:ascii="Arial" w:eastAsia="Arial" w:hAnsi="Arial" w:cs="Arial"/>
        </w:rPr>
        <w:br/>
      </w:r>
      <w:r w:rsidRPr="008B2A04">
        <w:rPr>
          <w:rFonts w:ascii="Arial" w:eastAsia="Arial" w:hAnsi="Arial" w:cs="Arial"/>
        </w:rPr>
        <w:t>Secretário – V</w:t>
      </w:r>
      <w:r w:rsidR="001E5168">
        <w:rPr>
          <w:rFonts w:ascii="Arial" w:eastAsia="Arial" w:hAnsi="Arial" w:cs="Arial"/>
        </w:rPr>
        <w:t xml:space="preserve">ereador Rafael </w:t>
      </w:r>
      <w:proofErr w:type="spellStart"/>
      <w:r w:rsidR="001E5168">
        <w:rPr>
          <w:rFonts w:ascii="Arial" w:eastAsia="Arial" w:hAnsi="Arial" w:cs="Arial"/>
        </w:rPr>
        <w:t>Tanzi</w:t>
      </w:r>
      <w:proofErr w:type="spellEnd"/>
      <w:r w:rsidR="001E5168">
        <w:rPr>
          <w:rFonts w:ascii="Arial" w:eastAsia="Arial" w:hAnsi="Arial" w:cs="Arial"/>
        </w:rPr>
        <w:t xml:space="preserve"> de Araújo;</w:t>
      </w:r>
      <w:r w:rsidR="001E5168">
        <w:rPr>
          <w:rFonts w:ascii="Arial" w:eastAsia="Arial" w:hAnsi="Arial" w:cs="Arial"/>
        </w:rPr>
        <w:br/>
        <w:t>Membros –</w:t>
      </w:r>
      <w:r w:rsidRPr="008B2A04">
        <w:rPr>
          <w:rFonts w:ascii="Arial" w:eastAsia="Arial" w:hAnsi="Arial" w:cs="Arial"/>
        </w:rPr>
        <w:t xml:space="preserve"> Rogério Jean da Silva e Alfredo Fernandes Estrada. </w:t>
      </w:r>
    </w:p>
    <w:p w14:paraId="7FE8F294" w14:textId="77777777" w:rsidR="008B2A04" w:rsidRPr="008B2A04" w:rsidRDefault="008B2A04" w:rsidP="000678C3">
      <w:pPr>
        <w:numPr>
          <w:ilvl w:val="0"/>
          <w:numId w:val="42"/>
        </w:numPr>
        <w:spacing w:line="360" w:lineRule="auto"/>
        <w:jc w:val="both"/>
        <w:rPr>
          <w:rFonts w:ascii="Arial" w:eastAsia="Arial" w:hAnsi="Arial" w:cs="Arial"/>
        </w:rPr>
      </w:pPr>
      <w:r w:rsidRPr="008B2A04">
        <w:rPr>
          <w:rFonts w:ascii="Arial" w:eastAsia="Arial" w:hAnsi="Arial" w:cs="Arial"/>
          <w:u w:val="single"/>
        </w:rPr>
        <w:t>IV – Saúde, Educação, Cultura, Lazer e Turismo</w:t>
      </w:r>
    </w:p>
    <w:p w14:paraId="26AF2023" w14:textId="77777777" w:rsidR="008B2A04" w:rsidRPr="008B2A04" w:rsidRDefault="008B2A04" w:rsidP="001E5168">
      <w:pPr>
        <w:spacing w:line="360" w:lineRule="auto"/>
        <w:jc w:val="both"/>
        <w:rPr>
          <w:rFonts w:ascii="Arial" w:eastAsia="Arial" w:hAnsi="Arial" w:cs="Arial"/>
        </w:rPr>
      </w:pPr>
      <w:r w:rsidRPr="008B2A04">
        <w:rPr>
          <w:rFonts w:ascii="Arial" w:eastAsia="Arial" w:hAnsi="Arial" w:cs="Arial"/>
        </w:rPr>
        <w:t>É dever examinar e emitir parecer sobre os processos referentes à educação, ensino e artes, ao patrimônio histórico, artístico e cultural, aos esportes, às atividades de lazer, à conservação e controle do Meio Ambiente, à higiene, à saúde pública e assistência social.</w:t>
      </w:r>
    </w:p>
    <w:p w14:paraId="35675B63" w14:textId="47C6D83A" w:rsidR="008B2A04" w:rsidRPr="008B2A04" w:rsidRDefault="008B2A04" w:rsidP="001E5168">
      <w:pPr>
        <w:spacing w:line="360" w:lineRule="auto"/>
        <w:rPr>
          <w:rFonts w:ascii="Arial" w:eastAsia="Arial" w:hAnsi="Arial" w:cs="Arial"/>
        </w:rPr>
      </w:pPr>
      <w:r w:rsidRPr="008B2A04">
        <w:rPr>
          <w:rFonts w:ascii="Arial" w:eastAsia="Arial" w:hAnsi="Arial" w:cs="Arial"/>
        </w:rPr>
        <w:t>Presidente – V</w:t>
      </w:r>
      <w:r w:rsidR="001E5168">
        <w:rPr>
          <w:rFonts w:ascii="Arial" w:eastAsia="Arial" w:hAnsi="Arial" w:cs="Arial"/>
        </w:rPr>
        <w:t xml:space="preserve">ereador </w:t>
      </w:r>
      <w:proofErr w:type="spellStart"/>
      <w:r w:rsidR="001E5168">
        <w:rPr>
          <w:rFonts w:ascii="Arial" w:eastAsia="Arial" w:hAnsi="Arial" w:cs="Arial"/>
        </w:rPr>
        <w:t>Julio</w:t>
      </w:r>
      <w:proofErr w:type="spellEnd"/>
      <w:r w:rsidR="001E5168">
        <w:rPr>
          <w:rFonts w:ascii="Arial" w:eastAsia="Arial" w:hAnsi="Arial" w:cs="Arial"/>
        </w:rPr>
        <w:t xml:space="preserve"> </w:t>
      </w:r>
      <w:proofErr w:type="spellStart"/>
      <w:r w:rsidR="001E5168">
        <w:rPr>
          <w:rFonts w:ascii="Arial" w:eastAsia="Arial" w:hAnsi="Arial" w:cs="Arial"/>
        </w:rPr>
        <w:t>Antonio</w:t>
      </w:r>
      <w:proofErr w:type="spellEnd"/>
      <w:r w:rsidR="001E5168">
        <w:rPr>
          <w:rFonts w:ascii="Arial" w:eastAsia="Arial" w:hAnsi="Arial" w:cs="Arial"/>
        </w:rPr>
        <w:t xml:space="preserve"> Mariano;</w:t>
      </w:r>
      <w:r w:rsidR="001E5168">
        <w:rPr>
          <w:rFonts w:ascii="Arial" w:eastAsia="Arial" w:hAnsi="Arial" w:cs="Arial"/>
        </w:rPr>
        <w:br/>
      </w:r>
      <w:r w:rsidRPr="008B2A04">
        <w:rPr>
          <w:rFonts w:ascii="Arial" w:eastAsia="Arial" w:hAnsi="Arial" w:cs="Arial"/>
        </w:rPr>
        <w:t>Vice-Presidente – Vereado</w:t>
      </w:r>
      <w:r w:rsidR="001E5168">
        <w:rPr>
          <w:rFonts w:ascii="Arial" w:eastAsia="Arial" w:hAnsi="Arial" w:cs="Arial"/>
        </w:rPr>
        <w:t>r Israel Francisco de Oliveira;</w:t>
      </w:r>
      <w:r w:rsidR="001E5168">
        <w:rPr>
          <w:rFonts w:ascii="Arial" w:eastAsia="Arial" w:hAnsi="Arial" w:cs="Arial"/>
        </w:rPr>
        <w:br/>
      </w:r>
      <w:r w:rsidRPr="008B2A04">
        <w:rPr>
          <w:rFonts w:ascii="Arial" w:eastAsia="Arial" w:hAnsi="Arial" w:cs="Arial"/>
        </w:rPr>
        <w:t>Secretário – Vereado</w:t>
      </w:r>
      <w:r w:rsidR="001E5168">
        <w:rPr>
          <w:rFonts w:ascii="Arial" w:eastAsia="Arial" w:hAnsi="Arial" w:cs="Arial"/>
        </w:rPr>
        <w:t xml:space="preserve">r José Alexandre </w:t>
      </w:r>
      <w:proofErr w:type="spellStart"/>
      <w:r w:rsidR="001E5168">
        <w:rPr>
          <w:rFonts w:ascii="Arial" w:eastAsia="Arial" w:hAnsi="Arial" w:cs="Arial"/>
        </w:rPr>
        <w:t>Pierroni</w:t>
      </w:r>
      <w:proofErr w:type="spellEnd"/>
      <w:r w:rsidR="001E5168">
        <w:rPr>
          <w:rFonts w:ascii="Arial" w:eastAsia="Arial" w:hAnsi="Arial" w:cs="Arial"/>
        </w:rPr>
        <w:t xml:space="preserve"> Dias;</w:t>
      </w:r>
      <w:r w:rsidR="001E5168">
        <w:rPr>
          <w:rFonts w:ascii="Arial" w:eastAsia="Arial" w:hAnsi="Arial" w:cs="Arial"/>
        </w:rPr>
        <w:br/>
      </w:r>
      <w:r w:rsidRPr="008B2A04">
        <w:rPr>
          <w:rFonts w:ascii="Arial" w:eastAsia="Arial" w:hAnsi="Arial" w:cs="Arial"/>
        </w:rPr>
        <w:t>Membros – Vereador Etelvino Nogueira e José Luiz da Silva César.</w:t>
      </w:r>
    </w:p>
    <w:p w14:paraId="5929C266" w14:textId="77777777" w:rsidR="008B2A04" w:rsidRPr="008B2A04" w:rsidRDefault="008B2A04" w:rsidP="000678C3">
      <w:pPr>
        <w:numPr>
          <w:ilvl w:val="0"/>
          <w:numId w:val="31"/>
        </w:numPr>
        <w:spacing w:line="360" w:lineRule="auto"/>
        <w:jc w:val="both"/>
        <w:rPr>
          <w:rFonts w:ascii="Arial" w:eastAsia="Arial" w:hAnsi="Arial" w:cs="Arial"/>
        </w:rPr>
      </w:pPr>
      <w:r w:rsidRPr="008B2A04">
        <w:rPr>
          <w:rFonts w:ascii="Arial" w:eastAsia="Arial" w:hAnsi="Arial" w:cs="Arial"/>
          <w:u w:val="single"/>
        </w:rPr>
        <w:t>V – Planejamento, Uso, Ocupação e Parcelamento do Solo</w:t>
      </w:r>
    </w:p>
    <w:p w14:paraId="3B27EF5B" w14:textId="3E074F8D" w:rsidR="008B2A04" w:rsidRPr="008B2A04" w:rsidRDefault="008B2A04" w:rsidP="001E5168">
      <w:pPr>
        <w:spacing w:line="360" w:lineRule="auto"/>
        <w:rPr>
          <w:rFonts w:ascii="Arial" w:eastAsia="Arial" w:hAnsi="Arial" w:cs="Arial"/>
        </w:rPr>
      </w:pPr>
      <w:r w:rsidRPr="008B2A04">
        <w:rPr>
          <w:rFonts w:ascii="Arial" w:eastAsia="Arial" w:hAnsi="Arial" w:cs="Arial"/>
        </w:rPr>
        <w:t>Presidente – Ver</w:t>
      </w:r>
      <w:r w:rsidR="001E5168">
        <w:rPr>
          <w:rFonts w:ascii="Arial" w:eastAsia="Arial" w:hAnsi="Arial" w:cs="Arial"/>
        </w:rPr>
        <w:t>eador José Luiz da Silva César;</w:t>
      </w:r>
      <w:r w:rsidR="001E5168">
        <w:rPr>
          <w:rFonts w:ascii="Arial" w:eastAsia="Arial" w:hAnsi="Arial" w:cs="Arial"/>
        </w:rPr>
        <w:br/>
      </w:r>
      <w:r w:rsidRPr="008B2A04">
        <w:rPr>
          <w:rFonts w:ascii="Arial" w:eastAsia="Arial" w:hAnsi="Arial" w:cs="Arial"/>
        </w:rPr>
        <w:t>Vice-Presidente – Vereador</w:t>
      </w:r>
      <w:r w:rsidR="001E5168">
        <w:rPr>
          <w:rFonts w:ascii="Arial" w:eastAsia="Arial" w:hAnsi="Arial" w:cs="Arial"/>
        </w:rPr>
        <w:t xml:space="preserve"> Marcos Roberto Martins Arruda;</w:t>
      </w:r>
      <w:r w:rsidR="001E5168">
        <w:rPr>
          <w:rFonts w:ascii="Arial" w:eastAsia="Arial" w:hAnsi="Arial" w:cs="Arial"/>
        </w:rPr>
        <w:br/>
      </w:r>
      <w:r w:rsidRPr="008B2A04">
        <w:rPr>
          <w:rFonts w:ascii="Arial" w:eastAsia="Arial" w:hAnsi="Arial" w:cs="Arial"/>
        </w:rPr>
        <w:t>Secretário – Vereador Alfredo Fernandes Estrada.</w:t>
      </w:r>
    </w:p>
    <w:p w14:paraId="143A39BE" w14:textId="18C5FBE0" w:rsidR="008B2A04" w:rsidRPr="008B2A04" w:rsidRDefault="0054366C" w:rsidP="0054366C">
      <w:pPr>
        <w:spacing w:after="160" w:line="259" w:lineRule="auto"/>
        <w:rPr>
          <w:rFonts w:ascii="Arial" w:eastAsia="Arial" w:hAnsi="Arial" w:cs="Arial"/>
        </w:rPr>
      </w:pPr>
      <w:r>
        <w:rPr>
          <w:rFonts w:ascii="Arial" w:eastAsia="Arial" w:hAnsi="Arial" w:cs="Arial"/>
        </w:rPr>
        <w:br w:type="page"/>
      </w:r>
    </w:p>
    <w:p w14:paraId="22516D3A" w14:textId="72C68EA7" w:rsidR="008B2A04" w:rsidRDefault="008B2A04" w:rsidP="000678C3">
      <w:pPr>
        <w:pStyle w:val="PargrafodaLista"/>
        <w:numPr>
          <w:ilvl w:val="2"/>
          <w:numId w:val="59"/>
        </w:numPr>
        <w:spacing w:before="120" w:after="120" w:line="360" w:lineRule="auto"/>
        <w:jc w:val="both"/>
        <w:rPr>
          <w:rFonts w:ascii="Arial" w:eastAsia="Arial" w:hAnsi="Arial" w:cs="Arial"/>
          <w:b/>
        </w:rPr>
      </w:pPr>
      <w:r w:rsidRPr="008B2A04">
        <w:rPr>
          <w:rFonts w:ascii="Arial" w:eastAsia="Arial" w:hAnsi="Arial" w:cs="Arial"/>
          <w:b/>
        </w:rPr>
        <w:lastRenderedPageBreak/>
        <w:t>Estrutura, composição e características do Conselho Municipal de Turismo (COMTUR) de São Roque</w:t>
      </w:r>
    </w:p>
    <w:p w14:paraId="10F39243" w14:textId="77777777" w:rsidR="00BF1452" w:rsidRPr="008B2A04" w:rsidRDefault="00BF1452" w:rsidP="00BF1452">
      <w:pPr>
        <w:pStyle w:val="PargrafodaLista"/>
        <w:spacing w:before="120" w:after="120" w:line="360" w:lineRule="auto"/>
        <w:ind w:left="1851"/>
        <w:jc w:val="both"/>
        <w:rPr>
          <w:rFonts w:ascii="Arial" w:eastAsia="Arial" w:hAnsi="Arial" w:cs="Arial"/>
          <w:b/>
        </w:rPr>
      </w:pPr>
    </w:p>
    <w:p w14:paraId="28D811C7" w14:textId="0166CE2A" w:rsidR="008B2A04" w:rsidRDefault="008B2A04" w:rsidP="008B2A04">
      <w:pPr>
        <w:spacing w:before="120" w:after="120" w:line="360" w:lineRule="auto"/>
        <w:jc w:val="both"/>
        <w:rPr>
          <w:rFonts w:ascii="Arial" w:eastAsia="Arial" w:hAnsi="Arial" w:cs="Arial"/>
        </w:rPr>
      </w:pPr>
      <w:r w:rsidRPr="008B2A04">
        <w:rPr>
          <w:rFonts w:ascii="Arial" w:eastAsia="Arial" w:hAnsi="Arial" w:cs="Arial"/>
        </w:rPr>
        <w:t xml:space="preserve">O Conselho Municipal de Turismo de São Roque foi criado pela LEI ORDINÁRIA Nº 945/1972, DE 28 DE NOVEMBRO DE 1972, a fim de opinar </w:t>
      </w:r>
      <w:r w:rsidR="00F91E83">
        <w:rPr>
          <w:rFonts w:ascii="Arial" w:eastAsia="Arial" w:hAnsi="Arial" w:cs="Arial"/>
        </w:rPr>
        <w:t>sobre</w:t>
      </w:r>
      <w:r w:rsidRPr="008B2A04">
        <w:rPr>
          <w:rFonts w:ascii="Arial" w:eastAsia="Arial" w:hAnsi="Arial" w:cs="Arial"/>
        </w:rPr>
        <w:t xml:space="preserve"> </w:t>
      </w:r>
      <w:r w:rsidR="00F91E83">
        <w:rPr>
          <w:rFonts w:ascii="Arial" w:eastAsia="Arial" w:hAnsi="Arial" w:cs="Arial"/>
        </w:rPr>
        <w:t xml:space="preserve">a </w:t>
      </w:r>
      <w:r w:rsidRPr="008B2A04">
        <w:rPr>
          <w:rFonts w:ascii="Arial" w:eastAsia="Arial" w:hAnsi="Arial" w:cs="Arial"/>
        </w:rPr>
        <w:t xml:space="preserve">fixação das diretrizes do desenvolvimento turístico do município, </w:t>
      </w:r>
      <w:r w:rsidR="00F91E83">
        <w:rPr>
          <w:rFonts w:ascii="Arial" w:eastAsia="Arial" w:hAnsi="Arial" w:cs="Arial"/>
        </w:rPr>
        <w:t>a organização</w:t>
      </w:r>
      <w:r w:rsidRPr="008B2A04">
        <w:rPr>
          <w:rFonts w:ascii="Arial" w:eastAsia="Arial" w:hAnsi="Arial" w:cs="Arial"/>
        </w:rPr>
        <w:t xml:space="preserve">, </w:t>
      </w:r>
      <w:r w:rsidR="00F91E83">
        <w:rPr>
          <w:rFonts w:ascii="Arial" w:eastAsia="Arial" w:hAnsi="Arial" w:cs="Arial"/>
        </w:rPr>
        <w:t>o incremento</w:t>
      </w:r>
      <w:r w:rsidRPr="008B2A04">
        <w:rPr>
          <w:rFonts w:ascii="Arial" w:eastAsia="Arial" w:hAnsi="Arial" w:cs="Arial"/>
        </w:rPr>
        <w:t xml:space="preserve"> e </w:t>
      </w:r>
      <w:r w:rsidR="00F91E83">
        <w:rPr>
          <w:rFonts w:ascii="Arial" w:eastAsia="Arial" w:hAnsi="Arial" w:cs="Arial"/>
        </w:rPr>
        <w:t>a consolidação d</w:t>
      </w:r>
      <w:r w:rsidR="00945A1F">
        <w:rPr>
          <w:rFonts w:ascii="Arial" w:eastAsia="Arial" w:hAnsi="Arial" w:cs="Arial"/>
        </w:rPr>
        <w:t>o turismo local, entre outra</w:t>
      </w:r>
      <w:r w:rsidRPr="008B2A04">
        <w:rPr>
          <w:rFonts w:ascii="Arial" w:eastAsia="Arial" w:hAnsi="Arial" w:cs="Arial"/>
        </w:rPr>
        <w:t>s</w:t>
      </w:r>
      <w:r w:rsidR="00945A1F">
        <w:rPr>
          <w:rFonts w:ascii="Arial" w:eastAsia="Arial" w:hAnsi="Arial" w:cs="Arial"/>
        </w:rPr>
        <w:t xml:space="preserve"> pautas (</w:t>
      </w:r>
      <w:r w:rsidRPr="008B2A04">
        <w:rPr>
          <w:rFonts w:ascii="Arial" w:eastAsia="Arial" w:hAnsi="Arial" w:cs="Arial"/>
        </w:rPr>
        <w:t>PREFEITURA DE SÃO ROQUE, 1972)</w:t>
      </w:r>
      <w:r w:rsidRPr="008B2A04">
        <w:rPr>
          <w:rFonts w:ascii="Arial" w:eastAsia="Arial" w:hAnsi="Arial" w:cs="Arial"/>
          <w:vertAlign w:val="superscript"/>
        </w:rPr>
        <w:footnoteReference w:id="53"/>
      </w:r>
      <w:r w:rsidRPr="008B2A04">
        <w:rPr>
          <w:rFonts w:ascii="Arial" w:eastAsia="Arial" w:hAnsi="Arial" w:cs="Arial"/>
        </w:rPr>
        <w:t xml:space="preserve">. Foi diretamente subordinado ao gabinete do Prefeito até 2004, </w:t>
      </w:r>
      <w:r w:rsidR="00945A1F">
        <w:rPr>
          <w:rFonts w:ascii="Arial" w:eastAsia="Arial" w:hAnsi="Arial" w:cs="Arial"/>
        </w:rPr>
        <w:t>ano em que</w:t>
      </w:r>
      <w:r w:rsidRPr="008B2A04">
        <w:rPr>
          <w:rFonts w:ascii="Arial" w:eastAsia="Arial" w:hAnsi="Arial" w:cs="Arial"/>
        </w:rPr>
        <w:t xml:space="preserve">, </w:t>
      </w:r>
      <w:r w:rsidR="00945A1F">
        <w:rPr>
          <w:rFonts w:ascii="Arial" w:eastAsia="Arial" w:hAnsi="Arial" w:cs="Arial"/>
        </w:rPr>
        <w:t xml:space="preserve">por meio </w:t>
      </w:r>
      <w:r w:rsidRPr="008B2A04">
        <w:rPr>
          <w:rFonts w:ascii="Arial" w:eastAsia="Arial" w:hAnsi="Arial" w:cs="Arial"/>
        </w:rPr>
        <w:t>da Lei Ordinária nº 2.871, obteve autonomia (PREFEITURA DE SÃO ROQUE, 2004)</w:t>
      </w:r>
      <w:r w:rsidRPr="008B2A04">
        <w:rPr>
          <w:rFonts w:ascii="Arial" w:eastAsia="Arial" w:hAnsi="Arial" w:cs="Arial"/>
          <w:vertAlign w:val="superscript"/>
        </w:rPr>
        <w:footnoteReference w:id="54"/>
      </w:r>
      <w:r w:rsidRPr="008B2A04">
        <w:rPr>
          <w:rFonts w:ascii="Arial" w:eastAsia="Arial" w:hAnsi="Arial" w:cs="Arial"/>
        </w:rPr>
        <w:t>. De acordo com o regimento, dado pelo DECRETO N° 6.520, o COMTUR deve se reunir em sessão mensal, levantando assuntos de interesse do turista e as decisões devem ser tomadas mediante votos da maioria simples, sendo que o regimento pode ser alterado por maioria absoluta em duas rodadas de votação; três faltas de um dos membros implica</w:t>
      </w:r>
      <w:r w:rsidR="00945A1F">
        <w:rPr>
          <w:rFonts w:ascii="Arial" w:eastAsia="Arial" w:hAnsi="Arial" w:cs="Arial"/>
        </w:rPr>
        <w:t>m</w:t>
      </w:r>
      <w:r w:rsidRPr="008B2A04">
        <w:rPr>
          <w:rFonts w:ascii="Arial" w:eastAsia="Arial" w:hAnsi="Arial" w:cs="Arial"/>
        </w:rPr>
        <w:t xml:space="preserve"> em exclusão (PREFEITURA DE SÃO ROQUE, 2008)</w:t>
      </w:r>
      <w:r w:rsidRPr="008B2A04">
        <w:rPr>
          <w:rFonts w:ascii="Arial" w:eastAsia="Arial" w:hAnsi="Arial" w:cs="Arial"/>
          <w:vertAlign w:val="superscript"/>
        </w:rPr>
        <w:footnoteReference w:id="55"/>
      </w:r>
      <w:r w:rsidRPr="008B2A04">
        <w:rPr>
          <w:rFonts w:ascii="Arial" w:eastAsia="Arial" w:hAnsi="Arial" w:cs="Arial"/>
        </w:rPr>
        <w:t>. A composição atual do COMTUR foi estabelecida pelo Decreto Nº 9.049, DE 25 DE JUNHO DE 2019 e conta com onze membros titulares e onze membros suplentes, sendo um presidente, um vice e outro secretário (PREFEITURA DE SÃO ROQUE, 2019b)</w:t>
      </w:r>
      <w:r w:rsidRPr="008B2A04">
        <w:rPr>
          <w:rFonts w:ascii="Arial" w:eastAsia="Arial" w:hAnsi="Arial" w:cs="Arial"/>
          <w:vertAlign w:val="superscript"/>
        </w:rPr>
        <w:footnoteReference w:id="56"/>
      </w:r>
      <w:r w:rsidRPr="008B2A04">
        <w:rPr>
          <w:rFonts w:ascii="Arial" w:eastAsia="Arial" w:hAnsi="Arial" w:cs="Arial"/>
        </w:rPr>
        <w:t>:</w:t>
      </w:r>
    </w:p>
    <w:p w14:paraId="2312C2E4" w14:textId="77777777" w:rsidR="001E5168" w:rsidRDefault="001E5168">
      <w:pPr>
        <w:rPr>
          <w:rFonts w:ascii="Arial" w:eastAsia="Arial" w:hAnsi="Arial" w:cs="Arial"/>
          <w:b/>
        </w:rPr>
      </w:pPr>
      <w:r>
        <w:rPr>
          <w:rFonts w:ascii="Arial" w:eastAsia="Arial" w:hAnsi="Arial" w:cs="Arial"/>
          <w:b/>
        </w:rPr>
        <w:br w:type="page"/>
      </w:r>
    </w:p>
    <w:p w14:paraId="042ED29E" w14:textId="0BDC721F" w:rsidR="008B2A04" w:rsidRPr="008B2A04" w:rsidRDefault="008B2A04" w:rsidP="008B2A04">
      <w:pPr>
        <w:spacing w:before="120" w:after="120"/>
        <w:jc w:val="center"/>
        <w:rPr>
          <w:rFonts w:ascii="Arial" w:eastAsia="Arial" w:hAnsi="Arial" w:cs="Arial"/>
          <w:b/>
        </w:rPr>
      </w:pPr>
      <w:r w:rsidRPr="008B2A04">
        <w:rPr>
          <w:rFonts w:ascii="Arial" w:eastAsia="Arial" w:hAnsi="Arial" w:cs="Arial"/>
          <w:b/>
        </w:rPr>
        <w:lastRenderedPageBreak/>
        <w:t xml:space="preserve">Figura </w:t>
      </w:r>
      <w:r w:rsidR="004A5B19">
        <w:rPr>
          <w:rFonts w:ascii="Arial" w:eastAsia="Arial" w:hAnsi="Arial" w:cs="Arial"/>
          <w:b/>
        </w:rPr>
        <w:t>14 -</w:t>
      </w:r>
      <w:r w:rsidRPr="008B2A04">
        <w:rPr>
          <w:rFonts w:ascii="Arial" w:eastAsia="Arial" w:hAnsi="Arial" w:cs="Arial"/>
          <w:b/>
        </w:rPr>
        <w:t xml:space="preserve"> Organograma do Conselho Municipal de Turismo (COMTUR) de São Roque</w:t>
      </w:r>
    </w:p>
    <w:p w14:paraId="1352AA47" w14:textId="77777777" w:rsidR="008B2A04" w:rsidRPr="008B2A04" w:rsidRDefault="008B2A04" w:rsidP="008B2A04">
      <w:pPr>
        <w:spacing w:before="120" w:after="120"/>
        <w:jc w:val="both"/>
        <w:rPr>
          <w:rFonts w:ascii="Arial" w:eastAsia="Arial" w:hAnsi="Arial" w:cs="Arial"/>
          <w:b/>
        </w:rPr>
      </w:pPr>
      <w:r w:rsidRPr="008B2A04">
        <w:rPr>
          <w:rFonts w:ascii="Arial" w:eastAsia="Arial" w:hAnsi="Arial" w:cs="Arial"/>
          <w:b/>
          <w:noProof/>
        </w:rPr>
        <w:drawing>
          <wp:inline distT="114300" distB="114300" distL="114300" distR="114300" wp14:anchorId="0962317C" wp14:editId="17110843">
            <wp:extent cx="5762850" cy="2565400"/>
            <wp:effectExtent l="0" t="0" r="0" b="0"/>
            <wp:docPr id="6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1"/>
                    <a:srcRect/>
                    <a:stretch>
                      <a:fillRect/>
                    </a:stretch>
                  </pic:blipFill>
                  <pic:spPr>
                    <a:xfrm>
                      <a:off x="0" y="0"/>
                      <a:ext cx="5762850" cy="2565400"/>
                    </a:xfrm>
                    <a:prstGeom prst="rect">
                      <a:avLst/>
                    </a:prstGeom>
                    <a:ln/>
                  </pic:spPr>
                </pic:pic>
              </a:graphicData>
            </a:graphic>
          </wp:inline>
        </w:drawing>
      </w:r>
    </w:p>
    <w:p w14:paraId="655B2614" w14:textId="307AAEC9" w:rsidR="008B2A04" w:rsidRPr="008B2A04" w:rsidRDefault="008B2A04" w:rsidP="008B2A04">
      <w:pPr>
        <w:spacing w:before="120" w:after="120"/>
        <w:jc w:val="center"/>
        <w:rPr>
          <w:rFonts w:ascii="Arial" w:eastAsia="Arial" w:hAnsi="Arial" w:cs="Arial"/>
          <w:sz w:val="20"/>
          <w:szCs w:val="20"/>
        </w:rPr>
      </w:pPr>
      <w:r w:rsidRPr="008B2A04">
        <w:rPr>
          <w:rFonts w:ascii="Arial" w:eastAsia="Arial" w:hAnsi="Arial" w:cs="Arial"/>
          <w:sz w:val="20"/>
          <w:szCs w:val="20"/>
        </w:rPr>
        <w:t>Fonte: PREFEITURA DE SÃO ROQUE, 2019a</w:t>
      </w:r>
      <w:r w:rsidRPr="008B2A04">
        <w:rPr>
          <w:rFonts w:ascii="Arial" w:eastAsia="Arial" w:hAnsi="Arial" w:cs="Arial"/>
          <w:sz w:val="20"/>
          <w:szCs w:val="20"/>
          <w:vertAlign w:val="superscript"/>
        </w:rPr>
        <w:footnoteReference w:id="57"/>
      </w:r>
      <w:r w:rsidR="00DC3B65">
        <w:rPr>
          <w:rFonts w:ascii="Arial" w:eastAsia="Arial" w:hAnsi="Arial" w:cs="Arial"/>
          <w:sz w:val="20"/>
          <w:szCs w:val="20"/>
        </w:rPr>
        <w:t>. Elaboração própria (2019).</w:t>
      </w:r>
    </w:p>
    <w:p w14:paraId="74D0C79F" w14:textId="77777777" w:rsidR="008B2A04" w:rsidRPr="008B2A04" w:rsidRDefault="008B2A04" w:rsidP="008B2A04">
      <w:pPr>
        <w:spacing w:before="120" w:after="120"/>
        <w:jc w:val="center"/>
        <w:rPr>
          <w:rFonts w:ascii="Arial" w:eastAsia="Arial" w:hAnsi="Arial" w:cs="Arial"/>
          <w:sz w:val="20"/>
          <w:szCs w:val="20"/>
        </w:rPr>
      </w:pPr>
    </w:p>
    <w:p w14:paraId="0887105B" w14:textId="0FB8C1D3" w:rsidR="008B2A04" w:rsidRPr="008B2A04" w:rsidRDefault="008B2A04" w:rsidP="008B2A04">
      <w:pPr>
        <w:spacing w:before="120" w:after="120" w:line="360" w:lineRule="auto"/>
        <w:jc w:val="both"/>
        <w:rPr>
          <w:rFonts w:ascii="Arial" w:eastAsia="Arial" w:hAnsi="Arial" w:cs="Arial"/>
        </w:rPr>
      </w:pPr>
      <w:r w:rsidRPr="008B2A04">
        <w:rPr>
          <w:rFonts w:ascii="Arial" w:eastAsia="Arial" w:hAnsi="Arial" w:cs="Arial"/>
        </w:rPr>
        <w:t xml:space="preserve">Ainda segundo o regimento, é dever do Presidente do COMTUR, convidar entidades ou membros ligados ao setor do turismo para integrar, na plenitude de direito o COMTUR e posteriormente </w:t>
      </w:r>
      <w:r w:rsidR="00945A1F">
        <w:rPr>
          <w:rFonts w:ascii="Arial" w:eastAsia="Arial" w:hAnsi="Arial" w:cs="Arial"/>
        </w:rPr>
        <w:t>dar posse aos membros do COMTUR. A</w:t>
      </w:r>
      <w:r w:rsidRPr="008B2A04">
        <w:rPr>
          <w:rFonts w:ascii="Arial" w:eastAsia="Arial" w:hAnsi="Arial" w:cs="Arial"/>
        </w:rPr>
        <w:t>pesar disso, nota-se uma massiva presença de representantes de empr</w:t>
      </w:r>
      <w:r w:rsidR="00945A1F">
        <w:rPr>
          <w:rFonts w:ascii="Arial" w:eastAsia="Arial" w:hAnsi="Arial" w:cs="Arial"/>
        </w:rPr>
        <w:t>eendimentos turísticos locais – a</w:t>
      </w:r>
      <w:r w:rsidRPr="008B2A04">
        <w:rPr>
          <w:rFonts w:ascii="Arial" w:eastAsia="Arial" w:hAnsi="Arial" w:cs="Arial"/>
        </w:rPr>
        <w:t xml:space="preserve">o menos cinco, das onze vagas totais, incluindo a de presidente e vice-presidente </w:t>
      </w:r>
      <w:r w:rsidR="00945A1F">
        <w:rPr>
          <w:rFonts w:ascii="Arial" w:eastAsia="Arial" w:hAnsi="Arial" w:cs="Arial"/>
        </w:rPr>
        <w:t>–</w:t>
      </w:r>
      <w:r w:rsidRPr="008B2A04">
        <w:rPr>
          <w:rFonts w:ascii="Arial" w:eastAsia="Arial" w:hAnsi="Arial" w:cs="Arial"/>
        </w:rPr>
        <w:t xml:space="preserve"> o que implica em um desequilíbrio </w:t>
      </w:r>
      <w:r w:rsidR="00945A1F">
        <w:rPr>
          <w:rFonts w:ascii="Arial" w:eastAsia="Arial" w:hAnsi="Arial" w:cs="Arial"/>
        </w:rPr>
        <w:t xml:space="preserve">e </w:t>
      </w:r>
      <w:r w:rsidRPr="008B2A04">
        <w:rPr>
          <w:rFonts w:ascii="Arial" w:eastAsia="Arial" w:hAnsi="Arial" w:cs="Arial"/>
        </w:rPr>
        <w:t>em uma falta de repr</w:t>
      </w:r>
      <w:r w:rsidR="00945A1F">
        <w:rPr>
          <w:rFonts w:ascii="Arial" w:eastAsia="Arial" w:hAnsi="Arial" w:cs="Arial"/>
        </w:rPr>
        <w:t xml:space="preserve">esentatividade, </w:t>
      </w:r>
      <w:r w:rsidR="00945A1F" w:rsidRPr="00221AD7">
        <w:rPr>
          <w:rFonts w:ascii="Arial" w:eastAsia="Arial" w:hAnsi="Arial" w:cs="Arial"/>
        </w:rPr>
        <w:t>afinal, não é todo segmento ligado</w:t>
      </w:r>
      <w:r w:rsidRPr="00221AD7">
        <w:rPr>
          <w:rFonts w:ascii="Arial" w:eastAsia="Arial" w:hAnsi="Arial" w:cs="Arial"/>
        </w:rPr>
        <w:t xml:space="preserve"> ao turismo</w:t>
      </w:r>
      <w:r w:rsidR="00945A1F" w:rsidRPr="00221AD7">
        <w:rPr>
          <w:rFonts w:ascii="Arial" w:eastAsia="Arial" w:hAnsi="Arial" w:cs="Arial"/>
        </w:rPr>
        <w:t xml:space="preserve"> (por exemplo, as instituições locais de ensino superior)</w:t>
      </w:r>
      <w:r w:rsidRPr="00221AD7">
        <w:rPr>
          <w:rFonts w:ascii="Arial" w:eastAsia="Arial" w:hAnsi="Arial" w:cs="Arial"/>
        </w:rPr>
        <w:t xml:space="preserve"> </w:t>
      </w:r>
      <w:r w:rsidR="00945A1F" w:rsidRPr="00221AD7">
        <w:rPr>
          <w:rFonts w:ascii="Arial" w:eastAsia="Arial" w:hAnsi="Arial" w:cs="Arial"/>
        </w:rPr>
        <w:t xml:space="preserve">que tem </w:t>
      </w:r>
      <w:r w:rsidRPr="00221AD7">
        <w:rPr>
          <w:rFonts w:ascii="Arial" w:eastAsia="Arial" w:hAnsi="Arial" w:cs="Arial"/>
        </w:rPr>
        <w:t xml:space="preserve">poder de voto. </w:t>
      </w:r>
      <w:r w:rsidRPr="008B2A04">
        <w:rPr>
          <w:rFonts w:ascii="Arial" w:eastAsia="Arial" w:hAnsi="Arial" w:cs="Arial"/>
        </w:rPr>
        <w:t xml:space="preserve">Nota-se também, a partir da análise de diversas eleições dos últimos anos, que há recorrência nos nomes dos membros escolhidos, com somente algumas pequenas alterações pontuais constatadas. </w:t>
      </w:r>
    </w:p>
    <w:p w14:paraId="4D6FA2AB" w14:textId="77777777" w:rsidR="00BF1452" w:rsidRPr="008B2A04" w:rsidRDefault="00BF1452" w:rsidP="008B2A04">
      <w:pPr>
        <w:spacing w:before="120" w:after="120" w:line="360" w:lineRule="auto"/>
        <w:jc w:val="both"/>
        <w:rPr>
          <w:rFonts w:ascii="Arial" w:eastAsia="Arial" w:hAnsi="Arial" w:cs="Arial"/>
        </w:rPr>
      </w:pPr>
    </w:p>
    <w:p w14:paraId="376E8F21" w14:textId="7C4C7F41" w:rsidR="008B2A04" w:rsidRDefault="008B2A04" w:rsidP="000678C3">
      <w:pPr>
        <w:pStyle w:val="PargrafodaLista"/>
        <w:numPr>
          <w:ilvl w:val="2"/>
          <w:numId w:val="59"/>
        </w:numPr>
        <w:spacing w:before="120" w:after="120" w:line="360" w:lineRule="auto"/>
        <w:jc w:val="both"/>
        <w:rPr>
          <w:rFonts w:ascii="Arial" w:eastAsia="Arial" w:hAnsi="Arial" w:cs="Arial"/>
          <w:b/>
        </w:rPr>
      </w:pPr>
      <w:r w:rsidRPr="008B2A04">
        <w:rPr>
          <w:rFonts w:ascii="Arial" w:eastAsia="Arial" w:hAnsi="Arial" w:cs="Arial"/>
          <w:b/>
        </w:rPr>
        <w:t xml:space="preserve">O Fundo Municipal de Turismo de São Roque </w:t>
      </w:r>
      <w:r w:rsidR="00BF1452">
        <w:rPr>
          <w:rFonts w:ascii="Arial" w:eastAsia="Arial" w:hAnsi="Arial" w:cs="Arial"/>
          <w:b/>
        </w:rPr>
        <w:t>–</w:t>
      </w:r>
      <w:r w:rsidRPr="008B2A04">
        <w:rPr>
          <w:rFonts w:ascii="Arial" w:eastAsia="Arial" w:hAnsi="Arial" w:cs="Arial"/>
          <w:b/>
        </w:rPr>
        <w:t xml:space="preserve"> FUMTUR</w:t>
      </w:r>
    </w:p>
    <w:p w14:paraId="07DF10EF" w14:textId="77777777" w:rsidR="00BF1452" w:rsidRPr="008B2A04" w:rsidRDefault="00BF1452" w:rsidP="00BF1452">
      <w:pPr>
        <w:pStyle w:val="PargrafodaLista"/>
        <w:spacing w:before="120" w:after="120" w:line="360" w:lineRule="auto"/>
        <w:ind w:left="1851"/>
        <w:jc w:val="both"/>
        <w:rPr>
          <w:rFonts w:ascii="Arial" w:eastAsia="Arial" w:hAnsi="Arial" w:cs="Arial"/>
          <w:b/>
        </w:rPr>
      </w:pPr>
    </w:p>
    <w:p w14:paraId="2775B6E3" w14:textId="498A6B3B" w:rsidR="008B2A04" w:rsidRPr="008B2A04" w:rsidRDefault="008B2A04" w:rsidP="008B2A04">
      <w:pPr>
        <w:spacing w:before="120" w:after="120" w:line="360" w:lineRule="auto"/>
        <w:jc w:val="both"/>
        <w:rPr>
          <w:rFonts w:ascii="Arial" w:eastAsia="Arial" w:hAnsi="Arial" w:cs="Arial"/>
        </w:rPr>
      </w:pPr>
      <w:r w:rsidRPr="008B2A04">
        <w:rPr>
          <w:rFonts w:ascii="Arial" w:eastAsia="Arial" w:hAnsi="Arial" w:cs="Arial"/>
        </w:rPr>
        <w:t>A Lei ordinária nº 4.135/2013, de 17 de dezembro de 2013</w:t>
      </w:r>
      <w:r w:rsidR="00BF39D6">
        <w:rPr>
          <w:rFonts w:ascii="Arial" w:eastAsia="Arial" w:hAnsi="Arial" w:cs="Arial"/>
        </w:rPr>
        <w:t>,</w:t>
      </w:r>
      <w:r w:rsidRPr="008B2A04">
        <w:rPr>
          <w:rFonts w:ascii="Arial" w:eastAsia="Arial" w:hAnsi="Arial" w:cs="Arial"/>
        </w:rPr>
        <w:t xml:space="preserve"> institui</w:t>
      </w:r>
      <w:r w:rsidR="00BF39D6">
        <w:rPr>
          <w:rFonts w:ascii="Arial" w:eastAsia="Arial" w:hAnsi="Arial" w:cs="Arial"/>
        </w:rPr>
        <w:t>u</w:t>
      </w:r>
      <w:r w:rsidRPr="008B2A04">
        <w:rPr>
          <w:rFonts w:ascii="Arial" w:eastAsia="Arial" w:hAnsi="Arial" w:cs="Arial"/>
        </w:rPr>
        <w:t xml:space="preserve"> o Fundo Muni</w:t>
      </w:r>
      <w:r w:rsidR="00BF39D6">
        <w:rPr>
          <w:rFonts w:ascii="Arial" w:eastAsia="Arial" w:hAnsi="Arial" w:cs="Arial"/>
        </w:rPr>
        <w:t>cipal de Turismo de São Roque (</w:t>
      </w:r>
      <w:r w:rsidRPr="008B2A04">
        <w:rPr>
          <w:rFonts w:ascii="Arial" w:eastAsia="Arial" w:hAnsi="Arial" w:cs="Arial"/>
        </w:rPr>
        <w:t>FUMTUR</w:t>
      </w:r>
      <w:r w:rsidR="00BF39D6">
        <w:rPr>
          <w:rFonts w:ascii="Arial" w:eastAsia="Arial" w:hAnsi="Arial" w:cs="Arial"/>
        </w:rPr>
        <w:t>)</w:t>
      </w:r>
      <w:r w:rsidRPr="008B2A04">
        <w:rPr>
          <w:rFonts w:ascii="Arial" w:eastAsia="Arial" w:hAnsi="Arial" w:cs="Arial"/>
        </w:rPr>
        <w:t xml:space="preserve">, vinculado ao Departamento de Turismo, Desenvolvimento Econômico, Cultura, Esporte e Lazer, visando o planejamento, </w:t>
      </w:r>
      <w:r w:rsidR="00BF39D6">
        <w:rPr>
          <w:rFonts w:ascii="Arial" w:eastAsia="Arial" w:hAnsi="Arial" w:cs="Arial"/>
        </w:rPr>
        <w:t xml:space="preserve">o </w:t>
      </w:r>
      <w:r w:rsidRPr="008B2A04">
        <w:rPr>
          <w:rFonts w:ascii="Arial" w:eastAsia="Arial" w:hAnsi="Arial" w:cs="Arial"/>
        </w:rPr>
        <w:lastRenderedPageBreak/>
        <w:t>desenvolvimento e o estímulo ao setor turístico local (PREFEITURA DE SÃO ROQUE, 2013)</w:t>
      </w:r>
      <w:r w:rsidRPr="008B2A04">
        <w:rPr>
          <w:rFonts w:ascii="Arial" w:eastAsia="Arial" w:hAnsi="Arial" w:cs="Arial"/>
          <w:vertAlign w:val="superscript"/>
        </w:rPr>
        <w:footnoteReference w:id="58"/>
      </w:r>
      <w:r w:rsidRPr="008B2A04">
        <w:rPr>
          <w:rFonts w:ascii="Arial" w:eastAsia="Arial" w:hAnsi="Arial" w:cs="Arial"/>
        </w:rPr>
        <w:t>. Os projetos t</w:t>
      </w:r>
      <w:r w:rsidR="00BF39D6">
        <w:rPr>
          <w:rFonts w:ascii="Arial" w:eastAsia="Arial" w:hAnsi="Arial" w:cs="Arial"/>
        </w:rPr>
        <w:t>urísticos a serem desenvolvidos</w:t>
      </w:r>
      <w:r w:rsidRPr="008B2A04">
        <w:rPr>
          <w:rFonts w:ascii="Arial" w:eastAsia="Arial" w:hAnsi="Arial" w:cs="Arial"/>
        </w:rPr>
        <w:t xml:space="preserve"> ficam a cargo do planejamento e aprovação do </w:t>
      </w:r>
      <w:r w:rsidR="00BF39D6">
        <w:rPr>
          <w:rFonts w:ascii="Arial" w:eastAsia="Arial" w:hAnsi="Arial" w:cs="Arial"/>
        </w:rPr>
        <w:t>Conselho Municipal de Turismo (</w:t>
      </w:r>
      <w:r w:rsidRPr="008B2A04">
        <w:rPr>
          <w:rFonts w:ascii="Arial" w:eastAsia="Arial" w:hAnsi="Arial" w:cs="Arial"/>
        </w:rPr>
        <w:t>COMTUR</w:t>
      </w:r>
      <w:r w:rsidR="00BF39D6">
        <w:rPr>
          <w:rFonts w:ascii="Arial" w:eastAsia="Arial" w:hAnsi="Arial" w:cs="Arial"/>
        </w:rPr>
        <w:t>)</w:t>
      </w:r>
      <w:r w:rsidRPr="008B2A04">
        <w:rPr>
          <w:rFonts w:ascii="Arial" w:eastAsia="Arial" w:hAnsi="Arial" w:cs="Arial"/>
        </w:rPr>
        <w:t xml:space="preserve">, </w:t>
      </w:r>
      <w:r w:rsidR="00BF39D6">
        <w:rPr>
          <w:rFonts w:ascii="Arial" w:eastAsia="Arial" w:hAnsi="Arial" w:cs="Arial"/>
        </w:rPr>
        <w:t>em conjunto</w:t>
      </w:r>
      <w:r w:rsidRPr="008B2A04">
        <w:rPr>
          <w:rFonts w:ascii="Arial" w:eastAsia="Arial" w:hAnsi="Arial" w:cs="Arial"/>
        </w:rPr>
        <w:t xml:space="preserve"> com a coordenação pelo chefe do Departamento de Turismo, Desenvolvimento Econômico, Cultura, Esporte e Lazer. A gestão financeira e </w:t>
      </w:r>
      <w:r w:rsidR="00BF39D6">
        <w:rPr>
          <w:rFonts w:ascii="Arial" w:eastAsia="Arial" w:hAnsi="Arial" w:cs="Arial"/>
        </w:rPr>
        <w:t xml:space="preserve">a </w:t>
      </w:r>
      <w:r w:rsidRPr="008B2A04">
        <w:rPr>
          <w:rFonts w:ascii="Arial" w:eastAsia="Arial" w:hAnsi="Arial" w:cs="Arial"/>
        </w:rPr>
        <w:t>aplicação dos recursos do FUMTUR fica</w:t>
      </w:r>
      <w:r w:rsidR="00BF39D6">
        <w:rPr>
          <w:rFonts w:ascii="Arial" w:eastAsia="Arial" w:hAnsi="Arial" w:cs="Arial"/>
        </w:rPr>
        <w:t>m sob a</w:t>
      </w:r>
      <w:r w:rsidRPr="008B2A04">
        <w:rPr>
          <w:rFonts w:ascii="Arial" w:eastAsia="Arial" w:hAnsi="Arial" w:cs="Arial"/>
        </w:rPr>
        <w:t xml:space="preserve"> responsabilidade do Departamento Finanças, sendo que a receita é proveniente de:</w:t>
      </w:r>
    </w:p>
    <w:p w14:paraId="69F5EA65" w14:textId="2CAFCD1C" w:rsidR="008B2A04" w:rsidRPr="008B2A04" w:rsidRDefault="008B2A04" w:rsidP="000678C3">
      <w:pPr>
        <w:numPr>
          <w:ilvl w:val="0"/>
          <w:numId w:val="41"/>
        </w:numPr>
        <w:spacing w:before="120" w:after="120" w:line="360" w:lineRule="auto"/>
        <w:jc w:val="both"/>
        <w:rPr>
          <w:rFonts w:ascii="Arial" w:eastAsia="Arial" w:hAnsi="Arial" w:cs="Arial"/>
        </w:rPr>
      </w:pPr>
      <w:r w:rsidRPr="008B2A04">
        <w:rPr>
          <w:rFonts w:ascii="Arial" w:eastAsia="Arial" w:hAnsi="Arial" w:cs="Arial"/>
        </w:rPr>
        <w:t>Transferências, auxílios e subvenções de entidades, empresa</w:t>
      </w:r>
      <w:r w:rsidR="00BF39D6">
        <w:rPr>
          <w:rFonts w:ascii="Arial" w:eastAsia="Arial" w:hAnsi="Arial" w:cs="Arial"/>
        </w:rPr>
        <w:t>s</w:t>
      </w:r>
      <w:r w:rsidRPr="008B2A04">
        <w:rPr>
          <w:rFonts w:ascii="Arial" w:eastAsia="Arial" w:hAnsi="Arial" w:cs="Arial"/>
        </w:rPr>
        <w:t xml:space="preserve"> ou órgãos internacionais, federais estaduais e municipais, específicos ou oriundos de convênios ou ajustes financeiros firmados pelo município;</w:t>
      </w:r>
    </w:p>
    <w:p w14:paraId="1A2E0CEB" w14:textId="77777777" w:rsidR="008B2A04" w:rsidRPr="008B2A04" w:rsidRDefault="008B2A04" w:rsidP="000678C3">
      <w:pPr>
        <w:numPr>
          <w:ilvl w:val="0"/>
          <w:numId w:val="41"/>
        </w:numPr>
        <w:spacing w:before="120" w:after="120" w:line="360" w:lineRule="auto"/>
        <w:jc w:val="both"/>
        <w:rPr>
          <w:rFonts w:ascii="Arial" w:eastAsia="Arial" w:hAnsi="Arial" w:cs="Arial"/>
        </w:rPr>
      </w:pPr>
      <w:r w:rsidRPr="008B2A04">
        <w:rPr>
          <w:rFonts w:ascii="Arial" w:eastAsia="Arial" w:hAnsi="Arial" w:cs="Arial"/>
        </w:rPr>
        <w:t>Recursos transferidos pelo município ou entidades privadas, orçamentários ou decorrentes de créditos especiais e suplementares;</w:t>
      </w:r>
    </w:p>
    <w:p w14:paraId="73B2603F" w14:textId="77777777" w:rsidR="008B2A04" w:rsidRDefault="008B2A04" w:rsidP="000678C3">
      <w:pPr>
        <w:numPr>
          <w:ilvl w:val="0"/>
          <w:numId w:val="41"/>
        </w:numPr>
        <w:spacing w:before="120" w:after="120" w:line="360" w:lineRule="auto"/>
        <w:jc w:val="both"/>
        <w:rPr>
          <w:rFonts w:ascii="Arial" w:eastAsia="Arial" w:hAnsi="Arial" w:cs="Arial"/>
        </w:rPr>
      </w:pPr>
      <w:r w:rsidRPr="008B2A04">
        <w:rPr>
          <w:rFonts w:ascii="Arial" w:eastAsia="Arial" w:hAnsi="Arial" w:cs="Arial"/>
        </w:rPr>
        <w:t>Rendimentos e juros provenientes de aplicações financeiras dos recursos do Fundo, além de outras taxas do setor turístico ou incentivos fiscais, doações feitas diretamente ao Fundo e receitas provenientes de cessão de espaços públicos municipais para eventos de cunho turístico e de negócios.</w:t>
      </w:r>
    </w:p>
    <w:p w14:paraId="189580E3" w14:textId="77777777" w:rsidR="001E5168" w:rsidRPr="008B2A04" w:rsidRDefault="001E5168" w:rsidP="001E5168">
      <w:pPr>
        <w:spacing w:before="120" w:after="120" w:line="360" w:lineRule="auto"/>
        <w:ind w:left="720"/>
        <w:jc w:val="both"/>
        <w:rPr>
          <w:rFonts w:ascii="Arial" w:eastAsia="Arial" w:hAnsi="Arial" w:cs="Arial"/>
        </w:rPr>
      </w:pPr>
    </w:p>
    <w:p w14:paraId="6B419B43" w14:textId="5EA8A7BE" w:rsidR="008B2A04" w:rsidRDefault="008B2A04" w:rsidP="000678C3">
      <w:pPr>
        <w:pStyle w:val="PargrafodaLista"/>
        <w:numPr>
          <w:ilvl w:val="2"/>
          <w:numId w:val="59"/>
        </w:numPr>
        <w:spacing w:before="120" w:after="120" w:line="360" w:lineRule="auto"/>
        <w:jc w:val="both"/>
        <w:rPr>
          <w:rFonts w:ascii="Arial" w:eastAsia="Arial" w:hAnsi="Arial" w:cs="Arial"/>
          <w:b/>
        </w:rPr>
      </w:pPr>
      <w:r w:rsidRPr="008B2A04">
        <w:rPr>
          <w:rFonts w:ascii="Arial" w:eastAsia="Arial" w:hAnsi="Arial" w:cs="Arial"/>
          <w:b/>
        </w:rPr>
        <w:t xml:space="preserve">Repasses do Departamento de Apoio ao Desenvolvimento das Estâncias Turísticas, do Governo </w:t>
      </w:r>
      <w:r w:rsidRPr="00DC3B65">
        <w:rPr>
          <w:rFonts w:ascii="Arial" w:eastAsia="Arial" w:hAnsi="Arial" w:cs="Arial"/>
          <w:b/>
        </w:rPr>
        <w:t xml:space="preserve">do </w:t>
      </w:r>
      <w:r w:rsidR="00BF39D6" w:rsidRPr="00DC3B65">
        <w:rPr>
          <w:rFonts w:ascii="Arial" w:eastAsia="Arial" w:hAnsi="Arial" w:cs="Arial"/>
          <w:b/>
        </w:rPr>
        <w:t>e</w:t>
      </w:r>
      <w:r w:rsidRPr="00DC3B65">
        <w:rPr>
          <w:rFonts w:ascii="Arial" w:eastAsia="Arial" w:hAnsi="Arial" w:cs="Arial"/>
          <w:b/>
        </w:rPr>
        <w:t xml:space="preserve">stado </w:t>
      </w:r>
      <w:r w:rsidRPr="008B2A04">
        <w:rPr>
          <w:rFonts w:ascii="Arial" w:eastAsia="Arial" w:hAnsi="Arial" w:cs="Arial"/>
          <w:b/>
        </w:rPr>
        <w:t xml:space="preserve">de São Paulo </w:t>
      </w:r>
      <w:r w:rsidR="00BF1452">
        <w:rPr>
          <w:rFonts w:ascii="Arial" w:eastAsia="Arial" w:hAnsi="Arial" w:cs="Arial"/>
          <w:b/>
        </w:rPr>
        <w:t>–</w:t>
      </w:r>
      <w:r w:rsidRPr="008B2A04">
        <w:rPr>
          <w:rFonts w:ascii="Arial" w:eastAsia="Arial" w:hAnsi="Arial" w:cs="Arial"/>
          <w:b/>
        </w:rPr>
        <w:t xml:space="preserve"> DADETUR</w:t>
      </w:r>
    </w:p>
    <w:p w14:paraId="33AC9BB3" w14:textId="77777777" w:rsidR="00BF1452" w:rsidRPr="008B2A04" w:rsidRDefault="00BF1452" w:rsidP="00BF1452">
      <w:pPr>
        <w:pStyle w:val="PargrafodaLista"/>
        <w:spacing w:before="120" w:after="120" w:line="360" w:lineRule="auto"/>
        <w:ind w:left="1851"/>
        <w:jc w:val="both"/>
        <w:rPr>
          <w:rFonts w:ascii="Arial" w:eastAsia="Arial" w:hAnsi="Arial" w:cs="Arial"/>
          <w:b/>
        </w:rPr>
      </w:pPr>
    </w:p>
    <w:p w14:paraId="4EEE3A72" w14:textId="30C90AB4" w:rsidR="008B2A04" w:rsidRDefault="008B2A04" w:rsidP="008B2A04">
      <w:pPr>
        <w:spacing w:before="120" w:after="120" w:line="360" w:lineRule="auto"/>
        <w:jc w:val="both"/>
        <w:rPr>
          <w:rFonts w:ascii="Arial" w:eastAsia="Arial" w:hAnsi="Arial" w:cs="Arial"/>
        </w:rPr>
      </w:pPr>
      <w:r w:rsidRPr="008B2A04">
        <w:rPr>
          <w:rFonts w:ascii="Arial" w:eastAsia="Arial" w:hAnsi="Arial" w:cs="Arial"/>
        </w:rPr>
        <w:t>Desde 1997, São Roque po</w:t>
      </w:r>
      <w:r w:rsidR="00BF39D6">
        <w:rPr>
          <w:rFonts w:ascii="Arial" w:eastAsia="Arial" w:hAnsi="Arial" w:cs="Arial"/>
        </w:rPr>
        <w:t>ssui convênio com o governo paulista</w:t>
      </w:r>
      <w:r w:rsidRPr="008B2A04">
        <w:rPr>
          <w:rFonts w:ascii="Arial" w:eastAsia="Arial" w:hAnsi="Arial" w:cs="Arial"/>
        </w:rPr>
        <w:t>, portanto recebe recursos destinados à execução de obras e programas ligados ao desenvolvimento do turismo (PREFEITURA DE SÃO ROQUE, 1997)</w:t>
      </w:r>
      <w:r w:rsidRPr="008B2A04">
        <w:rPr>
          <w:rFonts w:ascii="Arial" w:eastAsia="Arial" w:hAnsi="Arial" w:cs="Arial"/>
          <w:vertAlign w:val="superscript"/>
        </w:rPr>
        <w:footnoteReference w:id="59"/>
      </w:r>
      <w:r w:rsidRPr="008B2A04">
        <w:rPr>
          <w:rFonts w:ascii="Arial" w:eastAsia="Arial" w:hAnsi="Arial" w:cs="Arial"/>
        </w:rPr>
        <w:t xml:space="preserve">. Para o ano de 2019, São Roque recebeu R$ 4.345.313,76, valor acima dos R$ 4.058.990 recebidos no ano anterior, sendo que os montantes são liberados paulatinamente mediante a apresentação de convênios para obras de infraestrutura turística, vide aprovação do Conselho </w:t>
      </w:r>
      <w:r w:rsidRPr="008B2A04">
        <w:rPr>
          <w:rFonts w:ascii="Arial" w:eastAsia="Arial" w:hAnsi="Arial" w:cs="Arial"/>
        </w:rPr>
        <w:lastRenderedPageBreak/>
        <w:t>Municipal de Turismo municipal, além do aval do COC – Conselho de Orientação e Controle (GOVERNO DO ESTADO, 2019)</w:t>
      </w:r>
      <w:r w:rsidRPr="008B2A04">
        <w:rPr>
          <w:rFonts w:ascii="Arial" w:eastAsia="Arial" w:hAnsi="Arial" w:cs="Arial"/>
          <w:vertAlign w:val="superscript"/>
        </w:rPr>
        <w:footnoteReference w:id="60"/>
      </w:r>
      <w:r w:rsidRPr="008B2A04">
        <w:rPr>
          <w:rFonts w:ascii="Arial" w:eastAsia="Arial" w:hAnsi="Arial" w:cs="Arial"/>
        </w:rPr>
        <w:t xml:space="preserve">. Verifica-se que nos últimos dois anos, </w:t>
      </w:r>
      <w:r w:rsidR="0058354B" w:rsidRPr="008B2A04">
        <w:rPr>
          <w:rFonts w:ascii="Arial" w:eastAsia="Arial" w:hAnsi="Arial" w:cs="Arial"/>
        </w:rPr>
        <w:t>os recursos do DADE vêm</w:t>
      </w:r>
      <w:r w:rsidRPr="008B2A04">
        <w:rPr>
          <w:rFonts w:ascii="Arial" w:eastAsia="Arial" w:hAnsi="Arial" w:cs="Arial"/>
        </w:rPr>
        <w:t xml:space="preserve"> s</w:t>
      </w:r>
      <w:r w:rsidR="00BF39D6">
        <w:rPr>
          <w:rFonts w:ascii="Arial" w:eastAsia="Arial" w:hAnsi="Arial" w:cs="Arial"/>
        </w:rPr>
        <w:t>ido aplicados em obras de infra</w:t>
      </w:r>
      <w:r w:rsidRPr="008B2A04">
        <w:rPr>
          <w:rFonts w:ascii="Arial" w:eastAsia="Arial" w:hAnsi="Arial" w:cs="Arial"/>
        </w:rPr>
        <w:t xml:space="preserve">estrutura, especialmente de </w:t>
      </w:r>
      <w:r w:rsidR="0090492D" w:rsidRPr="0090492D">
        <w:rPr>
          <w:rFonts w:ascii="Arial" w:eastAsia="Arial" w:hAnsi="Arial" w:cs="Arial"/>
          <w:color w:val="FF0000"/>
        </w:rPr>
        <w:t>pavimentação</w:t>
      </w:r>
      <w:r w:rsidRPr="008B2A04">
        <w:rPr>
          <w:rFonts w:ascii="Arial" w:eastAsia="Arial" w:hAnsi="Arial" w:cs="Arial"/>
        </w:rPr>
        <w:t xml:space="preserve">, conforme </w:t>
      </w:r>
      <w:r w:rsidR="00BF39D6">
        <w:rPr>
          <w:rFonts w:ascii="Arial" w:eastAsia="Arial" w:hAnsi="Arial" w:cs="Arial"/>
        </w:rPr>
        <w:t xml:space="preserve">a </w:t>
      </w:r>
      <w:r w:rsidRPr="008B2A04">
        <w:rPr>
          <w:rFonts w:ascii="Arial" w:eastAsia="Arial" w:hAnsi="Arial" w:cs="Arial"/>
        </w:rPr>
        <w:t xml:space="preserve">tabela </w:t>
      </w:r>
      <w:r w:rsidR="00F51E3F">
        <w:rPr>
          <w:rFonts w:ascii="Arial" w:eastAsia="Arial" w:hAnsi="Arial" w:cs="Arial"/>
        </w:rPr>
        <w:t>4</w:t>
      </w:r>
      <w:r w:rsidR="0090492D" w:rsidRPr="0090492D">
        <w:rPr>
          <w:rFonts w:ascii="Arial" w:eastAsia="Arial" w:hAnsi="Arial" w:cs="Arial"/>
          <w:color w:val="FF0000"/>
        </w:rPr>
        <w:t>.</w:t>
      </w:r>
      <w:r w:rsidRPr="008B2A04">
        <w:rPr>
          <w:rFonts w:ascii="Arial" w:eastAsia="Arial" w:hAnsi="Arial" w:cs="Arial"/>
        </w:rPr>
        <w:t xml:space="preserve"> </w:t>
      </w:r>
    </w:p>
    <w:p w14:paraId="7D2AF012" w14:textId="77777777" w:rsidR="00221AD7" w:rsidRPr="008B2A04" w:rsidRDefault="00221AD7" w:rsidP="008B2A04">
      <w:pPr>
        <w:spacing w:before="120" w:after="120" w:line="360" w:lineRule="auto"/>
        <w:jc w:val="both"/>
        <w:rPr>
          <w:rFonts w:ascii="Arial" w:eastAsia="Arial" w:hAnsi="Arial" w:cs="Arial"/>
        </w:rPr>
      </w:pPr>
    </w:p>
    <w:p w14:paraId="244510D7" w14:textId="584C9A8F" w:rsidR="008B2A04" w:rsidRPr="00221AD7" w:rsidRDefault="008B2A04" w:rsidP="008B2A04">
      <w:pPr>
        <w:spacing w:before="120" w:after="120"/>
        <w:jc w:val="center"/>
        <w:rPr>
          <w:rFonts w:ascii="Arial" w:eastAsia="Arial" w:hAnsi="Arial" w:cs="Arial"/>
        </w:rPr>
      </w:pPr>
      <w:r w:rsidRPr="00221AD7">
        <w:rPr>
          <w:rFonts w:ascii="Arial" w:eastAsia="Arial" w:hAnsi="Arial" w:cs="Arial"/>
          <w:b/>
          <w:sz w:val="20"/>
        </w:rPr>
        <w:t xml:space="preserve">Tabela </w:t>
      </w:r>
      <w:r w:rsidR="004A5B19" w:rsidRPr="00221AD7">
        <w:rPr>
          <w:rFonts w:ascii="Arial" w:eastAsia="Arial" w:hAnsi="Arial" w:cs="Arial"/>
          <w:b/>
          <w:sz w:val="20"/>
        </w:rPr>
        <w:t>4 -</w:t>
      </w:r>
      <w:r w:rsidRPr="00221AD7">
        <w:rPr>
          <w:rFonts w:ascii="Arial" w:eastAsia="Arial" w:hAnsi="Arial" w:cs="Arial"/>
          <w:b/>
          <w:sz w:val="20"/>
        </w:rPr>
        <w:t xml:space="preserve"> Aplicação dos Recursos do DADETUR</w:t>
      </w:r>
    </w:p>
    <w:tbl>
      <w:tblPr>
        <w:tblW w:w="907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55"/>
        <w:gridCol w:w="3075"/>
        <w:gridCol w:w="2273"/>
        <w:gridCol w:w="2273"/>
      </w:tblGrid>
      <w:tr w:rsidR="008B2A04" w:rsidRPr="008B2A04" w14:paraId="4C6E36B8" w14:textId="77777777" w:rsidTr="00221AD7">
        <w:tc>
          <w:tcPr>
            <w:tcW w:w="1455" w:type="dxa"/>
            <w:shd w:val="clear" w:color="auto" w:fill="auto"/>
            <w:tcMar>
              <w:top w:w="100" w:type="dxa"/>
              <w:left w:w="100" w:type="dxa"/>
              <w:bottom w:w="100" w:type="dxa"/>
              <w:right w:w="100" w:type="dxa"/>
            </w:tcMar>
            <w:vAlign w:val="center"/>
          </w:tcPr>
          <w:p w14:paraId="08A3D164" w14:textId="77777777" w:rsidR="008B2A04" w:rsidRPr="008B2A04" w:rsidRDefault="008B2A04" w:rsidP="00221AD7">
            <w:pPr>
              <w:widowControl w:val="0"/>
              <w:pBdr>
                <w:top w:val="nil"/>
                <w:left w:val="nil"/>
                <w:bottom w:val="nil"/>
                <w:right w:val="nil"/>
                <w:between w:val="nil"/>
              </w:pBdr>
              <w:jc w:val="center"/>
              <w:rPr>
                <w:rFonts w:ascii="Arial" w:eastAsia="Arial" w:hAnsi="Arial" w:cs="Arial"/>
                <w:b/>
              </w:rPr>
            </w:pPr>
            <w:r w:rsidRPr="008B2A04">
              <w:rPr>
                <w:rFonts w:ascii="Arial" w:eastAsia="Arial" w:hAnsi="Arial" w:cs="Arial"/>
                <w:b/>
              </w:rPr>
              <w:t>DATA</w:t>
            </w:r>
          </w:p>
        </w:tc>
        <w:tc>
          <w:tcPr>
            <w:tcW w:w="3075" w:type="dxa"/>
            <w:shd w:val="clear" w:color="auto" w:fill="auto"/>
            <w:tcMar>
              <w:top w:w="100" w:type="dxa"/>
              <w:left w:w="100" w:type="dxa"/>
              <w:bottom w:w="100" w:type="dxa"/>
              <w:right w:w="100" w:type="dxa"/>
            </w:tcMar>
            <w:vAlign w:val="center"/>
          </w:tcPr>
          <w:p w14:paraId="0FA48F2C" w14:textId="77777777" w:rsidR="008B2A04" w:rsidRPr="008B2A04" w:rsidRDefault="008B2A04" w:rsidP="00221AD7">
            <w:pPr>
              <w:widowControl w:val="0"/>
              <w:pBdr>
                <w:top w:val="nil"/>
                <w:left w:val="nil"/>
                <w:bottom w:val="nil"/>
                <w:right w:val="nil"/>
                <w:between w:val="nil"/>
              </w:pBdr>
              <w:jc w:val="center"/>
              <w:rPr>
                <w:rFonts w:ascii="Arial" w:eastAsia="Arial" w:hAnsi="Arial" w:cs="Arial"/>
                <w:b/>
              </w:rPr>
            </w:pPr>
            <w:r w:rsidRPr="008B2A04">
              <w:rPr>
                <w:rFonts w:ascii="Arial" w:eastAsia="Arial" w:hAnsi="Arial" w:cs="Arial"/>
                <w:b/>
              </w:rPr>
              <w:t>OBJETO</w:t>
            </w:r>
          </w:p>
        </w:tc>
        <w:tc>
          <w:tcPr>
            <w:tcW w:w="2273" w:type="dxa"/>
            <w:shd w:val="clear" w:color="auto" w:fill="auto"/>
            <w:tcMar>
              <w:top w:w="100" w:type="dxa"/>
              <w:left w:w="100" w:type="dxa"/>
              <w:bottom w:w="100" w:type="dxa"/>
              <w:right w:w="100" w:type="dxa"/>
            </w:tcMar>
            <w:vAlign w:val="center"/>
          </w:tcPr>
          <w:p w14:paraId="3715340C" w14:textId="77777777" w:rsidR="008B2A04" w:rsidRPr="008B2A04" w:rsidRDefault="008B2A04" w:rsidP="00221AD7">
            <w:pPr>
              <w:widowControl w:val="0"/>
              <w:pBdr>
                <w:top w:val="nil"/>
                <w:left w:val="nil"/>
                <w:bottom w:val="nil"/>
                <w:right w:val="nil"/>
                <w:between w:val="nil"/>
              </w:pBdr>
              <w:jc w:val="center"/>
              <w:rPr>
                <w:rFonts w:ascii="Arial" w:eastAsia="Arial" w:hAnsi="Arial" w:cs="Arial"/>
                <w:b/>
              </w:rPr>
            </w:pPr>
            <w:r w:rsidRPr="008B2A04">
              <w:rPr>
                <w:rFonts w:ascii="Arial" w:eastAsia="Arial" w:hAnsi="Arial" w:cs="Arial"/>
                <w:b/>
              </w:rPr>
              <w:t>PROCESSO</w:t>
            </w:r>
          </w:p>
        </w:tc>
        <w:tc>
          <w:tcPr>
            <w:tcW w:w="2273" w:type="dxa"/>
            <w:shd w:val="clear" w:color="auto" w:fill="auto"/>
            <w:tcMar>
              <w:top w:w="100" w:type="dxa"/>
              <w:left w:w="100" w:type="dxa"/>
              <w:bottom w:w="100" w:type="dxa"/>
              <w:right w:w="100" w:type="dxa"/>
            </w:tcMar>
            <w:vAlign w:val="center"/>
          </w:tcPr>
          <w:p w14:paraId="437A7884" w14:textId="77777777" w:rsidR="008B2A04" w:rsidRPr="008B2A04" w:rsidRDefault="008B2A04" w:rsidP="00221AD7">
            <w:pPr>
              <w:widowControl w:val="0"/>
              <w:pBdr>
                <w:top w:val="nil"/>
                <w:left w:val="nil"/>
                <w:bottom w:val="nil"/>
                <w:right w:val="nil"/>
                <w:between w:val="nil"/>
              </w:pBdr>
              <w:jc w:val="center"/>
              <w:rPr>
                <w:rFonts w:ascii="Arial" w:eastAsia="Arial" w:hAnsi="Arial" w:cs="Arial"/>
                <w:b/>
              </w:rPr>
            </w:pPr>
            <w:r w:rsidRPr="008B2A04">
              <w:rPr>
                <w:rFonts w:ascii="Arial" w:eastAsia="Arial" w:hAnsi="Arial" w:cs="Arial"/>
                <w:b/>
              </w:rPr>
              <w:t>VALOR</w:t>
            </w:r>
          </w:p>
        </w:tc>
      </w:tr>
      <w:tr w:rsidR="008B2A04" w:rsidRPr="008B2A04" w14:paraId="4C71D2C6" w14:textId="77777777" w:rsidTr="00221AD7">
        <w:tc>
          <w:tcPr>
            <w:tcW w:w="1455" w:type="dxa"/>
            <w:shd w:val="clear" w:color="auto" w:fill="auto"/>
            <w:tcMar>
              <w:top w:w="100" w:type="dxa"/>
              <w:left w:w="100" w:type="dxa"/>
              <w:bottom w:w="100" w:type="dxa"/>
              <w:right w:w="100" w:type="dxa"/>
            </w:tcMar>
            <w:vAlign w:val="center"/>
          </w:tcPr>
          <w:p w14:paraId="3B3617B9" w14:textId="77777777" w:rsidR="008B2A04" w:rsidRPr="008B2A04" w:rsidRDefault="008B2A04" w:rsidP="00221AD7">
            <w:pPr>
              <w:widowControl w:val="0"/>
              <w:pBdr>
                <w:top w:val="nil"/>
                <w:left w:val="nil"/>
                <w:bottom w:val="nil"/>
                <w:right w:val="nil"/>
                <w:between w:val="nil"/>
              </w:pBdr>
              <w:jc w:val="center"/>
              <w:rPr>
                <w:rFonts w:ascii="Arial" w:eastAsia="Arial" w:hAnsi="Arial" w:cs="Arial"/>
              </w:rPr>
            </w:pPr>
            <w:r w:rsidRPr="008B2A04">
              <w:rPr>
                <w:rFonts w:ascii="Arial" w:eastAsia="Arial" w:hAnsi="Arial" w:cs="Arial"/>
              </w:rPr>
              <w:t>17/06/2016</w:t>
            </w:r>
          </w:p>
        </w:tc>
        <w:tc>
          <w:tcPr>
            <w:tcW w:w="3075" w:type="dxa"/>
            <w:shd w:val="clear" w:color="auto" w:fill="auto"/>
            <w:tcMar>
              <w:top w:w="100" w:type="dxa"/>
              <w:left w:w="100" w:type="dxa"/>
              <w:bottom w:w="100" w:type="dxa"/>
              <w:right w:w="100" w:type="dxa"/>
            </w:tcMar>
            <w:vAlign w:val="center"/>
          </w:tcPr>
          <w:p w14:paraId="2538D6BF" w14:textId="77777777" w:rsidR="008B2A04" w:rsidRPr="008B2A04" w:rsidRDefault="008B2A04" w:rsidP="00221AD7">
            <w:pPr>
              <w:widowControl w:val="0"/>
              <w:pBdr>
                <w:top w:val="nil"/>
                <w:left w:val="nil"/>
                <w:bottom w:val="nil"/>
                <w:right w:val="nil"/>
                <w:between w:val="nil"/>
              </w:pBdr>
              <w:jc w:val="center"/>
              <w:rPr>
                <w:rFonts w:ascii="Arial" w:eastAsia="Arial" w:hAnsi="Arial" w:cs="Arial"/>
              </w:rPr>
            </w:pPr>
            <w:r w:rsidRPr="008B2A04">
              <w:rPr>
                <w:rFonts w:ascii="Arial" w:eastAsia="Arial" w:hAnsi="Arial" w:cs="Arial"/>
              </w:rPr>
              <w:t xml:space="preserve">Pavimentação Estrada </w:t>
            </w:r>
            <w:proofErr w:type="spellStart"/>
            <w:r w:rsidRPr="008B2A04">
              <w:rPr>
                <w:rFonts w:ascii="Arial" w:eastAsia="Arial" w:hAnsi="Arial" w:cs="Arial"/>
              </w:rPr>
              <w:t>Caetê</w:t>
            </w:r>
            <w:proofErr w:type="spellEnd"/>
          </w:p>
        </w:tc>
        <w:tc>
          <w:tcPr>
            <w:tcW w:w="2273" w:type="dxa"/>
            <w:shd w:val="clear" w:color="auto" w:fill="auto"/>
            <w:tcMar>
              <w:top w:w="100" w:type="dxa"/>
              <w:left w:w="100" w:type="dxa"/>
              <w:bottom w:w="100" w:type="dxa"/>
              <w:right w:w="100" w:type="dxa"/>
            </w:tcMar>
            <w:vAlign w:val="center"/>
          </w:tcPr>
          <w:p w14:paraId="10931C41" w14:textId="77777777" w:rsidR="008B2A04" w:rsidRPr="008B2A04" w:rsidRDefault="008B2A04" w:rsidP="00221AD7">
            <w:pPr>
              <w:widowControl w:val="0"/>
              <w:pBdr>
                <w:top w:val="nil"/>
                <w:left w:val="nil"/>
                <w:bottom w:val="nil"/>
                <w:right w:val="nil"/>
                <w:between w:val="nil"/>
              </w:pBdr>
              <w:jc w:val="center"/>
              <w:rPr>
                <w:rFonts w:ascii="Arial" w:eastAsia="Arial" w:hAnsi="Arial" w:cs="Arial"/>
              </w:rPr>
            </w:pPr>
            <w:r w:rsidRPr="008B2A04">
              <w:rPr>
                <w:rFonts w:ascii="Arial" w:eastAsia="Arial" w:hAnsi="Arial" w:cs="Arial"/>
              </w:rPr>
              <w:t>338/2015</w:t>
            </w:r>
          </w:p>
        </w:tc>
        <w:tc>
          <w:tcPr>
            <w:tcW w:w="2273" w:type="dxa"/>
            <w:shd w:val="clear" w:color="auto" w:fill="auto"/>
            <w:tcMar>
              <w:top w:w="100" w:type="dxa"/>
              <w:left w:w="100" w:type="dxa"/>
              <w:bottom w:w="100" w:type="dxa"/>
              <w:right w:w="100" w:type="dxa"/>
            </w:tcMar>
            <w:vAlign w:val="center"/>
          </w:tcPr>
          <w:p w14:paraId="76AFAC4C" w14:textId="77777777" w:rsidR="008B2A04" w:rsidRPr="008B2A04" w:rsidRDefault="008B2A04" w:rsidP="00221AD7">
            <w:pPr>
              <w:widowControl w:val="0"/>
              <w:pBdr>
                <w:top w:val="nil"/>
                <w:left w:val="nil"/>
                <w:bottom w:val="nil"/>
                <w:right w:val="nil"/>
                <w:between w:val="nil"/>
              </w:pBdr>
              <w:jc w:val="center"/>
              <w:rPr>
                <w:rFonts w:ascii="Arial" w:eastAsia="Arial" w:hAnsi="Arial" w:cs="Arial"/>
              </w:rPr>
            </w:pPr>
            <w:r w:rsidRPr="008B2A04">
              <w:rPr>
                <w:rFonts w:ascii="Arial" w:eastAsia="Arial" w:hAnsi="Arial" w:cs="Arial"/>
              </w:rPr>
              <w:t>R$ 480.568,49</w:t>
            </w:r>
          </w:p>
        </w:tc>
      </w:tr>
      <w:tr w:rsidR="008B2A04" w:rsidRPr="008B2A04" w14:paraId="03A44638" w14:textId="77777777" w:rsidTr="00221AD7">
        <w:tc>
          <w:tcPr>
            <w:tcW w:w="1455" w:type="dxa"/>
            <w:shd w:val="clear" w:color="auto" w:fill="auto"/>
            <w:tcMar>
              <w:top w:w="100" w:type="dxa"/>
              <w:left w:w="100" w:type="dxa"/>
              <w:bottom w:w="100" w:type="dxa"/>
              <w:right w:w="100" w:type="dxa"/>
            </w:tcMar>
            <w:vAlign w:val="center"/>
          </w:tcPr>
          <w:p w14:paraId="45AFD6D0" w14:textId="77777777" w:rsidR="008B2A04" w:rsidRPr="008B2A04" w:rsidRDefault="008B2A04" w:rsidP="00221AD7">
            <w:pPr>
              <w:widowControl w:val="0"/>
              <w:pBdr>
                <w:top w:val="nil"/>
                <w:left w:val="nil"/>
                <w:bottom w:val="nil"/>
                <w:right w:val="nil"/>
                <w:between w:val="nil"/>
              </w:pBdr>
              <w:jc w:val="center"/>
              <w:rPr>
                <w:rFonts w:ascii="Arial" w:eastAsia="Arial" w:hAnsi="Arial" w:cs="Arial"/>
              </w:rPr>
            </w:pPr>
            <w:r w:rsidRPr="008B2A04">
              <w:rPr>
                <w:rFonts w:ascii="Arial" w:eastAsia="Arial" w:hAnsi="Arial" w:cs="Arial"/>
              </w:rPr>
              <w:t>03/04/2018</w:t>
            </w:r>
          </w:p>
        </w:tc>
        <w:tc>
          <w:tcPr>
            <w:tcW w:w="3075" w:type="dxa"/>
            <w:shd w:val="clear" w:color="auto" w:fill="auto"/>
            <w:tcMar>
              <w:top w:w="100" w:type="dxa"/>
              <w:left w:w="100" w:type="dxa"/>
              <w:bottom w:w="100" w:type="dxa"/>
              <w:right w:w="100" w:type="dxa"/>
            </w:tcMar>
            <w:vAlign w:val="center"/>
          </w:tcPr>
          <w:p w14:paraId="05D0BE16" w14:textId="77777777" w:rsidR="008B2A04" w:rsidRPr="008B2A04" w:rsidRDefault="008B2A04" w:rsidP="00221AD7">
            <w:pPr>
              <w:widowControl w:val="0"/>
              <w:pBdr>
                <w:top w:val="nil"/>
                <w:left w:val="nil"/>
                <w:bottom w:val="nil"/>
                <w:right w:val="nil"/>
                <w:between w:val="nil"/>
              </w:pBdr>
              <w:jc w:val="center"/>
              <w:rPr>
                <w:rFonts w:ascii="Arial" w:eastAsia="Arial" w:hAnsi="Arial" w:cs="Arial"/>
              </w:rPr>
            </w:pPr>
            <w:r w:rsidRPr="008B2A04">
              <w:rPr>
                <w:rFonts w:ascii="Arial" w:eastAsia="Arial" w:hAnsi="Arial" w:cs="Arial"/>
              </w:rPr>
              <w:t>Pavimentação Asfáltica da Estrada Turística Angolana – Fase 2</w:t>
            </w:r>
          </w:p>
        </w:tc>
        <w:tc>
          <w:tcPr>
            <w:tcW w:w="2273" w:type="dxa"/>
            <w:shd w:val="clear" w:color="auto" w:fill="auto"/>
            <w:tcMar>
              <w:top w:w="100" w:type="dxa"/>
              <w:left w:w="100" w:type="dxa"/>
              <w:bottom w:w="100" w:type="dxa"/>
              <w:right w:w="100" w:type="dxa"/>
            </w:tcMar>
            <w:vAlign w:val="center"/>
          </w:tcPr>
          <w:p w14:paraId="34190146" w14:textId="77777777" w:rsidR="008B2A04" w:rsidRPr="008B2A04" w:rsidRDefault="008B2A04" w:rsidP="00221AD7">
            <w:pPr>
              <w:widowControl w:val="0"/>
              <w:pBdr>
                <w:top w:val="nil"/>
                <w:left w:val="nil"/>
                <w:bottom w:val="nil"/>
                <w:right w:val="nil"/>
                <w:between w:val="nil"/>
              </w:pBdr>
              <w:jc w:val="center"/>
              <w:rPr>
                <w:rFonts w:ascii="Arial" w:eastAsia="Arial" w:hAnsi="Arial" w:cs="Arial"/>
              </w:rPr>
            </w:pPr>
            <w:r w:rsidRPr="008B2A04">
              <w:rPr>
                <w:rFonts w:ascii="Arial" w:eastAsia="Arial" w:hAnsi="Arial" w:cs="Arial"/>
              </w:rPr>
              <w:t>147/2018</w:t>
            </w:r>
          </w:p>
        </w:tc>
        <w:tc>
          <w:tcPr>
            <w:tcW w:w="2273" w:type="dxa"/>
            <w:shd w:val="clear" w:color="auto" w:fill="auto"/>
            <w:tcMar>
              <w:top w:w="100" w:type="dxa"/>
              <w:left w:w="100" w:type="dxa"/>
              <w:bottom w:w="100" w:type="dxa"/>
              <w:right w:w="100" w:type="dxa"/>
            </w:tcMar>
            <w:vAlign w:val="center"/>
          </w:tcPr>
          <w:p w14:paraId="3E52A582" w14:textId="77777777" w:rsidR="008B2A04" w:rsidRPr="008B2A04" w:rsidRDefault="008B2A04" w:rsidP="00221AD7">
            <w:pPr>
              <w:widowControl w:val="0"/>
              <w:pBdr>
                <w:top w:val="nil"/>
                <w:left w:val="nil"/>
                <w:bottom w:val="nil"/>
                <w:right w:val="nil"/>
                <w:between w:val="nil"/>
              </w:pBdr>
              <w:jc w:val="center"/>
              <w:rPr>
                <w:rFonts w:ascii="Arial" w:eastAsia="Arial" w:hAnsi="Arial" w:cs="Arial"/>
              </w:rPr>
            </w:pPr>
            <w:r w:rsidRPr="008B2A04">
              <w:rPr>
                <w:rFonts w:ascii="Arial" w:eastAsia="Arial" w:hAnsi="Arial" w:cs="Arial"/>
              </w:rPr>
              <w:t>R$ 1.290.319,53</w:t>
            </w:r>
          </w:p>
        </w:tc>
      </w:tr>
      <w:tr w:rsidR="008B2A04" w:rsidRPr="008B2A04" w14:paraId="455703FF" w14:textId="77777777" w:rsidTr="00221AD7">
        <w:tc>
          <w:tcPr>
            <w:tcW w:w="1455" w:type="dxa"/>
            <w:shd w:val="clear" w:color="auto" w:fill="auto"/>
            <w:tcMar>
              <w:top w:w="100" w:type="dxa"/>
              <w:left w:w="100" w:type="dxa"/>
              <w:bottom w:w="100" w:type="dxa"/>
              <w:right w:w="100" w:type="dxa"/>
            </w:tcMar>
            <w:vAlign w:val="center"/>
          </w:tcPr>
          <w:p w14:paraId="50268B97" w14:textId="77777777" w:rsidR="008B2A04" w:rsidRPr="008B2A04" w:rsidRDefault="008B2A04" w:rsidP="00221AD7">
            <w:pPr>
              <w:widowControl w:val="0"/>
              <w:pBdr>
                <w:top w:val="nil"/>
                <w:left w:val="nil"/>
                <w:bottom w:val="nil"/>
                <w:right w:val="nil"/>
                <w:between w:val="nil"/>
              </w:pBdr>
              <w:jc w:val="center"/>
              <w:rPr>
                <w:rFonts w:ascii="Arial" w:eastAsia="Arial" w:hAnsi="Arial" w:cs="Arial"/>
              </w:rPr>
            </w:pPr>
            <w:r w:rsidRPr="008B2A04">
              <w:rPr>
                <w:rFonts w:ascii="Arial" w:eastAsia="Arial" w:hAnsi="Arial" w:cs="Arial"/>
              </w:rPr>
              <w:t>09/03/2018</w:t>
            </w:r>
          </w:p>
        </w:tc>
        <w:tc>
          <w:tcPr>
            <w:tcW w:w="3075" w:type="dxa"/>
            <w:shd w:val="clear" w:color="auto" w:fill="auto"/>
            <w:tcMar>
              <w:top w:w="100" w:type="dxa"/>
              <w:left w:w="100" w:type="dxa"/>
              <w:bottom w:w="100" w:type="dxa"/>
              <w:right w:w="100" w:type="dxa"/>
            </w:tcMar>
            <w:vAlign w:val="center"/>
          </w:tcPr>
          <w:p w14:paraId="71C5F100" w14:textId="77777777" w:rsidR="008B2A04" w:rsidRPr="008B2A04" w:rsidRDefault="008B2A04" w:rsidP="00221AD7">
            <w:pPr>
              <w:widowControl w:val="0"/>
              <w:pBdr>
                <w:top w:val="nil"/>
                <w:left w:val="nil"/>
                <w:bottom w:val="nil"/>
                <w:right w:val="nil"/>
                <w:between w:val="nil"/>
              </w:pBdr>
              <w:jc w:val="center"/>
              <w:rPr>
                <w:rFonts w:ascii="Arial" w:eastAsia="Arial" w:hAnsi="Arial" w:cs="Arial"/>
              </w:rPr>
            </w:pPr>
            <w:r w:rsidRPr="008B2A04">
              <w:rPr>
                <w:rFonts w:ascii="Arial" w:eastAsia="Arial" w:hAnsi="Arial" w:cs="Arial"/>
              </w:rPr>
              <w:t xml:space="preserve">Pavimentação Asfáltica da Estrada do </w:t>
            </w:r>
            <w:proofErr w:type="spellStart"/>
            <w:r w:rsidRPr="008B2A04">
              <w:rPr>
                <w:rFonts w:ascii="Arial" w:eastAsia="Arial" w:hAnsi="Arial" w:cs="Arial"/>
              </w:rPr>
              <w:t>Caetê</w:t>
            </w:r>
            <w:proofErr w:type="spellEnd"/>
          </w:p>
        </w:tc>
        <w:tc>
          <w:tcPr>
            <w:tcW w:w="2273" w:type="dxa"/>
            <w:shd w:val="clear" w:color="auto" w:fill="auto"/>
            <w:tcMar>
              <w:top w:w="100" w:type="dxa"/>
              <w:left w:w="100" w:type="dxa"/>
              <w:bottom w:w="100" w:type="dxa"/>
              <w:right w:w="100" w:type="dxa"/>
            </w:tcMar>
            <w:vAlign w:val="center"/>
          </w:tcPr>
          <w:p w14:paraId="51BB8256" w14:textId="77777777" w:rsidR="008B2A04" w:rsidRPr="008B2A04" w:rsidRDefault="008B2A04" w:rsidP="00221AD7">
            <w:pPr>
              <w:widowControl w:val="0"/>
              <w:pBdr>
                <w:top w:val="nil"/>
                <w:left w:val="nil"/>
                <w:bottom w:val="nil"/>
                <w:right w:val="nil"/>
                <w:between w:val="nil"/>
              </w:pBdr>
              <w:jc w:val="center"/>
              <w:rPr>
                <w:rFonts w:ascii="Arial" w:eastAsia="Arial" w:hAnsi="Arial" w:cs="Arial"/>
              </w:rPr>
            </w:pPr>
            <w:r w:rsidRPr="008B2A04">
              <w:rPr>
                <w:rFonts w:ascii="Arial" w:eastAsia="Arial" w:hAnsi="Arial" w:cs="Arial"/>
              </w:rPr>
              <w:t>065/2017;</w:t>
            </w:r>
          </w:p>
          <w:p w14:paraId="21840877" w14:textId="77777777" w:rsidR="008B2A04" w:rsidRPr="008B2A04" w:rsidRDefault="008B2A04" w:rsidP="00221AD7">
            <w:pPr>
              <w:widowControl w:val="0"/>
              <w:pBdr>
                <w:top w:val="nil"/>
                <w:left w:val="nil"/>
                <w:bottom w:val="nil"/>
                <w:right w:val="nil"/>
                <w:between w:val="nil"/>
              </w:pBdr>
              <w:jc w:val="center"/>
              <w:rPr>
                <w:rFonts w:ascii="Arial" w:eastAsia="Arial" w:hAnsi="Arial" w:cs="Arial"/>
              </w:rPr>
            </w:pPr>
            <w:r w:rsidRPr="008B2A04">
              <w:rPr>
                <w:rFonts w:ascii="Arial" w:eastAsia="Arial" w:hAnsi="Arial" w:cs="Arial"/>
              </w:rPr>
              <w:t>114/2017</w:t>
            </w:r>
          </w:p>
        </w:tc>
        <w:tc>
          <w:tcPr>
            <w:tcW w:w="2273" w:type="dxa"/>
            <w:shd w:val="clear" w:color="auto" w:fill="auto"/>
            <w:tcMar>
              <w:top w:w="100" w:type="dxa"/>
              <w:left w:w="100" w:type="dxa"/>
              <w:bottom w:w="100" w:type="dxa"/>
              <w:right w:w="100" w:type="dxa"/>
            </w:tcMar>
            <w:vAlign w:val="center"/>
          </w:tcPr>
          <w:p w14:paraId="6145944C" w14:textId="77777777" w:rsidR="008B2A04" w:rsidRPr="008B2A04" w:rsidRDefault="008B2A04" w:rsidP="00221AD7">
            <w:pPr>
              <w:widowControl w:val="0"/>
              <w:pBdr>
                <w:top w:val="nil"/>
                <w:left w:val="nil"/>
                <w:bottom w:val="nil"/>
                <w:right w:val="nil"/>
                <w:between w:val="nil"/>
              </w:pBdr>
              <w:jc w:val="center"/>
              <w:rPr>
                <w:rFonts w:ascii="Arial" w:eastAsia="Arial" w:hAnsi="Arial" w:cs="Arial"/>
              </w:rPr>
            </w:pPr>
            <w:r w:rsidRPr="008B2A04">
              <w:rPr>
                <w:rFonts w:ascii="Arial" w:eastAsia="Arial" w:hAnsi="Arial" w:cs="Arial"/>
              </w:rPr>
              <w:t>R$ 1.150.021,71</w:t>
            </w:r>
          </w:p>
        </w:tc>
      </w:tr>
      <w:tr w:rsidR="008B2A04" w:rsidRPr="008B2A04" w14:paraId="06B360A2" w14:textId="77777777" w:rsidTr="00221AD7">
        <w:tc>
          <w:tcPr>
            <w:tcW w:w="1455" w:type="dxa"/>
            <w:shd w:val="clear" w:color="auto" w:fill="auto"/>
            <w:tcMar>
              <w:top w:w="100" w:type="dxa"/>
              <w:left w:w="100" w:type="dxa"/>
              <w:bottom w:w="100" w:type="dxa"/>
              <w:right w:w="100" w:type="dxa"/>
            </w:tcMar>
            <w:vAlign w:val="center"/>
          </w:tcPr>
          <w:p w14:paraId="3641260E" w14:textId="77777777" w:rsidR="008B2A04" w:rsidRPr="008B2A04" w:rsidRDefault="008B2A04" w:rsidP="00221AD7">
            <w:pPr>
              <w:widowControl w:val="0"/>
              <w:pBdr>
                <w:top w:val="nil"/>
                <w:left w:val="nil"/>
                <w:bottom w:val="nil"/>
                <w:right w:val="nil"/>
                <w:between w:val="nil"/>
              </w:pBdr>
              <w:jc w:val="center"/>
              <w:rPr>
                <w:rFonts w:ascii="Arial" w:eastAsia="Arial" w:hAnsi="Arial" w:cs="Arial"/>
              </w:rPr>
            </w:pPr>
            <w:r w:rsidRPr="008B2A04">
              <w:rPr>
                <w:rFonts w:ascii="Arial" w:eastAsia="Arial" w:hAnsi="Arial" w:cs="Arial"/>
              </w:rPr>
              <w:t>09/03/2018</w:t>
            </w:r>
          </w:p>
        </w:tc>
        <w:tc>
          <w:tcPr>
            <w:tcW w:w="3075" w:type="dxa"/>
            <w:shd w:val="clear" w:color="auto" w:fill="auto"/>
            <w:tcMar>
              <w:top w:w="100" w:type="dxa"/>
              <w:left w:w="100" w:type="dxa"/>
              <w:bottom w:w="100" w:type="dxa"/>
              <w:right w:w="100" w:type="dxa"/>
            </w:tcMar>
            <w:vAlign w:val="center"/>
          </w:tcPr>
          <w:p w14:paraId="7C5DA772" w14:textId="77777777" w:rsidR="008B2A04" w:rsidRPr="008B2A04" w:rsidRDefault="008B2A04" w:rsidP="00221AD7">
            <w:pPr>
              <w:widowControl w:val="0"/>
              <w:pBdr>
                <w:top w:val="nil"/>
                <w:left w:val="nil"/>
                <w:bottom w:val="nil"/>
                <w:right w:val="nil"/>
                <w:between w:val="nil"/>
              </w:pBdr>
              <w:jc w:val="center"/>
              <w:rPr>
                <w:rFonts w:ascii="Arial" w:eastAsia="Arial" w:hAnsi="Arial" w:cs="Arial"/>
              </w:rPr>
            </w:pPr>
            <w:r w:rsidRPr="008B2A04">
              <w:rPr>
                <w:rFonts w:ascii="Arial" w:eastAsia="Arial" w:hAnsi="Arial" w:cs="Arial"/>
              </w:rPr>
              <w:t xml:space="preserve">Pavimentação Asfáltica da Estrada Turística Angolana e Estrada da </w:t>
            </w:r>
            <w:proofErr w:type="spellStart"/>
            <w:r w:rsidRPr="008B2A04">
              <w:rPr>
                <w:rFonts w:ascii="Arial" w:eastAsia="Arial" w:hAnsi="Arial" w:cs="Arial"/>
              </w:rPr>
              <w:t>Cefri</w:t>
            </w:r>
            <w:proofErr w:type="spellEnd"/>
          </w:p>
        </w:tc>
        <w:tc>
          <w:tcPr>
            <w:tcW w:w="2273" w:type="dxa"/>
            <w:shd w:val="clear" w:color="auto" w:fill="auto"/>
            <w:tcMar>
              <w:top w:w="100" w:type="dxa"/>
              <w:left w:w="100" w:type="dxa"/>
              <w:bottom w:w="100" w:type="dxa"/>
              <w:right w:w="100" w:type="dxa"/>
            </w:tcMar>
            <w:vAlign w:val="center"/>
          </w:tcPr>
          <w:p w14:paraId="2FEDC1BE" w14:textId="77777777" w:rsidR="008B2A04" w:rsidRPr="008B2A04" w:rsidRDefault="008B2A04" w:rsidP="00221AD7">
            <w:pPr>
              <w:widowControl w:val="0"/>
              <w:pBdr>
                <w:top w:val="nil"/>
                <w:left w:val="nil"/>
                <w:bottom w:val="nil"/>
                <w:right w:val="nil"/>
                <w:between w:val="nil"/>
              </w:pBdr>
              <w:jc w:val="center"/>
              <w:rPr>
                <w:rFonts w:ascii="Arial" w:eastAsia="Arial" w:hAnsi="Arial" w:cs="Arial"/>
              </w:rPr>
            </w:pPr>
            <w:r w:rsidRPr="008B2A04">
              <w:rPr>
                <w:rFonts w:ascii="Arial" w:eastAsia="Arial" w:hAnsi="Arial" w:cs="Arial"/>
              </w:rPr>
              <w:t>090/2017;</w:t>
            </w:r>
          </w:p>
          <w:p w14:paraId="4F2E5D48" w14:textId="77777777" w:rsidR="008B2A04" w:rsidRPr="008B2A04" w:rsidRDefault="008B2A04" w:rsidP="00221AD7">
            <w:pPr>
              <w:widowControl w:val="0"/>
              <w:pBdr>
                <w:top w:val="nil"/>
                <w:left w:val="nil"/>
                <w:bottom w:val="nil"/>
                <w:right w:val="nil"/>
                <w:between w:val="nil"/>
              </w:pBdr>
              <w:jc w:val="center"/>
              <w:rPr>
                <w:rFonts w:ascii="Arial" w:eastAsia="Arial" w:hAnsi="Arial" w:cs="Arial"/>
              </w:rPr>
            </w:pPr>
            <w:r w:rsidRPr="008B2A04">
              <w:rPr>
                <w:rFonts w:ascii="Arial" w:eastAsia="Arial" w:hAnsi="Arial" w:cs="Arial"/>
              </w:rPr>
              <w:t>137/2017</w:t>
            </w:r>
          </w:p>
        </w:tc>
        <w:tc>
          <w:tcPr>
            <w:tcW w:w="2273" w:type="dxa"/>
            <w:shd w:val="clear" w:color="auto" w:fill="auto"/>
            <w:tcMar>
              <w:top w:w="100" w:type="dxa"/>
              <w:left w:w="100" w:type="dxa"/>
              <w:bottom w:w="100" w:type="dxa"/>
              <w:right w:w="100" w:type="dxa"/>
            </w:tcMar>
            <w:vAlign w:val="center"/>
          </w:tcPr>
          <w:p w14:paraId="40BD6308" w14:textId="5F52C2EB" w:rsidR="008B2A04" w:rsidRPr="008B2A04" w:rsidRDefault="008B2A04" w:rsidP="00221AD7">
            <w:pPr>
              <w:widowControl w:val="0"/>
              <w:pBdr>
                <w:top w:val="nil"/>
                <w:left w:val="nil"/>
                <w:bottom w:val="nil"/>
                <w:right w:val="nil"/>
                <w:between w:val="nil"/>
              </w:pBdr>
              <w:jc w:val="center"/>
              <w:rPr>
                <w:rFonts w:ascii="Arial" w:eastAsia="Arial" w:hAnsi="Arial" w:cs="Arial"/>
              </w:rPr>
            </w:pPr>
            <w:r w:rsidRPr="008B2A04">
              <w:rPr>
                <w:rFonts w:ascii="Arial" w:eastAsia="Arial" w:hAnsi="Arial" w:cs="Arial"/>
              </w:rPr>
              <w:t>R$1.575.516,73</w:t>
            </w:r>
          </w:p>
          <w:p w14:paraId="3C8CF582" w14:textId="77777777" w:rsidR="008B2A04" w:rsidRPr="008B2A04" w:rsidRDefault="008B2A04" w:rsidP="00221AD7">
            <w:pPr>
              <w:widowControl w:val="0"/>
              <w:pBdr>
                <w:top w:val="nil"/>
                <w:left w:val="nil"/>
                <w:bottom w:val="nil"/>
                <w:right w:val="nil"/>
                <w:between w:val="nil"/>
              </w:pBdr>
              <w:jc w:val="center"/>
              <w:rPr>
                <w:rFonts w:ascii="Arial" w:eastAsia="Arial" w:hAnsi="Arial" w:cs="Arial"/>
              </w:rPr>
            </w:pPr>
          </w:p>
        </w:tc>
      </w:tr>
    </w:tbl>
    <w:p w14:paraId="2A8EE99D" w14:textId="21D0526A" w:rsidR="008B2A04" w:rsidRPr="008B2A04" w:rsidRDefault="008B2A04" w:rsidP="008B2A04">
      <w:pPr>
        <w:spacing w:before="120" w:after="120"/>
        <w:jc w:val="center"/>
        <w:rPr>
          <w:rFonts w:ascii="Arial" w:eastAsia="Arial" w:hAnsi="Arial" w:cs="Arial"/>
          <w:sz w:val="20"/>
          <w:szCs w:val="20"/>
        </w:rPr>
      </w:pPr>
      <w:r w:rsidRPr="008B2A04">
        <w:rPr>
          <w:rFonts w:ascii="Arial" w:eastAsia="Arial" w:hAnsi="Arial" w:cs="Arial"/>
          <w:sz w:val="20"/>
          <w:szCs w:val="20"/>
        </w:rPr>
        <w:t>Fontes: GOVERNO DO ESTADO, 2016</w:t>
      </w:r>
      <w:r w:rsidRPr="008B2A04">
        <w:rPr>
          <w:rFonts w:ascii="Arial" w:eastAsia="Arial" w:hAnsi="Arial" w:cs="Arial"/>
          <w:sz w:val="20"/>
          <w:szCs w:val="20"/>
          <w:vertAlign w:val="superscript"/>
        </w:rPr>
        <w:footnoteReference w:id="61"/>
      </w:r>
      <w:r w:rsidRPr="008B2A04">
        <w:rPr>
          <w:rFonts w:ascii="Arial" w:eastAsia="Arial" w:hAnsi="Arial" w:cs="Arial"/>
          <w:sz w:val="20"/>
          <w:szCs w:val="20"/>
        </w:rPr>
        <w:t>; PREFEITURA DE SÃO ROQUE, 2018</w:t>
      </w:r>
      <w:r w:rsidRPr="008B2A04">
        <w:rPr>
          <w:rFonts w:ascii="Arial" w:eastAsia="Arial" w:hAnsi="Arial" w:cs="Arial"/>
          <w:sz w:val="20"/>
          <w:szCs w:val="20"/>
          <w:vertAlign w:val="superscript"/>
        </w:rPr>
        <w:footnoteReference w:id="62"/>
      </w:r>
      <w:r w:rsidRPr="008B2A04">
        <w:rPr>
          <w:rFonts w:ascii="Arial" w:eastAsia="Arial" w:hAnsi="Arial" w:cs="Arial"/>
          <w:sz w:val="20"/>
          <w:szCs w:val="20"/>
        </w:rPr>
        <w:t>. Elaboração</w:t>
      </w:r>
      <w:r w:rsidR="00DC3B65">
        <w:rPr>
          <w:rFonts w:ascii="Arial" w:eastAsia="Arial" w:hAnsi="Arial" w:cs="Arial"/>
          <w:sz w:val="20"/>
          <w:szCs w:val="20"/>
        </w:rPr>
        <w:t xml:space="preserve"> própria (2019).</w:t>
      </w:r>
    </w:p>
    <w:p w14:paraId="47A4FFCE" w14:textId="77777777" w:rsidR="008B2A04" w:rsidRPr="001E5168" w:rsidRDefault="008B2A04" w:rsidP="008B2A04">
      <w:pPr>
        <w:spacing w:before="120" w:after="120"/>
        <w:jc w:val="center"/>
        <w:rPr>
          <w:rFonts w:ascii="Arial" w:eastAsia="Arial" w:hAnsi="Arial" w:cs="Arial"/>
          <w:szCs w:val="20"/>
        </w:rPr>
      </w:pPr>
    </w:p>
    <w:p w14:paraId="1FF65E86" w14:textId="2245019C" w:rsidR="008B2A04" w:rsidRPr="008B2A04" w:rsidRDefault="008B2A04" w:rsidP="000678C3">
      <w:pPr>
        <w:pStyle w:val="PargrafodaLista"/>
        <w:numPr>
          <w:ilvl w:val="2"/>
          <w:numId w:val="59"/>
        </w:numPr>
        <w:spacing w:before="120" w:after="120" w:line="360" w:lineRule="auto"/>
        <w:jc w:val="both"/>
        <w:rPr>
          <w:rFonts w:ascii="Arial" w:eastAsia="Arial" w:hAnsi="Arial" w:cs="Arial"/>
          <w:b/>
        </w:rPr>
      </w:pPr>
      <w:r w:rsidRPr="008B2A04">
        <w:rPr>
          <w:rFonts w:ascii="Arial" w:eastAsia="Arial" w:hAnsi="Arial" w:cs="Arial"/>
          <w:b/>
        </w:rPr>
        <w:t>Considerações das entrevistas com o Âmbito Acadêmico</w:t>
      </w:r>
    </w:p>
    <w:p w14:paraId="4995089B" w14:textId="4724592C" w:rsidR="008B2A04" w:rsidRDefault="008B2A04" w:rsidP="000678C3">
      <w:pPr>
        <w:pStyle w:val="PargrafodaLista"/>
        <w:numPr>
          <w:ilvl w:val="3"/>
          <w:numId w:val="59"/>
        </w:numPr>
        <w:spacing w:before="120" w:after="120" w:line="360" w:lineRule="auto"/>
        <w:jc w:val="both"/>
        <w:rPr>
          <w:rFonts w:ascii="Arial" w:eastAsia="Arial" w:hAnsi="Arial" w:cs="Arial"/>
          <w:b/>
        </w:rPr>
      </w:pPr>
      <w:r w:rsidRPr="008B2A04">
        <w:rPr>
          <w:rFonts w:ascii="Arial" w:eastAsia="Arial" w:hAnsi="Arial" w:cs="Arial"/>
          <w:b/>
        </w:rPr>
        <w:t>FATEC - Campus São Roque</w:t>
      </w:r>
    </w:p>
    <w:p w14:paraId="257B6F96" w14:textId="77777777" w:rsidR="00BF1452" w:rsidRPr="008B2A04" w:rsidRDefault="00BF1452" w:rsidP="00BF1452">
      <w:pPr>
        <w:pStyle w:val="PargrafodaLista"/>
        <w:spacing w:before="120" w:after="120" w:line="360" w:lineRule="auto"/>
        <w:ind w:left="2484"/>
        <w:jc w:val="both"/>
        <w:rPr>
          <w:rFonts w:ascii="Arial" w:eastAsia="Arial" w:hAnsi="Arial" w:cs="Arial"/>
          <w:b/>
        </w:rPr>
      </w:pPr>
    </w:p>
    <w:p w14:paraId="7577F88C" w14:textId="77777777" w:rsidR="008B2A04" w:rsidRPr="008B2A04" w:rsidRDefault="008B2A04" w:rsidP="000678C3">
      <w:pPr>
        <w:numPr>
          <w:ilvl w:val="0"/>
          <w:numId w:val="45"/>
        </w:numPr>
        <w:spacing w:before="120" w:after="120" w:line="360" w:lineRule="auto"/>
        <w:jc w:val="both"/>
        <w:rPr>
          <w:rFonts w:ascii="Arial" w:eastAsia="Arial" w:hAnsi="Arial" w:cs="Arial"/>
        </w:rPr>
      </w:pPr>
      <w:r w:rsidRPr="008B2A04">
        <w:rPr>
          <w:rFonts w:ascii="Arial" w:eastAsia="Arial" w:hAnsi="Arial" w:cs="Arial"/>
        </w:rPr>
        <w:t>Relações com o Poder Público e o com o COMTUR</w:t>
      </w:r>
    </w:p>
    <w:p w14:paraId="168715B0" w14:textId="0A4D7302" w:rsidR="008B2A04" w:rsidRPr="008B2A04" w:rsidRDefault="008B2A04" w:rsidP="008B2A04">
      <w:pPr>
        <w:spacing w:before="120" w:after="120" w:line="360" w:lineRule="auto"/>
        <w:jc w:val="both"/>
        <w:rPr>
          <w:rFonts w:ascii="Arial" w:eastAsia="Arial" w:hAnsi="Arial" w:cs="Arial"/>
        </w:rPr>
      </w:pPr>
      <w:r w:rsidRPr="008B2A04">
        <w:rPr>
          <w:rFonts w:ascii="Arial" w:eastAsia="Arial" w:hAnsi="Arial" w:cs="Arial"/>
        </w:rPr>
        <w:t xml:space="preserve">A relação entre a </w:t>
      </w:r>
      <w:r w:rsidR="00BF1452" w:rsidRPr="00D46113">
        <w:rPr>
          <w:rFonts w:ascii="Arial" w:eastAsia="Arial" w:hAnsi="Arial" w:cs="Arial"/>
          <w:color w:val="FF0000"/>
        </w:rPr>
        <w:t>F</w:t>
      </w:r>
      <w:r w:rsidR="00D46113" w:rsidRPr="00D46113">
        <w:rPr>
          <w:rFonts w:ascii="Arial" w:eastAsia="Arial" w:hAnsi="Arial" w:cs="Arial"/>
          <w:color w:val="FF0000"/>
        </w:rPr>
        <w:t>atec</w:t>
      </w:r>
      <w:r w:rsidR="00BF39D6" w:rsidRPr="00BF39D6">
        <w:rPr>
          <w:rFonts w:ascii="Arial" w:eastAsia="Arial" w:hAnsi="Arial" w:cs="Arial"/>
          <w:color w:val="FF0000"/>
        </w:rPr>
        <w:t xml:space="preserve"> </w:t>
      </w:r>
      <w:r w:rsidRPr="008B2A04">
        <w:rPr>
          <w:rFonts w:ascii="Arial" w:eastAsia="Arial" w:hAnsi="Arial" w:cs="Arial"/>
        </w:rPr>
        <w:t xml:space="preserve">de São Roque e o poder público municipal </w:t>
      </w:r>
      <w:r w:rsidR="00BF39D6">
        <w:rPr>
          <w:rFonts w:ascii="Arial" w:eastAsia="Arial" w:hAnsi="Arial" w:cs="Arial"/>
        </w:rPr>
        <w:t>vem desde a</w:t>
      </w:r>
      <w:r w:rsidRPr="008B2A04">
        <w:rPr>
          <w:rFonts w:ascii="Arial" w:eastAsia="Arial" w:hAnsi="Arial" w:cs="Arial"/>
        </w:rPr>
        <w:t xml:space="preserve"> fun</w:t>
      </w:r>
      <w:r w:rsidR="0090492D">
        <w:rPr>
          <w:rFonts w:ascii="Arial" w:eastAsia="Arial" w:hAnsi="Arial" w:cs="Arial"/>
        </w:rPr>
        <w:t>dação da universidade, em 2002</w:t>
      </w:r>
      <w:r w:rsidR="0090492D" w:rsidRPr="0090492D">
        <w:rPr>
          <w:rFonts w:ascii="Arial" w:eastAsia="Arial" w:hAnsi="Arial" w:cs="Arial"/>
          <w:color w:val="FF0000"/>
        </w:rPr>
        <w:t xml:space="preserve">, </w:t>
      </w:r>
      <w:r w:rsidRPr="0090492D">
        <w:rPr>
          <w:rFonts w:ascii="Arial" w:eastAsia="Arial" w:hAnsi="Arial" w:cs="Arial"/>
          <w:color w:val="FF0000"/>
        </w:rPr>
        <w:t xml:space="preserve">porque </w:t>
      </w:r>
      <w:r w:rsidRPr="0090492D">
        <w:rPr>
          <w:rFonts w:ascii="Arial" w:eastAsia="Arial" w:hAnsi="Arial" w:cs="Arial"/>
        </w:rPr>
        <w:t>o terreno que hoje</w:t>
      </w:r>
      <w:r w:rsidRPr="0090492D">
        <w:rPr>
          <w:rFonts w:ascii="Arial" w:eastAsia="Arial" w:hAnsi="Arial" w:cs="Arial"/>
          <w:color w:val="FF0000"/>
        </w:rPr>
        <w:t xml:space="preserve"> </w:t>
      </w:r>
      <w:commentRangeStart w:id="52"/>
      <w:r w:rsidR="0090492D" w:rsidRPr="0090492D">
        <w:rPr>
          <w:rFonts w:ascii="Arial" w:eastAsia="Arial" w:hAnsi="Arial" w:cs="Arial"/>
          <w:color w:val="FF0000"/>
        </w:rPr>
        <w:t>ocupa</w:t>
      </w:r>
      <w:commentRangeEnd w:id="52"/>
      <w:r w:rsidR="0090492D">
        <w:rPr>
          <w:rStyle w:val="Refdecomentrio"/>
          <w:rFonts w:ascii="Arial" w:eastAsia="Arial" w:hAnsi="Arial" w:cs="Arial"/>
        </w:rPr>
        <w:commentReference w:id="52"/>
      </w:r>
      <w:r w:rsidRPr="008B2A04">
        <w:rPr>
          <w:rFonts w:ascii="Arial" w:eastAsia="Arial" w:hAnsi="Arial" w:cs="Arial"/>
        </w:rPr>
        <w:t xml:space="preserve"> para a r</w:t>
      </w:r>
      <w:r w:rsidR="0090492D">
        <w:rPr>
          <w:rFonts w:ascii="Arial" w:eastAsia="Arial" w:hAnsi="Arial" w:cs="Arial"/>
        </w:rPr>
        <w:t>ealização de suas atividades</w:t>
      </w:r>
      <w:r w:rsidRPr="008B2A04">
        <w:rPr>
          <w:rFonts w:ascii="Arial" w:eastAsia="Arial" w:hAnsi="Arial" w:cs="Arial"/>
        </w:rPr>
        <w:t xml:space="preserve"> foi cedido pela própria prefeitura. No que concerne ao </w:t>
      </w:r>
      <w:r w:rsidRPr="008B2A04">
        <w:rPr>
          <w:rFonts w:ascii="Arial" w:eastAsia="Arial" w:hAnsi="Arial" w:cs="Arial"/>
        </w:rPr>
        <w:lastRenderedPageBreak/>
        <w:t>curso de Ge</w:t>
      </w:r>
      <w:r w:rsidR="0090492D">
        <w:rPr>
          <w:rFonts w:ascii="Arial" w:eastAsia="Arial" w:hAnsi="Arial" w:cs="Arial"/>
        </w:rPr>
        <w:t>stão de Turismo da instituição</w:t>
      </w:r>
      <w:r w:rsidR="0090492D" w:rsidRPr="0090492D">
        <w:rPr>
          <w:rFonts w:ascii="Arial" w:eastAsia="Arial" w:hAnsi="Arial" w:cs="Arial"/>
          <w:color w:val="FF0000"/>
        </w:rPr>
        <w:t>,</w:t>
      </w:r>
      <w:r w:rsidR="0090492D">
        <w:rPr>
          <w:rFonts w:ascii="Arial" w:eastAsia="Arial" w:hAnsi="Arial" w:cs="Arial"/>
        </w:rPr>
        <w:t xml:space="preserve"> iniciado em 2014</w:t>
      </w:r>
      <w:r w:rsidRPr="0090492D">
        <w:rPr>
          <w:rFonts w:ascii="Arial" w:eastAsia="Arial" w:hAnsi="Arial" w:cs="Arial"/>
          <w:color w:val="FF0000"/>
        </w:rPr>
        <w:t>,</w:t>
      </w:r>
      <w:r w:rsidRPr="008B2A04">
        <w:rPr>
          <w:rFonts w:ascii="Arial" w:eastAsia="Arial" w:hAnsi="Arial" w:cs="Arial"/>
        </w:rPr>
        <w:t xml:space="preserve"> esta relação se tornou muito mais íntima </w:t>
      </w:r>
      <w:r w:rsidR="00D25A2B">
        <w:rPr>
          <w:rFonts w:ascii="Arial" w:eastAsia="Arial" w:hAnsi="Arial" w:cs="Arial"/>
        </w:rPr>
        <w:t>a</w:t>
      </w:r>
      <w:r w:rsidRPr="008B2A04">
        <w:rPr>
          <w:rFonts w:ascii="Arial" w:eastAsia="Arial" w:hAnsi="Arial" w:cs="Arial"/>
        </w:rPr>
        <w:t xml:space="preserve"> partir de 2017, ano em que a Fatec passou a ter maior estabilidade em seu quadro de professores concursados, o que facilitou o acesso e fortaleceu as po</w:t>
      </w:r>
      <w:r w:rsidR="00D25A2B">
        <w:rPr>
          <w:rFonts w:ascii="Arial" w:eastAsia="Arial" w:hAnsi="Arial" w:cs="Arial"/>
        </w:rPr>
        <w:t xml:space="preserve">ssibilidades de parcerias, como, </w:t>
      </w:r>
      <w:r w:rsidRPr="008B2A04">
        <w:rPr>
          <w:rFonts w:ascii="Arial" w:eastAsia="Arial" w:hAnsi="Arial" w:cs="Arial"/>
        </w:rPr>
        <w:t xml:space="preserve">por exemplo, com o Diretor da Divisão de Turismo e Cultura da prefeitura de São Roque, Sandro </w:t>
      </w:r>
      <w:proofErr w:type="spellStart"/>
      <w:r w:rsidRPr="008B2A04">
        <w:rPr>
          <w:rFonts w:ascii="Arial" w:eastAsia="Arial" w:hAnsi="Arial" w:cs="Arial"/>
        </w:rPr>
        <w:t>Cobello</w:t>
      </w:r>
      <w:proofErr w:type="spellEnd"/>
      <w:r w:rsidRPr="008B2A04">
        <w:rPr>
          <w:rFonts w:ascii="Arial" w:eastAsia="Arial" w:hAnsi="Arial" w:cs="Arial"/>
        </w:rPr>
        <w:t xml:space="preserve">. Neste sentido, algumas ações ocorridas </w:t>
      </w:r>
      <w:r w:rsidR="00D46113">
        <w:rPr>
          <w:rFonts w:ascii="Arial" w:eastAsia="Arial" w:hAnsi="Arial" w:cs="Arial"/>
        </w:rPr>
        <w:t>no ano de 2019 merecem destaqu</w:t>
      </w:r>
      <w:r w:rsidR="00D46113" w:rsidRPr="00D46113">
        <w:rPr>
          <w:rFonts w:ascii="Arial" w:eastAsia="Arial" w:hAnsi="Arial" w:cs="Arial"/>
          <w:color w:val="FF0000"/>
        </w:rPr>
        <w:t>e</w:t>
      </w:r>
      <w:r w:rsidRPr="00D46113">
        <w:rPr>
          <w:rFonts w:ascii="Arial" w:eastAsia="Arial" w:hAnsi="Arial" w:cs="Arial"/>
          <w:color w:val="FF0000"/>
        </w:rPr>
        <w:t xml:space="preserve"> n</w:t>
      </w:r>
      <w:r w:rsidRPr="008B2A04">
        <w:rPr>
          <w:rFonts w:ascii="Arial" w:eastAsia="Arial" w:hAnsi="Arial" w:cs="Arial"/>
        </w:rPr>
        <w:t xml:space="preserve">o âmbito do turismo. </w:t>
      </w:r>
    </w:p>
    <w:p w14:paraId="24B3D880" w14:textId="06E2121F" w:rsidR="00D46FDB" w:rsidRPr="00D46FDB" w:rsidRDefault="008B2A04" w:rsidP="00D46FDB">
      <w:pPr>
        <w:spacing w:before="120" w:after="120" w:line="360" w:lineRule="auto"/>
        <w:jc w:val="both"/>
        <w:rPr>
          <w:rFonts w:ascii="Arial" w:eastAsia="Arial" w:hAnsi="Arial" w:cs="Arial"/>
          <w:color w:val="FF0000"/>
        </w:rPr>
      </w:pPr>
      <w:r w:rsidRPr="008B2A04">
        <w:rPr>
          <w:rFonts w:ascii="Arial" w:eastAsia="Arial" w:hAnsi="Arial" w:cs="Arial"/>
        </w:rPr>
        <w:t>A primeira delas é a realização de um curso de monitoria cultural, realizado com o apoio da Divisão de Turismo e Cul</w:t>
      </w:r>
      <w:r w:rsidR="009345E0">
        <w:rPr>
          <w:rFonts w:ascii="Arial" w:eastAsia="Arial" w:hAnsi="Arial" w:cs="Arial"/>
        </w:rPr>
        <w:t xml:space="preserve">tura de São Roque e da </w:t>
      </w:r>
      <w:proofErr w:type="spellStart"/>
      <w:r w:rsidR="009345E0">
        <w:rPr>
          <w:rFonts w:ascii="Arial" w:eastAsia="Arial" w:hAnsi="Arial" w:cs="Arial"/>
        </w:rPr>
        <w:t>Brasital</w:t>
      </w:r>
      <w:proofErr w:type="spellEnd"/>
      <w:r w:rsidR="009345E0" w:rsidRPr="009345E0">
        <w:rPr>
          <w:rFonts w:ascii="Arial" w:eastAsia="Arial" w:hAnsi="Arial" w:cs="Arial"/>
          <w:color w:val="FF0000"/>
        </w:rPr>
        <w:t>,</w:t>
      </w:r>
      <w:r w:rsidRPr="009345E0">
        <w:rPr>
          <w:rFonts w:ascii="Arial" w:eastAsia="Arial" w:hAnsi="Arial" w:cs="Arial"/>
          <w:color w:val="FF0000"/>
        </w:rPr>
        <w:t xml:space="preserve"> </w:t>
      </w:r>
      <w:commentRangeStart w:id="53"/>
      <w:r w:rsidR="009345E0" w:rsidRPr="009345E0">
        <w:rPr>
          <w:rFonts w:ascii="Arial" w:eastAsia="Arial" w:hAnsi="Arial" w:cs="Arial"/>
          <w:color w:val="FF0000"/>
        </w:rPr>
        <w:t>cuja</w:t>
      </w:r>
      <w:commentRangeEnd w:id="53"/>
      <w:r w:rsidR="009345E0">
        <w:rPr>
          <w:rStyle w:val="Refdecomentrio"/>
          <w:rFonts w:ascii="Arial" w:eastAsia="Arial" w:hAnsi="Arial" w:cs="Arial"/>
        </w:rPr>
        <w:commentReference w:id="53"/>
      </w:r>
      <w:r w:rsidRPr="008B2A04">
        <w:rPr>
          <w:rFonts w:ascii="Arial" w:eastAsia="Arial" w:hAnsi="Arial" w:cs="Arial"/>
        </w:rPr>
        <w:t xml:space="preserve"> proposta envolve monitorias culturais em três atrativos turísticos da cidade: a estação ferroviária antiga, as duas principais igrejas do centro (programa “A Fé que nos Move”) e a própria </w:t>
      </w:r>
      <w:proofErr w:type="spellStart"/>
      <w:r w:rsidRPr="008B2A04">
        <w:rPr>
          <w:rFonts w:ascii="Arial" w:eastAsia="Arial" w:hAnsi="Arial" w:cs="Arial"/>
        </w:rPr>
        <w:t>Brasital</w:t>
      </w:r>
      <w:proofErr w:type="spellEnd"/>
      <w:r w:rsidRPr="008B2A04">
        <w:rPr>
          <w:rFonts w:ascii="Arial" w:eastAsia="Arial" w:hAnsi="Arial" w:cs="Arial"/>
        </w:rPr>
        <w:t xml:space="preserve">. Outro projeto com bastante relevância, coordenado pelo Professor Sérgio Motta, foi a pesquisa de opinião com o público visitante do Roteiro do Vinho, para o desenvolvimento de ações afirmativas e melhorias neste setor. </w:t>
      </w:r>
      <w:r w:rsidR="00D46FDB" w:rsidRPr="00B13D0D">
        <w:rPr>
          <w:rFonts w:ascii="Arial" w:eastAsia="Arial" w:hAnsi="Arial" w:cs="Arial"/>
        </w:rPr>
        <w:t xml:space="preserve">Por fim, há atualmente um grande incentivo aos chamados </w:t>
      </w:r>
      <w:proofErr w:type="spellStart"/>
      <w:r w:rsidR="00D46FDB" w:rsidRPr="00B13D0D">
        <w:rPr>
          <w:rFonts w:ascii="Arial" w:eastAsia="Arial" w:hAnsi="Arial" w:cs="Arial"/>
          <w:i/>
        </w:rPr>
        <w:t>Walking</w:t>
      </w:r>
      <w:proofErr w:type="spellEnd"/>
      <w:r w:rsidR="00D46FDB" w:rsidRPr="00B13D0D">
        <w:rPr>
          <w:rFonts w:ascii="Arial" w:eastAsia="Arial" w:hAnsi="Arial" w:cs="Arial"/>
          <w:i/>
        </w:rPr>
        <w:t xml:space="preserve"> Tours</w:t>
      </w:r>
      <w:r w:rsidR="00D46FDB" w:rsidRPr="00B13D0D">
        <w:rPr>
          <w:rFonts w:ascii="Arial" w:eastAsia="Arial" w:hAnsi="Arial" w:cs="Arial"/>
        </w:rPr>
        <w:t xml:space="preserve">, passeios com roteiros fotográficos realizados no centro expandido da cidade, onde estão os grandes e antigos casarões cuja história e arquitetura são ressaltadas. Além de estimular a mobilidade no centro expandido, local ainda pouco explorado pelo turismo, os </w:t>
      </w:r>
      <w:proofErr w:type="spellStart"/>
      <w:r w:rsidR="00D46FDB" w:rsidRPr="00B13D0D">
        <w:rPr>
          <w:rFonts w:ascii="Arial" w:eastAsia="Arial" w:hAnsi="Arial" w:cs="Arial"/>
          <w:i/>
        </w:rPr>
        <w:t>Walking</w:t>
      </w:r>
      <w:proofErr w:type="spellEnd"/>
      <w:r w:rsidR="00D46FDB" w:rsidRPr="00B13D0D">
        <w:rPr>
          <w:rFonts w:ascii="Arial" w:eastAsia="Arial" w:hAnsi="Arial" w:cs="Arial"/>
          <w:i/>
        </w:rPr>
        <w:t xml:space="preserve"> Tours</w:t>
      </w:r>
      <w:r w:rsidR="00D46FDB" w:rsidRPr="00B13D0D">
        <w:rPr>
          <w:rFonts w:ascii="Arial" w:eastAsia="Arial" w:hAnsi="Arial" w:cs="Arial"/>
        </w:rPr>
        <w:t xml:space="preserve"> geram uma conexão com o roteiro do vinho.</w:t>
      </w:r>
    </w:p>
    <w:p w14:paraId="13E0E5CB" w14:textId="499C6ADD" w:rsidR="008B2A04" w:rsidRPr="008B2A04" w:rsidRDefault="008B2A04" w:rsidP="008B2A04">
      <w:pPr>
        <w:spacing w:before="120" w:after="120" w:line="360" w:lineRule="auto"/>
        <w:jc w:val="both"/>
        <w:rPr>
          <w:rFonts w:ascii="Arial" w:eastAsia="Arial" w:hAnsi="Arial" w:cs="Arial"/>
        </w:rPr>
      </w:pPr>
      <w:r w:rsidRPr="008B2A04">
        <w:rPr>
          <w:rFonts w:ascii="Arial" w:eastAsia="Arial" w:hAnsi="Arial" w:cs="Arial"/>
        </w:rPr>
        <w:t xml:space="preserve">Há que </w:t>
      </w:r>
      <w:r w:rsidR="00707424" w:rsidRPr="0058354B">
        <w:rPr>
          <w:rFonts w:ascii="Arial" w:eastAsia="Arial" w:hAnsi="Arial" w:cs="Arial"/>
          <w:color w:val="000000" w:themeColor="text1"/>
        </w:rPr>
        <w:t xml:space="preserve">se </w:t>
      </w:r>
      <w:r w:rsidRPr="008B2A04">
        <w:rPr>
          <w:rFonts w:ascii="Arial" w:eastAsia="Arial" w:hAnsi="Arial" w:cs="Arial"/>
        </w:rPr>
        <w:t xml:space="preserve">salientar a presença maciça de membros da Fatec (alunos e professores) nas reuniões periódicas do COMTUR, bem como a boa receptividade por parte dos membros oficiais do </w:t>
      </w:r>
      <w:r w:rsidR="00707424">
        <w:rPr>
          <w:rFonts w:ascii="Arial" w:eastAsia="Arial" w:hAnsi="Arial" w:cs="Arial"/>
        </w:rPr>
        <w:t>mesmo</w:t>
      </w:r>
      <w:r w:rsidRPr="008B2A04">
        <w:rPr>
          <w:rFonts w:ascii="Arial" w:eastAsia="Arial" w:hAnsi="Arial" w:cs="Arial"/>
        </w:rPr>
        <w:t xml:space="preserve">. Apesar de não terem representatividade de votos, apresentações de trabalhos e projetos voltados para o turismo na cidade são uma constante nessas reuniões. </w:t>
      </w:r>
    </w:p>
    <w:p w14:paraId="35DC6115" w14:textId="77777777" w:rsidR="008B2A04" w:rsidRPr="008B2A04" w:rsidRDefault="008B2A04" w:rsidP="000678C3">
      <w:pPr>
        <w:numPr>
          <w:ilvl w:val="0"/>
          <w:numId w:val="46"/>
        </w:numPr>
        <w:spacing w:before="120" w:after="120" w:line="360" w:lineRule="auto"/>
        <w:jc w:val="both"/>
        <w:rPr>
          <w:rFonts w:ascii="Arial" w:eastAsia="Arial" w:hAnsi="Arial" w:cs="Arial"/>
        </w:rPr>
      </w:pPr>
      <w:r w:rsidRPr="008B2A04">
        <w:rPr>
          <w:rFonts w:ascii="Arial" w:eastAsia="Arial" w:hAnsi="Arial" w:cs="Arial"/>
        </w:rPr>
        <w:t>Absorção dos Alunos do Curso no Mercado de Trabalho da Região</w:t>
      </w:r>
    </w:p>
    <w:p w14:paraId="5161D0BA" w14:textId="77777777" w:rsidR="0086078D" w:rsidRPr="00B13D0D" w:rsidRDefault="0086078D" w:rsidP="008B2A04">
      <w:pPr>
        <w:spacing w:before="120" w:after="120" w:line="360" w:lineRule="auto"/>
        <w:jc w:val="both"/>
        <w:rPr>
          <w:rFonts w:ascii="Arial" w:eastAsia="Arial" w:hAnsi="Arial" w:cs="Arial"/>
        </w:rPr>
      </w:pPr>
      <w:r w:rsidRPr="00B13D0D">
        <w:rPr>
          <w:rFonts w:ascii="Arial" w:eastAsia="Arial" w:hAnsi="Arial" w:cs="Arial"/>
        </w:rPr>
        <w:t xml:space="preserve">Considerando o mercado de trabalho em Turismo, o Brasil apresenta várias realidades totalmente distintas, muitas vezes dentro de uma mesma região. Em São Roque, as instituições acadêmicas buscam apontar aos seus alunos quais são as possibilidades de trabalho oferecidas, de uma forma bem realista e não fantasiosa. Com a preocupação de não apenas formar profissionais para o mercado, mas de desenvolver o pensamento crítico dos estudantes para que eles despertem na sociedade a visão do turismo como uma oportunidade de ser e estar em diferentes realidades. </w:t>
      </w:r>
    </w:p>
    <w:p w14:paraId="2A73B007" w14:textId="31B2B710" w:rsidR="008B2A04" w:rsidRPr="00B13D0D" w:rsidRDefault="008B2A04" w:rsidP="008B2A04">
      <w:pPr>
        <w:spacing w:before="120" w:after="120" w:line="360" w:lineRule="auto"/>
        <w:jc w:val="both"/>
        <w:rPr>
          <w:rFonts w:ascii="Arial" w:eastAsia="Arial" w:hAnsi="Arial" w:cs="Arial"/>
        </w:rPr>
      </w:pPr>
      <w:r w:rsidRPr="008B2A04">
        <w:rPr>
          <w:rFonts w:ascii="Arial" w:eastAsia="Arial" w:hAnsi="Arial" w:cs="Arial"/>
        </w:rPr>
        <w:lastRenderedPageBreak/>
        <w:t xml:space="preserve">Na prática, o exercício da atividade turística </w:t>
      </w:r>
      <w:r w:rsidR="0086078D" w:rsidRPr="00B13D0D">
        <w:rPr>
          <w:rFonts w:ascii="Arial" w:eastAsia="Arial" w:hAnsi="Arial" w:cs="Arial"/>
        </w:rPr>
        <w:t>em São Roque</w:t>
      </w:r>
      <w:r w:rsidRPr="00B13D0D">
        <w:rPr>
          <w:rFonts w:ascii="Arial" w:eastAsia="Arial" w:hAnsi="Arial" w:cs="Arial"/>
        </w:rPr>
        <w:t xml:space="preserve"> não apresenta regulamentação ou qualidade de emprego sólida, o que dificulta </w:t>
      </w:r>
      <w:r w:rsidR="0086078D" w:rsidRPr="00B13D0D">
        <w:rPr>
          <w:rFonts w:ascii="Arial" w:eastAsia="Arial" w:hAnsi="Arial" w:cs="Arial"/>
        </w:rPr>
        <w:t>o início de carreira</w:t>
      </w:r>
      <w:r w:rsidRPr="00B13D0D">
        <w:rPr>
          <w:rFonts w:ascii="Arial" w:eastAsia="Arial" w:hAnsi="Arial" w:cs="Arial"/>
        </w:rPr>
        <w:t>. O emprego formal com carteira assinada é bastante raro, e os chamados trabalhos de “freelancers de fim de semana” são responsáveis pela absorção da maioria dos alunos. Este é um fator bastante</w:t>
      </w:r>
      <w:r w:rsidR="0086078D" w:rsidRPr="00B13D0D">
        <w:rPr>
          <w:rFonts w:ascii="Arial" w:eastAsia="Arial" w:hAnsi="Arial" w:cs="Arial"/>
        </w:rPr>
        <w:t xml:space="preserve"> crítico, uma vez que</w:t>
      </w:r>
      <w:r w:rsidRPr="00B13D0D">
        <w:rPr>
          <w:rFonts w:ascii="Arial" w:eastAsia="Arial" w:hAnsi="Arial" w:cs="Arial"/>
        </w:rPr>
        <w:t xml:space="preserve"> </w:t>
      </w:r>
      <w:r w:rsidR="0086078D" w:rsidRPr="00B13D0D">
        <w:rPr>
          <w:rFonts w:ascii="Arial" w:eastAsia="Arial" w:hAnsi="Arial" w:cs="Arial"/>
        </w:rPr>
        <w:t xml:space="preserve">uma </w:t>
      </w:r>
      <w:r w:rsidRPr="00B13D0D">
        <w:rPr>
          <w:rFonts w:ascii="Arial" w:eastAsia="Arial" w:hAnsi="Arial" w:cs="Arial"/>
        </w:rPr>
        <w:t>parcela signif</w:t>
      </w:r>
      <w:r w:rsidR="0086078D" w:rsidRPr="00B13D0D">
        <w:rPr>
          <w:rFonts w:ascii="Arial" w:eastAsia="Arial" w:hAnsi="Arial" w:cs="Arial"/>
        </w:rPr>
        <w:t>icativa dos estudantes mora</w:t>
      </w:r>
      <w:r w:rsidRPr="00B13D0D">
        <w:rPr>
          <w:rFonts w:ascii="Arial" w:eastAsia="Arial" w:hAnsi="Arial" w:cs="Arial"/>
        </w:rPr>
        <w:t xml:space="preserve"> </w:t>
      </w:r>
      <w:r w:rsidR="0086078D" w:rsidRPr="00B13D0D">
        <w:rPr>
          <w:rFonts w:ascii="Arial" w:eastAsia="Arial" w:hAnsi="Arial" w:cs="Arial"/>
        </w:rPr>
        <w:t>fora de São Roque, retornando</w:t>
      </w:r>
      <w:r w:rsidRPr="00B13D0D">
        <w:rPr>
          <w:rFonts w:ascii="Arial" w:eastAsia="Arial" w:hAnsi="Arial" w:cs="Arial"/>
        </w:rPr>
        <w:t xml:space="preserve"> para suas cidades no fim de semana. Porém, a coordenação do curso já manifesta a intenção de reformular a sua grade curricular para se adequar esta realidade.</w:t>
      </w:r>
    </w:p>
    <w:p w14:paraId="3334D256" w14:textId="4781DF12" w:rsidR="008B2A04" w:rsidRPr="00B13D0D" w:rsidRDefault="008B2A04" w:rsidP="008B2A04">
      <w:pPr>
        <w:spacing w:before="120" w:after="120" w:line="360" w:lineRule="auto"/>
        <w:jc w:val="both"/>
        <w:rPr>
          <w:rFonts w:ascii="Arial" w:eastAsia="Arial" w:hAnsi="Arial" w:cs="Arial"/>
        </w:rPr>
      </w:pPr>
      <w:r w:rsidRPr="00B13D0D">
        <w:rPr>
          <w:rFonts w:ascii="Arial" w:eastAsia="Arial" w:hAnsi="Arial" w:cs="Arial"/>
        </w:rPr>
        <w:t xml:space="preserve">As buscas por parcerias com empresas da região estão em andamento, mas trata-se de um esforço que envolve todas as esferas da </w:t>
      </w:r>
      <w:r w:rsidR="00C66446" w:rsidRPr="00B13D0D">
        <w:rPr>
          <w:rFonts w:ascii="Arial" w:eastAsia="Arial" w:hAnsi="Arial" w:cs="Arial"/>
        </w:rPr>
        <w:t>Fatec de São Roque</w:t>
      </w:r>
      <w:r w:rsidRPr="00B13D0D">
        <w:rPr>
          <w:rFonts w:ascii="Arial" w:eastAsia="Arial" w:hAnsi="Arial" w:cs="Arial"/>
        </w:rPr>
        <w:t xml:space="preserve">. Ainda é muito necessário estabelecer um diálogo com a comunidade, para </w:t>
      </w:r>
      <w:r w:rsidR="00C66446" w:rsidRPr="00B13D0D">
        <w:rPr>
          <w:rFonts w:ascii="Arial" w:eastAsia="Arial" w:hAnsi="Arial" w:cs="Arial"/>
        </w:rPr>
        <w:t>a compreensão d</w:t>
      </w:r>
      <w:r w:rsidRPr="00B13D0D">
        <w:rPr>
          <w:rFonts w:ascii="Arial" w:eastAsia="Arial" w:hAnsi="Arial" w:cs="Arial"/>
        </w:rPr>
        <w:t>o papel do turismólogo e sua importância no ambiente social, cultural e econômico de uma sociedade. Neste sentido, a Associação de Guias de São Roque tem papel de destaque para contribuir com esta discussão, pois muitos alunos já são</w:t>
      </w:r>
      <w:r w:rsidR="00C66446" w:rsidRPr="00B13D0D">
        <w:rPr>
          <w:rFonts w:ascii="Arial" w:eastAsia="Arial" w:hAnsi="Arial" w:cs="Arial"/>
        </w:rPr>
        <w:t xml:space="preserve"> guias de turismo certificados </w:t>
      </w:r>
      <w:r w:rsidRPr="00B13D0D">
        <w:rPr>
          <w:rFonts w:ascii="Arial" w:eastAsia="Arial" w:hAnsi="Arial" w:cs="Arial"/>
        </w:rPr>
        <w:t xml:space="preserve">e buscam na universidade uma especialização. </w:t>
      </w:r>
    </w:p>
    <w:p w14:paraId="0C760643" w14:textId="77777777" w:rsidR="008B2A04" w:rsidRPr="008B2A04" w:rsidRDefault="008B2A04" w:rsidP="000678C3">
      <w:pPr>
        <w:numPr>
          <w:ilvl w:val="0"/>
          <w:numId w:val="40"/>
        </w:numPr>
        <w:spacing w:before="120" w:after="120" w:line="360" w:lineRule="auto"/>
        <w:jc w:val="both"/>
        <w:rPr>
          <w:rFonts w:ascii="Arial" w:eastAsia="Arial" w:hAnsi="Arial" w:cs="Arial"/>
        </w:rPr>
      </w:pPr>
      <w:r w:rsidRPr="008B2A04">
        <w:rPr>
          <w:rFonts w:ascii="Arial" w:eastAsia="Arial" w:hAnsi="Arial" w:cs="Arial"/>
        </w:rPr>
        <w:t>O Turismo Rural e suas Interdisciplinaridades</w:t>
      </w:r>
    </w:p>
    <w:p w14:paraId="26DAE3BA" w14:textId="574047D2" w:rsidR="008B2A04" w:rsidRPr="00B13D0D" w:rsidRDefault="008B2A04" w:rsidP="008B2A04">
      <w:pPr>
        <w:spacing w:before="120" w:after="120" w:line="360" w:lineRule="auto"/>
        <w:jc w:val="both"/>
        <w:rPr>
          <w:rFonts w:ascii="Arial" w:eastAsia="Arial" w:hAnsi="Arial" w:cs="Arial"/>
        </w:rPr>
      </w:pPr>
      <w:r w:rsidRPr="00B13D0D">
        <w:rPr>
          <w:rFonts w:ascii="Arial" w:eastAsia="Arial" w:hAnsi="Arial" w:cs="Arial"/>
        </w:rPr>
        <w:t xml:space="preserve">O turismo rural entrou recentemente para o repertório de pesquisas da Fatec de São Roque. Atualmente, a instituição conta com um projeto de pesquisa de monitoria cultural que envolve três alunos, atuando em pequenas propriedades rurais. </w:t>
      </w:r>
      <w:r w:rsidR="00C66446" w:rsidRPr="00B13D0D">
        <w:rPr>
          <w:rFonts w:ascii="Arial" w:eastAsia="Arial" w:hAnsi="Arial" w:cs="Arial"/>
        </w:rPr>
        <w:t>Tal</w:t>
      </w:r>
      <w:r w:rsidRPr="00B13D0D">
        <w:rPr>
          <w:rFonts w:ascii="Arial" w:eastAsia="Arial" w:hAnsi="Arial" w:cs="Arial"/>
        </w:rPr>
        <w:t xml:space="preserve"> projeto nasceu de um interesse em comum entre estes alunos</w:t>
      </w:r>
      <w:r w:rsidR="00C66446" w:rsidRPr="00B13D0D">
        <w:rPr>
          <w:rFonts w:ascii="Arial" w:eastAsia="Arial" w:hAnsi="Arial" w:cs="Arial"/>
        </w:rPr>
        <w:t xml:space="preserve">: </w:t>
      </w:r>
      <w:r w:rsidRPr="00B13D0D">
        <w:rPr>
          <w:rFonts w:ascii="Arial" w:eastAsia="Arial" w:hAnsi="Arial" w:cs="Arial"/>
        </w:rPr>
        <w:t xml:space="preserve">analisar e compreender as riquezas do universo rural e suas expressões culturais, levando em conta as produções das famílias </w:t>
      </w:r>
      <w:r w:rsidR="00C66446" w:rsidRPr="00B13D0D">
        <w:rPr>
          <w:rFonts w:ascii="Arial" w:eastAsia="Arial" w:hAnsi="Arial" w:cs="Arial"/>
        </w:rPr>
        <w:t>inseridas no contexto do turismo rural</w:t>
      </w:r>
      <w:r w:rsidRPr="00B13D0D">
        <w:rPr>
          <w:rFonts w:ascii="Arial" w:eastAsia="Arial" w:hAnsi="Arial" w:cs="Arial"/>
        </w:rPr>
        <w:t>. Há o pensamento de se</w:t>
      </w:r>
      <w:r w:rsidR="00C66446" w:rsidRPr="00B13D0D">
        <w:rPr>
          <w:rFonts w:ascii="Arial" w:eastAsia="Arial" w:hAnsi="Arial" w:cs="Arial"/>
        </w:rPr>
        <w:t xml:space="preserve"> aprofundar e contribuir com </w:t>
      </w:r>
      <w:r w:rsidRPr="00B13D0D">
        <w:rPr>
          <w:rFonts w:ascii="Arial" w:eastAsia="Arial" w:hAnsi="Arial" w:cs="Arial"/>
        </w:rPr>
        <w:t xml:space="preserve">as práticas rurais, com o cuidado de que estas potenciais atividades turísticas não entrem na lógica de massificação do seu fluxo turístico, como ocorre frequentemente no Roteiro do Vinho. </w:t>
      </w:r>
    </w:p>
    <w:p w14:paraId="365F1091" w14:textId="013C7E7F" w:rsidR="008B2A04" w:rsidRPr="00B13D0D" w:rsidRDefault="008B2A04" w:rsidP="008B2A04">
      <w:pPr>
        <w:spacing w:before="120" w:after="120" w:line="360" w:lineRule="auto"/>
        <w:jc w:val="both"/>
        <w:rPr>
          <w:rFonts w:ascii="Arial" w:eastAsia="Arial" w:hAnsi="Arial" w:cs="Arial"/>
        </w:rPr>
      </w:pPr>
      <w:r w:rsidRPr="00B13D0D">
        <w:rPr>
          <w:rFonts w:ascii="Arial" w:eastAsia="Arial" w:hAnsi="Arial" w:cs="Arial"/>
        </w:rPr>
        <w:t>Sabe-se que o Roteiro do Vinho é o carro-chefe do turismo da cidade, mas existem possibilidades de se trabalhar em outras frentes. Para tanto, há que se enxergar o turismo de f</w:t>
      </w:r>
      <w:r w:rsidR="00C66446" w:rsidRPr="00B13D0D">
        <w:rPr>
          <w:rFonts w:ascii="Arial" w:eastAsia="Arial" w:hAnsi="Arial" w:cs="Arial"/>
        </w:rPr>
        <w:t>orma interdisciplinar e interse</w:t>
      </w:r>
      <w:r w:rsidRPr="00B13D0D">
        <w:rPr>
          <w:rFonts w:ascii="Arial" w:eastAsia="Arial" w:hAnsi="Arial" w:cs="Arial"/>
        </w:rPr>
        <w:t xml:space="preserve">torial, pensando em novas narrativas turísticas que levem em conta as contribuições étnicas de São Roque, Mairinque, Sorocaba, Piedade e Ibiúna, até mesmo para se compreender até que ponto as propriedades rurais locais estão envolvidas com as comunidades asiáticas, </w:t>
      </w:r>
      <w:r w:rsidRPr="00B13D0D">
        <w:rPr>
          <w:rFonts w:ascii="Arial" w:eastAsia="Arial" w:hAnsi="Arial" w:cs="Arial"/>
        </w:rPr>
        <w:lastRenderedPageBreak/>
        <w:t>portuguesas e italianas, no tocante ao cultivo da uva e do refinamento da produção do vinho.</w:t>
      </w:r>
    </w:p>
    <w:p w14:paraId="780B54C7" w14:textId="405A4B64" w:rsidR="008B2A04" w:rsidRPr="00B13D0D" w:rsidRDefault="008B2A04" w:rsidP="008B2A04">
      <w:pPr>
        <w:spacing w:before="120" w:after="120" w:line="360" w:lineRule="auto"/>
        <w:jc w:val="both"/>
        <w:rPr>
          <w:rFonts w:ascii="Arial" w:eastAsia="Arial" w:hAnsi="Arial" w:cs="Arial"/>
        </w:rPr>
      </w:pPr>
      <w:r w:rsidRPr="00B13D0D">
        <w:rPr>
          <w:rFonts w:ascii="Arial" w:eastAsia="Arial" w:hAnsi="Arial" w:cs="Arial"/>
        </w:rPr>
        <w:t xml:space="preserve">Na área urbana, a questão do transporte, por exemplo, é um fator crucial de intersetorialidade no turismo, uma vez que a cidade foi projetada para atender </w:t>
      </w:r>
      <w:r w:rsidR="00815D5B" w:rsidRPr="00B13D0D">
        <w:rPr>
          <w:rFonts w:ascii="Arial" w:eastAsia="Arial" w:hAnsi="Arial" w:cs="Arial"/>
        </w:rPr>
        <w:t xml:space="preserve">às </w:t>
      </w:r>
      <w:r w:rsidRPr="00B13D0D">
        <w:rPr>
          <w:rFonts w:ascii="Arial" w:eastAsia="Arial" w:hAnsi="Arial" w:cs="Arial"/>
        </w:rPr>
        <w:t xml:space="preserve">demandas da indústria automobilística. </w:t>
      </w:r>
      <w:r w:rsidR="00815D5B" w:rsidRPr="00B13D0D">
        <w:rPr>
          <w:rFonts w:ascii="Arial" w:eastAsia="Arial" w:hAnsi="Arial" w:cs="Arial"/>
        </w:rPr>
        <w:t>Qualquer mudança neste sentido acarreta</w:t>
      </w:r>
      <w:r w:rsidRPr="00B13D0D">
        <w:rPr>
          <w:rFonts w:ascii="Arial" w:eastAsia="Arial" w:hAnsi="Arial" w:cs="Arial"/>
        </w:rPr>
        <w:t xml:space="preserve"> uma reação de forte resistência por parte da comunidade. Um exemplo claro disso se deu na época da construção da alça auxiliar do Largo dos Mendes, </w:t>
      </w:r>
      <w:r w:rsidR="00815D5B" w:rsidRPr="00B13D0D">
        <w:rPr>
          <w:rFonts w:ascii="Arial" w:eastAsia="Arial" w:hAnsi="Arial" w:cs="Arial"/>
        </w:rPr>
        <w:t xml:space="preserve">que, </w:t>
      </w:r>
      <w:r w:rsidRPr="00B13D0D">
        <w:rPr>
          <w:rFonts w:ascii="Arial" w:eastAsia="Arial" w:hAnsi="Arial" w:cs="Arial"/>
        </w:rPr>
        <w:t>pensada para facilitar o embarque e desembarque de turistas no centro, acabou afetando o trânsito da cidade. Muitos moradores não aceitaram a mudança e a enxergaram como prejudicial ao seu cotidiano.</w:t>
      </w:r>
    </w:p>
    <w:p w14:paraId="65C048C8" w14:textId="77777777" w:rsidR="008B2A04" w:rsidRPr="00B13D0D" w:rsidRDefault="008B2A04" w:rsidP="000678C3">
      <w:pPr>
        <w:numPr>
          <w:ilvl w:val="0"/>
          <w:numId w:val="37"/>
        </w:numPr>
        <w:spacing w:before="120" w:after="120" w:line="360" w:lineRule="auto"/>
        <w:jc w:val="both"/>
        <w:rPr>
          <w:rFonts w:ascii="Arial" w:eastAsia="Arial" w:hAnsi="Arial" w:cs="Arial"/>
        </w:rPr>
      </w:pPr>
      <w:r w:rsidRPr="00B13D0D">
        <w:rPr>
          <w:rFonts w:ascii="Arial" w:eastAsia="Arial" w:hAnsi="Arial" w:cs="Arial"/>
        </w:rPr>
        <w:t>O Futuro do Turismo em São Roque</w:t>
      </w:r>
    </w:p>
    <w:p w14:paraId="1CB50F7A" w14:textId="17E8F151" w:rsidR="008B2A04" w:rsidRPr="00B13D0D" w:rsidRDefault="008B2A04" w:rsidP="008B2A04">
      <w:pPr>
        <w:spacing w:before="120" w:after="120" w:line="360" w:lineRule="auto"/>
        <w:jc w:val="both"/>
        <w:rPr>
          <w:rFonts w:ascii="Arial" w:eastAsia="Arial" w:hAnsi="Arial" w:cs="Arial"/>
        </w:rPr>
      </w:pPr>
      <w:r w:rsidRPr="00B13D0D">
        <w:rPr>
          <w:rFonts w:ascii="Arial" w:eastAsia="Arial" w:hAnsi="Arial" w:cs="Arial"/>
        </w:rPr>
        <w:t xml:space="preserve">O futuro do turismo está intimamente ligado ao desenvolvimento da diversidade de oferta turística da cidade, buscando no turismo rural, religioso, ferroviário e de observação de pássaros as possibilidades de roteiros tão interessantes quanto o Roteiro do Vinho. </w:t>
      </w:r>
      <w:r w:rsidR="00815D5B" w:rsidRPr="00B13D0D">
        <w:rPr>
          <w:rFonts w:ascii="Arial" w:eastAsia="Arial" w:hAnsi="Arial" w:cs="Arial"/>
        </w:rPr>
        <w:t xml:space="preserve">É necessário </w:t>
      </w:r>
      <w:proofErr w:type="spellStart"/>
      <w:r w:rsidR="00815D5B" w:rsidRPr="00B13D0D">
        <w:rPr>
          <w:rFonts w:ascii="Arial" w:eastAsia="Arial" w:hAnsi="Arial" w:cs="Arial"/>
        </w:rPr>
        <w:t>desmassificar</w:t>
      </w:r>
      <w:proofErr w:type="spellEnd"/>
      <w:r w:rsidR="00815D5B" w:rsidRPr="00B13D0D">
        <w:rPr>
          <w:rFonts w:ascii="Arial" w:eastAsia="Arial" w:hAnsi="Arial" w:cs="Arial"/>
        </w:rPr>
        <w:t xml:space="preserve"> </w:t>
      </w:r>
      <w:r w:rsidRPr="00B13D0D">
        <w:rPr>
          <w:rFonts w:ascii="Arial" w:eastAsia="Arial" w:hAnsi="Arial" w:cs="Arial"/>
        </w:rPr>
        <w:t xml:space="preserve">o fluxo turístico na cidade, aproveitando todas as suas potencialidades turísticas. Além disso, pretende-se quebrar a desconfiança e ultrapassar a barreira do desconhecimento sobre o profissional do turismo, agregando as comunidades ao redor, </w:t>
      </w:r>
      <w:r w:rsidR="00815D5B" w:rsidRPr="00B13D0D">
        <w:rPr>
          <w:rFonts w:ascii="Arial" w:eastAsia="Arial" w:hAnsi="Arial" w:cs="Arial"/>
        </w:rPr>
        <w:t>por meio</w:t>
      </w:r>
      <w:r w:rsidRPr="00B13D0D">
        <w:rPr>
          <w:rFonts w:ascii="Arial" w:eastAsia="Arial" w:hAnsi="Arial" w:cs="Arial"/>
        </w:rPr>
        <w:t xml:space="preserve"> de planejamento, da criatividade, da organização e de investimentos na área.</w:t>
      </w:r>
    </w:p>
    <w:p w14:paraId="3A7E3BEA" w14:textId="77777777" w:rsidR="001E5168" w:rsidRPr="008B2A04" w:rsidRDefault="001E5168" w:rsidP="008B2A04">
      <w:pPr>
        <w:spacing w:before="120" w:after="120" w:line="360" w:lineRule="auto"/>
        <w:jc w:val="both"/>
        <w:rPr>
          <w:rFonts w:ascii="Arial" w:eastAsia="Arial" w:hAnsi="Arial" w:cs="Arial"/>
        </w:rPr>
      </w:pPr>
    </w:p>
    <w:p w14:paraId="691F8798" w14:textId="0C54FE50" w:rsidR="008B2A04" w:rsidRDefault="008B2A04" w:rsidP="000678C3">
      <w:pPr>
        <w:pStyle w:val="PargrafodaLista"/>
        <w:numPr>
          <w:ilvl w:val="3"/>
          <w:numId w:val="59"/>
        </w:numPr>
        <w:spacing w:before="120" w:after="120" w:line="360" w:lineRule="auto"/>
        <w:jc w:val="both"/>
        <w:rPr>
          <w:rFonts w:ascii="Arial" w:eastAsia="Arial" w:hAnsi="Arial" w:cs="Arial"/>
          <w:b/>
        </w:rPr>
      </w:pPr>
      <w:r w:rsidRPr="008B2A04">
        <w:rPr>
          <w:rFonts w:ascii="Arial" w:eastAsia="Arial" w:hAnsi="Arial" w:cs="Arial"/>
          <w:b/>
        </w:rPr>
        <w:t>Instituto Federal de Educação, Ciência e Tecnologia São Paulo (IFSP) - Campus São Roque</w:t>
      </w:r>
    </w:p>
    <w:p w14:paraId="53714325" w14:textId="77777777" w:rsidR="00BF1452" w:rsidRPr="008B2A04" w:rsidRDefault="00BF1452" w:rsidP="00BF1452">
      <w:pPr>
        <w:pStyle w:val="PargrafodaLista"/>
        <w:spacing w:before="120" w:after="120" w:line="360" w:lineRule="auto"/>
        <w:ind w:left="2484"/>
        <w:jc w:val="both"/>
        <w:rPr>
          <w:rFonts w:ascii="Arial" w:eastAsia="Arial" w:hAnsi="Arial" w:cs="Arial"/>
          <w:b/>
        </w:rPr>
      </w:pPr>
    </w:p>
    <w:p w14:paraId="016A0AB1" w14:textId="77777777" w:rsidR="00815D5B" w:rsidRDefault="008B2A04" w:rsidP="008B2A04">
      <w:pPr>
        <w:spacing w:before="120" w:after="120" w:line="360" w:lineRule="auto"/>
        <w:jc w:val="both"/>
        <w:rPr>
          <w:rFonts w:ascii="Arial" w:eastAsia="Arial" w:hAnsi="Arial" w:cs="Arial"/>
        </w:rPr>
      </w:pPr>
      <w:r w:rsidRPr="008B2A04">
        <w:rPr>
          <w:rFonts w:ascii="Arial" w:eastAsia="Arial" w:hAnsi="Arial" w:cs="Arial"/>
        </w:rPr>
        <w:t>O representante do Instituto Federal de Educação, Ciência e Tecnologia São Paulo (IFSP), limitou-se a responder que há um relacionamento profícuo entre a instituição de ensino e o poder público, porém</w:t>
      </w:r>
      <w:r w:rsidR="00815D5B" w:rsidRPr="00815D5B">
        <w:rPr>
          <w:rFonts w:ascii="Arial" w:eastAsia="Arial" w:hAnsi="Arial" w:cs="Arial"/>
          <w:color w:val="FF0000"/>
        </w:rPr>
        <w:t>,</w:t>
      </w:r>
      <w:r w:rsidRPr="008B2A04">
        <w:rPr>
          <w:rFonts w:ascii="Arial" w:eastAsia="Arial" w:hAnsi="Arial" w:cs="Arial"/>
        </w:rPr>
        <w:t xml:space="preserve"> não existem parcerias formalizadas com o poder público no âmbito do Turismo.</w:t>
      </w:r>
    </w:p>
    <w:p w14:paraId="1B34E2E3" w14:textId="3B29C246" w:rsidR="00815D5B" w:rsidRPr="008B2A04" w:rsidRDefault="00815D5B" w:rsidP="008B2A04">
      <w:pPr>
        <w:spacing w:before="120" w:after="120" w:line="360" w:lineRule="auto"/>
        <w:jc w:val="both"/>
        <w:rPr>
          <w:rFonts w:ascii="Arial" w:eastAsia="Arial" w:hAnsi="Arial" w:cs="Arial"/>
        </w:rPr>
      </w:pPr>
    </w:p>
    <w:p w14:paraId="389E524D" w14:textId="77777777" w:rsidR="001E5168" w:rsidRDefault="001E5168">
      <w:pPr>
        <w:rPr>
          <w:rFonts w:ascii="Arial" w:eastAsia="Arial" w:hAnsi="Arial" w:cs="Arial"/>
          <w:b/>
        </w:rPr>
      </w:pPr>
      <w:r>
        <w:rPr>
          <w:rFonts w:ascii="Arial" w:eastAsia="Arial" w:hAnsi="Arial" w:cs="Arial"/>
          <w:b/>
        </w:rPr>
        <w:br w:type="page"/>
      </w:r>
    </w:p>
    <w:p w14:paraId="4F8E10DB" w14:textId="17CD435F" w:rsidR="008B2A04" w:rsidRPr="008B2A04" w:rsidRDefault="008B2A04" w:rsidP="000678C3">
      <w:pPr>
        <w:pStyle w:val="PargrafodaLista"/>
        <w:numPr>
          <w:ilvl w:val="2"/>
          <w:numId w:val="59"/>
        </w:numPr>
        <w:spacing w:before="120" w:after="120" w:line="360" w:lineRule="auto"/>
        <w:jc w:val="both"/>
        <w:rPr>
          <w:rFonts w:ascii="Arial" w:eastAsia="Arial" w:hAnsi="Arial" w:cs="Arial"/>
          <w:b/>
        </w:rPr>
      </w:pPr>
      <w:r w:rsidRPr="008B2A04">
        <w:rPr>
          <w:rFonts w:ascii="Arial" w:eastAsia="Arial" w:hAnsi="Arial" w:cs="Arial"/>
          <w:b/>
        </w:rPr>
        <w:lastRenderedPageBreak/>
        <w:t xml:space="preserve">Considerações das entrevistas com o Âmbito das Políticas Públicas </w:t>
      </w:r>
    </w:p>
    <w:p w14:paraId="182978B4" w14:textId="31606249" w:rsidR="008B2A04" w:rsidRDefault="008B2A04" w:rsidP="000678C3">
      <w:pPr>
        <w:pStyle w:val="PargrafodaLista"/>
        <w:numPr>
          <w:ilvl w:val="3"/>
          <w:numId w:val="59"/>
        </w:numPr>
        <w:spacing w:before="120" w:after="120" w:line="360" w:lineRule="auto"/>
        <w:jc w:val="both"/>
        <w:rPr>
          <w:rFonts w:ascii="Arial" w:eastAsia="Arial" w:hAnsi="Arial" w:cs="Arial"/>
          <w:b/>
        </w:rPr>
      </w:pPr>
      <w:r w:rsidRPr="008B2A04">
        <w:rPr>
          <w:rFonts w:ascii="Arial" w:eastAsia="Arial" w:hAnsi="Arial" w:cs="Arial"/>
          <w:b/>
        </w:rPr>
        <w:t>COMTUR</w:t>
      </w:r>
    </w:p>
    <w:p w14:paraId="4C0EDD7B" w14:textId="77777777" w:rsidR="00BF1452" w:rsidRDefault="00BF1452" w:rsidP="00BF1452">
      <w:pPr>
        <w:pStyle w:val="PargrafodaLista"/>
        <w:spacing w:before="120" w:after="120" w:line="360" w:lineRule="auto"/>
        <w:ind w:left="2484"/>
        <w:jc w:val="both"/>
        <w:rPr>
          <w:rFonts w:ascii="Arial" w:eastAsia="Arial" w:hAnsi="Arial" w:cs="Arial"/>
          <w:b/>
        </w:rPr>
      </w:pPr>
    </w:p>
    <w:p w14:paraId="0E02325A" w14:textId="77777777" w:rsidR="008B2A04" w:rsidRPr="008B2A04" w:rsidRDefault="008B2A04" w:rsidP="000678C3">
      <w:pPr>
        <w:numPr>
          <w:ilvl w:val="0"/>
          <w:numId w:val="39"/>
        </w:numPr>
        <w:spacing w:before="120" w:after="120" w:line="360" w:lineRule="auto"/>
        <w:jc w:val="both"/>
        <w:rPr>
          <w:rFonts w:ascii="Arial" w:eastAsia="Arial" w:hAnsi="Arial" w:cs="Arial"/>
        </w:rPr>
      </w:pPr>
      <w:r w:rsidRPr="008B2A04">
        <w:rPr>
          <w:rFonts w:ascii="Arial" w:eastAsia="Arial" w:hAnsi="Arial" w:cs="Arial"/>
        </w:rPr>
        <w:t>Estruturação e regimento</w:t>
      </w:r>
    </w:p>
    <w:p w14:paraId="05526437" w14:textId="72E5317F" w:rsidR="008B2A04" w:rsidRPr="00B13D0D" w:rsidRDefault="008B2A04" w:rsidP="008B2A04">
      <w:pPr>
        <w:spacing w:before="120" w:after="120" w:line="360" w:lineRule="auto"/>
        <w:jc w:val="both"/>
        <w:rPr>
          <w:rFonts w:ascii="Arial" w:eastAsia="Arial" w:hAnsi="Arial" w:cs="Arial"/>
        </w:rPr>
      </w:pPr>
      <w:r w:rsidRPr="00B13D0D">
        <w:rPr>
          <w:rFonts w:ascii="Arial" w:eastAsia="Arial" w:hAnsi="Arial" w:cs="Arial"/>
        </w:rPr>
        <w:t>De acordo com todos os entrevistados, o regimento do COMTUR é sempre respeitado. Apesar da divergência notada durante o apontamento do número de integrantes do COMTUR, qualquer membro</w:t>
      </w:r>
      <w:r w:rsidR="00815D5B" w:rsidRPr="00B13D0D">
        <w:rPr>
          <w:rFonts w:ascii="Arial" w:eastAsia="Arial" w:hAnsi="Arial" w:cs="Arial"/>
        </w:rPr>
        <w:t xml:space="preserve"> </w:t>
      </w:r>
      <w:r w:rsidRPr="00B13D0D">
        <w:rPr>
          <w:rFonts w:ascii="Arial" w:eastAsia="Arial" w:hAnsi="Arial" w:cs="Arial"/>
        </w:rPr>
        <w:t>possui autonomia para sugerir pautas, que são apresentadas ao secretário e levadas ao presidente, que decidirá o âmbito da reunião. As re</w:t>
      </w:r>
      <w:r w:rsidR="00755D5B" w:rsidRPr="00B13D0D">
        <w:rPr>
          <w:rFonts w:ascii="Arial" w:eastAsia="Arial" w:hAnsi="Arial" w:cs="Arial"/>
        </w:rPr>
        <w:t>uniões são abertas ao público e quando</w:t>
      </w:r>
      <w:r w:rsidRPr="00B13D0D">
        <w:rPr>
          <w:rFonts w:ascii="Arial" w:eastAsia="Arial" w:hAnsi="Arial" w:cs="Arial"/>
        </w:rPr>
        <w:t xml:space="preserve"> há votação, ao menos dez membros </w:t>
      </w:r>
      <w:r w:rsidR="00755D5B" w:rsidRPr="00B13D0D">
        <w:rPr>
          <w:rFonts w:ascii="Arial" w:eastAsia="Arial" w:hAnsi="Arial" w:cs="Arial"/>
        </w:rPr>
        <w:t xml:space="preserve">do COMTUR devem estar presentes – a </w:t>
      </w:r>
      <w:r w:rsidRPr="00B13D0D">
        <w:rPr>
          <w:rFonts w:ascii="Arial" w:eastAsia="Arial" w:hAnsi="Arial" w:cs="Arial"/>
        </w:rPr>
        <w:t>quantidade de membros sempre foi apontada como adequada.</w:t>
      </w:r>
    </w:p>
    <w:p w14:paraId="44DB4A54" w14:textId="7750C705" w:rsidR="008B2A04" w:rsidRPr="00B13D0D" w:rsidRDefault="00755D5B" w:rsidP="008B2A04">
      <w:pPr>
        <w:spacing w:before="120" w:after="120" w:line="360" w:lineRule="auto"/>
        <w:jc w:val="both"/>
        <w:rPr>
          <w:rFonts w:ascii="Arial" w:eastAsia="Arial" w:hAnsi="Arial" w:cs="Arial"/>
          <w:shd w:val="clear" w:color="auto" w:fill="FF9900"/>
        </w:rPr>
      </w:pPr>
      <w:r w:rsidRPr="00B13D0D">
        <w:rPr>
          <w:rFonts w:ascii="Arial" w:eastAsia="Arial" w:hAnsi="Arial" w:cs="Arial"/>
        </w:rPr>
        <w:t xml:space="preserve">Em amplo debate, dois dos membros entrevistados (PP3 e PP4) </w:t>
      </w:r>
      <w:r w:rsidR="00AF07A0" w:rsidRPr="00B13D0D">
        <w:rPr>
          <w:rFonts w:ascii="Arial" w:eastAsia="Arial" w:hAnsi="Arial" w:cs="Arial"/>
        </w:rPr>
        <w:t>destacaram</w:t>
      </w:r>
      <w:r w:rsidRPr="00B13D0D">
        <w:rPr>
          <w:rFonts w:ascii="Arial" w:eastAsia="Arial" w:hAnsi="Arial" w:cs="Arial"/>
        </w:rPr>
        <w:t xml:space="preserve"> uma proposta de possível reestruturação do COMTUR, para que exista somente um representante de cada setor do turismo (um de guias; um de hospedagem e assim por diante)</w:t>
      </w:r>
      <w:r w:rsidR="00AF07A0" w:rsidRPr="00B13D0D">
        <w:rPr>
          <w:rFonts w:ascii="Arial" w:eastAsia="Arial" w:hAnsi="Arial" w:cs="Arial"/>
        </w:rPr>
        <w:t>. A</w:t>
      </w:r>
      <w:r w:rsidRPr="00B13D0D">
        <w:rPr>
          <w:rFonts w:ascii="Arial" w:eastAsia="Arial" w:hAnsi="Arial" w:cs="Arial"/>
        </w:rPr>
        <w:t xml:space="preserve"> intenção </w:t>
      </w:r>
      <w:r w:rsidR="00AF07A0" w:rsidRPr="00B13D0D">
        <w:rPr>
          <w:rFonts w:ascii="Arial" w:eastAsia="Arial" w:hAnsi="Arial" w:cs="Arial"/>
        </w:rPr>
        <w:t>é</w:t>
      </w:r>
      <w:r w:rsidRPr="00B13D0D">
        <w:rPr>
          <w:rFonts w:ascii="Arial" w:eastAsia="Arial" w:hAnsi="Arial" w:cs="Arial"/>
        </w:rPr>
        <w:t xml:space="preserve"> “segmentar e ampliar a representatividade dos setores”, já que cada setor teria voto do tipo “peso um”.  </w:t>
      </w:r>
    </w:p>
    <w:p w14:paraId="2BBF42C5" w14:textId="77777777" w:rsidR="008B2A04" w:rsidRPr="00B13D0D" w:rsidRDefault="008B2A04" w:rsidP="000678C3">
      <w:pPr>
        <w:numPr>
          <w:ilvl w:val="0"/>
          <w:numId w:val="35"/>
        </w:numPr>
        <w:spacing w:before="120" w:after="120" w:line="360" w:lineRule="auto"/>
        <w:jc w:val="both"/>
        <w:rPr>
          <w:rFonts w:ascii="Arial" w:eastAsia="Arial" w:hAnsi="Arial" w:cs="Arial"/>
        </w:rPr>
      </w:pPr>
      <w:r w:rsidRPr="00B13D0D">
        <w:rPr>
          <w:rFonts w:ascii="Arial" w:eastAsia="Arial" w:hAnsi="Arial" w:cs="Arial"/>
        </w:rPr>
        <w:t>Discussão de propostas para turismo</w:t>
      </w:r>
    </w:p>
    <w:p w14:paraId="637159A1" w14:textId="07C698A9" w:rsidR="008B2A04" w:rsidRPr="00B13D0D" w:rsidRDefault="008B2A04" w:rsidP="008B2A04">
      <w:pPr>
        <w:spacing w:before="120" w:after="120" w:line="360" w:lineRule="auto"/>
        <w:jc w:val="both"/>
        <w:rPr>
          <w:rFonts w:ascii="Arial" w:eastAsia="Arial" w:hAnsi="Arial" w:cs="Arial"/>
        </w:rPr>
      </w:pPr>
      <w:r w:rsidRPr="00B13D0D">
        <w:rPr>
          <w:rFonts w:ascii="Arial" w:eastAsia="Arial" w:hAnsi="Arial" w:cs="Arial"/>
        </w:rPr>
        <w:t xml:space="preserve">Recentemente, </w:t>
      </w:r>
      <w:r w:rsidR="009345E0" w:rsidRPr="009345E0">
        <w:rPr>
          <w:rFonts w:ascii="Arial" w:eastAsia="Arial" w:hAnsi="Arial" w:cs="Arial"/>
          <w:color w:val="FF0000"/>
        </w:rPr>
        <w:t>considerando</w:t>
      </w:r>
      <w:r w:rsidR="009345E0">
        <w:rPr>
          <w:rFonts w:ascii="Arial" w:eastAsia="Arial" w:hAnsi="Arial" w:cs="Arial"/>
          <w:color w:val="FF0000"/>
        </w:rPr>
        <w:t>-se</w:t>
      </w:r>
      <w:r w:rsidRPr="00B13D0D">
        <w:rPr>
          <w:rFonts w:ascii="Arial" w:eastAsia="Arial" w:hAnsi="Arial" w:cs="Arial"/>
        </w:rPr>
        <w:t xml:space="preserve"> que a nova gestão do Conselho </w:t>
      </w:r>
      <w:r w:rsidR="0058354B" w:rsidRPr="00B13D0D">
        <w:rPr>
          <w:rFonts w:ascii="Arial" w:eastAsia="Arial" w:hAnsi="Arial" w:cs="Arial"/>
        </w:rPr>
        <w:t>se formou</w:t>
      </w:r>
      <w:r w:rsidRPr="00B13D0D">
        <w:rPr>
          <w:rFonts w:ascii="Arial" w:eastAsia="Arial" w:hAnsi="Arial" w:cs="Arial"/>
        </w:rPr>
        <w:t xml:space="preserve"> em maio de 2019, há ênfase para o desenvolvimento turístico da região central da cidade, com a criação do Roteiro do Centro. </w:t>
      </w:r>
      <w:r w:rsidR="00755D5B" w:rsidRPr="00B13D0D">
        <w:rPr>
          <w:rFonts w:ascii="Arial" w:eastAsia="Arial" w:hAnsi="Arial" w:cs="Arial"/>
        </w:rPr>
        <w:t>E</w:t>
      </w:r>
      <w:r w:rsidRPr="00B13D0D">
        <w:rPr>
          <w:rFonts w:ascii="Arial" w:eastAsia="Arial" w:hAnsi="Arial" w:cs="Arial"/>
        </w:rPr>
        <w:t>stão sendo debatidas questões</w:t>
      </w:r>
      <w:r w:rsidR="00AF07A0" w:rsidRPr="00B13D0D">
        <w:rPr>
          <w:rFonts w:ascii="Arial" w:eastAsia="Arial" w:hAnsi="Arial" w:cs="Arial"/>
        </w:rPr>
        <w:t xml:space="preserve"> relacionadas à revitalização, por</w:t>
      </w:r>
      <w:r w:rsidRPr="00B13D0D">
        <w:rPr>
          <w:rFonts w:ascii="Arial" w:eastAsia="Arial" w:hAnsi="Arial" w:cs="Arial"/>
        </w:rPr>
        <w:t xml:space="preserve"> exemplo</w:t>
      </w:r>
      <w:r w:rsidR="00AF07A0" w:rsidRPr="00B13D0D">
        <w:rPr>
          <w:rFonts w:ascii="Arial" w:eastAsia="Arial" w:hAnsi="Arial" w:cs="Arial"/>
        </w:rPr>
        <w:t>,</w:t>
      </w:r>
      <w:r w:rsidRPr="00B13D0D">
        <w:rPr>
          <w:rFonts w:ascii="Arial" w:eastAsia="Arial" w:hAnsi="Arial" w:cs="Arial"/>
        </w:rPr>
        <w:t xml:space="preserve"> da Praça Matriz. Outras discussões permeiam</w:t>
      </w:r>
      <w:r w:rsidR="00AF07A0" w:rsidRPr="00B13D0D">
        <w:rPr>
          <w:rFonts w:ascii="Arial" w:eastAsia="Arial" w:hAnsi="Arial" w:cs="Arial"/>
        </w:rPr>
        <w:t>,</w:t>
      </w:r>
      <w:r w:rsidRPr="00B13D0D">
        <w:rPr>
          <w:rFonts w:ascii="Arial" w:eastAsia="Arial" w:hAnsi="Arial" w:cs="Arial"/>
        </w:rPr>
        <w:t xml:space="preserve"> </w:t>
      </w:r>
      <w:r w:rsidR="00AF07A0" w:rsidRPr="00B13D0D">
        <w:rPr>
          <w:rFonts w:ascii="Arial" w:eastAsia="Arial" w:hAnsi="Arial" w:cs="Arial"/>
        </w:rPr>
        <w:t>a manutenção de</w:t>
      </w:r>
      <w:r w:rsidRPr="00B13D0D">
        <w:rPr>
          <w:rFonts w:ascii="Arial" w:eastAsia="Arial" w:hAnsi="Arial" w:cs="Arial"/>
        </w:rPr>
        <w:t xml:space="preserve"> São Roque como estância turística, a questão do recebimento e estacionamento dos ônibus de t</w:t>
      </w:r>
      <w:r w:rsidR="00AF07A0" w:rsidRPr="00B13D0D">
        <w:rPr>
          <w:rFonts w:ascii="Arial" w:eastAsia="Arial" w:hAnsi="Arial" w:cs="Arial"/>
        </w:rPr>
        <w:t>urismo e suas implicações de infraestrutura</w:t>
      </w:r>
      <w:r w:rsidRPr="00B13D0D">
        <w:rPr>
          <w:rFonts w:ascii="Arial" w:eastAsia="Arial" w:hAnsi="Arial" w:cs="Arial"/>
        </w:rPr>
        <w:t xml:space="preserve"> e </w:t>
      </w:r>
      <w:r w:rsidR="00AF07A0" w:rsidRPr="00B13D0D">
        <w:rPr>
          <w:rFonts w:ascii="Arial" w:eastAsia="Arial" w:hAnsi="Arial" w:cs="Arial"/>
        </w:rPr>
        <w:t xml:space="preserve">as </w:t>
      </w:r>
      <w:r w:rsidRPr="00B13D0D">
        <w:rPr>
          <w:rFonts w:ascii="Arial" w:eastAsia="Arial" w:hAnsi="Arial" w:cs="Arial"/>
        </w:rPr>
        <w:t xml:space="preserve">deliberações sobre </w:t>
      </w:r>
      <w:r w:rsidR="00AF07A0" w:rsidRPr="00B13D0D">
        <w:rPr>
          <w:rFonts w:ascii="Arial" w:eastAsia="Arial" w:hAnsi="Arial" w:cs="Arial"/>
        </w:rPr>
        <w:t>obtenção e aplicação d</w:t>
      </w:r>
      <w:r w:rsidRPr="00B13D0D">
        <w:rPr>
          <w:rFonts w:ascii="Arial" w:eastAsia="Arial" w:hAnsi="Arial" w:cs="Arial"/>
        </w:rPr>
        <w:t>as verbas do DADE.</w:t>
      </w:r>
    </w:p>
    <w:p w14:paraId="0E885C12" w14:textId="77777777" w:rsidR="008B2A04" w:rsidRPr="00B13D0D" w:rsidRDefault="008B2A04" w:rsidP="000678C3">
      <w:pPr>
        <w:numPr>
          <w:ilvl w:val="0"/>
          <w:numId w:val="35"/>
        </w:numPr>
        <w:spacing w:before="120" w:after="120" w:line="360" w:lineRule="auto"/>
        <w:jc w:val="both"/>
        <w:rPr>
          <w:rFonts w:ascii="Arial" w:eastAsia="Arial" w:hAnsi="Arial" w:cs="Arial"/>
        </w:rPr>
      </w:pPr>
      <w:r w:rsidRPr="00B13D0D">
        <w:rPr>
          <w:rFonts w:ascii="Arial" w:eastAsia="Arial" w:hAnsi="Arial" w:cs="Arial"/>
        </w:rPr>
        <w:t>Repasses do DADETUR</w:t>
      </w:r>
    </w:p>
    <w:p w14:paraId="2040C534" w14:textId="0821C268" w:rsidR="008B2A04" w:rsidRPr="00B13D0D" w:rsidRDefault="008B2A04" w:rsidP="008B2A04">
      <w:pPr>
        <w:spacing w:before="120" w:after="120" w:line="360" w:lineRule="auto"/>
        <w:jc w:val="both"/>
        <w:rPr>
          <w:rFonts w:ascii="Arial" w:eastAsia="Arial" w:hAnsi="Arial" w:cs="Arial"/>
        </w:rPr>
      </w:pPr>
      <w:r w:rsidRPr="00B13D0D">
        <w:rPr>
          <w:rFonts w:ascii="Arial" w:eastAsia="Arial" w:hAnsi="Arial" w:cs="Arial"/>
        </w:rPr>
        <w:t>Apesar de todos os membros apontarem que os recursos obtidos com o DADE são, de fato, destinados ao turismo, ao benefício do turismo e às propostas encontradas no Plano Diretor, há uma crítica à postura da Secretaria de Estado (por parte de PP4) de p</w:t>
      </w:r>
      <w:r w:rsidR="00AF07A0" w:rsidRPr="00B13D0D">
        <w:rPr>
          <w:rFonts w:ascii="Arial" w:eastAsia="Arial" w:hAnsi="Arial" w:cs="Arial"/>
        </w:rPr>
        <w:t>riorizar somente obras de infra</w:t>
      </w:r>
      <w:r w:rsidRPr="00B13D0D">
        <w:rPr>
          <w:rFonts w:ascii="Arial" w:eastAsia="Arial" w:hAnsi="Arial" w:cs="Arial"/>
        </w:rPr>
        <w:t xml:space="preserve">estrutura, em detrimento de liberação de verba destinada à divulgação de eventos, por exemplo. No entanto, todos os entrevistados </w:t>
      </w:r>
      <w:r w:rsidRPr="00B13D0D">
        <w:rPr>
          <w:rFonts w:ascii="Arial" w:eastAsia="Arial" w:hAnsi="Arial" w:cs="Arial"/>
        </w:rPr>
        <w:lastRenderedPageBreak/>
        <w:t xml:space="preserve">apontam que o principal papel dos recursos do DADE é o de fomentador da </w:t>
      </w:r>
      <w:r w:rsidR="00AF07A0" w:rsidRPr="00B13D0D">
        <w:rPr>
          <w:rFonts w:ascii="Arial" w:eastAsia="Arial" w:hAnsi="Arial" w:cs="Arial"/>
        </w:rPr>
        <w:t>infraestrutura</w:t>
      </w:r>
      <w:r w:rsidRPr="00B13D0D">
        <w:rPr>
          <w:rFonts w:ascii="Arial" w:eastAsia="Arial" w:hAnsi="Arial" w:cs="Arial"/>
        </w:rPr>
        <w:t xml:space="preserve"> turística, citando, majoritariamente, o impacto positivo dos programas de asfaltamento. Houve ainda uma crítica de alguns dos membros (PP1 e PP4) em relação à dificuldade burocrática de obtenção de verbas, muitas vezes prejudicadas pelo corte de orçamento ou pela troca do governador </w:t>
      </w:r>
      <w:r w:rsidR="00AF07A0" w:rsidRPr="00B13D0D">
        <w:rPr>
          <w:rFonts w:ascii="Arial" w:eastAsia="Arial" w:hAnsi="Arial" w:cs="Arial"/>
        </w:rPr>
        <w:t>de São Paulo</w:t>
      </w:r>
      <w:r w:rsidRPr="00B13D0D">
        <w:rPr>
          <w:rFonts w:ascii="Arial" w:eastAsia="Arial" w:hAnsi="Arial" w:cs="Arial"/>
        </w:rPr>
        <w:t>. Um dos entrevistados (PP1) comentou que o repasse ainda é pequeno.</w:t>
      </w:r>
    </w:p>
    <w:p w14:paraId="6FDA2B3D" w14:textId="77777777" w:rsidR="008B2A04" w:rsidRPr="00B13D0D" w:rsidRDefault="008B2A04" w:rsidP="000678C3">
      <w:pPr>
        <w:numPr>
          <w:ilvl w:val="0"/>
          <w:numId w:val="35"/>
        </w:numPr>
        <w:spacing w:before="120" w:after="120" w:line="360" w:lineRule="auto"/>
        <w:jc w:val="both"/>
        <w:rPr>
          <w:rFonts w:ascii="Arial" w:eastAsia="Arial" w:hAnsi="Arial" w:cs="Arial"/>
        </w:rPr>
      </w:pPr>
      <w:r w:rsidRPr="00B13D0D">
        <w:rPr>
          <w:rFonts w:ascii="Arial" w:eastAsia="Arial" w:hAnsi="Arial" w:cs="Arial"/>
        </w:rPr>
        <w:t>Turismo Rural em São Roque</w:t>
      </w:r>
    </w:p>
    <w:p w14:paraId="65E65D64" w14:textId="6E75F365" w:rsidR="00940FFD" w:rsidRPr="00B13D0D" w:rsidRDefault="00940FFD" w:rsidP="00940FFD">
      <w:pPr>
        <w:spacing w:before="120" w:after="120" w:line="360" w:lineRule="auto"/>
        <w:jc w:val="both"/>
        <w:rPr>
          <w:rFonts w:ascii="Arial" w:eastAsia="Arial" w:hAnsi="Arial" w:cs="Arial"/>
        </w:rPr>
      </w:pPr>
      <w:r w:rsidRPr="00B13D0D">
        <w:rPr>
          <w:rFonts w:ascii="Arial" w:eastAsia="Arial" w:hAnsi="Arial" w:cs="Arial"/>
        </w:rPr>
        <w:t>Para os entrevistados, para que São Roque conquiste o prêmio “Top Destinos”</w:t>
      </w:r>
      <w:r w:rsidRPr="00B13D0D">
        <w:rPr>
          <w:rFonts w:ascii="Arial" w:eastAsia="Arial" w:hAnsi="Arial" w:cs="Arial"/>
          <w:i/>
        </w:rPr>
        <w:t xml:space="preserve"> </w:t>
      </w:r>
      <w:r w:rsidRPr="00B13D0D">
        <w:rPr>
          <w:rFonts w:ascii="Arial" w:eastAsia="Arial" w:hAnsi="Arial" w:cs="Arial"/>
        </w:rPr>
        <w:t>é necessário que os empreendedores tenham união e empenho em desenvolver o turismo rural de forma quase que independente do poder público local. Somente um dos entrevistados (PP3) apontou que a introdução do turismo rural aconteceu não somente por planejamento prévio, mas também por causa da vocação natural do município. Dois dos entrevistados (PP2 e PP</w:t>
      </w:r>
      <w:r w:rsidR="009345E0">
        <w:rPr>
          <w:rFonts w:ascii="Arial" w:eastAsia="Arial" w:hAnsi="Arial" w:cs="Arial"/>
        </w:rPr>
        <w:t xml:space="preserve">4) elencaram que, por ser um </w:t>
      </w:r>
      <w:proofErr w:type="spellStart"/>
      <w:r w:rsidR="009345E0">
        <w:rPr>
          <w:rFonts w:ascii="Arial" w:eastAsia="Arial" w:hAnsi="Arial" w:cs="Arial"/>
        </w:rPr>
        <w:t>ex-</w:t>
      </w:r>
      <w:r w:rsidRPr="00B13D0D">
        <w:rPr>
          <w:rFonts w:ascii="Arial" w:eastAsia="Arial" w:hAnsi="Arial" w:cs="Arial"/>
        </w:rPr>
        <w:t>produtor</w:t>
      </w:r>
      <w:proofErr w:type="spellEnd"/>
      <w:r w:rsidRPr="00B13D0D">
        <w:rPr>
          <w:rFonts w:ascii="Arial" w:eastAsia="Arial" w:hAnsi="Arial" w:cs="Arial"/>
        </w:rPr>
        <w:t xml:space="preserve"> rural, o atual prefeito apoiou e compreendeu o desenvolvimento do segmento.</w:t>
      </w:r>
    </w:p>
    <w:p w14:paraId="354417CF" w14:textId="779A1DD1" w:rsidR="00BF1452" w:rsidRPr="00B13D0D" w:rsidRDefault="008B2A04" w:rsidP="000678C3">
      <w:pPr>
        <w:pStyle w:val="PargrafodaLista"/>
        <w:numPr>
          <w:ilvl w:val="0"/>
          <w:numId w:val="60"/>
        </w:numPr>
        <w:spacing w:before="120" w:after="120" w:line="360" w:lineRule="auto"/>
        <w:jc w:val="both"/>
        <w:rPr>
          <w:rFonts w:ascii="Arial" w:eastAsia="Arial" w:hAnsi="Arial" w:cs="Arial"/>
        </w:rPr>
      </w:pPr>
      <w:r w:rsidRPr="00B13D0D">
        <w:rPr>
          <w:rFonts w:ascii="Arial" w:eastAsia="Arial" w:hAnsi="Arial" w:cs="Arial"/>
        </w:rPr>
        <w:t>Relacionamento do COMTUR com a Prefeitura</w:t>
      </w:r>
    </w:p>
    <w:p w14:paraId="3ED5439B" w14:textId="15E7F2A7" w:rsidR="008B2A04" w:rsidRPr="00B13D0D" w:rsidRDefault="008B2A04" w:rsidP="008B2A04">
      <w:pPr>
        <w:spacing w:before="120" w:after="120" w:line="360" w:lineRule="auto"/>
        <w:jc w:val="both"/>
        <w:rPr>
          <w:rFonts w:ascii="Arial" w:eastAsia="Arial" w:hAnsi="Arial" w:cs="Arial"/>
        </w:rPr>
      </w:pPr>
      <w:r w:rsidRPr="00B13D0D">
        <w:rPr>
          <w:rFonts w:ascii="Arial" w:eastAsia="Arial" w:hAnsi="Arial" w:cs="Arial"/>
        </w:rPr>
        <w:t>Dois dos entrevistados (PP1 e PP4) apontaram a dificuldade na aprovação e obtenção de orçamento destinado ao turismo por parte da Prefeit</w:t>
      </w:r>
      <w:r w:rsidR="00940FFD" w:rsidRPr="00B13D0D">
        <w:rPr>
          <w:rFonts w:ascii="Arial" w:eastAsia="Arial" w:hAnsi="Arial" w:cs="Arial"/>
        </w:rPr>
        <w:t xml:space="preserve">ura. Um deles (PP4) </w:t>
      </w:r>
      <w:r w:rsidRPr="00B13D0D">
        <w:rPr>
          <w:rFonts w:ascii="Arial" w:eastAsia="Arial" w:hAnsi="Arial" w:cs="Arial"/>
        </w:rPr>
        <w:t xml:space="preserve">reconheceu o respeito e a boa relação com a Prefeitura, enquanto o outro criticou veemente a visão municipal de que o turismo deve somente gerar dinheiro sem que haja qualquer tipo de investimento público municipal. Os outros entrevistados (PP1, PP2 e PP3) destacaram o empenho frequente da Prefeitura em solicitar o parecer do COMTUR para qualquer questão pertinente </w:t>
      </w:r>
      <w:r w:rsidR="00940FFD" w:rsidRPr="00B13D0D">
        <w:rPr>
          <w:rFonts w:ascii="Arial" w:eastAsia="Arial" w:hAnsi="Arial" w:cs="Arial"/>
        </w:rPr>
        <w:t>a</w:t>
      </w:r>
      <w:r w:rsidRPr="00B13D0D">
        <w:rPr>
          <w:rFonts w:ascii="Arial" w:eastAsia="Arial" w:hAnsi="Arial" w:cs="Arial"/>
        </w:rPr>
        <w:t xml:space="preserve"> políticas públicas de turismo.</w:t>
      </w:r>
    </w:p>
    <w:p w14:paraId="168F757E" w14:textId="77777777" w:rsidR="008B2A04" w:rsidRPr="00B13D0D" w:rsidRDefault="008B2A04" w:rsidP="000678C3">
      <w:pPr>
        <w:numPr>
          <w:ilvl w:val="0"/>
          <w:numId w:val="35"/>
        </w:numPr>
        <w:spacing w:before="120" w:after="120" w:line="360" w:lineRule="auto"/>
        <w:jc w:val="both"/>
        <w:rPr>
          <w:rFonts w:ascii="Arial" w:eastAsia="Arial" w:hAnsi="Arial" w:cs="Arial"/>
        </w:rPr>
      </w:pPr>
      <w:r w:rsidRPr="00B13D0D">
        <w:rPr>
          <w:rFonts w:ascii="Arial" w:eastAsia="Arial" w:hAnsi="Arial" w:cs="Arial"/>
        </w:rPr>
        <w:t>Melhorias</w:t>
      </w:r>
    </w:p>
    <w:p w14:paraId="189B10A2" w14:textId="6A972247" w:rsidR="008B2A04" w:rsidRPr="00B13D0D" w:rsidRDefault="00940FFD" w:rsidP="00940FFD">
      <w:pPr>
        <w:spacing w:before="120" w:after="120" w:line="360" w:lineRule="auto"/>
        <w:jc w:val="both"/>
        <w:rPr>
          <w:rFonts w:ascii="Arial" w:eastAsia="Arial" w:hAnsi="Arial" w:cs="Arial"/>
        </w:rPr>
      </w:pPr>
      <w:r w:rsidRPr="00B13D0D">
        <w:rPr>
          <w:rFonts w:ascii="Arial" w:eastAsia="Arial" w:hAnsi="Arial" w:cs="Arial"/>
        </w:rPr>
        <w:t>Embora haja espaço para melhorias</w:t>
      </w:r>
      <w:r w:rsidRPr="009345E0">
        <w:rPr>
          <w:rFonts w:ascii="Arial" w:eastAsia="Arial" w:hAnsi="Arial" w:cs="Arial"/>
          <w:color w:val="FF0000"/>
        </w:rPr>
        <w:t xml:space="preserve">, </w:t>
      </w:r>
      <w:r w:rsidR="009345E0" w:rsidRPr="009345E0">
        <w:rPr>
          <w:rFonts w:ascii="Arial" w:eastAsia="Arial" w:hAnsi="Arial" w:cs="Arial"/>
          <w:color w:val="FF0000"/>
        </w:rPr>
        <w:t xml:space="preserve">por exemplo, aumentar </w:t>
      </w:r>
      <w:r w:rsidRPr="009345E0">
        <w:rPr>
          <w:rFonts w:ascii="Arial" w:eastAsia="Arial" w:hAnsi="Arial" w:cs="Arial"/>
          <w:color w:val="FF0000"/>
        </w:rPr>
        <w:t>a</w:t>
      </w:r>
      <w:r w:rsidRPr="00B13D0D">
        <w:rPr>
          <w:rFonts w:ascii="Arial" w:eastAsia="Arial" w:hAnsi="Arial" w:cs="Arial"/>
        </w:rPr>
        <w:t xml:space="preserve"> representatividade dos setores, t</w:t>
      </w:r>
      <w:r w:rsidR="008B2A04" w:rsidRPr="00B13D0D">
        <w:rPr>
          <w:rFonts w:ascii="Arial" w:eastAsia="Arial" w:hAnsi="Arial" w:cs="Arial"/>
        </w:rPr>
        <w:t xml:space="preserve">odos os membros reconhecem </w:t>
      </w:r>
      <w:r w:rsidRPr="00B13D0D">
        <w:rPr>
          <w:rFonts w:ascii="Arial" w:eastAsia="Arial" w:hAnsi="Arial" w:cs="Arial"/>
        </w:rPr>
        <w:t xml:space="preserve">o </w:t>
      </w:r>
      <w:r w:rsidR="008B2A04" w:rsidRPr="00B13D0D">
        <w:rPr>
          <w:rFonts w:ascii="Arial" w:eastAsia="Arial" w:hAnsi="Arial" w:cs="Arial"/>
        </w:rPr>
        <w:t xml:space="preserve">envolvimento dos membros e a importância das reuniões mensais </w:t>
      </w:r>
      <w:r w:rsidRPr="00B13D0D">
        <w:rPr>
          <w:rFonts w:ascii="Arial" w:eastAsia="Arial" w:hAnsi="Arial" w:cs="Arial"/>
        </w:rPr>
        <w:t xml:space="preserve">para a coesão </w:t>
      </w:r>
      <w:r w:rsidR="008B2A04" w:rsidRPr="00B13D0D">
        <w:rPr>
          <w:rFonts w:ascii="Arial" w:eastAsia="Arial" w:hAnsi="Arial" w:cs="Arial"/>
        </w:rPr>
        <w:t xml:space="preserve">de diversos e distintos participantes do </w:t>
      </w:r>
      <w:r w:rsidR="008B2A04" w:rsidRPr="00B13D0D">
        <w:rPr>
          <w:rFonts w:ascii="Arial" w:eastAsia="Arial" w:hAnsi="Arial" w:cs="Arial"/>
          <w:i/>
        </w:rPr>
        <w:t>trade</w:t>
      </w:r>
      <w:r w:rsidR="008B2A04" w:rsidRPr="00B13D0D">
        <w:rPr>
          <w:rFonts w:ascii="Arial" w:eastAsia="Arial" w:hAnsi="Arial" w:cs="Arial"/>
        </w:rPr>
        <w:t xml:space="preserve">. Apesar dessa aparente sintonia geral, um dos entrevistados (PP1) criticou o que foi chamado de “uma falta de percepção geral do Conselho </w:t>
      </w:r>
      <w:r w:rsidR="00E26F62" w:rsidRPr="00B13D0D">
        <w:rPr>
          <w:rFonts w:ascii="Arial" w:eastAsia="Arial" w:hAnsi="Arial" w:cs="Arial"/>
        </w:rPr>
        <w:t>a</w:t>
      </w:r>
      <w:r w:rsidR="008B2A04" w:rsidRPr="00B13D0D">
        <w:rPr>
          <w:rFonts w:ascii="Arial" w:eastAsia="Arial" w:hAnsi="Arial" w:cs="Arial"/>
        </w:rPr>
        <w:t xml:space="preserve"> respeito de sua</w:t>
      </w:r>
      <w:r w:rsidR="00E26F62" w:rsidRPr="00B13D0D">
        <w:rPr>
          <w:rFonts w:ascii="Arial" w:eastAsia="Arial" w:hAnsi="Arial" w:cs="Arial"/>
        </w:rPr>
        <w:t xml:space="preserve"> própria importância municipal”. D</w:t>
      </w:r>
      <w:r w:rsidR="008B2A04" w:rsidRPr="00B13D0D">
        <w:rPr>
          <w:rFonts w:ascii="Arial" w:eastAsia="Arial" w:hAnsi="Arial" w:cs="Arial"/>
        </w:rPr>
        <w:t xml:space="preserve">e acordo com esse membro, faltam ações que evidenciem a presença e a “marca” do COMTUR na cidade. </w:t>
      </w:r>
      <w:r w:rsidR="00E26F62" w:rsidRPr="00B13D0D">
        <w:rPr>
          <w:rFonts w:ascii="Arial" w:eastAsia="Arial" w:hAnsi="Arial" w:cs="Arial"/>
        </w:rPr>
        <w:t>Em sua opinião, a</w:t>
      </w:r>
      <w:r w:rsidR="008B2A04" w:rsidRPr="00B13D0D">
        <w:rPr>
          <w:rFonts w:ascii="Arial" w:eastAsia="Arial" w:hAnsi="Arial" w:cs="Arial"/>
        </w:rPr>
        <w:t>s propostas e ações são obscuras quanto ao conhecimento geral da população e</w:t>
      </w:r>
      <w:r w:rsidR="009345E0">
        <w:rPr>
          <w:rFonts w:ascii="Arial" w:eastAsia="Arial" w:hAnsi="Arial" w:cs="Arial"/>
        </w:rPr>
        <w:t xml:space="preserve"> não há qualquer plano </w:t>
      </w:r>
      <w:r w:rsidR="009345E0">
        <w:rPr>
          <w:rFonts w:ascii="Arial" w:eastAsia="Arial" w:hAnsi="Arial" w:cs="Arial"/>
        </w:rPr>
        <w:lastRenderedPageBreak/>
        <w:t xml:space="preserve">para um </w:t>
      </w:r>
      <w:r w:rsidR="009345E0" w:rsidRPr="009345E0">
        <w:rPr>
          <w:rFonts w:ascii="Arial" w:eastAsia="Arial" w:hAnsi="Arial" w:cs="Arial"/>
          <w:color w:val="FF0000"/>
        </w:rPr>
        <w:t>P</w:t>
      </w:r>
      <w:r w:rsidR="009345E0">
        <w:rPr>
          <w:rFonts w:ascii="Arial" w:eastAsia="Arial" w:hAnsi="Arial" w:cs="Arial"/>
        </w:rPr>
        <w:t xml:space="preserve">osto de </w:t>
      </w:r>
      <w:r w:rsidR="009345E0" w:rsidRPr="009345E0">
        <w:rPr>
          <w:rFonts w:ascii="Arial" w:eastAsia="Arial" w:hAnsi="Arial" w:cs="Arial"/>
          <w:color w:val="FF0000"/>
        </w:rPr>
        <w:t>I</w:t>
      </w:r>
      <w:r w:rsidR="009345E0">
        <w:rPr>
          <w:rFonts w:ascii="Arial" w:eastAsia="Arial" w:hAnsi="Arial" w:cs="Arial"/>
        </w:rPr>
        <w:t xml:space="preserve">nformações </w:t>
      </w:r>
      <w:r w:rsidR="009345E0" w:rsidRPr="009345E0">
        <w:rPr>
          <w:rFonts w:ascii="Arial" w:eastAsia="Arial" w:hAnsi="Arial" w:cs="Arial"/>
          <w:color w:val="FF0000"/>
        </w:rPr>
        <w:t>T</w:t>
      </w:r>
      <w:r w:rsidR="008B2A04" w:rsidRPr="00B13D0D">
        <w:rPr>
          <w:rFonts w:ascii="Arial" w:eastAsia="Arial" w:hAnsi="Arial" w:cs="Arial"/>
        </w:rPr>
        <w:t xml:space="preserve">urísticas (PIT) do </w:t>
      </w:r>
      <w:r w:rsidR="00E26F62" w:rsidRPr="00B13D0D">
        <w:rPr>
          <w:rFonts w:ascii="Arial" w:eastAsia="Arial" w:hAnsi="Arial" w:cs="Arial"/>
        </w:rPr>
        <w:t>COMTUR</w:t>
      </w:r>
      <w:r w:rsidR="008B2A04" w:rsidRPr="00B13D0D">
        <w:rPr>
          <w:rFonts w:ascii="Arial" w:eastAsia="Arial" w:hAnsi="Arial" w:cs="Arial"/>
        </w:rPr>
        <w:t xml:space="preserve"> que auxilie a prestação de informações ao receber e acolher os visitantes. </w:t>
      </w:r>
    </w:p>
    <w:p w14:paraId="0FD9D0A0" w14:textId="77777777" w:rsidR="008B2A04" w:rsidRPr="00B13D0D" w:rsidRDefault="008B2A04" w:rsidP="008B2A04">
      <w:pPr>
        <w:spacing w:before="120" w:after="120" w:line="360" w:lineRule="auto"/>
        <w:jc w:val="both"/>
        <w:rPr>
          <w:rFonts w:ascii="Arial" w:eastAsia="Arial" w:hAnsi="Arial" w:cs="Arial"/>
        </w:rPr>
      </w:pPr>
    </w:p>
    <w:p w14:paraId="506C8431" w14:textId="2A85244A" w:rsidR="008B2A04" w:rsidRPr="00B13D0D" w:rsidRDefault="008B2A04" w:rsidP="000678C3">
      <w:pPr>
        <w:pStyle w:val="PargrafodaLista"/>
        <w:numPr>
          <w:ilvl w:val="3"/>
          <w:numId w:val="59"/>
        </w:numPr>
        <w:spacing w:before="120" w:after="120" w:line="360" w:lineRule="auto"/>
        <w:jc w:val="both"/>
        <w:rPr>
          <w:rFonts w:ascii="Arial" w:eastAsia="Arial" w:hAnsi="Arial" w:cs="Arial"/>
          <w:b/>
        </w:rPr>
      </w:pPr>
      <w:r w:rsidRPr="00B13D0D">
        <w:rPr>
          <w:rFonts w:ascii="Arial" w:eastAsia="Arial" w:hAnsi="Arial" w:cs="Arial"/>
          <w:b/>
        </w:rPr>
        <w:t>Prefeitura e Câmara Municipal</w:t>
      </w:r>
    </w:p>
    <w:p w14:paraId="6E76C240" w14:textId="77777777" w:rsidR="00BF1452" w:rsidRPr="00B13D0D" w:rsidRDefault="00BF1452" w:rsidP="00BF1452">
      <w:pPr>
        <w:pStyle w:val="PargrafodaLista"/>
        <w:spacing w:before="120" w:after="120" w:line="360" w:lineRule="auto"/>
        <w:ind w:left="2484"/>
        <w:jc w:val="both"/>
        <w:rPr>
          <w:rFonts w:ascii="Arial" w:eastAsia="Arial" w:hAnsi="Arial" w:cs="Arial"/>
          <w:b/>
        </w:rPr>
      </w:pPr>
    </w:p>
    <w:p w14:paraId="424294C3" w14:textId="77777777" w:rsidR="00FA7268" w:rsidRPr="00B13D0D" w:rsidRDefault="00FA7268" w:rsidP="000678C3">
      <w:pPr>
        <w:numPr>
          <w:ilvl w:val="0"/>
          <w:numId w:val="35"/>
        </w:numPr>
        <w:spacing w:before="120" w:after="120" w:line="360" w:lineRule="auto"/>
        <w:jc w:val="both"/>
        <w:rPr>
          <w:rFonts w:ascii="Arial" w:eastAsia="Arial" w:hAnsi="Arial" w:cs="Arial"/>
        </w:rPr>
      </w:pPr>
      <w:r w:rsidRPr="00B13D0D">
        <w:rPr>
          <w:rFonts w:ascii="Arial" w:eastAsia="Arial" w:hAnsi="Arial" w:cs="Arial"/>
        </w:rPr>
        <w:t>Estruturação da Prefeitura</w:t>
      </w:r>
    </w:p>
    <w:p w14:paraId="0F51D52F" w14:textId="5C88E036" w:rsidR="00FA7268" w:rsidRPr="00B13D0D" w:rsidRDefault="00FA7268" w:rsidP="00FA7268">
      <w:pPr>
        <w:spacing w:before="120" w:after="120" w:line="360" w:lineRule="auto"/>
        <w:jc w:val="both"/>
        <w:rPr>
          <w:rFonts w:ascii="Arial" w:eastAsia="Arial" w:hAnsi="Arial" w:cs="Arial"/>
        </w:rPr>
      </w:pPr>
      <w:r w:rsidRPr="00B13D0D">
        <w:rPr>
          <w:rFonts w:ascii="Arial" w:eastAsia="Arial" w:hAnsi="Arial" w:cs="Arial"/>
        </w:rPr>
        <w:t>A estrutura atual é apontada (por PP6) como um modelo conservador e altamente centralizador, já que os Departamentos são subordinados à Prefeitura e não possuem autonomia, diferentemente de um modelo com secretarias. Assim</w:t>
      </w:r>
      <w:r w:rsidR="009345E0" w:rsidRPr="009345E0">
        <w:rPr>
          <w:rFonts w:ascii="Arial" w:eastAsia="Arial" w:hAnsi="Arial" w:cs="Arial"/>
          <w:color w:val="FF0000"/>
        </w:rPr>
        <w:t>,</w:t>
      </w:r>
      <w:r w:rsidR="009345E0">
        <w:rPr>
          <w:rFonts w:ascii="Arial" w:eastAsia="Arial" w:hAnsi="Arial" w:cs="Arial"/>
        </w:rPr>
        <w:t xml:space="preserve"> de acordo com PP5</w:t>
      </w:r>
      <w:r w:rsidR="009345E0" w:rsidRPr="009345E0">
        <w:rPr>
          <w:rFonts w:ascii="Arial" w:eastAsia="Arial" w:hAnsi="Arial" w:cs="Arial"/>
          <w:color w:val="FF0000"/>
        </w:rPr>
        <w:t>,</w:t>
      </w:r>
      <w:r w:rsidR="00E26F62" w:rsidRPr="00B13D0D">
        <w:rPr>
          <w:rFonts w:ascii="Arial" w:eastAsia="Arial" w:hAnsi="Arial" w:cs="Arial"/>
        </w:rPr>
        <w:t xml:space="preserve"> “a culpa” </w:t>
      </w:r>
      <w:r w:rsidRPr="00B13D0D">
        <w:rPr>
          <w:rFonts w:ascii="Arial" w:eastAsia="Arial" w:hAnsi="Arial" w:cs="Arial"/>
        </w:rPr>
        <w:t>por uma falha na gestão de um dos Departamentos recairá sob</w:t>
      </w:r>
      <w:r w:rsidR="00E26F62" w:rsidRPr="00B13D0D">
        <w:rPr>
          <w:rFonts w:ascii="Arial" w:eastAsia="Arial" w:hAnsi="Arial" w:cs="Arial"/>
        </w:rPr>
        <w:t>re</w:t>
      </w:r>
      <w:r w:rsidRPr="00B13D0D">
        <w:rPr>
          <w:rFonts w:ascii="Arial" w:eastAsia="Arial" w:hAnsi="Arial" w:cs="Arial"/>
        </w:rPr>
        <w:t xml:space="preserve"> o prefeito, ao invés de sob</w:t>
      </w:r>
      <w:r w:rsidR="00E26F62" w:rsidRPr="00B13D0D">
        <w:rPr>
          <w:rFonts w:ascii="Arial" w:eastAsia="Arial" w:hAnsi="Arial" w:cs="Arial"/>
        </w:rPr>
        <w:t>re</w:t>
      </w:r>
      <w:r w:rsidRPr="00B13D0D">
        <w:rPr>
          <w:rFonts w:ascii="Arial" w:eastAsia="Arial" w:hAnsi="Arial" w:cs="Arial"/>
        </w:rPr>
        <w:t xml:space="preserve"> o chefe daquele Departamento, o que dificulta a apuração dos fatos. Já que os Departamentos não possuem um setor de compras, ao realizar uma aquisição, o chefe de um Departamento deve necessariamente submeter o pe</w:t>
      </w:r>
      <w:r w:rsidR="00E26F62" w:rsidRPr="00B13D0D">
        <w:rPr>
          <w:rFonts w:ascii="Arial" w:eastAsia="Arial" w:hAnsi="Arial" w:cs="Arial"/>
        </w:rPr>
        <w:t>dido ao Departamento de Compras, que,</w:t>
      </w:r>
      <w:r w:rsidR="00C96DD8">
        <w:rPr>
          <w:rFonts w:ascii="Arial" w:eastAsia="Arial" w:hAnsi="Arial" w:cs="Arial"/>
        </w:rPr>
        <w:t xml:space="preserve"> por sua vez, </w:t>
      </w:r>
      <w:r w:rsidRPr="00B13D0D">
        <w:rPr>
          <w:rFonts w:ascii="Arial" w:eastAsia="Arial" w:hAnsi="Arial" w:cs="Arial"/>
        </w:rPr>
        <w:t>fica sobrecarregado com tantas solicitações e, muitas vezes, prioriza determinada compra sob</w:t>
      </w:r>
      <w:r w:rsidR="00E26F62" w:rsidRPr="00B13D0D">
        <w:rPr>
          <w:rFonts w:ascii="Arial" w:eastAsia="Arial" w:hAnsi="Arial" w:cs="Arial"/>
        </w:rPr>
        <w:t>re</w:t>
      </w:r>
      <w:r w:rsidRPr="00B13D0D">
        <w:rPr>
          <w:rFonts w:ascii="Arial" w:eastAsia="Arial" w:hAnsi="Arial" w:cs="Arial"/>
        </w:rPr>
        <w:t xml:space="preserve"> a outra. “Todo o processo acaba por ser mais burocrático e demorado” (PP6). </w:t>
      </w:r>
    </w:p>
    <w:p w14:paraId="516C2578" w14:textId="77777777" w:rsidR="00FA7268" w:rsidRPr="00B13D0D" w:rsidRDefault="00FA7268" w:rsidP="000678C3">
      <w:pPr>
        <w:numPr>
          <w:ilvl w:val="0"/>
          <w:numId w:val="35"/>
        </w:numPr>
        <w:spacing w:before="120" w:after="120" w:line="360" w:lineRule="auto"/>
        <w:jc w:val="both"/>
        <w:rPr>
          <w:rFonts w:ascii="Arial" w:eastAsia="Arial" w:hAnsi="Arial" w:cs="Arial"/>
        </w:rPr>
      </w:pPr>
      <w:r w:rsidRPr="00B13D0D">
        <w:rPr>
          <w:rFonts w:ascii="Arial" w:eastAsia="Arial" w:hAnsi="Arial" w:cs="Arial"/>
        </w:rPr>
        <w:t>Discussões atuais quanto ao turismo e dificuldades</w:t>
      </w:r>
    </w:p>
    <w:p w14:paraId="3CE64BAE" w14:textId="507A65C0" w:rsidR="00FA7268" w:rsidRPr="00B13D0D" w:rsidRDefault="00FA7268" w:rsidP="00FA7268">
      <w:pPr>
        <w:spacing w:before="120" w:after="120" w:line="360" w:lineRule="auto"/>
        <w:jc w:val="both"/>
        <w:rPr>
          <w:rFonts w:ascii="Arial" w:eastAsia="Arial" w:hAnsi="Arial" w:cs="Arial"/>
        </w:rPr>
      </w:pPr>
      <w:r w:rsidRPr="00B13D0D">
        <w:rPr>
          <w:rFonts w:ascii="Arial" w:eastAsia="Arial" w:hAnsi="Arial" w:cs="Arial"/>
        </w:rPr>
        <w:t xml:space="preserve">É citado (por PP5) o desejo iminente </w:t>
      </w:r>
      <w:r w:rsidR="00C96DD8" w:rsidRPr="00C96DD8">
        <w:rPr>
          <w:rFonts w:ascii="Arial" w:eastAsia="Arial" w:hAnsi="Arial" w:cs="Arial"/>
          <w:color w:val="FF0000"/>
        </w:rPr>
        <w:t>de</w:t>
      </w:r>
      <w:r w:rsidRPr="00B13D0D">
        <w:rPr>
          <w:rFonts w:ascii="Arial" w:eastAsia="Arial" w:hAnsi="Arial" w:cs="Arial"/>
        </w:rPr>
        <w:t xml:space="preserve"> tornar realidade o projeto do</w:t>
      </w:r>
      <w:r w:rsidR="00C96DD8">
        <w:rPr>
          <w:rFonts w:ascii="Arial" w:eastAsia="Arial" w:hAnsi="Arial" w:cs="Arial"/>
        </w:rPr>
        <w:t xml:space="preserve"> “Trem turístico de São Roque” </w:t>
      </w:r>
      <w:r w:rsidR="00C96DD8" w:rsidRPr="00C96DD8">
        <w:rPr>
          <w:rFonts w:ascii="Arial" w:eastAsia="Arial" w:hAnsi="Arial" w:cs="Arial"/>
          <w:color w:val="FF0000"/>
        </w:rPr>
        <w:t>– t</w:t>
      </w:r>
      <w:r w:rsidR="00E26F62" w:rsidRPr="00C96DD8">
        <w:rPr>
          <w:rFonts w:ascii="Arial" w:eastAsia="Arial" w:hAnsi="Arial" w:cs="Arial"/>
          <w:color w:val="FF0000"/>
        </w:rPr>
        <w:t>rem</w:t>
      </w:r>
      <w:r w:rsidRPr="00C96DD8">
        <w:rPr>
          <w:rFonts w:ascii="Arial" w:eastAsia="Arial" w:hAnsi="Arial" w:cs="Arial"/>
          <w:color w:val="FF0000"/>
        </w:rPr>
        <w:t xml:space="preserve"> </w:t>
      </w:r>
      <w:r w:rsidR="00C96DD8" w:rsidRPr="00C96DD8">
        <w:rPr>
          <w:rFonts w:ascii="Arial" w:eastAsia="Arial" w:hAnsi="Arial" w:cs="Arial"/>
          <w:color w:val="FF0000"/>
        </w:rPr>
        <w:t>que</w:t>
      </w:r>
      <w:r w:rsidR="00C96DD8">
        <w:rPr>
          <w:rFonts w:ascii="Arial" w:eastAsia="Arial" w:hAnsi="Arial" w:cs="Arial"/>
        </w:rPr>
        <w:t xml:space="preserve"> </w:t>
      </w:r>
      <w:r w:rsidRPr="00B13D0D">
        <w:rPr>
          <w:rFonts w:ascii="Arial" w:eastAsia="Arial" w:hAnsi="Arial" w:cs="Arial"/>
        </w:rPr>
        <w:t>sempre pertenceu ao município, porém encont</w:t>
      </w:r>
      <w:r w:rsidR="00E26F62" w:rsidRPr="00B13D0D">
        <w:rPr>
          <w:rFonts w:ascii="Arial" w:eastAsia="Arial" w:hAnsi="Arial" w:cs="Arial"/>
        </w:rPr>
        <w:t xml:space="preserve">rava-se abandonado </w:t>
      </w:r>
      <w:r w:rsidR="00C96DD8">
        <w:rPr>
          <w:rFonts w:ascii="Arial" w:eastAsia="Arial" w:hAnsi="Arial" w:cs="Arial"/>
        </w:rPr>
        <w:t xml:space="preserve">em Mairinque </w:t>
      </w:r>
      <w:r w:rsidR="00C96DD8" w:rsidRPr="00C96DD8">
        <w:rPr>
          <w:rFonts w:ascii="Arial" w:eastAsia="Arial" w:hAnsi="Arial" w:cs="Arial"/>
          <w:color w:val="FF0000"/>
        </w:rPr>
        <w:t>(</w:t>
      </w:r>
      <w:r w:rsidRPr="00B13D0D">
        <w:rPr>
          <w:rFonts w:ascii="Arial" w:eastAsia="Arial" w:hAnsi="Arial" w:cs="Arial"/>
        </w:rPr>
        <w:t>SP</w:t>
      </w:r>
      <w:r w:rsidR="00C96DD8" w:rsidRPr="00C96DD8">
        <w:rPr>
          <w:rFonts w:ascii="Arial" w:eastAsia="Arial" w:hAnsi="Arial" w:cs="Arial"/>
          <w:color w:val="FF0000"/>
        </w:rPr>
        <w:t>)</w:t>
      </w:r>
      <w:r w:rsidRPr="00B13D0D">
        <w:rPr>
          <w:rFonts w:ascii="Arial" w:eastAsia="Arial" w:hAnsi="Arial" w:cs="Arial"/>
        </w:rPr>
        <w:t>. Há diversas conversas em andamento com a Compan</w:t>
      </w:r>
      <w:r w:rsidR="00360A26" w:rsidRPr="00B13D0D">
        <w:rPr>
          <w:rFonts w:ascii="Arial" w:eastAsia="Arial" w:hAnsi="Arial" w:cs="Arial"/>
        </w:rPr>
        <w:t>hia Paulista de Trens Metropolitanos</w:t>
      </w:r>
      <w:r w:rsidRPr="00B13D0D">
        <w:rPr>
          <w:rFonts w:ascii="Arial" w:eastAsia="Arial" w:hAnsi="Arial" w:cs="Arial"/>
        </w:rPr>
        <w:t xml:space="preserve"> (CPTM) a respeito da obtenção de concessões para decidir o trajeto a ser realizado. Além desse projeto, há a intenção </w:t>
      </w:r>
      <w:r w:rsidR="00360A26" w:rsidRPr="00B13D0D">
        <w:rPr>
          <w:rFonts w:ascii="Arial" w:eastAsia="Arial" w:hAnsi="Arial" w:cs="Arial"/>
        </w:rPr>
        <w:t>de</w:t>
      </w:r>
      <w:r w:rsidRPr="00B13D0D">
        <w:rPr>
          <w:rFonts w:ascii="Arial" w:eastAsia="Arial" w:hAnsi="Arial" w:cs="Arial"/>
        </w:rPr>
        <w:t xml:space="preserve"> utilizar a Pedreira de São Roque como atrativo do segmento de turismo de aventura. Não existem planos concretos sobre investimento, mas seria realizada uma parceria público-privada. No âmbito da cultura, segundo um dos entrevistados (PP7)</w:t>
      </w:r>
      <w:r w:rsidR="00360A26" w:rsidRPr="00B13D0D">
        <w:rPr>
          <w:rFonts w:ascii="Arial" w:eastAsia="Arial" w:hAnsi="Arial" w:cs="Arial"/>
        </w:rPr>
        <w:t>,</w:t>
      </w:r>
      <w:r w:rsidRPr="00B13D0D">
        <w:rPr>
          <w:rFonts w:ascii="Arial" w:eastAsia="Arial" w:hAnsi="Arial" w:cs="Arial"/>
        </w:rPr>
        <w:t xml:space="preserve"> parcerias com o Museu de Imagem de São Paulo (MIS) levam sessões de cinema ao Centro de Cultura </w:t>
      </w:r>
      <w:proofErr w:type="spellStart"/>
      <w:r w:rsidRPr="00B13D0D">
        <w:rPr>
          <w:rFonts w:ascii="Arial" w:eastAsia="Arial" w:hAnsi="Arial" w:cs="Arial"/>
        </w:rPr>
        <w:t>Brasital</w:t>
      </w:r>
      <w:proofErr w:type="spellEnd"/>
      <w:r w:rsidRPr="00B13D0D">
        <w:rPr>
          <w:rFonts w:ascii="Arial" w:eastAsia="Arial" w:hAnsi="Arial" w:cs="Arial"/>
        </w:rPr>
        <w:t>, além de uma série d</w:t>
      </w:r>
      <w:r w:rsidR="00360A26" w:rsidRPr="00B13D0D">
        <w:rPr>
          <w:rFonts w:ascii="Arial" w:eastAsia="Arial" w:hAnsi="Arial" w:cs="Arial"/>
        </w:rPr>
        <w:t>e eventos voltados ao fomento e à inclusão social, por exemplo, as exposições de arte.</w:t>
      </w:r>
    </w:p>
    <w:p w14:paraId="69F218F1" w14:textId="77777777" w:rsidR="00FA7268" w:rsidRPr="00B13D0D" w:rsidRDefault="00FA7268" w:rsidP="00FA7268">
      <w:pPr>
        <w:spacing w:before="120" w:after="120" w:line="360" w:lineRule="auto"/>
        <w:jc w:val="both"/>
        <w:rPr>
          <w:rFonts w:ascii="Arial" w:eastAsia="Arial" w:hAnsi="Arial" w:cs="Arial"/>
        </w:rPr>
      </w:pPr>
      <w:r w:rsidRPr="00B13D0D">
        <w:rPr>
          <w:rFonts w:ascii="Arial" w:eastAsia="Arial" w:hAnsi="Arial" w:cs="Arial"/>
        </w:rPr>
        <w:t>As dificuldades, segundo todos os entrevistados, permeiam a questão orçamentária, do ponto de vista das baixas na arrecadação e verbas escassas.</w:t>
      </w:r>
    </w:p>
    <w:p w14:paraId="3848F93F" w14:textId="77777777" w:rsidR="00BF1452" w:rsidRPr="00B13D0D" w:rsidRDefault="00BF1452" w:rsidP="00FA7268">
      <w:pPr>
        <w:spacing w:before="120" w:after="120" w:line="360" w:lineRule="auto"/>
        <w:jc w:val="both"/>
        <w:rPr>
          <w:rFonts w:ascii="Arial" w:eastAsia="Arial" w:hAnsi="Arial" w:cs="Arial"/>
        </w:rPr>
      </w:pPr>
    </w:p>
    <w:p w14:paraId="07B3C160" w14:textId="77777777" w:rsidR="00FA7268" w:rsidRPr="00B13D0D" w:rsidRDefault="00FA7268" w:rsidP="000678C3">
      <w:pPr>
        <w:numPr>
          <w:ilvl w:val="0"/>
          <w:numId w:val="33"/>
        </w:numPr>
        <w:spacing w:before="120" w:after="120" w:line="360" w:lineRule="auto"/>
        <w:jc w:val="both"/>
        <w:rPr>
          <w:rFonts w:ascii="Arial" w:eastAsia="Arial" w:hAnsi="Arial" w:cs="Arial"/>
        </w:rPr>
      </w:pPr>
      <w:r w:rsidRPr="00B13D0D">
        <w:rPr>
          <w:rFonts w:ascii="Arial" w:eastAsia="Arial" w:hAnsi="Arial" w:cs="Arial"/>
        </w:rPr>
        <w:lastRenderedPageBreak/>
        <w:t>DADETUR e repasses</w:t>
      </w:r>
    </w:p>
    <w:p w14:paraId="160E41F7" w14:textId="379EE92D" w:rsidR="00FA7268" w:rsidRPr="00B13D0D" w:rsidRDefault="00FA7268" w:rsidP="00FA7268">
      <w:pPr>
        <w:spacing w:before="120" w:after="120" w:line="360" w:lineRule="auto"/>
        <w:jc w:val="both"/>
        <w:rPr>
          <w:rFonts w:ascii="Arial" w:eastAsia="Arial" w:hAnsi="Arial" w:cs="Arial"/>
        </w:rPr>
      </w:pPr>
      <w:r w:rsidRPr="00B13D0D">
        <w:rPr>
          <w:rFonts w:ascii="Arial" w:eastAsia="Arial" w:hAnsi="Arial" w:cs="Arial"/>
        </w:rPr>
        <w:t>A verba do DADETUR (segundo PP5 e PP6) contribui para desenvolver áreas turísticas e vem sendo amplamente utiliza</w:t>
      </w:r>
      <w:r w:rsidR="00971C43" w:rsidRPr="00B13D0D">
        <w:rPr>
          <w:rFonts w:ascii="Arial" w:eastAsia="Arial" w:hAnsi="Arial" w:cs="Arial"/>
        </w:rPr>
        <w:t>da para o melhoramento da infra</w:t>
      </w:r>
      <w:r w:rsidRPr="00B13D0D">
        <w:rPr>
          <w:rFonts w:ascii="Arial" w:eastAsia="Arial" w:hAnsi="Arial" w:cs="Arial"/>
        </w:rPr>
        <w:t xml:space="preserve">estrutura turística nos seguintes pontos: </w:t>
      </w:r>
      <w:r w:rsidR="00C96DD8" w:rsidRPr="00C96DD8">
        <w:rPr>
          <w:rFonts w:ascii="Arial" w:eastAsia="Arial" w:hAnsi="Arial" w:cs="Arial"/>
          <w:color w:val="FF0000"/>
        </w:rPr>
        <w:t>pavimentação</w:t>
      </w:r>
      <w:r w:rsidRPr="00B13D0D">
        <w:rPr>
          <w:rFonts w:ascii="Arial" w:eastAsia="Arial" w:hAnsi="Arial" w:cs="Arial"/>
        </w:rPr>
        <w:t xml:space="preserve"> da estrada principal </w:t>
      </w:r>
      <w:r w:rsidR="00971C43" w:rsidRPr="00B13D0D">
        <w:rPr>
          <w:rFonts w:ascii="Arial" w:eastAsia="Arial" w:hAnsi="Arial" w:cs="Arial"/>
        </w:rPr>
        <w:t xml:space="preserve">e </w:t>
      </w:r>
      <w:r w:rsidRPr="00B13D0D">
        <w:rPr>
          <w:rFonts w:ascii="Arial" w:eastAsia="Arial" w:hAnsi="Arial" w:cs="Arial"/>
        </w:rPr>
        <w:t>de regiões com alto e algum potencial turístico (</w:t>
      </w:r>
      <w:proofErr w:type="spellStart"/>
      <w:r w:rsidRPr="00B13D0D">
        <w:rPr>
          <w:rFonts w:ascii="Arial" w:eastAsia="Arial" w:hAnsi="Arial" w:cs="Arial"/>
        </w:rPr>
        <w:t>Saboó</w:t>
      </w:r>
      <w:proofErr w:type="spellEnd"/>
      <w:r w:rsidRPr="00B13D0D">
        <w:rPr>
          <w:rFonts w:ascii="Arial" w:eastAsia="Arial" w:hAnsi="Arial" w:cs="Arial"/>
        </w:rPr>
        <w:t xml:space="preserve"> e Carmo, respectivamente); revitalização da Praça Matriz; ampliação e revitalização do portal da cidade.</w:t>
      </w:r>
    </w:p>
    <w:p w14:paraId="3C055C26" w14:textId="77777777" w:rsidR="00FA7268" w:rsidRPr="00B13D0D" w:rsidRDefault="00FA7268" w:rsidP="000678C3">
      <w:pPr>
        <w:numPr>
          <w:ilvl w:val="0"/>
          <w:numId w:val="35"/>
        </w:numPr>
        <w:spacing w:before="120" w:after="120" w:line="360" w:lineRule="auto"/>
        <w:jc w:val="both"/>
        <w:rPr>
          <w:rFonts w:ascii="Arial" w:eastAsia="Arial" w:hAnsi="Arial" w:cs="Arial"/>
        </w:rPr>
      </w:pPr>
      <w:r w:rsidRPr="00B13D0D">
        <w:rPr>
          <w:rFonts w:ascii="Arial" w:eastAsia="Arial" w:hAnsi="Arial" w:cs="Arial"/>
        </w:rPr>
        <w:t>Turismo Rural em São Roque</w:t>
      </w:r>
    </w:p>
    <w:p w14:paraId="34ACF938" w14:textId="7110C31F" w:rsidR="00FA7268" w:rsidRPr="00B13D0D" w:rsidRDefault="00FA7268" w:rsidP="00FA7268">
      <w:pPr>
        <w:spacing w:before="120" w:after="120" w:line="360" w:lineRule="auto"/>
        <w:jc w:val="both"/>
        <w:rPr>
          <w:rFonts w:ascii="Arial" w:eastAsia="Arial" w:hAnsi="Arial" w:cs="Arial"/>
        </w:rPr>
      </w:pPr>
      <w:r w:rsidRPr="00B13D0D">
        <w:rPr>
          <w:rFonts w:ascii="Arial" w:eastAsia="Arial" w:hAnsi="Arial" w:cs="Arial"/>
        </w:rPr>
        <w:t xml:space="preserve">O processo de consagração de São Roque como destino de turismo rural deu-se (segundo PP5) principalmente </w:t>
      </w:r>
      <w:r w:rsidR="00971C43" w:rsidRPr="00B13D0D">
        <w:rPr>
          <w:rFonts w:ascii="Arial" w:eastAsia="Arial" w:hAnsi="Arial" w:cs="Arial"/>
        </w:rPr>
        <w:t xml:space="preserve">a partir </w:t>
      </w:r>
      <w:r w:rsidRPr="00B13D0D">
        <w:rPr>
          <w:rFonts w:ascii="Arial" w:eastAsia="Arial" w:hAnsi="Arial" w:cs="Arial"/>
        </w:rPr>
        <w:t>do programa “Prefeito Empreendedor”</w:t>
      </w:r>
      <w:r w:rsidR="00971C43" w:rsidRPr="00B13D0D">
        <w:rPr>
          <w:rFonts w:ascii="Arial" w:eastAsia="Arial" w:hAnsi="Arial" w:cs="Arial"/>
        </w:rPr>
        <w:t>,</w:t>
      </w:r>
      <w:r w:rsidRPr="00B13D0D">
        <w:rPr>
          <w:rFonts w:ascii="Arial" w:eastAsia="Arial" w:hAnsi="Arial" w:cs="Arial"/>
        </w:rPr>
        <w:t xml:space="preserve"> do SEBRAE, que envolve administradores regionais que implantaram projetos com </w:t>
      </w:r>
      <w:r w:rsidR="00971C43" w:rsidRPr="00B13D0D">
        <w:rPr>
          <w:rFonts w:ascii="Arial" w:eastAsia="Arial" w:hAnsi="Arial" w:cs="Arial"/>
        </w:rPr>
        <w:t xml:space="preserve">objetivo de desenvolver </w:t>
      </w:r>
      <w:r w:rsidRPr="00B13D0D">
        <w:rPr>
          <w:rFonts w:ascii="Arial" w:eastAsia="Arial" w:hAnsi="Arial" w:cs="Arial"/>
        </w:rPr>
        <w:t xml:space="preserve">os pequenos negócios do município. </w:t>
      </w:r>
      <w:r w:rsidR="00971C43" w:rsidRPr="00B13D0D">
        <w:rPr>
          <w:rFonts w:ascii="Arial" w:eastAsia="Arial" w:hAnsi="Arial" w:cs="Arial"/>
        </w:rPr>
        <w:t xml:space="preserve">Uma vez que </w:t>
      </w:r>
      <w:r w:rsidR="00C46CC5" w:rsidRPr="00B13D0D">
        <w:rPr>
          <w:rFonts w:ascii="Arial" w:eastAsia="Arial" w:hAnsi="Arial" w:cs="Arial"/>
        </w:rPr>
        <w:t xml:space="preserve">o município </w:t>
      </w:r>
      <w:r w:rsidR="00971C43" w:rsidRPr="00B13D0D">
        <w:rPr>
          <w:rFonts w:ascii="Arial" w:eastAsia="Arial" w:hAnsi="Arial" w:cs="Arial"/>
        </w:rPr>
        <w:t>supre</w:t>
      </w:r>
      <w:r w:rsidRPr="00B13D0D">
        <w:rPr>
          <w:rFonts w:ascii="Arial" w:eastAsia="Arial" w:hAnsi="Arial" w:cs="Arial"/>
        </w:rPr>
        <w:t xml:space="preserve"> os requerimentos básicos do SEBRAE, desenvolveu-se um projeto</w:t>
      </w:r>
      <w:r w:rsidR="00C46CC5" w:rsidRPr="00B13D0D">
        <w:rPr>
          <w:rFonts w:ascii="Arial" w:eastAsia="Arial" w:hAnsi="Arial" w:cs="Arial"/>
        </w:rPr>
        <w:t xml:space="preserve">, mediado pela Unidade de Pesquisa e Desenvolvimento em Agricultura e pelo Sindicato da Indústria do Vinho de São Roque (SINDUSVINHO), </w:t>
      </w:r>
      <w:r w:rsidRPr="00B13D0D">
        <w:rPr>
          <w:rFonts w:ascii="Arial" w:eastAsia="Arial" w:hAnsi="Arial" w:cs="Arial"/>
        </w:rPr>
        <w:t xml:space="preserve">de </w:t>
      </w:r>
      <w:r w:rsidR="00C46CC5" w:rsidRPr="00B13D0D">
        <w:rPr>
          <w:rFonts w:ascii="Arial" w:eastAsia="Arial" w:hAnsi="Arial" w:cs="Arial"/>
        </w:rPr>
        <w:t>capacitação técnica dos pequenos produtores agrícolas. Tal projeto foi i</w:t>
      </w:r>
      <w:r w:rsidRPr="00B13D0D">
        <w:rPr>
          <w:rFonts w:ascii="Arial" w:eastAsia="Arial" w:hAnsi="Arial" w:cs="Arial"/>
        </w:rPr>
        <w:t xml:space="preserve">nscrito </w:t>
      </w:r>
      <w:r w:rsidR="00C46CC5" w:rsidRPr="00B13D0D">
        <w:rPr>
          <w:rFonts w:ascii="Arial" w:eastAsia="Arial" w:hAnsi="Arial" w:cs="Arial"/>
        </w:rPr>
        <w:t xml:space="preserve">e premiado </w:t>
      </w:r>
      <w:r w:rsidRPr="00B13D0D">
        <w:rPr>
          <w:rFonts w:ascii="Arial" w:eastAsia="Arial" w:hAnsi="Arial" w:cs="Arial"/>
        </w:rPr>
        <w:t>na categoria “Pequenos negócios no campo”</w:t>
      </w:r>
      <w:r w:rsidR="00C46CC5" w:rsidRPr="00B13D0D">
        <w:rPr>
          <w:rFonts w:ascii="Arial" w:eastAsia="Arial" w:hAnsi="Arial" w:cs="Arial"/>
        </w:rPr>
        <w:t>.</w:t>
      </w:r>
    </w:p>
    <w:p w14:paraId="6AE1A3E5" w14:textId="77777777" w:rsidR="00FA7268" w:rsidRPr="00B13D0D" w:rsidRDefault="00FA7268" w:rsidP="000678C3">
      <w:pPr>
        <w:numPr>
          <w:ilvl w:val="0"/>
          <w:numId w:val="35"/>
        </w:numPr>
        <w:spacing w:before="120" w:after="120" w:line="360" w:lineRule="auto"/>
        <w:jc w:val="both"/>
        <w:rPr>
          <w:rFonts w:ascii="Arial" w:eastAsia="Arial" w:hAnsi="Arial" w:cs="Arial"/>
        </w:rPr>
      </w:pPr>
      <w:r w:rsidRPr="00B13D0D">
        <w:rPr>
          <w:rFonts w:ascii="Arial" w:eastAsia="Arial" w:hAnsi="Arial" w:cs="Arial"/>
        </w:rPr>
        <w:t>Melhorias</w:t>
      </w:r>
    </w:p>
    <w:p w14:paraId="35284AE3" w14:textId="1EA2F53B" w:rsidR="007910CF" w:rsidRPr="00B13D0D" w:rsidRDefault="007910CF" w:rsidP="007910CF">
      <w:pPr>
        <w:spacing w:before="120" w:after="120" w:line="360" w:lineRule="auto"/>
        <w:jc w:val="both"/>
        <w:rPr>
          <w:rFonts w:ascii="Arial" w:eastAsia="Arial" w:hAnsi="Arial" w:cs="Arial"/>
        </w:rPr>
      </w:pPr>
      <w:r w:rsidRPr="00B13D0D">
        <w:rPr>
          <w:rFonts w:ascii="Arial" w:eastAsia="Arial" w:hAnsi="Arial" w:cs="Arial"/>
        </w:rPr>
        <w:t>Além de fazer uma boa gestão de recursos, o DADETUR tem realizado parcerias público-privadas que auxiliam o desenvolvimento de projetos turísticos – entre os quais, o “Trem turístico”. No entanto, um dos entrevistados (PP5) criticou a falta de compreensão dos demais setores do poder público local quanto à importância do turismo como gerador de emprego e renda para o município.</w:t>
      </w:r>
    </w:p>
    <w:p w14:paraId="31BE7443" w14:textId="3E35E894" w:rsidR="00FA7268" w:rsidRPr="00B13D0D" w:rsidRDefault="00FA7268" w:rsidP="007910CF">
      <w:pPr>
        <w:spacing w:before="120" w:after="120" w:line="360" w:lineRule="auto"/>
        <w:jc w:val="both"/>
        <w:rPr>
          <w:rFonts w:ascii="Arial" w:eastAsia="Arial" w:hAnsi="Arial" w:cs="Arial"/>
          <w:b/>
        </w:rPr>
      </w:pPr>
    </w:p>
    <w:p w14:paraId="17CE8803" w14:textId="77777777" w:rsidR="001E5168" w:rsidRPr="00B13D0D" w:rsidRDefault="001E5168">
      <w:pPr>
        <w:rPr>
          <w:rFonts w:ascii="Arial" w:eastAsia="Arial" w:hAnsi="Arial" w:cs="Arial"/>
          <w:b/>
        </w:rPr>
      </w:pPr>
      <w:r w:rsidRPr="00B13D0D">
        <w:rPr>
          <w:rFonts w:ascii="Arial" w:eastAsia="Arial" w:hAnsi="Arial" w:cs="Arial"/>
          <w:b/>
        </w:rPr>
        <w:br w:type="page"/>
      </w:r>
    </w:p>
    <w:p w14:paraId="0C3C52C1" w14:textId="2CC8360E" w:rsidR="008B2A04" w:rsidRPr="00B13D0D" w:rsidRDefault="008B2A04" w:rsidP="000678C3">
      <w:pPr>
        <w:pStyle w:val="PargrafodaLista"/>
        <w:numPr>
          <w:ilvl w:val="2"/>
          <w:numId w:val="59"/>
        </w:numPr>
        <w:spacing w:before="120" w:after="120" w:line="360" w:lineRule="auto"/>
        <w:jc w:val="both"/>
        <w:rPr>
          <w:rFonts w:ascii="Arial" w:eastAsia="Arial" w:hAnsi="Arial" w:cs="Arial"/>
          <w:b/>
        </w:rPr>
      </w:pPr>
      <w:r w:rsidRPr="00B13D0D">
        <w:rPr>
          <w:rFonts w:ascii="Arial" w:eastAsia="Arial" w:hAnsi="Arial" w:cs="Arial"/>
          <w:b/>
        </w:rPr>
        <w:lastRenderedPageBreak/>
        <w:t xml:space="preserve">Considerações das entrevistas com o Âmbito Privado e do </w:t>
      </w:r>
      <w:r w:rsidR="00987283" w:rsidRPr="00B13D0D">
        <w:rPr>
          <w:rFonts w:ascii="Arial" w:eastAsia="Arial" w:hAnsi="Arial" w:cs="Arial"/>
          <w:b/>
        </w:rPr>
        <w:t>Terceiro Setor</w:t>
      </w:r>
    </w:p>
    <w:p w14:paraId="235706CF" w14:textId="77777777" w:rsidR="002F3FE6" w:rsidRPr="00B13D0D" w:rsidRDefault="002F3FE6" w:rsidP="002F3FE6">
      <w:pPr>
        <w:pStyle w:val="PargrafodaLista"/>
        <w:spacing w:before="120" w:after="120" w:line="360" w:lineRule="auto"/>
        <w:ind w:left="1851"/>
        <w:jc w:val="both"/>
        <w:rPr>
          <w:rFonts w:ascii="Arial" w:eastAsia="Arial" w:hAnsi="Arial" w:cs="Arial"/>
          <w:b/>
        </w:rPr>
      </w:pPr>
    </w:p>
    <w:p w14:paraId="3D61A639" w14:textId="0C80A42A" w:rsidR="00C54AF6" w:rsidRPr="00B13D0D" w:rsidRDefault="00C54AF6" w:rsidP="00C54AF6">
      <w:pPr>
        <w:spacing w:before="120" w:after="120" w:line="360" w:lineRule="auto"/>
        <w:jc w:val="both"/>
        <w:rPr>
          <w:rFonts w:ascii="Arial" w:eastAsia="Arial" w:hAnsi="Arial" w:cs="Arial"/>
        </w:rPr>
      </w:pPr>
      <w:r w:rsidRPr="00B13D0D">
        <w:rPr>
          <w:rFonts w:ascii="Arial" w:eastAsia="Arial" w:hAnsi="Arial" w:cs="Arial"/>
        </w:rPr>
        <w:t xml:space="preserve">Foram entrevistados seis representantes de associações (duas de moradores e as demais de iniciativas privadas) objetivando entender o motivo e a forma de criação das mesmas. </w:t>
      </w:r>
      <w:r w:rsidR="00D06015" w:rsidRPr="00B13D0D">
        <w:rPr>
          <w:rFonts w:ascii="Arial" w:eastAsia="Arial" w:hAnsi="Arial" w:cs="Arial"/>
        </w:rPr>
        <w:t xml:space="preserve">Ao analisar essas entrevistas, </w:t>
      </w:r>
      <w:r w:rsidRPr="00B13D0D">
        <w:rPr>
          <w:rFonts w:ascii="Arial" w:eastAsia="Arial" w:hAnsi="Arial" w:cs="Arial"/>
        </w:rPr>
        <w:t xml:space="preserve">o grupo </w:t>
      </w:r>
      <w:r w:rsidR="00D06015" w:rsidRPr="00B13D0D">
        <w:rPr>
          <w:rFonts w:ascii="Arial" w:eastAsia="Arial" w:hAnsi="Arial" w:cs="Arial"/>
        </w:rPr>
        <w:t xml:space="preserve">pôde </w:t>
      </w:r>
      <w:r w:rsidRPr="00B13D0D">
        <w:rPr>
          <w:rFonts w:ascii="Arial" w:eastAsia="Arial" w:hAnsi="Arial" w:cs="Arial"/>
        </w:rPr>
        <w:t>compreender a dinâmica interna dessas associações e a sua relação com o Conselho Municipal de Turismo de São Roque.</w:t>
      </w:r>
    </w:p>
    <w:p w14:paraId="4F5846AE" w14:textId="77777777" w:rsidR="00C37EE1" w:rsidRPr="00B13D0D" w:rsidRDefault="00C37EE1" w:rsidP="00C54AF6">
      <w:pPr>
        <w:spacing w:before="120" w:after="120" w:line="360" w:lineRule="auto"/>
        <w:jc w:val="both"/>
        <w:rPr>
          <w:rFonts w:ascii="Arial" w:eastAsia="Arial" w:hAnsi="Arial" w:cs="Arial"/>
        </w:rPr>
      </w:pPr>
    </w:p>
    <w:p w14:paraId="426A54A4" w14:textId="739C4980" w:rsidR="008B2A04" w:rsidRPr="00B13D0D" w:rsidRDefault="008B2A04" w:rsidP="000678C3">
      <w:pPr>
        <w:pStyle w:val="PargrafodaLista"/>
        <w:numPr>
          <w:ilvl w:val="3"/>
          <w:numId w:val="59"/>
        </w:numPr>
        <w:spacing w:before="120" w:after="120" w:line="360" w:lineRule="auto"/>
        <w:jc w:val="both"/>
        <w:rPr>
          <w:rFonts w:ascii="Arial" w:eastAsia="Arial" w:hAnsi="Arial" w:cs="Arial"/>
        </w:rPr>
      </w:pPr>
      <w:r w:rsidRPr="00B13D0D">
        <w:rPr>
          <w:rFonts w:ascii="Arial" w:eastAsia="Arial" w:hAnsi="Arial" w:cs="Arial"/>
          <w:b/>
        </w:rPr>
        <w:t>A</w:t>
      </w:r>
      <w:r w:rsidR="00635B4C" w:rsidRPr="00B13D0D">
        <w:rPr>
          <w:rFonts w:ascii="Arial" w:eastAsia="Arial" w:hAnsi="Arial" w:cs="Arial"/>
          <w:b/>
        </w:rPr>
        <w:t>ssociação de Moradores I</w:t>
      </w:r>
    </w:p>
    <w:p w14:paraId="5CACFD27" w14:textId="77777777" w:rsidR="002F3FE6" w:rsidRPr="00B13D0D" w:rsidRDefault="002F3FE6" w:rsidP="002F3FE6">
      <w:pPr>
        <w:pStyle w:val="PargrafodaLista"/>
        <w:spacing w:before="120" w:after="120" w:line="360" w:lineRule="auto"/>
        <w:ind w:left="2484"/>
        <w:jc w:val="both"/>
        <w:rPr>
          <w:rFonts w:ascii="Arial" w:eastAsia="Arial" w:hAnsi="Arial" w:cs="Arial"/>
        </w:rPr>
      </w:pPr>
    </w:p>
    <w:p w14:paraId="043DF6D1" w14:textId="022D62DE" w:rsidR="008B2A04" w:rsidRPr="00B13D0D" w:rsidRDefault="00765BA7" w:rsidP="008B2A04">
      <w:pPr>
        <w:spacing w:before="120" w:after="120" w:line="360" w:lineRule="auto"/>
        <w:jc w:val="both"/>
        <w:rPr>
          <w:rFonts w:ascii="Arial" w:eastAsia="Arial" w:hAnsi="Arial" w:cs="Arial"/>
        </w:rPr>
      </w:pPr>
      <w:r w:rsidRPr="00B13D0D">
        <w:rPr>
          <w:rFonts w:ascii="Arial" w:eastAsia="Arial" w:hAnsi="Arial" w:cs="Arial"/>
        </w:rPr>
        <w:t>Criada para buscar melhorias de políticas públicas na comunidade, acredita que o turismo pode promover o desenvolvimento do bairro por meio do aproveitamento de recursos naturais e culturais.</w:t>
      </w:r>
    </w:p>
    <w:p w14:paraId="58325E3B" w14:textId="03311B7D" w:rsidR="008B2A04" w:rsidRPr="00B13D0D" w:rsidRDefault="00765BA7" w:rsidP="008B2A04">
      <w:pPr>
        <w:spacing w:before="120" w:after="120" w:line="360" w:lineRule="auto"/>
        <w:jc w:val="both"/>
        <w:rPr>
          <w:rFonts w:ascii="Arial" w:eastAsia="Arial" w:hAnsi="Arial" w:cs="Arial"/>
        </w:rPr>
      </w:pPr>
      <w:r w:rsidRPr="00B13D0D">
        <w:rPr>
          <w:rFonts w:ascii="Arial" w:eastAsia="Arial" w:hAnsi="Arial" w:cs="Arial"/>
        </w:rPr>
        <w:t>O mandato é de dois anos e todos os moradores podem participar da associação, porém, é necessário morar há mais de cinco anos no bairro. Embora seja uma associação regimentada, seus membros consideram os cargos como “representativos”, pois todos têm o poder de voto independente do cargo.</w:t>
      </w:r>
    </w:p>
    <w:p w14:paraId="2CCE0A4C" w14:textId="48B313E1" w:rsidR="00D43533" w:rsidRPr="00B13D0D" w:rsidRDefault="001C6FEE" w:rsidP="00D43533">
      <w:pPr>
        <w:spacing w:before="120" w:after="120" w:line="360" w:lineRule="auto"/>
        <w:jc w:val="both"/>
        <w:rPr>
          <w:rFonts w:ascii="Arial" w:eastAsia="Arial" w:hAnsi="Arial" w:cs="Arial"/>
        </w:rPr>
      </w:pPr>
      <w:r w:rsidRPr="00B13D0D">
        <w:rPr>
          <w:rFonts w:ascii="Arial" w:eastAsia="Arial" w:hAnsi="Arial" w:cs="Arial"/>
        </w:rPr>
        <w:t>Por ter ideias divergentes do ex-presidente do COMTUR de São Roque, esta associação ainda não faz parte do mesmo. Mas, em busca de parcerias, está se aproximando da nova gestão.</w:t>
      </w:r>
    </w:p>
    <w:p w14:paraId="1D6CEF38" w14:textId="33E57B7C" w:rsidR="008C2900" w:rsidRPr="00B13D0D" w:rsidRDefault="008C2900" w:rsidP="008C2900">
      <w:pPr>
        <w:spacing w:before="120" w:after="120" w:line="360" w:lineRule="auto"/>
        <w:jc w:val="both"/>
        <w:rPr>
          <w:rFonts w:ascii="Arial" w:eastAsia="Arial" w:hAnsi="Arial" w:cs="Arial"/>
        </w:rPr>
      </w:pPr>
      <w:r w:rsidRPr="00B13D0D">
        <w:rPr>
          <w:rFonts w:ascii="Arial" w:eastAsia="Arial" w:hAnsi="Arial" w:cs="Arial"/>
        </w:rPr>
        <w:t xml:space="preserve">Ainda sem parcerias com instituições de ensino superior de São Roque, contou com o apoio de uma faculdade do município vizinho para um projeto de restauração da </w:t>
      </w:r>
      <w:r w:rsidR="00E9656B">
        <w:rPr>
          <w:rFonts w:ascii="Arial" w:eastAsia="Arial" w:hAnsi="Arial" w:cs="Arial"/>
        </w:rPr>
        <w:t>Casa-grande</w:t>
      </w:r>
      <w:r w:rsidRPr="00B13D0D">
        <w:rPr>
          <w:rFonts w:ascii="Arial" w:eastAsia="Arial" w:hAnsi="Arial" w:cs="Arial"/>
        </w:rPr>
        <w:t xml:space="preserve"> presente no bairro</w:t>
      </w:r>
      <w:r w:rsidR="00C96DD8">
        <w:rPr>
          <w:rFonts w:ascii="Arial" w:eastAsia="Arial" w:hAnsi="Arial" w:cs="Arial"/>
        </w:rPr>
        <w:t xml:space="preserve"> </w:t>
      </w:r>
      <w:r w:rsidR="00C96DD8" w:rsidRPr="00C96DD8">
        <w:rPr>
          <w:rFonts w:ascii="Arial" w:eastAsia="Arial" w:hAnsi="Arial" w:cs="Arial"/>
          <w:color w:val="FF0000"/>
        </w:rPr>
        <w:t>do Carmo</w:t>
      </w:r>
      <w:r w:rsidRPr="00B13D0D">
        <w:rPr>
          <w:rFonts w:ascii="Arial" w:eastAsia="Arial" w:hAnsi="Arial" w:cs="Arial"/>
        </w:rPr>
        <w:t xml:space="preserve">. Houve a promoção de oficinas de artesanato, plantação de hortaliças hidropônicas, mas </w:t>
      </w:r>
      <w:r w:rsidR="00C96DD8" w:rsidRPr="00C96DD8">
        <w:rPr>
          <w:rFonts w:ascii="Arial" w:eastAsia="Arial" w:hAnsi="Arial" w:cs="Arial"/>
          <w:color w:val="FF0000"/>
        </w:rPr>
        <w:t>a Associação de Moradores I</w:t>
      </w:r>
      <w:r w:rsidR="00C96DD8">
        <w:rPr>
          <w:rFonts w:ascii="Arial" w:eastAsia="Arial" w:hAnsi="Arial" w:cs="Arial"/>
        </w:rPr>
        <w:t xml:space="preserve"> </w:t>
      </w:r>
      <w:r w:rsidRPr="00B13D0D">
        <w:rPr>
          <w:rFonts w:ascii="Arial" w:eastAsia="Arial" w:hAnsi="Arial" w:cs="Arial"/>
        </w:rPr>
        <w:t xml:space="preserve">perdeu a parceria por conta de “invasões de terra” na região. </w:t>
      </w:r>
    </w:p>
    <w:p w14:paraId="4B25069F" w14:textId="095F05C4" w:rsidR="008B2A04" w:rsidRPr="00B13D0D" w:rsidRDefault="008B2A04" w:rsidP="008B2A04">
      <w:pPr>
        <w:spacing w:before="120" w:after="120" w:line="360" w:lineRule="auto"/>
        <w:jc w:val="both"/>
        <w:rPr>
          <w:rFonts w:ascii="Arial" w:eastAsia="Arial" w:hAnsi="Arial" w:cs="Arial"/>
        </w:rPr>
      </w:pPr>
    </w:p>
    <w:p w14:paraId="071B16F9" w14:textId="77777777" w:rsidR="001E5168" w:rsidRPr="00B13D0D" w:rsidRDefault="001E5168">
      <w:pPr>
        <w:rPr>
          <w:rFonts w:ascii="Arial" w:eastAsia="Arial" w:hAnsi="Arial" w:cs="Arial"/>
          <w:b/>
        </w:rPr>
      </w:pPr>
      <w:r w:rsidRPr="00B13D0D">
        <w:rPr>
          <w:rFonts w:ascii="Arial" w:eastAsia="Arial" w:hAnsi="Arial" w:cs="Arial"/>
          <w:b/>
        </w:rPr>
        <w:br w:type="page"/>
      </w:r>
    </w:p>
    <w:p w14:paraId="667BDA53" w14:textId="69449528" w:rsidR="008B2A04" w:rsidRPr="00B13D0D" w:rsidRDefault="008B2A04" w:rsidP="000678C3">
      <w:pPr>
        <w:pStyle w:val="PargrafodaLista"/>
        <w:numPr>
          <w:ilvl w:val="3"/>
          <w:numId w:val="59"/>
        </w:numPr>
        <w:spacing w:before="120" w:after="120" w:line="360" w:lineRule="auto"/>
        <w:jc w:val="both"/>
        <w:rPr>
          <w:rFonts w:ascii="Arial" w:eastAsia="Arial" w:hAnsi="Arial" w:cs="Arial"/>
        </w:rPr>
      </w:pPr>
      <w:r w:rsidRPr="00B13D0D">
        <w:rPr>
          <w:rFonts w:ascii="Arial" w:eastAsia="Arial" w:hAnsi="Arial" w:cs="Arial"/>
          <w:b/>
        </w:rPr>
        <w:lastRenderedPageBreak/>
        <w:t>Associação de Moradores II</w:t>
      </w:r>
    </w:p>
    <w:p w14:paraId="7378A5B8" w14:textId="77777777" w:rsidR="002F3FE6" w:rsidRPr="00B13D0D" w:rsidRDefault="002F3FE6" w:rsidP="002F3FE6">
      <w:pPr>
        <w:pStyle w:val="PargrafodaLista"/>
        <w:spacing w:before="120" w:after="120" w:line="360" w:lineRule="auto"/>
        <w:ind w:left="2484"/>
        <w:jc w:val="both"/>
        <w:rPr>
          <w:rFonts w:ascii="Arial" w:eastAsia="Arial" w:hAnsi="Arial" w:cs="Arial"/>
        </w:rPr>
      </w:pPr>
    </w:p>
    <w:p w14:paraId="1B67553F" w14:textId="7F2C4CA1" w:rsidR="0043007F" w:rsidRPr="00B13D0D" w:rsidRDefault="00C96DD8" w:rsidP="008B2A04">
      <w:pPr>
        <w:spacing w:before="120" w:after="120" w:line="360" w:lineRule="auto"/>
        <w:jc w:val="both"/>
        <w:rPr>
          <w:rFonts w:ascii="Arial" w:eastAsia="Arial" w:hAnsi="Arial" w:cs="Arial"/>
        </w:rPr>
      </w:pPr>
      <w:r w:rsidRPr="00C96DD8">
        <w:rPr>
          <w:rFonts w:ascii="Arial" w:eastAsia="Arial" w:hAnsi="Arial" w:cs="Arial"/>
          <w:color w:val="FF0000"/>
        </w:rPr>
        <w:t>Criada a partir da mobilização dos moradores, p</w:t>
      </w:r>
      <w:r w:rsidR="0043007F" w:rsidRPr="00C96DD8">
        <w:rPr>
          <w:rFonts w:ascii="Arial" w:eastAsia="Arial" w:hAnsi="Arial" w:cs="Arial"/>
          <w:color w:val="FF0000"/>
        </w:rPr>
        <w:t>or causa de um problema de infraestrutura no bairro</w:t>
      </w:r>
      <w:r w:rsidRPr="00C96DD8">
        <w:rPr>
          <w:rFonts w:ascii="Arial" w:eastAsia="Arial" w:hAnsi="Arial" w:cs="Arial"/>
          <w:color w:val="FF0000"/>
        </w:rPr>
        <w:t xml:space="preserve">. </w:t>
      </w:r>
      <w:r w:rsidR="0043007F" w:rsidRPr="00B13D0D">
        <w:rPr>
          <w:rFonts w:ascii="Arial" w:eastAsia="Arial" w:hAnsi="Arial" w:cs="Arial"/>
        </w:rPr>
        <w:t>Atualmente, os associados colaboram financeiramente para manter o bairro em condições adequadas.</w:t>
      </w:r>
    </w:p>
    <w:p w14:paraId="2E9BD6D6" w14:textId="5529923D" w:rsidR="0043007F" w:rsidRPr="00B13D0D" w:rsidRDefault="008B2A04" w:rsidP="0043007F">
      <w:pPr>
        <w:spacing w:before="120" w:after="120" w:line="360" w:lineRule="auto"/>
        <w:jc w:val="both"/>
        <w:rPr>
          <w:rFonts w:ascii="Arial" w:eastAsia="Arial" w:hAnsi="Arial" w:cs="Arial"/>
        </w:rPr>
      </w:pPr>
      <w:r w:rsidRPr="00B13D0D">
        <w:rPr>
          <w:rFonts w:ascii="Arial" w:eastAsia="Arial" w:hAnsi="Arial" w:cs="Arial"/>
        </w:rPr>
        <w:t>O mandato é de três anos</w:t>
      </w:r>
      <w:r w:rsidR="0043007F" w:rsidRPr="00B13D0D">
        <w:rPr>
          <w:rFonts w:ascii="Arial" w:eastAsia="Arial" w:hAnsi="Arial" w:cs="Arial"/>
        </w:rPr>
        <w:t xml:space="preserve">. Por </w:t>
      </w:r>
      <w:r w:rsidRPr="00B13D0D">
        <w:rPr>
          <w:rFonts w:ascii="Arial" w:eastAsia="Arial" w:hAnsi="Arial" w:cs="Arial"/>
        </w:rPr>
        <w:t>se consid</w:t>
      </w:r>
      <w:r w:rsidR="0043007F" w:rsidRPr="00B13D0D">
        <w:rPr>
          <w:rFonts w:ascii="Arial" w:eastAsia="Arial" w:hAnsi="Arial" w:cs="Arial"/>
        </w:rPr>
        <w:t>erarem apolíticos</w:t>
      </w:r>
      <w:r w:rsidR="0043007F" w:rsidRPr="00C96DD8">
        <w:rPr>
          <w:rFonts w:ascii="Arial" w:eastAsia="Arial" w:hAnsi="Arial" w:cs="Arial"/>
          <w:color w:val="FF0000"/>
        </w:rPr>
        <w:t xml:space="preserve">, </w:t>
      </w:r>
      <w:r w:rsidR="00C96DD8" w:rsidRPr="00C96DD8">
        <w:rPr>
          <w:rFonts w:ascii="Arial" w:eastAsia="Arial" w:hAnsi="Arial" w:cs="Arial"/>
          <w:color w:val="FF0000"/>
        </w:rPr>
        <w:t>m</w:t>
      </w:r>
      <w:r w:rsidR="0043007F" w:rsidRPr="00B13D0D">
        <w:rPr>
          <w:rFonts w:ascii="Arial" w:eastAsia="Arial" w:hAnsi="Arial" w:cs="Arial"/>
        </w:rPr>
        <w:t xml:space="preserve">esmo com a presença de vereadores eleitos pelo bairro em suas reuniões, essa associação não se envolve com a prefeitura de São Roque. No entanto, cobram melhorias por parte do prefeito. </w:t>
      </w:r>
    </w:p>
    <w:p w14:paraId="456DA2A6" w14:textId="2E7BB3F1" w:rsidR="008B2A04" w:rsidRPr="00B13D0D" w:rsidRDefault="008B2A04" w:rsidP="008B2A04">
      <w:pPr>
        <w:spacing w:before="120" w:after="120" w:line="360" w:lineRule="auto"/>
        <w:jc w:val="both"/>
        <w:rPr>
          <w:rFonts w:ascii="Arial" w:eastAsia="Arial" w:hAnsi="Arial" w:cs="Arial"/>
        </w:rPr>
      </w:pPr>
      <w:r w:rsidRPr="00B13D0D">
        <w:rPr>
          <w:rFonts w:ascii="Arial" w:eastAsia="Arial" w:hAnsi="Arial" w:cs="Arial"/>
        </w:rPr>
        <w:t xml:space="preserve">Não há efetivamente uma estruturação, </w:t>
      </w:r>
      <w:r w:rsidR="0043007F" w:rsidRPr="00B13D0D">
        <w:rPr>
          <w:rFonts w:ascii="Arial" w:eastAsia="Arial" w:hAnsi="Arial" w:cs="Arial"/>
        </w:rPr>
        <w:t xml:space="preserve">pois </w:t>
      </w:r>
      <w:r w:rsidRPr="00B13D0D">
        <w:rPr>
          <w:rFonts w:ascii="Arial" w:eastAsia="Arial" w:hAnsi="Arial" w:cs="Arial"/>
        </w:rPr>
        <w:t xml:space="preserve">começaram recentemente a nomeação dos cargos. Todos os associados e os diretores têm o poder de voto na reunião estatutária. </w:t>
      </w:r>
    </w:p>
    <w:p w14:paraId="1A05822A" w14:textId="1D5E02C6" w:rsidR="008B2A04" w:rsidRPr="00B13D0D" w:rsidRDefault="008B2A04" w:rsidP="008B2A04">
      <w:pPr>
        <w:spacing w:before="120" w:after="120" w:line="360" w:lineRule="auto"/>
        <w:jc w:val="both"/>
        <w:rPr>
          <w:rFonts w:ascii="Arial" w:eastAsia="Arial" w:hAnsi="Arial" w:cs="Arial"/>
        </w:rPr>
      </w:pPr>
      <w:r w:rsidRPr="00B13D0D">
        <w:rPr>
          <w:rFonts w:ascii="Arial" w:eastAsia="Arial" w:hAnsi="Arial" w:cs="Arial"/>
        </w:rPr>
        <w:t xml:space="preserve">Não existe parceria com instituições de ensino superior, pois os objetivos principais da associação </w:t>
      </w:r>
      <w:r w:rsidR="0043007F" w:rsidRPr="00B13D0D">
        <w:rPr>
          <w:rFonts w:ascii="Arial" w:eastAsia="Arial" w:hAnsi="Arial" w:cs="Arial"/>
        </w:rPr>
        <w:t>são focados</w:t>
      </w:r>
      <w:r w:rsidRPr="00B13D0D">
        <w:rPr>
          <w:rFonts w:ascii="Arial" w:eastAsia="Arial" w:hAnsi="Arial" w:cs="Arial"/>
        </w:rPr>
        <w:t xml:space="preserve"> em problemas de políticas públicas.</w:t>
      </w:r>
    </w:p>
    <w:p w14:paraId="605F4026" w14:textId="59A2075D" w:rsidR="008B2A04" w:rsidRPr="00B13D0D" w:rsidRDefault="0043007F" w:rsidP="008B2A04">
      <w:pPr>
        <w:spacing w:before="120" w:after="120" w:line="360" w:lineRule="auto"/>
        <w:jc w:val="both"/>
        <w:rPr>
          <w:rFonts w:ascii="Arial" w:eastAsia="Arial" w:hAnsi="Arial" w:cs="Arial"/>
        </w:rPr>
      </w:pPr>
      <w:r w:rsidRPr="00B13D0D">
        <w:rPr>
          <w:rFonts w:ascii="Arial" w:eastAsia="Arial" w:hAnsi="Arial" w:cs="Arial"/>
        </w:rPr>
        <w:t>Um dos</w:t>
      </w:r>
      <w:r w:rsidR="008B2A04" w:rsidRPr="00B13D0D">
        <w:rPr>
          <w:rFonts w:ascii="Arial" w:eastAsia="Arial" w:hAnsi="Arial" w:cs="Arial"/>
        </w:rPr>
        <w:t xml:space="preserve"> </w:t>
      </w:r>
      <w:r w:rsidR="0085117E" w:rsidRPr="0085117E">
        <w:rPr>
          <w:rFonts w:ascii="Arial" w:eastAsia="Arial" w:hAnsi="Arial" w:cs="Arial"/>
          <w:color w:val="FF0000"/>
        </w:rPr>
        <w:t>representantes</w:t>
      </w:r>
      <w:r w:rsidR="0085117E">
        <w:rPr>
          <w:rFonts w:ascii="Arial" w:eastAsia="Arial" w:hAnsi="Arial" w:cs="Arial"/>
        </w:rPr>
        <w:t xml:space="preserve"> </w:t>
      </w:r>
      <w:r w:rsidR="008B2A04" w:rsidRPr="00B13D0D">
        <w:rPr>
          <w:rFonts w:ascii="Arial" w:eastAsia="Arial" w:hAnsi="Arial" w:cs="Arial"/>
        </w:rPr>
        <w:t>entrevistado</w:t>
      </w:r>
      <w:r w:rsidR="0054366C">
        <w:rPr>
          <w:rFonts w:ascii="Arial" w:eastAsia="Arial" w:hAnsi="Arial" w:cs="Arial"/>
        </w:rPr>
        <w:t>s</w:t>
      </w:r>
      <w:r w:rsidR="008B2A04" w:rsidRPr="00B13D0D">
        <w:rPr>
          <w:rFonts w:ascii="Arial" w:eastAsia="Arial" w:hAnsi="Arial" w:cs="Arial"/>
        </w:rPr>
        <w:t xml:space="preserve"> </w:t>
      </w:r>
      <w:commentRangeStart w:id="54"/>
      <w:r w:rsidRPr="00B13D0D">
        <w:rPr>
          <w:rFonts w:ascii="Arial" w:eastAsia="Arial" w:hAnsi="Arial" w:cs="Arial"/>
        </w:rPr>
        <w:t>(</w:t>
      </w:r>
      <w:r w:rsidR="00C96DD8">
        <w:rPr>
          <w:rFonts w:ascii="Arial" w:eastAsia="Arial" w:hAnsi="Arial" w:cs="Arial"/>
        </w:rPr>
        <w:t>P</w:t>
      </w:r>
      <w:r w:rsidR="0085117E">
        <w:rPr>
          <w:rFonts w:ascii="Arial" w:eastAsia="Arial" w:hAnsi="Arial" w:cs="Arial"/>
        </w:rPr>
        <w:t>T</w:t>
      </w:r>
      <w:r w:rsidR="008B2A04" w:rsidRPr="00B13D0D">
        <w:rPr>
          <w:rFonts w:ascii="Arial" w:eastAsia="Arial" w:hAnsi="Arial" w:cs="Arial"/>
        </w:rPr>
        <w:t>5</w:t>
      </w:r>
      <w:r w:rsidRPr="00B13D0D">
        <w:rPr>
          <w:rFonts w:ascii="Arial" w:eastAsia="Arial" w:hAnsi="Arial" w:cs="Arial"/>
        </w:rPr>
        <w:t>)</w:t>
      </w:r>
      <w:commentRangeEnd w:id="54"/>
      <w:r w:rsidR="0085117E">
        <w:rPr>
          <w:rStyle w:val="Refdecomentrio"/>
          <w:rFonts w:ascii="Arial" w:eastAsia="Arial" w:hAnsi="Arial" w:cs="Arial"/>
        </w:rPr>
        <w:commentReference w:id="54"/>
      </w:r>
      <w:r w:rsidR="008B2A04" w:rsidRPr="00B13D0D">
        <w:rPr>
          <w:rFonts w:ascii="Arial" w:eastAsia="Arial" w:hAnsi="Arial" w:cs="Arial"/>
        </w:rPr>
        <w:t xml:space="preserve"> considera promissor</w:t>
      </w:r>
      <w:r w:rsidRPr="00B13D0D">
        <w:rPr>
          <w:rFonts w:ascii="Arial" w:eastAsia="Arial" w:hAnsi="Arial" w:cs="Arial"/>
        </w:rPr>
        <w:t>a</w:t>
      </w:r>
      <w:r w:rsidR="008B2A04" w:rsidRPr="00B13D0D">
        <w:rPr>
          <w:rFonts w:ascii="Arial" w:eastAsia="Arial" w:hAnsi="Arial" w:cs="Arial"/>
        </w:rPr>
        <w:t xml:space="preserve"> a Rota Turística no bairro, </w:t>
      </w:r>
      <w:r w:rsidRPr="00B13D0D">
        <w:rPr>
          <w:rFonts w:ascii="Arial" w:eastAsia="Arial" w:hAnsi="Arial" w:cs="Arial"/>
        </w:rPr>
        <w:t>que incluirá os</w:t>
      </w:r>
      <w:r w:rsidR="008B2A04" w:rsidRPr="00B13D0D">
        <w:rPr>
          <w:rFonts w:ascii="Arial" w:eastAsia="Arial" w:hAnsi="Arial" w:cs="Arial"/>
        </w:rPr>
        <w:t xml:space="preserve"> Roteiros da </w:t>
      </w:r>
      <w:proofErr w:type="spellStart"/>
      <w:r w:rsidR="008B2A04" w:rsidRPr="00B13D0D">
        <w:rPr>
          <w:rFonts w:ascii="Arial" w:eastAsia="Arial" w:hAnsi="Arial" w:cs="Arial"/>
        </w:rPr>
        <w:t>Saboó</w:t>
      </w:r>
      <w:proofErr w:type="spellEnd"/>
      <w:r w:rsidR="008B2A04" w:rsidRPr="00B13D0D">
        <w:rPr>
          <w:rFonts w:ascii="Arial" w:eastAsia="Arial" w:hAnsi="Arial" w:cs="Arial"/>
        </w:rPr>
        <w:t xml:space="preserve"> e da Castelo Branco</w:t>
      </w:r>
      <w:r w:rsidRPr="00B13D0D">
        <w:rPr>
          <w:rFonts w:ascii="Arial" w:eastAsia="Arial" w:hAnsi="Arial" w:cs="Arial"/>
        </w:rPr>
        <w:t>,</w:t>
      </w:r>
      <w:r w:rsidR="008B2A04" w:rsidRPr="00B13D0D">
        <w:rPr>
          <w:rFonts w:ascii="Arial" w:eastAsia="Arial" w:hAnsi="Arial" w:cs="Arial"/>
        </w:rPr>
        <w:t xml:space="preserve"> com caráter de turismo rural</w:t>
      </w:r>
      <w:r w:rsidRPr="00B13D0D">
        <w:rPr>
          <w:rFonts w:ascii="Arial" w:eastAsia="Arial" w:hAnsi="Arial" w:cs="Arial"/>
        </w:rPr>
        <w:t>.</w:t>
      </w:r>
    </w:p>
    <w:p w14:paraId="412CE92A" w14:textId="2734674E" w:rsidR="008B2A04" w:rsidRPr="00B13D0D" w:rsidRDefault="0085117E" w:rsidP="008B2A04">
      <w:pPr>
        <w:spacing w:before="120" w:after="120" w:line="360" w:lineRule="auto"/>
        <w:jc w:val="both"/>
        <w:rPr>
          <w:rFonts w:ascii="Arial" w:eastAsia="Arial" w:hAnsi="Arial" w:cs="Arial"/>
        </w:rPr>
      </w:pPr>
      <w:r w:rsidRPr="0085117E">
        <w:rPr>
          <w:rFonts w:ascii="Arial" w:eastAsia="Arial" w:hAnsi="Arial" w:cs="Arial"/>
          <w:color w:val="FF0000"/>
        </w:rPr>
        <w:t>A Associação de Moradores II</w:t>
      </w:r>
      <w:r w:rsidR="0043007F" w:rsidRPr="00B13D0D">
        <w:rPr>
          <w:rFonts w:ascii="Arial" w:eastAsia="Arial" w:hAnsi="Arial" w:cs="Arial"/>
        </w:rPr>
        <w:t xml:space="preserve"> participa regularmente d</w:t>
      </w:r>
      <w:r w:rsidR="008B2A04" w:rsidRPr="00B13D0D">
        <w:rPr>
          <w:rFonts w:ascii="Arial" w:eastAsia="Arial" w:hAnsi="Arial" w:cs="Arial"/>
        </w:rPr>
        <w:t>as reuniões do Conselho Municipal de Turismo do muni</w:t>
      </w:r>
      <w:r w:rsidR="0043007F" w:rsidRPr="00B13D0D">
        <w:rPr>
          <w:rFonts w:ascii="Arial" w:eastAsia="Arial" w:hAnsi="Arial" w:cs="Arial"/>
        </w:rPr>
        <w:t>cípio e t</w:t>
      </w:r>
      <w:r w:rsidR="008B2A04" w:rsidRPr="00B13D0D">
        <w:rPr>
          <w:rFonts w:ascii="Arial" w:eastAsia="Arial" w:hAnsi="Arial" w:cs="Arial"/>
        </w:rPr>
        <w:t>em apoio da Divisão de Turismo na Rota Turística,</w:t>
      </w:r>
      <w:r w:rsidR="0043007F" w:rsidRPr="00B13D0D">
        <w:rPr>
          <w:rFonts w:ascii="Arial" w:eastAsia="Arial" w:hAnsi="Arial" w:cs="Arial"/>
        </w:rPr>
        <w:t xml:space="preserve"> porém, </w:t>
      </w:r>
      <w:r w:rsidR="008B2A04" w:rsidRPr="00B13D0D">
        <w:rPr>
          <w:rFonts w:ascii="Arial" w:eastAsia="Arial" w:hAnsi="Arial" w:cs="Arial"/>
        </w:rPr>
        <w:t xml:space="preserve">precisa de parcerias de iniciativas privadas para </w:t>
      </w:r>
      <w:r w:rsidR="0043007F" w:rsidRPr="00B13D0D">
        <w:rPr>
          <w:rFonts w:ascii="Arial" w:eastAsia="Arial" w:hAnsi="Arial" w:cs="Arial"/>
        </w:rPr>
        <w:t>sanar as necessidades do bairro</w:t>
      </w:r>
      <w:r w:rsidR="008B2A04" w:rsidRPr="00B13D0D">
        <w:rPr>
          <w:rFonts w:ascii="Arial" w:eastAsia="Arial" w:hAnsi="Arial" w:cs="Arial"/>
        </w:rPr>
        <w:t>.</w:t>
      </w:r>
    </w:p>
    <w:p w14:paraId="72F9D7A8" w14:textId="1E8111AB" w:rsidR="008B2A04" w:rsidRPr="00B13D0D" w:rsidRDefault="0043007F" w:rsidP="008B2A04">
      <w:pPr>
        <w:spacing w:before="120" w:after="120" w:line="360" w:lineRule="auto"/>
        <w:jc w:val="both"/>
        <w:rPr>
          <w:rFonts w:ascii="Arial" w:eastAsia="Arial" w:hAnsi="Arial" w:cs="Arial"/>
        </w:rPr>
      </w:pPr>
      <w:r w:rsidRPr="00B13D0D">
        <w:rPr>
          <w:rFonts w:ascii="Arial" w:eastAsia="Arial" w:hAnsi="Arial" w:cs="Arial"/>
        </w:rPr>
        <w:t>As maiores conquista</w:t>
      </w:r>
      <w:r w:rsidR="008B2A04" w:rsidRPr="00B13D0D">
        <w:rPr>
          <w:rFonts w:ascii="Arial" w:eastAsia="Arial" w:hAnsi="Arial" w:cs="Arial"/>
        </w:rPr>
        <w:t xml:space="preserve">s </w:t>
      </w:r>
      <w:r w:rsidRPr="00B13D0D">
        <w:rPr>
          <w:rFonts w:ascii="Arial" w:eastAsia="Arial" w:hAnsi="Arial" w:cs="Arial"/>
        </w:rPr>
        <w:t>dessa</w:t>
      </w:r>
      <w:r w:rsidR="008B2A04" w:rsidRPr="00B13D0D">
        <w:rPr>
          <w:rFonts w:ascii="Arial" w:eastAsia="Arial" w:hAnsi="Arial" w:cs="Arial"/>
        </w:rPr>
        <w:t xml:space="preserve"> associação foram: formação de guias turístico</w:t>
      </w:r>
      <w:r w:rsidRPr="00B13D0D">
        <w:rPr>
          <w:rFonts w:ascii="Arial" w:eastAsia="Arial" w:hAnsi="Arial" w:cs="Arial"/>
        </w:rPr>
        <w:t>s</w:t>
      </w:r>
      <w:r w:rsidR="008B2A04" w:rsidRPr="00B13D0D">
        <w:rPr>
          <w:rFonts w:ascii="Arial" w:eastAsia="Arial" w:hAnsi="Arial" w:cs="Arial"/>
        </w:rPr>
        <w:t xml:space="preserve"> no bairro, nomeação da Estrada Turística do Morro do </w:t>
      </w:r>
      <w:proofErr w:type="spellStart"/>
      <w:r w:rsidR="008B2A04" w:rsidRPr="00B13D0D">
        <w:rPr>
          <w:rFonts w:ascii="Arial" w:eastAsia="Arial" w:hAnsi="Arial" w:cs="Arial"/>
        </w:rPr>
        <w:t>Saboó</w:t>
      </w:r>
      <w:proofErr w:type="spellEnd"/>
      <w:r w:rsidR="008B2A04" w:rsidRPr="00B13D0D">
        <w:rPr>
          <w:rFonts w:ascii="Arial" w:eastAsia="Arial" w:hAnsi="Arial" w:cs="Arial"/>
        </w:rPr>
        <w:t xml:space="preserve">, viabilização de </w:t>
      </w:r>
      <w:r w:rsidRPr="00B13D0D">
        <w:rPr>
          <w:rFonts w:ascii="Arial" w:eastAsia="Arial" w:hAnsi="Arial" w:cs="Arial"/>
        </w:rPr>
        <w:t>asfalto e iluminação.</w:t>
      </w:r>
    </w:p>
    <w:p w14:paraId="75D33B58" w14:textId="77777777" w:rsidR="008B2A04" w:rsidRPr="00B13D0D" w:rsidRDefault="008B2A04" w:rsidP="008B2A04">
      <w:pPr>
        <w:spacing w:before="120" w:after="120" w:line="360" w:lineRule="auto"/>
        <w:jc w:val="both"/>
        <w:rPr>
          <w:rFonts w:ascii="Arial" w:eastAsia="Arial" w:hAnsi="Arial" w:cs="Arial"/>
        </w:rPr>
      </w:pPr>
    </w:p>
    <w:p w14:paraId="43988DCA" w14:textId="2C0B92F9" w:rsidR="008B2A04" w:rsidRPr="00B13D0D" w:rsidRDefault="008B2A04" w:rsidP="000678C3">
      <w:pPr>
        <w:pStyle w:val="PargrafodaLista"/>
        <w:numPr>
          <w:ilvl w:val="3"/>
          <w:numId w:val="59"/>
        </w:numPr>
        <w:spacing w:before="120" w:after="120" w:line="360" w:lineRule="auto"/>
        <w:jc w:val="both"/>
        <w:rPr>
          <w:rFonts w:ascii="Arial" w:eastAsia="Arial" w:hAnsi="Arial" w:cs="Arial"/>
          <w:b/>
        </w:rPr>
      </w:pPr>
      <w:r w:rsidRPr="00B13D0D">
        <w:rPr>
          <w:rFonts w:ascii="Arial" w:eastAsia="Arial" w:hAnsi="Arial" w:cs="Arial"/>
          <w:b/>
        </w:rPr>
        <w:t>Associação Ambiental</w:t>
      </w:r>
    </w:p>
    <w:p w14:paraId="767A7AE7" w14:textId="77777777" w:rsidR="002F3FE6" w:rsidRPr="00B13D0D" w:rsidRDefault="002F3FE6" w:rsidP="002F3FE6">
      <w:pPr>
        <w:pStyle w:val="PargrafodaLista"/>
        <w:spacing w:before="120" w:after="120" w:line="360" w:lineRule="auto"/>
        <w:ind w:left="2484"/>
        <w:jc w:val="both"/>
        <w:rPr>
          <w:rFonts w:ascii="Arial" w:eastAsia="Arial" w:hAnsi="Arial" w:cs="Arial"/>
          <w:b/>
        </w:rPr>
      </w:pPr>
    </w:p>
    <w:p w14:paraId="4E844ABC" w14:textId="67C1AC3B" w:rsidR="008B2A04" w:rsidRPr="00B13D0D" w:rsidRDefault="008E158F" w:rsidP="008B2A04">
      <w:pPr>
        <w:spacing w:before="120" w:after="120" w:line="360" w:lineRule="auto"/>
        <w:jc w:val="both"/>
        <w:rPr>
          <w:rFonts w:ascii="Arial" w:eastAsia="Arial" w:hAnsi="Arial" w:cs="Arial"/>
        </w:rPr>
      </w:pPr>
      <w:r w:rsidRPr="00B13D0D">
        <w:rPr>
          <w:rFonts w:ascii="Arial" w:eastAsia="Arial" w:hAnsi="Arial" w:cs="Arial"/>
        </w:rPr>
        <w:t xml:space="preserve">Segundo o representante entrevistado </w:t>
      </w:r>
      <w:commentRangeStart w:id="55"/>
      <w:r w:rsidRPr="00B13D0D">
        <w:rPr>
          <w:rFonts w:ascii="Arial" w:eastAsia="Arial" w:hAnsi="Arial" w:cs="Arial"/>
        </w:rPr>
        <w:t>(PT6)</w:t>
      </w:r>
      <w:commentRangeEnd w:id="55"/>
      <w:r w:rsidR="0085117E">
        <w:rPr>
          <w:rStyle w:val="Refdecomentrio"/>
          <w:rFonts w:ascii="Arial" w:eastAsia="Arial" w:hAnsi="Arial" w:cs="Arial"/>
        </w:rPr>
        <w:commentReference w:id="55"/>
      </w:r>
      <w:r w:rsidRPr="00B13D0D">
        <w:rPr>
          <w:rFonts w:ascii="Arial" w:eastAsia="Arial" w:hAnsi="Arial" w:cs="Arial"/>
        </w:rPr>
        <w:t xml:space="preserve">, o objetivo dessa associação é </w:t>
      </w:r>
      <w:r w:rsidR="008B2A04" w:rsidRPr="00B13D0D">
        <w:rPr>
          <w:rFonts w:ascii="Arial" w:eastAsia="Arial" w:hAnsi="Arial" w:cs="Arial"/>
        </w:rPr>
        <w:t>preservar o Parque Na</w:t>
      </w:r>
      <w:r w:rsidRPr="00B13D0D">
        <w:rPr>
          <w:rFonts w:ascii="Arial" w:eastAsia="Arial" w:hAnsi="Arial" w:cs="Arial"/>
        </w:rPr>
        <w:t xml:space="preserve">tural Municipal Mata da Câmara por meio da </w:t>
      </w:r>
      <w:r w:rsidR="008B2A04" w:rsidRPr="00B13D0D">
        <w:rPr>
          <w:rFonts w:ascii="Arial" w:eastAsia="Arial" w:hAnsi="Arial" w:cs="Arial"/>
        </w:rPr>
        <w:t>conscienti</w:t>
      </w:r>
      <w:r w:rsidRPr="00B13D0D">
        <w:rPr>
          <w:rFonts w:ascii="Arial" w:eastAsia="Arial" w:hAnsi="Arial" w:cs="Arial"/>
        </w:rPr>
        <w:t xml:space="preserve">zação de seus </w:t>
      </w:r>
      <w:r w:rsidR="008B2A04" w:rsidRPr="00B13D0D">
        <w:rPr>
          <w:rFonts w:ascii="Arial" w:eastAsia="Arial" w:hAnsi="Arial" w:cs="Arial"/>
        </w:rPr>
        <w:t>visitante</w:t>
      </w:r>
      <w:r w:rsidRPr="00B13D0D">
        <w:rPr>
          <w:rFonts w:ascii="Arial" w:eastAsia="Arial" w:hAnsi="Arial" w:cs="Arial"/>
        </w:rPr>
        <w:t>s</w:t>
      </w:r>
      <w:r w:rsidR="008B2A04" w:rsidRPr="00B13D0D">
        <w:rPr>
          <w:rFonts w:ascii="Arial" w:eastAsia="Arial" w:hAnsi="Arial" w:cs="Arial"/>
        </w:rPr>
        <w:t>. O mandato é de três anos</w:t>
      </w:r>
      <w:r w:rsidRPr="00B13D0D">
        <w:rPr>
          <w:rFonts w:ascii="Arial" w:eastAsia="Arial" w:hAnsi="Arial" w:cs="Arial"/>
        </w:rPr>
        <w:t xml:space="preserve"> e qualquer um pode se associar, mesmo não </w:t>
      </w:r>
      <w:r w:rsidRPr="00B13D0D">
        <w:rPr>
          <w:rFonts w:ascii="Arial" w:eastAsia="Arial" w:hAnsi="Arial" w:cs="Arial"/>
        </w:rPr>
        <w:lastRenderedPageBreak/>
        <w:t>sendo morador do bairro</w:t>
      </w:r>
      <w:r w:rsidR="008B2A04" w:rsidRPr="00B13D0D">
        <w:rPr>
          <w:rFonts w:ascii="Arial" w:eastAsia="Arial" w:hAnsi="Arial" w:cs="Arial"/>
        </w:rPr>
        <w:t>. Há estruturação formal na associação, no entanto, todos têm o poder de voto.</w:t>
      </w:r>
    </w:p>
    <w:p w14:paraId="4433EBA8" w14:textId="0590049F" w:rsidR="008B2A04" w:rsidRPr="00B13D0D" w:rsidRDefault="008B2A04" w:rsidP="008B2A04">
      <w:pPr>
        <w:spacing w:before="120" w:after="120" w:line="360" w:lineRule="auto"/>
        <w:jc w:val="both"/>
        <w:rPr>
          <w:rFonts w:ascii="Arial" w:eastAsia="Arial" w:hAnsi="Arial" w:cs="Arial"/>
        </w:rPr>
      </w:pPr>
      <w:r w:rsidRPr="00B13D0D">
        <w:rPr>
          <w:rFonts w:ascii="Arial" w:eastAsia="Arial" w:hAnsi="Arial" w:cs="Arial"/>
        </w:rPr>
        <w:t>Não existe parceria com instituições de ensino superior, no entanto, há parceria efetiva com escolas municipais</w:t>
      </w:r>
      <w:r w:rsidR="008C7128" w:rsidRPr="00B13D0D">
        <w:rPr>
          <w:rFonts w:ascii="Arial" w:eastAsia="Arial" w:hAnsi="Arial" w:cs="Arial"/>
        </w:rPr>
        <w:t xml:space="preserve">: um projeto de educação que recebe </w:t>
      </w:r>
      <w:r w:rsidRPr="00B13D0D">
        <w:rPr>
          <w:rFonts w:ascii="Arial" w:eastAsia="Arial" w:hAnsi="Arial" w:cs="Arial"/>
        </w:rPr>
        <w:t xml:space="preserve">crianças para conscientização </w:t>
      </w:r>
      <w:r w:rsidR="008C7128" w:rsidRPr="00B13D0D">
        <w:rPr>
          <w:rFonts w:ascii="Arial" w:eastAsia="Arial" w:hAnsi="Arial" w:cs="Arial"/>
        </w:rPr>
        <w:t>ambiental e</w:t>
      </w:r>
      <w:r w:rsidRPr="00B13D0D">
        <w:rPr>
          <w:rFonts w:ascii="Arial" w:eastAsia="Arial" w:hAnsi="Arial" w:cs="Arial"/>
        </w:rPr>
        <w:t xml:space="preserve"> pro</w:t>
      </w:r>
      <w:r w:rsidR="00466F8B" w:rsidRPr="00B13D0D">
        <w:rPr>
          <w:rFonts w:ascii="Arial" w:eastAsia="Arial" w:hAnsi="Arial" w:cs="Arial"/>
        </w:rPr>
        <w:t xml:space="preserve">jetos pontuais com a comunidade, </w:t>
      </w:r>
      <w:r w:rsidR="008C7128" w:rsidRPr="00B13D0D">
        <w:rPr>
          <w:rFonts w:ascii="Arial" w:eastAsia="Arial" w:hAnsi="Arial" w:cs="Arial"/>
        </w:rPr>
        <w:t>por exemplo,</w:t>
      </w:r>
      <w:r w:rsidRPr="00B13D0D">
        <w:rPr>
          <w:rFonts w:ascii="Arial" w:eastAsia="Arial" w:hAnsi="Arial" w:cs="Arial"/>
        </w:rPr>
        <w:t xml:space="preserve"> </w:t>
      </w:r>
      <w:r w:rsidR="008C7128" w:rsidRPr="00B13D0D">
        <w:rPr>
          <w:rFonts w:ascii="Arial" w:eastAsia="Arial" w:hAnsi="Arial" w:cs="Arial"/>
        </w:rPr>
        <w:t xml:space="preserve">o projeto de conscientização para </w:t>
      </w:r>
      <w:r w:rsidRPr="00B13D0D">
        <w:rPr>
          <w:rFonts w:ascii="Arial" w:eastAsia="Arial" w:hAnsi="Arial" w:cs="Arial"/>
        </w:rPr>
        <w:t xml:space="preserve">não jogar lixo </w:t>
      </w:r>
      <w:r w:rsidR="00466F8B" w:rsidRPr="00B13D0D">
        <w:rPr>
          <w:rFonts w:ascii="Arial" w:eastAsia="Arial" w:hAnsi="Arial" w:cs="Arial"/>
        </w:rPr>
        <w:t>em vias públicas</w:t>
      </w:r>
      <w:r w:rsidRPr="00B13D0D">
        <w:rPr>
          <w:rFonts w:ascii="Arial" w:eastAsia="Arial" w:hAnsi="Arial" w:cs="Arial"/>
        </w:rPr>
        <w:t xml:space="preserve">. Não </w:t>
      </w:r>
      <w:r w:rsidR="008C7128" w:rsidRPr="00B13D0D">
        <w:rPr>
          <w:rFonts w:ascii="Arial" w:eastAsia="Arial" w:hAnsi="Arial" w:cs="Arial"/>
        </w:rPr>
        <w:t>desenvolve atividades de turismo rural, mas está “aberta</w:t>
      </w:r>
      <w:r w:rsidRPr="00B13D0D">
        <w:rPr>
          <w:rFonts w:ascii="Arial" w:eastAsia="Arial" w:hAnsi="Arial" w:cs="Arial"/>
        </w:rPr>
        <w:t>” para o segmento.</w:t>
      </w:r>
    </w:p>
    <w:p w14:paraId="16E47250" w14:textId="2D12B511" w:rsidR="008B2A04" w:rsidRPr="00B13D0D" w:rsidRDefault="00466F8B" w:rsidP="008B2A04">
      <w:pPr>
        <w:spacing w:before="120" w:after="120" w:line="360" w:lineRule="auto"/>
        <w:jc w:val="both"/>
        <w:rPr>
          <w:rFonts w:ascii="Arial" w:eastAsia="Arial" w:hAnsi="Arial" w:cs="Arial"/>
        </w:rPr>
      </w:pPr>
      <w:r w:rsidRPr="00B13D0D">
        <w:rPr>
          <w:rFonts w:ascii="Arial" w:eastAsia="Arial" w:hAnsi="Arial" w:cs="Arial"/>
        </w:rPr>
        <w:t>Começou</w:t>
      </w:r>
      <w:r w:rsidR="008B2A04" w:rsidRPr="00B13D0D">
        <w:rPr>
          <w:rFonts w:ascii="Arial" w:eastAsia="Arial" w:hAnsi="Arial" w:cs="Arial"/>
        </w:rPr>
        <w:t xml:space="preserve"> recentemente a participar das reuniões do Conselho Municipal</w:t>
      </w:r>
      <w:r w:rsidRPr="00B13D0D">
        <w:rPr>
          <w:rFonts w:ascii="Arial" w:eastAsia="Arial" w:hAnsi="Arial" w:cs="Arial"/>
        </w:rPr>
        <w:t xml:space="preserve"> de Turismo e considera ter um bom</w:t>
      </w:r>
      <w:r w:rsidR="008B2A04" w:rsidRPr="00B13D0D">
        <w:rPr>
          <w:rFonts w:ascii="Arial" w:eastAsia="Arial" w:hAnsi="Arial" w:cs="Arial"/>
        </w:rPr>
        <w:t xml:space="preserve"> relacionamento com a prefeitura.</w:t>
      </w:r>
    </w:p>
    <w:p w14:paraId="0ED62825" w14:textId="0A7EAC58" w:rsidR="00466F8B" w:rsidRPr="00B13D0D" w:rsidRDefault="00466F8B" w:rsidP="00466F8B">
      <w:pPr>
        <w:spacing w:before="120" w:after="120" w:line="360" w:lineRule="auto"/>
        <w:jc w:val="both"/>
        <w:rPr>
          <w:rFonts w:ascii="Arial" w:eastAsia="Arial" w:hAnsi="Arial" w:cs="Arial"/>
          <w:b/>
        </w:rPr>
      </w:pPr>
      <w:r w:rsidRPr="00B13D0D">
        <w:rPr>
          <w:rFonts w:ascii="Arial" w:eastAsia="Arial" w:hAnsi="Arial" w:cs="Arial"/>
        </w:rPr>
        <w:t>O m</w:t>
      </w:r>
      <w:r w:rsidR="008B2A04" w:rsidRPr="00B13D0D">
        <w:rPr>
          <w:rFonts w:ascii="Arial" w:eastAsia="Arial" w:hAnsi="Arial" w:cs="Arial"/>
        </w:rPr>
        <w:t xml:space="preserve">aior desafio encontrado </w:t>
      </w:r>
      <w:r w:rsidRPr="00B13D0D">
        <w:rPr>
          <w:rFonts w:ascii="Arial" w:eastAsia="Arial" w:hAnsi="Arial" w:cs="Arial"/>
        </w:rPr>
        <w:t xml:space="preserve">por essa associação </w:t>
      </w:r>
      <w:r w:rsidR="008B2A04" w:rsidRPr="00B13D0D">
        <w:rPr>
          <w:rFonts w:ascii="Arial" w:eastAsia="Arial" w:hAnsi="Arial" w:cs="Arial"/>
        </w:rPr>
        <w:t>é a falta de verba da prefeitura p</w:t>
      </w:r>
      <w:r w:rsidRPr="00B13D0D">
        <w:rPr>
          <w:rFonts w:ascii="Arial" w:eastAsia="Arial" w:hAnsi="Arial" w:cs="Arial"/>
        </w:rPr>
        <w:t xml:space="preserve">ara dar andamento nos projetos. Tem parcerias pontuais com empresários das imediações. </w:t>
      </w:r>
    </w:p>
    <w:p w14:paraId="0A9C9747" w14:textId="77777777" w:rsidR="00466F8B" w:rsidRPr="00B13D0D" w:rsidRDefault="00466F8B" w:rsidP="008B2A04">
      <w:pPr>
        <w:spacing w:before="120" w:after="120" w:line="360" w:lineRule="auto"/>
        <w:jc w:val="both"/>
        <w:rPr>
          <w:rFonts w:ascii="Arial" w:eastAsia="Arial" w:hAnsi="Arial" w:cs="Arial"/>
          <w:b/>
        </w:rPr>
      </w:pPr>
    </w:p>
    <w:p w14:paraId="4682729D" w14:textId="28DC04A6" w:rsidR="008B2A04" w:rsidRPr="00B13D0D" w:rsidRDefault="008B2A04" w:rsidP="000678C3">
      <w:pPr>
        <w:pStyle w:val="PargrafodaLista"/>
        <w:numPr>
          <w:ilvl w:val="3"/>
          <w:numId w:val="59"/>
        </w:numPr>
        <w:spacing w:before="120" w:after="120" w:line="360" w:lineRule="auto"/>
        <w:jc w:val="both"/>
        <w:rPr>
          <w:rFonts w:ascii="Arial" w:eastAsia="Arial" w:hAnsi="Arial" w:cs="Arial"/>
          <w:b/>
        </w:rPr>
      </w:pPr>
      <w:r w:rsidRPr="00B13D0D">
        <w:rPr>
          <w:rFonts w:ascii="Arial" w:eastAsia="Arial" w:hAnsi="Arial" w:cs="Arial"/>
          <w:b/>
        </w:rPr>
        <w:t>Associação de Guias de Turismo</w:t>
      </w:r>
    </w:p>
    <w:p w14:paraId="53C9E1E2" w14:textId="77777777" w:rsidR="002F3FE6" w:rsidRPr="00B13D0D" w:rsidRDefault="002F3FE6" w:rsidP="002F3FE6">
      <w:pPr>
        <w:pStyle w:val="PargrafodaLista"/>
        <w:spacing w:before="120" w:after="120" w:line="360" w:lineRule="auto"/>
        <w:ind w:left="2484"/>
        <w:jc w:val="both"/>
        <w:rPr>
          <w:rFonts w:ascii="Arial" w:eastAsia="Arial" w:hAnsi="Arial" w:cs="Arial"/>
          <w:b/>
        </w:rPr>
      </w:pPr>
    </w:p>
    <w:p w14:paraId="1573DA03" w14:textId="0C65E329" w:rsidR="008B2A04" w:rsidRPr="0085117E" w:rsidRDefault="00466F8B" w:rsidP="008B2A04">
      <w:pPr>
        <w:spacing w:before="120" w:after="120" w:line="360" w:lineRule="auto"/>
        <w:jc w:val="both"/>
        <w:rPr>
          <w:rFonts w:ascii="Arial" w:eastAsia="Arial" w:hAnsi="Arial" w:cs="Arial"/>
          <w:color w:val="FF0000"/>
        </w:rPr>
      </w:pPr>
      <w:r w:rsidRPr="00B13D0D">
        <w:rPr>
          <w:rFonts w:ascii="Arial" w:eastAsia="Arial" w:hAnsi="Arial" w:cs="Arial"/>
        </w:rPr>
        <w:t>S</w:t>
      </w:r>
      <w:r w:rsidR="008B2A04" w:rsidRPr="00B13D0D">
        <w:rPr>
          <w:rFonts w:ascii="Arial" w:eastAsia="Arial" w:hAnsi="Arial" w:cs="Arial"/>
        </w:rPr>
        <w:t xml:space="preserve">egundo o </w:t>
      </w:r>
      <w:r w:rsidRPr="00B13D0D">
        <w:rPr>
          <w:rFonts w:ascii="Arial" w:eastAsia="Arial" w:hAnsi="Arial" w:cs="Arial"/>
        </w:rPr>
        <w:t xml:space="preserve">representante </w:t>
      </w:r>
      <w:r w:rsidR="008B2A04" w:rsidRPr="00B13D0D">
        <w:rPr>
          <w:rFonts w:ascii="Arial" w:eastAsia="Arial" w:hAnsi="Arial" w:cs="Arial"/>
        </w:rPr>
        <w:t xml:space="preserve">entrevistado </w:t>
      </w:r>
      <w:r w:rsidRPr="00B13D0D">
        <w:rPr>
          <w:rFonts w:ascii="Arial" w:eastAsia="Arial" w:hAnsi="Arial" w:cs="Arial"/>
        </w:rPr>
        <w:t>(</w:t>
      </w:r>
      <w:r w:rsidR="008B2A04" w:rsidRPr="00B13D0D">
        <w:rPr>
          <w:rFonts w:ascii="Arial" w:eastAsia="Arial" w:hAnsi="Arial" w:cs="Arial"/>
        </w:rPr>
        <w:t>PT1</w:t>
      </w:r>
      <w:r w:rsidRPr="00B13D0D">
        <w:rPr>
          <w:rFonts w:ascii="Arial" w:eastAsia="Arial" w:hAnsi="Arial" w:cs="Arial"/>
        </w:rPr>
        <w:t>), essa associação foi criada</w:t>
      </w:r>
      <w:r w:rsidR="008B2A04" w:rsidRPr="00B13D0D">
        <w:rPr>
          <w:rFonts w:ascii="Arial" w:eastAsia="Arial" w:hAnsi="Arial" w:cs="Arial"/>
        </w:rPr>
        <w:t xml:space="preserve"> em 2017, com a finalidade de centralizar e organizar os serviços de guia de turismo no município</w:t>
      </w:r>
      <w:r w:rsidR="008B2A04" w:rsidRPr="0085117E">
        <w:rPr>
          <w:rFonts w:ascii="Arial" w:eastAsia="Arial" w:hAnsi="Arial" w:cs="Arial"/>
          <w:color w:val="FF0000"/>
        </w:rPr>
        <w:t xml:space="preserve">. </w:t>
      </w:r>
      <w:r w:rsidR="0085117E" w:rsidRPr="0085117E">
        <w:rPr>
          <w:rFonts w:ascii="Arial" w:eastAsia="Arial" w:hAnsi="Arial" w:cs="Arial"/>
          <w:color w:val="FF0000"/>
        </w:rPr>
        <w:t>Q</w:t>
      </w:r>
      <w:r w:rsidR="008B2A04" w:rsidRPr="0085117E">
        <w:rPr>
          <w:rFonts w:ascii="Arial" w:eastAsia="Arial" w:hAnsi="Arial" w:cs="Arial"/>
          <w:color w:val="FF0000"/>
        </w:rPr>
        <w:t xml:space="preserve">ualquer guia de turismo credenciado no Cadastro dos Prestadores de Serviços Turísticos (CADASTUR) e </w:t>
      </w:r>
      <w:r w:rsidR="0085117E">
        <w:rPr>
          <w:rFonts w:ascii="Arial" w:eastAsia="Arial" w:hAnsi="Arial" w:cs="Arial"/>
          <w:color w:val="FF0000"/>
        </w:rPr>
        <w:t>os não credenciados atuantes</w:t>
      </w:r>
      <w:r w:rsidR="008B2A04" w:rsidRPr="0085117E">
        <w:rPr>
          <w:rFonts w:ascii="Arial" w:eastAsia="Arial" w:hAnsi="Arial" w:cs="Arial"/>
          <w:color w:val="FF0000"/>
        </w:rPr>
        <w:t xml:space="preserve"> no município</w:t>
      </w:r>
      <w:r w:rsidR="0085117E" w:rsidRPr="0085117E">
        <w:rPr>
          <w:rFonts w:ascii="Arial" w:eastAsia="Arial" w:hAnsi="Arial" w:cs="Arial"/>
          <w:color w:val="FF0000"/>
        </w:rPr>
        <w:t xml:space="preserve"> podem se associar</w:t>
      </w:r>
      <w:r w:rsidR="008B2A04" w:rsidRPr="00B13D0D">
        <w:rPr>
          <w:rFonts w:ascii="Arial" w:eastAsia="Arial" w:hAnsi="Arial" w:cs="Arial"/>
        </w:rPr>
        <w:t xml:space="preserve">, </w:t>
      </w:r>
      <w:r w:rsidR="002B0058" w:rsidRPr="00B13D0D">
        <w:rPr>
          <w:rFonts w:ascii="Arial" w:eastAsia="Arial" w:hAnsi="Arial" w:cs="Arial"/>
        </w:rPr>
        <w:t xml:space="preserve">porém, </w:t>
      </w:r>
      <w:r w:rsidR="008B2A04" w:rsidRPr="00B13D0D">
        <w:rPr>
          <w:rFonts w:ascii="Arial" w:eastAsia="Arial" w:hAnsi="Arial" w:cs="Arial"/>
        </w:rPr>
        <w:t xml:space="preserve">a associação exige período de treinamento </w:t>
      </w:r>
      <w:r w:rsidR="002B0058" w:rsidRPr="00B13D0D">
        <w:rPr>
          <w:rFonts w:ascii="Arial" w:eastAsia="Arial" w:hAnsi="Arial" w:cs="Arial"/>
        </w:rPr>
        <w:t>para que</w:t>
      </w:r>
      <w:r w:rsidR="008B2A04" w:rsidRPr="00B13D0D">
        <w:rPr>
          <w:rFonts w:ascii="Arial" w:eastAsia="Arial" w:hAnsi="Arial" w:cs="Arial"/>
        </w:rPr>
        <w:t xml:space="preserve"> todos os guias tenham a mesma formação.</w:t>
      </w:r>
    </w:p>
    <w:p w14:paraId="187F6AED" w14:textId="29DC6961" w:rsidR="008B2A04" w:rsidRPr="00B13D0D" w:rsidRDefault="008B2A04" w:rsidP="008B2A04">
      <w:pPr>
        <w:spacing w:before="120" w:after="120" w:line="360" w:lineRule="auto"/>
        <w:jc w:val="both"/>
        <w:rPr>
          <w:rFonts w:ascii="Arial" w:eastAsia="Arial" w:hAnsi="Arial" w:cs="Arial"/>
        </w:rPr>
      </w:pPr>
      <w:r w:rsidRPr="00B13D0D">
        <w:rPr>
          <w:rFonts w:ascii="Arial" w:eastAsia="Arial" w:hAnsi="Arial" w:cs="Arial"/>
        </w:rPr>
        <w:t>O mandato é de três anos. Há estruturação na associação</w:t>
      </w:r>
      <w:r w:rsidR="002B0058" w:rsidRPr="00B13D0D">
        <w:rPr>
          <w:rFonts w:ascii="Arial" w:eastAsia="Arial" w:hAnsi="Arial" w:cs="Arial"/>
        </w:rPr>
        <w:t>,</w:t>
      </w:r>
      <w:r w:rsidRPr="00B13D0D">
        <w:rPr>
          <w:rFonts w:ascii="Arial" w:eastAsia="Arial" w:hAnsi="Arial" w:cs="Arial"/>
        </w:rPr>
        <w:t xml:space="preserve"> mas consideram os cargos como “representativos”, de modo que todas as funções têm caráter horizontal nas assembleias, assim como, trazer pautas nas reuniões e poder de voto.</w:t>
      </w:r>
    </w:p>
    <w:p w14:paraId="6B35C4A9" w14:textId="64404301" w:rsidR="008B2A04" w:rsidRPr="00B13D0D" w:rsidRDefault="008B2A04" w:rsidP="008B2A04">
      <w:pPr>
        <w:spacing w:before="120" w:after="120" w:line="360" w:lineRule="auto"/>
        <w:jc w:val="both"/>
        <w:rPr>
          <w:rFonts w:ascii="Arial" w:eastAsia="Arial" w:hAnsi="Arial" w:cs="Arial"/>
        </w:rPr>
      </w:pPr>
      <w:r w:rsidRPr="00B13D0D">
        <w:rPr>
          <w:rFonts w:ascii="Arial" w:eastAsia="Arial" w:hAnsi="Arial" w:cs="Arial"/>
        </w:rPr>
        <w:t>Não existe parceria com instituições de ensino superior, mas existe a parceria com a Escola Técnic</w:t>
      </w:r>
      <w:r w:rsidR="0085117E">
        <w:rPr>
          <w:rFonts w:ascii="Arial" w:eastAsia="Arial" w:hAnsi="Arial" w:cs="Arial"/>
        </w:rPr>
        <w:t xml:space="preserve">a Estadual de São Paulo (ETEC) </w:t>
      </w:r>
      <w:r w:rsidR="0085117E" w:rsidRPr="0085117E">
        <w:rPr>
          <w:rFonts w:ascii="Arial" w:eastAsia="Arial" w:hAnsi="Arial" w:cs="Arial"/>
          <w:color w:val="FF0000"/>
        </w:rPr>
        <w:t>permitindo a u</w:t>
      </w:r>
      <w:r w:rsidRPr="0085117E">
        <w:rPr>
          <w:rFonts w:ascii="Arial" w:eastAsia="Arial" w:hAnsi="Arial" w:cs="Arial"/>
          <w:color w:val="FF0000"/>
        </w:rPr>
        <w:t>tiliza</w:t>
      </w:r>
      <w:r w:rsidR="0085117E" w:rsidRPr="0085117E">
        <w:rPr>
          <w:rFonts w:ascii="Arial" w:eastAsia="Arial" w:hAnsi="Arial" w:cs="Arial"/>
          <w:color w:val="FF0000"/>
        </w:rPr>
        <w:t>ção</w:t>
      </w:r>
      <w:r w:rsidRPr="0085117E">
        <w:rPr>
          <w:rFonts w:ascii="Arial" w:eastAsia="Arial" w:hAnsi="Arial" w:cs="Arial"/>
          <w:color w:val="FF0000"/>
        </w:rPr>
        <w:t xml:space="preserve"> </w:t>
      </w:r>
      <w:r w:rsidR="0085117E">
        <w:rPr>
          <w:rFonts w:ascii="Arial" w:eastAsia="Arial" w:hAnsi="Arial" w:cs="Arial"/>
        </w:rPr>
        <w:t>seus</w:t>
      </w:r>
      <w:r w:rsidRPr="00B13D0D">
        <w:rPr>
          <w:rFonts w:ascii="Arial" w:eastAsia="Arial" w:hAnsi="Arial" w:cs="Arial"/>
        </w:rPr>
        <w:t xml:space="preserve"> prédios da ETEC para fazer reuniões e assembleias, </w:t>
      </w:r>
      <w:r w:rsidR="0085117E">
        <w:rPr>
          <w:rFonts w:ascii="Arial" w:eastAsia="Arial" w:hAnsi="Arial" w:cs="Arial"/>
        </w:rPr>
        <w:t xml:space="preserve">além </w:t>
      </w:r>
      <w:r w:rsidR="0085117E" w:rsidRPr="0085117E">
        <w:rPr>
          <w:rFonts w:ascii="Arial" w:eastAsia="Arial" w:hAnsi="Arial" w:cs="Arial"/>
          <w:color w:val="FF0000"/>
        </w:rPr>
        <w:t xml:space="preserve">do oferecimento </w:t>
      </w:r>
      <w:r w:rsidR="0085117E">
        <w:rPr>
          <w:rFonts w:ascii="Arial" w:eastAsia="Arial" w:hAnsi="Arial" w:cs="Arial"/>
        </w:rPr>
        <w:t>de</w:t>
      </w:r>
      <w:r w:rsidRPr="00B13D0D">
        <w:rPr>
          <w:rFonts w:ascii="Arial" w:eastAsia="Arial" w:hAnsi="Arial" w:cs="Arial"/>
        </w:rPr>
        <w:t xml:space="preserve"> cursos técnico</w:t>
      </w:r>
      <w:r w:rsidR="002B0058" w:rsidRPr="00B13D0D">
        <w:rPr>
          <w:rFonts w:ascii="Arial" w:eastAsia="Arial" w:hAnsi="Arial" w:cs="Arial"/>
        </w:rPr>
        <w:t>s</w:t>
      </w:r>
      <w:r w:rsidRPr="00B13D0D">
        <w:rPr>
          <w:rFonts w:ascii="Arial" w:eastAsia="Arial" w:hAnsi="Arial" w:cs="Arial"/>
        </w:rPr>
        <w:t xml:space="preserve"> de guias de turismo.</w:t>
      </w:r>
    </w:p>
    <w:p w14:paraId="08C67AF0" w14:textId="7745BEE2" w:rsidR="008B2A04" w:rsidRPr="00B13D0D" w:rsidRDefault="004F0EE2" w:rsidP="008B2A04">
      <w:pPr>
        <w:spacing w:before="120" w:after="120" w:line="360" w:lineRule="auto"/>
        <w:jc w:val="both"/>
        <w:rPr>
          <w:rFonts w:ascii="Arial" w:eastAsia="Arial" w:hAnsi="Arial" w:cs="Arial"/>
        </w:rPr>
      </w:pPr>
      <w:r>
        <w:rPr>
          <w:rFonts w:ascii="Arial" w:eastAsia="Arial" w:hAnsi="Arial" w:cs="Arial"/>
          <w:color w:val="FF0000"/>
        </w:rPr>
        <w:t xml:space="preserve">Essa associação </w:t>
      </w:r>
      <w:r w:rsidR="0085117E" w:rsidRPr="0085117E">
        <w:rPr>
          <w:rFonts w:ascii="Arial" w:eastAsia="Arial" w:hAnsi="Arial" w:cs="Arial"/>
          <w:color w:val="FF0000"/>
        </w:rPr>
        <w:t>trabalha</w:t>
      </w:r>
      <w:r w:rsidR="008B2A04" w:rsidRPr="00B13D0D">
        <w:rPr>
          <w:rFonts w:ascii="Arial" w:eastAsia="Arial" w:hAnsi="Arial" w:cs="Arial"/>
        </w:rPr>
        <w:t xml:space="preserve"> </w:t>
      </w:r>
      <w:r w:rsidR="008B2A04" w:rsidRPr="004F0EE2">
        <w:rPr>
          <w:rFonts w:ascii="Arial" w:eastAsia="Arial" w:hAnsi="Arial" w:cs="Arial"/>
          <w:color w:val="FF0000"/>
        </w:rPr>
        <w:t xml:space="preserve">com </w:t>
      </w:r>
      <w:r w:rsidR="0085117E" w:rsidRPr="004F0EE2">
        <w:rPr>
          <w:rFonts w:ascii="Arial" w:eastAsia="Arial" w:hAnsi="Arial" w:cs="Arial"/>
          <w:color w:val="FF0000"/>
        </w:rPr>
        <w:t xml:space="preserve">pouca </w:t>
      </w:r>
      <w:r w:rsidR="008B2A04" w:rsidRPr="004F0EE2">
        <w:rPr>
          <w:rFonts w:ascii="Arial" w:eastAsia="Arial" w:hAnsi="Arial" w:cs="Arial"/>
          <w:color w:val="FF0000"/>
        </w:rPr>
        <w:t xml:space="preserve">frequência </w:t>
      </w:r>
      <w:r w:rsidRPr="004F0EE2">
        <w:rPr>
          <w:rFonts w:ascii="Arial" w:eastAsia="Arial" w:hAnsi="Arial" w:cs="Arial"/>
          <w:color w:val="FF0000"/>
        </w:rPr>
        <w:t>de</w:t>
      </w:r>
      <w:r w:rsidR="008B2A04" w:rsidRPr="004F0EE2">
        <w:rPr>
          <w:rFonts w:ascii="Arial" w:eastAsia="Arial" w:hAnsi="Arial" w:cs="Arial"/>
          <w:color w:val="FF0000"/>
        </w:rPr>
        <w:t xml:space="preserve"> </w:t>
      </w:r>
      <w:r w:rsidR="008B2A04" w:rsidRPr="00B13D0D">
        <w:rPr>
          <w:rFonts w:ascii="Arial" w:eastAsia="Arial" w:hAnsi="Arial" w:cs="Arial"/>
        </w:rPr>
        <w:t xml:space="preserve">roteiros de turismo rural. Por se tratar de </w:t>
      </w:r>
      <w:r w:rsidR="002B0058" w:rsidRPr="00B13D0D">
        <w:rPr>
          <w:rFonts w:ascii="Arial" w:eastAsia="Arial" w:hAnsi="Arial" w:cs="Arial"/>
        </w:rPr>
        <w:t xml:space="preserve">uma </w:t>
      </w:r>
      <w:r w:rsidR="008B2A04" w:rsidRPr="00B13D0D">
        <w:rPr>
          <w:rFonts w:ascii="Arial" w:eastAsia="Arial" w:hAnsi="Arial" w:cs="Arial"/>
        </w:rPr>
        <w:t>associação d</w:t>
      </w:r>
      <w:r w:rsidR="002B0058" w:rsidRPr="00B13D0D">
        <w:rPr>
          <w:rFonts w:ascii="Arial" w:eastAsia="Arial" w:hAnsi="Arial" w:cs="Arial"/>
        </w:rPr>
        <w:t>e guias de turismo, sempre oferece roteiros desejados pelos turista</w:t>
      </w:r>
      <w:r w:rsidR="009269CB" w:rsidRPr="00B13D0D">
        <w:rPr>
          <w:rFonts w:ascii="Arial" w:eastAsia="Arial" w:hAnsi="Arial" w:cs="Arial"/>
        </w:rPr>
        <w:t>s</w:t>
      </w:r>
      <w:r w:rsidR="002B0058" w:rsidRPr="00B13D0D">
        <w:rPr>
          <w:rFonts w:ascii="Arial" w:eastAsia="Arial" w:hAnsi="Arial" w:cs="Arial"/>
        </w:rPr>
        <w:t xml:space="preserve">, principalmente </w:t>
      </w:r>
      <w:r w:rsidR="008B2A04" w:rsidRPr="00B13D0D">
        <w:rPr>
          <w:rFonts w:ascii="Arial" w:eastAsia="Arial" w:hAnsi="Arial" w:cs="Arial"/>
        </w:rPr>
        <w:t xml:space="preserve">o Roteiro do Vinho. </w:t>
      </w:r>
      <w:r w:rsidR="009269CB" w:rsidRPr="00B13D0D">
        <w:rPr>
          <w:rFonts w:ascii="Arial" w:eastAsia="Arial" w:hAnsi="Arial" w:cs="Arial"/>
        </w:rPr>
        <w:t xml:space="preserve">A contribuição </w:t>
      </w:r>
      <w:r w:rsidRPr="004F0EE2">
        <w:rPr>
          <w:rFonts w:ascii="Arial" w:eastAsia="Arial" w:hAnsi="Arial" w:cs="Arial"/>
          <w:color w:val="FF0000"/>
        </w:rPr>
        <w:t>d</w:t>
      </w:r>
      <w:r w:rsidR="009269CB" w:rsidRPr="004F0EE2">
        <w:rPr>
          <w:rFonts w:ascii="Arial" w:eastAsia="Arial" w:hAnsi="Arial" w:cs="Arial"/>
          <w:color w:val="FF0000"/>
        </w:rPr>
        <w:t xml:space="preserve">essa associação </w:t>
      </w:r>
      <w:r w:rsidRPr="004F0EE2">
        <w:rPr>
          <w:rFonts w:ascii="Arial" w:eastAsia="Arial" w:hAnsi="Arial" w:cs="Arial"/>
          <w:color w:val="FF0000"/>
        </w:rPr>
        <w:lastRenderedPageBreak/>
        <w:t>para o</w:t>
      </w:r>
      <w:r w:rsidR="009269CB" w:rsidRPr="00B13D0D">
        <w:rPr>
          <w:rFonts w:ascii="Arial" w:eastAsia="Arial" w:hAnsi="Arial" w:cs="Arial"/>
        </w:rPr>
        <w:t xml:space="preserve"> desenvolvimento </w:t>
      </w:r>
      <w:r w:rsidRPr="004F0EE2">
        <w:rPr>
          <w:rFonts w:ascii="Arial" w:eastAsia="Arial" w:hAnsi="Arial" w:cs="Arial"/>
          <w:color w:val="FF0000"/>
        </w:rPr>
        <w:t xml:space="preserve">do turismo </w:t>
      </w:r>
      <w:r w:rsidR="008B2A04" w:rsidRPr="00B13D0D">
        <w:rPr>
          <w:rFonts w:ascii="Arial" w:eastAsia="Arial" w:hAnsi="Arial" w:cs="Arial"/>
        </w:rPr>
        <w:t xml:space="preserve">rural é </w:t>
      </w:r>
      <w:r w:rsidR="009269CB" w:rsidRPr="00B13D0D">
        <w:rPr>
          <w:rFonts w:ascii="Arial" w:eastAsia="Arial" w:hAnsi="Arial" w:cs="Arial"/>
        </w:rPr>
        <w:t>a sugestão de roteiros</w:t>
      </w:r>
      <w:r w:rsidR="008B2A04" w:rsidRPr="00B13D0D">
        <w:rPr>
          <w:rFonts w:ascii="Arial" w:eastAsia="Arial" w:hAnsi="Arial" w:cs="Arial"/>
        </w:rPr>
        <w:t xml:space="preserve"> </w:t>
      </w:r>
      <w:r w:rsidR="00707CFB" w:rsidRPr="00B13D0D">
        <w:rPr>
          <w:rFonts w:ascii="Arial" w:eastAsia="Arial" w:hAnsi="Arial" w:cs="Arial"/>
        </w:rPr>
        <w:t xml:space="preserve">para os </w:t>
      </w:r>
      <w:r w:rsidR="008B2A04" w:rsidRPr="00B13D0D">
        <w:rPr>
          <w:rFonts w:ascii="Arial" w:eastAsia="Arial" w:hAnsi="Arial" w:cs="Arial"/>
        </w:rPr>
        <w:t>turista</w:t>
      </w:r>
      <w:r w:rsidR="00707CFB" w:rsidRPr="00B13D0D">
        <w:rPr>
          <w:rFonts w:ascii="Arial" w:eastAsia="Arial" w:hAnsi="Arial" w:cs="Arial"/>
        </w:rPr>
        <w:t>s que se interessam por tal modalidade</w:t>
      </w:r>
      <w:r>
        <w:rPr>
          <w:rFonts w:ascii="Arial" w:eastAsia="Arial" w:hAnsi="Arial" w:cs="Arial"/>
        </w:rPr>
        <w:t xml:space="preserve"> </w:t>
      </w:r>
      <w:r w:rsidRPr="004F0EE2">
        <w:rPr>
          <w:rFonts w:ascii="Arial" w:eastAsia="Arial" w:hAnsi="Arial" w:cs="Arial"/>
          <w:color w:val="FF0000"/>
        </w:rPr>
        <w:t>e o</w:t>
      </w:r>
      <w:r w:rsidR="00707CFB" w:rsidRPr="00B13D0D">
        <w:rPr>
          <w:rFonts w:ascii="Arial" w:eastAsia="Arial" w:hAnsi="Arial" w:cs="Arial"/>
        </w:rPr>
        <w:t xml:space="preserve"> m</w:t>
      </w:r>
      <w:r w:rsidR="008B2A04" w:rsidRPr="00B13D0D">
        <w:rPr>
          <w:rFonts w:ascii="Arial" w:eastAsia="Arial" w:hAnsi="Arial" w:cs="Arial"/>
        </w:rPr>
        <w:t xml:space="preserve">aior desafio encontrado é a falta de conscientização </w:t>
      </w:r>
      <w:r w:rsidR="00707CFB" w:rsidRPr="00B13D0D">
        <w:rPr>
          <w:rFonts w:ascii="Arial" w:eastAsia="Arial" w:hAnsi="Arial" w:cs="Arial"/>
        </w:rPr>
        <w:t xml:space="preserve">de alguns </w:t>
      </w:r>
      <w:r w:rsidR="008B2A04" w:rsidRPr="00B13D0D">
        <w:rPr>
          <w:rFonts w:ascii="Arial" w:eastAsia="Arial" w:hAnsi="Arial" w:cs="Arial"/>
        </w:rPr>
        <w:t>turistas</w:t>
      </w:r>
      <w:r w:rsidR="00707CFB" w:rsidRPr="00B13D0D">
        <w:rPr>
          <w:rFonts w:ascii="Arial" w:eastAsia="Arial" w:hAnsi="Arial" w:cs="Arial"/>
        </w:rPr>
        <w:t xml:space="preserve"> que </w:t>
      </w:r>
      <w:r w:rsidR="008B2A04" w:rsidRPr="00B13D0D">
        <w:rPr>
          <w:rFonts w:ascii="Arial" w:eastAsia="Arial" w:hAnsi="Arial" w:cs="Arial"/>
        </w:rPr>
        <w:t>descartam o lixo no chão.</w:t>
      </w:r>
    </w:p>
    <w:p w14:paraId="41670043" w14:textId="42268766" w:rsidR="008B2A04" w:rsidRPr="00B13D0D" w:rsidRDefault="008B2A04" w:rsidP="008B2A04">
      <w:pPr>
        <w:spacing w:before="120" w:after="120" w:line="360" w:lineRule="auto"/>
        <w:jc w:val="both"/>
        <w:rPr>
          <w:rFonts w:ascii="Arial" w:eastAsia="Arial" w:hAnsi="Arial" w:cs="Arial"/>
        </w:rPr>
      </w:pPr>
      <w:r w:rsidRPr="00B13D0D">
        <w:rPr>
          <w:rFonts w:ascii="Arial" w:eastAsia="Arial" w:hAnsi="Arial" w:cs="Arial"/>
        </w:rPr>
        <w:t xml:space="preserve">O </w:t>
      </w:r>
      <w:r w:rsidR="00707CFB" w:rsidRPr="00B13D0D">
        <w:rPr>
          <w:rFonts w:ascii="Arial" w:eastAsia="Arial" w:hAnsi="Arial" w:cs="Arial"/>
        </w:rPr>
        <w:t xml:space="preserve">representante </w:t>
      </w:r>
      <w:r w:rsidRPr="00B13D0D">
        <w:rPr>
          <w:rFonts w:ascii="Arial" w:eastAsia="Arial" w:hAnsi="Arial" w:cs="Arial"/>
        </w:rPr>
        <w:t xml:space="preserve">entrevistado </w:t>
      </w:r>
      <w:r w:rsidR="00707CFB" w:rsidRPr="00B13D0D">
        <w:rPr>
          <w:rFonts w:ascii="Arial" w:eastAsia="Arial" w:hAnsi="Arial" w:cs="Arial"/>
        </w:rPr>
        <w:t>(</w:t>
      </w:r>
      <w:r w:rsidRPr="00B13D0D">
        <w:rPr>
          <w:rFonts w:ascii="Arial" w:eastAsia="Arial" w:hAnsi="Arial" w:cs="Arial"/>
        </w:rPr>
        <w:t>PT1</w:t>
      </w:r>
      <w:r w:rsidR="00707CFB" w:rsidRPr="00B13D0D">
        <w:rPr>
          <w:rFonts w:ascii="Arial" w:eastAsia="Arial" w:hAnsi="Arial" w:cs="Arial"/>
        </w:rPr>
        <w:t>)</w:t>
      </w:r>
      <w:r w:rsidRPr="00B13D0D">
        <w:rPr>
          <w:rFonts w:ascii="Arial" w:eastAsia="Arial" w:hAnsi="Arial" w:cs="Arial"/>
        </w:rPr>
        <w:t xml:space="preserve"> acredita que para manter a posição de melhor roteiro de turismo rural, deve-se trabalhar na roteirização da cidade e na divulgação e reestruturação de roteiros existentes como da Raposa, do Ce</w:t>
      </w:r>
      <w:r w:rsidR="00707CFB" w:rsidRPr="00B13D0D">
        <w:rPr>
          <w:rFonts w:ascii="Arial" w:eastAsia="Arial" w:hAnsi="Arial" w:cs="Arial"/>
        </w:rPr>
        <w:t xml:space="preserve">ntro e do </w:t>
      </w:r>
      <w:proofErr w:type="spellStart"/>
      <w:r w:rsidR="00707CFB" w:rsidRPr="00B13D0D">
        <w:rPr>
          <w:rFonts w:ascii="Arial" w:eastAsia="Arial" w:hAnsi="Arial" w:cs="Arial"/>
        </w:rPr>
        <w:t>Saboó</w:t>
      </w:r>
      <w:proofErr w:type="spellEnd"/>
      <w:r w:rsidR="00707CFB" w:rsidRPr="00B13D0D">
        <w:rPr>
          <w:rFonts w:ascii="Arial" w:eastAsia="Arial" w:hAnsi="Arial" w:cs="Arial"/>
        </w:rPr>
        <w:t>. E também ressalta</w:t>
      </w:r>
      <w:r w:rsidRPr="00B13D0D">
        <w:rPr>
          <w:rFonts w:ascii="Arial" w:eastAsia="Arial" w:hAnsi="Arial" w:cs="Arial"/>
        </w:rPr>
        <w:t xml:space="preserve"> a falta de profissionais de turismo para </w:t>
      </w:r>
      <w:r w:rsidR="00707CFB" w:rsidRPr="00B13D0D">
        <w:rPr>
          <w:rFonts w:ascii="Arial" w:eastAsia="Arial" w:hAnsi="Arial" w:cs="Arial"/>
        </w:rPr>
        <w:t>solucionar</w:t>
      </w:r>
      <w:r w:rsidRPr="00B13D0D">
        <w:rPr>
          <w:rFonts w:ascii="Arial" w:eastAsia="Arial" w:hAnsi="Arial" w:cs="Arial"/>
        </w:rPr>
        <w:t xml:space="preserve"> os problemas.</w:t>
      </w:r>
    </w:p>
    <w:p w14:paraId="2781D139" w14:textId="57E02D4F" w:rsidR="008B2A04" w:rsidRPr="00B13D0D" w:rsidRDefault="004F0EE2" w:rsidP="008B2A04">
      <w:pPr>
        <w:spacing w:before="120" w:after="120" w:line="360" w:lineRule="auto"/>
        <w:jc w:val="both"/>
        <w:rPr>
          <w:rFonts w:ascii="Arial" w:eastAsia="Arial" w:hAnsi="Arial" w:cs="Arial"/>
        </w:rPr>
      </w:pPr>
      <w:r w:rsidRPr="004F0EE2">
        <w:rPr>
          <w:rFonts w:ascii="Arial" w:eastAsia="Arial" w:hAnsi="Arial" w:cs="Arial"/>
          <w:color w:val="FF0000"/>
        </w:rPr>
        <w:t>A Associação de Guias de Turismo p</w:t>
      </w:r>
      <w:r w:rsidR="00707CFB" w:rsidRPr="00B13D0D">
        <w:rPr>
          <w:rFonts w:ascii="Arial" w:eastAsia="Arial" w:hAnsi="Arial" w:cs="Arial"/>
        </w:rPr>
        <w:t>articipa regularmente d</w:t>
      </w:r>
      <w:r w:rsidR="008B2A04" w:rsidRPr="00B13D0D">
        <w:rPr>
          <w:rFonts w:ascii="Arial" w:eastAsia="Arial" w:hAnsi="Arial" w:cs="Arial"/>
        </w:rPr>
        <w:t xml:space="preserve">as reuniões do </w:t>
      </w:r>
      <w:r w:rsidR="00707CFB" w:rsidRPr="00B13D0D">
        <w:rPr>
          <w:rFonts w:ascii="Arial" w:eastAsia="Arial" w:hAnsi="Arial" w:cs="Arial"/>
        </w:rPr>
        <w:t>COMTUR de São Roque e c</w:t>
      </w:r>
      <w:r w:rsidR="008B2A04" w:rsidRPr="00B13D0D">
        <w:rPr>
          <w:rFonts w:ascii="Arial" w:eastAsia="Arial" w:hAnsi="Arial" w:cs="Arial"/>
        </w:rPr>
        <w:t>onsidera ter uma “boa” relação com a prefeitura</w:t>
      </w:r>
      <w:r w:rsidR="00707CFB" w:rsidRPr="00B13D0D">
        <w:rPr>
          <w:rFonts w:ascii="Arial" w:eastAsia="Arial" w:hAnsi="Arial" w:cs="Arial"/>
        </w:rPr>
        <w:t>. M</w:t>
      </w:r>
      <w:r w:rsidR="008B2A04" w:rsidRPr="00B13D0D">
        <w:rPr>
          <w:rFonts w:ascii="Arial" w:eastAsia="Arial" w:hAnsi="Arial" w:cs="Arial"/>
        </w:rPr>
        <w:t>as ainda carece de parcerias efetivas.</w:t>
      </w:r>
    </w:p>
    <w:p w14:paraId="2889D8F9" w14:textId="2110D0D8" w:rsidR="00151014" w:rsidRPr="00B13D0D" w:rsidRDefault="00151014" w:rsidP="00151014">
      <w:pPr>
        <w:spacing w:before="120" w:after="120" w:line="360" w:lineRule="auto"/>
        <w:jc w:val="both"/>
        <w:rPr>
          <w:rFonts w:ascii="Arial" w:eastAsia="Arial" w:hAnsi="Arial" w:cs="Arial"/>
        </w:rPr>
      </w:pPr>
      <w:r w:rsidRPr="00B13D0D">
        <w:rPr>
          <w:rFonts w:ascii="Arial" w:eastAsia="Arial" w:hAnsi="Arial" w:cs="Arial"/>
        </w:rPr>
        <w:t>Os maiores desafios encontrados foram: em sua fundação, por falta de apoio dos próprios moradores, e a dificuldade em convencer o turista para utilizar o serviço de guias. Atualmente, por causa da ausência de guias, a prefeitura não consegue fiscalizar adequadamente os grupos de turistas.</w:t>
      </w:r>
    </w:p>
    <w:p w14:paraId="690204A7" w14:textId="3802CDED" w:rsidR="008B2A04" w:rsidRPr="00B13D0D" w:rsidRDefault="00151014" w:rsidP="008B2A04">
      <w:pPr>
        <w:spacing w:before="120" w:after="120" w:line="360" w:lineRule="auto"/>
        <w:jc w:val="both"/>
        <w:rPr>
          <w:rFonts w:ascii="Arial" w:eastAsia="Arial" w:hAnsi="Arial" w:cs="Arial"/>
        </w:rPr>
      </w:pPr>
      <w:r w:rsidRPr="00B13D0D">
        <w:rPr>
          <w:rFonts w:ascii="Arial" w:eastAsia="Arial" w:hAnsi="Arial" w:cs="Arial"/>
        </w:rPr>
        <w:t>Segundo o representante entrevistado (</w:t>
      </w:r>
      <w:r w:rsidR="008B2A04" w:rsidRPr="00B13D0D">
        <w:rPr>
          <w:rFonts w:ascii="Arial" w:eastAsia="Arial" w:hAnsi="Arial" w:cs="Arial"/>
        </w:rPr>
        <w:t>PT1</w:t>
      </w:r>
      <w:r w:rsidRPr="00B13D0D">
        <w:rPr>
          <w:rFonts w:ascii="Arial" w:eastAsia="Arial" w:hAnsi="Arial" w:cs="Arial"/>
        </w:rPr>
        <w:t>),</w:t>
      </w:r>
      <w:r w:rsidR="008B2A04" w:rsidRPr="00B13D0D">
        <w:rPr>
          <w:rFonts w:ascii="Arial" w:eastAsia="Arial" w:hAnsi="Arial" w:cs="Arial"/>
        </w:rPr>
        <w:t xml:space="preserve"> </w:t>
      </w:r>
      <w:r w:rsidRPr="00B13D0D">
        <w:rPr>
          <w:rFonts w:ascii="Arial" w:eastAsia="Arial" w:hAnsi="Arial" w:cs="Arial"/>
        </w:rPr>
        <w:t>o que ess</w:t>
      </w:r>
      <w:r w:rsidR="008B2A04" w:rsidRPr="00B13D0D">
        <w:rPr>
          <w:rFonts w:ascii="Arial" w:eastAsia="Arial" w:hAnsi="Arial" w:cs="Arial"/>
        </w:rPr>
        <w:t xml:space="preserve">a associação fez de melhor foi </w:t>
      </w:r>
      <w:r w:rsidRPr="00B13D0D">
        <w:rPr>
          <w:rFonts w:ascii="Arial" w:eastAsia="Arial" w:hAnsi="Arial" w:cs="Arial"/>
        </w:rPr>
        <w:t xml:space="preserve">unificar </w:t>
      </w:r>
      <w:r w:rsidR="008B2A04" w:rsidRPr="00B13D0D">
        <w:rPr>
          <w:rFonts w:ascii="Arial" w:eastAsia="Arial" w:hAnsi="Arial" w:cs="Arial"/>
        </w:rPr>
        <w:t xml:space="preserve">os </w:t>
      </w:r>
      <w:r w:rsidRPr="00B13D0D">
        <w:rPr>
          <w:rFonts w:ascii="Arial" w:eastAsia="Arial" w:hAnsi="Arial" w:cs="Arial"/>
        </w:rPr>
        <w:t>serviços de guia</w:t>
      </w:r>
      <w:r w:rsidR="00792F51">
        <w:rPr>
          <w:rFonts w:ascii="Arial" w:eastAsia="Arial" w:hAnsi="Arial" w:cs="Arial"/>
        </w:rPr>
        <w:t xml:space="preserve"> </w:t>
      </w:r>
      <w:r w:rsidR="00792F51" w:rsidRPr="00792F51">
        <w:rPr>
          <w:rFonts w:ascii="Arial" w:eastAsia="Arial" w:hAnsi="Arial" w:cs="Arial"/>
          <w:color w:val="FF0000"/>
        </w:rPr>
        <w:t>turístico</w:t>
      </w:r>
      <w:r w:rsidRPr="00B13D0D">
        <w:rPr>
          <w:rFonts w:ascii="Arial" w:eastAsia="Arial" w:hAnsi="Arial" w:cs="Arial"/>
        </w:rPr>
        <w:t xml:space="preserve">. Por </w:t>
      </w:r>
      <w:r w:rsidR="008B2A04" w:rsidRPr="00B13D0D">
        <w:rPr>
          <w:rFonts w:ascii="Arial" w:eastAsia="Arial" w:hAnsi="Arial" w:cs="Arial"/>
        </w:rPr>
        <w:t>considera</w:t>
      </w:r>
      <w:r w:rsidRPr="00B13D0D">
        <w:rPr>
          <w:rFonts w:ascii="Arial" w:eastAsia="Arial" w:hAnsi="Arial" w:cs="Arial"/>
        </w:rPr>
        <w:t>r</w:t>
      </w:r>
      <w:r w:rsidR="008B2A04" w:rsidRPr="00B13D0D">
        <w:rPr>
          <w:rFonts w:ascii="Arial" w:eastAsia="Arial" w:hAnsi="Arial" w:cs="Arial"/>
        </w:rPr>
        <w:t xml:space="preserve"> que </w:t>
      </w:r>
      <w:r w:rsidRPr="00B13D0D">
        <w:rPr>
          <w:rFonts w:ascii="Arial" w:eastAsia="Arial" w:hAnsi="Arial" w:cs="Arial"/>
        </w:rPr>
        <w:t>o cliente é da “cidade”, ele acredita que não deveria haver c</w:t>
      </w:r>
      <w:r w:rsidR="008B2A04" w:rsidRPr="00B13D0D">
        <w:rPr>
          <w:rFonts w:ascii="Arial" w:eastAsia="Arial" w:hAnsi="Arial" w:cs="Arial"/>
        </w:rPr>
        <w:t xml:space="preserve">oncorrência entre os associados. Houve aumento do número de grupos e </w:t>
      </w:r>
      <w:r w:rsidRPr="00B13D0D">
        <w:rPr>
          <w:rFonts w:ascii="Arial" w:eastAsia="Arial" w:hAnsi="Arial" w:cs="Arial"/>
        </w:rPr>
        <w:t>d</w:t>
      </w:r>
      <w:r w:rsidR="008B2A04" w:rsidRPr="00B13D0D">
        <w:rPr>
          <w:rFonts w:ascii="Arial" w:eastAsia="Arial" w:hAnsi="Arial" w:cs="Arial"/>
        </w:rPr>
        <w:t>a qualidade no serviço oferecido. Hoje,</w:t>
      </w:r>
      <w:r w:rsidRPr="00B13D0D">
        <w:rPr>
          <w:rFonts w:ascii="Arial" w:eastAsia="Arial" w:hAnsi="Arial" w:cs="Arial"/>
        </w:rPr>
        <w:t xml:space="preserve"> com a agenda lotada, </w:t>
      </w:r>
      <w:r w:rsidR="008B2A04" w:rsidRPr="00B13D0D">
        <w:rPr>
          <w:rFonts w:ascii="Arial" w:eastAsia="Arial" w:hAnsi="Arial" w:cs="Arial"/>
        </w:rPr>
        <w:t xml:space="preserve">busca aumentar o número de associados para atender </w:t>
      </w:r>
      <w:r w:rsidRPr="00B13D0D">
        <w:rPr>
          <w:rFonts w:ascii="Arial" w:eastAsia="Arial" w:hAnsi="Arial" w:cs="Arial"/>
        </w:rPr>
        <w:t xml:space="preserve">a </w:t>
      </w:r>
      <w:r w:rsidR="008B2A04" w:rsidRPr="00B13D0D">
        <w:rPr>
          <w:rFonts w:ascii="Arial" w:eastAsia="Arial" w:hAnsi="Arial" w:cs="Arial"/>
        </w:rPr>
        <w:t xml:space="preserve">todos os grupos que </w:t>
      </w:r>
      <w:r w:rsidRPr="00B13D0D">
        <w:rPr>
          <w:rFonts w:ascii="Arial" w:eastAsia="Arial" w:hAnsi="Arial" w:cs="Arial"/>
        </w:rPr>
        <w:t>a</w:t>
      </w:r>
      <w:r w:rsidR="008B2A04" w:rsidRPr="00B13D0D">
        <w:rPr>
          <w:rFonts w:ascii="Arial" w:eastAsia="Arial" w:hAnsi="Arial" w:cs="Arial"/>
        </w:rPr>
        <w:t xml:space="preserve"> procuram.</w:t>
      </w:r>
    </w:p>
    <w:p w14:paraId="0D795D34" w14:textId="77777777" w:rsidR="008B2A04" w:rsidRPr="00B13D0D" w:rsidRDefault="008B2A04" w:rsidP="008B2A04">
      <w:pPr>
        <w:spacing w:before="120" w:after="120" w:line="360" w:lineRule="auto"/>
        <w:jc w:val="both"/>
        <w:rPr>
          <w:rFonts w:ascii="Arial" w:eastAsia="Arial" w:hAnsi="Arial" w:cs="Arial"/>
        </w:rPr>
      </w:pPr>
    </w:p>
    <w:p w14:paraId="03F941E7" w14:textId="4E0A3698" w:rsidR="008B2A04" w:rsidRPr="00B13D0D" w:rsidRDefault="008B2A04" w:rsidP="000678C3">
      <w:pPr>
        <w:pStyle w:val="PargrafodaLista"/>
        <w:numPr>
          <w:ilvl w:val="3"/>
          <w:numId w:val="59"/>
        </w:numPr>
        <w:spacing w:before="120" w:after="120" w:line="360" w:lineRule="auto"/>
        <w:jc w:val="both"/>
        <w:rPr>
          <w:rFonts w:ascii="Arial" w:eastAsia="Arial" w:hAnsi="Arial" w:cs="Arial"/>
          <w:b/>
        </w:rPr>
      </w:pPr>
      <w:r w:rsidRPr="00B13D0D">
        <w:rPr>
          <w:rFonts w:ascii="Arial" w:eastAsia="Arial" w:hAnsi="Arial" w:cs="Arial"/>
          <w:b/>
        </w:rPr>
        <w:t>Operadora</w:t>
      </w:r>
    </w:p>
    <w:p w14:paraId="02EB7F96" w14:textId="77777777" w:rsidR="002F3FE6" w:rsidRPr="00B13D0D" w:rsidRDefault="002F3FE6" w:rsidP="002F3FE6">
      <w:pPr>
        <w:pStyle w:val="PargrafodaLista"/>
        <w:spacing w:before="120" w:after="120" w:line="360" w:lineRule="auto"/>
        <w:ind w:left="2484"/>
        <w:jc w:val="both"/>
        <w:rPr>
          <w:rFonts w:ascii="Arial" w:eastAsia="Arial" w:hAnsi="Arial" w:cs="Arial"/>
          <w:b/>
        </w:rPr>
      </w:pPr>
    </w:p>
    <w:p w14:paraId="0C61DC44" w14:textId="4C1340CC" w:rsidR="008B2A04" w:rsidRPr="00B13D0D" w:rsidRDefault="00CF4699" w:rsidP="008B2A04">
      <w:pPr>
        <w:spacing w:before="120" w:after="120" w:line="360" w:lineRule="auto"/>
        <w:jc w:val="both"/>
        <w:rPr>
          <w:rFonts w:ascii="Arial" w:eastAsia="Arial" w:hAnsi="Arial" w:cs="Arial"/>
        </w:rPr>
      </w:pPr>
      <w:r w:rsidRPr="00B13D0D">
        <w:rPr>
          <w:rFonts w:ascii="Arial" w:eastAsia="Arial" w:hAnsi="Arial" w:cs="Arial"/>
        </w:rPr>
        <w:t>Segundo o representante entrevistado</w:t>
      </w:r>
      <w:r w:rsidR="008B2A04" w:rsidRPr="00B13D0D">
        <w:rPr>
          <w:rFonts w:ascii="Arial" w:eastAsia="Arial" w:hAnsi="Arial" w:cs="Arial"/>
        </w:rPr>
        <w:t xml:space="preserve"> </w:t>
      </w:r>
      <w:r w:rsidRPr="00B13D0D">
        <w:rPr>
          <w:rFonts w:ascii="Arial" w:eastAsia="Arial" w:hAnsi="Arial" w:cs="Arial"/>
        </w:rPr>
        <w:t>(</w:t>
      </w:r>
      <w:r w:rsidR="008B2A04" w:rsidRPr="00B13D0D">
        <w:rPr>
          <w:rFonts w:ascii="Arial" w:eastAsia="Arial" w:hAnsi="Arial" w:cs="Arial"/>
        </w:rPr>
        <w:t>PT2</w:t>
      </w:r>
      <w:r w:rsidRPr="00B13D0D">
        <w:rPr>
          <w:rFonts w:ascii="Arial" w:eastAsia="Arial" w:hAnsi="Arial" w:cs="Arial"/>
        </w:rPr>
        <w:t>)</w:t>
      </w:r>
      <w:r w:rsidR="008B2A04" w:rsidRPr="00B13D0D">
        <w:rPr>
          <w:rFonts w:ascii="Arial" w:eastAsia="Arial" w:hAnsi="Arial" w:cs="Arial"/>
        </w:rPr>
        <w:t xml:space="preserve">, </w:t>
      </w:r>
      <w:r w:rsidRPr="00B13D0D">
        <w:rPr>
          <w:rFonts w:ascii="Arial" w:eastAsia="Arial" w:hAnsi="Arial" w:cs="Arial"/>
        </w:rPr>
        <w:t>essa</w:t>
      </w:r>
      <w:r w:rsidR="008B2A04" w:rsidRPr="00B13D0D">
        <w:rPr>
          <w:rFonts w:ascii="Arial" w:eastAsia="Arial" w:hAnsi="Arial" w:cs="Arial"/>
        </w:rPr>
        <w:t xml:space="preserve"> associação é formada por presidente, vice-presidente, tesoureiro e conselheiros. O critério para se associar é ter um empreendimento formalmente</w:t>
      </w:r>
      <w:r w:rsidRPr="00B13D0D">
        <w:rPr>
          <w:rFonts w:ascii="Arial" w:eastAsia="Arial" w:hAnsi="Arial" w:cs="Arial"/>
        </w:rPr>
        <w:t xml:space="preserve"> registrado</w:t>
      </w:r>
      <w:r w:rsidR="008B2A04" w:rsidRPr="00B13D0D">
        <w:rPr>
          <w:rFonts w:ascii="Arial" w:eastAsia="Arial" w:hAnsi="Arial" w:cs="Arial"/>
        </w:rPr>
        <w:t xml:space="preserve"> e estrutura básica no Roteiro do Vinho. O mandato é de dois ou três anos (</w:t>
      </w:r>
      <w:r w:rsidRPr="00B13D0D">
        <w:rPr>
          <w:rFonts w:ascii="Arial" w:eastAsia="Arial" w:hAnsi="Arial" w:cs="Arial"/>
        </w:rPr>
        <w:t xml:space="preserve">PT 2 </w:t>
      </w:r>
      <w:r w:rsidR="008B2A04" w:rsidRPr="00B13D0D">
        <w:rPr>
          <w:rFonts w:ascii="Arial" w:eastAsia="Arial" w:hAnsi="Arial" w:cs="Arial"/>
        </w:rPr>
        <w:t xml:space="preserve">não </w:t>
      </w:r>
      <w:r w:rsidRPr="00B13D0D">
        <w:rPr>
          <w:rFonts w:ascii="Arial" w:eastAsia="Arial" w:hAnsi="Arial" w:cs="Arial"/>
        </w:rPr>
        <w:t>sabe ao certo) e c</w:t>
      </w:r>
      <w:r w:rsidR="008B2A04" w:rsidRPr="00B13D0D">
        <w:rPr>
          <w:rFonts w:ascii="Arial" w:eastAsia="Arial" w:hAnsi="Arial" w:cs="Arial"/>
        </w:rPr>
        <w:t>ada empreendimento e empresa tem o poder de voto nas reuniões.</w:t>
      </w:r>
    </w:p>
    <w:p w14:paraId="214BC9AA" w14:textId="52AF9CB1" w:rsidR="008B2A04" w:rsidRPr="00B13D0D" w:rsidRDefault="008B2A04" w:rsidP="008B2A04">
      <w:pPr>
        <w:spacing w:before="120" w:after="120" w:line="360" w:lineRule="auto"/>
        <w:jc w:val="both"/>
        <w:rPr>
          <w:rFonts w:ascii="Arial" w:eastAsia="Arial" w:hAnsi="Arial" w:cs="Arial"/>
        </w:rPr>
      </w:pPr>
      <w:r w:rsidRPr="00B13D0D">
        <w:rPr>
          <w:rFonts w:ascii="Arial" w:eastAsia="Arial" w:hAnsi="Arial" w:cs="Arial"/>
        </w:rPr>
        <w:t>Existe parceria com instituições de ensino superior</w:t>
      </w:r>
      <w:r w:rsidR="00CF4699" w:rsidRPr="00B13D0D">
        <w:rPr>
          <w:rFonts w:ascii="Arial" w:eastAsia="Arial" w:hAnsi="Arial" w:cs="Arial"/>
        </w:rPr>
        <w:t>,</w:t>
      </w:r>
      <w:r w:rsidRPr="00B13D0D">
        <w:rPr>
          <w:rFonts w:ascii="Arial" w:eastAsia="Arial" w:hAnsi="Arial" w:cs="Arial"/>
        </w:rPr>
        <w:t xml:space="preserve"> mas não </w:t>
      </w:r>
      <w:r w:rsidR="00CF4699" w:rsidRPr="00B13D0D">
        <w:rPr>
          <w:rFonts w:ascii="Arial" w:eastAsia="Arial" w:hAnsi="Arial" w:cs="Arial"/>
        </w:rPr>
        <w:t>é claramente definida.</w:t>
      </w:r>
      <w:r w:rsidRPr="00B13D0D">
        <w:rPr>
          <w:rFonts w:ascii="Arial" w:eastAsia="Arial" w:hAnsi="Arial" w:cs="Arial"/>
        </w:rPr>
        <w:t xml:space="preserve"> </w:t>
      </w:r>
    </w:p>
    <w:p w14:paraId="738431A2" w14:textId="2A53AEFB" w:rsidR="008B2A04" w:rsidRPr="00B13D0D" w:rsidRDefault="00CF4699" w:rsidP="008B2A04">
      <w:pPr>
        <w:spacing w:before="120" w:after="120" w:line="360" w:lineRule="auto"/>
        <w:jc w:val="both"/>
        <w:rPr>
          <w:rFonts w:ascii="Arial" w:eastAsia="Arial" w:hAnsi="Arial" w:cs="Arial"/>
        </w:rPr>
      </w:pPr>
      <w:r w:rsidRPr="00B13D0D">
        <w:rPr>
          <w:rFonts w:ascii="Arial" w:eastAsia="Arial" w:hAnsi="Arial" w:cs="Arial"/>
        </w:rPr>
        <w:t>Essa associação participa</w:t>
      </w:r>
      <w:r w:rsidR="008B2A04" w:rsidRPr="00B13D0D">
        <w:rPr>
          <w:rFonts w:ascii="Arial" w:eastAsia="Arial" w:hAnsi="Arial" w:cs="Arial"/>
        </w:rPr>
        <w:t xml:space="preserve"> regularmente nas reuniões do </w:t>
      </w:r>
      <w:r w:rsidRPr="00B13D0D">
        <w:rPr>
          <w:rFonts w:ascii="Arial" w:eastAsia="Arial" w:hAnsi="Arial" w:cs="Arial"/>
        </w:rPr>
        <w:t>COMTUR de São Roque</w:t>
      </w:r>
      <w:r w:rsidR="008B2A04" w:rsidRPr="00B13D0D">
        <w:rPr>
          <w:rFonts w:ascii="Arial" w:eastAsia="Arial" w:hAnsi="Arial" w:cs="Arial"/>
        </w:rPr>
        <w:t xml:space="preserve"> e considera ter uma relação “boa” com a prefeitura.</w:t>
      </w:r>
    </w:p>
    <w:p w14:paraId="3170FA81" w14:textId="676C9545" w:rsidR="008B2A04" w:rsidRPr="00B13D0D" w:rsidRDefault="008B2A04" w:rsidP="008B2A04">
      <w:pPr>
        <w:spacing w:before="120" w:after="120" w:line="360" w:lineRule="auto"/>
        <w:jc w:val="both"/>
        <w:rPr>
          <w:rFonts w:ascii="Arial" w:eastAsia="Arial" w:hAnsi="Arial" w:cs="Arial"/>
        </w:rPr>
      </w:pPr>
      <w:r w:rsidRPr="00B13D0D">
        <w:rPr>
          <w:rFonts w:ascii="Arial" w:eastAsia="Arial" w:hAnsi="Arial" w:cs="Arial"/>
        </w:rPr>
        <w:lastRenderedPageBreak/>
        <w:t xml:space="preserve">O entrevistado </w:t>
      </w:r>
      <w:r w:rsidR="00CF4699" w:rsidRPr="00B13D0D">
        <w:rPr>
          <w:rFonts w:ascii="Arial" w:eastAsia="Arial" w:hAnsi="Arial" w:cs="Arial"/>
        </w:rPr>
        <w:t xml:space="preserve">(PT 2) </w:t>
      </w:r>
      <w:r w:rsidRPr="00B13D0D">
        <w:rPr>
          <w:rFonts w:ascii="Arial" w:eastAsia="Arial" w:hAnsi="Arial" w:cs="Arial"/>
        </w:rPr>
        <w:t>diz que os associados trabalham com turismo rural por meio de plantação de uva, criação e comércio de animais.</w:t>
      </w:r>
    </w:p>
    <w:p w14:paraId="5646FB02" w14:textId="21823BA0" w:rsidR="008B2A04" w:rsidRPr="00B13D0D" w:rsidRDefault="00CF4699" w:rsidP="008B2A04">
      <w:pPr>
        <w:spacing w:before="120" w:after="120" w:line="360" w:lineRule="auto"/>
        <w:jc w:val="both"/>
        <w:rPr>
          <w:rFonts w:ascii="Arial" w:eastAsia="Arial" w:hAnsi="Arial" w:cs="Arial"/>
        </w:rPr>
      </w:pPr>
      <w:r w:rsidRPr="00B13D0D">
        <w:rPr>
          <w:rFonts w:ascii="Arial" w:eastAsia="Arial" w:hAnsi="Arial" w:cs="Arial"/>
        </w:rPr>
        <w:t>O maior desafio</w:t>
      </w:r>
      <w:r w:rsidR="008B2A04" w:rsidRPr="00B13D0D">
        <w:rPr>
          <w:rFonts w:ascii="Arial" w:eastAsia="Arial" w:hAnsi="Arial" w:cs="Arial"/>
        </w:rPr>
        <w:t xml:space="preserve"> encontrad</w:t>
      </w:r>
      <w:r w:rsidRPr="00B13D0D">
        <w:rPr>
          <w:rFonts w:ascii="Arial" w:eastAsia="Arial" w:hAnsi="Arial" w:cs="Arial"/>
        </w:rPr>
        <w:t>o</w:t>
      </w:r>
      <w:r w:rsidR="008B2A04" w:rsidRPr="00B13D0D">
        <w:rPr>
          <w:rFonts w:ascii="Arial" w:eastAsia="Arial" w:hAnsi="Arial" w:cs="Arial"/>
        </w:rPr>
        <w:t xml:space="preserve"> é a carência de pousadas e hotéis </w:t>
      </w:r>
      <w:r w:rsidRPr="00B13D0D">
        <w:rPr>
          <w:rFonts w:ascii="Arial" w:eastAsia="Arial" w:hAnsi="Arial" w:cs="Arial"/>
        </w:rPr>
        <w:t>para os turistas que passam mais de um dia no Roteiro do Vinho</w:t>
      </w:r>
      <w:r w:rsidR="008B2A04" w:rsidRPr="00B13D0D">
        <w:rPr>
          <w:rFonts w:ascii="Arial" w:eastAsia="Arial" w:hAnsi="Arial" w:cs="Arial"/>
        </w:rPr>
        <w:t xml:space="preserve">. E o que a associação fez de melhor foi </w:t>
      </w:r>
      <w:r w:rsidRPr="00B13D0D">
        <w:rPr>
          <w:rFonts w:ascii="Arial" w:eastAsia="Arial" w:hAnsi="Arial" w:cs="Arial"/>
        </w:rPr>
        <w:t xml:space="preserve">unir </w:t>
      </w:r>
      <w:r w:rsidR="008B2A04" w:rsidRPr="00B13D0D">
        <w:rPr>
          <w:rFonts w:ascii="Arial" w:eastAsia="Arial" w:hAnsi="Arial" w:cs="Arial"/>
        </w:rPr>
        <w:t xml:space="preserve">os associados, </w:t>
      </w:r>
      <w:r w:rsidRPr="00B13D0D">
        <w:rPr>
          <w:rFonts w:ascii="Arial" w:eastAsia="Arial" w:hAnsi="Arial" w:cs="Arial"/>
        </w:rPr>
        <w:t>segundo o entrevistado (PT 2)</w:t>
      </w:r>
      <w:r w:rsidR="008B2A04" w:rsidRPr="00B13D0D">
        <w:rPr>
          <w:rFonts w:ascii="Arial" w:eastAsia="Arial" w:hAnsi="Arial" w:cs="Arial"/>
        </w:rPr>
        <w:t xml:space="preserve">: “a gente não é concorrente, a gente é parceiro, cada um tem um diferencial”. </w:t>
      </w:r>
    </w:p>
    <w:p w14:paraId="7C1854E3" w14:textId="77777777" w:rsidR="008B2A04" w:rsidRPr="00B13D0D" w:rsidRDefault="008B2A04" w:rsidP="008B2A04">
      <w:pPr>
        <w:spacing w:before="120" w:after="120" w:line="360" w:lineRule="auto"/>
        <w:jc w:val="both"/>
        <w:rPr>
          <w:rFonts w:ascii="Arial" w:eastAsia="Arial" w:hAnsi="Arial" w:cs="Arial"/>
          <w:b/>
        </w:rPr>
      </w:pPr>
    </w:p>
    <w:p w14:paraId="4C7D8E83" w14:textId="42A4B6B3" w:rsidR="008B2A04" w:rsidRPr="00B13D0D" w:rsidRDefault="008B2A04" w:rsidP="000678C3">
      <w:pPr>
        <w:pStyle w:val="PargrafodaLista"/>
        <w:numPr>
          <w:ilvl w:val="3"/>
          <w:numId w:val="59"/>
        </w:numPr>
        <w:spacing w:before="120" w:after="120" w:line="360" w:lineRule="auto"/>
        <w:jc w:val="both"/>
        <w:rPr>
          <w:rFonts w:ascii="Arial" w:eastAsia="Arial" w:hAnsi="Arial" w:cs="Arial"/>
          <w:b/>
        </w:rPr>
      </w:pPr>
      <w:r w:rsidRPr="00B13D0D">
        <w:rPr>
          <w:rFonts w:ascii="Arial" w:eastAsia="Arial" w:hAnsi="Arial" w:cs="Arial"/>
          <w:b/>
        </w:rPr>
        <w:t>Associação de Turismo Rural Estadual</w:t>
      </w:r>
    </w:p>
    <w:p w14:paraId="1F8A40DC" w14:textId="77777777" w:rsidR="002F3FE6" w:rsidRPr="00B13D0D" w:rsidRDefault="002F3FE6" w:rsidP="002F3FE6">
      <w:pPr>
        <w:pStyle w:val="PargrafodaLista"/>
        <w:spacing w:before="120" w:after="120" w:line="360" w:lineRule="auto"/>
        <w:ind w:left="2484"/>
        <w:jc w:val="both"/>
        <w:rPr>
          <w:rFonts w:ascii="Arial" w:eastAsia="Arial" w:hAnsi="Arial" w:cs="Arial"/>
          <w:b/>
        </w:rPr>
      </w:pPr>
    </w:p>
    <w:p w14:paraId="07D10FC9" w14:textId="5B851EAF" w:rsidR="008B2A04" w:rsidRPr="00B13D0D" w:rsidRDefault="00CF4699" w:rsidP="008B2A04">
      <w:pPr>
        <w:spacing w:before="120" w:after="120" w:line="360" w:lineRule="auto"/>
        <w:jc w:val="both"/>
        <w:rPr>
          <w:rFonts w:ascii="Arial" w:eastAsia="Arial" w:hAnsi="Arial" w:cs="Arial"/>
        </w:rPr>
      </w:pPr>
      <w:r w:rsidRPr="00B13D0D">
        <w:rPr>
          <w:rFonts w:ascii="Arial" w:eastAsia="Arial" w:hAnsi="Arial" w:cs="Arial"/>
        </w:rPr>
        <w:t>S</w:t>
      </w:r>
      <w:r w:rsidR="008B2A04" w:rsidRPr="00B13D0D">
        <w:rPr>
          <w:rFonts w:ascii="Arial" w:eastAsia="Arial" w:hAnsi="Arial" w:cs="Arial"/>
        </w:rPr>
        <w:t xml:space="preserve">egundo </w:t>
      </w:r>
      <w:r w:rsidRPr="00B13D0D">
        <w:rPr>
          <w:rFonts w:ascii="Arial" w:eastAsia="Arial" w:hAnsi="Arial" w:cs="Arial"/>
        </w:rPr>
        <w:t>o entrevistado (</w:t>
      </w:r>
      <w:r w:rsidR="008B2A04" w:rsidRPr="00B13D0D">
        <w:rPr>
          <w:rFonts w:ascii="Arial" w:eastAsia="Arial" w:hAnsi="Arial" w:cs="Arial"/>
        </w:rPr>
        <w:t>PT3</w:t>
      </w:r>
      <w:r w:rsidRPr="00B13D0D">
        <w:rPr>
          <w:rFonts w:ascii="Arial" w:eastAsia="Arial" w:hAnsi="Arial" w:cs="Arial"/>
        </w:rPr>
        <w:t>)</w:t>
      </w:r>
      <w:r w:rsidR="008B2A04" w:rsidRPr="00B13D0D">
        <w:rPr>
          <w:rFonts w:ascii="Arial" w:eastAsia="Arial" w:hAnsi="Arial" w:cs="Arial"/>
        </w:rPr>
        <w:t xml:space="preserve">, </w:t>
      </w:r>
      <w:r w:rsidRPr="00B13D0D">
        <w:rPr>
          <w:rFonts w:ascii="Arial" w:eastAsia="Arial" w:hAnsi="Arial" w:cs="Arial"/>
        </w:rPr>
        <w:t xml:space="preserve">essa associação foi criada </w:t>
      </w:r>
      <w:r w:rsidR="008B2A04" w:rsidRPr="00B13D0D">
        <w:rPr>
          <w:rFonts w:ascii="Arial" w:eastAsia="Arial" w:hAnsi="Arial" w:cs="Arial"/>
        </w:rPr>
        <w:t>com a finalidade de incentivar, promover e estimular as atividades turísticas no âmbito rural. É composta por proprietários rurais e empreendedores.</w:t>
      </w:r>
    </w:p>
    <w:p w14:paraId="7A573D7A" w14:textId="18B874CA" w:rsidR="008B2A04" w:rsidRPr="00B13D0D" w:rsidRDefault="00F64B48" w:rsidP="008B2A04">
      <w:pPr>
        <w:spacing w:before="120" w:after="120" w:line="360" w:lineRule="auto"/>
        <w:jc w:val="both"/>
        <w:rPr>
          <w:rFonts w:ascii="Arial" w:eastAsia="Arial" w:hAnsi="Arial" w:cs="Arial"/>
        </w:rPr>
      </w:pPr>
      <w:r w:rsidRPr="00B13D0D">
        <w:rPr>
          <w:rFonts w:ascii="Arial" w:eastAsia="Arial" w:hAnsi="Arial" w:cs="Arial"/>
        </w:rPr>
        <w:t>O mandato é de dois anos e t</w:t>
      </w:r>
      <w:r w:rsidR="008B2A04" w:rsidRPr="00B13D0D">
        <w:rPr>
          <w:rFonts w:ascii="Arial" w:eastAsia="Arial" w:hAnsi="Arial" w:cs="Arial"/>
        </w:rPr>
        <w:t xml:space="preserve">odos podem se associar, desde pequenos proprietários rurais </w:t>
      </w:r>
      <w:r w:rsidRPr="00B13D0D">
        <w:rPr>
          <w:rFonts w:ascii="Arial" w:eastAsia="Arial" w:hAnsi="Arial" w:cs="Arial"/>
        </w:rPr>
        <w:t>até os</w:t>
      </w:r>
      <w:r w:rsidR="008B2A04" w:rsidRPr="00B13D0D">
        <w:rPr>
          <w:rFonts w:ascii="Arial" w:eastAsia="Arial" w:hAnsi="Arial" w:cs="Arial"/>
        </w:rPr>
        <w:t xml:space="preserve"> empreendedor</w:t>
      </w:r>
      <w:r w:rsidRPr="00B13D0D">
        <w:rPr>
          <w:rFonts w:ascii="Arial" w:eastAsia="Arial" w:hAnsi="Arial" w:cs="Arial"/>
        </w:rPr>
        <w:t>es rurais</w:t>
      </w:r>
      <w:r w:rsidR="008B2A04" w:rsidRPr="00B13D0D">
        <w:rPr>
          <w:rFonts w:ascii="Arial" w:eastAsia="Arial" w:hAnsi="Arial" w:cs="Arial"/>
        </w:rPr>
        <w:t>. Há est</w:t>
      </w:r>
      <w:r w:rsidRPr="00B13D0D">
        <w:rPr>
          <w:rFonts w:ascii="Arial" w:eastAsia="Arial" w:hAnsi="Arial" w:cs="Arial"/>
        </w:rPr>
        <w:t xml:space="preserve">ruturação formal na associação e </w:t>
      </w:r>
      <w:r w:rsidR="008B2A04" w:rsidRPr="00B13D0D">
        <w:rPr>
          <w:rFonts w:ascii="Arial" w:eastAsia="Arial" w:hAnsi="Arial" w:cs="Arial"/>
        </w:rPr>
        <w:t xml:space="preserve">os associados podem trazer pautas nas reuniões e </w:t>
      </w:r>
      <w:r w:rsidRPr="00B13D0D">
        <w:rPr>
          <w:rFonts w:ascii="Arial" w:eastAsia="Arial" w:hAnsi="Arial" w:cs="Arial"/>
        </w:rPr>
        <w:t xml:space="preserve">têm </w:t>
      </w:r>
      <w:r w:rsidR="008B2A04" w:rsidRPr="00B13D0D">
        <w:rPr>
          <w:rFonts w:ascii="Arial" w:eastAsia="Arial" w:hAnsi="Arial" w:cs="Arial"/>
        </w:rPr>
        <w:t>decisão no poder de voto.</w:t>
      </w:r>
    </w:p>
    <w:p w14:paraId="7FDE58A5" w14:textId="46918D77" w:rsidR="008B2A04" w:rsidRPr="00B13D0D" w:rsidRDefault="00F64B48" w:rsidP="008B2A04">
      <w:pPr>
        <w:spacing w:before="120" w:after="120" w:line="360" w:lineRule="auto"/>
        <w:jc w:val="both"/>
        <w:rPr>
          <w:rFonts w:ascii="Arial" w:eastAsia="Arial" w:hAnsi="Arial" w:cs="Arial"/>
        </w:rPr>
      </w:pPr>
      <w:r w:rsidRPr="00B13D0D">
        <w:rPr>
          <w:rFonts w:ascii="Arial" w:eastAsia="Arial" w:hAnsi="Arial" w:cs="Arial"/>
        </w:rPr>
        <w:t xml:space="preserve">Essa </w:t>
      </w:r>
      <w:r w:rsidR="008B2A04" w:rsidRPr="00B13D0D">
        <w:rPr>
          <w:rFonts w:ascii="Arial" w:eastAsia="Arial" w:hAnsi="Arial" w:cs="Arial"/>
        </w:rPr>
        <w:t>associação tem parcerias pontuais com instituições de ensino superior</w:t>
      </w:r>
      <w:r w:rsidRPr="00B13D0D">
        <w:rPr>
          <w:rFonts w:ascii="Arial" w:eastAsia="Arial" w:hAnsi="Arial" w:cs="Arial"/>
        </w:rPr>
        <w:t>,</w:t>
      </w:r>
      <w:r w:rsidR="008B2A04" w:rsidRPr="00B13D0D">
        <w:rPr>
          <w:rFonts w:ascii="Arial" w:eastAsia="Arial" w:hAnsi="Arial" w:cs="Arial"/>
        </w:rPr>
        <w:t xml:space="preserve"> por meio de ev</w:t>
      </w:r>
      <w:r w:rsidRPr="00B13D0D">
        <w:rPr>
          <w:rFonts w:ascii="Arial" w:eastAsia="Arial" w:hAnsi="Arial" w:cs="Arial"/>
        </w:rPr>
        <w:t>entos. Participam regularmente d</w:t>
      </w:r>
      <w:r w:rsidR="008B2A04" w:rsidRPr="00B13D0D">
        <w:rPr>
          <w:rFonts w:ascii="Arial" w:eastAsia="Arial" w:hAnsi="Arial" w:cs="Arial"/>
        </w:rPr>
        <w:t xml:space="preserve">as reuniões do </w:t>
      </w:r>
      <w:r w:rsidRPr="00B13D0D">
        <w:rPr>
          <w:rFonts w:ascii="Arial" w:eastAsia="Arial" w:hAnsi="Arial" w:cs="Arial"/>
        </w:rPr>
        <w:t>COMTUR de São Roque</w:t>
      </w:r>
      <w:r w:rsidR="008B2A04" w:rsidRPr="00B13D0D">
        <w:rPr>
          <w:rFonts w:ascii="Arial" w:eastAsia="Arial" w:hAnsi="Arial" w:cs="Arial"/>
        </w:rPr>
        <w:t xml:space="preserve">. O entrevistado considera a relação “boa” com a Divisão de Turismo. </w:t>
      </w:r>
    </w:p>
    <w:p w14:paraId="0FFB9E5E" w14:textId="6A4BEFBC" w:rsidR="008B2A04" w:rsidRPr="00B13D0D" w:rsidRDefault="00F64B48" w:rsidP="008B2A04">
      <w:pPr>
        <w:spacing w:before="120" w:after="120" w:line="360" w:lineRule="auto"/>
        <w:jc w:val="both"/>
        <w:rPr>
          <w:rFonts w:ascii="Arial" w:eastAsia="Arial" w:hAnsi="Arial" w:cs="Arial"/>
          <w:highlight w:val="white"/>
        </w:rPr>
      </w:pPr>
      <w:r w:rsidRPr="00B13D0D">
        <w:rPr>
          <w:rFonts w:ascii="Arial" w:eastAsia="Arial" w:hAnsi="Arial" w:cs="Arial"/>
        </w:rPr>
        <w:t>Com</w:t>
      </w:r>
      <w:r w:rsidR="008B2A04" w:rsidRPr="00B13D0D">
        <w:rPr>
          <w:rFonts w:ascii="Arial" w:eastAsia="Arial" w:hAnsi="Arial" w:cs="Arial"/>
        </w:rPr>
        <w:t xml:space="preserve"> relação a</w:t>
      </w:r>
      <w:r w:rsidRPr="00B13D0D">
        <w:rPr>
          <w:rFonts w:ascii="Arial" w:eastAsia="Arial" w:hAnsi="Arial" w:cs="Arial"/>
        </w:rPr>
        <w:t>o</w:t>
      </w:r>
      <w:r w:rsidR="008B2A04" w:rsidRPr="00B13D0D">
        <w:rPr>
          <w:rFonts w:ascii="Arial" w:eastAsia="Arial" w:hAnsi="Arial" w:cs="Arial"/>
        </w:rPr>
        <w:t xml:space="preserve"> turismo rural no município, </w:t>
      </w:r>
      <w:r w:rsidRPr="00B13D0D">
        <w:rPr>
          <w:rFonts w:ascii="Arial" w:eastAsia="Arial" w:hAnsi="Arial" w:cs="Arial"/>
        </w:rPr>
        <w:t>ess</w:t>
      </w:r>
      <w:r w:rsidR="008B2A04" w:rsidRPr="00B13D0D">
        <w:rPr>
          <w:rFonts w:ascii="Arial" w:eastAsia="Arial" w:hAnsi="Arial" w:cs="Arial"/>
        </w:rPr>
        <w:t xml:space="preserve">a associação está presente </w:t>
      </w:r>
      <w:r w:rsidRPr="00B13D0D">
        <w:rPr>
          <w:rFonts w:ascii="Arial" w:eastAsia="Arial" w:hAnsi="Arial" w:cs="Arial"/>
        </w:rPr>
        <w:t>principalmente</w:t>
      </w:r>
      <w:r w:rsidR="008B2A04" w:rsidRPr="00B13D0D">
        <w:rPr>
          <w:rFonts w:ascii="Arial" w:eastAsia="Arial" w:hAnsi="Arial" w:cs="Arial"/>
        </w:rPr>
        <w:t xml:space="preserve"> no Roteiro do Vinho. O</w:t>
      </w:r>
      <w:r w:rsidRPr="00B13D0D">
        <w:rPr>
          <w:rFonts w:ascii="Arial" w:eastAsia="Arial" w:hAnsi="Arial" w:cs="Arial"/>
        </w:rPr>
        <w:t>s</w:t>
      </w:r>
      <w:r w:rsidR="008B2A04" w:rsidRPr="00B13D0D">
        <w:rPr>
          <w:rFonts w:ascii="Arial" w:eastAsia="Arial" w:hAnsi="Arial" w:cs="Arial"/>
        </w:rPr>
        <w:t xml:space="preserve"> maior</w:t>
      </w:r>
      <w:r w:rsidRPr="00B13D0D">
        <w:rPr>
          <w:rFonts w:ascii="Arial" w:eastAsia="Arial" w:hAnsi="Arial" w:cs="Arial"/>
        </w:rPr>
        <w:t>es</w:t>
      </w:r>
      <w:r w:rsidR="008B2A04" w:rsidRPr="00B13D0D">
        <w:rPr>
          <w:rFonts w:ascii="Arial" w:eastAsia="Arial" w:hAnsi="Arial" w:cs="Arial"/>
        </w:rPr>
        <w:t xml:space="preserve"> desafio</w:t>
      </w:r>
      <w:r w:rsidRPr="00B13D0D">
        <w:rPr>
          <w:rFonts w:ascii="Arial" w:eastAsia="Arial" w:hAnsi="Arial" w:cs="Arial"/>
        </w:rPr>
        <w:t>s</w:t>
      </w:r>
      <w:r w:rsidR="008B2A04" w:rsidRPr="00B13D0D">
        <w:rPr>
          <w:rFonts w:ascii="Arial" w:eastAsia="Arial" w:hAnsi="Arial" w:cs="Arial"/>
        </w:rPr>
        <w:t xml:space="preserve"> encontrado</w:t>
      </w:r>
      <w:r w:rsidRPr="00B13D0D">
        <w:rPr>
          <w:rFonts w:ascii="Arial" w:eastAsia="Arial" w:hAnsi="Arial" w:cs="Arial"/>
        </w:rPr>
        <w:t xml:space="preserve">s são a falta de verba e, segundo o entrevistado (PT3), </w:t>
      </w:r>
      <w:r w:rsidR="008B2A04" w:rsidRPr="00B13D0D">
        <w:rPr>
          <w:rFonts w:ascii="Arial" w:eastAsia="Arial" w:hAnsi="Arial" w:cs="Arial"/>
        </w:rPr>
        <w:t xml:space="preserve">“o </w:t>
      </w:r>
      <w:r w:rsidRPr="00B13D0D">
        <w:rPr>
          <w:rFonts w:ascii="Arial" w:eastAsia="Arial" w:hAnsi="Arial" w:cs="Arial"/>
          <w:highlight w:val="white"/>
        </w:rPr>
        <w:t>grande público, os acessos</w:t>
      </w:r>
      <w:r w:rsidR="008B2A04" w:rsidRPr="00B13D0D">
        <w:rPr>
          <w:rFonts w:ascii="Arial" w:eastAsia="Arial" w:hAnsi="Arial" w:cs="Arial"/>
          <w:highlight w:val="white"/>
        </w:rPr>
        <w:t xml:space="preserve"> e o controle de novos pontos com qualidade”. E para manter o título de melhor roteiro de turismo rural “trabalham com projetos </w:t>
      </w:r>
      <w:r w:rsidRPr="00B13D0D">
        <w:rPr>
          <w:rFonts w:ascii="Arial" w:eastAsia="Arial" w:hAnsi="Arial" w:cs="Arial"/>
          <w:highlight w:val="white"/>
        </w:rPr>
        <w:t>deste tipo há,</w:t>
      </w:r>
      <w:r w:rsidR="008B2A04" w:rsidRPr="00B13D0D">
        <w:rPr>
          <w:rFonts w:ascii="Arial" w:eastAsia="Arial" w:hAnsi="Arial" w:cs="Arial"/>
          <w:highlight w:val="white"/>
        </w:rPr>
        <w:t xml:space="preserve"> aproximadamente</w:t>
      </w:r>
      <w:r w:rsidRPr="00B13D0D">
        <w:rPr>
          <w:rFonts w:ascii="Arial" w:eastAsia="Arial" w:hAnsi="Arial" w:cs="Arial"/>
          <w:highlight w:val="white"/>
        </w:rPr>
        <w:t>,</w:t>
      </w:r>
      <w:r w:rsidR="008B2A04" w:rsidRPr="00B13D0D">
        <w:rPr>
          <w:rFonts w:ascii="Arial" w:eastAsia="Arial" w:hAnsi="Arial" w:cs="Arial"/>
          <w:highlight w:val="white"/>
        </w:rPr>
        <w:t xml:space="preserve"> 10 anos</w:t>
      </w:r>
      <w:r w:rsidRPr="00B13D0D">
        <w:rPr>
          <w:rFonts w:ascii="Arial" w:eastAsia="Arial" w:hAnsi="Arial" w:cs="Arial"/>
          <w:highlight w:val="white"/>
        </w:rPr>
        <w:t>”</w:t>
      </w:r>
      <w:r w:rsidR="008B2A04" w:rsidRPr="00B13D0D">
        <w:rPr>
          <w:rFonts w:ascii="Arial" w:eastAsia="Arial" w:hAnsi="Arial" w:cs="Arial"/>
          <w:highlight w:val="white"/>
        </w:rPr>
        <w:t xml:space="preserve">. </w:t>
      </w:r>
      <w:r w:rsidRPr="00B13D0D">
        <w:rPr>
          <w:rFonts w:ascii="Arial" w:eastAsia="Arial" w:hAnsi="Arial" w:cs="Arial"/>
          <w:highlight w:val="white"/>
        </w:rPr>
        <w:t xml:space="preserve">Entre eles, “a manutenção de um </w:t>
      </w:r>
      <w:r w:rsidR="008B2A04" w:rsidRPr="00B13D0D">
        <w:rPr>
          <w:rFonts w:ascii="Arial" w:eastAsia="Arial" w:hAnsi="Arial" w:cs="Arial"/>
          <w:highlight w:val="white"/>
        </w:rPr>
        <w:t>se</w:t>
      </w:r>
      <w:r w:rsidRPr="00B13D0D">
        <w:rPr>
          <w:rFonts w:ascii="Arial" w:eastAsia="Arial" w:hAnsi="Arial" w:cs="Arial"/>
          <w:highlight w:val="white"/>
        </w:rPr>
        <w:t xml:space="preserve">lo de qualidade para os locais turísticos, hotéis, restaurantes, lazer </w:t>
      </w:r>
      <w:r w:rsidR="008B2A04" w:rsidRPr="00B13D0D">
        <w:rPr>
          <w:rFonts w:ascii="Arial" w:eastAsia="Arial" w:hAnsi="Arial" w:cs="Arial"/>
          <w:highlight w:val="white"/>
        </w:rPr>
        <w:t>etc</w:t>
      </w:r>
      <w:r w:rsidRPr="00B13D0D">
        <w:rPr>
          <w:rFonts w:ascii="Arial" w:eastAsia="Arial" w:hAnsi="Arial" w:cs="Arial"/>
          <w:highlight w:val="white"/>
        </w:rPr>
        <w:t>.</w:t>
      </w:r>
      <w:r w:rsidR="008B2A04" w:rsidRPr="00B13D0D">
        <w:rPr>
          <w:rFonts w:ascii="Arial" w:eastAsia="Arial" w:hAnsi="Arial" w:cs="Arial"/>
          <w:highlight w:val="white"/>
        </w:rPr>
        <w:t>”.</w:t>
      </w:r>
    </w:p>
    <w:p w14:paraId="42F72955" w14:textId="236885B9" w:rsidR="008B2A04" w:rsidRPr="00B13D0D" w:rsidRDefault="008B2A04" w:rsidP="008B2A04">
      <w:pPr>
        <w:spacing w:before="120" w:after="120" w:line="360" w:lineRule="auto"/>
        <w:jc w:val="both"/>
        <w:rPr>
          <w:rFonts w:ascii="Arial" w:eastAsia="Arial" w:hAnsi="Arial" w:cs="Arial"/>
          <w:highlight w:val="white"/>
        </w:rPr>
      </w:pPr>
      <w:r w:rsidRPr="00B13D0D">
        <w:rPr>
          <w:rFonts w:ascii="Arial" w:eastAsia="Arial" w:hAnsi="Arial" w:cs="Arial"/>
        </w:rPr>
        <w:t xml:space="preserve">O entrevistado </w:t>
      </w:r>
      <w:r w:rsidR="00F64B48" w:rsidRPr="00B13D0D">
        <w:rPr>
          <w:rFonts w:ascii="Arial" w:eastAsia="Arial" w:hAnsi="Arial" w:cs="Arial"/>
        </w:rPr>
        <w:t>(</w:t>
      </w:r>
      <w:r w:rsidRPr="00B13D0D">
        <w:rPr>
          <w:rFonts w:ascii="Arial" w:eastAsia="Arial" w:hAnsi="Arial" w:cs="Arial"/>
        </w:rPr>
        <w:t>PT3</w:t>
      </w:r>
      <w:r w:rsidR="00F64B48" w:rsidRPr="00B13D0D">
        <w:rPr>
          <w:rFonts w:ascii="Arial" w:eastAsia="Arial" w:hAnsi="Arial" w:cs="Arial"/>
        </w:rPr>
        <w:t>)</w:t>
      </w:r>
      <w:r w:rsidRPr="00B13D0D">
        <w:rPr>
          <w:rFonts w:ascii="Arial" w:eastAsia="Arial" w:hAnsi="Arial" w:cs="Arial"/>
        </w:rPr>
        <w:t xml:space="preserve"> acredita que </w:t>
      </w:r>
      <w:r w:rsidR="00F64B48" w:rsidRPr="00B13D0D">
        <w:rPr>
          <w:rFonts w:ascii="Arial" w:eastAsia="Arial" w:hAnsi="Arial" w:cs="Arial"/>
        </w:rPr>
        <w:t xml:space="preserve">o que essa associação </w:t>
      </w:r>
      <w:r w:rsidRPr="00B13D0D">
        <w:rPr>
          <w:rFonts w:ascii="Arial" w:eastAsia="Arial" w:hAnsi="Arial" w:cs="Arial"/>
        </w:rPr>
        <w:t>fez de melhor foi “agregar ó</w:t>
      </w:r>
      <w:r w:rsidRPr="00B13D0D">
        <w:rPr>
          <w:rFonts w:ascii="Arial" w:eastAsia="Arial" w:hAnsi="Arial" w:cs="Arial"/>
          <w:highlight w:val="white"/>
        </w:rPr>
        <w:t>rgãos políticos aos nossos objetivos, principalmente na lei do Turismo Rural que está em tramitação”, e</w:t>
      </w:r>
      <w:r w:rsidR="00F64B48" w:rsidRPr="00B13D0D">
        <w:rPr>
          <w:rFonts w:ascii="Arial" w:eastAsia="Arial" w:hAnsi="Arial" w:cs="Arial"/>
          <w:highlight w:val="white"/>
        </w:rPr>
        <w:t>,</w:t>
      </w:r>
      <w:r w:rsidRPr="00B13D0D">
        <w:rPr>
          <w:rFonts w:ascii="Arial" w:eastAsia="Arial" w:hAnsi="Arial" w:cs="Arial"/>
          <w:highlight w:val="white"/>
        </w:rPr>
        <w:t xml:space="preserve"> por fim, acredita que deve melhorar a divulgação.</w:t>
      </w:r>
    </w:p>
    <w:p w14:paraId="15E70793" w14:textId="77777777" w:rsidR="002F3FE6" w:rsidRPr="00B13D0D" w:rsidRDefault="002F3FE6" w:rsidP="008B2A04">
      <w:pPr>
        <w:spacing w:before="120" w:after="120" w:line="360" w:lineRule="auto"/>
        <w:jc w:val="both"/>
        <w:rPr>
          <w:rFonts w:ascii="Arial" w:eastAsia="Arial" w:hAnsi="Arial" w:cs="Arial"/>
          <w:highlight w:val="white"/>
        </w:rPr>
      </w:pPr>
    </w:p>
    <w:p w14:paraId="63A3DE46" w14:textId="77777777" w:rsidR="001E5168" w:rsidRPr="00B13D0D" w:rsidRDefault="001E5168">
      <w:pPr>
        <w:rPr>
          <w:rFonts w:ascii="Arial" w:eastAsia="Arial" w:hAnsi="Arial" w:cs="Arial"/>
          <w:b/>
          <w:szCs w:val="28"/>
        </w:rPr>
      </w:pPr>
      <w:r w:rsidRPr="00B13D0D">
        <w:rPr>
          <w:rFonts w:ascii="Arial" w:eastAsia="Arial" w:hAnsi="Arial" w:cs="Arial"/>
          <w:b/>
          <w:szCs w:val="28"/>
        </w:rPr>
        <w:br w:type="page"/>
      </w:r>
    </w:p>
    <w:p w14:paraId="1EF969AA" w14:textId="391394D0" w:rsidR="008B2A04" w:rsidRPr="000E3A1A" w:rsidRDefault="008B2A04" w:rsidP="000678C3">
      <w:pPr>
        <w:pStyle w:val="PargrafodaLista"/>
        <w:numPr>
          <w:ilvl w:val="1"/>
          <w:numId w:val="59"/>
        </w:numPr>
        <w:spacing w:before="240" w:after="240" w:line="360" w:lineRule="auto"/>
        <w:jc w:val="both"/>
        <w:rPr>
          <w:rFonts w:ascii="Arial" w:eastAsia="Arial" w:hAnsi="Arial" w:cs="Arial"/>
          <w:b/>
          <w:color w:val="FF0000"/>
        </w:rPr>
      </w:pPr>
      <w:r w:rsidRPr="00B13D0D">
        <w:rPr>
          <w:rFonts w:ascii="Arial" w:eastAsia="Arial" w:hAnsi="Arial" w:cs="Arial"/>
          <w:b/>
          <w:szCs w:val="28"/>
        </w:rPr>
        <w:lastRenderedPageBreak/>
        <w:t>Análise das potencialidades</w:t>
      </w:r>
      <w:r w:rsidR="000E3A1A">
        <w:rPr>
          <w:rFonts w:ascii="Arial" w:eastAsia="Arial" w:hAnsi="Arial" w:cs="Arial"/>
          <w:b/>
          <w:szCs w:val="28"/>
        </w:rPr>
        <w:t xml:space="preserve"> </w:t>
      </w:r>
      <w:r w:rsidR="000E3A1A" w:rsidRPr="000E3A1A">
        <w:rPr>
          <w:rFonts w:ascii="Arial" w:hAnsi="Arial" w:cs="Arial"/>
          <w:b/>
          <w:color w:val="FF0000"/>
        </w:rPr>
        <w:t>da Capacidade Institucional de São Roque</w:t>
      </w:r>
    </w:p>
    <w:p w14:paraId="615752AE" w14:textId="77777777" w:rsidR="008B2A04" w:rsidRPr="00B13D0D" w:rsidRDefault="008B2A04" w:rsidP="000678C3">
      <w:pPr>
        <w:pStyle w:val="PargrafodaLista"/>
        <w:numPr>
          <w:ilvl w:val="2"/>
          <w:numId w:val="59"/>
        </w:numPr>
        <w:spacing w:before="240" w:after="240" w:line="360" w:lineRule="auto"/>
        <w:jc w:val="both"/>
        <w:rPr>
          <w:rFonts w:ascii="Arial" w:eastAsia="Arial" w:hAnsi="Arial" w:cs="Arial"/>
          <w:b/>
        </w:rPr>
      </w:pPr>
      <w:r w:rsidRPr="00B13D0D">
        <w:rPr>
          <w:rFonts w:ascii="Arial" w:eastAsia="Arial" w:hAnsi="Arial" w:cs="Arial"/>
          <w:b/>
        </w:rPr>
        <w:t>Pontos positivos</w:t>
      </w:r>
    </w:p>
    <w:p w14:paraId="2093128D" w14:textId="77777777" w:rsidR="001E5168" w:rsidRPr="00B13D0D" w:rsidRDefault="001E5168" w:rsidP="001E5168">
      <w:pPr>
        <w:pStyle w:val="PargrafodaLista"/>
        <w:spacing w:before="240" w:line="360" w:lineRule="auto"/>
        <w:ind w:left="1851"/>
        <w:jc w:val="both"/>
        <w:rPr>
          <w:rFonts w:ascii="Arial" w:eastAsia="Arial" w:hAnsi="Arial" w:cs="Arial"/>
          <w:b/>
        </w:rPr>
      </w:pPr>
    </w:p>
    <w:p w14:paraId="6E0BD8B1" w14:textId="6FF66E48" w:rsidR="008B2A04" w:rsidRPr="00B13D0D" w:rsidRDefault="008B2A04" w:rsidP="000678C3">
      <w:pPr>
        <w:numPr>
          <w:ilvl w:val="0"/>
          <w:numId w:val="65"/>
        </w:numPr>
        <w:spacing w:line="360" w:lineRule="auto"/>
        <w:jc w:val="both"/>
        <w:rPr>
          <w:rFonts w:ascii="Arial" w:eastAsia="Arial" w:hAnsi="Arial" w:cs="Arial"/>
        </w:rPr>
      </w:pPr>
      <w:r w:rsidRPr="00B13D0D">
        <w:rPr>
          <w:rFonts w:ascii="Arial" w:eastAsia="Arial" w:hAnsi="Arial" w:cs="Arial"/>
        </w:rPr>
        <w:t xml:space="preserve">Espaço efetivo de debates e decisões no ambiente turístico </w:t>
      </w:r>
      <w:r w:rsidR="00F64B48" w:rsidRPr="00B13D0D">
        <w:rPr>
          <w:rFonts w:ascii="Arial" w:eastAsia="Arial" w:hAnsi="Arial" w:cs="Arial"/>
        </w:rPr>
        <w:t xml:space="preserve">da cidade no COMTUR de </w:t>
      </w:r>
      <w:r w:rsidRPr="00B13D0D">
        <w:rPr>
          <w:rFonts w:ascii="Arial" w:eastAsia="Arial" w:hAnsi="Arial" w:cs="Arial"/>
        </w:rPr>
        <w:t>São Roque;</w:t>
      </w:r>
    </w:p>
    <w:p w14:paraId="5784E553" w14:textId="77777777" w:rsidR="008B2A04" w:rsidRPr="00B13D0D" w:rsidRDefault="008B2A04" w:rsidP="000678C3">
      <w:pPr>
        <w:numPr>
          <w:ilvl w:val="0"/>
          <w:numId w:val="65"/>
        </w:numPr>
        <w:spacing w:line="360" w:lineRule="auto"/>
        <w:jc w:val="both"/>
        <w:rPr>
          <w:rFonts w:ascii="Arial" w:eastAsia="Arial" w:hAnsi="Arial" w:cs="Arial"/>
        </w:rPr>
      </w:pPr>
      <w:r w:rsidRPr="00B13D0D">
        <w:rPr>
          <w:rFonts w:ascii="Arial" w:eastAsia="Arial" w:hAnsi="Arial" w:cs="Arial"/>
        </w:rPr>
        <w:t>Predisposição política entre Câmara e Prefeitura para trabalhar políticas públicas de turismo;</w:t>
      </w:r>
    </w:p>
    <w:p w14:paraId="205E9811" w14:textId="1AD3674B" w:rsidR="008B2A04" w:rsidRPr="00B13D0D" w:rsidRDefault="008B2A04" w:rsidP="000678C3">
      <w:pPr>
        <w:numPr>
          <w:ilvl w:val="0"/>
          <w:numId w:val="65"/>
        </w:numPr>
        <w:spacing w:line="360" w:lineRule="auto"/>
        <w:jc w:val="both"/>
        <w:rPr>
          <w:rFonts w:ascii="Arial" w:eastAsia="Arial" w:hAnsi="Arial" w:cs="Arial"/>
        </w:rPr>
      </w:pPr>
      <w:r w:rsidRPr="00B13D0D">
        <w:rPr>
          <w:rFonts w:ascii="Arial" w:eastAsia="Arial" w:hAnsi="Arial" w:cs="Arial"/>
        </w:rPr>
        <w:t>União de e</w:t>
      </w:r>
      <w:r w:rsidR="00EB39D1">
        <w:rPr>
          <w:rFonts w:ascii="Arial" w:eastAsia="Arial" w:hAnsi="Arial" w:cs="Arial"/>
        </w:rPr>
        <w:t xml:space="preserve">mpreendedores moradores e </w:t>
      </w:r>
      <w:r w:rsidR="00EB39D1" w:rsidRPr="00EB39D1">
        <w:rPr>
          <w:rFonts w:ascii="Arial" w:eastAsia="Arial" w:hAnsi="Arial" w:cs="Arial"/>
          <w:color w:val="FF0000"/>
        </w:rPr>
        <w:t>agentes</w:t>
      </w:r>
      <w:r w:rsidRPr="00B13D0D">
        <w:rPr>
          <w:rFonts w:ascii="Arial" w:eastAsia="Arial" w:hAnsi="Arial" w:cs="Arial"/>
        </w:rPr>
        <w:t xml:space="preserve"> locais em associações/sindicatos dos mais diversos tipos.</w:t>
      </w:r>
    </w:p>
    <w:p w14:paraId="67FC81C4" w14:textId="12821A8C" w:rsidR="008B2A04" w:rsidRPr="00B13D0D" w:rsidRDefault="00F64B48" w:rsidP="000678C3">
      <w:pPr>
        <w:widowControl w:val="0"/>
        <w:numPr>
          <w:ilvl w:val="0"/>
          <w:numId w:val="65"/>
        </w:numPr>
        <w:spacing w:line="360" w:lineRule="auto"/>
        <w:jc w:val="both"/>
        <w:rPr>
          <w:rFonts w:ascii="Arial" w:eastAsia="Arial" w:hAnsi="Arial" w:cs="Arial"/>
        </w:rPr>
      </w:pPr>
      <w:r w:rsidRPr="00B13D0D">
        <w:rPr>
          <w:rFonts w:ascii="Arial" w:eastAsia="Arial" w:hAnsi="Arial" w:cs="Arial"/>
        </w:rPr>
        <w:t>A c</w:t>
      </w:r>
      <w:r w:rsidR="008B2A04" w:rsidRPr="00B13D0D">
        <w:rPr>
          <w:rFonts w:ascii="Arial" w:eastAsia="Arial" w:hAnsi="Arial" w:cs="Arial"/>
        </w:rPr>
        <w:t xml:space="preserve">lassificação </w:t>
      </w:r>
      <w:r w:rsidRPr="00B13D0D">
        <w:rPr>
          <w:rFonts w:ascii="Arial" w:eastAsia="Arial" w:hAnsi="Arial" w:cs="Arial"/>
        </w:rPr>
        <w:t>como</w:t>
      </w:r>
      <w:r w:rsidR="008B2A04" w:rsidRPr="00B13D0D">
        <w:rPr>
          <w:rFonts w:ascii="Arial" w:eastAsia="Arial" w:hAnsi="Arial" w:cs="Arial"/>
        </w:rPr>
        <w:t xml:space="preserve"> estância permite </w:t>
      </w:r>
      <w:r w:rsidRPr="00B13D0D">
        <w:rPr>
          <w:rFonts w:ascii="Arial" w:eastAsia="Arial" w:hAnsi="Arial" w:cs="Arial"/>
        </w:rPr>
        <w:t xml:space="preserve">o </w:t>
      </w:r>
      <w:r w:rsidR="008B2A04" w:rsidRPr="00B13D0D">
        <w:rPr>
          <w:rFonts w:ascii="Arial" w:eastAsia="Arial" w:hAnsi="Arial" w:cs="Arial"/>
        </w:rPr>
        <w:t>co</w:t>
      </w:r>
      <w:r w:rsidRPr="00B13D0D">
        <w:rPr>
          <w:rFonts w:ascii="Arial" w:eastAsia="Arial" w:hAnsi="Arial" w:cs="Arial"/>
        </w:rPr>
        <w:t xml:space="preserve">nvênio com o governo do estado de São Paulo </w:t>
      </w:r>
      <w:r w:rsidR="008B2A04" w:rsidRPr="00B13D0D">
        <w:rPr>
          <w:rFonts w:ascii="Arial" w:eastAsia="Arial" w:hAnsi="Arial" w:cs="Arial"/>
        </w:rPr>
        <w:t>para o recebimento de recursos destinados à execução de obras e programas ligados ao turismo;</w:t>
      </w:r>
    </w:p>
    <w:p w14:paraId="5D0B21E1" w14:textId="407C776A" w:rsidR="008B2A04" w:rsidRPr="00B13D0D" w:rsidRDefault="008B2A04" w:rsidP="000678C3">
      <w:pPr>
        <w:widowControl w:val="0"/>
        <w:numPr>
          <w:ilvl w:val="0"/>
          <w:numId w:val="65"/>
        </w:numPr>
        <w:spacing w:line="360" w:lineRule="auto"/>
        <w:jc w:val="both"/>
        <w:rPr>
          <w:rFonts w:ascii="Arial" w:eastAsia="Arial" w:hAnsi="Arial" w:cs="Arial"/>
        </w:rPr>
      </w:pPr>
      <w:r w:rsidRPr="00B13D0D">
        <w:rPr>
          <w:rFonts w:ascii="Arial" w:eastAsia="Arial" w:hAnsi="Arial" w:cs="Arial"/>
        </w:rPr>
        <w:t xml:space="preserve">Parcerias com programas de entidades privadas, como o “Prefeito Empreendedor” do SEBRAE, que envolve </w:t>
      </w:r>
      <w:r w:rsidR="002651B5" w:rsidRPr="00B13D0D">
        <w:rPr>
          <w:rFonts w:ascii="Arial" w:eastAsia="Arial" w:hAnsi="Arial" w:cs="Arial"/>
        </w:rPr>
        <w:t xml:space="preserve">os </w:t>
      </w:r>
      <w:r w:rsidRPr="00B13D0D">
        <w:rPr>
          <w:rFonts w:ascii="Arial" w:eastAsia="Arial" w:hAnsi="Arial" w:cs="Arial"/>
        </w:rPr>
        <w:t>administradores regionais que implantaram projetos com resultados focados no desenvolvimento dos pequenos negócios do município.</w:t>
      </w:r>
    </w:p>
    <w:p w14:paraId="0F1FA13D" w14:textId="33DE93F0" w:rsidR="008B2A04" w:rsidRPr="00B13D0D" w:rsidRDefault="008B2A04" w:rsidP="000678C3">
      <w:pPr>
        <w:pStyle w:val="PargrafodaLista"/>
        <w:numPr>
          <w:ilvl w:val="2"/>
          <w:numId w:val="59"/>
        </w:numPr>
        <w:spacing w:before="240" w:after="240" w:line="360" w:lineRule="auto"/>
        <w:jc w:val="both"/>
        <w:rPr>
          <w:rFonts w:ascii="Arial" w:eastAsia="Arial" w:hAnsi="Arial" w:cs="Arial"/>
          <w:b/>
        </w:rPr>
      </w:pPr>
      <w:r w:rsidRPr="00B13D0D">
        <w:rPr>
          <w:rFonts w:ascii="Arial" w:eastAsia="Arial" w:hAnsi="Arial" w:cs="Arial"/>
          <w:b/>
        </w:rPr>
        <w:t>Pontos negativos</w:t>
      </w:r>
    </w:p>
    <w:p w14:paraId="5B1A601A" w14:textId="77777777" w:rsidR="002F3FE6" w:rsidRPr="00B13D0D" w:rsidRDefault="002F3FE6" w:rsidP="001E5168">
      <w:pPr>
        <w:pStyle w:val="PargrafodaLista"/>
        <w:spacing w:before="240" w:line="360" w:lineRule="auto"/>
        <w:ind w:left="1851"/>
        <w:jc w:val="both"/>
        <w:rPr>
          <w:rFonts w:ascii="Arial" w:eastAsia="Arial" w:hAnsi="Arial" w:cs="Arial"/>
          <w:b/>
        </w:rPr>
      </w:pPr>
    </w:p>
    <w:p w14:paraId="4B79553C" w14:textId="77777777" w:rsidR="008B2A04" w:rsidRPr="00B13D0D" w:rsidRDefault="008B2A04" w:rsidP="000678C3">
      <w:pPr>
        <w:numPr>
          <w:ilvl w:val="0"/>
          <w:numId w:val="64"/>
        </w:numPr>
        <w:spacing w:line="360" w:lineRule="auto"/>
        <w:jc w:val="both"/>
        <w:rPr>
          <w:rFonts w:ascii="Arial" w:eastAsia="Arial" w:hAnsi="Arial" w:cs="Arial"/>
        </w:rPr>
      </w:pPr>
      <w:r w:rsidRPr="00B13D0D">
        <w:rPr>
          <w:rFonts w:ascii="Arial" w:eastAsia="Arial" w:hAnsi="Arial" w:cs="Arial"/>
        </w:rPr>
        <w:t xml:space="preserve">Burocracia e lentidão na tomada de decisões em função da estrutura </w:t>
      </w:r>
      <w:proofErr w:type="spellStart"/>
      <w:r w:rsidRPr="00B13D0D">
        <w:rPr>
          <w:rFonts w:ascii="Arial" w:eastAsia="Arial" w:hAnsi="Arial" w:cs="Arial"/>
        </w:rPr>
        <w:t>departamentalizada</w:t>
      </w:r>
      <w:proofErr w:type="spellEnd"/>
      <w:r w:rsidRPr="00B13D0D">
        <w:rPr>
          <w:rFonts w:ascii="Arial" w:eastAsia="Arial" w:hAnsi="Arial" w:cs="Arial"/>
        </w:rPr>
        <w:t xml:space="preserve"> e centralizadora da Prefeitura;</w:t>
      </w:r>
    </w:p>
    <w:p w14:paraId="08C7C1DB" w14:textId="77777777" w:rsidR="008B2A04" w:rsidRPr="00B13D0D" w:rsidRDefault="008B2A04" w:rsidP="000678C3">
      <w:pPr>
        <w:numPr>
          <w:ilvl w:val="0"/>
          <w:numId w:val="64"/>
        </w:numPr>
        <w:spacing w:line="360" w:lineRule="auto"/>
        <w:jc w:val="both"/>
        <w:rPr>
          <w:rFonts w:ascii="Arial" w:eastAsia="Arial" w:hAnsi="Arial" w:cs="Arial"/>
        </w:rPr>
      </w:pPr>
      <w:r w:rsidRPr="00B13D0D">
        <w:rPr>
          <w:rFonts w:ascii="Arial" w:eastAsia="Arial" w:hAnsi="Arial" w:cs="Arial"/>
        </w:rPr>
        <w:t>Ausência de representantes de instituições acadêmicas como membros do COMTUR;</w:t>
      </w:r>
    </w:p>
    <w:p w14:paraId="7264A6FA" w14:textId="6B46038D" w:rsidR="008B2A04" w:rsidRPr="00B13D0D" w:rsidRDefault="008B2A04" w:rsidP="000678C3">
      <w:pPr>
        <w:numPr>
          <w:ilvl w:val="0"/>
          <w:numId w:val="64"/>
        </w:numPr>
        <w:spacing w:line="360" w:lineRule="auto"/>
        <w:jc w:val="both"/>
        <w:rPr>
          <w:rFonts w:ascii="Arial" w:eastAsia="Arial" w:hAnsi="Arial" w:cs="Arial"/>
        </w:rPr>
      </w:pPr>
      <w:r w:rsidRPr="00B13D0D">
        <w:rPr>
          <w:rFonts w:ascii="Arial" w:eastAsia="Arial" w:hAnsi="Arial" w:cs="Arial"/>
        </w:rPr>
        <w:t>Falta de transparência ao público sobre documentos e direcionamento de</w:t>
      </w:r>
      <w:r w:rsidR="002651B5" w:rsidRPr="00B13D0D">
        <w:rPr>
          <w:rFonts w:ascii="Arial" w:eastAsia="Arial" w:hAnsi="Arial" w:cs="Arial"/>
        </w:rPr>
        <w:t xml:space="preserve"> recursos municipais ao turismo;</w:t>
      </w:r>
    </w:p>
    <w:p w14:paraId="1A66BC69" w14:textId="77777777" w:rsidR="008B2A04" w:rsidRPr="00B13D0D" w:rsidRDefault="008B2A04" w:rsidP="000678C3">
      <w:pPr>
        <w:widowControl w:val="0"/>
        <w:numPr>
          <w:ilvl w:val="0"/>
          <w:numId w:val="64"/>
        </w:numPr>
        <w:spacing w:line="360" w:lineRule="auto"/>
        <w:jc w:val="both"/>
        <w:rPr>
          <w:rFonts w:ascii="Arial" w:eastAsia="Arial" w:hAnsi="Arial" w:cs="Arial"/>
        </w:rPr>
      </w:pPr>
      <w:r w:rsidRPr="00B13D0D">
        <w:rPr>
          <w:rFonts w:ascii="Arial" w:eastAsia="Arial" w:hAnsi="Arial" w:cs="Arial"/>
        </w:rPr>
        <w:t>Regimento do COMTUR tem proposta genérica quanto à diversidade, representatividade e equidade dos segmentos do turismo</w:t>
      </w:r>
      <w:r w:rsidRPr="00B13D0D">
        <w:rPr>
          <w:rFonts w:ascii="Arial" w:eastAsia="Arial" w:hAnsi="Arial" w:cs="Arial"/>
          <w:i/>
        </w:rPr>
        <w:t>.</w:t>
      </w:r>
    </w:p>
    <w:p w14:paraId="2105CDEB" w14:textId="77777777" w:rsidR="008B2A04" w:rsidRPr="00B13D0D" w:rsidRDefault="008B2A04">
      <w:pPr>
        <w:rPr>
          <w:rFonts w:ascii="Arial" w:hAnsi="Arial" w:cs="Arial"/>
        </w:rPr>
      </w:pPr>
    </w:p>
    <w:p w14:paraId="76B971EE" w14:textId="4354B531" w:rsidR="008B2A04" w:rsidRPr="00B13D0D" w:rsidRDefault="008B2A04">
      <w:pPr>
        <w:rPr>
          <w:rFonts w:ascii="Arial" w:hAnsi="Arial" w:cs="Arial"/>
        </w:rPr>
      </w:pPr>
      <w:r w:rsidRPr="00B13D0D">
        <w:rPr>
          <w:rFonts w:ascii="Arial" w:hAnsi="Arial" w:cs="Arial"/>
        </w:rPr>
        <w:br w:type="page"/>
      </w:r>
    </w:p>
    <w:p w14:paraId="49843F59" w14:textId="77777777" w:rsidR="00600196" w:rsidRPr="00B13D0D" w:rsidRDefault="00423EE8" w:rsidP="000678C3">
      <w:pPr>
        <w:pStyle w:val="PargrafodaLista"/>
        <w:numPr>
          <w:ilvl w:val="0"/>
          <w:numId w:val="59"/>
        </w:numPr>
        <w:pBdr>
          <w:top w:val="nil"/>
          <w:left w:val="nil"/>
          <w:bottom w:val="nil"/>
          <w:right w:val="nil"/>
          <w:between w:val="nil"/>
        </w:pBdr>
        <w:spacing w:line="360" w:lineRule="auto"/>
        <w:rPr>
          <w:rFonts w:ascii="Arial" w:hAnsi="Arial" w:cs="Arial"/>
          <w:b/>
        </w:rPr>
      </w:pPr>
      <w:r w:rsidRPr="00B13D0D">
        <w:rPr>
          <w:rFonts w:ascii="Arial" w:hAnsi="Arial" w:cs="Arial"/>
          <w:b/>
        </w:rPr>
        <w:lastRenderedPageBreak/>
        <w:t xml:space="preserve">EQUIPAMENTOS E SERVIÇOS TURÍSTICOS </w:t>
      </w:r>
    </w:p>
    <w:p w14:paraId="07988591" w14:textId="77777777" w:rsidR="002F3FE6" w:rsidRPr="00B13D0D" w:rsidRDefault="002F3FE6" w:rsidP="002F3FE6">
      <w:pPr>
        <w:pStyle w:val="PargrafodaLista"/>
        <w:pBdr>
          <w:top w:val="nil"/>
          <w:left w:val="nil"/>
          <w:bottom w:val="nil"/>
          <w:right w:val="nil"/>
          <w:between w:val="nil"/>
        </w:pBdr>
        <w:spacing w:line="360" w:lineRule="auto"/>
        <w:ind w:left="1131"/>
        <w:rPr>
          <w:rFonts w:ascii="Arial" w:hAnsi="Arial" w:cs="Arial"/>
          <w:b/>
        </w:rPr>
      </w:pPr>
    </w:p>
    <w:p w14:paraId="593005E3" w14:textId="77777777" w:rsidR="002F3FE6" w:rsidRPr="00B13D0D" w:rsidRDefault="002F3FE6" w:rsidP="00434232">
      <w:pPr>
        <w:pStyle w:val="PargrafodaLista"/>
        <w:pBdr>
          <w:top w:val="nil"/>
          <w:left w:val="nil"/>
          <w:bottom w:val="nil"/>
          <w:right w:val="nil"/>
          <w:between w:val="nil"/>
        </w:pBdr>
        <w:spacing w:line="360" w:lineRule="auto"/>
        <w:ind w:left="1131"/>
        <w:jc w:val="right"/>
        <w:rPr>
          <w:rFonts w:ascii="Arial" w:hAnsi="Arial" w:cs="Arial"/>
          <w:i/>
        </w:rPr>
      </w:pPr>
      <w:r w:rsidRPr="00B13D0D">
        <w:rPr>
          <w:rFonts w:ascii="Arial" w:hAnsi="Arial" w:cs="Arial"/>
          <w:i/>
        </w:rPr>
        <w:t>Rafael Bruno Favacho</w:t>
      </w:r>
    </w:p>
    <w:p w14:paraId="4B1107F6" w14:textId="225EC602" w:rsidR="002F3FE6" w:rsidRPr="00B13D0D" w:rsidRDefault="002F3FE6" w:rsidP="00434232">
      <w:pPr>
        <w:pStyle w:val="PargrafodaLista"/>
        <w:pBdr>
          <w:top w:val="nil"/>
          <w:left w:val="nil"/>
          <w:bottom w:val="nil"/>
          <w:right w:val="nil"/>
          <w:between w:val="nil"/>
        </w:pBdr>
        <w:spacing w:line="360" w:lineRule="auto"/>
        <w:ind w:left="1131"/>
        <w:jc w:val="right"/>
        <w:rPr>
          <w:rFonts w:ascii="Arial" w:hAnsi="Arial" w:cs="Arial"/>
          <w:i/>
        </w:rPr>
      </w:pPr>
      <w:r w:rsidRPr="00B13D0D">
        <w:rPr>
          <w:rFonts w:ascii="Arial" w:hAnsi="Arial" w:cs="Arial"/>
          <w:i/>
        </w:rPr>
        <w:t>Raquel Silva Bastos</w:t>
      </w:r>
    </w:p>
    <w:p w14:paraId="676B5589" w14:textId="77777777" w:rsidR="002F3FE6" w:rsidRPr="00B13D0D" w:rsidRDefault="002F3FE6" w:rsidP="002F3FE6">
      <w:pPr>
        <w:pStyle w:val="PargrafodaLista"/>
        <w:pBdr>
          <w:top w:val="nil"/>
          <w:left w:val="nil"/>
          <w:bottom w:val="nil"/>
          <w:right w:val="nil"/>
          <w:between w:val="nil"/>
        </w:pBdr>
        <w:spacing w:line="360" w:lineRule="auto"/>
        <w:ind w:left="1131"/>
        <w:rPr>
          <w:rFonts w:ascii="Arial" w:hAnsi="Arial" w:cs="Arial"/>
          <w:b/>
        </w:rPr>
      </w:pPr>
    </w:p>
    <w:p w14:paraId="3120E6E7" w14:textId="77777777" w:rsidR="009569BC" w:rsidRPr="00B13D0D" w:rsidRDefault="00600196" w:rsidP="000678C3">
      <w:pPr>
        <w:pStyle w:val="PargrafodaLista"/>
        <w:numPr>
          <w:ilvl w:val="1"/>
          <w:numId w:val="59"/>
        </w:numPr>
        <w:pBdr>
          <w:top w:val="nil"/>
          <w:left w:val="nil"/>
          <w:bottom w:val="nil"/>
          <w:right w:val="nil"/>
          <w:between w:val="nil"/>
        </w:pBdr>
        <w:spacing w:line="360" w:lineRule="auto"/>
        <w:rPr>
          <w:rFonts w:ascii="Arial" w:hAnsi="Arial" w:cs="Arial"/>
          <w:b/>
        </w:rPr>
      </w:pPr>
      <w:r w:rsidRPr="00B13D0D">
        <w:rPr>
          <w:rFonts w:ascii="Arial" w:hAnsi="Arial" w:cs="Arial"/>
          <w:b/>
        </w:rPr>
        <w:t xml:space="preserve">Procedimentos metodológicos </w:t>
      </w:r>
    </w:p>
    <w:p w14:paraId="5646F160" w14:textId="77777777" w:rsidR="008F27A0" w:rsidRPr="00B13D0D" w:rsidRDefault="00600196" w:rsidP="000678C3">
      <w:pPr>
        <w:pStyle w:val="PargrafodaLista"/>
        <w:numPr>
          <w:ilvl w:val="2"/>
          <w:numId w:val="59"/>
        </w:numPr>
        <w:pBdr>
          <w:top w:val="nil"/>
          <w:left w:val="nil"/>
          <w:bottom w:val="nil"/>
          <w:right w:val="nil"/>
          <w:between w:val="nil"/>
        </w:pBdr>
        <w:spacing w:line="360" w:lineRule="auto"/>
        <w:jc w:val="both"/>
        <w:rPr>
          <w:rFonts w:ascii="Arial" w:hAnsi="Arial" w:cs="Arial"/>
        </w:rPr>
      </w:pPr>
      <w:r w:rsidRPr="00B13D0D">
        <w:rPr>
          <w:rFonts w:ascii="Arial" w:hAnsi="Arial" w:cs="Arial"/>
          <w:b/>
        </w:rPr>
        <w:t>Dados levantados previamente</w:t>
      </w:r>
    </w:p>
    <w:p w14:paraId="0C9283B7" w14:textId="77777777" w:rsidR="002F3FE6" w:rsidRPr="00B13D0D" w:rsidRDefault="002F3FE6" w:rsidP="002F3FE6">
      <w:pPr>
        <w:pStyle w:val="PargrafodaLista"/>
        <w:pBdr>
          <w:top w:val="nil"/>
          <w:left w:val="nil"/>
          <w:bottom w:val="nil"/>
          <w:right w:val="nil"/>
          <w:between w:val="nil"/>
        </w:pBdr>
        <w:spacing w:line="360" w:lineRule="auto"/>
        <w:ind w:left="1851"/>
        <w:jc w:val="both"/>
        <w:rPr>
          <w:rFonts w:ascii="Arial" w:hAnsi="Arial" w:cs="Arial"/>
        </w:rPr>
      </w:pPr>
    </w:p>
    <w:p w14:paraId="7AA6D852" w14:textId="1423977D" w:rsidR="00600196" w:rsidRPr="00B13D0D" w:rsidRDefault="00050029" w:rsidP="007B62B4">
      <w:pPr>
        <w:pBdr>
          <w:top w:val="nil"/>
          <w:left w:val="nil"/>
          <w:bottom w:val="nil"/>
          <w:right w:val="nil"/>
          <w:between w:val="nil"/>
        </w:pBdr>
        <w:spacing w:line="360" w:lineRule="auto"/>
        <w:jc w:val="both"/>
        <w:rPr>
          <w:rFonts w:ascii="Arial" w:hAnsi="Arial" w:cs="Arial"/>
        </w:rPr>
      </w:pPr>
      <w:r w:rsidRPr="00050029">
        <w:rPr>
          <w:rFonts w:ascii="Arial" w:hAnsi="Arial" w:cs="Arial"/>
          <w:color w:val="FF0000"/>
        </w:rPr>
        <w:t>A presente</w:t>
      </w:r>
      <w:r w:rsidR="002651B5" w:rsidRPr="00B13D0D">
        <w:rPr>
          <w:rFonts w:ascii="Arial" w:hAnsi="Arial" w:cs="Arial"/>
        </w:rPr>
        <w:t xml:space="preserve"> pesquisa </w:t>
      </w:r>
      <w:r>
        <w:rPr>
          <w:rFonts w:ascii="Arial" w:hAnsi="Arial" w:cs="Arial"/>
        </w:rPr>
        <w:t xml:space="preserve">é </w:t>
      </w:r>
      <w:r w:rsidR="002651B5" w:rsidRPr="00B13D0D">
        <w:rPr>
          <w:rFonts w:ascii="Arial" w:hAnsi="Arial" w:cs="Arial"/>
        </w:rPr>
        <w:t xml:space="preserve">qualitativa e </w:t>
      </w:r>
      <w:r w:rsidR="00600196" w:rsidRPr="00B13D0D">
        <w:rPr>
          <w:rFonts w:ascii="Arial" w:hAnsi="Arial" w:cs="Arial"/>
        </w:rPr>
        <w:t>quantitativa, com o intuito de coletar dados primários básicos referentes aos equipamentos e serviços turísticos existentes na Estância Turística de São Roque. Com base no Plano de Desenvolvimento do Turismo Sustentável – (PDITS) – Inventário da Oferta Turística (2016)</w:t>
      </w:r>
      <w:r w:rsidR="00E72D4B">
        <w:rPr>
          <w:rStyle w:val="Refdenotaderodap"/>
          <w:rFonts w:ascii="Arial" w:hAnsi="Arial" w:cs="Arial"/>
        </w:rPr>
        <w:footnoteReference w:id="63"/>
      </w:r>
      <w:r w:rsidR="002651B5" w:rsidRPr="00B13D0D">
        <w:rPr>
          <w:rFonts w:ascii="Arial" w:hAnsi="Arial" w:cs="Arial"/>
        </w:rPr>
        <w:t>,</w:t>
      </w:r>
      <w:r w:rsidR="00600196" w:rsidRPr="00B13D0D">
        <w:rPr>
          <w:rFonts w:ascii="Arial" w:hAnsi="Arial" w:cs="Arial"/>
        </w:rPr>
        <w:t xml:space="preserve"> disponibilizado pelo poder público da cidade, foram classificados 137 estabeleciment</w:t>
      </w:r>
      <w:r w:rsidR="002651B5" w:rsidRPr="00B13D0D">
        <w:rPr>
          <w:rFonts w:ascii="Arial" w:hAnsi="Arial" w:cs="Arial"/>
        </w:rPr>
        <w:t xml:space="preserve">os, </w:t>
      </w:r>
      <w:r w:rsidR="00600196" w:rsidRPr="00B13D0D">
        <w:rPr>
          <w:rFonts w:ascii="Arial" w:hAnsi="Arial" w:cs="Arial"/>
        </w:rPr>
        <w:t>divididos em cinco grandes categorias: Meios de Hospedagem (24), Serviços de Alimentação (82), Serviços e Equipamentos Turísticos (5), Equipamentos de Lazer (15) e Equipamentos de Eventos (11).</w:t>
      </w:r>
    </w:p>
    <w:p w14:paraId="6DC5C9EE" w14:textId="157CB414" w:rsidR="00600196" w:rsidRPr="00B13D0D" w:rsidRDefault="00600196" w:rsidP="007B62B4">
      <w:pPr>
        <w:pBdr>
          <w:top w:val="nil"/>
          <w:left w:val="nil"/>
          <w:bottom w:val="nil"/>
          <w:right w:val="nil"/>
          <w:between w:val="nil"/>
        </w:pBdr>
        <w:spacing w:line="360" w:lineRule="auto"/>
        <w:jc w:val="both"/>
        <w:rPr>
          <w:rFonts w:ascii="Arial" w:hAnsi="Arial" w:cs="Arial"/>
        </w:rPr>
      </w:pPr>
      <w:r w:rsidRPr="00B13D0D">
        <w:rPr>
          <w:rFonts w:ascii="Arial" w:hAnsi="Arial" w:cs="Arial"/>
        </w:rPr>
        <w:t>No inventário encontram-se fichas referent</w:t>
      </w:r>
      <w:r w:rsidR="002651B5" w:rsidRPr="00B13D0D">
        <w:rPr>
          <w:rFonts w:ascii="Arial" w:hAnsi="Arial" w:cs="Arial"/>
        </w:rPr>
        <w:t>es a cada uma destas categorias e</w:t>
      </w:r>
      <w:r w:rsidRPr="00B13D0D">
        <w:rPr>
          <w:rFonts w:ascii="Arial" w:hAnsi="Arial" w:cs="Arial"/>
        </w:rPr>
        <w:t xml:space="preserve"> dentro delas constam informações genéricas dos estabelecimentos, </w:t>
      </w:r>
      <w:r w:rsidR="00050029" w:rsidRPr="00050029">
        <w:rPr>
          <w:rFonts w:ascii="Arial" w:hAnsi="Arial" w:cs="Arial"/>
          <w:color w:val="FF0000"/>
        </w:rPr>
        <w:t>por exemplo,</w:t>
      </w:r>
      <w:r w:rsidRPr="00050029">
        <w:rPr>
          <w:rFonts w:ascii="Arial" w:hAnsi="Arial" w:cs="Arial"/>
          <w:color w:val="FF0000"/>
        </w:rPr>
        <w:t xml:space="preserve"> </w:t>
      </w:r>
      <w:r w:rsidRPr="00B13D0D">
        <w:rPr>
          <w:rFonts w:ascii="Arial" w:hAnsi="Arial" w:cs="Arial"/>
        </w:rPr>
        <w:t>nome do empreendimento, endereço, meios de contato, meio de divulgação, a regulamentação do estabelecimento perante o poder público, horário de funcionamento e um breve descritivo do serviço ou equipamento. Algumas destas categorias contavam ainda com informações específicas para cada segmento, com quantidade de</w:t>
      </w:r>
      <w:r w:rsidR="00DD4727" w:rsidRPr="00B13D0D">
        <w:rPr>
          <w:rFonts w:ascii="Arial" w:hAnsi="Arial" w:cs="Arial"/>
        </w:rPr>
        <w:t xml:space="preserve"> Unidades Habitacionais (</w:t>
      </w:r>
      <w:proofErr w:type="spellStart"/>
      <w:r w:rsidR="00050029">
        <w:rPr>
          <w:rFonts w:ascii="Arial" w:hAnsi="Arial" w:cs="Arial"/>
        </w:rPr>
        <w:t>U</w:t>
      </w:r>
      <w:r w:rsidR="00050029" w:rsidRPr="00050029">
        <w:rPr>
          <w:rFonts w:ascii="Arial" w:hAnsi="Arial" w:cs="Arial"/>
          <w:color w:val="FF0000"/>
        </w:rPr>
        <w:t>H</w:t>
      </w:r>
      <w:r w:rsidRPr="00050029">
        <w:rPr>
          <w:rFonts w:ascii="Arial" w:hAnsi="Arial" w:cs="Arial"/>
          <w:color w:val="FF0000"/>
        </w:rPr>
        <w:t>s</w:t>
      </w:r>
      <w:proofErr w:type="spellEnd"/>
      <w:r w:rsidR="00DD4727" w:rsidRPr="00B13D0D">
        <w:rPr>
          <w:rFonts w:ascii="Arial" w:hAnsi="Arial" w:cs="Arial"/>
        </w:rPr>
        <w:t>)</w:t>
      </w:r>
      <w:r w:rsidRPr="00B13D0D">
        <w:rPr>
          <w:rFonts w:ascii="Arial" w:hAnsi="Arial" w:cs="Arial"/>
        </w:rPr>
        <w:t xml:space="preserve"> para meios de hospedagem e o consumo per capita para restaurantes. </w:t>
      </w:r>
    </w:p>
    <w:p w14:paraId="57E0B14F" w14:textId="44E09B19" w:rsidR="009569BC" w:rsidRPr="00B13D0D" w:rsidRDefault="00600196" w:rsidP="007B62B4">
      <w:pPr>
        <w:pBdr>
          <w:top w:val="nil"/>
          <w:left w:val="nil"/>
          <w:bottom w:val="nil"/>
          <w:right w:val="nil"/>
          <w:between w:val="nil"/>
        </w:pBdr>
        <w:spacing w:line="360" w:lineRule="auto"/>
        <w:jc w:val="both"/>
        <w:rPr>
          <w:rFonts w:ascii="Arial" w:hAnsi="Arial" w:cs="Arial"/>
        </w:rPr>
      </w:pPr>
      <w:r w:rsidRPr="00B13D0D">
        <w:rPr>
          <w:rFonts w:ascii="Arial" w:hAnsi="Arial" w:cs="Arial"/>
        </w:rPr>
        <w:t>Aliado</w:t>
      </w:r>
      <w:r w:rsidR="002651B5" w:rsidRPr="00B13D0D">
        <w:rPr>
          <w:rFonts w:ascii="Arial" w:hAnsi="Arial" w:cs="Arial"/>
        </w:rPr>
        <w:t>s</w:t>
      </w:r>
      <w:r w:rsidRPr="00B13D0D">
        <w:rPr>
          <w:rFonts w:ascii="Arial" w:hAnsi="Arial" w:cs="Arial"/>
        </w:rPr>
        <w:t xml:space="preserve"> a estas informações, foram disponibilizados, no plano diretor da cidade, mapas da área total do município d</w:t>
      </w:r>
      <w:r w:rsidR="009569BC" w:rsidRPr="00B13D0D">
        <w:rPr>
          <w:rFonts w:ascii="Arial" w:hAnsi="Arial" w:cs="Arial"/>
        </w:rPr>
        <w:t xml:space="preserve">e São Roque </w:t>
      </w:r>
      <w:r w:rsidR="002651B5" w:rsidRPr="00B13D0D">
        <w:rPr>
          <w:rFonts w:ascii="Arial" w:hAnsi="Arial" w:cs="Arial"/>
        </w:rPr>
        <w:t xml:space="preserve">cuja análise </w:t>
      </w:r>
      <w:r w:rsidR="00050029" w:rsidRPr="00050029">
        <w:rPr>
          <w:rFonts w:ascii="Arial" w:hAnsi="Arial" w:cs="Arial"/>
          <w:color w:val="FF0000"/>
        </w:rPr>
        <w:t>possibilita</w:t>
      </w:r>
      <w:r w:rsidRPr="00B13D0D">
        <w:rPr>
          <w:rFonts w:ascii="Arial" w:hAnsi="Arial" w:cs="Arial"/>
        </w:rPr>
        <w:t xml:space="preserve"> </w:t>
      </w:r>
      <w:r w:rsidR="00050029">
        <w:rPr>
          <w:rFonts w:ascii="Arial" w:hAnsi="Arial" w:cs="Arial"/>
        </w:rPr>
        <w:t xml:space="preserve">a </w:t>
      </w:r>
      <w:r w:rsidR="00050029" w:rsidRPr="00050029">
        <w:rPr>
          <w:rFonts w:ascii="Arial" w:hAnsi="Arial" w:cs="Arial"/>
          <w:color w:val="FF0000"/>
        </w:rPr>
        <w:t>divi</w:t>
      </w:r>
      <w:r w:rsidR="002651B5" w:rsidRPr="00050029">
        <w:rPr>
          <w:rFonts w:ascii="Arial" w:hAnsi="Arial" w:cs="Arial"/>
          <w:color w:val="FF0000"/>
        </w:rPr>
        <w:t>são</w:t>
      </w:r>
      <w:r w:rsidRPr="00B13D0D">
        <w:rPr>
          <w:rFonts w:ascii="Arial" w:hAnsi="Arial" w:cs="Arial"/>
        </w:rPr>
        <w:t xml:space="preserve"> em categorias e subcategorias por t</w:t>
      </w:r>
      <w:r w:rsidR="00E408DF" w:rsidRPr="00B13D0D">
        <w:rPr>
          <w:rFonts w:ascii="Arial" w:hAnsi="Arial" w:cs="Arial"/>
        </w:rPr>
        <w:t xml:space="preserve">odo o território do município, </w:t>
      </w:r>
      <w:r w:rsidR="002651B5" w:rsidRPr="00B13D0D">
        <w:rPr>
          <w:rFonts w:ascii="Arial" w:hAnsi="Arial" w:cs="Arial"/>
        </w:rPr>
        <w:t xml:space="preserve">sendo que </w:t>
      </w:r>
      <w:r w:rsidRPr="00B13D0D">
        <w:rPr>
          <w:rFonts w:ascii="Arial" w:hAnsi="Arial" w:cs="Arial"/>
        </w:rPr>
        <w:t>as principais estão s</w:t>
      </w:r>
      <w:r w:rsidR="00E408DF" w:rsidRPr="00B13D0D">
        <w:rPr>
          <w:rFonts w:ascii="Arial" w:hAnsi="Arial" w:cs="Arial"/>
        </w:rPr>
        <w:t>inalizadas nos do</w:t>
      </w:r>
      <w:r w:rsidR="002651B5" w:rsidRPr="00B13D0D">
        <w:rPr>
          <w:rFonts w:ascii="Arial" w:hAnsi="Arial" w:cs="Arial"/>
        </w:rPr>
        <w:t xml:space="preserve">cumentos </w:t>
      </w:r>
      <w:r w:rsidRPr="00B13D0D">
        <w:rPr>
          <w:rFonts w:ascii="Arial" w:hAnsi="Arial" w:cs="Arial"/>
        </w:rPr>
        <w:t xml:space="preserve">Macrozona Rural, Macrozona de Urbanização Específica e Macrozona de Consolidação Urbana. </w:t>
      </w:r>
      <w:r w:rsidR="009569BC" w:rsidRPr="00B13D0D">
        <w:rPr>
          <w:rFonts w:ascii="Arial" w:hAnsi="Arial" w:cs="Arial"/>
        </w:rPr>
        <w:t xml:space="preserve"> </w:t>
      </w:r>
    </w:p>
    <w:p w14:paraId="61FF1BA8" w14:textId="77777777" w:rsidR="009569BC" w:rsidRDefault="009569BC" w:rsidP="007B62B4">
      <w:pPr>
        <w:pBdr>
          <w:top w:val="nil"/>
          <w:left w:val="nil"/>
          <w:bottom w:val="nil"/>
          <w:right w:val="nil"/>
          <w:between w:val="nil"/>
        </w:pBdr>
        <w:spacing w:line="360" w:lineRule="auto"/>
        <w:jc w:val="both"/>
        <w:rPr>
          <w:rFonts w:ascii="Arial" w:hAnsi="Arial" w:cs="Arial"/>
        </w:rPr>
      </w:pPr>
    </w:p>
    <w:p w14:paraId="0EC0C846" w14:textId="4F25037C" w:rsidR="009569BC" w:rsidRPr="006951FA" w:rsidRDefault="009569BC" w:rsidP="006951FA">
      <w:pPr>
        <w:spacing w:line="360" w:lineRule="auto"/>
        <w:jc w:val="center"/>
        <w:rPr>
          <w:rFonts w:ascii="Arial" w:hAnsi="Arial" w:cs="Arial"/>
        </w:rPr>
      </w:pPr>
      <w:r>
        <w:rPr>
          <w:rFonts w:ascii="Arial" w:hAnsi="Arial" w:cs="Arial"/>
        </w:rPr>
        <w:br w:type="page"/>
      </w:r>
      <w:r w:rsidR="009A6359">
        <w:rPr>
          <w:rFonts w:ascii="Arial" w:hAnsi="Arial" w:cs="Arial"/>
          <w:b/>
          <w:sz w:val="20"/>
        </w:rPr>
        <w:lastRenderedPageBreak/>
        <w:t>Figura 15</w:t>
      </w:r>
      <w:r w:rsidR="00E408DF" w:rsidRPr="00E408DF">
        <w:rPr>
          <w:rFonts w:ascii="Arial" w:hAnsi="Arial" w:cs="Arial"/>
          <w:b/>
          <w:sz w:val="20"/>
        </w:rPr>
        <w:t xml:space="preserve"> </w:t>
      </w:r>
      <w:r w:rsidR="007C5B6C">
        <w:rPr>
          <w:rFonts w:ascii="Arial" w:hAnsi="Arial" w:cs="Arial"/>
          <w:b/>
          <w:sz w:val="20"/>
        </w:rPr>
        <w:t>-</w:t>
      </w:r>
      <w:r w:rsidR="00E408DF" w:rsidRPr="00E408DF">
        <w:rPr>
          <w:rFonts w:ascii="Arial" w:hAnsi="Arial" w:cs="Arial"/>
          <w:b/>
          <w:sz w:val="20"/>
        </w:rPr>
        <w:t xml:space="preserve"> Divisão da cidade de São Roque por Zona</w:t>
      </w:r>
      <w:r w:rsidR="002F3FE6">
        <w:rPr>
          <w:rFonts w:ascii="Arial" w:hAnsi="Arial" w:cs="Arial"/>
          <w:b/>
          <w:sz w:val="20"/>
        </w:rPr>
        <w:t>s</w:t>
      </w:r>
    </w:p>
    <w:p w14:paraId="14CFF0CF" w14:textId="2EB155AB" w:rsidR="00600196" w:rsidRPr="00DC3B65" w:rsidRDefault="00600196" w:rsidP="007B62B4">
      <w:pPr>
        <w:pBdr>
          <w:top w:val="nil"/>
          <w:left w:val="nil"/>
          <w:bottom w:val="nil"/>
          <w:right w:val="nil"/>
          <w:between w:val="nil"/>
        </w:pBdr>
        <w:spacing w:line="360" w:lineRule="auto"/>
        <w:jc w:val="center"/>
        <w:rPr>
          <w:rFonts w:ascii="Arial" w:hAnsi="Arial" w:cs="Arial"/>
          <w:sz w:val="20"/>
        </w:rPr>
      </w:pPr>
      <w:r w:rsidRPr="009569BC">
        <w:rPr>
          <w:rFonts w:ascii="Arial" w:hAnsi="Arial" w:cs="Arial"/>
          <w:noProof/>
        </w:rPr>
        <w:drawing>
          <wp:inline distT="114300" distB="114300" distL="114300" distR="114300" wp14:anchorId="5B852C85" wp14:editId="1F09BE3D">
            <wp:extent cx="3300412" cy="2593181"/>
            <wp:effectExtent l="-353615" t="353615" r="-353615" b="353615"/>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2"/>
                    <a:srcRect/>
                    <a:stretch>
                      <a:fillRect/>
                    </a:stretch>
                  </pic:blipFill>
                  <pic:spPr>
                    <a:xfrm rot="16200000">
                      <a:off x="0" y="0"/>
                      <a:ext cx="3300412" cy="2593181"/>
                    </a:xfrm>
                    <a:prstGeom prst="rect">
                      <a:avLst/>
                    </a:prstGeom>
                    <a:ln/>
                  </pic:spPr>
                </pic:pic>
              </a:graphicData>
            </a:graphic>
          </wp:inline>
        </w:drawing>
      </w:r>
      <w:r w:rsidRPr="009569BC">
        <w:rPr>
          <w:rFonts w:ascii="Arial" w:hAnsi="Arial" w:cs="Arial"/>
          <w:noProof/>
        </w:rPr>
        <w:drawing>
          <wp:inline distT="114300" distB="114300" distL="114300" distR="114300" wp14:anchorId="53D3EE6B" wp14:editId="046E6AEC">
            <wp:extent cx="2657475" cy="3733800"/>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3"/>
                    <a:srcRect/>
                    <a:stretch>
                      <a:fillRect/>
                    </a:stretch>
                  </pic:blipFill>
                  <pic:spPr>
                    <a:xfrm>
                      <a:off x="0" y="0"/>
                      <a:ext cx="2657475" cy="3733800"/>
                    </a:xfrm>
                    <a:prstGeom prst="rect">
                      <a:avLst/>
                    </a:prstGeom>
                    <a:ln/>
                  </pic:spPr>
                </pic:pic>
              </a:graphicData>
            </a:graphic>
          </wp:inline>
        </w:drawing>
      </w:r>
      <w:r w:rsidR="001E5168">
        <w:rPr>
          <w:rFonts w:ascii="Arial" w:hAnsi="Arial" w:cs="Arial"/>
        </w:rPr>
        <w:br/>
      </w:r>
      <w:r w:rsidRPr="00DC3B65">
        <w:rPr>
          <w:rFonts w:ascii="Arial" w:hAnsi="Arial" w:cs="Arial"/>
          <w:sz w:val="20"/>
        </w:rPr>
        <w:t>Fonte: Plano Diretor Mun</w:t>
      </w:r>
      <w:r w:rsidR="00DC3B65">
        <w:rPr>
          <w:rFonts w:ascii="Arial" w:hAnsi="Arial" w:cs="Arial"/>
          <w:sz w:val="20"/>
        </w:rPr>
        <w:t>icipal de Turismo de São Roque</w:t>
      </w:r>
      <w:r w:rsidR="005A1995" w:rsidRPr="00DC3B65">
        <w:rPr>
          <w:rFonts w:ascii="Arial" w:hAnsi="Arial" w:cs="Arial"/>
          <w:sz w:val="20"/>
        </w:rPr>
        <w:t xml:space="preserve"> (2016)</w:t>
      </w:r>
      <w:r w:rsidR="00DC3B65">
        <w:rPr>
          <w:rFonts w:ascii="Arial" w:hAnsi="Arial" w:cs="Arial"/>
          <w:sz w:val="20"/>
        </w:rPr>
        <w:t>.</w:t>
      </w:r>
    </w:p>
    <w:p w14:paraId="085604B4" w14:textId="77777777" w:rsidR="00600196" w:rsidRPr="009569BC" w:rsidRDefault="00600196" w:rsidP="007B62B4">
      <w:pPr>
        <w:spacing w:line="360" w:lineRule="auto"/>
        <w:jc w:val="both"/>
        <w:rPr>
          <w:rFonts w:ascii="Arial" w:hAnsi="Arial" w:cs="Arial"/>
        </w:rPr>
      </w:pPr>
    </w:p>
    <w:p w14:paraId="66FF1626" w14:textId="77777777" w:rsidR="00600196" w:rsidRPr="002F3FE6" w:rsidRDefault="00600196" w:rsidP="000678C3">
      <w:pPr>
        <w:pStyle w:val="PargrafodaLista"/>
        <w:numPr>
          <w:ilvl w:val="2"/>
          <w:numId w:val="59"/>
        </w:numPr>
        <w:pBdr>
          <w:top w:val="nil"/>
          <w:left w:val="nil"/>
          <w:bottom w:val="nil"/>
          <w:right w:val="nil"/>
          <w:between w:val="nil"/>
        </w:pBdr>
        <w:spacing w:line="360" w:lineRule="auto"/>
        <w:jc w:val="both"/>
        <w:rPr>
          <w:rFonts w:ascii="Arial" w:hAnsi="Arial" w:cs="Arial"/>
        </w:rPr>
      </w:pPr>
      <w:r w:rsidRPr="009569BC">
        <w:rPr>
          <w:rFonts w:ascii="Arial" w:hAnsi="Arial" w:cs="Arial"/>
          <w:b/>
        </w:rPr>
        <w:t>Técnicas e métodos de investigação</w:t>
      </w:r>
    </w:p>
    <w:p w14:paraId="17E8951C" w14:textId="77777777" w:rsidR="002F3FE6" w:rsidRPr="009569BC" w:rsidRDefault="002F3FE6" w:rsidP="002F3FE6">
      <w:pPr>
        <w:pStyle w:val="PargrafodaLista"/>
        <w:pBdr>
          <w:top w:val="nil"/>
          <w:left w:val="nil"/>
          <w:bottom w:val="nil"/>
          <w:right w:val="nil"/>
          <w:between w:val="nil"/>
        </w:pBdr>
        <w:spacing w:line="360" w:lineRule="auto"/>
        <w:ind w:left="1851"/>
        <w:jc w:val="both"/>
        <w:rPr>
          <w:rFonts w:ascii="Arial" w:hAnsi="Arial" w:cs="Arial"/>
        </w:rPr>
      </w:pPr>
    </w:p>
    <w:p w14:paraId="6301A8D0" w14:textId="38BC88FF" w:rsidR="00600196" w:rsidRPr="00B13D0D" w:rsidRDefault="00600196" w:rsidP="007B62B4">
      <w:pPr>
        <w:pBdr>
          <w:top w:val="nil"/>
          <w:left w:val="nil"/>
          <w:bottom w:val="nil"/>
          <w:right w:val="nil"/>
          <w:between w:val="nil"/>
        </w:pBdr>
        <w:spacing w:line="360" w:lineRule="auto"/>
        <w:jc w:val="both"/>
        <w:rPr>
          <w:rFonts w:ascii="Arial" w:hAnsi="Arial" w:cs="Arial"/>
        </w:rPr>
      </w:pPr>
      <w:r w:rsidRPr="00B13D0D">
        <w:rPr>
          <w:rFonts w:ascii="Arial" w:hAnsi="Arial" w:cs="Arial"/>
        </w:rPr>
        <w:t>Ao confrontar os dados</w:t>
      </w:r>
      <w:r w:rsidR="008B1154" w:rsidRPr="00B13D0D">
        <w:rPr>
          <w:rFonts w:ascii="Arial" w:hAnsi="Arial" w:cs="Arial"/>
        </w:rPr>
        <w:t xml:space="preserve"> disponibilizados no inventário</w:t>
      </w:r>
      <w:r w:rsidRPr="00B13D0D">
        <w:rPr>
          <w:rFonts w:ascii="Arial" w:hAnsi="Arial" w:cs="Arial"/>
        </w:rPr>
        <w:t xml:space="preserve"> da cidade com as divisões dos mapas, </w:t>
      </w:r>
      <w:r w:rsidR="00E327DD" w:rsidRPr="00B13D0D">
        <w:rPr>
          <w:rFonts w:ascii="Arial" w:hAnsi="Arial" w:cs="Arial"/>
        </w:rPr>
        <w:t>foi</w:t>
      </w:r>
      <w:r w:rsidRPr="00B13D0D">
        <w:rPr>
          <w:rFonts w:ascii="Arial" w:hAnsi="Arial" w:cs="Arial"/>
        </w:rPr>
        <w:t xml:space="preserve"> possível fazer uma classificação dos estabelecimentos de acordo com seu Nome, sua Categoria</w:t>
      </w:r>
      <w:r w:rsidR="008B1154" w:rsidRPr="00B13D0D">
        <w:rPr>
          <w:rFonts w:ascii="Arial" w:hAnsi="Arial" w:cs="Arial"/>
        </w:rPr>
        <w:t xml:space="preserve">, Classe e Zona. Auxiliado por </w:t>
      </w:r>
      <w:r w:rsidRPr="00B13D0D">
        <w:rPr>
          <w:rFonts w:ascii="Arial" w:hAnsi="Arial" w:cs="Arial"/>
        </w:rPr>
        <w:t xml:space="preserve">ferramentas online de localização e </w:t>
      </w:r>
      <w:r w:rsidR="002651B5" w:rsidRPr="00B13D0D">
        <w:rPr>
          <w:rFonts w:ascii="Arial" w:hAnsi="Arial" w:cs="Arial"/>
        </w:rPr>
        <w:t xml:space="preserve">de </w:t>
      </w:r>
      <w:r w:rsidRPr="00B13D0D">
        <w:rPr>
          <w:rFonts w:ascii="Arial" w:hAnsi="Arial" w:cs="Arial"/>
        </w:rPr>
        <w:t>mapeamento</w:t>
      </w:r>
      <w:r w:rsidR="002651B5" w:rsidRPr="00B13D0D">
        <w:rPr>
          <w:rFonts w:ascii="Arial" w:hAnsi="Arial" w:cs="Arial"/>
        </w:rPr>
        <w:t>,</w:t>
      </w:r>
      <w:r w:rsidRPr="00B13D0D">
        <w:rPr>
          <w:rFonts w:ascii="Arial" w:hAnsi="Arial" w:cs="Arial"/>
        </w:rPr>
        <w:t xml:space="preserve"> </w:t>
      </w:r>
      <w:r w:rsidR="002651B5" w:rsidRPr="00B13D0D">
        <w:rPr>
          <w:rFonts w:ascii="Arial" w:hAnsi="Arial" w:cs="Arial"/>
        </w:rPr>
        <w:t>entre elas</w:t>
      </w:r>
      <w:r w:rsidRPr="00B13D0D">
        <w:rPr>
          <w:rFonts w:ascii="Arial" w:hAnsi="Arial" w:cs="Arial"/>
        </w:rPr>
        <w:t xml:space="preserve"> </w:t>
      </w:r>
      <w:r w:rsidR="008B1154" w:rsidRPr="00B13D0D">
        <w:rPr>
          <w:rFonts w:ascii="Arial" w:hAnsi="Arial" w:cs="Arial"/>
        </w:rPr>
        <w:t xml:space="preserve">o </w:t>
      </w:r>
      <w:r w:rsidRPr="00B13D0D">
        <w:rPr>
          <w:rFonts w:ascii="Arial" w:hAnsi="Arial" w:cs="Arial"/>
        </w:rPr>
        <w:t>Google Maps</w:t>
      </w:r>
      <w:r w:rsidR="002651B5" w:rsidRPr="00B13D0D">
        <w:rPr>
          <w:rFonts w:ascii="Arial" w:hAnsi="Arial" w:cs="Arial"/>
        </w:rPr>
        <w:t>,</w:t>
      </w:r>
      <w:r w:rsidRPr="00B13D0D">
        <w:rPr>
          <w:rFonts w:ascii="Arial" w:hAnsi="Arial" w:cs="Arial"/>
        </w:rPr>
        <w:t xml:space="preserve"> </w:t>
      </w:r>
      <w:r w:rsidR="00E327DD" w:rsidRPr="00B13D0D">
        <w:rPr>
          <w:rFonts w:ascii="Arial" w:hAnsi="Arial" w:cs="Arial"/>
        </w:rPr>
        <w:t>foi</w:t>
      </w:r>
      <w:r w:rsidRPr="00B13D0D">
        <w:rPr>
          <w:rFonts w:ascii="Arial" w:hAnsi="Arial" w:cs="Arial"/>
        </w:rPr>
        <w:t xml:space="preserve"> possível combinar os dados do PDTIS e do Plano Diretor Municipal a fim de categorizar os empreendimentos. </w:t>
      </w:r>
      <w:r w:rsidR="00E327DD" w:rsidRPr="00B13D0D">
        <w:rPr>
          <w:rFonts w:ascii="Arial" w:hAnsi="Arial" w:cs="Arial"/>
        </w:rPr>
        <w:t>Além do Google Maps, outras ferramentas online – entre elas, TripAdvisor e Booking.com – foram utilizadas para uma analise qualitativa baseada em opiniões de usuários que já utilizaram os equipamentos mapeados e classificados, proporcionando uma ordem hierárquica de classificação baseada nos atributos mencionados por visitantes.</w:t>
      </w:r>
    </w:p>
    <w:p w14:paraId="51B61AD0" w14:textId="101C25B3" w:rsidR="00600196" w:rsidRPr="00B13D0D" w:rsidRDefault="00A96FF7" w:rsidP="007B62B4">
      <w:pPr>
        <w:pBdr>
          <w:top w:val="nil"/>
          <w:left w:val="nil"/>
          <w:bottom w:val="nil"/>
          <w:right w:val="nil"/>
          <w:between w:val="nil"/>
        </w:pBdr>
        <w:spacing w:line="360" w:lineRule="auto"/>
        <w:jc w:val="both"/>
        <w:rPr>
          <w:rFonts w:ascii="Arial" w:hAnsi="Arial" w:cs="Arial"/>
        </w:rPr>
      </w:pPr>
      <w:r>
        <w:rPr>
          <w:rFonts w:ascii="Arial" w:hAnsi="Arial" w:cs="Arial"/>
          <w:color w:val="FF0000"/>
        </w:rPr>
        <w:t>Todas essas</w:t>
      </w:r>
      <w:r w:rsidRPr="00A96FF7">
        <w:rPr>
          <w:rFonts w:ascii="Arial" w:hAnsi="Arial" w:cs="Arial"/>
          <w:color w:val="FF0000"/>
        </w:rPr>
        <w:t xml:space="preserve"> técnicas e métodos de investigação</w:t>
      </w:r>
      <w:r w:rsidR="00600196" w:rsidRPr="00A96FF7">
        <w:rPr>
          <w:rFonts w:ascii="Arial" w:hAnsi="Arial" w:cs="Arial"/>
          <w:color w:val="FF0000"/>
        </w:rPr>
        <w:t xml:space="preserve"> </w:t>
      </w:r>
      <w:r>
        <w:rPr>
          <w:rFonts w:ascii="Arial" w:hAnsi="Arial" w:cs="Arial"/>
          <w:color w:val="FF0000"/>
        </w:rPr>
        <w:t>resultaram</w:t>
      </w:r>
      <w:r w:rsidRPr="00A96FF7">
        <w:rPr>
          <w:rFonts w:ascii="Arial" w:hAnsi="Arial" w:cs="Arial"/>
          <w:color w:val="FF0000"/>
        </w:rPr>
        <w:t xml:space="preserve"> em</w:t>
      </w:r>
      <w:r w:rsidR="00600196" w:rsidRPr="00B13D0D">
        <w:rPr>
          <w:rFonts w:ascii="Arial" w:hAnsi="Arial" w:cs="Arial"/>
        </w:rPr>
        <w:t xml:space="preserve"> uma planilha (Apêndice 1), </w:t>
      </w:r>
      <w:r w:rsidRPr="00A96FF7">
        <w:rPr>
          <w:rFonts w:ascii="Arial" w:hAnsi="Arial" w:cs="Arial"/>
          <w:color w:val="FF0000"/>
        </w:rPr>
        <w:t>na qual</w:t>
      </w:r>
      <w:r w:rsidR="00600196" w:rsidRPr="00B13D0D">
        <w:rPr>
          <w:rFonts w:ascii="Arial" w:hAnsi="Arial" w:cs="Arial"/>
        </w:rPr>
        <w:t xml:space="preserve"> todos os 137 estabelecimentos listados anteriormente no PDITS foram classificados de acordo com as variáveis analisada</w:t>
      </w:r>
      <w:r w:rsidR="00E327DD" w:rsidRPr="00B13D0D">
        <w:rPr>
          <w:rFonts w:ascii="Arial" w:hAnsi="Arial" w:cs="Arial"/>
        </w:rPr>
        <w:t xml:space="preserve">s. </w:t>
      </w:r>
      <w:r w:rsidRPr="00A96FF7">
        <w:rPr>
          <w:rFonts w:ascii="Arial" w:hAnsi="Arial" w:cs="Arial"/>
          <w:color w:val="FF0000"/>
        </w:rPr>
        <w:t>A partir</w:t>
      </w:r>
      <w:r>
        <w:rPr>
          <w:rFonts w:ascii="Arial" w:hAnsi="Arial" w:cs="Arial"/>
        </w:rPr>
        <w:t xml:space="preserve"> </w:t>
      </w:r>
      <w:r w:rsidR="00E327DD" w:rsidRPr="00B13D0D">
        <w:rPr>
          <w:rFonts w:ascii="Arial" w:hAnsi="Arial" w:cs="Arial"/>
        </w:rPr>
        <w:t>dessa divisão, tornou</w:t>
      </w:r>
      <w:r w:rsidR="00600196" w:rsidRPr="00B13D0D">
        <w:rPr>
          <w:rFonts w:ascii="Arial" w:hAnsi="Arial" w:cs="Arial"/>
        </w:rPr>
        <w:t>-</w:t>
      </w:r>
      <w:r w:rsidR="00E327DD" w:rsidRPr="00B13D0D">
        <w:rPr>
          <w:rFonts w:ascii="Arial" w:hAnsi="Arial" w:cs="Arial"/>
        </w:rPr>
        <w:t xml:space="preserve">se menos complexo </w:t>
      </w:r>
      <w:r w:rsidR="00600196" w:rsidRPr="00B13D0D">
        <w:rPr>
          <w:rFonts w:ascii="Arial" w:hAnsi="Arial" w:cs="Arial"/>
        </w:rPr>
        <w:t>visualizar a distribuição des</w:t>
      </w:r>
      <w:r w:rsidR="00E327DD" w:rsidRPr="00B13D0D">
        <w:rPr>
          <w:rFonts w:ascii="Arial" w:hAnsi="Arial" w:cs="Arial"/>
        </w:rPr>
        <w:t xml:space="preserve">tes equipamentos pelo </w:t>
      </w:r>
      <w:r w:rsidR="00E327DD" w:rsidRPr="00B13D0D">
        <w:rPr>
          <w:rFonts w:ascii="Arial" w:hAnsi="Arial" w:cs="Arial"/>
        </w:rPr>
        <w:lastRenderedPageBreak/>
        <w:t>município</w:t>
      </w:r>
      <w:r w:rsidR="00600196" w:rsidRPr="00B13D0D">
        <w:rPr>
          <w:rFonts w:ascii="Arial" w:hAnsi="Arial" w:cs="Arial"/>
        </w:rPr>
        <w:t xml:space="preserve"> e</w:t>
      </w:r>
      <w:r w:rsidR="00E327DD" w:rsidRPr="00B13D0D">
        <w:rPr>
          <w:rFonts w:ascii="Arial" w:hAnsi="Arial" w:cs="Arial"/>
        </w:rPr>
        <w:t>,</w:t>
      </w:r>
      <w:r w:rsidR="00600196" w:rsidRPr="00B13D0D">
        <w:rPr>
          <w:rFonts w:ascii="Arial" w:hAnsi="Arial" w:cs="Arial"/>
        </w:rPr>
        <w:t xml:space="preserve"> </w:t>
      </w:r>
      <w:r w:rsidRPr="00A96FF7">
        <w:rPr>
          <w:rFonts w:ascii="Arial" w:hAnsi="Arial" w:cs="Arial"/>
          <w:color w:val="FF0000"/>
        </w:rPr>
        <w:t>assim</w:t>
      </w:r>
      <w:r w:rsidR="00E327DD" w:rsidRPr="00B13D0D">
        <w:rPr>
          <w:rFonts w:ascii="Arial" w:hAnsi="Arial" w:cs="Arial"/>
        </w:rPr>
        <w:t>,</w:t>
      </w:r>
      <w:r w:rsidR="00600196" w:rsidRPr="00B13D0D">
        <w:rPr>
          <w:rFonts w:ascii="Arial" w:hAnsi="Arial" w:cs="Arial"/>
        </w:rPr>
        <w:t xml:space="preserve"> foi possível </w:t>
      </w:r>
      <w:r w:rsidR="00E327DD" w:rsidRPr="00B13D0D">
        <w:rPr>
          <w:rFonts w:ascii="Arial" w:hAnsi="Arial" w:cs="Arial"/>
        </w:rPr>
        <w:t>traçar</w:t>
      </w:r>
      <w:r w:rsidR="00600196" w:rsidRPr="00B13D0D">
        <w:rPr>
          <w:rFonts w:ascii="Arial" w:hAnsi="Arial" w:cs="Arial"/>
        </w:rPr>
        <w:t xml:space="preserve"> uma estratégia de campo para visitar o maior número possível</w:t>
      </w:r>
      <w:r w:rsidR="00E327DD" w:rsidRPr="00B13D0D">
        <w:rPr>
          <w:rFonts w:ascii="Arial" w:hAnsi="Arial" w:cs="Arial"/>
        </w:rPr>
        <w:t xml:space="preserve"> dos mesmos.</w:t>
      </w:r>
    </w:p>
    <w:p w14:paraId="522F82F1" w14:textId="77777777" w:rsidR="00824008" w:rsidRPr="00B13D0D" w:rsidRDefault="00824008" w:rsidP="007B62B4">
      <w:pPr>
        <w:pStyle w:val="PargrafodaLista"/>
        <w:pBdr>
          <w:top w:val="nil"/>
          <w:left w:val="nil"/>
          <w:bottom w:val="nil"/>
          <w:right w:val="nil"/>
          <w:between w:val="nil"/>
        </w:pBdr>
        <w:spacing w:line="360" w:lineRule="auto"/>
        <w:ind w:left="1851"/>
        <w:jc w:val="both"/>
        <w:rPr>
          <w:rFonts w:ascii="Arial" w:hAnsi="Arial" w:cs="Arial"/>
          <w:b/>
        </w:rPr>
      </w:pPr>
    </w:p>
    <w:p w14:paraId="03BF282D" w14:textId="77777777" w:rsidR="00600196" w:rsidRPr="00B13D0D" w:rsidRDefault="00600196" w:rsidP="000678C3">
      <w:pPr>
        <w:pStyle w:val="PargrafodaLista"/>
        <w:numPr>
          <w:ilvl w:val="2"/>
          <w:numId w:val="59"/>
        </w:numPr>
        <w:pBdr>
          <w:top w:val="nil"/>
          <w:left w:val="nil"/>
          <w:bottom w:val="nil"/>
          <w:right w:val="nil"/>
          <w:between w:val="nil"/>
        </w:pBdr>
        <w:spacing w:line="360" w:lineRule="auto"/>
        <w:jc w:val="both"/>
        <w:rPr>
          <w:rFonts w:ascii="Arial" w:hAnsi="Arial" w:cs="Arial"/>
          <w:b/>
        </w:rPr>
      </w:pPr>
      <w:r w:rsidRPr="00B13D0D">
        <w:rPr>
          <w:rFonts w:ascii="Arial" w:hAnsi="Arial" w:cs="Arial"/>
          <w:b/>
        </w:rPr>
        <w:t>Descrição do instrumento de coleta de dados</w:t>
      </w:r>
    </w:p>
    <w:p w14:paraId="7BFA2087" w14:textId="77777777" w:rsidR="00E327DD" w:rsidRPr="00B13D0D" w:rsidRDefault="00E327DD" w:rsidP="007B62B4">
      <w:pPr>
        <w:spacing w:line="360" w:lineRule="auto"/>
        <w:jc w:val="both"/>
        <w:rPr>
          <w:rFonts w:ascii="Arial" w:hAnsi="Arial" w:cs="Arial"/>
        </w:rPr>
      </w:pPr>
    </w:p>
    <w:p w14:paraId="57750AE8" w14:textId="2503BBC5" w:rsidR="00600196" w:rsidRPr="00B13D0D" w:rsidRDefault="00600196" w:rsidP="007B62B4">
      <w:pPr>
        <w:spacing w:line="360" w:lineRule="auto"/>
        <w:jc w:val="both"/>
        <w:rPr>
          <w:rFonts w:ascii="Arial" w:hAnsi="Arial" w:cs="Arial"/>
        </w:rPr>
      </w:pPr>
      <w:r w:rsidRPr="00B13D0D">
        <w:rPr>
          <w:rFonts w:ascii="Arial" w:hAnsi="Arial" w:cs="Arial"/>
        </w:rPr>
        <w:t>Formulou-se uma ficha (Apêndice 2</w:t>
      </w:r>
      <w:commentRangeStart w:id="56"/>
      <w:r w:rsidRPr="00A96FF7">
        <w:rPr>
          <w:rFonts w:ascii="Arial" w:hAnsi="Arial" w:cs="Arial"/>
          <w:color w:val="FF0000"/>
        </w:rPr>
        <w:t>)</w:t>
      </w:r>
      <w:r w:rsidR="00A96FF7" w:rsidRPr="00A96FF7">
        <w:rPr>
          <w:rFonts w:ascii="Arial" w:hAnsi="Arial" w:cs="Arial"/>
          <w:color w:val="FF0000"/>
          <w:vertAlign w:val="superscript"/>
        </w:rPr>
        <w:t xml:space="preserve"> </w:t>
      </w:r>
      <w:r w:rsidRPr="00A96FF7">
        <w:rPr>
          <w:rFonts w:ascii="Arial" w:hAnsi="Arial" w:cs="Arial"/>
          <w:color w:val="FF0000"/>
        </w:rPr>
        <w:t>p</w:t>
      </w:r>
      <w:commentRangeEnd w:id="56"/>
      <w:r w:rsidR="00A96FF7">
        <w:rPr>
          <w:rStyle w:val="Refdecomentrio"/>
          <w:rFonts w:ascii="Arial" w:eastAsia="Arial" w:hAnsi="Arial" w:cs="Arial"/>
        </w:rPr>
        <w:commentReference w:id="56"/>
      </w:r>
      <w:r w:rsidRPr="00B13D0D">
        <w:rPr>
          <w:rFonts w:ascii="Arial" w:hAnsi="Arial" w:cs="Arial"/>
        </w:rPr>
        <w:t xml:space="preserve">ara apoiar o trabalho de investigação </w:t>
      </w:r>
      <w:r w:rsidR="00E327DD" w:rsidRPr="00B13D0D">
        <w:rPr>
          <w:rFonts w:ascii="Arial" w:hAnsi="Arial" w:cs="Arial"/>
        </w:rPr>
        <w:t xml:space="preserve">perante </w:t>
      </w:r>
      <w:r w:rsidRPr="00B13D0D">
        <w:rPr>
          <w:rFonts w:ascii="Arial" w:hAnsi="Arial" w:cs="Arial"/>
        </w:rPr>
        <w:t>os empreendedores dos equipamentos e serviços turísticos, inclui</w:t>
      </w:r>
      <w:r w:rsidR="00A96FF7">
        <w:rPr>
          <w:rFonts w:ascii="Arial" w:hAnsi="Arial" w:cs="Arial"/>
        </w:rPr>
        <w:t>ndo os não mencionados no PDITS</w:t>
      </w:r>
      <w:r w:rsidR="00A96FF7" w:rsidRPr="00A96FF7">
        <w:rPr>
          <w:rFonts w:ascii="Arial" w:hAnsi="Arial" w:cs="Arial"/>
          <w:color w:val="FF0000"/>
        </w:rPr>
        <w:t>,</w:t>
      </w:r>
      <w:r w:rsidR="00A96FF7">
        <w:rPr>
          <w:rFonts w:ascii="Arial" w:hAnsi="Arial" w:cs="Arial"/>
        </w:rPr>
        <w:t xml:space="preserve"> </w:t>
      </w:r>
      <w:r w:rsidRPr="00B13D0D">
        <w:rPr>
          <w:rFonts w:ascii="Arial" w:hAnsi="Arial" w:cs="Arial"/>
        </w:rPr>
        <w:t xml:space="preserve">coletados na fase de análise dos dados básicos. </w:t>
      </w:r>
      <w:r w:rsidR="00A96FF7" w:rsidRPr="00A96FF7">
        <w:rPr>
          <w:rFonts w:ascii="Arial" w:hAnsi="Arial" w:cs="Arial"/>
          <w:color w:val="FF0000"/>
        </w:rPr>
        <w:t>Em sua fase inicial, o</w:t>
      </w:r>
      <w:r w:rsidRPr="00A96FF7">
        <w:rPr>
          <w:rFonts w:ascii="Arial" w:hAnsi="Arial" w:cs="Arial"/>
          <w:color w:val="FF0000"/>
        </w:rPr>
        <w:t xml:space="preserve"> principal objetivo da pesquisa </w:t>
      </w:r>
      <w:r w:rsidR="00A96FF7" w:rsidRPr="00A96FF7">
        <w:rPr>
          <w:rFonts w:ascii="Arial" w:hAnsi="Arial" w:cs="Arial"/>
          <w:color w:val="FF0000"/>
        </w:rPr>
        <w:t>foi</w:t>
      </w:r>
      <w:r w:rsidRPr="00A96FF7">
        <w:rPr>
          <w:rFonts w:ascii="Arial" w:hAnsi="Arial" w:cs="Arial"/>
          <w:color w:val="FF0000"/>
        </w:rPr>
        <w:t xml:space="preserve"> </w:t>
      </w:r>
      <w:r w:rsidRPr="00B13D0D">
        <w:rPr>
          <w:rFonts w:ascii="Arial" w:hAnsi="Arial" w:cs="Arial"/>
        </w:rPr>
        <w:t xml:space="preserve">mensurar, tanto quantitativa quanto qualitativamente, os serviços situados na zona rural. O recorte foi pensado para que fosse possível compreender a dimensão da oferta turística da localidade e a pesquisa foi idealizada e estruturada para contemplar três aspectos dos empreendimentos entrevistados: </w:t>
      </w:r>
      <w:r w:rsidRPr="00B13D0D">
        <w:rPr>
          <w:rFonts w:ascii="Arial" w:hAnsi="Arial" w:cs="Arial"/>
          <w:i/>
        </w:rPr>
        <w:t>Dados Gerais</w:t>
      </w:r>
      <w:r w:rsidRPr="00B13D0D">
        <w:rPr>
          <w:rFonts w:ascii="Arial" w:hAnsi="Arial" w:cs="Arial"/>
        </w:rPr>
        <w:t xml:space="preserve">, </w:t>
      </w:r>
      <w:r w:rsidRPr="00B13D0D">
        <w:rPr>
          <w:rFonts w:ascii="Arial" w:hAnsi="Arial" w:cs="Arial"/>
          <w:i/>
        </w:rPr>
        <w:t>Serviços</w:t>
      </w:r>
      <w:r w:rsidRPr="00B13D0D">
        <w:rPr>
          <w:rFonts w:ascii="Arial" w:hAnsi="Arial" w:cs="Arial"/>
        </w:rPr>
        <w:t xml:space="preserve"> e </w:t>
      </w:r>
      <w:r w:rsidRPr="00B13D0D">
        <w:rPr>
          <w:rFonts w:ascii="Arial" w:hAnsi="Arial" w:cs="Arial"/>
          <w:i/>
        </w:rPr>
        <w:t>Turismo</w:t>
      </w:r>
      <w:r w:rsidRPr="00B13D0D">
        <w:rPr>
          <w:rFonts w:ascii="Arial" w:hAnsi="Arial" w:cs="Arial"/>
        </w:rPr>
        <w:t xml:space="preserve">. </w:t>
      </w:r>
    </w:p>
    <w:p w14:paraId="403047D7" w14:textId="5D984F97" w:rsidR="00600196" w:rsidRPr="00B13D0D" w:rsidRDefault="00600196" w:rsidP="007B62B4">
      <w:pPr>
        <w:spacing w:line="360" w:lineRule="auto"/>
        <w:jc w:val="both"/>
        <w:rPr>
          <w:rFonts w:ascii="Arial" w:hAnsi="Arial" w:cs="Arial"/>
        </w:rPr>
      </w:pPr>
      <w:r w:rsidRPr="00B13D0D">
        <w:rPr>
          <w:rFonts w:ascii="Arial" w:hAnsi="Arial" w:cs="Arial"/>
        </w:rPr>
        <w:t xml:space="preserve">Como </w:t>
      </w:r>
      <w:r w:rsidRPr="00B13D0D">
        <w:rPr>
          <w:rFonts w:ascii="Arial" w:hAnsi="Arial" w:cs="Arial"/>
          <w:i/>
        </w:rPr>
        <w:t xml:space="preserve">Dados Gerais </w:t>
      </w:r>
      <w:r w:rsidRPr="00B13D0D">
        <w:rPr>
          <w:rFonts w:ascii="Arial" w:hAnsi="Arial" w:cs="Arial"/>
        </w:rPr>
        <w:t xml:space="preserve">considerou-se: Data de Fundação, Número de Funcionários e se a empresa é familiar ou se possuía </w:t>
      </w:r>
      <w:r w:rsidR="00E327DD" w:rsidRPr="00B13D0D">
        <w:rPr>
          <w:rFonts w:ascii="Arial" w:hAnsi="Arial" w:cs="Arial"/>
        </w:rPr>
        <w:t>alguma plantação agrícola. Mesmo sendo básico</w:t>
      </w:r>
      <w:r w:rsidRPr="00B13D0D">
        <w:rPr>
          <w:rFonts w:ascii="Arial" w:hAnsi="Arial" w:cs="Arial"/>
        </w:rPr>
        <w:t xml:space="preserve">s, </w:t>
      </w:r>
      <w:r w:rsidR="00E327DD" w:rsidRPr="00B13D0D">
        <w:rPr>
          <w:rFonts w:ascii="Arial" w:hAnsi="Arial" w:cs="Arial"/>
        </w:rPr>
        <w:t xml:space="preserve">estes dois primeiros aspectos </w:t>
      </w:r>
      <w:r w:rsidRPr="00B13D0D">
        <w:rPr>
          <w:rFonts w:ascii="Arial" w:hAnsi="Arial" w:cs="Arial"/>
        </w:rPr>
        <w:t>são importantes para que seja possível classificar quais são as características dos equipamentos de São Roque</w:t>
      </w:r>
      <w:r w:rsidR="00E327DD" w:rsidRPr="00B13D0D">
        <w:rPr>
          <w:rFonts w:ascii="Arial" w:hAnsi="Arial" w:cs="Arial"/>
        </w:rPr>
        <w:t>,</w:t>
      </w:r>
      <w:r w:rsidRPr="00B13D0D">
        <w:rPr>
          <w:rFonts w:ascii="Arial" w:hAnsi="Arial" w:cs="Arial"/>
        </w:rPr>
        <w:t xml:space="preserve"> em termos de porte e atuação no mercado</w:t>
      </w:r>
      <w:r w:rsidR="00E327DD" w:rsidRPr="00B13D0D">
        <w:rPr>
          <w:rFonts w:ascii="Arial" w:hAnsi="Arial" w:cs="Arial"/>
        </w:rPr>
        <w:t xml:space="preserve">. Os aspectos </w:t>
      </w:r>
      <w:r w:rsidR="00A96FF7">
        <w:rPr>
          <w:rFonts w:ascii="Arial" w:hAnsi="Arial" w:cs="Arial"/>
        </w:rPr>
        <w:t xml:space="preserve">seguintes </w:t>
      </w:r>
      <w:r w:rsidR="00A96FF7" w:rsidRPr="00A96FF7">
        <w:rPr>
          <w:rFonts w:ascii="Arial" w:hAnsi="Arial" w:cs="Arial"/>
          <w:color w:val="FF0000"/>
        </w:rPr>
        <w:t>auxiliaram</w:t>
      </w:r>
      <w:r w:rsidRPr="00B13D0D">
        <w:rPr>
          <w:rFonts w:ascii="Arial" w:hAnsi="Arial" w:cs="Arial"/>
        </w:rPr>
        <w:t xml:space="preserve"> na identificação da prática do turismo rural nos empreendimentos. </w:t>
      </w:r>
    </w:p>
    <w:p w14:paraId="1740C99E" w14:textId="32B66D2A" w:rsidR="00600196" w:rsidRPr="00B13D0D" w:rsidRDefault="00600196" w:rsidP="007B62B4">
      <w:pPr>
        <w:spacing w:line="360" w:lineRule="auto"/>
        <w:jc w:val="both"/>
        <w:rPr>
          <w:rFonts w:ascii="Arial" w:hAnsi="Arial" w:cs="Arial"/>
        </w:rPr>
      </w:pPr>
      <w:r w:rsidRPr="00B13D0D">
        <w:rPr>
          <w:rFonts w:ascii="Arial" w:hAnsi="Arial" w:cs="Arial"/>
        </w:rPr>
        <w:t xml:space="preserve">Em </w:t>
      </w:r>
      <w:r w:rsidRPr="00B13D0D">
        <w:rPr>
          <w:rFonts w:ascii="Arial" w:hAnsi="Arial" w:cs="Arial"/>
          <w:i/>
        </w:rPr>
        <w:t>Serviços</w:t>
      </w:r>
      <w:r w:rsidR="00E327DD" w:rsidRPr="00B13D0D">
        <w:rPr>
          <w:rFonts w:ascii="Arial" w:hAnsi="Arial" w:cs="Arial"/>
          <w:i/>
        </w:rPr>
        <w:t>,</w:t>
      </w:r>
      <w:r w:rsidRPr="00B13D0D">
        <w:rPr>
          <w:rFonts w:ascii="Arial" w:hAnsi="Arial" w:cs="Arial"/>
        </w:rPr>
        <w:t xml:space="preserve"> o intuito </w:t>
      </w:r>
      <w:r w:rsidR="00E327DD" w:rsidRPr="00B13D0D">
        <w:rPr>
          <w:rFonts w:ascii="Arial" w:hAnsi="Arial" w:cs="Arial"/>
        </w:rPr>
        <w:t>foi</w:t>
      </w:r>
      <w:r w:rsidRPr="00B13D0D">
        <w:rPr>
          <w:rFonts w:ascii="Arial" w:hAnsi="Arial" w:cs="Arial"/>
        </w:rPr>
        <w:t xml:space="preserve"> entender a dinâmica da mão de obra turística da cidade, por isso</w:t>
      </w:r>
      <w:r w:rsidR="00003824" w:rsidRPr="00B13D0D">
        <w:rPr>
          <w:rFonts w:ascii="Arial" w:hAnsi="Arial" w:cs="Arial"/>
        </w:rPr>
        <w:t>,</w:t>
      </w:r>
      <w:r w:rsidRPr="00B13D0D">
        <w:rPr>
          <w:rFonts w:ascii="Arial" w:hAnsi="Arial" w:cs="Arial"/>
        </w:rPr>
        <w:t xml:space="preserve"> </w:t>
      </w:r>
      <w:r w:rsidR="00003824" w:rsidRPr="00B13D0D">
        <w:rPr>
          <w:rFonts w:ascii="Arial" w:hAnsi="Arial" w:cs="Arial"/>
        </w:rPr>
        <w:t>foi</w:t>
      </w:r>
      <w:r w:rsidRPr="00B13D0D">
        <w:rPr>
          <w:rFonts w:ascii="Arial" w:hAnsi="Arial" w:cs="Arial"/>
        </w:rPr>
        <w:t xml:space="preserve"> necessário observar se os empreendimentos de São Roque possuem funcionários e/o</w:t>
      </w:r>
      <w:r w:rsidR="00003824" w:rsidRPr="00B13D0D">
        <w:rPr>
          <w:rFonts w:ascii="Arial" w:hAnsi="Arial" w:cs="Arial"/>
        </w:rPr>
        <w:t xml:space="preserve">u fornecedores locais. Dentro do aspecto </w:t>
      </w:r>
      <w:r w:rsidR="00003824" w:rsidRPr="00B13D0D">
        <w:rPr>
          <w:rFonts w:ascii="Arial" w:hAnsi="Arial" w:cs="Arial"/>
          <w:i/>
        </w:rPr>
        <w:t>Serviços</w:t>
      </w:r>
      <w:r w:rsidR="00003824" w:rsidRPr="00B13D0D">
        <w:rPr>
          <w:rFonts w:ascii="Arial" w:hAnsi="Arial" w:cs="Arial"/>
        </w:rPr>
        <w:t>, o grupo</w:t>
      </w:r>
      <w:r w:rsidRPr="00B13D0D">
        <w:rPr>
          <w:rFonts w:ascii="Arial" w:hAnsi="Arial" w:cs="Arial"/>
        </w:rPr>
        <w:t xml:space="preserve"> também </w:t>
      </w:r>
      <w:r w:rsidR="00003824" w:rsidRPr="00B13D0D">
        <w:rPr>
          <w:rFonts w:ascii="Arial" w:hAnsi="Arial" w:cs="Arial"/>
        </w:rPr>
        <w:t xml:space="preserve">questionou </w:t>
      </w:r>
      <w:r w:rsidRPr="00B13D0D">
        <w:rPr>
          <w:rFonts w:ascii="Arial" w:hAnsi="Arial" w:cs="Arial"/>
        </w:rPr>
        <w:t>os meses de maior visitação para identificar sazona</w:t>
      </w:r>
      <w:r w:rsidR="00003824" w:rsidRPr="00B13D0D">
        <w:rPr>
          <w:rFonts w:ascii="Arial" w:hAnsi="Arial" w:cs="Arial"/>
        </w:rPr>
        <w:t xml:space="preserve">lidade, além de deixar </w:t>
      </w:r>
      <w:r w:rsidRPr="00B13D0D">
        <w:rPr>
          <w:rFonts w:ascii="Arial" w:hAnsi="Arial" w:cs="Arial"/>
        </w:rPr>
        <w:t xml:space="preserve">uma pergunta aberta </w:t>
      </w:r>
      <w:r w:rsidR="00003824" w:rsidRPr="00B13D0D">
        <w:rPr>
          <w:rFonts w:ascii="Arial" w:hAnsi="Arial" w:cs="Arial"/>
        </w:rPr>
        <w:t>solicitando</w:t>
      </w:r>
      <w:r w:rsidRPr="00B13D0D">
        <w:rPr>
          <w:rFonts w:ascii="Arial" w:hAnsi="Arial" w:cs="Arial"/>
        </w:rPr>
        <w:t xml:space="preserve"> </w:t>
      </w:r>
      <w:r w:rsidR="00003824" w:rsidRPr="00B13D0D">
        <w:rPr>
          <w:rFonts w:ascii="Arial" w:hAnsi="Arial" w:cs="Arial"/>
        </w:rPr>
        <w:t>a</w:t>
      </w:r>
      <w:r w:rsidRPr="00B13D0D">
        <w:rPr>
          <w:rFonts w:ascii="Arial" w:hAnsi="Arial" w:cs="Arial"/>
        </w:rPr>
        <w:t>o</w:t>
      </w:r>
      <w:r w:rsidR="00003824" w:rsidRPr="00B13D0D">
        <w:rPr>
          <w:rFonts w:ascii="Arial" w:hAnsi="Arial" w:cs="Arial"/>
        </w:rPr>
        <w:t xml:space="preserve"> entrevistado responder </w:t>
      </w:r>
      <w:r w:rsidRPr="00B13D0D">
        <w:rPr>
          <w:rFonts w:ascii="Arial" w:hAnsi="Arial" w:cs="Arial"/>
        </w:rPr>
        <w:t xml:space="preserve">quais os principais diferenciais de seu negócio, </w:t>
      </w:r>
      <w:r w:rsidR="00003824" w:rsidRPr="00B13D0D">
        <w:rPr>
          <w:rFonts w:ascii="Arial" w:hAnsi="Arial" w:cs="Arial"/>
        </w:rPr>
        <w:t>a fim de</w:t>
      </w:r>
      <w:r w:rsidRPr="00B13D0D">
        <w:rPr>
          <w:rFonts w:ascii="Arial" w:hAnsi="Arial" w:cs="Arial"/>
        </w:rPr>
        <w:t xml:space="preserve"> observar como </w:t>
      </w:r>
      <w:r w:rsidR="00003824" w:rsidRPr="00B13D0D">
        <w:rPr>
          <w:rFonts w:ascii="Arial" w:hAnsi="Arial" w:cs="Arial"/>
        </w:rPr>
        <w:t>seus</w:t>
      </w:r>
      <w:r w:rsidRPr="00B13D0D">
        <w:rPr>
          <w:rFonts w:ascii="Arial" w:hAnsi="Arial" w:cs="Arial"/>
        </w:rPr>
        <w:t xml:space="preserve"> funcionário</w:t>
      </w:r>
      <w:r w:rsidR="00003824" w:rsidRPr="00B13D0D">
        <w:rPr>
          <w:rFonts w:ascii="Arial" w:hAnsi="Arial" w:cs="Arial"/>
        </w:rPr>
        <w:t>s</w:t>
      </w:r>
      <w:r w:rsidRPr="00B13D0D">
        <w:rPr>
          <w:rFonts w:ascii="Arial" w:hAnsi="Arial" w:cs="Arial"/>
        </w:rPr>
        <w:t xml:space="preserve"> enxerga</w:t>
      </w:r>
      <w:r w:rsidR="00003824" w:rsidRPr="00B13D0D">
        <w:rPr>
          <w:rFonts w:ascii="Arial" w:hAnsi="Arial" w:cs="Arial"/>
        </w:rPr>
        <w:t>m</w:t>
      </w:r>
      <w:r w:rsidRPr="00B13D0D">
        <w:rPr>
          <w:rFonts w:ascii="Arial" w:hAnsi="Arial" w:cs="Arial"/>
        </w:rPr>
        <w:t xml:space="preserve"> o</w:t>
      </w:r>
      <w:r w:rsidR="00003824" w:rsidRPr="00B13D0D">
        <w:rPr>
          <w:rFonts w:ascii="Arial" w:hAnsi="Arial" w:cs="Arial"/>
        </w:rPr>
        <w:t>s</w:t>
      </w:r>
      <w:r w:rsidRPr="00B13D0D">
        <w:rPr>
          <w:rFonts w:ascii="Arial" w:hAnsi="Arial" w:cs="Arial"/>
        </w:rPr>
        <w:t xml:space="preserve"> equipamento</w:t>
      </w:r>
      <w:r w:rsidR="00003824" w:rsidRPr="00B13D0D">
        <w:rPr>
          <w:rFonts w:ascii="Arial" w:hAnsi="Arial" w:cs="Arial"/>
        </w:rPr>
        <w:t>s</w:t>
      </w:r>
      <w:r w:rsidRPr="00B13D0D">
        <w:rPr>
          <w:rFonts w:ascii="Arial" w:hAnsi="Arial" w:cs="Arial"/>
        </w:rPr>
        <w:t xml:space="preserve">. </w:t>
      </w:r>
    </w:p>
    <w:p w14:paraId="2B8362F4" w14:textId="6B412C13" w:rsidR="00600196" w:rsidRPr="00B13D0D" w:rsidRDefault="00600196" w:rsidP="007B62B4">
      <w:pPr>
        <w:spacing w:line="360" w:lineRule="auto"/>
        <w:jc w:val="both"/>
        <w:rPr>
          <w:rFonts w:ascii="Arial" w:hAnsi="Arial" w:cs="Arial"/>
        </w:rPr>
      </w:pPr>
      <w:r w:rsidRPr="00B13D0D">
        <w:rPr>
          <w:rFonts w:ascii="Arial" w:hAnsi="Arial" w:cs="Arial"/>
        </w:rPr>
        <w:t xml:space="preserve">No </w:t>
      </w:r>
      <w:r w:rsidR="00003824" w:rsidRPr="00B13D0D">
        <w:rPr>
          <w:rFonts w:ascii="Arial" w:hAnsi="Arial" w:cs="Arial"/>
        </w:rPr>
        <w:t>aspecto</w:t>
      </w:r>
      <w:r w:rsidRPr="00B13D0D">
        <w:rPr>
          <w:rFonts w:ascii="Arial" w:hAnsi="Arial" w:cs="Arial"/>
        </w:rPr>
        <w:t xml:space="preserve"> </w:t>
      </w:r>
      <w:r w:rsidRPr="00B13D0D">
        <w:rPr>
          <w:rFonts w:ascii="Arial" w:hAnsi="Arial" w:cs="Arial"/>
          <w:i/>
        </w:rPr>
        <w:t>Turismo</w:t>
      </w:r>
      <w:r w:rsidRPr="00B13D0D">
        <w:rPr>
          <w:rFonts w:ascii="Arial" w:hAnsi="Arial" w:cs="Arial"/>
        </w:rPr>
        <w:t xml:space="preserve">, optou-se por avaliar o </w:t>
      </w:r>
      <w:r w:rsidR="00003824" w:rsidRPr="00B13D0D">
        <w:rPr>
          <w:rFonts w:ascii="Arial" w:hAnsi="Arial" w:cs="Arial"/>
        </w:rPr>
        <w:t xml:space="preserve">atual </w:t>
      </w:r>
      <w:r w:rsidRPr="00B13D0D">
        <w:rPr>
          <w:rFonts w:ascii="Arial" w:hAnsi="Arial" w:cs="Arial"/>
        </w:rPr>
        <w:t>sentimento do empreendedor em relação ao</w:t>
      </w:r>
      <w:r w:rsidR="00003824" w:rsidRPr="00B13D0D">
        <w:rPr>
          <w:rFonts w:ascii="Arial" w:hAnsi="Arial" w:cs="Arial"/>
        </w:rPr>
        <w:t xml:space="preserve"> turismo no município</w:t>
      </w:r>
      <w:r w:rsidRPr="00B13D0D">
        <w:rPr>
          <w:rFonts w:ascii="Arial" w:hAnsi="Arial" w:cs="Arial"/>
        </w:rPr>
        <w:t xml:space="preserve">, questão de extrema importância para este plano </w:t>
      </w:r>
      <w:r w:rsidR="00003824" w:rsidRPr="00B13D0D">
        <w:rPr>
          <w:rFonts w:ascii="Arial" w:hAnsi="Arial" w:cs="Arial"/>
        </w:rPr>
        <w:t>por causa da</w:t>
      </w:r>
      <w:r w:rsidRPr="00B13D0D">
        <w:rPr>
          <w:rFonts w:ascii="Arial" w:hAnsi="Arial" w:cs="Arial"/>
        </w:rPr>
        <w:t xml:space="preserve"> dependência </w:t>
      </w:r>
      <w:r w:rsidR="00003824" w:rsidRPr="00B13D0D">
        <w:rPr>
          <w:rFonts w:ascii="Arial" w:hAnsi="Arial" w:cs="Arial"/>
        </w:rPr>
        <w:t xml:space="preserve">que </w:t>
      </w:r>
      <w:r w:rsidRPr="00B13D0D">
        <w:rPr>
          <w:rFonts w:ascii="Arial" w:hAnsi="Arial" w:cs="Arial"/>
        </w:rPr>
        <w:t xml:space="preserve">estes equipamentos </w:t>
      </w:r>
      <w:r w:rsidR="00003824" w:rsidRPr="00B13D0D">
        <w:rPr>
          <w:rFonts w:ascii="Arial" w:hAnsi="Arial" w:cs="Arial"/>
        </w:rPr>
        <w:t>têm d</w:t>
      </w:r>
      <w:r w:rsidRPr="00B13D0D">
        <w:rPr>
          <w:rFonts w:ascii="Arial" w:hAnsi="Arial" w:cs="Arial"/>
        </w:rPr>
        <w:t xml:space="preserve">o </w:t>
      </w:r>
      <w:r w:rsidR="00003824" w:rsidRPr="00B13D0D">
        <w:rPr>
          <w:rFonts w:ascii="Arial" w:hAnsi="Arial" w:cs="Arial"/>
        </w:rPr>
        <w:t>a</w:t>
      </w:r>
      <w:r w:rsidRPr="00B13D0D">
        <w:rPr>
          <w:rFonts w:ascii="Arial" w:hAnsi="Arial" w:cs="Arial"/>
        </w:rPr>
        <w:t xml:space="preserve">fluxo </w:t>
      </w:r>
      <w:r w:rsidR="00003824" w:rsidRPr="00B13D0D">
        <w:rPr>
          <w:rFonts w:ascii="Arial" w:hAnsi="Arial" w:cs="Arial"/>
        </w:rPr>
        <w:t>turístico. Indagou-se</w:t>
      </w:r>
      <w:r w:rsidRPr="00B13D0D">
        <w:rPr>
          <w:rFonts w:ascii="Arial" w:hAnsi="Arial" w:cs="Arial"/>
        </w:rPr>
        <w:t xml:space="preserve"> ao entrevistado o que a cidade de São Roque necessita para melhorar o </w:t>
      </w:r>
      <w:r w:rsidR="00003824" w:rsidRPr="00B13D0D">
        <w:rPr>
          <w:rFonts w:ascii="Arial" w:hAnsi="Arial" w:cs="Arial"/>
        </w:rPr>
        <w:t>a</w:t>
      </w:r>
      <w:r w:rsidRPr="00B13D0D">
        <w:rPr>
          <w:rFonts w:ascii="Arial" w:hAnsi="Arial" w:cs="Arial"/>
        </w:rPr>
        <w:t>fluxo turístico</w:t>
      </w:r>
      <w:r w:rsidR="00A96FF7">
        <w:rPr>
          <w:rFonts w:ascii="Arial" w:hAnsi="Arial" w:cs="Arial"/>
          <w:color w:val="FF0000"/>
        </w:rPr>
        <w:t xml:space="preserve"> e </w:t>
      </w:r>
      <w:r w:rsidRPr="00B13D0D">
        <w:rPr>
          <w:rFonts w:ascii="Arial" w:hAnsi="Arial" w:cs="Arial"/>
        </w:rPr>
        <w:t>para compreender a</w:t>
      </w:r>
      <w:r w:rsidR="00003824" w:rsidRPr="00B13D0D">
        <w:rPr>
          <w:rFonts w:ascii="Arial" w:hAnsi="Arial" w:cs="Arial"/>
        </w:rPr>
        <w:t>s visões</w:t>
      </w:r>
      <w:r w:rsidRPr="00B13D0D">
        <w:rPr>
          <w:rFonts w:ascii="Arial" w:hAnsi="Arial" w:cs="Arial"/>
        </w:rPr>
        <w:t xml:space="preserve"> do</w:t>
      </w:r>
      <w:r w:rsidR="00003824" w:rsidRPr="00B13D0D">
        <w:rPr>
          <w:rFonts w:ascii="Arial" w:hAnsi="Arial" w:cs="Arial"/>
        </w:rPr>
        <w:t>s</w:t>
      </w:r>
      <w:r w:rsidRPr="00B13D0D">
        <w:rPr>
          <w:rFonts w:ascii="Arial" w:hAnsi="Arial" w:cs="Arial"/>
        </w:rPr>
        <w:t xml:space="preserve"> funcionário</w:t>
      </w:r>
      <w:r w:rsidR="00003824" w:rsidRPr="00B13D0D">
        <w:rPr>
          <w:rFonts w:ascii="Arial" w:hAnsi="Arial" w:cs="Arial"/>
        </w:rPr>
        <w:t>s</w:t>
      </w:r>
      <w:r w:rsidRPr="00B13D0D">
        <w:rPr>
          <w:rFonts w:ascii="Arial" w:hAnsi="Arial" w:cs="Arial"/>
        </w:rPr>
        <w:t xml:space="preserve"> </w:t>
      </w:r>
      <w:r w:rsidR="00003824" w:rsidRPr="00B13D0D">
        <w:rPr>
          <w:rFonts w:ascii="Arial" w:hAnsi="Arial" w:cs="Arial"/>
        </w:rPr>
        <w:t>acerca da</w:t>
      </w:r>
      <w:r w:rsidRPr="00B13D0D">
        <w:rPr>
          <w:rFonts w:ascii="Arial" w:hAnsi="Arial" w:cs="Arial"/>
        </w:rPr>
        <w:t xml:space="preserve">s fraquezas do município e </w:t>
      </w:r>
      <w:r w:rsidR="00003824" w:rsidRPr="00B13D0D">
        <w:rPr>
          <w:rFonts w:ascii="Arial" w:hAnsi="Arial" w:cs="Arial"/>
        </w:rPr>
        <w:t>d</w:t>
      </w:r>
      <w:r w:rsidRPr="00B13D0D">
        <w:rPr>
          <w:rFonts w:ascii="Arial" w:hAnsi="Arial" w:cs="Arial"/>
        </w:rPr>
        <w:t xml:space="preserve">as dificuldades que este encontra para desenvolver-se. Por fim, ainda em </w:t>
      </w:r>
      <w:r w:rsidRPr="00B13D0D">
        <w:rPr>
          <w:rFonts w:ascii="Arial" w:hAnsi="Arial" w:cs="Arial"/>
          <w:i/>
        </w:rPr>
        <w:t>Turismo</w:t>
      </w:r>
      <w:r w:rsidRPr="00B13D0D">
        <w:rPr>
          <w:rFonts w:ascii="Arial" w:hAnsi="Arial" w:cs="Arial"/>
        </w:rPr>
        <w:t xml:space="preserve">, dado o recorte inicial de analisar o turismo na cidade pensando em como aprimorar </w:t>
      </w:r>
      <w:r w:rsidRPr="00B13D0D">
        <w:rPr>
          <w:rFonts w:ascii="Arial" w:hAnsi="Arial" w:cs="Arial"/>
        </w:rPr>
        <w:lastRenderedPageBreak/>
        <w:t xml:space="preserve">sustentavelmente o turismo rural, há uma pergunta pedindo para descrever o que é o turismo rural, nas palavras do entrevistado, justamente para captar o entendimento dos profissionais da área de turismo sobre o segmento.  </w:t>
      </w:r>
    </w:p>
    <w:p w14:paraId="6A77F917" w14:textId="77777777" w:rsidR="00824008" w:rsidRPr="00B13D0D" w:rsidRDefault="00824008" w:rsidP="007B62B4">
      <w:pPr>
        <w:pStyle w:val="PargrafodaLista"/>
        <w:spacing w:line="360" w:lineRule="auto"/>
        <w:ind w:left="1851"/>
        <w:jc w:val="both"/>
        <w:rPr>
          <w:rFonts w:ascii="Arial" w:hAnsi="Arial" w:cs="Arial"/>
          <w:b/>
        </w:rPr>
      </w:pPr>
    </w:p>
    <w:p w14:paraId="179BC804" w14:textId="77777777" w:rsidR="008B1154" w:rsidRPr="00B13D0D" w:rsidRDefault="00600196" w:rsidP="000678C3">
      <w:pPr>
        <w:pStyle w:val="PargrafodaLista"/>
        <w:numPr>
          <w:ilvl w:val="2"/>
          <w:numId w:val="59"/>
        </w:numPr>
        <w:spacing w:line="360" w:lineRule="auto"/>
        <w:rPr>
          <w:rFonts w:ascii="Arial" w:hAnsi="Arial" w:cs="Arial"/>
          <w:b/>
        </w:rPr>
      </w:pPr>
      <w:r w:rsidRPr="00B13D0D">
        <w:rPr>
          <w:rFonts w:ascii="Arial" w:hAnsi="Arial" w:cs="Arial"/>
          <w:b/>
        </w:rPr>
        <w:t>Estratégias para realização do trabalho de campo</w:t>
      </w:r>
    </w:p>
    <w:p w14:paraId="50AD108A" w14:textId="77777777" w:rsidR="002F3FE6" w:rsidRPr="00B13D0D" w:rsidRDefault="002F3FE6" w:rsidP="002F3FE6">
      <w:pPr>
        <w:pStyle w:val="PargrafodaLista"/>
        <w:spacing w:line="360" w:lineRule="auto"/>
        <w:ind w:left="1851"/>
        <w:rPr>
          <w:rFonts w:ascii="Arial" w:hAnsi="Arial" w:cs="Arial"/>
          <w:b/>
        </w:rPr>
      </w:pPr>
    </w:p>
    <w:p w14:paraId="4E550111" w14:textId="09448F17" w:rsidR="00600196" w:rsidRPr="00B13D0D" w:rsidRDefault="009569BC" w:rsidP="007B62B4">
      <w:pPr>
        <w:pBdr>
          <w:top w:val="nil"/>
          <w:left w:val="nil"/>
          <w:bottom w:val="nil"/>
          <w:right w:val="nil"/>
          <w:between w:val="nil"/>
        </w:pBdr>
        <w:spacing w:line="360" w:lineRule="auto"/>
        <w:jc w:val="both"/>
        <w:rPr>
          <w:rFonts w:ascii="Arial" w:hAnsi="Arial" w:cs="Arial"/>
        </w:rPr>
      </w:pPr>
      <w:r w:rsidRPr="00B13D0D">
        <w:rPr>
          <w:rFonts w:ascii="Arial" w:hAnsi="Arial" w:cs="Arial"/>
        </w:rPr>
        <w:t>Para obter</w:t>
      </w:r>
      <w:r w:rsidR="00600196" w:rsidRPr="00B13D0D">
        <w:rPr>
          <w:rFonts w:ascii="Arial" w:hAnsi="Arial" w:cs="Arial"/>
        </w:rPr>
        <w:t xml:space="preserve"> o maior número de</w:t>
      </w:r>
      <w:r w:rsidRPr="00B13D0D">
        <w:rPr>
          <w:rFonts w:ascii="Arial" w:hAnsi="Arial" w:cs="Arial"/>
        </w:rPr>
        <w:t xml:space="preserve"> respostas </w:t>
      </w:r>
      <w:r w:rsidR="00003824" w:rsidRPr="00B13D0D">
        <w:rPr>
          <w:rFonts w:ascii="Arial" w:hAnsi="Arial" w:cs="Arial"/>
        </w:rPr>
        <w:t>a</w:t>
      </w:r>
      <w:r w:rsidRPr="00B13D0D">
        <w:rPr>
          <w:rFonts w:ascii="Arial" w:hAnsi="Arial" w:cs="Arial"/>
        </w:rPr>
        <w:t>o questionário, a</w:t>
      </w:r>
      <w:r w:rsidR="00600196" w:rsidRPr="00B13D0D">
        <w:rPr>
          <w:rFonts w:ascii="Arial" w:hAnsi="Arial" w:cs="Arial"/>
        </w:rPr>
        <w:t xml:space="preserve"> distribuição </w:t>
      </w:r>
      <w:r w:rsidR="00003824" w:rsidRPr="00B13D0D">
        <w:rPr>
          <w:rFonts w:ascii="Arial" w:hAnsi="Arial" w:cs="Arial"/>
        </w:rPr>
        <w:t>d</w:t>
      </w:r>
      <w:r w:rsidR="00600196" w:rsidRPr="00B13D0D">
        <w:rPr>
          <w:rFonts w:ascii="Arial" w:hAnsi="Arial" w:cs="Arial"/>
        </w:rPr>
        <w:t xml:space="preserve">os pesquisadores </w:t>
      </w:r>
      <w:r w:rsidR="00003824" w:rsidRPr="00B13D0D">
        <w:rPr>
          <w:rFonts w:ascii="Arial" w:hAnsi="Arial" w:cs="Arial"/>
        </w:rPr>
        <w:t>foi</w:t>
      </w:r>
      <w:r w:rsidR="00600196" w:rsidRPr="00B13D0D">
        <w:rPr>
          <w:rFonts w:ascii="Arial" w:hAnsi="Arial" w:cs="Arial"/>
        </w:rPr>
        <w:t xml:space="preserve"> primordial para maior abrangência de estabelecimentos. Desta forma</w:t>
      </w:r>
      <w:r w:rsidRPr="00B13D0D">
        <w:rPr>
          <w:rFonts w:ascii="Arial" w:hAnsi="Arial" w:cs="Arial"/>
        </w:rPr>
        <w:t>,</w:t>
      </w:r>
      <w:r w:rsidR="00600196" w:rsidRPr="00B13D0D">
        <w:rPr>
          <w:rFonts w:ascii="Arial" w:hAnsi="Arial" w:cs="Arial"/>
        </w:rPr>
        <w:t xml:space="preserve"> as pesquisas foram </w:t>
      </w:r>
      <w:r w:rsidRPr="00B13D0D">
        <w:rPr>
          <w:rFonts w:ascii="Arial" w:hAnsi="Arial" w:cs="Arial"/>
        </w:rPr>
        <w:t>dividias entre os alunos, que foram r</w:t>
      </w:r>
      <w:r w:rsidR="00600196" w:rsidRPr="00B13D0D">
        <w:rPr>
          <w:rFonts w:ascii="Arial" w:hAnsi="Arial" w:cs="Arial"/>
        </w:rPr>
        <w:t>esponsáveis por entrevistar funci</w:t>
      </w:r>
      <w:r w:rsidR="00003824" w:rsidRPr="00B13D0D">
        <w:rPr>
          <w:rFonts w:ascii="Arial" w:hAnsi="Arial" w:cs="Arial"/>
        </w:rPr>
        <w:t xml:space="preserve">onários </w:t>
      </w:r>
      <w:r w:rsidR="00600196" w:rsidRPr="00B13D0D">
        <w:rPr>
          <w:rFonts w:ascii="Arial" w:hAnsi="Arial" w:cs="Arial"/>
        </w:rPr>
        <w:t>ca</w:t>
      </w:r>
      <w:r w:rsidR="00003824" w:rsidRPr="00B13D0D">
        <w:rPr>
          <w:rFonts w:ascii="Arial" w:hAnsi="Arial" w:cs="Arial"/>
        </w:rPr>
        <w:t xml:space="preserve">pazes de responder as perguntas sobre </w:t>
      </w:r>
      <w:r w:rsidR="00600196" w:rsidRPr="00B13D0D">
        <w:rPr>
          <w:rFonts w:ascii="Arial" w:hAnsi="Arial" w:cs="Arial"/>
        </w:rPr>
        <w:t>os empreendimentos nas localidades visitadas.</w:t>
      </w:r>
    </w:p>
    <w:p w14:paraId="2E16CB2F" w14:textId="0A31F54C" w:rsidR="00600196" w:rsidRPr="00B13D0D" w:rsidRDefault="00600196" w:rsidP="007B62B4">
      <w:pPr>
        <w:pBdr>
          <w:top w:val="nil"/>
          <w:left w:val="nil"/>
          <w:bottom w:val="nil"/>
          <w:right w:val="nil"/>
          <w:between w:val="nil"/>
        </w:pBdr>
        <w:spacing w:line="360" w:lineRule="auto"/>
        <w:jc w:val="both"/>
        <w:rPr>
          <w:rFonts w:ascii="Arial" w:hAnsi="Arial" w:cs="Arial"/>
        </w:rPr>
      </w:pPr>
      <w:r w:rsidRPr="00B13D0D">
        <w:rPr>
          <w:rFonts w:ascii="Arial" w:hAnsi="Arial" w:cs="Arial"/>
        </w:rPr>
        <w:t xml:space="preserve">Sabendo que não seria possível cobrir todos os estabelecimentos do município, optou-se por fazer uma seleção dos mais bem colocados na opinião dos </w:t>
      </w:r>
      <w:r w:rsidR="00003824" w:rsidRPr="00B13D0D">
        <w:rPr>
          <w:rFonts w:ascii="Arial" w:hAnsi="Arial" w:cs="Arial"/>
        </w:rPr>
        <w:t>consumidores</w:t>
      </w:r>
      <w:r w:rsidR="00B70070" w:rsidRPr="00B13D0D">
        <w:rPr>
          <w:rFonts w:ascii="Arial" w:hAnsi="Arial" w:cs="Arial"/>
        </w:rPr>
        <w:t xml:space="preserve"> (o</w:t>
      </w:r>
      <w:r w:rsidR="00003824" w:rsidRPr="00B13D0D">
        <w:rPr>
          <w:rFonts w:ascii="Arial" w:hAnsi="Arial" w:cs="Arial"/>
        </w:rPr>
        <w:t xml:space="preserve">piniões </w:t>
      </w:r>
      <w:r w:rsidR="00B70070" w:rsidRPr="00B13D0D">
        <w:rPr>
          <w:rFonts w:ascii="Arial" w:hAnsi="Arial" w:cs="Arial"/>
        </w:rPr>
        <w:t>obtidas em</w:t>
      </w:r>
      <w:r w:rsidRPr="00B13D0D">
        <w:rPr>
          <w:rFonts w:ascii="Arial" w:hAnsi="Arial" w:cs="Arial"/>
        </w:rPr>
        <w:t xml:space="preserve"> plataformas de avaliação do consumidor</w:t>
      </w:r>
      <w:r w:rsidR="00B70070" w:rsidRPr="00B13D0D">
        <w:rPr>
          <w:rFonts w:ascii="Arial" w:hAnsi="Arial" w:cs="Arial"/>
        </w:rPr>
        <w:t xml:space="preserve">). Dessa forma foi estabelecido o </w:t>
      </w:r>
      <w:r w:rsidRPr="00B13D0D">
        <w:rPr>
          <w:rFonts w:ascii="Arial" w:hAnsi="Arial" w:cs="Arial"/>
        </w:rPr>
        <w:t>grau de necessidade de visitação</w:t>
      </w:r>
      <w:r w:rsidR="00B70070" w:rsidRPr="00B13D0D">
        <w:rPr>
          <w:rFonts w:ascii="Arial" w:hAnsi="Arial" w:cs="Arial"/>
        </w:rPr>
        <w:t xml:space="preserve"> de cada estabelecimento investigado</w:t>
      </w:r>
      <w:r w:rsidRPr="00B13D0D">
        <w:rPr>
          <w:rFonts w:ascii="Arial" w:hAnsi="Arial" w:cs="Arial"/>
        </w:rPr>
        <w:t xml:space="preserve">. </w:t>
      </w:r>
    </w:p>
    <w:p w14:paraId="3B7D9407" w14:textId="4EC49089" w:rsidR="00600196" w:rsidRPr="00B13D0D" w:rsidRDefault="00600196" w:rsidP="007B62B4">
      <w:pPr>
        <w:pBdr>
          <w:top w:val="nil"/>
          <w:left w:val="nil"/>
          <w:bottom w:val="nil"/>
          <w:right w:val="nil"/>
          <w:between w:val="nil"/>
        </w:pBdr>
        <w:spacing w:line="360" w:lineRule="auto"/>
        <w:jc w:val="both"/>
        <w:rPr>
          <w:rFonts w:ascii="Arial" w:hAnsi="Arial" w:cs="Arial"/>
        </w:rPr>
      </w:pPr>
      <w:r w:rsidRPr="00B13D0D">
        <w:rPr>
          <w:rFonts w:ascii="Arial" w:hAnsi="Arial" w:cs="Arial"/>
        </w:rPr>
        <w:t xml:space="preserve">As pesquisas aplicadas durante a </w:t>
      </w:r>
      <w:r w:rsidR="009569BC" w:rsidRPr="00B13D0D">
        <w:rPr>
          <w:rFonts w:ascii="Arial" w:hAnsi="Arial" w:cs="Arial"/>
        </w:rPr>
        <w:t xml:space="preserve">primeira </w:t>
      </w:r>
      <w:r w:rsidRPr="00B13D0D">
        <w:rPr>
          <w:rFonts w:ascii="Arial" w:hAnsi="Arial" w:cs="Arial"/>
        </w:rPr>
        <w:t>visita</w:t>
      </w:r>
      <w:r w:rsidR="009569BC" w:rsidRPr="00B13D0D">
        <w:rPr>
          <w:rFonts w:ascii="Arial" w:hAnsi="Arial" w:cs="Arial"/>
        </w:rPr>
        <w:t>,</w:t>
      </w:r>
      <w:r w:rsidRPr="00B13D0D">
        <w:rPr>
          <w:rFonts w:ascii="Arial" w:hAnsi="Arial" w:cs="Arial"/>
        </w:rPr>
        <w:t xml:space="preserve"> realiz</w:t>
      </w:r>
      <w:r w:rsidR="009569BC" w:rsidRPr="00B13D0D">
        <w:rPr>
          <w:rFonts w:ascii="Arial" w:hAnsi="Arial" w:cs="Arial"/>
        </w:rPr>
        <w:t>ada</w:t>
      </w:r>
      <w:r w:rsidR="00B70070" w:rsidRPr="00B13D0D">
        <w:rPr>
          <w:rFonts w:ascii="Arial" w:hAnsi="Arial" w:cs="Arial"/>
        </w:rPr>
        <w:t>s</w:t>
      </w:r>
      <w:r w:rsidR="009569BC" w:rsidRPr="00B13D0D">
        <w:rPr>
          <w:rFonts w:ascii="Arial" w:hAnsi="Arial" w:cs="Arial"/>
        </w:rPr>
        <w:t xml:space="preserve"> no período </w:t>
      </w:r>
      <w:r w:rsidR="00B70070" w:rsidRPr="00B13D0D">
        <w:rPr>
          <w:rFonts w:ascii="Arial" w:hAnsi="Arial" w:cs="Arial"/>
        </w:rPr>
        <w:t>de</w:t>
      </w:r>
      <w:r w:rsidR="009569BC" w:rsidRPr="00B13D0D">
        <w:rPr>
          <w:rFonts w:ascii="Arial" w:hAnsi="Arial" w:cs="Arial"/>
        </w:rPr>
        <w:t xml:space="preserve"> 4 </w:t>
      </w:r>
      <w:r w:rsidR="00B70070" w:rsidRPr="00B13D0D">
        <w:rPr>
          <w:rFonts w:ascii="Arial" w:hAnsi="Arial" w:cs="Arial"/>
        </w:rPr>
        <w:t>a</w:t>
      </w:r>
      <w:r w:rsidRPr="00B13D0D">
        <w:rPr>
          <w:rFonts w:ascii="Arial" w:hAnsi="Arial" w:cs="Arial"/>
        </w:rPr>
        <w:t xml:space="preserve"> 6 de outubro</w:t>
      </w:r>
      <w:r w:rsidR="00B70070" w:rsidRPr="00B13D0D">
        <w:rPr>
          <w:rFonts w:ascii="Arial" w:hAnsi="Arial" w:cs="Arial"/>
        </w:rPr>
        <w:t xml:space="preserve"> de 2019,</w:t>
      </w:r>
      <w:r w:rsidR="009569BC" w:rsidRPr="00B13D0D">
        <w:rPr>
          <w:rFonts w:ascii="Arial" w:hAnsi="Arial" w:cs="Arial"/>
        </w:rPr>
        <w:t xml:space="preserve"> traçaram</w:t>
      </w:r>
      <w:r w:rsidRPr="00B13D0D">
        <w:rPr>
          <w:rFonts w:ascii="Arial" w:hAnsi="Arial" w:cs="Arial"/>
        </w:rPr>
        <w:t xml:space="preserve"> um perfil de estabelecimentos mais bem estruturados e c</w:t>
      </w:r>
      <w:r w:rsidR="009569BC" w:rsidRPr="00B13D0D">
        <w:rPr>
          <w:rFonts w:ascii="Arial" w:hAnsi="Arial" w:cs="Arial"/>
        </w:rPr>
        <w:t>om uma consolidação de clientes,</w:t>
      </w:r>
      <w:r w:rsidRPr="00B13D0D">
        <w:rPr>
          <w:rFonts w:ascii="Arial" w:hAnsi="Arial" w:cs="Arial"/>
        </w:rPr>
        <w:t xml:space="preserve"> localizados no Roteiro do Vinho e na região da Vila Darcy Penteado. Porém</w:t>
      </w:r>
      <w:r w:rsidR="00A96FF7" w:rsidRPr="00A96FF7">
        <w:rPr>
          <w:rFonts w:ascii="Arial" w:hAnsi="Arial" w:cs="Arial"/>
          <w:color w:val="FF0000"/>
        </w:rPr>
        <w:t>,</w:t>
      </w:r>
      <w:r w:rsidRPr="00B13D0D">
        <w:rPr>
          <w:rFonts w:ascii="Arial" w:hAnsi="Arial" w:cs="Arial"/>
        </w:rPr>
        <w:t xml:space="preserve"> a região central não pode ser analisada de forma aprofundada, </w:t>
      </w:r>
      <w:r w:rsidR="00B70070" w:rsidRPr="00B13D0D">
        <w:rPr>
          <w:rFonts w:ascii="Arial" w:hAnsi="Arial" w:cs="Arial"/>
        </w:rPr>
        <w:t>por causa d</w:t>
      </w:r>
      <w:r w:rsidRPr="00B13D0D">
        <w:rPr>
          <w:rFonts w:ascii="Arial" w:hAnsi="Arial" w:cs="Arial"/>
        </w:rPr>
        <w:t xml:space="preserve">o conflito </w:t>
      </w:r>
      <w:r w:rsidR="00B70070" w:rsidRPr="00A96FF7">
        <w:rPr>
          <w:rFonts w:ascii="Arial" w:hAnsi="Arial" w:cs="Arial"/>
        </w:rPr>
        <w:t>do</w:t>
      </w:r>
      <w:r w:rsidR="00A96FF7">
        <w:rPr>
          <w:rFonts w:ascii="Arial" w:hAnsi="Arial" w:cs="Arial"/>
        </w:rPr>
        <w:t xml:space="preserve"> </w:t>
      </w:r>
      <w:r w:rsidRPr="00B13D0D">
        <w:rPr>
          <w:rFonts w:ascii="Arial" w:hAnsi="Arial" w:cs="Arial"/>
        </w:rPr>
        <w:t xml:space="preserve">horário de funcionamento dos estabelecimentos </w:t>
      </w:r>
      <w:r w:rsidR="00B70070" w:rsidRPr="00B13D0D">
        <w:rPr>
          <w:rFonts w:ascii="Arial" w:hAnsi="Arial" w:cs="Arial"/>
        </w:rPr>
        <w:t>com</w:t>
      </w:r>
      <w:r w:rsidRPr="00B13D0D">
        <w:rPr>
          <w:rFonts w:ascii="Arial" w:hAnsi="Arial" w:cs="Arial"/>
        </w:rPr>
        <w:t xml:space="preserve"> a agenda marcada</w:t>
      </w:r>
      <w:r w:rsidR="00B70070" w:rsidRPr="00B13D0D">
        <w:rPr>
          <w:rFonts w:ascii="Arial" w:hAnsi="Arial" w:cs="Arial"/>
        </w:rPr>
        <w:t xml:space="preserve"> para as visitações</w:t>
      </w:r>
      <w:r w:rsidRPr="00B13D0D">
        <w:rPr>
          <w:rFonts w:ascii="Arial" w:hAnsi="Arial" w:cs="Arial"/>
        </w:rPr>
        <w:t>.</w:t>
      </w:r>
    </w:p>
    <w:p w14:paraId="5BA4B518" w14:textId="67E4B691" w:rsidR="00600196" w:rsidRPr="00B13D0D" w:rsidRDefault="00B70070" w:rsidP="007B62B4">
      <w:pPr>
        <w:pBdr>
          <w:top w:val="nil"/>
          <w:left w:val="nil"/>
          <w:bottom w:val="nil"/>
          <w:right w:val="nil"/>
          <w:between w:val="nil"/>
        </w:pBdr>
        <w:spacing w:line="360" w:lineRule="auto"/>
        <w:jc w:val="both"/>
        <w:rPr>
          <w:rFonts w:ascii="Arial" w:hAnsi="Arial" w:cs="Arial"/>
        </w:rPr>
      </w:pPr>
      <w:r w:rsidRPr="00B13D0D">
        <w:rPr>
          <w:rFonts w:ascii="Arial" w:hAnsi="Arial" w:cs="Arial"/>
        </w:rPr>
        <w:t xml:space="preserve">Tal dificuldade tornou necessária </w:t>
      </w:r>
      <w:r w:rsidR="00600196" w:rsidRPr="00B13D0D">
        <w:rPr>
          <w:rFonts w:ascii="Arial" w:hAnsi="Arial" w:cs="Arial"/>
        </w:rPr>
        <w:t>uma segunda visi</w:t>
      </w:r>
      <w:r w:rsidRPr="00B13D0D">
        <w:rPr>
          <w:rFonts w:ascii="Arial" w:hAnsi="Arial" w:cs="Arial"/>
        </w:rPr>
        <w:t>ta, realizada entre</w:t>
      </w:r>
      <w:r w:rsidR="00600196" w:rsidRPr="00B13D0D">
        <w:rPr>
          <w:rFonts w:ascii="Arial" w:hAnsi="Arial" w:cs="Arial"/>
        </w:rPr>
        <w:t xml:space="preserve"> 7 e 9 de novembro</w:t>
      </w:r>
      <w:r w:rsidRPr="00B13D0D">
        <w:rPr>
          <w:rFonts w:ascii="Arial" w:hAnsi="Arial" w:cs="Arial"/>
        </w:rPr>
        <w:t xml:space="preserve"> de 2019</w:t>
      </w:r>
      <w:r w:rsidR="00600196" w:rsidRPr="00B13D0D">
        <w:rPr>
          <w:rFonts w:ascii="Arial" w:hAnsi="Arial" w:cs="Arial"/>
        </w:rPr>
        <w:t xml:space="preserve">, com </w:t>
      </w:r>
      <w:r w:rsidR="00A96FF7" w:rsidRPr="00A96FF7">
        <w:rPr>
          <w:rFonts w:ascii="Arial" w:hAnsi="Arial" w:cs="Arial"/>
          <w:color w:val="FF0000"/>
        </w:rPr>
        <w:t>o</w:t>
      </w:r>
      <w:r w:rsidR="00A96FF7">
        <w:rPr>
          <w:rFonts w:ascii="Arial" w:hAnsi="Arial" w:cs="Arial"/>
        </w:rPr>
        <w:t xml:space="preserve"> </w:t>
      </w:r>
      <w:r w:rsidR="00600196" w:rsidRPr="00B13D0D">
        <w:rPr>
          <w:rFonts w:ascii="Arial" w:hAnsi="Arial" w:cs="Arial"/>
        </w:rPr>
        <w:t xml:space="preserve">objetivo de captar um maior número de respostas dos estabelecimentos da região central, </w:t>
      </w:r>
      <w:r w:rsidRPr="00B13D0D">
        <w:rPr>
          <w:rFonts w:ascii="Arial" w:hAnsi="Arial" w:cs="Arial"/>
        </w:rPr>
        <w:t>aqueles</w:t>
      </w:r>
      <w:r w:rsidR="00600196" w:rsidRPr="00B13D0D">
        <w:rPr>
          <w:rFonts w:ascii="Arial" w:hAnsi="Arial" w:cs="Arial"/>
        </w:rPr>
        <w:t xml:space="preserve"> menos voltados para o público de turistas e mais frequentado por moradores da comunidade</w:t>
      </w:r>
      <w:r w:rsidRPr="00B13D0D">
        <w:rPr>
          <w:rFonts w:ascii="Arial" w:hAnsi="Arial" w:cs="Arial"/>
        </w:rPr>
        <w:t xml:space="preserve"> são-</w:t>
      </w:r>
      <w:proofErr w:type="spellStart"/>
      <w:r w:rsidRPr="00B13D0D">
        <w:rPr>
          <w:rFonts w:ascii="Arial" w:hAnsi="Arial" w:cs="Arial"/>
        </w:rPr>
        <w:t>roquense</w:t>
      </w:r>
      <w:proofErr w:type="spellEnd"/>
      <w:r w:rsidR="00600196" w:rsidRPr="00B13D0D">
        <w:rPr>
          <w:rFonts w:ascii="Arial" w:hAnsi="Arial" w:cs="Arial"/>
        </w:rPr>
        <w:t>. Assim como apresentado no Roteiro do Vinho, os estabelecimentos da região central se adequam bem a sua demanda, considerada menor</w:t>
      </w:r>
      <w:r w:rsidR="009569BC" w:rsidRPr="00B13D0D">
        <w:rPr>
          <w:rFonts w:ascii="Arial" w:hAnsi="Arial" w:cs="Arial"/>
        </w:rPr>
        <w:t xml:space="preserve"> e diferente</w:t>
      </w:r>
      <w:r w:rsidR="00600196" w:rsidRPr="00B13D0D">
        <w:rPr>
          <w:rFonts w:ascii="Arial" w:hAnsi="Arial" w:cs="Arial"/>
        </w:rPr>
        <w:t xml:space="preserve"> do que a analisada na outra região.</w:t>
      </w:r>
    </w:p>
    <w:p w14:paraId="58C450C7" w14:textId="77777777" w:rsidR="008F27A0" w:rsidRPr="00B13D0D" w:rsidRDefault="008F27A0" w:rsidP="007B62B4">
      <w:pPr>
        <w:spacing w:line="360" w:lineRule="auto"/>
        <w:rPr>
          <w:rFonts w:ascii="Arial" w:hAnsi="Arial" w:cs="Arial"/>
          <w:b/>
        </w:rPr>
      </w:pPr>
      <w:r w:rsidRPr="00B13D0D">
        <w:rPr>
          <w:rFonts w:ascii="Arial" w:hAnsi="Arial" w:cs="Arial"/>
          <w:b/>
        </w:rPr>
        <w:br w:type="page"/>
      </w:r>
    </w:p>
    <w:p w14:paraId="7E5BD42E" w14:textId="77777777" w:rsidR="00600196" w:rsidRPr="00B13D0D" w:rsidRDefault="00600196" w:rsidP="000678C3">
      <w:pPr>
        <w:pStyle w:val="PargrafodaLista"/>
        <w:numPr>
          <w:ilvl w:val="2"/>
          <w:numId w:val="59"/>
        </w:numPr>
        <w:pBdr>
          <w:top w:val="nil"/>
          <w:left w:val="nil"/>
          <w:bottom w:val="nil"/>
          <w:right w:val="nil"/>
          <w:between w:val="nil"/>
        </w:pBdr>
        <w:spacing w:line="360" w:lineRule="auto"/>
        <w:jc w:val="both"/>
        <w:rPr>
          <w:rFonts w:ascii="Arial" w:hAnsi="Arial" w:cs="Arial"/>
          <w:b/>
        </w:rPr>
      </w:pPr>
      <w:r w:rsidRPr="00B13D0D">
        <w:rPr>
          <w:rFonts w:ascii="Arial" w:hAnsi="Arial" w:cs="Arial"/>
          <w:b/>
        </w:rPr>
        <w:lastRenderedPageBreak/>
        <w:t>Resultados obtidos</w:t>
      </w:r>
    </w:p>
    <w:p w14:paraId="1293A61A" w14:textId="77777777" w:rsidR="00B70070" w:rsidRPr="00B13D0D" w:rsidRDefault="00B70070" w:rsidP="007B62B4">
      <w:pPr>
        <w:pBdr>
          <w:top w:val="nil"/>
          <w:left w:val="nil"/>
          <w:bottom w:val="nil"/>
          <w:right w:val="nil"/>
          <w:between w:val="nil"/>
        </w:pBdr>
        <w:spacing w:line="360" w:lineRule="auto"/>
        <w:jc w:val="both"/>
        <w:rPr>
          <w:rFonts w:ascii="Arial" w:hAnsi="Arial" w:cs="Arial"/>
        </w:rPr>
      </w:pPr>
    </w:p>
    <w:p w14:paraId="302A24A6" w14:textId="5BCCBF28" w:rsidR="00165781" w:rsidRPr="00B13D0D" w:rsidRDefault="00165781" w:rsidP="00165781">
      <w:pPr>
        <w:pBdr>
          <w:top w:val="nil"/>
          <w:left w:val="nil"/>
          <w:bottom w:val="nil"/>
          <w:right w:val="nil"/>
          <w:between w:val="nil"/>
        </w:pBdr>
        <w:spacing w:line="360" w:lineRule="auto"/>
        <w:jc w:val="both"/>
        <w:rPr>
          <w:rFonts w:ascii="Arial" w:hAnsi="Arial" w:cs="Arial"/>
        </w:rPr>
      </w:pPr>
      <w:r w:rsidRPr="00B13D0D">
        <w:rPr>
          <w:rFonts w:ascii="Arial" w:hAnsi="Arial" w:cs="Arial"/>
        </w:rPr>
        <w:t xml:space="preserve">As pesquisas foram esclarecedoras acerca dos questionamentos iniciais e dois fatos chamaram a atenção: no geral, os equipamentos possuem poucos funcionários fixos, sendo que a maioria é freelancer, e os frágeis vínculos empregatícios geram problemas trabalhistas. </w:t>
      </w:r>
    </w:p>
    <w:p w14:paraId="1369248D" w14:textId="73B6102E" w:rsidR="00600196" w:rsidRPr="00B13D0D" w:rsidRDefault="00600196" w:rsidP="007B62B4">
      <w:pPr>
        <w:spacing w:line="360" w:lineRule="auto"/>
        <w:jc w:val="both"/>
        <w:rPr>
          <w:rFonts w:ascii="Arial" w:hAnsi="Arial" w:cs="Arial"/>
        </w:rPr>
      </w:pPr>
      <w:r w:rsidRPr="00B13D0D">
        <w:rPr>
          <w:rFonts w:ascii="Arial" w:hAnsi="Arial" w:cs="Arial"/>
        </w:rPr>
        <w:t xml:space="preserve">O gráfico se refere </w:t>
      </w:r>
      <w:r w:rsidR="008B1154" w:rsidRPr="00B13D0D">
        <w:rPr>
          <w:rFonts w:ascii="Arial" w:hAnsi="Arial" w:cs="Arial"/>
        </w:rPr>
        <w:t>à</w:t>
      </w:r>
      <w:r w:rsidRPr="00B13D0D">
        <w:rPr>
          <w:rFonts w:ascii="Arial" w:hAnsi="Arial" w:cs="Arial"/>
        </w:rPr>
        <w:t xml:space="preserve"> sazonalidade apontada pelos estabelecimentos, assim como de costume, os picos do </w:t>
      </w:r>
      <w:r w:rsidR="00165781" w:rsidRPr="00B13D0D">
        <w:rPr>
          <w:rFonts w:ascii="Arial" w:hAnsi="Arial" w:cs="Arial"/>
        </w:rPr>
        <w:t>a</w:t>
      </w:r>
      <w:r w:rsidRPr="00B13D0D">
        <w:rPr>
          <w:rFonts w:ascii="Arial" w:hAnsi="Arial" w:cs="Arial"/>
        </w:rPr>
        <w:t>fluxo turístico podem ser observados</w:t>
      </w:r>
      <w:r w:rsidR="00165781" w:rsidRPr="00B13D0D">
        <w:rPr>
          <w:rFonts w:ascii="Arial" w:hAnsi="Arial" w:cs="Arial"/>
        </w:rPr>
        <w:t xml:space="preserve"> nos períodos de férias em dezembro, janeiro e julho e no mês de o</w:t>
      </w:r>
      <w:r w:rsidRPr="00B13D0D">
        <w:rPr>
          <w:rFonts w:ascii="Arial" w:hAnsi="Arial" w:cs="Arial"/>
        </w:rPr>
        <w:t xml:space="preserve">utubro, </w:t>
      </w:r>
      <w:r w:rsidR="00165781" w:rsidRPr="00B13D0D">
        <w:rPr>
          <w:rFonts w:ascii="Arial" w:hAnsi="Arial" w:cs="Arial"/>
        </w:rPr>
        <w:t>por causa d</w:t>
      </w:r>
      <w:r w:rsidRPr="00B13D0D">
        <w:rPr>
          <w:rFonts w:ascii="Arial" w:hAnsi="Arial" w:cs="Arial"/>
        </w:rPr>
        <w:t xml:space="preserve">a Expo São Roque, o número de visitação nos estabelecimentos aumenta </w:t>
      </w:r>
      <w:r w:rsidR="008B1154" w:rsidRPr="00B13D0D">
        <w:rPr>
          <w:rFonts w:ascii="Arial" w:hAnsi="Arial" w:cs="Arial"/>
        </w:rPr>
        <w:t>significativamente.</w:t>
      </w:r>
    </w:p>
    <w:p w14:paraId="43ABE939" w14:textId="77777777" w:rsidR="007B62B4" w:rsidRPr="00B13D0D" w:rsidRDefault="007B62B4" w:rsidP="007B62B4">
      <w:pPr>
        <w:spacing w:line="360" w:lineRule="auto"/>
        <w:jc w:val="both"/>
        <w:rPr>
          <w:rFonts w:ascii="Arial" w:hAnsi="Arial" w:cs="Arial"/>
        </w:rPr>
      </w:pPr>
    </w:p>
    <w:p w14:paraId="351F0BCB" w14:textId="546757B1" w:rsidR="00600196" w:rsidRPr="00B13D0D" w:rsidRDefault="00423EE8" w:rsidP="007B62B4">
      <w:pPr>
        <w:spacing w:line="360" w:lineRule="auto"/>
        <w:jc w:val="center"/>
        <w:rPr>
          <w:rFonts w:ascii="Arial" w:hAnsi="Arial" w:cs="Arial"/>
          <w:i/>
        </w:rPr>
      </w:pPr>
      <w:r w:rsidRPr="00B13D0D">
        <w:rPr>
          <w:rFonts w:ascii="Arial" w:hAnsi="Arial" w:cs="Arial"/>
          <w:b/>
          <w:sz w:val="20"/>
        </w:rPr>
        <w:t>Gráfico 1</w:t>
      </w:r>
      <w:r w:rsidR="009569BC" w:rsidRPr="00B13D0D">
        <w:rPr>
          <w:rFonts w:ascii="Arial" w:hAnsi="Arial" w:cs="Arial"/>
          <w:b/>
          <w:sz w:val="20"/>
        </w:rPr>
        <w:t xml:space="preserve"> -</w:t>
      </w:r>
      <w:r w:rsidR="00600196" w:rsidRPr="00B13D0D">
        <w:rPr>
          <w:rFonts w:ascii="Arial" w:hAnsi="Arial" w:cs="Arial"/>
          <w:b/>
          <w:sz w:val="20"/>
        </w:rPr>
        <w:t xml:space="preserve"> </w:t>
      </w:r>
      <w:r w:rsidR="00792677" w:rsidRPr="00B13D0D">
        <w:rPr>
          <w:rFonts w:ascii="Arial" w:hAnsi="Arial" w:cs="Arial"/>
          <w:b/>
          <w:sz w:val="20"/>
        </w:rPr>
        <w:t xml:space="preserve">Meses apontados pelos empresários com maior fluxo de turistas </w:t>
      </w:r>
      <w:r w:rsidR="00600196" w:rsidRPr="00B13D0D">
        <w:rPr>
          <w:rFonts w:ascii="Arial" w:hAnsi="Arial" w:cs="Arial"/>
          <w:noProof/>
        </w:rPr>
        <w:drawing>
          <wp:inline distT="114300" distB="114300" distL="114300" distR="114300" wp14:anchorId="1B08905E" wp14:editId="32971534">
            <wp:extent cx="4500563" cy="2770838"/>
            <wp:effectExtent l="0" t="0" r="0" b="0"/>
            <wp:docPr id="4" name="image4.png" descr="Gráfico"/>
            <wp:cNvGraphicFramePr/>
            <a:graphic xmlns:a="http://schemas.openxmlformats.org/drawingml/2006/main">
              <a:graphicData uri="http://schemas.openxmlformats.org/drawingml/2006/picture">
                <pic:pic xmlns:pic="http://schemas.openxmlformats.org/drawingml/2006/picture">
                  <pic:nvPicPr>
                    <pic:cNvPr id="0" name="image4.png" descr="Gráfico"/>
                    <pic:cNvPicPr preferRelativeResize="0"/>
                  </pic:nvPicPr>
                  <pic:blipFill>
                    <a:blip r:embed="rId34"/>
                    <a:srcRect/>
                    <a:stretch>
                      <a:fillRect/>
                    </a:stretch>
                  </pic:blipFill>
                  <pic:spPr>
                    <a:xfrm>
                      <a:off x="0" y="0"/>
                      <a:ext cx="4500563" cy="2770838"/>
                    </a:xfrm>
                    <a:prstGeom prst="rect">
                      <a:avLst/>
                    </a:prstGeom>
                    <a:ln/>
                  </pic:spPr>
                </pic:pic>
              </a:graphicData>
            </a:graphic>
          </wp:inline>
        </w:drawing>
      </w:r>
      <w:r w:rsidR="009569BC" w:rsidRPr="00B13D0D">
        <w:rPr>
          <w:rFonts w:ascii="Arial" w:hAnsi="Arial" w:cs="Arial"/>
        </w:rPr>
        <w:br/>
      </w:r>
      <w:r w:rsidR="00600196" w:rsidRPr="00DC3B65">
        <w:rPr>
          <w:rFonts w:ascii="Arial" w:hAnsi="Arial" w:cs="Arial"/>
          <w:sz w:val="20"/>
        </w:rPr>
        <w:t xml:space="preserve">Fonte: Elaboração </w:t>
      </w:r>
      <w:r w:rsidR="00165781" w:rsidRPr="00DC3B65">
        <w:rPr>
          <w:rFonts w:ascii="Arial" w:hAnsi="Arial" w:cs="Arial"/>
          <w:sz w:val="20"/>
        </w:rPr>
        <w:t>própria (</w:t>
      </w:r>
      <w:r w:rsidR="00D41BF0" w:rsidRPr="00DC3B65">
        <w:rPr>
          <w:rFonts w:ascii="Arial" w:hAnsi="Arial" w:cs="Arial"/>
          <w:sz w:val="20"/>
        </w:rPr>
        <w:t>2019)</w:t>
      </w:r>
      <w:r w:rsidR="005A1995" w:rsidRPr="00DC3B65">
        <w:rPr>
          <w:rFonts w:ascii="Arial" w:hAnsi="Arial" w:cs="Arial"/>
          <w:sz w:val="20"/>
        </w:rPr>
        <w:t>.</w:t>
      </w:r>
      <w:r w:rsidR="00DB1C26" w:rsidRPr="00B13D0D">
        <w:rPr>
          <w:rFonts w:ascii="Arial" w:hAnsi="Arial" w:cs="Arial"/>
          <w:i/>
          <w:sz w:val="20"/>
        </w:rPr>
        <w:t xml:space="preserve"> </w:t>
      </w:r>
    </w:p>
    <w:p w14:paraId="03144DA8" w14:textId="77777777" w:rsidR="007B62B4" w:rsidRPr="00B13D0D" w:rsidRDefault="007B62B4" w:rsidP="007B62B4">
      <w:pPr>
        <w:pBdr>
          <w:top w:val="nil"/>
          <w:left w:val="nil"/>
          <w:bottom w:val="nil"/>
          <w:right w:val="nil"/>
          <w:between w:val="nil"/>
        </w:pBdr>
        <w:spacing w:line="360" w:lineRule="auto"/>
        <w:jc w:val="both"/>
        <w:rPr>
          <w:rFonts w:ascii="Arial" w:hAnsi="Arial" w:cs="Arial"/>
        </w:rPr>
      </w:pPr>
    </w:p>
    <w:p w14:paraId="3CF3D084" w14:textId="5056D018" w:rsidR="008B1154" w:rsidRPr="00B13D0D" w:rsidRDefault="00600196" w:rsidP="007B62B4">
      <w:pPr>
        <w:pBdr>
          <w:top w:val="nil"/>
          <w:left w:val="nil"/>
          <w:bottom w:val="nil"/>
          <w:right w:val="nil"/>
          <w:between w:val="nil"/>
        </w:pBdr>
        <w:spacing w:line="360" w:lineRule="auto"/>
        <w:jc w:val="both"/>
        <w:rPr>
          <w:rFonts w:ascii="Arial" w:hAnsi="Arial" w:cs="Arial"/>
        </w:rPr>
      </w:pPr>
      <w:r w:rsidRPr="00B13D0D">
        <w:rPr>
          <w:rFonts w:ascii="Arial" w:hAnsi="Arial" w:cs="Arial"/>
        </w:rPr>
        <w:t xml:space="preserve">Outro ponto analisado </w:t>
      </w:r>
      <w:r w:rsidR="00165781" w:rsidRPr="00B13D0D">
        <w:rPr>
          <w:rFonts w:ascii="Arial" w:hAnsi="Arial" w:cs="Arial"/>
        </w:rPr>
        <w:t>foi</w:t>
      </w:r>
      <w:r w:rsidRPr="00B13D0D">
        <w:rPr>
          <w:rFonts w:ascii="Arial" w:hAnsi="Arial" w:cs="Arial"/>
        </w:rPr>
        <w:t xml:space="preserve"> a grande participação dos estabelecimentos em associações turísticas</w:t>
      </w:r>
      <w:r w:rsidR="00B560E6" w:rsidRPr="00B560E6">
        <w:rPr>
          <w:rFonts w:ascii="Arial" w:hAnsi="Arial" w:cs="Arial"/>
          <w:color w:val="FF0000"/>
        </w:rPr>
        <w:t>. C</w:t>
      </w:r>
      <w:r w:rsidRPr="00B13D0D">
        <w:rPr>
          <w:rFonts w:ascii="Arial" w:hAnsi="Arial" w:cs="Arial"/>
        </w:rPr>
        <w:t xml:space="preserve">omo </w:t>
      </w:r>
      <w:r w:rsidR="00165781" w:rsidRPr="00B13D0D">
        <w:rPr>
          <w:rFonts w:ascii="Arial" w:hAnsi="Arial" w:cs="Arial"/>
        </w:rPr>
        <w:t xml:space="preserve">era </w:t>
      </w:r>
      <w:r w:rsidRPr="00B13D0D">
        <w:rPr>
          <w:rFonts w:ascii="Arial" w:hAnsi="Arial" w:cs="Arial"/>
        </w:rPr>
        <w:t>de se esperar</w:t>
      </w:r>
      <w:r w:rsidR="00165781" w:rsidRPr="00B13D0D">
        <w:rPr>
          <w:rFonts w:ascii="Arial" w:hAnsi="Arial" w:cs="Arial"/>
        </w:rPr>
        <w:t>,</w:t>
      </w:r>
      <w:r w:rsidRPr="00B13D0D">
        <w:rPr>
          <w:rFonts w:ascii="Arial" w:hAnsi="Arial" w:cs="Arial"/>
        </w:rPr>
        <w:t xml:space="preserve"> o maior engajamento está nas regiões do Roteiro do Vinho e na região da Vila Darcy Penteado, onde existe um número maior de equipamentos que atendem </w:t>
      </w:r>
      <w:r w:rsidR="00165781" w:rsidRPr="00B13D0D">
        <w:rPr>
          <w:rFonts w:ascii="Arial" w:hAnsi="Arial" w:cs="Arial"/>
        </w:rPr>
        <w:t>a</w:t>
      </w:r>
      <w:r w:rsidRPr="00B13D0D">
        <w:rPr>
          <w:rFonts w:ascii="Arial" w:hAnsi="Arial" w:cs="Arial"/>
        </w:rPr>
        <w:t>os turistas. É interessante pensar em estratégias que encorajam essa união de estabelecimentos visto que muitos</w:t>
      </w:r>
      <w:r w:rsidR="00165781" w:rsidRPr="00B13D0D">
        <w:rPr>
          <w:rFonts w:ascii="Arial" w:hAnsi="Arial" w:cs="Arial"/>
        </w:rPr>
        <w:t xml:space="preserve"> dos entrevistados alegaram não fazer</w:t>
      </w:r>
      <w:r w:rsidRPr="00B13D0D">
        <w:rPr>
          <w:rFonts w:ascii="Arial" w:hAnsi="Arial" w:cs="Arial"/>
        </w:rPr>
        <w:t xml:space="preserve"> parte de nenhuma associação e/</w:t>
      </w:r>
      <w:r w:rsidR="00423EE8" w:rsidRPr="00B13D0D">
        <w:rPr>
          <w:rFonts w:ascii="Arial" w:hAnsi="Arial" w:cs="Arial"/>
        </w:rPr>
        <w:t>ou roteiro</w:t>
      </w:r>
      <w:r w:rsidR="00D41BF0" w:rsidRPr="00B13D0D">
        <w:rPr>
          <w:rFonts w:ascii="Arial" w:hAnsi="Arial" w:cs="Arial"/>
        </w:rPr>
        <w:t xml:space="preserve">, </w:t>
      </w:r>
      <w:r w:rsidRPr="00B13D0D">
        <w:rPr>
          <w:rFonts w:ascii="Arial" w:hAnsi="Arial" w:cs="Arial"/>
        </w:rPr>
        <w:t>porém gostariam, mostrando uma forte vontade de participação pelos proprietários.</w:t>
      </w:r>
    </w:p>
    <w:p w14:paraId="7093316B" w14:textId="592961B4" w:rsidR="008B1154" w:rsidRDefault="008B1154" w:rsidP="007B62B4">
      <w:pPr>
        <w:pBdr>
          <w:top w:val="nil"/>
          <w:left w:val="nil"/>
          <w:bottom w:val="nil"/>
          <w:right w:val="nil"/>
          <w:between w:val="nil"/>
        </w:pBdr>
        <w:spacing w:line="360" w:lineRule="auto"/>
        <w:jc w:val="both"/>
        <w:rPr>
          <w:rFonts w:ascii="Arial" w:hAnsi="Arial" w:cs="Arial"/>
        </w:rPr>
      </w:pPr>
    </w:p>
    <w:p w14:paraId="23962417" w14:textId="77777777" w:rsidR="00E72D4B" w:rsidRPr="00B13D0D" w:rsidRDefault="00E72D4B" w:rsidP="007B62B4">
      <w:pPr>
        <w:pBdr>
          <w:top w:val="nil"/>
          <w:left w:val="nil"/>
          <w:bottom w:val="nil"/>
          <w:right w:val="nil"/>
          <w:between w:val="nil"/>
        </w:pBdr>
        <w:spacing w:line="360" w:lineRule="auto"/>
        <w:jc w:val="both"/>
        <w:rPr>
          <w:rFonts w:ascii="Arial" w:hAnsi="Arial" w:cs="Arial"/>
        </w:rPr>
      </w:pPr>
    </w:p>
    <w:p w14:paraId="0809532B" w14:textId="56EA8093" w:rsidR="00E72D4B" w:rsidRDefault="008B1154" w:rsidP="00E72D4B">
      <w:pPr>
        <w:pBdr>
          <w:top w:val="nil"/>
          <w:left w:val="nil"/>
          <w:bottom w:val="nil"/>
          <w:right w:val="nil"/>
          <w:between w:val="nil"/>
        </w:pBdr>
        <w:spacing w:line="360" w:lineRule="auto"/>
        <w:jc w:val="center"/>
        <w:rPr>
          <w:rFonts w:ascii="Arial" w:hAnsi="Arial" w:cs="Arial"/>
          <w:b/>
          <w:sz w:val="20"/>
        </w:rPr>
      </w:pPr>
      <w:r w:rsidRPr="00B13D0D">
        <w:rPr>
          <w:rFonts w:ascii="Arial" w:hAnsi="Arial" w:cs="Arial"/>
          <w:b/>
          <w:sz w:val="20"/>
        </w:rPr>
        <w:lastRenderedPageBreak/>
        <w:t xml:space="preserve">Gráfico </w:t>
      </w:r>
      <w:r w:rsidR="00423EE8" w:rsidRPr="00B13D0D">
        <w:rPr>
          <w:rFonts w:ascii="Arial" w:hAnsi="Arial" w:cs="Arial"/>
          <w:b/>
          <w:sz w:val="20"/>
        </w:rPr>
        <w:t>2</w:t>
      </w:r>
      <w:r w:rsidRPr="00B13D0D">
        <w:rPr>
          <w:rFonts w:ascii="Arial" w:hAnsi="Arial" w:cs="Arial"/>
          <w:b/>
          <w:sz w:val="20"/>
        </w:rPr>
        <w:t xml:space="preserve"> </w:t>
      </w:r>
      <w:r w:rsidR="00423EE8" w:rsidRPr="00B13D0D">
        <w:rPr>
          <w:rFonts w:ascii="Arial" w:hAnsi="Arial" w:cs="Arial"/>
          <w:b/>
          <w:sz w:val="20"/>
        </w:rPr>
        <w:t>-</w:t>
      </w:r>
      <w:r w:rsidRPr="00B13D0D">
        <w:rPr>
          <w:rFonts w:ascii="Arial" w:hAnsi="Arial" w:cs="Arial"/>
          <w:b/>
          <w:sz w:val="20"/>
        </w:rPr>
        <w:t xml:space="preserve"> </w:t>
      </w:r>
      <w:r w:rsidR="00423EE8" w:rsidRPr="00B13D0D">
        <w:rPr>
          <w:rFonts w:ascii="Arial" w:hAnsi="Arial" w:cs="Arial"/>
          <w:b/>
          <w:sz w:val="20"/>
        </w:rPr>
        <w:t>Número de estabelecimentos pertencentes a associações</w:t>
      </w:r>
      <w:r w:rsidR="00E72D4B" w:rsidRPr="00E72D4B">
        <w:rPr>
          <w:rFonts w:ascii="Arial" w:hAnsi="Arial" w:cs="Arial"/>
          <w:color w:val="000000"/>
          <w:bdr w:val="none" w:sz="0" w:space="0" w:color="auto" w:frame="1"/>
        </w:rPr>
        <w:t xml:space="preserve"> </w:t>
      </w:r>
      <w:r w:rsidR="00E72D4B" w:rsidRPr="00E72D4B">
        <w:rPr>
          <w:rFonts w:ascii="Arial" w:hAnsi="Arial" w:cs="Arial"/>
          <w:b/>
          <w:sz w:val="20"/>
        </w:rPr>
        <w:fldChar w:fldCharType="begin"/>
      </w:r>
      <w:r w:rsidR="00E72D4B" w:rsidRPr="00E72D4B">
        <w:rPr>
          <w:rFonts w:ascii="Arial" w:hAnsi="Arial" w:cs="Arial"/>
          <w:b/>
          <w:sz w:val="20"/>
        </w:rPr>
        <w:instrText xml:space="preserve"> INCLUDEPICTURE "https://lh3.googleusercontent.com/08DabBZAmLy69bLTs2rEPUZn3gjmAs1arirttdIw3O2KbfNEQhhKgzZlZNUP98GJTIiRPQEnkkLJxcYmdvsBkSZL5I1C0S5vrK0n5JNwPBkLVWpU-JyFReL-IVeJ2OWV4DOMuryT" \* MERGEFORMATINET </w:instrText>
      </w:r>
      <w:r w:rsidR="00E72D4B" w:rsidRPr="00E72D4B">
        <w:rPr>
          <w:rFonts w:ascii="Arial" w:hAnsi="Arial" w:cs="Arial"/>
          <w:b/>
          <w:sz w:val="20"/>
        </w:rPr>
        <w:fldChar w:fldCharType="end"/>
      </w:r>
    </w:p>
    <w:p w14:paraId="59DBC211" w14:textId="3EA2E5BF" w:rsidR="00600196" w:rsidRPr="00E72D4B" w:rsidRDefault="00E72D4B" w:rsidP="00E72D4B">
      <w:r w:rsidRPr="00E72D4B">
        <w:rPr>
          <w:rFonts w:ascii="Arial" w:hAnsi="Arial" w:cs="Arial"/>
          <w:color w:val="000000"/>
          <w:bdr w:val="none" w:sz="0" w:space="0" w:color="auto" w:frame="1"/>
        </w:rPr>
        <w:fldChar w:fldCharType="begin"/>
      </w:r>
      <w:r w:rsidRPr="00E72D4B">
        <w:rPr>
          <w:rFonts w:ascii="Arial" w:hAnsi="Arial" w:cs="Arial"/>
          <w:color w:val="000000"/>
          <w:bdr w:val="none" w:sz="0" w:space="0" w:color="auto" w:frame="1"/>
        </w:rPr>
        <w:instrText xml:space="preserve"> INCLUDEPICTURE "https://lh3.googleusercontent.com/08DabBZAmLy69bLTs2rEPUZn3gjmAs1arirttdIw3O2KbfNEQhhKgzZlZNUP98GJTIiRPQEnkkLJxcYmdvsBkSZL5I1C0S5vrK0n5JNwPBkLVWpU-JyFReL-IVeJ2OWV4DOMuryT" \* MERGEFORMATINET </w:instrText>
      </w:r>
      <w:r w:rsidRPr="00E72D4B">
        <w:rPr>
          <w:rFonts w:ascii="Arial" w:hAnsi="Arial" w:cs="Arial"/>
          <w:color w:val="000000"/>
          <w:bdr w:val="none" w:sz="0" w:space="0" w:color="auto" w:frame="1"/>
        </w:rPr>
        <w:fldChar w:fldCharType="separate"/>
      </w:r>
      <w:r w:rsidRPr="00E72D4B">
        <w:rPr>
          <w:rFonts w:ascii="Arial" w:hAnsi="Arial" w:cs="Arial"/>
          <w:noProof/>
          <w:color w:val="000000"/>
          <w:bdr w:val="none" w:sz="0" w:space="0" w:color="auto" w:frame="1"/>
        </w:rPr>
        <w:drawing>
          <wp:inline distT="0" distB="0" distL="0" distR="0" wp14:anchorId="2FA8E4CB" wp14:editId="673209F2">
            <wp:extent cx="5760085" cy="3289935"/>
            <wp:effectExtent l="0" t="0" r="5715" b="0"/>
            <wp:docPr id="61" name="Imagem 61" descr="https://lh3.googleusercontent.com/08DabBZAmLy69bLTs2rEPUZn3gjmAs1arirttdIw3O2KbfNEQhhKgzZlZNUP98GJTIiRPQEnkkLJxcYmdvsBkSZL5I1C0S5vrK0n5JNwPBkLVWpU-JyFReL-IVeJ2OWV4DOMury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08DabBZAmLy69bLTs2rEPUZn3gjmAs1arirttdIw3O2KbfNEQhhKgzZlZNUP98GJTIiRPQEnkkLJxcYmdvsBkSZL5I1C0S5vrK0n5JNwPBkLVWpU-JyFReL-IVeJ2OWV4DOMury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085" cy="3289935"/>
                    </a:xfrm>
                    <a:prstGeom prst="rect">
                      <a:avLst/>
                    </a:prstGeom>
                    <a:noFill/>
                    <a:ln>
                      <a:noFill/>
                    </a:ln>
                  </pic:spPr>
                </pic:pic>
              </a:graphicData>
            </a:graphic>
          </wp:inline>
        </w:drawing>
      </w:r>
      <w:r w:rsidRPr="00E72D4B">
        <w:rPr>
          <w:rFonts w:ascii="Arial" w:hAnsi="Arial" w:cs="Arial"/>
          <w:color w:val="000000"/>
          <w:bdr w:val="none" w:sz="0" w:space="0" w:color="auto" w:frame="1"/>
        </w:rPr>
        <w:fldChar w:fldCharType="end"/>
      </w:r>
    </w:p>
    <w:p w14:paraId="5EB0EB1A" w14:textId="324C0249" w:rsidR="00600196" w:rsidRPr="00DC3B65" w:rsidRDefault="00600196" w:rsidP="007B62B4">
      <w:pPr>
        <w:spacing w:line="360" w:lineRule="auto"/>
        <w:jc w:val="center"/>
        <w:rPr>
          <w:rFonts w:ascii="Arial" w:hAnsi="Arial" w:cs="Arial"/>
          <w:sz w:val="20"/>
        </w:rPr>
      </w:pPr>
      <w:r w:rsidRPr="00DC3B65">
        <w:rPr>
          <w:rFonts w:ascii="Arial" w:hAnsi="Arial" w:cs="Arial"/>
          <w:sz w:val="20"/>
        </w:rPr>
        <w:t>Fonte: Elaboração própria</w:t>
      </w:r>
      <w:r w:rsidR="00D41BF0" w:rsidRPr="00DC3B65">
        <w:rPr>
          <w:rFonts w:ascii="Arial" w:hAnsi="Arial" w:cs="Arial"/>
          <w:sz w:val="20"/>
        </w:rPr>
        <w:t xml:space="preserve"> (2019)</w:t>
      </w:r>
      <w:r w:rsidR="005A1995" w:rsidRPr="00DC3B65">
        <w:rPr>
          <w:rFonts w:ascii="Arial" w:hAnsi="Arial" w:cs="Arial"/>
          <w:sz w:val="20"/>
        </w:rPr>
        <w:t>.</w:t>
      </w:r>
      <w:r w:rsidR="00DB1C26" w:rsidRPr="00DC3B65">
        <w:rPr>
          <w:rFonts w:ascii="Arial" w:hAnsi="Arial" w:cs="Arial"/>
          <w:sz w:val="20"/>
        </w:rPr>
        <w:t xml:space="preserve"> </w:t>
      </w:r>
    </w:p>
    <w:p w14:paraId="443837FC" w14:textId="77777777" w:rsidR="00423EE8" w:rsidRPr="00B13D0D" w:rsidRDefault="00423EE8" w:rsidP="007B62B4">
      <w:pPr>
        <w:pBdr>
          <w:top w:val="nil"/>
          <w:left w:val="nil"/>
          <w:bottom w:val="nil"/>
          <w:right w:val="nil"/>
          <w:between w:val="nil"/>
        </w:pBdr>
        <w:spacing w:line="360" w:lineRule="auto"/>
        <w:jc w:val="both"/>
        <w:rPr>
          <w:rFonts w:ascii="Arial" w:hAnsi="Arial" w:cs="Arial"/>
        </w:rPr>
      </w:pPr>
    </w:p>
    <w:p w14:paraId="3BC89BD5" w14:textId="5A48DF6F" w:rsidR="00600196" w:rsidRPr="00B560E6" w:rsidRDefault="00600196" w:rsidP="007B62B4">
      <w:pPr>
        <w:pBdr>
          <w:top w:val="nil"/>
          <w:left w:val="nil"/>
          <w:bottom w:val="nil"/>
          <w:right w:val="nil"/>
          <w:between w:val="nil"/>
        </w:pBdr>
        <w:spacing w:line="360" w:lineRule="auto"/>
        <w:jc w:val="both"/>
        <w:rPr>
          <w:rFonts w:ascii="Arial" w:hAnsi="Arial" w:cs="Arial"/>
          <w:color w:val="FF0000"/>
        </w:rPr>
      </w:pPr>
      <w:r w:rsidRPr="00B13D0D">
        <w:rPr>
          <w:rFonts w:ascii="Arial" w:hAnsi="Arial" w:cs="Arial"/>
        </w:rPr>
        <w:t xml:space="preserve">Para melhorar o </w:t>
      </w:r>
      <w:r w:rsidR="00B560E6" w:rsidRPr="00B560E6">
        <w:rPr>
          <w:rFonts w:ascii="Arial" w:hAnsi="Arial" w:cs="Arial"/>
          <w:color w:val="FF0000"/>
        </w:rPr>
        <w:t>a</w:t>
      </w:r>
      <w:r w:rsidRPr="00B560E6">
        <w:rPr>
          <w:rFonts w:ascii="Arial" w:hAnsi="Arial" w:cs="Arial"/>
          <w:color w:val="FF0000"/>
        </w:rPr>
        <w:t>fluxo</w:t>
      </w:r>
      <w:r w:rsidRPr="00B13D0D">
        <w:rPr>
          <w:rFonts w:ascii="Arial" w:hAnsi="Arial" w:cs="Arial"/>
        </w:rPr>
        <w:t xml:space="preserve"> turístico </w:t>
      </w:r>
      <w:r w:rsidR="00B560E6" w:rsidRPr="00B560E6">
        <w:rPr>
          <w:rFonts w:ascii="Arial" w:hAnsi="Arial" w:cs="Arial"/>
          <w:color w:val="FF0000"/>
        </w:rPr>
        <w:t>n</w:t>
      </w:r>
      <w:r w:rsidRPr="00B560E6">
        <w:rPr>
          <w:rFonts w:ascii="Arial" w:hAnsi="Arial" w:cs="Arial"/>
          <w:color w:val="FF0000"/>
        </w:rPr>
        <w:t>a</w:t>
      </w:r>
      <w:r w:rsidRPr="00B13D0D">
        <w:rPr>
          <w:rFonts w:ascii="Arial" w:hAnsi="Arial" w:cs="Arial"/>
        </w:rPr>
        <w:t xml:space="preserve"> cidade, os entrevistados acreditam que </w:t>
      </w:r>
      <w:r w:rsidR="00165781" w:rsidRPr="00B13D0D">
        <w:rPr>
          <w:rFonts w:ascii="Arial" w:hAnsi="Arial" w:cs="Arial"/>
        </w:rPr>
        <w:t>é</w:t>
      </w:r>
      <w:r w:rsidRPr="00B13D0D">
        <w:rPr>
          <w:rFonts w:ascii="Arial" w:hAnsi="Arial" w:cs="Arial"/>
        </w:rPr>
        <w:t xml:space="preserve"> necessário </w:t>
      </w:r>
      <w:r w:rsidR="00165781" w:rsidRPr="00B13D0D">
        <w:rPr>
          <w:rFonts w:ascii="Arial" w:hAnsi="Arial" w:cs="Arial"/>
        </w:rPr>
        <w:t xml:space="preserve">ter </w:t>
      </w:r>
      <w:r w:rsidRPr="00B13D0D">
        <w:rPr>
          <w:rFonts w:ascii="Arial" w:hAnsi="Arial" w:cs="Arial"/>
        </w:rPr>
        <w:t xml:space="preserve">um olhar mais cuidadoso para a superlotação do Roteiro do Vinho, </w:t>
      </w:r>
      <w:r w:rsidR="00165781" w:rsidRPr="00B13D0D">
        <w:rPr>
          <w:rFonts w:ascii="Arial" w:hAnsi="Arial" w:cs="Arial"/>
        </w:rPr>
        <w:t>além de encontrar soluções nos aspectos</w:t>
      </w:r>
      <w:r w:rsidRPr="00B13D0D">
        <w:rPr>
          <w:rFonts w:ascii="Arial" w:hAnsi="Arial" w:cs="Arial"/>
        </w:rPr>
        <w:t xml:space="preserve"> </w:t>
      </w:r>
      <w:r w:rsidR="00761918" w:rsidRPr="00B13D0D">
        <w:rPr>
          <w:rFonts w:ascii="Arial" w:hAnsi="Arial" w:cs="Arial"/>
        </w:rPr>
        <w:t>transporte e si</w:t>
      </w:r>
      <w:r w:rsidRPr="00B13D0D">
        <w:rPr>
          <w:rFonts w:ascii="Arial" w:hAnsi="Arial" w:cs="Arial"/>
        </w:rPr>
        <w:t xml:space="preserve">nalização de vias. Muitos proprietários entrevistados </w:t>
      </w:r>
      <w:r w:rsidRPr="00B560E6">
        <w:rPr>
          <w:rFonts w:ascii="Arial" w:hAnsi="Arial" w:cs="Arial"/>
          <w:color w:val="FF0000"/>
        </w:rPr>
        <w:t xml:space="preserve">alegam falta de investimento </w:t>
      </w:r>
      <w:r w:rsidR="00B560E6" w:rsidRPr="00B560E6">
        <w:rPr>
          <w:rFonts w:ascii="Arial" w:hAnsi="Arial" w:cs="Arial"/>
          <w:color w:val="FF0000"/>
        </w:rPr>
        <w:t>em turismo na região central</w:t>
      </w:r>
      <w:r w:rsidRPr="00B560E6">
        <w:rPr>
          <w:rFonts w:ascii="Arial" w:hAnsi="Arial" w:cs="Arial"/>
          <w:color w:val="FF0000"/>
        </w:rPr>
        <w:t xml:space="preserve">. </w:t>
      </w:r>
    </w:p>
    <w:p w14:paraId="1A0F19B1" w14:textId="5C09E348" w:rsidR="00600196" w:rsidRPr="00B13D0D" w:rsidRDefault="00600196" w:rsidP="007B62B4">
      <w:pPr>
        <w:pBdr>
          <w:top w:val="nil"/>
          <w:left w:val="nil"/>
          <w:bottom w:val="nil"/>
          <w:right w:val="nil"/>
          <w:between w:val="nil"/>
        </w:pBdr>
        <w:spacing w:line="360" w:lineRule="auto"/>
        <w:jc w:val="both"/>
        <w:rPr>
          <w:rFonts w:ascii="Arial" w:hAnsi="Arial" w:cs="Arial"/>
        </w:rPr>
      </w:pPr>
      <w:r w:rsidRPr="00B13D0D">
        <w:rPr>
          <w:rFonts w:ascii="Arial" w:hAnsi="Arial" w:cs="Arial"/>
        </w:rPr>
        <w:t xml:space="preserve">As pesquisas conseguiram captar, também, as plantações encontradas nos equipamentos da cidade, para que fosse possível compreender </w:t>
      </w:r>
      <w:r w:rsidR="00B560E6" w:rsidRPr="00B560E6">
        <w:rPr>
          <w:rFonts w:ascii="Arial" w:hAnsi="Arial" w:cs="Arial"/>
          <w:color w:val="FF0000"/>
        </w:rPr>
        <w:t>os motivos pelos quais o turismo não está integrado à</w:t>
      </w:r>
      <w:r w:rsidRPr="00B560E6">
        <w:rPr>
          <w:rFonts w:ascii="Arial" w:hAnsi="Arial" w:cs="Arial"/>
          <w:color w:val="FF0000"/>
        </w:rPr>
        <w:t xml:space="preserve"> </w:t>
      </w:r>
      <w:r w:rsidR="00B560E6">
        <w:rPr>
          <w:rFonts w:ascii="Arial" w:hAnsi="Arial" w:cs="Arial"/>
          <w:color w:val="FF0000"/>
        </w:rPr>
        <w:t>zona</w:t>
      </w:r>
      <w:r w:rsidR="00B560E6">
        <w:rPr>
          <w:rFonts w:ascii="Arial" w:hAnsi="Arial" w:cs="Arial"/>
        </w:rPr>
        <w:t xml:space="preserve"> </w:t>
      </w:r>
      <w:r w:rsidRPr="00B13D0D">
        <w:rPr>
          <w:rFonts w:ascii="Arial" w:hAnsi="Arial" w:cs="Arial"/>
        </w:rPr>
        <w:t>rural</w:t>
      </w:r>
      <w:r w:rsidR="00B560E6">
        <w:rPr>
          <w:rFonts w:ascii="Arial" w:hAnsi="Arial" w:cs="Arial"/>
        </w:rPr>
        <w:t xml:space="preserve">. </w:t>
      </w:r>
      <w:r w:rsidR="00B560E6" w:rsidRPr="00B560E6">
        <w:rPr>
          <w:rFonts w:ascii="Arial" w:hAnsi="Arial" w:cs="Arial"/>
          <w:color w:val="FF0000"/>
        </w:rPr>
        <w:t>Por exemplo,</w:t>
      </w:r>
      <w:r w:rsidRPr="00B560E6">
        <w:rPr>
          <w:rFonts w:ascii="Arial" w:hAnsi="Arial" w:cs="Arial"/>
          <w:color w:val="FF0000"/>
        </w:rPr>
        <w:t xml:space="preserve"> n</w:t>
      </w:r>
      <w:r w:rsidRPr="00B13D0D">
        <w:rPr>
          <w:rFonts w:ascii="Arial" w:hAnsi="Arial" w:cs="Arial"/>
        </w:rPr>
        <w:t>ão há, na maioria dos estabelecimentos</w:t>
      </w:r>
      <w:r w:rsidR="00B560E6">
        <w:rPr>
          <w:rFonts w:ascii="Arial" w:hAnsi="Arial" w:cs="Arial"/>
        </w:rPr>
        <w:t xml:space="preserve"> </w:t>
      </w:r>
      <w:r w:rsidR="00B560E6" w:rsidRPr="00B560E6">
        <w:rPr>
          <w:rFonts w:ascii="Arial" w:hAnsi="Arial" w:cs="Arial"/>
          <w:color w:val="FF0000"/>
        </w:rPr>
        <w:t>rurais</w:t>
      </w:r>
      <w:r w:rsidRPr="00B13D0D">
        <w:rPr>
          <w:rFonts w:ascii="Arial" w:hAnsi="Arial" w:cs="Arial"/>
        </w:rPr>
        <w:t>, apelo para visitação ou qualquer tipo de atividade em contato nas plantações</w:t>
      </w:r>
      <w:r w:rsidR="00B560E6" w:rsidRPr="00B560E6">
        <w:rPr>
          <w:rFonts w:ascii="Arial" w:hAnsi="Arial" w:cs="Arial"/>
          <w:color w:val="FF0000"/>
        </w:rPr>
        <w:t>. Infelizmente</w:t>
      </w:r>
      <w:r w:rsidRPr="00B560E6">
        <w:rPr>
          <w:rFonts w:ascii="Arial" w:hAnsi="Arial" w:cs="Arial"/>
          <w:color w:val="FF0000"/>
        </w:rPr>
        <w:t>,</w:t>
      </w:r>
      <w:r w:rsidRPr="00B13D0D">
        <w:rPr>
          <w:rFonts w:ascii="Arial" w:hAnsi="Arial" w:cs="Arial"/>
        </w:rPr>
        <w:t xml:space="preserve"> elas ainda não estão incorporadas no turismo local. </w:t>
      </w:r>
    </w:p>
    <w:p w14:paraId="50595093" w14:textId="309D4896" w:rsidR="00600196" w:rsidRPr="00DC3B65" w:rsidRDefault="00423EE8" w:rsidP="007B62B4">
      <w:pPr>
        <w:pBdr>
          <w:top w:val="nil"/>
          <w:left w:val="nil"/>
          <w:bottom w:val="nil"/>
          <w:right w:val="nil"/>
          <w:between w:val="nil"/>
        </w:pBdr>
        <w:spacing w:line="360" w:lineRule="auto"/>
        <w:jc w:val="center"/>
        <w:rPr>
          <w:rFonts w:ascii="Arial" w:hAnsi="Arial" w:cs="Arial"/>
        </w:rPr>
      </w:pPr>
      <w:r w:rsidRPr="00DC3B65">
        <w:rPr>
          <w:rFonts w:ascii="Arial" w:hAnsi="Arial" w:cs="Arial"/>
          <w:b/>
          <w:sz w:val="20"/>
        </w:rPr>
        <w:lastRenderedPageBreak/>
        <w:t>Gráfico 3</w:t>
      </w:r>
      <w:r w:rsidR="008B1154" w:rsidRPr="00DC3B65">
        <w:rPr>
          <w:rFonts w:ascii="Arial" w:hAnsi="Arial" w:cs="Arial"/>
          <w:b/>
          <w:sz w:val="20"/>
        </w:rPr>
        <w:t xml:space="preserve"> </w:t>
      </w:r>
      <w:r w:rsidR="005B5A93" w:rsidRPr="00DC3B65">
        <w:rPr>
          <w:rFonts w:ascii="Arial" w:hAnsi="Arial" w:cs="Arial"/>
          <w:b/>
          <w:sz w:val="20"/>
        </w:rPr>
        <w:t>-</w:t>
      </w:r>
      <w:r w:rsidR="008B1154" w:rsidRPr="00DC3B65">
        <w:rPr>
          <w:rFonts w:ascii="Arial" w:hAnsi="Arial" w:cs="Arial"/>
          <w:b/>
          <w:sz w:val="20"/>
        </w:rPr>
        <w:t xml:space="preserve"> </w:t>
      </w:r>
      <w:r w:rsidR="00862219" w:rsidRPr="00DC3B65">
        <w:rPr>
          <w:rFonts w:ascii="Arial" w:hAnsi="Arial" w:cs="Arial"/>
          <w:b/>
          <w:sz w:val="20"/>
        </w:rPr>
        <w:t>Porcentagem de plantações n</w:t>
      </w:r>
      <w:r w:rsidR="00C71378" w:rsidRPr="00DC3B65">
        <w:rPr>
          <w:rFonts w:ascii="Arial" w:hAnsi="Arial" w:cs="Arial"/>
          <w:b/>
          <w:sz w:val="20"/>
        </w:rPr>
        <w:t>o</w:t>
      </w:r>
      <w:r w:rsidR="00862219" w:rsidRPr="00DC3B65">
        <w:rPr>
          <w:rFonts w:ascii="Arial" w:hAnsi="Arial" w:cs="Arial"/>
          <w:b/>
          <w:sz w:val="20"/>
        </w:rPr>
        <w:t>s estabelecimentos</w:t>
      </w:r>
      <w:r w:rsidR="00600196" w:rsidRPr="00DC3B65">
        <w:rPr>
          <w:rFonts w:ascii="Arial" w:hAnsi="Arial" w:cs="Arial"/>
          <w:noProof/>
        </w:rPr>
        <w:drawing>
          <wp:inline distT="114300" distB="114300" distL="114300" distR="114300" wp14:anchorId="3B6F3FC3" wp14:editId="35EDF7A1">
            <wp:extent cx="5734050" cy="3543300"/>
            <wp:effectExtent l="0" t="0" r="0" b="0"/>
            <wp:docPr id="12" name="image3.png" descr="Gráfico"/>
            <wp:cNvGraphicFramePr/>
            <a:graphic xmlns:a="http://schemas.openxmlformats.org/drawingml/2006/main">
              <a:graphicData uri="http://schemas.openxmlformats.org/drawingml/2006/picture">
                <pic:pic xmlns:pic="http://schemas.openxmlformats.org/drawingml/2006/picture">
                  <pic:nvPicPr>
                    <pic:cNvPr id="0" name="image3.png" descr="Gráfico"/>
                    <pic:cNvPicPr preferRelativeResize="0"/>
                  </pic:nvPicPr>
                  <pic:blipFill>
                    <a:blip r:embed="rId36"/>
                    <a:srcRect/>
                    <a:stretch>
                      <a:fillRect/>
                    </a:stretch>
                  </pic:blipFill>
                  <pic:spPr>
                    <a:xfrm>
                      <a:off x="0" y="0"/>
                      <a:ext cx="5734050" cy="3543300"/>
                    </a:xfrm>
                    <a:prstGeom prst="rect">
                      <a:avLst/>
                    </a:prstGeom>
                    <a:ln/>
                  </pic:spPr>
                </pic:pic>
              </a:graphicData>
            </a:graphic>
          </wp:inline>
        </w:drawing>
      </w:r>
      <w:r w:rsidR="00600196" w:rsidRPr="00DC3B65">
        <w:rPr>
          <w:rFonts w:ascii="Arial" w:hAnsi="Arial" w:cs="Arial"/>
          <w:sz w:val="20"/>
        </w:rPr>
        <w:t>Fonte: Elaboração própria</w:t>
      </w:r>
      <w:r w:rsidR="00DB1C26" w:rsidRPr="00DC3B65">
        <w:rPr>
          <w:rFonts w:ascii="Arial" w:hAnsi="Arial" w:cs="Arial"/>
          <w:sz w:val="20"/>
        </w:rPr>
        <w:t xml:space="preserve"> (2019)</w:t>
      </w:r>
      <w:r w:rsidR="00761918" w:rsidRPr="00DC3B65">
        <w:rPr>
          <w:rFonts w:ascii="Arial" w:hAnsi="Arial" w:cs="Arial"/>
          <w:sz w:val="20"/>
        </w:rPr>
        <w:t>.</w:t>
      </w:r>
    </w:p>
    <w:p w14:paraId="0D74F6DD" w14:textId="77777777" w:rsidR="00862219" w:rsidRPr="00B13D0D" w:rsidRDefault="00862219" w:rsidP="007B62B4">
      <w:pPr>
        <w:pBdr>
          <w:top w:val="nil"/>
          <w:left w:val="nil"/>
          <w:bottom w:val="nil"/>
          <w:right w:val="nil"/>
          <w:between w:val="nil"/>
        </w:pBdr>
        <w:spacing w:line="360" w:lineRule="auto"/>
        <w:jc w:val="both"/>
        <w:rPr>
          <w:rFonts w:ascii="Arial" w:hAnsi="Arial" w:cs="Arial"/>
        </w:rPr>
      </w:pPr>
    </w:p>
    <w:p w14:paraId="5B2F3F7F" w14:textId="407009C6" w:rsidR="008B1154" w:rsidRPr="00B13D0D" w:rsidRDefault="00B560E6" w:rsidP="007B62B4">
      <w:pPr>
        <w:pBdr>
          <w:top w:val="nil"/>
          <w:left w:val="nil"/>
          <w:bottom w:val="nil"/>
          <w:right w:val="nil"/>
          <w:between w:val="nil"/>
        </w:pBdr>
        <w:spacing w:line="360" w:lineRule="auto"/>
        <w:jc w:val="both"/>
        <w:rPr>
          <w:rFonts w:ascii="Arial" w:hAnsi="Arial" w:cs="Arial"/>
        </w:rPr>
      </w:pPr>
      <w:r w:rsidRPr="00B560E6">
        <w:rPr>
          <w:rFonts w:ascii="Arial" w:hAnsi="Arial" w:cs="Arial"/>
          <w:color w:val="FF0000"/>
        </w:rPr>
        <w:t>A</w:t>
      </w:r>
      <w:r w:rsidR="00761918" w:rsidRPr="00B560E6">
        <w:rPr>
          <w:rFonts w:ascii="Arial" w:hAnsi="Arial" w:cs="Arial"/>
          <w:color w:val="FF0000"/>
        </w:rPr>
        <w:t xml:space="preserve"> </w:t>
      </w:r>
      <w:r w:rsidR="00600196" w:rsidRPr="00B560E6">
        <w:rPr>
          <w:rFonts w:ascii="Arial" w:hAnsi="Arial" w:cs="Arial"/>
          <w:color w:val="FF0000"/>
        </w:rPr>
        <w:t>análise final</w:t>
      </w:r>
      <w:r w:rsidRPr="00B560E6">
        <w:rPr>
          <w:rFonts w:ascii="Arial" w:hAnsi="Arial" w:cs="Arial"/>
          <w:color w:val="FF0000"/>
        </w:rPr>
        <w:t xml:space="preserve"> permitiu</w:t>
      </w:r>
      <w:r w:rsidR="00600196" w:rsidRPr="00B560E6">
        <w:rPr>
          <w:rFonts w:ascii="Arial" w:hAnsi="Arial" w:cs="Arial"/>
          <w:color w:val="FF0000"/>
        </w:rPr>
        <w:t xml:space="preserve"> </w:t>
      </w:r>
      <w:r w:rsidRPr="00B560E6">
        <w:rPr>
          <w:rFonts w:ascii="Arial" w:hAnsi="Arial" w:cs="Arial"/>
          <w:color w:val="FF0000"/>
        </w:rPr>
        <w:t>ao grupo</w:t>
      </w:r>
      <w:r>
        <w:rPr>
          <w:rFonts w:ascii="Arial" w:hAnsi="Arial" w:cs="Arial"/>
        </w:rPr>
        <w:t xml:space="preserve"> </w:t>
      </w:r>
      <w:r w:rsidR="00600196" w:rsidRPr="00B13D0D">
        <w:rPr>
          <w:rFonts w:ascii="Arial" w:hAnsi="Arial" w:cs="Arial"/>
        </w:rPr>
        <w:t>notar uma desconexão acerca do significado de turismo rural para</w:t>
      </w:r>
      <w:r w:rsidR="00761918" w:rsidRPr="00B13D0D">
        <w:rPr>
          <w:rFonts w:ascii="Arial" w:hAnsi="Arial" w:cs="Arial"/>
        </w:rPr>
        <w:t xml:space="preserve"> os empreendedores de São Roque: m</w:t>
      </w:r>
      <w:r w:rsidR="00600196" w:rsidRPr="00B13D0D">
        <w:rPr>
          <w:rFonts w:ascii="Arial" w:hAnsi="Arial" w:cs="Arial"/>
        </w:rPr>
        <w:t>uitos citaram que o contato com a natureza bastava para que fosse classificado como turismo rural. É de extrema importância para o presente trabalho que a comunidade esteja consciente e alinhada</w:t>
      </w:r>
      <w:r w:rsidR="00761918" w:rsidRPr="00B13D0D">
        <w:rPr>
          <w:rFonts w:ascii="Arial" w:hAnsi="Arial" w:cs="Arial"/>
        </w:rPr>
        <w:t>,</w:t>
      </w:r>
      <w:r w:rsidR="00600196" w:rsidRPr="00B13D0D">
        <w:rPr>
          <w:rFonts w:ascii="Arial" w:hAnsi="Arial" w:cs="Arial"/>
        </w:rPr>
        <w:t xml:space="preserve"> visto que o recorte inicial se dá neste segmento.</w:t>
      </w:r>
    </w:p>
    <w:p w14:paraId="3EA3C25B" w14:textId="77777777" w:rsidR="008B1154" w:rsidRPr="00B13D0D" w:rsidRDefault="008B1154" w:rsidP="007B62B4">
      <w:pPr>
        <w:spacing w:line="360" w:lineRule="auto"/>
        <w:rPr>
          <w:rFonts w:ascii="Arial" w:hAnsi="Arial" w:cs="Arial"/>
        </w:rPr>
      </w:pPr>
      <w:r w:rsidRPr="00B13D0D">
        <w:rPr>
          <w:rFonts w:ascii="Arial" w:hAnsi="Arial" w:cs="Arial"/>
        </w:rPr>
        <w:br w:type="page"/>
      </w:r>
    </w:p>
    <w:p w14:paraId="2B63E105" w14:textId="77777777" w:rsidR="00600196" w:rsidRPr="00B13D0D" w:rsidRDefault="00600196" w:rsidP="000678C3">
      <w:pPr>
        <w:pStyle w:val="PargrafodaLista"/>
        <w:numPr>
          <w:ilvl w:val="1"/>
          <w:numId w:val="59"/>
        </w:numPr>
        <w:spacing w:line="360" w:lineRule="auto"/>
        <w:rPr>
          <w:rFonts w:ascii="Arial" w:hAnsi="Arial" w:cs="Arial"/>
          <w:b/>
        </w:rPr>
      </w:pPr>
      <w:r w:rsidRPr="00B13D0D">
        <w:rPr>
          <w:rFonts w:ascii="Arial" w:hAnsi="Arial" w:cs="Arial"/>
          <w:b/>
        </w:rPr>
        <w:lastRenderedPageBreak/>
        <w:t>Caracterização dos Equipamentos e Serviços Turísticos de São Roque</w:t>
      </w:r>
    </w:p>
    <w:p w14:paraId="1A604EE8" w14:textId="77777777" w:rsidR="002F3FE6" w:rsidRPr="00B13D0D" w:rsidRDefault="002F3FE6" w:rsidP="002F3FE6">
      <w:pPr>
        <w:pStyle w:val="PargrafodaLista"/>
        <w:spacing w:line="360" w:lineRule="auto"/>
        <w:ind w:left="1503"/>
        <w:rPr>
          <w:rFonts w:ascii="Arial" w:hAnsi="Arial" w:cs="Arial"/>
          <w:b/>
        </w:rPr>
      </w:pPr>
    </w:p>
    <w:p w14:paraId="31BC4CFE" w14:textId="04898FFA" w:rsidR="00600196" w:rsidRPr="00B13D0D" w:rsidRDefault="00600196" w:rsidP="007B62B4">
      <w:pPr>
        <w:spacing w:line="360" w:lineRule="auto"/>
        <w:jc w:val="both"/>
        <w:rPr>
          <w:rFonts w:ascii="Arial" w:hAnsi="Arial" w:cs="Arial"/>
        </w:rPr>
      </w:pPr>
      <w:r w:rsidRPr="00B13D0D">
        <w:rPr>
          <w:rFonts w:ascii="Arial" w:hAnsi="Arial" w:cs="Arial"/>
        </w:rPr>
        <w:t xml:space="preserve">Optou-se por dividir a análise nas três principais regiões visitadas e com maior número de estabelecimentos mapeados. </w:t>
      </w:r>
      <w:r w:rsidR="00B560E6" w:rsidRPr="00B560E6">
        <w:rPr>
          <w:rFonts w:ascii="Arial" w:hAnsi="Arial" w:cs="Arial"/>
          <w:color w:val="FF0000"/>
        </w:rPr>
        <w:t>Portanto,</w:t>
      </w:r>
      <w:r w:rsidRPr="00B13D0D">
        <w:rPr>
          <w:rFonts w:ascii="Arial" w:hAnsi="Arial" w:cs="Arial"/>
        </w:rPr>
        <w:t xml:space="preserve"> a análise a seguir traça um pequeno perfil dos equipamentos e serviços nas regiões do Roteiro do Vinho, Vila Darcy Penteado, Região Central e </w:t>
      </w:r>
      <w:r w:rsidR="008B1154" w:rsidRPr="00B13D0D">
        <w:rPr>
          <w:rFonts w:ascii="Arial" w:hAnsi="Arial" w:cs="Arial"/>
        </w:rPr>
        <w:t xml:space="preserve">dos </w:t>
      </w:r>
      <w:r w:rsidRPr="00B13D0D">
        <w:rPr>
          <w:rFonts w:ascii="Arial" w:hAnsi="Arial" w:cs="Arial"/>
        </w:rPr>
        <w:t>Pesqueiros.</w:t>
      </w:r>
      <w:r w:rsidR="008B1154" w:rsidRPr="00B13D0D">
        <w:rPr>
          <w:rFonts w:ascii="Arial" w:hAnsi="Arial" w:cs="Arial"/>
        </w:rPr>
        <w:t xml:space="preserve"> </w:t>
      </w:r>
      <w:r w:rsidRPr="00B13D0D">
        <w:rPr>
          <w:rFonts w:ascii="Arial" w:hAnsi="Arial" w:cs="Arial"/>
        </w:rPr>
        <w:t>Tais regiões foram selecionadas por apresentar grande diversidade de equipamentos e serviços ofer</w:t>
      </w:r>
      <w:r w:rsidR="00C37F6E">
        <w:rPr>
          <w:rFonts w:ascii="Arial" w:hAnsi="Arial" w:cs="Arial"/>
        </w:rPr>
        <w:t>ecido</w:t>
      </w:r>
      <w:r w:rsidR="00C37F6E" w:rsidRPr="00C37F6E">
        <w:rPr>
          <w:rFonts w:ascii="Arial" w:hAnsi="Arial" w:cs="Arial"/>
          <w:color w:val="FF0000"/>
        </w:rPr>
        <w:t>s, m</w:t>
      </w:r>
      <w:r w:rsidR="00761918" w:rsidRPr="00B13D0D">
        <w:rPr>
          <w:rFonts w:ascii="Arial" w:hAnsi="Arial" w:cs="Arial"/>
        </w:rPr>
        <w:t>otivo pelo qual</w:t>
      </w:r>
      <w:r w:rsidRPr="00B13D0D">
        <w:rPr>
          <w:rFonts w:ascii="Arial" w:hAnsi="Arial" w:cs="Arial"/>
        </w:rPr>
        <w:t xml:space="preserve"> são pontos de captação de públicos variados. </w:t>
      </w:r>
    </w:p>
    <w:p w14:paraId="1FE26D63" w14:textId="69025181" w:rsidR="008B1154" w:rsidRPr="00B13D0D" w:rsidRDefault="00600196" w:rsidP="007B62B4">
      <w:pPr>
        <w:spacing w:line="360" w:lineRule="auto"/>
        <w:jc w:val="both"/>
        <w:rPr>
          <w:rFonts w:ascii="Arial" w:hAnsi="Arial" w:cs="Arial"/>
        </w:rPr>
      </w:pPr>
      <w:r w:rsidRPr="00B13D0D">
        <w:rPr>
          <w:rFonts w:ascii="Arial" w:hAnsi="Arial" w:cs="Arial"/>
        </w:rPr>
        <w:t>Com grande concentração dos serviços de hospedagem na região Darcy Penteado, o municípi</w:t>
      </w:r>
      <w:r w:rsidR="00C37F6E">
        <w:rPr>
          <w:rFonts w:ascii="Arial" w:hAnsi="Arial" w:cs="Arial"/>
        </w:rPr>
        <w:t xml:space="preserve">o se destaca, principalmente, </w:t>
      </w:r>
      <w:r w:rsidR="00C37F6E" w:rsidRPr="00C37F6E">
        <w:rPr>
          <w:rFonts w:ascii="Arial" w:hAnsi="Arial" w:cs="Arial"/>
          <w:color w:val="FF0000"/>
        </w:rPr>
        <w:t>pela</w:t>
      </w:r>
      <w:r w:rsidRPr="00B13D0D">
        <w:rPr>
          <w:rFonts w:ascii="Arial" w:hAnsi="Arial" w:cs="Arial"/>
        </w:rPr>
        <w:t xml:space="preserve"> oferta de </w:t>
      </w:r>
      <w:r w:rsidRPr="00C37F6E">
        <w:rPr>
          <w:rFonts w:ascii="Arial" w:hAnsi="Arial" w:cs="Arial"/>
          <w:color w:val="FF0000"/>
        </w:rPr>
        <w:t>serviços</w:t>
      </w:r>
      <w:r w:rsidRPr="00B13D0D">
        <w:rPr>
          <w:rFonts w:ascii="Arial" w:hAnsi="Arial" w:cs="Arial"/>
        </w:rPr>
        <w:t xml:space="preserve"> </w:t>
      </w:r>
      <w:r w:rsidR="00C37F6E" w:rsidRPr="00C37F6E">
        <w:rPr>
          <w:rFonts w:ascii="Arial" w:hAnsi="Arial" w:cs="Arial"/>
          <w:color w:val="FF0000"/>
        </w:rPr>
        <w:t>de</w:t>
      </w:r>
      <w:r w:rsidRPr="00B13D0D">
        <w:rPr>
          <w:rFonts w:ascii="Arial" w:hAnsi="Arial" w:cs="Arial"/>
        </w:rPr>
        <w:t xml:space="preserve"> alimentação, que são predominantes nas outras regiões.  A oferta de equipamentos ligados </w:t>
      </w:r>
      <w:r w:rsidRPr="00C37F6E">
        <w:rPr>
          <w:rFonts w:ascii="Arial" w:hAnsi="Arial" w:cs="Arial"/>
          <w:color w:val="FF0000"/>
        </w:rPr>
        <w:t>a</w:t>
      </w:r>
      <w:r w:rsidR="00761918" w:rsidRPr="00C37F6E">
        <w:rPr>
          <w:rFonts w:ascii="Arial" w:hAnsi="Arial" w:cs="Arial"/>
          <w:color w:val="FF0000"/>
        </w:rPr>
        <w:t>o</w:t>
      </w:r>
      <w:r w:rsidR="00C37F6E" w:rsidRPr="00C37F6E">
        <w:rPr>
          <w:rFonts w:ascii="Arial" w:hAnsi="Arial" w:cs="Arial"/>
          <w:color w:val="FF0000"/>
        </w:rPr>
        <w:t xml:space="preserve">s </w:t>
      </w:r>
      <w:r w:rsidR="00761918" w:rsidRPr="00C37F6E">
        <w:rPr>
          <w:rFonts w:ascii="Arial" w:hAnsi="Arial" w:cs="Arial"/>
          <w:color w:val="FF0000"/>
        </w:rPr>
        <w:t>e</w:t>
      </w:r>
      <w:r w:rsidRPr="00C37F6E">
        <w:rPr>
          <w:rFonts w:ascii="Arial" w:hAnsi="Arial" w:cs="Arial"/>
          <w:color w:val="FF0000"/>
        </w:rPr>
        <w:t>ventos</w:t>
      </w:r>
      <w:r w:rsidRPr="00B13D0D">
        <w:rPr>
          <w:rFonts w:ascii="Arial" w:hAnsi="Arial" w:cs="Arial"/>
        </w:rPr>
        <w:t xml:space="preserve"> tem, em sua maioria, um vínculo com o estabelecimento ligado à hospedagem ou alimentação e não é o principal serviço oferecido.</w:t>
      </w:r>
    </w:p>
    <w:p w14:paraId="4C8B42E2" w14:textId="77777777" w:rsidR="007B62B4" w:rsidRPr="00B13D0D" w:rsidRDefault="007B62B4" w:rsidP="007B62B4">
      <w:pPr>
        <w:spacing w:line="360" w:lineRule="auto"/>
        <w:jc w:val="both"/>
        <w:rPr>
          <w:rFonts w:ascii="Arial" w:hAnsi="Arial" w:cs="Arial"/>
        </w:rPr>
      </w:pPr>
    </w:p>
    <w:p w14:paraId="11DAA6EC" w14:textId="0C426AE7" w:rsidR="00E72D4B" w:rsidRDefault="00862219" w:rsidP="007B62B4">
      <w:pPr>
        <w:spacing w:line="360" w:lineRule="auto"/>
        <w:jc w:val="center"/>
        <w:rPr>
          <w:rFonts w:ascii="Arial" w:hAnsi="Arial" w:cs="Arial"/>
          <w:b/>
          <w:sz w:val="20"/>
        </w:rPr>
      </w:pPr>
      <w:r w:rsidRPr="00B13D0D">
        <w:rPr>
          <w:rFonts w:ascii="Arial" w:hAnsi="Arial" w:cs="Arial"/>
          <w:b/>
          <w:sz w:val="20"/>
        </w:rPr>
        <w:t>Gráfico 4</w:t>
      </w:r>
      <w:r w:rsidR="008B1154" w:rsidRPr="00B13D0D">
        <w:rPr>
          <w:rFonts w:ascii="Arial" w:hAnsi="Arial" w:cs="Arial"/>
          <w:b/>
          <w:sz w:val="20"/>
        </w:rPr>
        <w:t xml:space="preserve"> </w:t>
      </w:r>
      <w:r w:rsidRPr="00B13D0D">
        <w:rPr>
          <w:rFonts w:ascii="Arial" w:hAnsi="Arial" w:cs="Arial"/>
          <w:b/>
          <w:sz w:val="20"/>
        </w:rPr>
        <w:t>-</w:t>
      </w:r>
      <w:r w:rsidR="008B1154" w:rsidRPr="00B13D0D">
        <w:rPr>
          <w:rFonts w:ascii="Arial" w:hAnsi="Arial" w:cs="Arial"/>
          <w:b/>
          <w:sz w:val="20"/>
        </w:rPr>
        <w:t xml:space="preserve"> </w:t>
      </w:r>
      <w:r w:rsidRPr="00B13D0D">
        <w:rPr>
          <w:rFonts w:ascii="Arial" w:hAnsi="Arial" w:cs="Arial"/>
          <w:b/>
          <w:sz w:val="20"/>
        </w:rPr>
        <w:t>Número de estabelecimentos por categoria</w:t>
      </w:r>
    </w:p>
    <w:p w14:paraId="6B0BD81D" w14:textId="79C2BB93" w:rsidR="00E72D4B" w:rsidRPr="00E72D4B" w:rsidRDefault="00E72D4B" w:rsidP="00E72D4B">
      <w:r w:rsidRPr="00E72D4B">
        <w:rPr>
          <w:rFonts w:ascii="Arial" w:hAnsi="Arial" w:cs="Arial"/>
          <w:color w:val="000000"/>
          <w:bdr w:val="none" w:sz="0" w:space="0" w:color="auto" w:frame="1"/>
        </w:rPr>
        <w:fldChar w:fldCharType="begin"/>
      </w:r>
      <w:r w:rsidRPr="00E72D4B">
        <w:rPr>
          <w:rFonts w:ascii="Arial" w:hAnsi="Arial" w:cs="Arial"/>
          <w:color w:val="000000"/>
          <w:bdr w:val="none" w:sz="0" w:space="0" w:color="auto" w:frame="1"/>
        </w:rPr>
        <w:instrText xml:space="preserve"> INCLUDEPICTURE "https://lh3.googleusercontent.com/Lr68CCYBHqIsRCBKpry3izfDHg7Mt4ICwaCvKgT9rK0tgDfMiFRBwPFLVeJvj4rmsTMHc_M93C2CbhmgzQQ5sZdmUhZ_eNC331p722vBqLwk8fkJd_ftpG7fjeDn39A9yF6VcjOH" \* MERGEFORMATINET </w:instrText>
      </w:r>
      <w:r w:rsidRPr="00E72D4B">
        <w:rPr>
          <w:rFonts w:ascii="Arial" w:hAnsi="Arial" w:cs="Arial"/>
          <w:color w:val="000000"/>
          <w:bdr w:val="none" w:sz="0" w:space="0" w:color="auto" w:frame="1"/>
        </w:rPr>
        <w:fldChar w:fldCharType="separate"/>
      </w:r>
      <w:r w:rsidRPr="00E72D4B">
        <w:rPr>
          <w:rFonts w:ascii="Arial" w:hAnsi="Arial" w:cs="Arial"/>
          <w:noProof/>
          <w:color w:val="000000"/>
          <w:bdr w:val="none" w:sz="0" w:space="0" w:color="auto" w:frame="1"/>
        </w:rPr>
        <w:drawing>
          <wp:inline distT="0" distB="0" distL="0" distR="0" wp14:anchorId="572FCA83" wp14:editId="0DB154C0">
            <wp:extent cx="5760085" cy="3562985"/>
            <wp:effectExtent l="0" t="0" r="5715" b="5715"/>
            <wp:docPr id="62" name="Imagem 62" descr="https://lh3.googleusercontent.com/Lr68CCYBHqIsRCBKpry3izfDHg7Mt4ICwaCvKgT9rK0tgDfMiFRBwPFLVeJvj4rmsTMHc_M93C2CbhmgzQQ5sZdmUhZ_eNC331p722vBqLwk8fkJd_ftpG7fjeDn39A9yF6VcjO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3.googleusercontent.com/Lr68CCYBHqIsRCBKpry3izfDHg7Mt4ICwaCvKgT9rK0tgDfMiFRBwPFLVeJvj4rmsTMHc_M93C2CbhmgzQQ5sZdmUhZ_eNC331p722vBqLwk8fkJd_ftpG7fjeDn39A9yF6VcjOH"/>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085" cy="3562985"/>
                    </a:xfrm>
                    <a:prstGeom prst="rect">
                      <a:avLst/>
                    </a:prstGeom>
                    <a:noFill/>
                    <a:ln>
                      <a:noFill/>
                    </a:ln>
                  </pic:spPr>
                </pic:pic>
              </a:graphicData>
            </a:graphic>
          </wp:inline>
        </w:drawing>
      </w:r>
      <w:r w:rsidRPr="00E72D4B">
        <w:rPr>
          <w:rFonts w:ascii="Arial" w:hAnsi="Arial" w:cs="Arial"/>
          <w:color w:val="000000"/>
          <w:bdr w:val="none" w:sz="0" w:space="0" w:color="auto" w:frame="1"/>
        </w:rPr>
        <w:fldChar w:fldCharType="end"/>
      </w:r>
    </w:p>
    <w:p w14:paraId="1591C2BA" w14:textId="7DFDEF84" w:rsidR="00600196" w:rsidRPr="00B13D0D" w:rsidRDefault="00DC3B65" w:rsidP="007B62B4">
      <w:pPr>
        <w:spacing w:line="360" w:lineRule="auto"/>
        <w:jc w:val="center"/>
        <w:rPr>
          <w:rFonts w:ascii="Arial" w:hAnsi="Arial" w:cs="Arial"/>
          <w:i/>
        </w:rPr>
      </w:pPr>
      <w:r w:rsidRPr="00DC3B65">
        <w:rPr>
          <w:rFonts w:ascii="Arial" w:hAnsi="Arial" w:cs="Arial"/>
          <w:sz w:val="20"/>
        </w:rPr>
        <w:t>Fonte: PDTIS, 2016.</w:t>
      </w:r>
      <w:r>
        <w:rPr>
          <w:rFonts w:ascii="Arial" w:hAnsi="Arial" w:cs="Arial"/>
          <w:sz w:val="20"/>
        </w:rPr>
        <w:t xml:space="preserve"> E</w:t>
      </w:r>
      <w:r w:rsidR="00600196" w:rsidRPr="00DC3B65">
        <w:rPr>
          <w:rFonts w:ascii="Arial" w:hAnsi="Arial" w:cs="Arial"/>
          <w:sz w:val="20"/>
        </w:rPr>
        <w:t>laboração própria</w:t>
      </w:r>
      <w:r w:rsidR="00DB1C26" w:rsidRPr="00DC3B65">
        <w:rPr>
          <w:rFonts w:ascii="Arial" w:hAnsi="Arial" w:cs="Arial"/>
          <w:sz w:val="20"/>
        </w:rPr>
        <w:t xml:space="preserve"> (2019)</w:t>
      </w:r>
      <w:r>
        <w:rPr>
          <w:rFonts w:ascii="Arial" w:hAnsi="Arial" w:cs="Arial"/>
          <w:sz w:val="20"/>
        </w:rPr>
        <w:t>.</w:t>
      </w:r>
    </w:p>
    <w:p w14:paraId="13E81F42" w14:textId="77777777" w:rsidR="00600196" w:rsidRPr="00B13D0D" w:rsidRDefault="00600196" w:rsidP="007B62B4">
      <w:pPr>
        <w:spacing w:line="360" w:lineRule="auto"/>
        <w:rPr>
          <w:rFonts w:ascii="Arial" w:hAnsi="Arial" w:cs="Arial"/>
        </w:rPr>
      </w:pPr>
    </w:p>
    <w:p w14:paraId="4B03D79B" w14:textId="77777777" w:rsidR="008B1154" w:rsidRPr="00B13D0D" w:rsidRDefault="008B1154" w:rsidP="007B62B4">
      <w:pPr>
        <w:spacing w:line="360" w:lineRule="auto"/>
        <w:rPr>
          <w:rFonts w:ascii="Arial" w:hAnsi="Arial" w:cs="Arial"/>
          <w:b/>
        </w:rPr>
      </w:pPr>
      <w:r w:rsidRPr="00B13D0D">
        <w:rPr>
          <w:rFonts w:ascii="Arial" w:hAnsi="Arial" w:cs="Arial"/>
          <w:b/>
        </w:rPr>
        <w:br w:type="page"/>
      </w:r>
    </w:p>
    <w:p w14:paraId="6D732AB9" w14:textId="77777777" w:rsidR="00600196" w:rsidRPr="00B13D0D" w:rsidRDefault="00600196" w:rsidP="000678C3">
      <w:pPr>
        <w:pStyle w:val="PargrafodaLista"/>
        <w:numPr>
          <w:ilvl w:val="2"/>
          <w:numId w:val="59"/>
        </w:numPr>
        <w:spacing w:line="360" w:lineRule="auto"/>
        <w:rPr>
          <w:rFonts w:ascii="Arial" w:hAnsi="Arial" w:cs="Arial"/>
          <w:b/>
        </w:rPr>
      </w:pPr>
      <w:r w:rsidRPr="00B13D0D">
        <w:rPr>
          <w:rFonts w:ascii="Arial" w:hAnsi="Arial" w:cs="Arial"/>
          <w:b/>
        </w:rPr>
        <w:lastRenderedPageBreak/>
        <w:t>Roteiro do Vinho</w:t>
      </w:r>
    </w:p>
    <w:p w14:paraId="7BBFECC6" w14:textId="77777777" w:rsidR="002F3FE6" w:rsidRPr="00B13D0D" w:rsidRDefault="002F3FE6" w:rsidP="002F3FE6">
      <w:pPr>
        <w:pStyle w:val="PargrafodaLista"/>
        <w:spacing w:line="360" w:lineRule="auto"/>
        <w:ind w:left="1851"/>
        <w:rPr>
          <w:rFonts w:ascii="Arial" w:hAnsi="Arial" w:cs="Arial"/>
          <w:b/>
        </w:rPr>
      </w:pPr>
    </w:p>
    <w:p w14:paraId="2E4A83A2" w14:textId="08CD2488" w:rsidR="003B2C8B" w:rsidRPr="00E624C8" w:rsidRDefault="00826C14" w:rsidP="003B2C8B">
      <w:pPr>
        <w:spacing w:line="360" w:lineRule="auto"/>
        <w:jc w:val="both"/>
        <w:rPr>
          <w:rFonts w:ascii="Arial" w:hAnsi="Arial" w:cs="Arial"/>
          <w:color w:val="FF0000"/>
        </w:rPr>
      </w:pPr>
      <w:r w:rsidRPr="00E624C8">
        <w:rPr>
          <w:rFonts w:ascii="Arial" w:hAnsi="Arial" w:cs="Arial"/>
          <w:color w:val="FF0000"/>
        </w:rPr>
        <w:t>Com grande afluxo de visitantes aos fins de semana, o</w:t>
      </w:r>
      <w:r w:rsidR="00600196" w:rsidRPr="00E624C8">
        <w:rPr>
          <w:rFonts w:ascii="Arial" w:hAnsi="Arial" w:cs="Arial"/>
          <w:color w:val="FF0000"/>
        </w:rPr>
        <w:t>s equipamentos localizados no Roteiro do Vinho são o principal ponto de visitação</w:t>
      </w:r>
      <w:r w:rsidR="008B1154" w:rsidRPr="00E624C8">
        <w:rPr>
          <w:rFonts w:ascii="Arial" w:hAnsi="Arial" w:cs="Arial"/>
          <w:color w:val="FF0000"/>
        </w:rPr>
        <w:t xml:space="preserve"> </w:t>
      </w:r>
      <w:r w:rsidR="00F869EE">
        <w:rPr>
          <w:rFonts w:ascii="Arial" w:hAnsi="Arial" w:cs="Arial"/>
          <w:color w:val="FF0000"/>
        </w:rPr>
        <w:t>de São Roque. R</w:t>
      </w:r>
      <w:r w:rsidR="00DD3C03" w:rsidRPr="00E624C8">
        <w:rPr>
          <w:rFonts w:ascii="Arial" w:hAnsi="Arial" w:cs="Arial"/>
          <w:color w:val="FF0000"/>
        </w:rPr>
        <w:t xml:space="preserve">egião </w:t>
      </w:r>
      <w:proofErr w:type="gramStart"/>
      <w:r w:rsidR="00F869EE">
        <w:rPr>
          <w:rFonts w:ascii="Arial" w:hAnsi="Arial" w:cs="Arial"/>
          <w:color w:val="FF0000"/>
        </w:rPr>
        <w:t xml:space="preserve">anteriormente </w:t>
      </w:r>
      <w:r w:rsidR="00DD3C03" w:rsidRPr="00E624C8">
        <w:rPr>
          <w:rFonts w:ascii="Arial" w:hAnsi="Arial" w:cs="Arial"/>
          <w:color w:val="FF0000"/>
        </w:rPr>
        <w:t xml:space="preserve"> </w:t>
      </w:r>
      <w:r w:rsidR="005E25A5" w:rsidRPr="00E624C8">
        <w:rPr>
          <w:rFonts w:ascii="Arial" w:hAnsi="Arial" w:cs="Arial"/>
          <w:color w:val="FF0000"/>
        </w:rPr>
        <w:t>dedicada</w:t>
      </w:r>
      <w:proofErr w:type="gramEnd"/>
      <w:r w:rsidR="005E25A5" w:rsidRPr="00E624C8">
        <w:rPr>
          <w:rFonts w:ascii="Arial" w:hAnsi="Arial" w:cs="Arial"/>
          <w:color w:val="FF0000"/>
        </w:rPr>
        <w:t xml:space="preserve"> exclusivamente </w:t>
      </w:r>
      <w:r w:rsidR="00DD3C03" w:rsidRPr="00E624C8">
        <w:rPr>
          <w:rFonts w:ascii="Arial" w:hAnsi="Arial" w:cs="Arial"/>
          <w:color w:val="FF0000"/>
        </w:rPr>
        <w:t>à produção, hoje é focada em vendas não só d</w:t>
      </w:r>
      <w:r w:rsidR="003B2C8B" w:rsidRPr="00E624C8">
        <w:rPr>
          <w:rFonts w:ascii="Arial" w:hAnsi="Arial" w:cs="Arial"/>
          <w:color w:val="FF0000"/>
        </w:rPr>
        <w:t>o</w:t>
      </w:r>
      <w:r w:rsidR="00DD3C03" w:rsidRPr="00E624C8">
        <w:rPr>
          <w:rFonts w:ascii="Arial" w:hAnsi="Arial" w:cs="Arial"/>
          <w:color w:val="FF0000"/>
        </w:rPr>
        <w:t xml:space="preserve"> vinho, mas também de </w:t>
      </w:r>
      <w:r w:rsidR="0057261A" w:rsidRPr="00E624C8">
        <w:rPr>
          <w:rFonts w:ascii="Arial" w:hAnsi="Arial" w:cs="Arial"/>
          <w:color w:val="FF0000"/>
        </w:rPr>
        <w:t xml:space="preserve">outras </w:t>
      </w:r>
      <w:r w:rsidR="00DD3C03" w:rsidRPr="00E624C8">
        <w:rPr>
          <w:rFonts w:ascii="Arial" w:hAnsi="Arial" w:cs="Arial"/>
          <w:color w:val="FF0000"/>
        </w:rPr>
        <w:t>bebidas</w:t>
      </w:r>
      <w:r w:rsidR="0057261A" w:rsidRPr="00E624C8">
        <w:rPr>
          <w:rFonts w:ascii="Arial" w:hAnsi="Arial" w:cs="Arial"/>
          <w:color w:val="FF0000"/>
        </w:rPr>
        <w:t xml:space="preserve"> e produtos alimentícios: sucos, destilados, licores, espumantes, uvas, alcachofras, doces caseiros e vinagre.</w:t>
      </w:r>
    </w:p>
    <w:p w14:paraId="5033383C" w14:textId="36382FD3" w:rsidR="00600196" w:rsidRPr="00E624C8" w:rsidRDefault="003B2C8B" w:rsidP="00E624C8">
      <w:pPr>
        <w:spacing w:line="360" w:lineRule="auto"/>
        <w:jc w:val="both"/>
        <w:rPr>
          <w:rFonts w:ascii="Arial" w:hAnsi="Arial" w:cs="Arial"/>
          <w:color w:val="FF0000"/>
        </w:rPr>
      </w:pPr>
      <w:r w:rsidRPr="00E624C8">
        <w:rPr>
          <w:rFonts w:ascii="Arial" w:hAnsi="Arial" w:cs="Arial"/>
          <w:color w:val="FF0000"/>
        </w:rPr>
        <w:t>De</w:t>
      </w:r>
      <w:r w:rsidR="0057261A" w:rsidRPr="00E624C8">
        <w:rPr>
          <w:rFonts w:ascii="Arial" w:hAnsi="Arial" w:cs="Arial"/>
          <w:color w:val="FF0000"/>
        </w:rPr>
        <w:t xml:space="preserve"> um mero produto</w:t>
      </w:r>
      <w:r w:rsidRPr="00E624C8">
        <w:rPr>
          <w:rFonts w:ascii="Arial" w:hAnsi="Arial" w:cs="Arial"/>
          <w:color w:val="FF0000"/>
        </w:rPr>
        <w:t>, o vinho tornou-se</w:t>
      </w:r>
      <w:r w:rsidR="0057261A" w:rsidRPr="00E624C8">
        <w:rPr>
          <w:rFonts w:ascii="Arial" w:hAnsi="Arial" w:cs="Arial"/>
          <w:color w:val="FF0000"/>
        </w:rPr>
        <w:t xml:space="preserve"> uma experiência graças ao desenvolvimento de </w:t>
      </w:r>
      <w:r w:rsidRPr="00E624C8">
        <w:rPr>
          <w:rFonts w:ascii="Arial" w:hAnsi="Arial" w:cs="Arial"/>
          <w:color w:val="FF0000"/>
        </w:rPr>
        <w:t xml:space="preserve">diversos </w:t>
      </w:r>
      <w:r w:rsidR="0057261A" w:rsidRPr="00E624C8">
        <w:rPr>
          <w:rFonts w:ascii="Arial" w:hAnsi="Arial" w:cs="Arial"/>
          <w:color w:val="FF0000"/>
        </w:rPr>
        <w:t xml:space="preserve">serviços ligados ao </w:t>
      </w:r>
      <w:proofErr w:type="spellStart"/>
      <w:r w:rsidR="0057261A" w:rsidRPr="00E624C8">
        <w:rPr>
          <w:rFonts w:ascii="Arial" w:hAnsi="Arial" w:cs="Arial"/>
          <w:color w:val="FF0000"/>
        </w:rPr>
        <w:t>enoturismo</w:t>
      </w:r>
      <w:proofErr w:type="spellEnd"/>
      <w:r w:rsidRPr="00E624C8">
        <w:rPr>
          <w:rFonts w:ascii="Arial" w:hAnsi="Arial" w:cs="Arial"/>
          <w:color w:val="FF0000"/>
        </w:rPr>
        <w:t xml:space="preserve">. </w:t>
      </w:r>
      <w:r w:rsidR="00E624C8" w:rsidRPr="00E624C8">
        <w:rPr>
          <w:rFonts w:ascii="Arial" w:hAnsi="Arial" w:cs="Arial"/>
          <w:color w:val="FF0000"/>
        </w:rPr>
        <w:t>Investindo alto na manutenção e divulgação do Roteiro do Vinho, o</w:t>
      </w:r>
      <w:r w:rsidRPr="00E624C8">
        <w:rPr>
          <w:rFonts w:ascii="Arial" w:hAnsi="Arial" w:cs="Arial"/>
          <w:color w:val="FF0000"/>
        </w:rPr>
        <w:t xml:space="preserve">s proprietários dos </w:t>
      </w:r>
      <w:r w:rsidR="00E624C8" w:rsidRPr="00E624C8">
        <w:rPr>
          <w:rFonts w:ascii="Arial" w:hAnsi="Arial" w:cs="Arial"/>
          <w:color w:val="FF0000"/>
        </w:rPr>
        <w:t xml:space="preserve">estabelecimentos da região buscam novos nichos de mercado e concentram seus esforços para que os visitantes não apenas passem o dia, mas também para que se hospedem. </w:t>
      </w:r>
    </w:p>
    <w:p w14:paraId="58013B53" w14:textId="77777777" w:rsidR="007B62B4" w:rsidRPr="00B13D0D" w:rsidRDefault="007B62B4" w:rsidP="007B62B4">
      <w:pPr>
        <w:spacing w:line="360" w:lineRule="auto"/>
        <w:jc w:val="both"/>
        <w:rPr>
          <w:rFonts w:ascii="Arial" w:hAnsi="Arial" w:cs="Arial"/>
        </w:rPr>
      </w:pPr>
    </w:p>
    <w:p w14:paraId="424DBDB6" w14:textId="77777777" w:rsidR="00600196" w:rsidRPr="00B13D0D" w:rsidRDefault="00862219" w:rsidP="007B62B4">
      <w:pPr>
        <w:spacing w:line="360" w:lineRule="auto"/>
        <w:jc w:val="center"/>
        <w:rPr>
          <w:rFonts w:ascii="Arial" w:hAnsi="Arial" w:cs="Arial"/>
          <w:b/>
        </w:rPr>
      </w:pPr>
      <w:r w:rsidRPr="00B13D0D">
        <w:rPr>
          <w:rFonts w:ascii="Arial" w:hAnsi="Arial" w:cs="Arial"/>
          <w:b/>
          <w:sz w:val="20"/>
        </w:rPr>
        <w:t>Gráfico 5</w:t>
      </w:r>
      <w:r w:rsidR="008B1154" w:rsidRPr="00B13D0D">
        <w:rPr>
          <w:rFonts w:ascii="Arial" w:hAnsi="Arial" w:cs="Arial"/>
          <w:b/>
          <w:sz w:val="20"/>
        </w:rPr>
        <w:t xml:space="preserve"> </w:t>
      </w:r>
      <w:r w:rsidRPr="00B13D0D">
        <w:rPr>
          <w:rFonts w:ascii="Arial" w:hAnsi="Arial" w:cs="Arial"/>
          <w:b/>
          <w:sz w:val="20"/>
        </w:rPr>
        <w:t>- Demanda de Serviços no Roteiro do Vinho</w:t>
      </w:r>
    </w:p>
    <w:p w14:paraId="3B73D1CC" w14:textId="1F4812D3" w:rsidR="00600196" w:rsidRPr="00DC3B65" w:rsidRDefault="00600196" w:rsidP="007B62B4">
      <w:pPr>
        <w:spacing w:line="360" w:lineRule="auto"/>
        <w:jc w:val="center"/>
        <w:rPr>
          <w:rFonts w:ascii="Arial" w:hAnsi="Arial" w:cs="Arial"/>
        </w:rPr>
      </w:pPr>
      <w:r w:rsidRPr="00B13D0D">
        <w:rPr>
          <w:rFonts w:ascii="Arial" w:hAnsi="Arial" w:cs="Arial"/>
          <w:noProof/>
        </w:rPr>
        <w:drawing>
          <wp:inline distT="114300" distB="114300" distL="114300" distR="114300" wp14:anchorId="47ED1D45" wp14:editId="6E88C358">
            <wp:extent cx="3933825" cy="2109788"/>
            <wp:effectExtent l="0" t="0" r="0" b="0"/>
            <wp:docPr id="14" name="image7.png" descr="Gráfico"/>
            <wp:cNvGraphicFramePr/>
            <a:graphic xmlns:a="http://schemas.openxmlformats.org/drawingml/2006/main">
              <a:graphicData uri="http://schemas.openxmlformats.org/drawingml/2006/picture">
                <pic:pic xmlns:pic="http://schemas.openxmlformats.org/drawingml/2006/picture">
                  <pic:nvPicPr>
                    <pic:cNvPr id="0" name="image7.png" descr="Gráfico"/>
                    <pic:cNvPicPr preferRelativeResize="0"/>
                  </pic:nvPicPr>
                  <pic:blipFill>
                    <a:blip r:embed="rId38"/>
                    <a:srcRect/>
                    <a:stretch>
                      <a:fillRect/>
                    </a:stretch>
                  </pic:blipFill>
                  <pic:spPr>
                    <a:xfrm>
                      <a:off x="0" y="0"/>
                      <a:ext cx="3933825" cy="2109788"/>
                    </a:xfrm>
                    <a:prstGeom prst="rect">
                      <a:avLst/>
                    </a:prstGeom>
                    <a:ln/>
                  </pic:spPr>
                </pic:pic>
              </a:graphicData>
            </a:graphic>
          </wp:inline>
        </w:drawing>
      </w:r>
      <w:r w:rsidR="008B1154" w:rsidRPr="00B13D0D">
        <w:rPr>
          <w:rFonts w:ascii="Arial" w:hAnsi="Arial" w:cs="Arial"/>
        </w:rPr>
        <w:br/>
      </w:r>
      <w:r w:rsidRPr="00DC3B65">
        <w:rPr>
          <w:rFonts w:ascii="Arial" w:hAnsi="Arial" w:cs="Arial"/>
          <w:sz w:val="20"/>
        </w:rPr>
        <w:t>Fonte: PDTIS, 2016.</w:t>
      </w:r>
      <w:r w:rsidR="004A1ACA">
        <w:rPr>
          <w:rFonts w:ascii="Arial" w:hAnsi="Arial" w:cs="Arial"/>
          <w:sz w:val="20"/>
        </w:rPr>
        <w:t xml:space="preserve"> E</w:t>
      </w:r>
      <w:r w:rsidRPr="00DC3B65">
        <w:rPr>
          <w:rFonts w:ascii="Arial" w:hAnsi="Arial" w:cs="Arial"/>
          <w:sz w:val="20"/>
        </w:rPr>
        <w:t>laboração própria</w:t>
      </w:r>
      <w:r w:rsidR="00DB1C26" w:rsidRPr="00DC3B65">
        <w:rPr>
          <w:rFonts w:ascii="Arial" w:hAnsi="Arial" w:cs="Arial"/>
          <w:sz w:val="20"/>
        </w:rPr>
        <w:t xml:space="preserve"> (2019)</w:t>
      </w:r>
      <w:r w:rsidR="004A1ACA">
        <w:rPr>
          <w:rFonts w:ascii="Arial" w:hAnsi="Arial" w:cs="Arial"/>
          <w:sz w:val="20"/>
        </w:rPr>
        <w:t>.</w:t>
      </w:r>
    </w:p>
    <w:p w14:paraId="6544616A" w14:textId="77777777" w:rsidR="00600196" w:rsidRPr="00B13D0D" w:rsidRDefault="00600196" w:rsidP="007B62B4">
      <w:pPr>
        <w:spacing w:line="360" w:lineRule="auto"/>
        <w:rPr>
          <w:rFonts w:ascii="Arial" w:hAnsi="Arial" w:cs="Arial"/>
        </w:rPr>
      </w:pPr>
    </w:p>
    <w:p w14:paraId="178B8851" w14:textId="35FB870A" w:rsidR="00600196" w:rsidRPr="00B13D0D" w:rsidRDefault="009948BD" w:rsidP="007B62B4">
      <w:pPr>
        <w:spacing w:line="360" w:lineRule="auto"/>
        <w:rPr>
          <w:rFonts w:ascii="Arial" w:hAnsi="Arial" w:cs="Arial"/>
          <w:b/>
        </w:rPr>
      </w:pPr>
      <w:r w:rsidRPr="00780C57">
        <w:rPr>
          <w:rFonts w:ascii="Arial" w:hAnsi="Arial" w:cs="Arial"/>
          <w:color w:val="FF0000"/>
        </w:rPr>
        <w:t>P</w:t>
      </w:r>
      <w:r w:rsidR="00780C57" w:rsidRPr="00780C57">
        <w:rPr>
          <w:rFonts w:ascii="Arial" w:hAnsi="Arial" w:cs="Arial"/>
          <w:color w:val="FF0000"/>
        </w:rPr>
        <w:t xml:space="preserve">or agregar os serviços ligados à hospedagem, o Roteiro do Vinho possui </w:t>
      </w:r>
      <w:r w:rsidR="003C7B08" w:rsidRPr="00780C57">
        <w:rPr>
          <w:rFonts w:ascii="Arial" w:hAnsi="Arial" w:cs="Arial"/>
          <w:color w:val="FF0000"/>
        </w:rPr>
        <w:t>alto</w:t>
      </w:r>
      <w:r w:rsidR="00600196" w:rsidRPr="00780C57">
        <w:rPr>
          <w:rFonts w:ascii="Arial" w:hAnsi="Arial" w:cs="Arial"/>
          <w:color w:val="FF0000"/>
        </w:rPr>
        <w:t xml:space="preserve"> grau de retenção d</w:t>
      </w:r>
      <w:r w:rsidR="003C7B08" w:rsidRPr="00780C57">
        <w:rPr>
          <w:rFonts w:ascii="Arial" w:hAnsi="Arial" w:cs="Arial"/>
          <w:color w:val="FF0000"/>
        </w:rPr>
        <w:t>e</w:t>
      </w:r>
      <w:r w:rsidR="00600196" w:rsidRPr="00780C57">
        <w:rPr>
          <w:rFonts w:ascii="Arial" w:hAnsi="Arial" w:cs="Arial"/>
          <w:color w:val="FF0000"/>
        </w:rPr>
        <w:t xml:space="preserve"> turistas. </w:t>
      </w:r>
      <w:r w:rsidR="00780C57" w:rsidRPr="00780C57">
        <w:rPr>
          <w:rFonts w:ascii="Arial" w:hAnsi="Arial" w:cs="Arial"/>
          <w:color w:val="FF0000"/>
        </w:rPr>
        <w:t xml:space="preserve">Porém, eles se diluem em outras regiões </w:t>
      </w:r>
      <w:r w:rsidR="00F869EE">
        <w:rPr>
          <w:rFonts w:ascii="Arial" w:hAnsi="Arial" w:cs="Arial"/>
          <w:color w:val="FF0000"/>
        </w:rPr>
        <w:t>do município</w:t>
      </w:r>
      <w:r w:rsidR="00780C57" w:rsidRPr="00780C57">
        <w:rPr>
          <w:rFonts w:ascii="Arial" w:hAnsi="Arial" w:cs="Arial"/>
          <w:color w:val="FF0000"/>
        </w:rPr>
        <w:t>.</w:t>
      </w:r>
      <w:r w:rsidR="00780C57" w:rsidRPr="00B13D0D">
        <w:rPr>
          <w:rFonts w:ascii="Arial" w:hAnsi="Arial" w:cs="Arial"/>
          <w:b/>
        </w:rPr>
        <w:t xml:space="preserve"> </w:t>
      </w:r>
    </w:p>
    <w:p w14:paraId="5EF93742" w14:textId="77777777" w:rsidR="005F4E89" w:rsidRPr="00B13D0D" w:rsidRDefault="005F4E89" w:rsidP="007B62B4">
      <w:pPr>
        <w:spacing w:line="360" w:lineRule="auto"/>
        <w:rPr>
          <w:rFonts w:ascii="Arial" w:hAnsi="Arial" w:cs="Arial"/>
          <w:b/>
        </w:rPr>
      </w:pPr>
      <w:r w:rsidRPr="00B13D0D">
        <w:rPr>
          <w:rFonts w:ascii="Arial" w:hAnsi="Arial" w:cs="Arial"/>
          <w:b/>
        </w:rPr>
        <w:br w:type="page"/>
      </w:r>
    </w:p>
    <w:p w14:paraId="6C424A65" w14:textId="77777777" w:rsidR="00600196" w:rsidRPr="00B13D0D" w:rsidRDefault="00600196" w:rsidP="000678C3">
      <w:pPr>
        <w:pStyle w:val="PargrafodaLista"/>
        <w:numPr>
          <w:ilvl w:val="2"/>
          <w:numId w:val="59"/>
        </w:numPr>
        <w:spacing w:line="360" w:lineRule="auto"/>
        <w:rPr>
          <w:rFonts w:ascii="Arial" w:hAnsi="Arial" w:cs="Arial"/>
          <w:b/>
        </w:rPr>
      </w:pPr>
      <w:r w:rsidRPr="00B13D0D">
        <w:rPr>
          <w:rFonts w:ascii="Arial" w:hAnsi="Arial" w:cs="Arial"/>
          <w:b/>
        </w:rPr>
        <w:lastRenderedPageBreak/>
        <w:t xml:space="preserve"> Vila Darcy Penteado</w:t>
      </w:r>
    </w:p>
    <w:p w14:paraId="0CEB679C" w14:textId="77777777" w:rsidR="002F3FE6" w:rsidRPr="00B13D0D" w:rsidRDefault="002F3FE6" w:rsidP="002F3FE6">
      <w:pPr>
        <w:pStyle w:val="PargrafodaLista"/>
        <w:spacing w:line="360" w:lineRule="auto"/>
        <w:ind w:left="1851"/>
        <w:rPr>
          <w:rFonts w:ascii="Arial" w:hAnsi="Arial" w:cs="Arial"/>
          <w:b/>
        </w:rPr>
      </w:pPr>
    </w:p>
    <w:p w14:paraId="4F68B807" w14:textId="6E54C883" w:rsidR="006F6349" w:rsidRPr="00307BB5" w:rsidRDefault="00F25751" w:rsidP="007B62B4">
      <w:pPr>
        <w:spacing w:line="360" w:lineRule="auto"/>
        <w:jc w:val="both"/>
        <w:rPr>
          <w:rFonts w:ascii="Arial" w:hAnsi="Arial" w:cs="Arial"/>
          <w:color w:val="FF0000"/>
        </w:rPr>
      </w:pPr>
      <w:r w:rsidRPr="00F25751">
        <w:rPr>
          <w:rFonts w:ascii="Arial" w:hAnsi="Arial" w:cs="Arial"/>
          <w:color w:val="FF0000"/>
        </w:rPr>
        <w:t xml:space="preserve">Por conta da pouca oferta de serviços auxiliares nas redondezas, os equipamentos da Vila Darcy </w:t>
      </w:r>
      <w:r>
        <w:rPr>
          <w:rFonts w:ascii="Arial" w:hAnsi="Arial" w:cs="Arial"/>
          <w:color w:val="FF0000"/>
        </w:rPr>
        <w:t xml:space="preserve">Penteado </w:t>
      </w:r>
      <w:r w:rsidRPr="00F25751">
        <w:rPr>
          <w:rFonts w:ascii="Arial" w:hAnsi="Arial" w:cs="Arial"/>
          <w:color w:val="FF0000"/>
        </w:rPr>
        <w:t>têm que proporcionar não só a hospedagem, mas também a alimentação e as opções</w:t>
      </w:r>
      <w:r>
        <w:rPr>
          <w:rFonts w:ascii="Arial" w:hAnsi="Arial" w:cs="Arial"/>
          <w:color w:val="FF0000"/>
        </w:rPr>
        <w:t xml:space="preserve"> de lazer. </w:t>
      </w:r>
      <w:r w:rsidR="00780C57" w:rsidRPr="00307BB5">
        <w:rPr>
          <w:rFonts w:ascii="Arial" w:hAnsi="Arial" w:cs="Arial"/>
          <w:color w:val="FF0000"/>
        </w:rPr>
        <w:t xml:space="preserve">Existem muitas pousadas, desde as pequenas até as de maior </w:t>
      </w:r>
      <w:r w:rsidR="00307BB5">
        <w:rPr>
          <w:rFonts w:ascii="Arial" w:hAnsi="Arial" w:cs="Arial"/>
          <w:color w:val="FF0000"/>
        </w:rPr>
        <w:t>capacidade</w:t>
      </w:r>
      <w:r w:rsidR="00780C57" w:rsidRPr="00307BB5">
        <w:rPr>
          <w:rFonts w:ascii="Arial" w:hAnsi="Arial" w:cs="Arial"/>
          <w:color w:val="FF0000"/>
        </w:rPr>
        <w:t xml:space="preserve">. Mas o </w:t>
      </w:r>
      <w:r w:rsidR="006F6349" w:rsidRPr="00307BB5">
        <w:rPr>
          <w:rFonts w:ascii="Arial" w:hAnsi="Arial" w:cs="Arial"/>
          <w:color w:val="FF0000"/>
        </w:rPr>
        <w:t xml:space="preserve">atrativo </w:t>
      </w:r>
      <w:r w:rsidR="00307BB5" w:rsidRPr="00307BB5">
        <w:rPr>
          <w:rFonts w:ascii="Arial" w:hAnsi="Arial" w:cs="Arial"/>
          <w:color w:val="FF0000"/>
        </w:rPr>
        <w:t>diferenciado</w:t>
      </w:r>
      <w:r w:rsidR="00780C57" w:rsidRPr="00307BB5">
        <w:rPr>
          <w:rFonts w:ascii="Arial" w:hAnsi="Arial" w:cs="Arial"/>
          <w:color w:val="FF0000"/>
        </w:rPr>
        <w:t xml:space="preserve"> </w:t>
      </w:r>
      <w:r w:rsidR="0049439A" w:rsidRPr="00307BB5">
        <w:rPr>
          <w:rFonts w:ascii="Arial" w:hAnsi="Arial" w:cs="Arial"/>
          <w:color w:val="FF0000"/>
        </w:rPr>
        <w:t>é o Hotel Villa Rosa</w:t>
      </w:r>
      <w:r w:rsidR="006F6349" w:rsidRPr="00307BB5">
        <w:rPr>
          <w:rFonts w:ascii="Arial" w:hAnsi="Arial" w:cs="Arial"/>
          <w:color w:val="FF0000"/>
        </w:rPr>
        <w:t xml:space="preserve"> que, de acordo com seu site, oferece</w:t>
      </w:r>
      <w:r w:rsidR="0049439A" w:rsidRPr="00307BB5">
        <w:rPr>
          <w:rFonts w:ascii="Arial" w:hAnsi="Arial" w:cs="Arial"/>
          <w:color w:val="FF0000"/>
        </w:rPr>
        <w:t xml:space="preserve"> 103 unidades habitacionais, sendo 85 apartamentos e 18 lofts</w:t>
      </w:r>
      <w:r w:rsidR="006F6349" w:rsidRPr="00307BB5">
        <w:rPr>
          <w:rFonts w:ascii="Arial" w:hAnsi="Arial" w:cs="Arial"/>
          <w:color w:val="FF0000"/>
        </w:rPr>
        <w:t>.</w:t>
      </w:r>
    </w:p>
    <w:p w14:paraId="462CF96E" w14:textId="256B5A69" w:rsidR="00600196" w:rsidRPr="00307BB5" w:rsidRDefault="006F6349" w:rsidP="007B62B4">
      <w:pPr>
        <w:spacing w:line="360" w:lineRule="auto"/>
        <w:jc w:val="both"/>
        <w:rPr>
          <w:rFonts w:ascii="Arial" w:hAnsi="Arial" w:cs="Arial"/>
          <w:color w:val="FF0000"/>
        </w:rPr>
      </w:pPr>
      <w:r w:rsidRPr="00307BB5">
        <w:rPr>
          <w:rFonts w:ascii="Arial" w:hAnsi="Arial" w:cs="Arial"/>
          <w:color w:val="FF0000"/>
        </w:rPr>
        <w:t>Em sua maioria,</w:t>
      </w:r>
      <w:r w:rsidR="00600196" w:rsidRPr="00307BB5">
        <w:rPr>
          <w:rFonts w:ascii="Arial" w:hAnsi="Arial" w:cs="Arial"/>
          <w:color w:val="FF0000"/>
        </w:rPr>
        <w:t xml:space="preserve"> </w:t>
      </w:r>
      <w:r w:rsidR="00761918" w:rsidRPr="00307BB5">
        <w:rPr>
          <w:rFonts w:ascii="Arial" w:hAnsi="Arial" w:cs="Arial"/>
          <w:color w:val="FF0000"/>
        </w:rPr>
        <w:t xml:space="preserve">os estabelecimentos </w:t>
      </w:r>
      <w:r w:rsidR="00F25751">
        <w:rPr>
          <w:rFonts w:ascii="Arial" w:hAnsi="Arial" w:cs="Arial"/>
          <w:color w:val="FF0000"/>
        </w:rPr>
        <w:t>dessa região</w:t>
      </w:r>
      <w:r w:rsidRPr="00307BB5">
        <w:rPr>
          <w:rFonts w:ascii="Arial" w:hAnsi="Arial" w:cs="Arial"/>
          <w:color w:val="FF0000"/>
        </w:rPr>
        <w:t xml:space="preserve"> são</w:t>
      </w:r>
      <w:r w:rsidR="00600196" w:rsidRPr="00307BB5">
        <w:rPr>
          <w:rFonts w:ascii="Arial" w:hAnsi="Arial" w:cs="Arial"/>
          <w:color w:val="FF0000"/>
        </w:rPr>
        <w:t xml:space="preserve"> </w:t>
      </w:r>
      <w:r w:rsidR="003C7B08" w:rsidRPr="00307BB5">
        <w:rPr>
          <w:rFonts w:ascii="Arial" w:hAnsi="Arial" w:cs="Arial"/>
          <w:color w:val="FF0000"/>
        </w:rPr>
        <w:t>empresas</w:t>
      </w:r>
      <w:r w:rsidR="00600196" w:rsidRPr="00307BB5">
        <w:rPr>
          <w:rFonts w:ascii="Arial" w:hAnsi="Arial" w:cs="Arial"/>
          <w:color w:val="FF0000"/>
        </w:rPr>
        <w:t xml:space="preserve"> familiares</w:t>
      </w:r>
      <w:r w:rsidR="00BB5AB8" w:rsidRPr="00307BB5">
        <w:rPr>
          <w:rFonts w:ascii="Arial" w:hAnsi="Arial" w:cs="Arial"/>
          <w:color w:val="FF0000"/>
        </w:rPr>
        <w:t xml:space="preserve"> com poucos funcionários – o número só aumenta na </w:t>
      </w:r>
      <w:r w:rsidR="00600196" w:rsidRPr="00307BB5">
        <w:rPr>
          <w:rFonts w:ascii="Arial" w:hAnsi="Arial" w:cs="Arial"/>
          <w:color w:val="FF0000"/>
        </w:rPr>
        <w:t xml:space="preserve">alta temporada </w:t>
      </w:r>
      <w:r w:rsidR="00BB5AB8" w:rsidRPr="00307BB5">
        <w:rPr>
          <w:rFonts w:ascii="Arial" w:hAnsi="Arial" w:cs="Arial"/>
          <w:color w:val="FF0000"/>
        </w:rPr>
        <w:t>com a</w:t>
      </w:r>
      <w:r w:rsidR="00600196" w:rsidRPr="00307BB5">
        <w:rPr>
          <w:rFonts w:ascii="Arial" w:hAnsi="Arial" w:cs="Arial"/>
          <w:color w:val="FF0000"/>
        </w:rPr>
        <w:t xml:space="preserve"> contratação de trabalhadores informais e temporários. </w:t>
      </w:r>
      <w:r w:rsidR="00F25751">
        <w:rPr>
          <w:rFonts w:ascii="Arial" w:hAnsi="Arial" w:cs="Arial"/>
          <w:color w:val="FF0000"/>
        </w:rPr>
        <w:t>O mesmo não acontece no Villa Rosa</w:t>
      </w:r>
      <w:r w:rsidR="00E429BC" w:rsidRPr="00307BB5">
        <w:rPr>
          <w:rFonts w:ascii="Arial" w:hAnsi="Arial" w:cs="Arial"/>
          <w:color w:val="FF0000"/>
        </w:rPr>
        <w:t xml:space="preserve"> por dois motivos:</w:t>
      </w:r>
      <w:r w:rsidR="00BB5AB8" w:rsidRPr="00307BB5">
        <w:rPr>
          <w:rFonts w:ascii="Arial" w:hAnsi="Arial" w:cs="Arial"/>
          <w:color w:val="FF0000"/>
        </w:rPr>
        <w:t xml:space="preserve"> </w:t>
      </w:r>
      <w:r w:rsidR="006C7F0E">
        <w:rPr>
          <w:rFonts w:ascii="Arial" w:hAnsi="Arial" w:cs="Arial"/>
          <w:color w:val="FF0000"/>
        </w:rPr>
        <w:t>a</w:t>
      </w:r>
      <w:r w:rsidR="00BB5AB8" w:rsidRPr="00307BB5">
        <w:rPr>
          <w:rFonts w:ascii="Arial" w:hAnsi="Arial" w:cs="Arial"/>
          <w:color w:val="FF0000"/>
        </w:rPr>
        <w:t xml:space="preserve"> clientela consolidada</w:t>
      </w:r>
      <w:r w:rsidR="00600196" w:rsidRPr="00307BB5">
        <w:rPr>
          <w:rFonts w:ascii="Arial" w:hAnsi="Arial" w:cs="Arial"/>
          <w:color w:val="FF0000"/>
        </w:rPr>
        <w:t xml:space="preserve">, </w:t>
      </w:r>
      <w:r w:rsidR="00E429BC" w:rsidRPr="00307BB5">
        <w:rPr>
          <w:rFonts w:ascii="Arial" w:hAnsi="Arial" w:cs="Arial"/>
          <w:color w:val="FF0000"/>
        </w:rPr>
        <w:t xml:space="preserve">formada pela </w:t>
      </w:r>
      <w:r w:rsidR="00600196" w:rsidRPr="00307BB5">
        <w:rPr>
          <w:rFonts w:ascii="Arial" w:hAnsi="Arial" w:cs="Arial"/>
          <w:color w:val="FF0000"/>
        </w:rPr>
        <w:t xml:space="preserve">classe mais abastada da região próxima </w:t>
      </w:r>
      <w:r w:rsidR="00307BB5" w:rsidRPr="00307BB5">
        <w:rPr>
          <w:rFonts w:ascii="Arial" w:hAnsi="Arial" w:cs="Arial"/>
          <w:color w:val="FF0000"/>
        </w:rPr>
        <w:t>a São Roque</w:t>
      </w:r>
      <w:r w:rsidR="00E429BC" w:rsidRPr="00307BB5">
        <w:rPr>
          <w:rFonts w:ascii="Arial" w:hAnsi="Arial" w:cs="Arial"/>
          <w:color w:val="FF0000"/>
        </w:rPr>
        <w:t>, e d</w:t>
      </w:r>
      <w:r w:rsidR="00600196" w:rsidRPr="00307BB5">
        <w:rPr>
          <w:rFonts w:ascii="Arial" w:hAnsi="Arial" w:cs="Arial"/>
          <w:color w:val="FF0000"/>
        </w:rPr>
        <w:t>urante o período de baixa ocupação</w:t>
      </w:r>
      <w:r w:rsidR="00E429BC" w:rsidRPr="00307BB5">
        <w:rPr>
          <w:rFonts w:ascii="Arial" w:hAnsi="Arial" w:cs="Arial"/>
          <w:color w:val="FF0000"/>
        </w:rPr>
        <w:t>,</w:t>
      </w:r>
      <w:r w:rsidR="00600196" w:rsidRPr="00307BB5">
        <w:rPr>
          <w:rFonts w:ascii="Arial" w:hAnsi="Arial" w:cs="Arial"/>
          <w:color w:val="FF0000"/>
        </w:rPr>
        <w:t xml:space="preserve"> </w:t>
      </w:r>
      <w:r w:rsidR="006C7F0E">
        <w:rPr>
          <w:rFonts w:ascii="Arial" w:hAnsi="Arial" w:cs="Arial"/>
          <w:color w:val="FF0000"/>
        </w:rPr>
        <w:t xml:space="preserve">a </w:t>
      </w:r>
      <w:r w:rsidR="00E429BC" w:rsidRPr="00307BB5">
        <w:rPr>
          <w:rFonts w:ascii="Arial" w:hAnsi="Arial" w:cs="Arial"/>
          <w:color w:val="FF0000"/>
        </w:rPr>
        <w:t>capta</w:t>
      </w:r>
      <w:r w:rsidR="006C7F0E">
        <w:rPr>
          <w:rFonts w:ascii="Arial" w:hAnsi="Arial" w:cs="Arial"/>
          <w:color w:val="FF0000"/>
        </w:rPr>
        <w:t>ção de</w:t>
      </w:r>
      <w:r w:rsidR="00E429BC" w:rsidRPr="00307BB5">
        <w:rPr>
          <w:rFonts w:ascii="Arial" w:hAnsi="Arial" w:cs="Arial"/>
          <w:color w:val="FF0000"/>
        </w:rPr>
        <w:t xml:space="preserve"> </w:t>
      </w:r>
      <w:r w:rsidR="00600196" w:rsidRPr="00307BB5">
        <w:rPr>
          <w:rFonts w:ascii="Arial" w:hAnsi="Arial" w:cs="Arial"/>
          <w:color w:val="FF0000"/>
        </w:rPr>
        <w:t xml:space="preserve">recursos </w:t>
      </w:r>
      <w:r w:rsidR="00E429BC" w:rsidRPr="00307BB5">
        <w:rPr>
          <w:rFonts w:ascii="Arial" w:hAnsi="Arial" w:cs="Arial"/>
          <w:color w:val="FF0000"/>
        </w:rPr>
        <w:t>por meio</w:t>
      </w:r>
      <w:r w:rsidR="00600196" w:rsidRPr="00307BB5">
        <w:rPr>
          <w:rFonts w:ascii="Arial" w:hAnsi="Arial" w:cs="Arial"/>
          <w:color w:val="FF0000"/>
        </w:rPr>
        <w:t xml:space="preserve"> da realização de eventos corporativos</w:t>
      </w:r>
      <w:r w:rsidR="00B461C3" w:rsidRPr="00307BB5">
        <w:rPr>
          <w:rFonts w:ascii="Arial" w:hAnsi="Arial" w:cs="Arial"/>
          <w:color w:val="FF0000"/>
        </w:rPr>
        <w:t xml:space="preserve"> </w:t>
      </w:r>
      <w:r w:rsidR="008B1154" w:rsidRPr="00307BB5">
        <w:rPr>
          <w:rFonts w:ascii="Arial" w:hAnsi="Arial" w:cs="Arial"/>
          <w:color w:val="FF0000"/>
        </w:rPr>
        <w:t>d</w:t>
      </w:r>
      <w:r w:rsidR="00E429BC" w:rsidRPr="00307BB5">
        <w:rPr>
          <w:rFonts w:ascii="Arial" w:hAnsi="Arial" w:cs="Arial"/>
          <w:color w:val="FF0000"/>
        </w:rPr>
        <w:t>entro de seu complexo</w:t>
      </w:r>
      <w:r w:rsidR="00B461C3" w:rsidRPr="00307BB5">
        <w:rPr>
          <w:rFonts w:ascii="Arial" w:hAnsi="Arial" w:cs="Arial"/>
          <w:color w:val="FF0000"/>
        </w:rPr>
        <w:t xml:space="preserve">. </w:t>
      </w:r>
    </w:p>
    <w:p w14:paraId="6395EC25" w14:textId="7562E187" w:rsidR="00600196" w:rsidRPr="00F25751" w:rsidRDefault="00600196" w:rsidP="007B62B4">
      <w:pPr>
        <w:spacing w:line="360" w:lineRule="auto"/>
        <w:jc w:val="both"/>
        <w:rPr>
          <w:rFonts w:ascii="Arial" w:hAnsi="Arial" w:cs="Arial"/>
          <w:color w:val="FF0000"/>
        </w:rPr>
      </w:pPr>
      <w:r w:rsidRPr="00F25751">
        <w:rPr>
          <w:rFonts w:ascii="Arial" w:hAnsi="Arial" w:cs="Arial"/>
          <w:color w:val="FF0000"/>
        </w:rPr>
        <w:t xml:space="preserve">Diferentemente do Roteiro do Vinho, a </w:t>
      </w:r>
      <w:r w:rsidR="00B461C3" w:rsidRPr="00F25751">
        <w:rPr>
          <w:rFonts w:ascii="Arial" w:hAnsi="Arial" w:cs="Arial"/>
          <w:color w:val="FF0000"/>
        </w:rPr>
        <w:t>Vila Darcy Penteado</w:t>
      </w:r>
      <w:r w:rsidRPr="00F25751">
        <w:rPr>
          <w:rFonts w:ascii="Arial" w:hAnsi="Arial" w:cs="Arial"/>
          <w:color w:val="FF0000"/>
        </w:rPr>
        <w:t xml:space="preserve"> sofre com </w:t>
      </w:r>
      <w:r w:rsidR="00F25751">
        <w:rPr>
          <w:rFonts w:ascii="Arial" w:hAnsi="Arial" w:cs="Arial"/>
          <w:color w:val="FF0000"/>
        </w:rPr>
        <w:t xml:space="preserve">a </w:t>
      </w:r>
      <w:r w:rsidRPr="00F25751">
        <w:rPr>
          <w:rFonts w:ascii="Arial" w:hAnsi="Arial" w:cs="Arial"/>
          <w:color w:val="FF0000"/>
        </w:rPr>
        <w:t xml:space="preserve">sazonalidade </w:t>
      </w:r>
      <w:r w:rsidR="00B461C3" w:rsidRPr="00F25751">
        <w:rPr>
          <w:rFonts w:ascii="Arial" w:hAnsi="Arial" w:cs="Arial"/>
          <w:color w:val="FF0000"/>
        </w:rPr>
        <w:t>porque a maior procura por seus equipamentos acontece somente</w:t>
      </w:r>
      <w:r w:rsidRPr="00F25751">
        <w:rPr>
          <w:rFonts w:ascii="Arial" w:hAnsi="Arial" w:cs="Arial"/>
          <w:color w:val="FF0000"/>
        </w:rPr>
        <w:t xml:space="preserve"> no período de férias. </w:t>
      </w:r>
      <w:r w:rsidR="00EF0ECA" w:rsidRPr="00F25751">
        <w:rPr>
          <w:rFonts w:ascii="Arial" w:hAnsi="Arial" w:cs="Arial"/>
          <w:color w:val="FF0000"/>
        </w:rPr>
        <w:t xml:space="preserve">Para diminuir </w:t>
      </w:r>
      <w:r w:rsidR="00F25751">
        <w:rPr>
          <w:rFonts w:ascii="Arial" w:hAnsi="Arial" w:cs="Arial"/>
          <w:color w:val="FF0000"/>
        </w:rPr>
        <w:t>esse impacto</w:t>
      </w:r>
      <w:r w:rsidR="00EF0ECA" w:rsidRPr="00F25751">
        <w:rPr>
          <w:rFonts w:ascii="Arial" w:hAnsi="Arial" w:cs="Arial"/>
          <w:color w:val="FF0000"/>
        </w:rPr>
        <w:t>, os proprietários de alguns estabelecimentos de hospedagem se mobilizaram e criaram o Roteiro Vila Darcy Penteado. Po</w:t>
      </w:r>
      <w:r w:rsidR="007B62B4" w:rsidRPr="00F25751">
        <w:rPr>
          <w:rFonts w:ascii="Arial" w:hAnsi="Arial" w:cs="Arial"/>
          <w:color w:val="FF0000"/>
        </w:rPr>
        <w:t>rém</w:t>
      </w:r>
      <w:r w:rsidR="00EF0ECA" w:rsidRPr="00F25751">
        <w:rPr>
          <w:rFonts w:ascii="Arial" w:hAnsi="Arial" w:cs="Arial"/>
          <w:color w:val="FF0000"/>
        </w:rPr>
        <w:t>, a</w:t>
      </w:r>
      <w:r w:rsidRPr="00F25751">
        <w:rPr>
          <w:rFonts w:ascii="Arial" w:hAnsi="Arial" w:cs="Arial"/>
          <w:color w:val="FF0000"/>
        </w:rPr>
        <w:t xml:space="preserve"> </w:t>
      </w:r>
      <w:r w:rsidR="00EF0ECA" w:rsidRPr="00F25751">
        <w:rPr>
          <w:rFonts w:ascii="Arial" w:hAnsi="Arial" w:cs="Arial"/>
          <w:color w:val="FF0000"/>
        </w:rPr>
        <w:t>pouca divulgação</w:t>
      </w:r>
      <w:r w:rsidRPr="00F25751">
        <w:rPr>
          <w:rFonts w:ascii="Arial" w:hAnsi="Arial" w:cs="Arial"/>
          <w:color w:val="FF0000"/>
        </w:rPr>
        <w:t xml:space="preserve"> </w:t>
      </w:r>
      <w:r w:rsidR="00EF0ECA" w:rsidRPr="00F25751">
        <w:rPr>
          <w:rFonts w:ascii="Arial" w:hAnsi="Arial" w:cs="Arial"/>
          <w:color w:val="FF0000"/>
        </w:rPr>
        <w:t>não atrai os visitantes</w:t>
      </w:r>
      <w:r w:rsidRPr="00F25751">
        <w:rPr>
          <w:rFonts w:ascii="Arial" w:hAnsi="Arial" w:cs="Arial"/>
          <w:color w:val="FF0000"/>
        </w:rPr>
        <w:t>.</w:t>
      </w:r>
    </w:p>
    <w:p w14:paraId="099120D6" w14:textId="77777777" w:rsidR="008B1154" w:rsidRPr="00B13D0D" w:rsidRDefault="008B1154" w:rsidP="007B62B4">
      <w:pPr>
        <w:spacing w:line="360" w:lineRule="auto"/>
        <w:rPr>
          <w:rFonts w:ascii="Arial" w:hAnsi="Arial" w:cs="Arial"/>
          <w:sz w:val="20"/>
        </w:rPr>
      </w:pPr>
      <w:r w:rsidRPr="00B13D0D">
        <w:rPr>
          <w:rFonts w:ascii="Arial" w:hAnsi="Arial" w:cs="Arial"/>
          <w:sz w:val="20"/>
        </w:rPr>
        <w:br w:type="page"/>
      </w:r>
    </w:p>
    <w:p w14:paraId="1FA5599B" w14:textId="4557887D" w:rsidR="00600196" w:rsidRPr="004A1ACA" w:rsidRDefault="00862219" w:rsidP="007B62B4">
      <w:pPr>
        <w:spacing w:line="360" w:lineRule="auto"/>
        <w:jc w:val="center"/>
        <w:rPr>
          <w:rFonts w:ascii="Arial" w:hAnsi="Arial" w:cs="Arial"/>
        </w:rPr>
      </w:pPr>
      <w:r w:rsidRPr="004A1ACA">
        <w:rPr>
          <w:rFonts w:ascii="Arial" w:hAnsi="Arial" w:cs="Arial"/>
          <w:b/>
          <w:sz w:val="20"/>
        </w:rPr>
        <w:lastRenderedPageBreak/>
        <w:t>Gráfico 6</w:t>
      </w:r>
      <w:r w:rsidR="008B1154" w:rsidRPr="004A1ACA">
        <w:rPr>
          <w:rFonts w:ascii="Arial" w:hAnsi="Arial" w:cs="Arial"/>
          <w:b/>
          <w:sz w:val="20"/>
        </w:rPr>
        <w:t xml:space="preserve"> -</w:t>
      </w:r>
      <w:r w:rsidRPr="004A1ACA">
        <w:rPr>
          <w:rFonts w:ascii="Arial" w:hAnsi="Arial" w:cs="Arial"/>
          <w:b/>
          <w:sz w:val="20"/>
        </w:rPr>
        <w:t xml:space="preserve"> Demanda de Serviços na Vila Darcy Penteado</w:t>
      </w:r>
      <w:r w:rsidR="008B1154" w:rsidRPr="004A1ACA">
        <w:rPr>
          <w:rFonts w:ascii="Arial" w:hAnsi="Arial" w:cs="Arial"/>
          <w:sz w:val="20"/>
        </w:rPr>
        <w:br/>
      </w:r>
      <w:r w:rsidR="00600196" w:rsidRPr="004A1ACA">
        <w:rPr>
          <w:rFonts w:ascii="Arial" w:hAnsi="Arial" w:cs="Arial"/>
          <w:noProof/>
        </w:rPr>
        <w:drawing>
          <wp:inline distT="114300" distB="114300" distL="114300" distR="114300" wp14:anchorId="0FBAFAA9" wp14:editId="132EEA42">
            <wp:extent cx="3901304" cy="2395538"/>
            <wp:effectExtent l="0" t="0" r="0" b="0"/>
            <wp:docPr id="15" name="image8.png" descr="Gráfico"/>
            <wp:cNvGraphicFramePr/>
            <a:graphic xmlns:a="http://schemas.openxmlformats.org/drawingml/2006/main">
              <a:graphicData uri="http://schemas.openxmlformats.org/drawingml/2006/picture">
                <pic:pic xmlns:pic="http://schemas.openxmlformats.org/drawingml/2006/picture">
                  <pic:nvPicPr>
                    <pic:cNvPr id="0" name="image8.png" descr="Gráfico"/>
                    <pic:cNvPicPr preferRelativeResize="0"/>
                  </pic:nvPicPr>
                  <pic:blipFill>
                    <a:blip r:embed="rId39"/>
                    <a:srcRect/>
                    <a:stretch>
                      <a:fillRect/>
                    </a:stretch>
                  </pic:blipFill>
                  <pic:spPr>
                    <a:xfrm>
                      <a:off x="0" y="0"/>
                      <a:ext cx="3901304" cy="2395538"/>
                    </a:xfrm>
                    <a:prstGeom prst="rect">
                      <a:avLst/>
                    </a:prstGeom>
                    <a:ln/>
                  </pic:spPr>
                </pic:pic>
              </a:graphicData>
            </a:graphic>
          </wp:inline>
        </w:drawing>
      </w:r>
      <w:r w:rsidR="008B1154" w:rsidRPr="004A1ACA">
        <w:rPr>
          <w:rFonts w:ascii="Arial" w:hAnsi="Arial" w:cs="Arial"/>
        </w:rPr>
        <w:br/>
      </w:r>
      <w:r w:rsidR="004A1ACA" w:rsidRPr="004A1ACA">
        <w:rPr>
          <w:rFonts w:ascii="Arial" w:hAnsi="Arial" w:cs="Arial"/>
          <w:sz w:val="20"/>
        </w:rPr>
        <w:t>Fonte: PDTIS, 2016.</w:t>
      </w:r>
      <w:r w:rsidR="00600196" w:rsidRPr="004A1ACA">
        <w:rPr>
          <w:rFonts w:ascii="Arial" w:hAnsi="Arial" w:cs="Arial"/>
          <w:sz w:val="20"/>
        </w:rPr>
        <w:t xml:space="preserve"> </w:t>
      </w:r>
      <w:r w:rsidR="004A1ACA" w:rsidRPr="004A1ACA">
        <w:rPr>
          <w:rFonts w:ascii="Arial" w:hAnsi="Arial" w:cs="Arial"/>
          <w:sz w:val="20"/>
        </w:rPr>
        <w:t>E</w:t>
      </w:r>
      <w:r w:rsidR="00600196" w:rsidRPr="004A1ACA">
        <w:rPr>
          <w:rFonts w:ascii="Arial" w:hAnsi="Arial" w:cs="Arial"/>
          <w:sz w:val="20"/>
        </w:rPr>
        <w:t>laboração própria</w:t>
      </w:r>
      <w:r w:rsidR="00DB1C26" w:rsidRPr="004A1ACA">
        <w:rPr>
          <w:rFonts w:ascii="Arial" w:hAnsi="Arial" w:cs="Arial"/>
          <w:sz w:val="20"/>
        </w:rPr>
        <w:t xml:space="preserve"> (2019)</w:t>
      </w:r>
      <w:r w:rsidR="004A1ACA" w:rsidRPr="004A1ACA">
        <w:rPr>
          <w:rFonts w:ascii="Arial" w:hAnsi="Arial" w:cs="Arial"/>
          <w:sz w:val="20"/>
        </w:rPr>
        <w:t>.</w:t>
      </w:r>
    </w:p>
    <w:p w14:paraId="256B5B10" w14:textId="77777777" w:rsidR="00600196" w:rsidRPr="00B13D0D" w:rsidRDefault="00600196" w:rsidP="007B62B4">
      <w:pPr>
        <w:spacing w:line="360" w:lineRule="auto"/>
        <w:rPr>
          <w:rFonts w:ascii="Arial" w:hAnsi="Arial" w:cs="Arial"/>
        </w:rPr>
      </w:pPr>
    </w:p>
    <w:p w14:paraId="229140CB" w14:textId="77777777" w:rsidR="00600196" w:rsidRPr="00B13D0D" w:rsidRDefault="00600196" w:rsidP="000678C3">
      <w:pPr>
        <w:pStyle w:val="PargrafodaLista"/>
        <w:numPr>
          <w:ilvl w:val="2"/>
          <w:numId w:val="59"/>
        </w:numPr>
        <w:spacing w:line="360" w:lineRule="auto"/>
        <w:rPr>
          <w:rFonts w:ascii="Arial" w:hAnsi="Arial" w:cs="Arial"/>
          <w:b/>
        </w:rPr>
      </w:pPr>
      <w:r w:rsidRPr="00B13D0D">
        <w:rPr>
          <w:rFonts w:ascii="Arial" w:hAnsi="Arial" w:cs="Arial"/>
          <w:b/>
        </w:rPr>
        <w:t>Centro</w:t>
      </w:r>
    </w:p>
    <w:p w14:paraId="3DF292EE" w14:textId="77777777" w:rsidR="002F3FE6" w:rsidRPr="00B13D0D" w:rsidRDefault="002F3FE6" w:rsidP="002F3FE6">
      <w:pPr>
        <w:pStyle w:val="PargrafodaLista"/>
        <w:spacing w:line="360" w:lineRule="auto"/>
        <w:ind w:left="1851"/>
        <w:rPr>
          <w:rFonts w:ascii="Arial" w:hAnsi="Arial" w:cs="Arial"/>
          <w:b/>
        </w:rPr>
      </w:pPr>
    </w:p>
    <w:p w14:paraId="396F6644" w14:textId="0346AD5A" w:rsidR="00600196" w:rsidRPr="00C952BF" w:rsidRDefault="00600196" w:rsidP="007B62B4">
      <w:pPr>
        <w:pBdr>
          <w:top w:val="nil"/>
          <w:left w:val="nil"/>
          <w:bottom w:val="nil"/>
          <w:right w:val="nil"/>
          <w:between w:val="nil"/>
        </w:pBdr>
        <w:spacing w:line="360" w:lineRule="auto"/>
        <w:jc w:val="both"/>
        <w:rPr>
          <w:rFonts w:ascii="Arial" w:hAnsi="Arial" w:cs="Arial"/>
          <w:color w:val="FF0000"/>
        </w:rPr>
      </w:pPr>
      <w:r w:rsidRPr="00C952BF">
        <w:rPr>
          <w:rFonts w:ascii="Arial" w:hAnsi="Arial" w:cs="Arial"/>
          <w:color w:val="FF0000"/>
        </w:rPr>
        <w:t>Região com maior concentração de estabeleciment</w:t>
      </w:r>
      <w:r w:rsidR="009569BC" w:rsidRPr="00C952BF">
        <w:rPr>
          <w:rFonts w:ascii="Arial" w:hAnsi="Arial" w:cs="Arial"/>
          <w:color w:val="FF0000"/>
        </w:rPr>
        <w:t>os</w:t>
      </w:r>
      <w:r w:rsidR="00F25751" w:rsidRPr="00C952BF">
        <w:rPr>
          <w:rFonts w:ascii="Arial" w:hAnsi="Arial" w:cs="Arial"/>
          <w:color w:val="FF0000"/>
        </w:rPr>
        <w:t xml:space="preserve"> e mais </w:t>
      </w:r>
      <w:r w:rsidR="00C952BF" w:rsidRPr="00C952BF">
        <w:rPr>
          <w:rFonts w:ascii="Arial" w:hAnsi="Arial" w:cs="Arial"/>
          <w:color w:val="FF0000"/>
        </w:rPr>
        <w:t xml:space="preserve">diversidade </w:t>
      </w:r>
      <w:r w:rsidR="00F25751" w:rsidRPr="00C952BF">
        <w:rPr>
          <w:rFonts w:ascii="Arial" w:hAnsi="Arial" w:cs="Arial"/>
          <w:color w:val="FF0000"/>
        </w:rPr>
        <w:t>na oferta de serviços</w:t>
      </w:r>
      <w:r w:rsidR="00C952BF" w:rsidRPr="00C952BF">
        <w:rPr>
          <w:rFonts w:ascii="Arial" w:hAnsi="Arial" w:cs="Arial"/>
          <w:color w:val="FF0000"/>
        </w:rPr>
        <w:t>, principalmente os básicos como supermercados, farmácias, lotéricas e comércio de produtos variados.</w:t>
      </w:r>
      <w:r w:rsidRPr="00C952BF">
        <w:rPr>
          <w:rFonts w:ascii="Arial" w:hAnsi="Arial" w:cs="Arial"/>
          <w:color w:val="FF0000"/>
        </w:rPr>
        <w:t xml:space="preserve"> </w:t>
      </w:r>
      <w:r w:rsidR="00C952BF" w:rsidRPr="00C952BF">
        <w:rPr>
          <w:rFonts w:ascii="Arial" w:hAnsi="Arial" w:cs="Arial"/>
          <w:color w:val="FF0000"/>
        </w:rPr>
        <w:t>Daí o forte vínculo do centro com o cotidiano dos moradores.</w:t>
      </w:r>
      <w:r w:rsidRPr="00C952BF">
        <w:rPr>
          <w:rFonts w:ascii="Arial" w:hAnsi="Arial" w:cs="Arial"/>
          <w:color w:val="FF0000"/>
        </w:rPr>
        <w:t xml:space="preserve"> </w:t>
      </w:r>
    </w:p>
    <w:p w14:paraId="01B3133A" w14:textId="08780902" w:rsidR="00600196" w:rsidRPr="00C952BF" w:rsidRDefault="009569BC" w:rsidP="007B62B4">
      <w:pPr>
        <w:pBdr>
          <w:top w:val="nil"/>
          <w:left w:val="nil"/>
          <w:bottom w:val="nil"/>
          <w:right w:val="nil"/>
          <w:between w:val="nil"/>
        </w:pBdr>
        <w:spacing w:line="360" w:lineRule="auto"/>
        <w:jc w:val="both"/>
        <w:rPr>
          <w:rFonts w:ascii="Arial" w:hAnsi="Arial" w:cs="Arial"/>
          <w:color w:val="FF0000"/>
        </w:rPr>
      </w:pPr>
      <w:r w:rsidRPr="00C952BF">
        <w:rPr>
          <w:rFonts w:ascii="Arial" w:hAnsi="Arial" w:cs="Arial"/>
          <w:color w:val="FF0000"/>
        </w:rPr>
        <w:t>Destaca-se</w:t>
      </w:r>
      <w:r w:rsidR="00600196" w:rsidRPr="00C952BF">
        <w:rPr>
          <w:rFonts w:ascii="Arial" w:hAnsi="Arial" w:cs="Arial"/>
          <w:color w:val="FF0000"/>
        </w:rPr>
        <w:t xml:space="preserve"> o grande número de estabelecimentos </w:t>
      </w:r>
      <w:r w:rsidR="00761918" w:rsidRPr="00C952BF">
        <w:rPr>
          <w:rFonts w:ascii="Arial" w:hAnsi="Arial" w:cs="Arial"/>
          <w:color w:val="FF0000"/>
        </w:rPr>
        <w:t xml:space="preserve">que ofertam serviços </w:t>
      </w:r>
      <w:r w:rsidR="00410ED9" w:rsidRPr="00C952BF">
        <w:rPr>
          <w:rFonts w:ascii="Arial" w:hAnsi="Arial" w:cs="Arial"/>
          <w:color w:val="FF0000"/>
        </w:rPr>
        <w:t>de</w:t>
      </w:r>
      <w:r w:rsidR="00761918" w:rsidRPr="00C952BF">
        <w:rPr>
          <w:rFonts w:ascii="Arial" w:hAnsi="Arial" w:cs="Arial"/>
          <w:color w:val="FF0000"/>
        </w:rPr>
        <w:t xml:space="preserve"> alimentação e bebidas</w:t>
      </w:r>
      <w:r w:rsidR="00600196" w:rsidRPr="00C952BF">
        <w:rPr>
          <w:rFonts w:ascii="Arial" w:hAnsi="Arial" w:cs="Arial"/>
          <w:color w:val="FF0000"/>
        </w:rPr>
        <w:t xml:space="preserve">, sejam restaurantes, bares ou lanchonetes. </w:t>
      </w:r>
      <w:r w:rsidR="00C952BF" w:rsidRPr="00C952BF">
        <w:rPr>
          <w:rFonts w:ascii="Arial" w:hAnsi="Arial" w:cs="Arial"/>
          <w:color w:val="FF0000"/>
        </w:rPr>
        <w:t>A</w:t>
      </w:r>
      <w:r w:rsidR="00600196" w:rsidRPr="00C952BF">
        <w:rPr>
          <w:rFonts w:ascii="Arial" w:hAnsi="Arial" w:cs="Arial"/>
          <w:color w:val="FF0000"/>
        </w:rPr>
        <w:t xml:space="preserve">lvos de uma </w:t>
      </w:r>
      <w:r w:rsidR="00C952BF">
        <w:rPr>
          <w:rFonts w:ascii="Arial" w:hAnsi="Arial" w:cs="Arial"/>
          <w:color w:val="FF0000"/>
        </w:rPr>
        <w:t>alta demanda</w:t>
      </w:r>
      <w:r w:rsidR="006A5D7D">
        <w:rPr>
          <w:rFonts w:ascii="Arial" w:hAnsi="Arial" w:cs="Arial"/>
          <w:color w:val="FF0000"/>
        </w:rPr>
        <w:t xml:space="preserve"> conseguiram</w:t>
      </w:r>
      <w:r w:rsidR="00C952BF" w:rsidRPr="00C952BF">
        <w:rPr>
          <w:rFonts w:ascii="Arial" w:hAnsi="Arial" w:cs="Arial"/>
          <w:color w:val="FF0000"/>
        </w:rPr>
        <w:t>,</w:t>
      </w:r>
      <w:r w:rsidR="00600196" w:rsidRPr="00C952BF">
        <w:rPr>
          <w:rFonts w:ascii="Arial" w:hAnsi="Arial" w:cs="Arial"/>
          <w:color w:val="FF0000"/>
        </w:rPr>
        <w:t xml:space="preserve"> </w:t>
      </w:r>
      <w:r w:rsidR="00C952BF" w:rsidRPr="00C952BF">
        <w:rPr>
          <w:rFonts w:ascii="Arial" w:hAnsi="Arial" w:cs="Arial"/>
          <w:color w:val="FF0000"/>
        </w:rPr>
        <w:t>d</w:t>
      </w:r>
      <w:r w:rsidR="00600196" w:rsidRPr="00C952BF">
        <w:rPr>
          <w:rFonts w:ascii="Arial" w:hAnsi="Arial" w:cs="Arial"/>
          <w:color w:val="FF0000"/>
        </w:rPr>
        <w:t xml:space="preserve">e forma orgânica, fazer com que </w:t>
      </w:r>
      <w:r w:rsidR="00410ED9" w:rsidRPr="00C952BF">
        <w:rPr>
          <w:rFonts w:ascii="Arial" w:hAnsi="Arial" w:cs="Arial"/>
          <w:color w:val="FF0000"/>
        </w:rPr>
        <w:t>sua</w:t>
      </w:r>
      <w:r w:rsidR="00600196" w:rsidRPr="00C952BF">
        <w:rPr>
          <w:rFonts w:ascii="Arial" w:hAnsi="Arial" w:cs="Arial"/>
          <w:color w:val="FF0000"/>
        </w:rPr>
        <w:t xml:space="preserve"> capac</w:t>
      </w:r>
      <w:r w:rsidRPr="00C952BF">
        <w:rPr>
          <w:rFonts w:ascii="Arial" w:hAnsi="Arial" w:cs="Arial"/>
          <w:color w:val="FF0000"/>
        </w:rPr>
        <w:t>idade seja suficiente</w:t>
      </w:r>
      <w:r w:rsidR="00600196" w:rsidRPr="00C952BF">
        <w:rPr>
          <w:rFonts w:ascii="Arial" w:hAnsi="Arial" w:cs="Arial"/>
          <w:color w:val="FF0000"/>
        </w:rPr>
        <w:t xml:space="preserve"> para todo público. </w:t>
      </w:r>
    </w:p>
    <w:p w14:paraId="5686E685" w14:textId="63E4E3D4" w:rsidR="006A5D7D" w:rsidRDefault="00410ED9" w:rsidP="007B62B4">
      <w:pPr>
        <w:pBdr>
          <w:top w:val="nil"/>
          <w:left w:val="nil"/>
          <w:bottom w:val="nil"/>
          <w:right w:val="nil"/>
          <w:between w:val="nil"/>
        </w:pBdr>
        <w:spacing w:line="360" w:lineRule="auto"/>
        <w:jc w:val="both"/>
        <w:rPr>
          <w:rFonts w:ascii="Arial" w:hAnsi="Arial" w:cs="Arial"/>
        </w:rPr>
      </w:pPr>
      <w:r w:rsidRPr="006A5D7D">
        <w:rPr>
          <w:rFonts w:ascii="Arial" w:hAnsi="Arial" w:cs="Arial"/>
          <w:color w:val="FF0000"/>
        </w:rPr>
        <w:t>Uma vez que</w:t>
      </w:r>
      <w:r w:rsidR="00600196" w:rsidRPr="006A5D7D">
        <w:rPr>
          <w:rFonts w:ascii="Arial" w:hAnsi="Arial" w:cs="Arial"/>
          <w:color w:val="FF0000"/>
        </w:rPr>
        <w:t xml:space="preserve"> a maioria </w:t>
      </w:r>
      <w:r w:rsidRPr="006A5D7D">
        <w:rPr>
          <w:rFonts w:ascii="Arial" w:hAnsi="Arial" w:cs="Arial"/>
          <w:color w:val="FF0000"/>
        </w:rPr>
        <w:t>de seus clientes é formada pel</w:t>
      </w:r>
      <w:r w:rsidR="00600196" w:rsidRPr="006A5D7D">
        <w:rPr>
          <w:rFonts w:ascii="Arial" w:hAnsi="Arial" w:cs="Arial"/>
          <w:color w:val="FF0000"/>
        </w:rPr>
        <w:t xml:space="preserve">os moradores da cidade, </w:t>
      </w:r>
      <w:r w:rsidR="00122934" w:rsidRPr="006A5D7D">
        <w:rPr>
          <w:rFonts w:ascii="Arial" w:hAnsi="Arial" w:cs="Arial"/>
          <w:color w:val="FF0000"/>
        </w:rPr>
        <w:t xml:space="preserve">os estabelecimentos do centro </w:t>
      </w:r>
      <w:r w:rsidRPr="006A5D7D">
        <w:rPr>
          <w:rFonts w:ascii="Arial" w:hAnsi="Arial" w:cs="Arial"/>
          <w:color w:val="FF0000"/>
        </w:rPr>
        <w:t>funcionam</w:t>
      </w:r>
      <w:r w:rsidR="00600196" w:rsidRPr="006A5D7D">
        <w:rPr>
          <w:rFonts w:ascii="Arial" w:hAnsi="Arial" w:cs="Arial"/>
          <w:color w:val="FF0000"/>
        </w:rPr>
        <w:t xml:space="preserve"> nos dias </w:t>
      </w:r>
      <w:r w:rsidRPr="006A5D7D">
        <w:rPr>
          <w:rFonts w:ascii="Arial" w:hAnsi="Arial" w:cs="Arial"/>
          <w:color w:val="FF0000"/>
        </w:rPr>
        <w:t>úteis</w:t>
      </w:r>
      <w:r w:rsidR="00600196" w:rsidRPr="006A5D7D">
        <w:rPr>
          <w:rFonts w:ascii="Arial" w:hAnsi="Arial" w:cs="Arial"/>
          <w:color w:val="FF0000"/>
        </w:rPr>
        <w:t xml:space="preserve"> e f</w:t>
      </w:r>
      <w:r w:rsidRPr="006A5D7D">
        <w:rPr>
          <w:rFonts w:ascii="Arial" w:hAnsi="Arial" w:cs="Arial"/>
          <w:color w:val="FF0000"/>
        </w:rPr>
        <w:t>echam as portas durante os fin</w:t>
      </w:r>
      <w:r w:rsidR="00600196" w:rsidRPr="006A5D7D">
        <w:rPr>
          <w:rFonts w:ascii="Arial" w:hAnsi="Arial" w:cs="Arial"/>
          <w:color w:val="FF0000"/>
        </w:rPr>
        <w:t xml:space="preserve">s de semana. </w:t>
      </w:r>
      <w:r w:rsidR="00C952BF">
        <w:rPr>
          <w:rFonts w:ascii="Arial" w:hAnsi="Arial" w:cs="Arial"/>
          <w:color w:val="FF0000"/>
        </w:rPr>
        <w:t>C</w:t>
      </w:r>
      <w:r w:rsidR="00C952BF" w:rsidRPr="002A05EF">
        <w:rPr>
          <w:rFonts w:ascii="Arial" w:hAnsi="Arial" w:cs="Arial"/>
          <w:color w:val="FF0000"/>
        </w:rPr>
        <w:t xml:space="preserve">onfigura-se aí um </w:t>
      </w:r>
      <w:r w:rsidR="00C952BF">
        <w:rPr>
          <w:rFonts w:ascii="Arial" w:hAnsi="Arial" w:cs="Arial"/>
          <w:color w:val="FF0000"/>
        </w:rPr>
        <w:t xml:space="preserve">mau aproveitamento </w:t>
      </w:r>
      <w:r w:rsidR="006A5D7D">
        <w:rPr>
          <w:rFonts w:ascii="Arial" w:hAnsi="Arial" w:cs="Arial"/>
          <w:color w:val="FF0000"/>
        </w:rPr>
        <w:t>porque,</w:t>
      </w:r>
      <w:r w:rsidR="00C952BF">
        <w:rPr>
          <w:rFonts w:ascii="Arial" w:hAnsi="Arial" w:cs="Arial"/>
          <w:color w:val="FF0000"/>
        </w:rPr>
        <w:t xml:space="preserve"> </w:t>
      </w:r>
      <w:r w:rsidR="006A5D7D">
        <w:rPr>
          <w:rFonts w:ascii="Arial" w:hAnsi="Arial" w:cs="Arial"/>
          <w:color w:val="FF0000"/>
        </w:rPr>
        <w:t>c</w:t>
      </w:r>
      <w:r w:rsidR="002A05EF" w:rsidRPr="002A05EF">
        <w:rPr>
          <w:rFonts w:ascii="Arial" w:hAnsi="Arial" w:cs="Arial"/>
          <w:color w:val="FF0000"/>
        </w:rPr>
        <w:t xml:space="preserve">onsiderando que outros atrativos </w:t>
      </w:r>
      <w:r w:rsidR="006A5D7D">
        <w:rPr>
          <w:rFonts w:ascii="Arial" w:hAnsi="Arial" w:cs="Arial"/>
          <w:color w:val="FF0000"/>
        </w:rPr>
        <w:t>da cidade</w:t>
      </w:r>
      <w:r w:rsidR="00C952BF">
        <w:rPr>
          <w:rFonts w:ascii="Arial" w:hAnsi="Arial" w:cs="Arial"/>
          <w:color w:val="FF0000"/>
        </w:rPr>
        <w:t xml:space="preserve"> </w:t>
      </w:r>
      <w:r w:rsidR="002A05EF" w:rsidRPr="002A05EF">
        <w:rPr>
          <w:rFonts w:ascii="Arial" w:hAnsi="Arial" w:cs="Arial"/>
          <w:color w:val="FF0000"/>
        </w:rPr>
        <w:t xml:space="preserve">têm maior visitação aos sábados e domingos, </w:t>
      </w:r>
      <w:r w:rsidR="00DD412E">
        <w:rPr>
          <w:rFonts w:ascii="Arial" w:hAnsi="Arial" w:cs="Arial"/>
          <w:color w:val="FF0000"/>
        </w:rPr>
        <w:t>s</w:t>
      </w:r>
      <w:r w:rsidR="002A05EF">
        <w:rPr>
          <w:rFonts w:ascii="Arial" w:hAnsi="Arial" w:cs="Arial"/>
          <w:color w:val="FF0000"/>
        </w:rPr>
        <w:t xml:space="preserve">e </w:t>
      </w:r>
      <w:r w:rsidR="006A5D7D">
        <w:rPr>
          <w:rFonts w:ascii="Arial" w:hAnsi="Arial" w:cs="Arial"/>
          <w:color w:val="FF0000"/>
        </w:rPr>
        <w:t xml:space="preserve">os estabelecimentos da região central </w:t>
      </w:r>
      <w:r w:rsidR="002A05EF">
        <w:rPr>
          <w:rFonts w:ascii="Arial" w:hAnsi="Arial" w:cs="Arial"/>
          <w:color w:val="FF0000"/>
        </w:rPr>
        <w:t>abrissem também aos fins de semana, ampliariam consideravelmente a sua base de clientes.</w:t>
      </w:r>
    </w:p>
    <w:p w14:paraId="4DF54759" w14:textId="104671E2" w:rsidR="00600196" w:rsidRPr="00B13D0D" w:rsidRDefault="002A05EF" w:rsidP="007B62B4">
      <w:pPr>
        <w:pBdr>
          <w:top w:val="nil"/>
          <w:left w:val="nil"/>
          <w:bottom w:val="nil"/>
          <w:right w:val="nil"/>
          <w:between w:val="nil"/>
        </w:pBdr>
        <w:spacing w:line="360" w:lineRule="auto"/>
        <w:jc w:val="both"/>
        <w:rPr>
          <w:rFonts w:ascii="Arial" w:hAnsi="Arial" w:cs="Arial"/>
        </w:rPr>
      </w:pPr>
      <w:r w:rsidRPr="002A05EF">
        <w:rPr>
          <w:rFonts w:ascii="Arial" w:hAnsi="Arial" w:cs="Arial"/>
          <w:color w:val="FF0000"/>
        </w:rPr>
        <w:t>O centro de São Roque c</w:t>
      </w:r>
      <w:r w:rsidR="00600196" w:rsidRPr="00B13D0D">
        <w:rPr>
          <w:rFonts w:ascii="Arial" w:hAnsi="Arial" w:cs="Arial"/>
        </w:rPr>
        <w:t>onta ainda com um Posto de Informação Turística (PIT), porém</w:t>
      </w:r>
      <w:r w:rsidR="00DD412E" w:rsidRPr="00DD412E">
        <w:rPr>
          <w:rFonts w:ascii="Arial" w:hAnsi="Arial" w:cs="Arial"/>
          <w:color w:val="FF0000"/>
        </w:rPr>
        <w:t>,</w:t>
      </w:r>
      <w:r w:rsidR="00DD412E">
        <w:rPr>
          <w:rFonts w:ascii="Arial" w:hAnsi="Arial" w:cs="Arial"/>
          <w:color w:val="FF0000"/>
        </w:rPr>
        <w:t xml:space="preserve"> é subaproveitado </w:t>
      </w:r>
      <w:r w:rsidRPr="002A05EF">
        <w:rPr>
          <w:rFonts w:ascii="Arial" w:hAnsi="Arial" w:cs="Arial"/>
          <w:color w:val="FF0000"/>
        </w:rPr>
        <w:t>por caus</w:t>
      </w:r>
      <w:r w:rsidR="008B1154" w:rsidRPr="002A05EF">
        <w:rPr>
          <w:rFonts w:ascii="Arial" w:hAnsi="Arial" w:cs="Arial"/>
          <w:color w:val="FF0000"/>
        </w:rPr>
        <w:t xml:space="preserve">a </w:t>
      </w:r>
      <w:r w:rsidRPr="002A05EF">
        <w:rPr>
          <w:rFonts w:ascii="Arial" w:hAnsi="Arial" w:cs="Arial"/>
          <w:color w:val="FF0000"/>
        </w:rPr>
        <w:t>da</w:t>
      </w:r>
      <w:r>
        <w:rPr>
          <w:rFonts w:ascii="Arial" w:hAnsi="Arial" w:cs="Arial"/>
        </w:rPr>
        <w:t xml:space="preserve"> </w:t>
      </w:r>
      <w:r w:rsidR="008B1154" w:rsidRPr="00B13D0D">
        <w:rPr>
          <w:rFonts w:ascii="Arial" w:hAnsi="Arial" w:cs="Arial"/>
        </w:rPr>
        <w:t>baixa procura dos turistas</w:t>
      </w:r>
      <w:r w:rsidR="00600196" w:rsidRPr="00B13D0D">
        <w:rPr>
          <w:rFonts w:ascii="Arial" w:hAnsi="Arial" w:cs="Arial"/>
        </w:rPr>
        <w:t xml:space="preserve"> </w:t>
      </w:r>
      <w:r w:rsidRPr="002A05EF">
        <w:rPr>
          <w:rFonts w:ascii="Arial" w:hAnsi="Arial" w:cs="Arial"/>
          <w:color w:val="FF0000"/>
        </w:rPr>
        <w:t>durante os fin</w:t>
      </w:r>
      <w:r w:rsidR="00600196" w:rsidRPr="002A05EF">
        <w:rPr>
          <w:rFonts w:ascii="Arial" w:hAnsi="Arial" w:cs="Arial"/>
          <w:color w:val="FF0000"/>
        </w:rPr>
        <w:t>s</w:t>
      </w:r>
      <w:r w:rsidR="00600196" w:rsidRPr="00B13D0D">
        <w:rPr>
          <w:rFonts w:ascii="Arial" w:hAnsi="Arial" w:cs="Arial"/>
        </w:rPr>
        <w:t xml:space="preserve"> de semana</w:t>
      </w:r>
      <w:r w:rsidR="00DD412E">
        <w:rPr>
          <w:rFonts w:ascii="Arial" w:hAnsi="Arial" w:cs="Arial"/>
        </w:rPr>
        <w:t>.</w:t>
      </w:r>
    </w:p>
    <w:p w14:paraId="55BF12C6" w14:textId="77777777" w:rsidR="008B1154" w:rsidRPr="00B13D0D" w:rsidRDefault="008B1154" w:rsidP="007B62B4">
      <w:pPr>
        <w:spacing w:line="360" w:lineRule="auto"/>
        <w:rPr>
          <w:rFonts w:ascii="Arial" w:hAnsi="Arial" w:cs="Arial"/>
          <w:sz w:val="20"/>
        </w:rPr>
      </w:pPr>
      <w:r w:rsidRPr="00B13D0D">
        <w:rPr>
          <w:rFonts w:ascii="Arial" w:hAnsi="Arial" w:cs="Arial"/>
          <w:sz w:val="20"/>
        </w:rPr>
        <w:br w:type="page"/>
      </w:r>
    </w:p>
    <w:p w14:paraId="1E4026ED" w14:textId="04B128F8" w:rsidR="00600196" w:rsidRPr="004A1ACA" w:rsidRDefault="00862219" w:rsidP="007B62B4">
      <w:pPr>
        <w:spacing w:line="360" w:lineRule="auto"/>
        <w:jc w:val="center"/>
        <w:rPr>
          <w:rFonts w:ascii="Arial" w:hAnsi="Arial" w:cs="Arial"/>
          <w:sz w:val="20"/>
        </w:rPr>
      </w:pPr>
      <w:r w:rsidRPr="00B13D0D">
        <w:rPr>
          <w:rFonts w:ascii="Arial" w:hAnsi="Arial" w:cs="Arial"/>
          <w:b/>
          <w:sz w:val="20"/>
        </w:rPr>
        <w:lastRenderedPageBreak/>
        <w:t>Gráfico 7 - Demanda de Serviços no Centro</w:t>
      </w:r>
      <w:r w:rsidR="008B1154" w:rsidRPr="00B13D0D">
        <w:rPr>
          <w:rFonts w:ascii="Arial" w:hAnsi="Arial" w:cs="Arial"/>
          <w:sz w:val="20"/>
        </w:rPr>
        <w:br/>
      </w:r>
      <w:r w:rsidR="00600196" w:rsidRPr="00B13D0D">
        <w:rPr>
          <w:rFonts w:ascii="Arial" w:hAnsi="Arial" w:cs="Arial"/>
          <w:noProof/>
        </w:rPr>
        <w:drawing>
          <wp:inline distT="114300" distB="114300" distL="114300" distR="114300" wp14:anchorId="09DD96AF" wp14:editId="14EA6D9A">
            <wp:extent cx="4576189" cy="2824163"/>
            <wp:effectExtent l="0" t="0" r="0" b="0"/>
            <wp:docPr id="16" name="image1.png" descr="Gráfico"/>
            <wp:cNvGraphicFramePr/>
            <a:graphic xmlns:a="http://schemas.openxmlformats.org/drawingml/2006/main">
              <a:graphicData uri="http://schemas.openxmlformats.org/drawingml/2006/picture">
                <pic:pic xmlns:pic="http://schemas.openxmlformats.org/drawingml/2006/picture">
                  <pic:nvPicPr>
                    <pic:cNvPr id="0" name="image1.png" descr="Gráfico"/>
                    <pic:cNvPicPr preferRelativeResize="0"/>
                  </pic:nvPicPr>
                  <pic:blipFill>
                    <a:blip r:embed="rId40"/>
                    <a:srcRect/>
                    <a:stretch>
                      <a:fillRect/>
                    </a:stretch>
                  </pic:blipFill>
                  <pic:spPr>
                    <a:xfrm>
                      <a:off x="0" y="0"/>
                      <a:ext cx="4576189" cy="2824163"/>
                    </a:xfrm>
                    <a:prstGeom prst="rect">
                      <a:avLst/>
                    </a:prstGeom>
                    <a:ln/>
                  </pic:spPr>
                </pic:pic>
              </a:graphicData>
            </a:graphic>
          </wp:inline>
        </w:drawing>
      </w:r>
      <w:r w:rsidR="008B1154" w:rsidRPr="00B13D0D">
        <w:rPr>
          <w:rFonts w:ascii="Arial" w:hAnsi="Arial" w:cs="Arial"/>
        </w:rPr>
        <w:br/>
      </w:r>
      <w:r w:rsidR="001464AF" w:rsidRPr="004A1ACA">
        <w:rPr>
          <w:rFonts w:ascii="Arial" w:hAnsi="Arial" w:cs="Arial"/>
          <w:sz w:val="20"/>
        </w:rPr>
        <w:t>Fonte: PDTIS, 2</w:t>
      </w:r>
      <w:r w:rsidR="004A1ACA" w:rsidRPr="004A1ACA">
        <w:rPr>
          <w:rFonts w:ascii="Arial" w:hAnsi="Arial" w:cs="Arial"/>
          <w:sz w:val="20"/>
        </w:rPr>
        <w:t xml:space="preserve">016. </w:t>
      </w:r>
      <w:r w:rsidR="00600196" w:rsidRPr="004A1ACA">
        <w:rPr>
          <w:rFonts w:ascii="Arial" w:hAnsi="Arial" w:cs="Arial"/>
          <w:sz w:val="20"/>
        </w:rPr>
        <w:t xml:space="preserve"> </w:t>
      </w:r>
      <w:r w:rsidR="009569BC" w:rsidRPr="004A1ACA">
        <w:rPr>
          <w:rFonts w:ascii="Arial" w:hAnsi="Arial" w:cs="Arial"/>
          <w:sz w:val="20"/>
        </w:rPr>
        <w:t>E</w:t>
      </w:r>
      <w:r w:rsidR="00600196" w:rsidRPr="004A1ACA">
        <w:rPr>
          <w:rFonts w:ascii="Arial" w:hAnsi="Arial" w:cs="Arial"/>
          <w:sz w:val="20"/>
        </w:rPr>
        <w:t>laboração própria</w:t>
      </w:r>
      <w:r w:rsidR="00DB1C26" w:rsidRPr="004A1ACA">
        <w:rPr>
          <w:rFonts w:ascii="Arial" w:hAnsi="Arial" w:cs="Arial"/>
          <w:sz w:val="20"/>
        </w:rPr>
        <w:t xml:space="preserve"> (2019)</w:t>
      </w:r>
      <w:r w:rsidR="004A1ACA" w:rsidRPr="004A1ACA">
        <w:rPr>
          <w:rFonts w:ascii="Arial" w:hAnsi="Arial" w:cs="Arial"/>
          <w:sz w:val="20"/>
        </w:rPr>
        <w:t>.</w:t>
      </w:r>
    </w:p>
    <w:p w14:paraId="1E220247" w14:textId="77777777" w:rsidR="00600196" w:rsidRPr="00B13D0D" w:rsidRDefault="00600196" w:rsidP="007B62B4">
      <w:pPr>
        <w:spacing w:line="360" w:lineRule="auto"/>
        <w:rPr>
          <w:rFonts w:ascii="Arial" w:hAnsi="Arial" w:cs="Arial"/>
        </w:rPr>
      </w:pPr>
    </w:p>
    <w:p w14:paraId="19BE2FC4" w14:textId="77777777" w:rsidR="00600196" w:rsidRPr="00B13D0D" w:rsidRDefault="00600196" w:rsidP="000678C3">
      <w:pPr>
        <w:pStyle w:val="PargrafodaLista"/>
        <w:numPr>
          <w:ilvl w:val="2"/>
          <w:numId w:val="59"/>
        </w:numPr>
        <w:spacing w:line="360" w:lineRule="auto"/>
        <w:rPr>
          <w:rFonts w:ascii="Arial" w:hAnsi="Arial" w:cs="Arial"/>
          <w:b/>
        </w:rPr>
      </w:pPr>
      <w:r w:rsidRPr="00B13D0D">
        <w:rPr>
          <w:rFonts w:ascii="Arial" w:hAnsi="Arial" w:cs="Arial"/>
          <w:b/>
        </w:rPr>
        <w:t>Pesqueiros</w:t>
      </w:r>
    </w:p>
    <w:p w14:paraId="1DFB8456" w14:textId="77777777" w:rsidR="002F3FE6" w:rsidRPr="00B13D0D" w:rsidRDefault="002F3FE6" w:rsidP="002F3FE6">
      <w:pPr>
        <w:pStyle w:val="PargrafodaLista"/>
        <w:spacing w:line="360" w:lineRule="auto"/>
        <w:ind w:left="1851"/>
        <w:rPr>
          <w:rFonts w:ascii="Arial" w:hAnsi="Arial" w:cs="Arial"/>
          <w:b/>
        </w:rPr>
      </w:pPr>
    </w:p>
    <w:p w14:paraId="6C3D668C" w14:textId="4FB2019B" w:rsidR="00600196" w:rsidRPr="00B13D0D" w:rsidRDefault="006A5D7D" w:rsidP="007B62B4">
      <w:pPr>
        <w:pBdr>
          <w:top w:val="nil"/>
          <w:left w:val="nil"/>
          <w:bottom w:val="nil"/>
          <w:right w:val="nil"/>
          <w:between w:val="nil"/>
        </w:pBdr>
        <w:spacing w:line="360" w:lineRule="auto"/>
        <w:jc w:val="both"/>
        <w:rPr>
          <w:rFonts w:ascii="Arial" w:hAnsi="Arial" w:cs="Arial"/>
        </w:rPr>
      </w:pPr>
      <w:r w:rsidRPr="006A5D7D">
        <w:rPr>
          <w:rFonts w:ascii="Arial" w:hAnsi="Arial" w:cs="Arial"/>
          <w:color w:val="FF0000"/>
        </w:rPr>
        <w:t xml:space="preserve">Localizados no Bairro do São João Novo, os pesqueiros atraem moradores de cidades menores, vizinhas ao município de São Roque. </w:t>
      </w:r>
      <w:r w:rsidR="00DD412E" w:rsidRPr="006A5D7D">
        <w:rPr>
          <w:rFonts w:ascii="Arial" w:hAnsi="Arial" w:cs="Arial"/>
          <w:color w:val="FF0000"/>
        </w:rPr>
        <w:t>Trata-se de u</w:t>
      </w:r>
      <w:r w:rsidR="00600196" w:rsidRPr="006A5D7D">
        <w:rPr>
          <w:rFonts w:ascii="Arial" w:hAnsi="Arial" w:cs="Arial"/>
          <w:color w:val="FF0000"/>
        </w:rPr>
        <w:t xml:space="preserve">m perfil de turista diferente </w:t>
      </w:r>
      <w:r w:rsidR="00DD412E" w:rsidRPr="006A5D7D">
        <w:rPr>
          <w:rFonts w:ascii="Arial" w:hAnsi="Arial" w:cs="Arial"/>
          <w:color w:val="FF0000"/>
        </w:rPr>
        <w:t xml:space="preserve">daquele que visita </w:t>
      </w:r>
      <w:r w:rsidR="00600196" w:rsidRPr="006A5D7D">
        <w:rPr>
          <w:rFonts w:ascii="Arial" w:hAnsi="Arial" w:cs="Arial"/>
          <w:color w:val="FF0000"/>
        </w:rPr>
        <w:t>a</w:t>
      </w:r>
      <w:r w:rsidR="00DD412E" w:rsidRPr="006A5D7D">
        <w:rPr>
          <w:rFonts w:ascii="Arial" w:hAnsi="Arial" w:cs="Arial"/>
          <w:color w:val="FF0000"/>
        </w:rPr>
        <w:t xml:space="preserve"> região do Roteiro do Vinho, pois têm</w:t>
      </w:r>
      <w:r w:rsidR="00600196" w:rsidRPr="006A5D7D">
        <w:rPr>
          <w:rFonts w:ascii="Arial" w:hAnsi="Arial" w:cs="Arial"/>
          <w:color w:val="FF0000"/>
        </w:rPr>
        <w:t xml:space="preserve"> m</w:t>
      </w:r>
      <w:r w:rsidR="00DD412E" w:rsidRPr="006A5D7D">
        <w:rPr>
          <w:rFonts w:ascii="Arial" w:hAnsi="Arial" w:cs="Arial"/>
          <w:color w:val="FF0000"/>
        </w:rPr>
        <w:t xml:space="preserve">enor poder aquisitivo e busca essencialmente os </w:t>
      </w:r>
      <w:r w:rsidR="00600196" w:rsidRPr="006A5D7D">
        <w:rPr>
          <w:rFonts w:ascii="Arial" w:hAnsi="Arial" w:cs="Arial"/>
          <w:color w:val="FF0000"/>
        </w:rPr>
        <w:t>equipamentos de lazer</w:t>
      </w:r>
      <w:r w:rsidR="00DD412E" w:rsidRPr="006A5D7D">
        <w:rPr>
          <w:rFonts w:ascii="Arial" w:hAnsi="Arial" w:cs="Arial"/>
          <w:color w:val="FF0000"/>
        </w:rPr>
        <w:t>. No entanto, esses dois perfis têm a</w:t>
      </w:r>
      <w:r w:rsidR="00600196" w:rsidRPr="006A5D7D">
        <w:rPr>
          <w:rFonts w:ascii="Arial" w:hAnsi="Arial" w:cs="Arial"/>
          <w:color w:val="FF0000"/>
        </w:rPr>
        <w:t xml:space="preserve"> mesma c</w:t>
      </w:r>
      <w:r w:rsidR="00DD412E" w:rsidRPr="006A5D7D">
        <w:rPr>
          <w:rFonts w:ascii="Arial" w:hAnsi="Arial" w:cs="Arial"/>
          <w:color w:val="FF0000"/>
        </w:rPr>
        <w:t>aracterística de não permanecer</w:t>
      </w:r>
      <w:r w:rsidR="00600196" w:rsidRPr="006A5D7D">
        <w:rPr>
          <w:rFonts w:ascii="Arial" w:hAnsi="Arial" w:cs="Arial"/>
          <w:color w:val="FF0000"/>
        </w:rPr>
        <w:t xml:space="preserve"> na cidade</w:t>
      </w:r>
      <w:r w:rsidR="00DD412E" w:rsidRPr="006A5D7D">
        <w:rPr>
          <w:rFonts w:ascii="Arial" w:hAnsi="Arial" w:cs="Arial"/>
          <w:color w:val="FF0000"/>
        </w:rPr>
        <w:t xml:space="preserve"> (ou vão embora </w:t>
      </w:r>
      <w:r w:rsidR="00B940CC" w:rsidRPr="006A5D7D">
        <w:rPr>
          <w:rFonts w:ascii="Arial" w:hAnsi="Arial" w:cs="Arial"/>
          <w:color w:val="FF0000"/>
        </w:rPr>
        <w:t>a</w:t>
      </w:r>
      <w:r w:rsidR="00DD412E" w:rsidRPr="006A5D7D">
        <w:rPr>
          <w:rFonts w:ascii="Arial" w:hAnsi="Arial" w:cs="Arial"/>
          <w:color w:val="FF0000"/>
        </w:rPr>
        <w:t xml:space="preserve">o mesmo dia que chegaram, ou pernoitam e </w:t>
      </w:r>
      <w:r w:rsidR="00B940CC" w:rsidRPr="006A5D7D">
        <w:rPr>
          <w:rFonts w:ascii="Arial" w:hAnsi="Arial" w:cs="Arial"/>
          <w:color w:val="FF0000"/>
        </w:rPr>
        <w:t>vão embora ao</w:t>
      </w:r>
      <w:r w:rsidR="00DD412E" w:rsidRPr="006A5D7D">
        <w:rPr>
          <w:rFonts w:ascii="Arial" w:hAnsi="Arial" w:cs="Arial"/>
          <w:color w:val="FF0000"/>
        </w:rPr>
        <w:t xml:space="preserve"> dia seguinte). </w:t>
      </w:r>
      <w:r w:rsidR="00600196" w:rsidRPr="00B13D0D">
        <w:rPr>
          <w:rFonts w:ascii="Arial" w:hAnsi="Arial" w:cs="Arial"/>
        </w:rPr>
        <w:t xml:space="preserve">Com grande semelhança nos serviços oferecidos, a demanda nos pesqueiros distribui-se quase que de forma igualitária, </w:t>
      </w:r>
      <w:r w:rsidR="00B940CC" w:rsidRPr="00B940CC">
        <w:rPr>
          <w:rFonts w:ascii="Arial" w:hAnsi="Arial" w:cs="Arial"/>
          <w:color w:val="FF0000"/>
        </w:rPr>
        <w:t>pois</w:t>
      </w:r>
      <w:r w:rsidR="00600196" w:rsidRPr="00B13D0D">
        <w:rPr>
          <w:rFonts w:ascii="Arial" w:hAnsi="Arial" w:cs="Arial"/>
        </w:rPr>
        <w:t xml:space="preserve"> cada estabelecimento </w:t>
      </w:r>
      <w:r w:rsidR="00B940CC" w:rsidRPr="00B940CC">
        <w:rPr>
          <w:rFonts w:ascii="Arial" w:hAnsi="Arial" w:cs="Arial"/>
          <w:color w:val="FF0000"/>
        </w:rPr>
        <w:t>é</w:t>
      </w:r>
      <w:r w:rsidR="00600196" w:rsidRPr="00B13D0D">
        <w:rPr>
          <w:rFonts w:ascii="Arial" w:hAnsi="Arial" w:cs="Arial"/>
        </w:rPr>
        <w:t xml:space="preserve"> responsável por destacar seu diferencial e captar </w:t>
      </w:r>
      <w:r w:rsidR="00B940CC" w:rsidRPr="00B940CC">
        <w:rPr>
          <w:rFonts w:ascii="Arial" w:hAnsi="Arial" w:cs="Arial"/>
          <w:color w:val="FF0000"/>
        </w:rPr>
        <w:t>o</w:t>
      </w:r>
      <w:r w:rsidR="00B940CC">
        <w:rPr>
          <w:rFonts w:ascii="Arial" w:hAnsi="Arial" w:cs="Arial"/>
        </w:rPr>
        <w:t xml:space="preserve"> </w:t>
      </w:r>
      <w:r w:rsidR="00600196" w:rsidRPr="00B13D0D">
        <w:rPr>
          <w:rFonts w:ascii="Arial" w:hAnsi="Arial" w:cs="Arial"/>
        </w:rPr>
        <w:t xml:space="preserve">público </w:t>
      </w:r>
      <w:r w:rsidR="00600196" w:rsidRPr="00B940CC">
        <w:rPr>
          <w:rFonts w:ascii="Arial" w:hAnsi="Arial" w:cs="Arial"/>
          <w:color w:val="FF0000"/>
        </w:rPr>
        <w:t>que</w:t>
      </w:r>
      <w:r w:rsidR="00B940CC" w:rsidRPr="00B940CC">
        <w:rPr>
          <w:rFonts w:ascii="Arial" w:hAnsi="Arial" w:cs="Arial"/>
          <w:color w:val="FF0000"/>
        </w:rPr>
        <w:t>, sem preferência por determinado estabelecimento,</w:t>
      </w:r>
      <w:r w:rsidR="00600196" w:rsidRPr="00B940CC">
        <w:rPr>
          <w:rFonts w:ascii="Arial" w:hAnsi="Arial" w:cs="Arial"/>
          <w:color w:val="FF0000"/>
        </w:rPr>
        <w:t xml:space="preserve"> vai com a intenção de</w:t>
      </w:r>
      <w:r w:rsidR="00B940CC" w:rsidRPr="00B940CC">
        <w:rPr>
          <w:rFonts w:ascii="Arial" w:hAnsi="Arial" w:cs="Arial"/>
          <w:color w:val="FF0000"/>
        </w:rPr>
        <w:t xml:space="preserve"> apenas</w:t>
      </w:r>
      <w:r w:rsidR="00600196" w:rsidRPr="00B940CC">
        <w:rPr>
          <w:rFonts w:ascii="Arial" w:hAnsi="Arial" w:cs="Arial"/>
          <w:color w:val="FF0000"/>
        </w:rPr>
        <w:t xml:space="preserve"> </w:t>
      </w:r>
      <w:r w:rsidR="00B940CC" w:rsidRPr="00B940CC">
        <w:rPr>
          <w:rFonts w:ascii="Arial" w:hAnsi="Arial" w:cs="Arial"/>
          <w:color w:val="FF0000"/>
        </w:rPr>
        <w:t xml:space="preserve">de </w:t>
      </w:r>
      <w:r w:rsidR="00600196" w:rsidRPr="00B940CC">
        <w:rPr>
          <w:rFonts w:ascii="Arial" w:hAnsi="Arial" w:cs="Arial"/>
          <w:color w:val="FF0000"/>
        </w:rPr>
        <w:t>visitar o equipamento</w:t>
      </w:r>
      <w:r w:rsidR="00B940CC" w:rsidRPr="00B940CC">
        <w:rPr>
          <w:rFonts w:ascii="Arial" w:hAnsi="Arial" w:cs="Arial"/>
          <w:color w:val="FF0000"/>
        </w:rPr>
        <w:t>.</w:t>
      </w:r>
    </w:p>
    <w:p w14:paraId="0A93FC7A" w14:textId="637566C3" w:rsidR="00600196" w:rsidRPr="00B13D0D" w:rsidRDefault="00B940CC" w:rsidP="007B62B4">
      <w:pPr>
        <w:pBdr>
          <w:top w:val="nil"/>
          <w:left w:val="nil"/>
          <w:bottom w:val="nil"/>
          <w:right w:val="nil"/>
          <w:between w:val="nil"/>
        </w:pBdr>
        <w:spacing w:line="360" w:lineRule="auto"/>
        <w:jc w:val="both"/>
        <w:rPr>
          <w:rFonts w:ascii="Arial" w:hAnsi="Arial" w:cs="Arial"/>
        </w:rPr>
      </w:pPr>
      <w:r>
        <w:rPr>
          <w:rFonts w:ascii="Arial" w:hAnsi="Arial" w:cs="Arial"/>
        </w:rPr>
        <w:t xml:space="preserve">Assim como </w:t>
      </w:r>
      <w:r w:rsidR="00600196" w:rsidRPr="00B940CC">
        <w:rPr>
          <w:rFonts w:ascii="Arial" w:hAnsi="Arial" w:cs="Arial"/>
          <w:color w:val="FF0000"/>
        </w:rPr>
        <w:t>as</w:t>
      </w:r>
      <w:r w:rsidR="00600196" w:rsidRPr="00B13D0D">
        <w:rPr>
          <w:rFonts w:ascii="Arial" w:hAnsi="Arial" w:cs="Arial"/>
        </w:rPr>
        <w:t xml:space="preserve"> vinícolas, </w:t>
      </w:r>
      <w:r w:rsidR="00122934" w:rsidRPr="00B13D0D">
        <w:rPr>
          <w:rFonts w:ascii="Arial" w:hAnsi="Arial" w:cs="Arial"/>
        </w:rPr>
        <w:t xml:space="preserve">os pesqueiros </w:t>
      </w:r>
      <w:r w:rsidRPr="00B940CC">
        <w:rPr>
          <w:rFonts w:ascii="Arial" w:hAnsi="Arial" w:cs="Arial"/>
          <w:color w:val="FF0000"/>
        </w:rPr>
        <w:t xml:space="preserve">retêm </w:t>
      </w:r>
      <w:r w:rsidR="00600196" w:rsidRPr="00B940CC">
        <w:rPr>
          <w:rFonts w:ascii="Arial" w:hAnsi="Arial" w:cs="Arial"/>
          <w:color w:val="FF0000"/>
        </w:rPr>
        <w:t xml:space="preserve">os </w:t>
      </w:r>
      <w:r>
        <w:rPr>
          <w:rFonts w:ascii="Arial" w:hAnsi="Arial" w:cs="Arial"/>
        </w:rPr>
        <w:t xml:space="preserve">visitantes. </w:t>
      </w:r>
      <w:r w:rsidRPr="00B940CC">
        <w:rPr>
          <w:rFonts w:ascii="Arial" w:hAnsi="Arial" w:cs="Arial"/>
          <w:color w:val="FF0000"/>
        </w:rPr>
        <w:t xml:space="preserve">Eles passam o dia no equipamento, </w:t>
      </w:r>
      <w:r w:rsidR="00600196" w:rsidRPr="00B940CC">
        <w:rPr>
          <w:rFonts w:ascii="Arial" w:hAnsi="Arial" w:cs="Arial"/>
          <w:color w:val="FF0000"/>
        </w:rPr>
        <w:t xml:space="preserve">dificultando o escoamento </w:t>
      </w:r>
      <w:r w:rsidRPr="00B940CC">
        <w:rPr>
          <w:rFonts w:ascii="Arial" w:hAnsi="Arial" w:cs="Arial"/>
          <w:color w:val="FF0000"/>
        </w:rPr>
        <w:t>de afluxo</w:t>
      </w:r>
      <w:r>
        <w:rPr>
          <w:rFonts w:ascii="Arial" w:hAnsi="Arial" w:cs="Arial"/>
        </w:rPr>
        <w:t xml:space="preserve"> </w:t>
      </w:r>
      <w:r w:rsidR="00600196" w:rsidRPr="00B13D0D">
        <w:rPr>
          <w:rFonts w:ascii="Arial" w:hAnsi="Arial" w:cs="Arial"/>
        </w:rPr>
        <w:t>para outras regiões.</w:t>
      </w:r>
    </w:p>
    <w:p w14:paraId="6A499249" w14:textId="77777777" w:rsidR="00600196" w:rsidRPr="009569BC" w:rsidRDefault="00600196" w:rsidP="007B62B4">
      <w:pPr>
        <w:spacing w:line="360" w:lineRule="auto"/>
        <w:rPr>
          <w:rFonts w:ascii="Arial" w:hAnsi="Arial" w:cs="Arial"/>
        </w:rPr>
      </w:pPr>
    </w:p>
    <w:p w14:paraId="29339E93" w14:textId="1982F14B" w:rsidR="008B1154" w:rsidRPr="0013648D" w:rsidRDefault="008B1154" w:rsidP="007B62B4">
      <w:pPr>
        <w:pStyle w:val="PargrafodaLista"/>
        <w:numPr>
          <w:ilvl w:val="1"/>
          <w:numId w:val="70"/>
        </w:numPr>
        <w:spacing w:line="360" w:lineRule="auto"/>
        <w:rPr>
          <w:rFonts w:ascii="Arial" w:hAnsi="Arial" w:cs="Arial"/>
          <w:b/>
          <w:color w:val="FF0000"/>
        </w:rPr>
      </w:pPr>
      <w:r>
        <w:rPr>
          <w:rFonts w:ascii="Arial" w:hAnsi="Arial" w:cs="Arial"/>
          <w:b/>
          <w:highlight w:val="white"/>
        </w:rPr>
        <w:br w:type="page"/>
      </w:r>
      <w:r w:rsidRPr="008B1154">
        <w:rPr>
          <w:rFonts w:ascii="Arial" w:hAnsi="Arial" w:cs="Arial"/>
          <w:b/>
          <w:highlight w:val="white"/>
        </w:rPr>
        <w:lastRenderedPageBreak/>
        <w:t>Análise das potencialidades</w:t>
      </w:r>
      <w:r w:rsidR="0013648D">
        <w:rPr>
          <w:rFonts w:ascii="Arial" w:hAnsi="Arial" w:cs="Arial"/>
          <w:b/>
          <w:highlight w:val="white"/>
        </w:rPr>
        <w:t xml:space="preserve"> </w:t>
      </w:r>
      <w:r w:rsidR="0013648D" w:rsidRPr="0013648D">
        <w:rPr>
          <w:rFonts w:ascii="Arial" w:hAnsi="Arial" w:cs="Arial"/>
          <w:b/>
          <w:color w:val="FF0000"/>
        </w:rPr>
        <w:t>dos Equipamentos e Serviços Turísticos de São Roque</w:t>
      </w:r>
    </w:p>
    <w:p w14:paraId="4F6F8391" w14:textId="77777777" w:rsidR="0013648D" w:rsidRDefault="0013648D" w:rsidP="00E63BBB">
      <w:pPr>
        <w:spacing w:line="360" w:lineRule="auto"/>
        <w:jc w:val="both"/>
        <w:rPr>
          <w:rFonts w:ascii="Arial" w:hAnsi="Arial" w:cs="Arial"/>
        </w:rPr>
      </w:pPr>
    </w:p>
    <w:p w14:paraId="7F340C7A" w14:textId="232AF8B9" w:rsidR="00947E6C" w:rsidRPr="00947E6C" w:rsidRDefault="00947E6C" w:rsidP="00E63BBB">
      <w:pPr>
        <w:spacing w:line="360" w:lineRule="auto"/>
        <w:jc w:val="both"/>
        <w:rPr>
          <w:rFonts w:ascii="Arial" w:hAnsi="Arial" w:cs="Arial"/>
        </w:rPr>
      </w:pPr>
      <w:r w:rsidRPr="00B940CC">
        <w:rPr>
          <w:rFonts w:ascii="Arial" w:hAnsi="Arial" w:cs="Arial"/>
          <w:color w:val="FF0000"/>
        </w:rPr>
        <w:t xml:space="preserve">Para </w:t>
      </w:r>
      <w:r w:rsidR="006A5D7D">
        <w:rPr>
          <w:rFonts w:ascii="Arial" w:hAnsi="Arial" w:cs="Arial"/>
          <w:color w:val="FF0000"/>
        </w:rPr>
        <w:t>a análise de</w:t>
      </w:r>
      <w:r w:rsidRPr="00947E6C">
        <w:rPr>
          <w:rFonts w:ascii="Arial" w:hAnsi="Arial" w:cs="Arial"/>
        </w:rPr>
        <w:t xml:space="preserve"> potencialidades, apresentada a seguir, </w:t>
      </w:r>
      <w:r w:rsidR="00B940CC" w:rsidRPr="00B940CC">
        <w:rPr>
          <w:rFonts w:ascii="Arial" w:hAnsi="Arial" w:cs="Arial"/>
          <w:color w:val="FF0000"/>
        </w:rPr>
        <w:t>o grupo optou pel</w:t>
      </w:r>
      <w:r w:rsidRPr="00B940CC">
        <w:rPr>
          <w:rFonts w:ascii="Arial" w:hAnsi="Arial" w:cs="Arial"/>
          <w:color w:val="FF0000"/>
        </w:rPr>
        <w:t xml:space="preserve">a </w:t>
      </w:r>
      <w:r w:rsidR="006A5D7D" w:rsidRPr="006A5D7D">
        <w:rPr>
          <w:rFonts w:ascii="Arial" w:hAnsi="Arial" w:cs="Arial"/>
          <w:color w:val="FF0000"/>
        </w:rPr>
        <w:t>matriz</w:t>
      </w:r>
      <w:r w:rsidRPr="00947E6C">
        <w:rPr>
          <w:rFonts w:ascii="Arial" w:hAnsi="Arial" w:cs="Arial"/>
        </w:rPr>
        <w:t xml:space="preserve"> SWOT </w:t>
      </w:r>
      <w:r w:rsidR="00B940CC" w:rsidRPr="00B940CC">
        <w:rPr>
          <w:rFonts w:ascii="Arial" w:hAnsi="Arial" w:cs="Arial"/>
          <w:color w:val="FF0000"/>
        </w:rPr>
        <w:t>d</w:t>
      </w:r>
      <w:r w:rsidRPr="00B940CC">
        <w:rPr>
          <w:rFonts w:ascii="Arial" w:hAnsi="Arial" w:cs="Arial"/>
          <w:color w:val="FF0000"/>
        </w:rPr>
        <w:t>os</w:t>
      </w:r>
      <w:r w:rsidRPr="00947E6C">
        <w:rPr>
          <w:rFonts w:ascii="Arial" w:hAnsi="Arial" w:cs="Arial"/>
        </w:rPr>
        <w:t xml:space="preserve"> equipamentos e serviços relacionados ao ambiente externo e interno. As considerações </w:t>
      </w:r>
      <w:r w:rsidR="00B940CC" w:rsidRPr="00B940CC">
        <w:rPr>
          <w:rFonts w:ascii="Arial" w:hAnsi="Arial" w:cs="Arial"/>
          <w:color w:val="FF0000"/>
        </w:rPr>
        <w:t>foram</w:t>
      </w:r>
      <w:r w:rsidRPr="00947E6C">
        <w:rPr>
          <w:rFonts w:ascii="Arial" w:hAnsi="Arial" w:cs="Arial"/>
        </w:rPr>
        <w:t xml:space="preserve"> baseadas nas pesquisas aplicadas em campo e durante as discussões para </w:t>
      </w:r>
      <w:r w:rsidR="00B940CC" w:rsidRPr="00B940CC">
        <w:rPr>
          <w:rFonts w:ascii="Arial" w:hAnsi="Arial" w:cs="Arial"/>
          <w:color w:val="FF0000"/>
        </w:rPr>
        <w:t>o</w:t>
      </w:r>
      <w:r w:rsidR="00B940CC">
        <w:rPr>
          <w:rFonts w:ascii="Arial" w:hAnsi="Arial" w:cs="Arial"/>
        </w:rPr>
        <w:t xml:space="preserve"> </w:t>
      </w:r>
      <w:r w:rsidRPr="00947E6C">
        <w:rPr>
          <w:rFonts w:ascii="Arial" w:hAnsi="Arial" w:cs="Arial"/>
        </w:rPr>
        <w:t>desenvolvimento do trabalho.</w:t>
      </w:r>
    </w:p>
    <w:p w14:paraId="0ACFA7AC" w14:textId="77777777" w:rsidR="00947E6C" w:rsidRPr="00947E6C" w:rsidRDefault="00947E6C" w:rsidP="00947E6C">
      <w:pPr>
        <w:spacing w:line="360" w:lineRule="auto"/>
        <w:rPr>
          <w:rFonts w:ascii="Arial" w:hAnsi="Arial" w:cs="Arial"/>
        </w:rPr>
      </w:pPr>
      <w:r w:rsidRPr="00947E6C">
        <w:rPr>
          <w:rFonts w:ascii="Arial" w:hAnsi="Arial" w:cs="Arial"/>
        </w:rPr>
        <w:tab/>
      </w:r>
    </w:p>
    <w:p w14:paraId="5B6034FE" w14:textId="0070CE64" w:rsidR="00947E6C" w:rsidRPr="005A29A4" w:rsidRDefault="00947E6C" w:rsidP="0013648D">
      <w:pPr>
        <w:pStyle w:val="PargrafodaLista"/>
        <w:numPr>
          <w:ilvl w:val="2"/>
          <w:numId w:val="70"/>
        </w:numPr>
        <w:spacing w:line="360" w:lineRule="auto"/>
        <w:rPr>
          <w:rFonts w:ascii="Arial" w:hAnsi="Arial" w:cs="Arial"/>
          <w:b/>
        </w:rPr>
      </w:pPr>
      <w:r w:rsidRPr="005A29A4">
        <w:rPr>
          <w:rFonts w:ascii="Arial" w:hAnsi="Arial" w:cs="Arial"/>
          <w:b/>
        </w:rPr>
        <w:t>Pontos Positivos</w:t>
      </w:r>
    </w:p>
    <w:p w14:paraId="2001B4A0" w14:textId="4D785CB7" w:rsidR="00947E6C" w:rsidRPr="00122934" w:rsidRDefault="00947E6C" w:rsidP="0013648D">
      <w:pPr>
        <w:pStyle w:val="PargrafodaLista"/>
        <w:numPr>
          <w:ilvl w:val="3"/>
          <w:numId w:val="70"/>
        </w:numPr>
        <w:spacing w:line="360" w:lineRule="auto"/>
        <w:rPr>
          <w:rFonts w:ascii="Arial" w:hAnsi="Arial" w:cs="Arial"/>
          <w:b/>
        </w:rPr>
      </w:pPr>
      <w:r w:rsidRPr="00122934">
        <w:rPr>
          <w:rFonts w:ascii="Arial" w:hAnsi="Arial" w:cs="Arial"/>
          <w:b/>
        </w:rPr>
        <w:t>Oportunidade Ambiente Externo</w:t>
      </w:r>
      <w:r w:rsidR="00122934" w:rsidRPr="00122934">
        <w:rPr>
          <w:rFonts w:ascii="Arial" w:hAnsi="Arial" w:cs="Arial"/>
          <w:b/>
        </w:rPr>
        <w:br/>
      </w:r>
    </w:p>
    <w:p w14:paraId="15684606" w14:textId="77777777" w:rsidR="00991321" w:rsidRPr="00991321" w:rsidRDefault="0071457D" w:rsidP="00991321">
      <w:pPr>
        <w:pStyle w:val="PargrafodaLista"/>
        <w:numPr>
          <w:ilvl w:val="0"/>
          <w:numId w:val="60"/>
        </w:numPr>
        <w:spacing w:line="360" w:lineRule="auto"/>
        <w:jc w:val="both"/>
        <w:rPr>
          <w:rFonts w:ascii="Arial" w:hAnsi="Arial" w:cs="Arial"/>
        </w:rPr>
      </w:pPr>
      <w:r w:rsidRPr="0071457D">
        <w:rPr>
          <w:rFonts w:ascii="Arial" w:hAnsi="Arial" w:cs="Arial"/>
          <w:color w:val="FF0000"/>
        </w:rPr>
        <w:t>Uma vez que grande pa</w:t>
      </w:r>
      <w:r>
        <w:rPr>
          <w:rFonts w:ascii="Arial" w:hAnsi="Arial" w:cs="Arial"/>
          <w:color w:val="FF0000"/>
        </w:rPr>
        <w:t xml:space="preserve">rte de </w:t>
      </w:r>
      <w:r w:rsidRPr="0071457D">
        <w:rPr>
          <w:rFonts w:ascii="Arial" w:hAnsi="Arial" w:cs="Arial"/>
          <w:color w:val="FF0000"/>
        </w:rPr>
        <w:t>s</w:t>
      </w:r>
      <w:r>
        <w:rPr>
          <w:rFonts w:ascii="Arial" w:hAnsi="Arial" w:cs="Arial"/>
          <w:color w:val="FF0000"/>
        </w:rPr>
        <w:t>eus</w:t>
      </w:r>
      <w:r w:rsidRPr="0071457D">
        <w:rPr>
          <w:rFonts w:ascii="Arial" w:hAnsi="Arial" w:cs="Arial"/>
          <w:color w:val="FF0000"/>
        </w:rPr>
        <w:t xml:space="preserve"> equipamentos </w:t>
      </w:r>
      <w:r>
        <w:rPr>
          <w:rFonts w:ascii="Arial" w:hAnsi="Arial" w:cs="Arial"/>
          <w:color w:val="FF0000"/>
        </w:rPr>
        <w:t xml:space="preserve">turísticos </w:t>
      </w:r>
      <w:r w:rsidRPr="0071457D">
        <w:rPr>
          <w:rFonts w:ascii="Arial" w:hAnsi="Arial" w:cs="Arial"/>
          <w:color w:val="FF0000"/>
        </w:rPr>
        <w:t>passou a focar na venda de itens produzidos nas vinícolas, co</w:t>
      </w:r>
      <w:r>
        <w:rPr>
          <w:rFonts w:ascii="Arial" w:hAnsi="Arial" w:cs="Arial"/>
          <w:color w:val="FF0000"/>
        </w:rPr>
        <w:t>nstitui</w:t>
      </w:r>
      <w:r w:rsidRPr="0071457D">
        <w:rPr>
          <w:rFonts w:ascii="Arial" w:hAnsi="Arial" w:cs="Arial"/>
          <w:color w:val="FF0000"/>
        </w:rPr>
        <w:t>-se um cenário promissor p</w:t>
      </w:r>
      <w:r>
        <w:rPr>
          <w:rFonts w:ascii="Arial" w:hAnsi="Arial" w:cs="Arial"/>
          <w:color w:val="FF0000"/>
        </w:rPr>
        <w:t xml:space="preserve">ara o fortalecimento do </w:t>
      </w:r>
      <w:proofErr w:type="spellStart"/>
      <w:r>
        <w:rPr>
          <w:rFonts w:ascii="Arial" w:hAnsi="Arial" w:cs="Arial"/>
          <w:color w:val="FF0000"/>
        </w:rPr>
        <w:t>e</w:t>
      </w:r>
      <w:r w:rsidRPr="0071457D">
        <w:rPr>
          <w:rFonts w:ascii="Arial" w:hAnsi="Arial" w:cs="Arial"/>
          <w:color w:val="FF0000"/>
        </w:rPr>
        <w:t>noturismo</w:t>
      </w:r>
      <w:proofErr w:type="spellEnd"/>
      <w:r>
        <w:rPr>
          <w:rFonts w:ascii="Arial" w:hAnsi="Arial" w:cs="Arial"/>
          <w:color w:val="FF0000"/>
        </w:rPr>
        <w:t xml:space="preserve"> na região do Roteiro do Vinho</w:t>
      </w:r>
      <w:r w:rsidRPr="0071457D">
        <w:rPr>
          <w:rFonts w:ascii="Arial" w:hAnsi="Arial" w:cs="Arial"/>
          <w:color w:val="FF0000"/>
        </w:rPr>
        <w:t xml:space="preserve">. </w:t>
      </w:r>
    </w:p>
    <w:p w14:paraId="109A958F" w14:textId="57A8F355" w:rsidR="00991321" w:rsidRPr="00991321" w:rsidRDefault="00991321" w:rsidP="00991321">
      <w:pPr>
        <w:pStyle w:val="PargrafodaLista"/>
        <w:numPr>
          <w:ilvl w:val="0"/>
          <w:numId w:val="60"/>
        </w:numPr>
        <w:spacing w:line="360" w:lineRule="auto"/>
        <w:jc w:val="both"/>
        <w:rPr>
          <w:rFonts w:ascii="Arial" w:hAnsi="Arial" w:cs="Arial"/>
          <w:color w:val="FF0000"/>
        </w:rPr>
      </w:pPr>
      <w:r w:rsidRPr="00991321">
        <w:rPr>
          <w:rFonts w:ascii="Arial" w:hAnsi="Arial" w:cs="Arial"/>
          <w:color w:val="FF0000"/>
        </w:rPr>
        <w:t>Por um lado, a atual crise econômica nacional causou queda na demanda de viagens internacionais, cada vez mais caras e exclusivas às classes sociais de maior poder aquisitivo. Por outro, causou o aumento na demanda de turismo doméstico, principalmente em regiões mais próximas dos grandes centros. São Roque pode se aproveitar desse cenário, pois, além de sua localização próxima a São Paulo, já conta com roteiros de escala nacional.</w:t>
      </w:r>
    </w:p>
    <w:p w14:paraId="129C1706" w14:textId="078BEBCF" w:rsidR="00947E6C" w:rsidRPr="00E63BBB" w:rsidRDefault="00947E6C" w:rsidP="00991321">
      <w:pPr>
        <w:pStyle w:val="PargrafodaLista"/>
        <w:spacing w:line="360" w:lineRule="auto"/>
        <w:jc w:val="both"/>
        <w:rPr>
          <w:rFonts w:ascii="Arial" w:hAnsi="Arial" w:cs="Arial"/>
        </w:rPr>
      </w:pPr>
    </w:p>
    <w:p w14:paraId="777235E6" w14:textId="7A96E1C5" w:rsidR="00947E6C" w:rsidRPr="006951FA" w:rsidRDefault="00947E6C" w:rsidP="0013648D">
      <w:pPr>
        <w:pStyle w:val="PargrafodaLista"/>
        <w:numPr>
          <w:ilvl w:val="3"/>
          <w:numId w:val="70"/>
        </w:numPr>
        <w:spacing w:line="360" w:lineRule="auto"/>
        <w:rPr>
          <w:rFonts w:ascii="Arial" w:hAnsi="Arial" w:cs="Arial"/>
          <w:b/>
        </w:rPr>
      </w:pPr>
      <w:r w:rsidRPr="006951FA">
        <w:rPr>
          <w:rFonts w:ascii="Arial" w:hAnsi="Arial" w:cs="Arial"/>
          <w:b/>
        </w:rPr>
        <w:t>Potencialidades do ambiente externo</w:t>
      </w:r>
      <w:r w:rsidR="006951FA">
        <w:rPr>
          <w:rFonts w:ascii="Arial" w:hAnsi="Arial" w:cs="Arial"/>
          <w:b/>
        </w:rPr>
        <w:br/>
      </w:r>
    </w:p>
    <w:p w14:paraId="4C634CE7" w14:textId="4C1A9DD6" w:rsidR="00A142C8" w:rsidRDefault="0066348E" w:rsidP="00A142C8">
      <w:pPr>
        <w:pStyle w:val="PargrafodaLista"/>
        <w:numPr>
          <w:ilvl w:val="0"/>
          <w:numId w:val="60"/>
        </w:numPr>
        <w:spacing w:line="360" w:lineRule="auto"/>
        <w:jc w:val="both"/>
        <w:rPr>
          <w:rFonts w:ascii="Arial" w:hAnsi="Arial" w:cs="Arial"/>
        </w:rPr>
      </w:pPr>
      <w:r>
        <w:rPr>
          <w:rFonts w:ascii="Arial" w:hAnsi="Arial" w:cs="Arial"/>
          <w:color w:val="FF0000"/>
        </w:rPr>
        <w:t xml:space="preserve">Ao mesmo tempo </w:t>
      </w:r>
      <w:r w:rsidR="003E15B1">
        <w:rPr>
          <w:rFonts w:ascii="Arial" w:hAnsi="Arial" w:cs="Arial"/>
          <w:color w:val="FF0000"/>
        </w:rPr>
        <w:t xml:space="preserve">em </w:t>
      </w:r>
      <w:r>
        <w:rPr>
          <w:rFonts w:ascii="Arial" w:hAnsi="Arial" w:cs="Arial"/>
          <w:color w:val="FF0000"/>
        </w:rPr>
        <w:t>que é um problema, a</w:t>
      </w:r>
      <w:r w:rsidR="00A142C8" w:rsidRPr="00A142C8">
        <w:rPr>
          <w:rFonts w:ascii="Arial" w:hAnsi="Arial" w:cs="Arial"/>
          <w:color w:val="FF0000"/>
        </w:rPr>
        <w:t xml:space="preserve"> falta de servi</w:t>
      </w:r>
      <w:r>
        <w:rPr>
          <w:rFonts w:ascii="Arial" w:hAnsi="Arial" w:cs="Arial"/>
          <w:color w:val="FF0000"/>
        </w:rPr>
        <w:t>ços complementares no entorno dos</w:t>
      </w:r>
      <w:r w:rsidR="00A142C8" w:rsidRPr="00A142C8">
        <w:rPr>
          <w:rFonts w:ascii="Arial" w:hAnsi="Arial" w:cs="Arial"/>
          <w:color w:val="FF0000"/>
        </w:rPr>
        <w:t xml:space="preserve"> seus estabelecimentos</w:t>
      </w:r>
      <w:r>
        <w:rPr>
          <w:rFonts w:ascii="Arial" w:hAnsi="Arial" w:cs="Arial"/>
          <w:color w:val="FF0000"/>
        </w:rPr>
        <w:t xml:space="preserve"> é uma potencialidade para os proprietários entrevistados</w:t>
      </w:r>
      <w:r w:rsidR="00A142C8" w:rsidRPr="00A142C8">
        <w:rPr>
          <w:rFonts w:ascii="Arial" w:hAnsi="Arial" w:cs="Arial"/>
          <w:color w:val="FF0000"/>
        </w:rPr>
        <w:t xml:space="preserve">. </w:t>
      </w:r>
      <w:r w:rsidR="003E15B1">
        <w:rPr>
          <w:rFonts w:ascii="Arial" w:hAnsi="Arial" w:cs="Arial"/>
          <w:color w:val="FF0000"/>
        </w:rPr>
        <w:t>Para tanto é necessário</w:t>
      </w:r>
      <w:r w:rsidR="00A142C8" w:rsidRPr="00A142C8">
        <w:rPr>
          <w:rFonts w:ascii="Arial" w:hAnsi="Arial" w:cs="Arial"/>
          <w:color w:val="FF0000"/>
        </w:rPr>
        <w:t xml:space="preserve"> expandir os serviços já existentes e implantar os serviços faltantes.</w:t>
      </w:r>
    </w:p>
    <w:p w14:paraId="5F027025" w14:textId="15896CBB" w:rsidR="00E63BBB" w:rsidRPr="003E15B1" w:rsidRDefault="003E15B1" w:rsidP="000678C3">
      <w:pPr>
        <w:pStyle w:val="PargrafodaLista"/>
        <w:numPr>
          <w:ilvl w:val="0"/>
          <w:numId w:val="60"/>
        </w:numPr>
        <w:spacing w:line="360" w:lineRule="auto"/>
        <w:jc w:val="both"/>
        <w:rPr>
          <w:rFonts w:ascii="Arial" w:hAnsi="Arial" w:cs="Arial"/>
          <w:color w:val="FF0000"/>
        </w:rPr>
      </w:pPr>
      <w:r w:rsidRPr="003E15B1">
        <w:rPr>
          <w:rFonts w:ascii="Arial" w:hAnsi="Arial" w:cs="Arial"/>
          <w:color w:val="FF0000"/>
        </w:rPr>
        <w:t xml:space="preserve">Cientes da importância do turismo para São Roque, os </w:t>
      </w:r>
      <w:r w:rsidR="00947E6C" w:rsidRPr="003E15B1">
        <w:rPr>
          <w:rFonts w:ascii="Arial" w:hAnsi="Arial" w:cs="Arial"/>
          <w:color w:val="FF0000"/>
        </w:rPr>
        <w:t xml:space="preserve">empresários e prestadores de serviços estão engajados </w:t>
      </w:r>
      <w:r w:rsidRPr="003E15B1">
        <w:rPr>
          <w:rFonts w:ascii="Arial" w:hAnsi="Arial" w:cs="Arial"/>
          <w:color w:val="FF0000"/>
        </w:rPr>
        <w:t>em promover as melhorias necessárias</w:t>
      </w:r>
      <w:r w:rsidR="00947E6C" w:rsidRPr="003E15B1">
        <w:rPr>
          <w:rFonts w:ascii="Arial" w:hAnsi="Arial" w:cs="Arial"/>
          <w:color w:val="FF0000"/>
        </w:rPr>
        <w:t xml:space="preserve">. </w:t>
      </w:r>
    </w:p>
    <w:p w14:paraId="4043E9D5" w14:textId="18E612FF" w:rsidR="00E63BBB" w:rsidRPr="00FE2DDD" w:rsidRDefault="003E15B1" w:rsidP="000678C3">
      <w:pPr>
        <w:pStyle w:val="PargrafodaLista"/>
        <w:numPr>
          <w:ilvl w:val="0"/>
          <w:numId w:val="60"/>
        </w:numPr>
        <w:spacing w:line="360" w:lineRule="auto"/>
        <w:jc w:val="both"/>
        <w:rPr>
          <w:rFonts w:ascii="Arial" w:hAnsi="Arial" w:cs="Arial"/>
          <w:color w:val="FF0000"/>
        </w:rPr>
      </w:pPr>
      <w:r w:rsidRPr="00FE2DDD">
        <w:rPr>
          <w:rFonts w:ascii="Arial" w:hAnsi="Arial" w:cs="Arial"/>
          <w:color w:val="FF0000"/>
        </w:rPr>
        <w:t>O município tem a</w:t>
      </w:r>
      <w:r w:rsidR="00947E6C" w:rsidRPr="00FE2DDD">
        <w:rPr>
          <w:rFonts w:ascii="Arial" w:hAnsi="Arial" w:cs="Arial"/>
          <w:color w:val="FF0000"/>
        </w:rPr>
        <w:t>trativos únicos</w:t>
      </w:r>
      <w:r w:rsidRPr="00FE2DDD">
        <w:rPr>
          <w:rFonts w:ascii="Arial" w:hAnsi="Arial" w:cs="Arial"/>
          <w:color w:val="FF0000"/>
        </w:rPr>
        <w:t xml:space="preserve"> e bem estruturados para nichos de mercado que atraem cada vez mais turistas. Por exemplo, </w:t>
      </w:r>
      <w:r w:rsidR="00947E6C" w:rsidRPr="00FE2DDD">
        <w:rPr>
          <w:rFonts w:ascii="Arial" w:hAnsi="Arial" w:cs="Arial"/>
          <w:color w:val="FF0000"/>
        </w:rPr>
        <w:t xml:space="preserve">a Rota do Vinho </w:t>
      </w:r>
      <w:r w:rsidRPr="00FE2DDD">
        <w:rPr>
          <w:rFonts w:ascii="Arial" w:hAnsi="Arial" w:cs="Arial"/>
          <w:color w:val="FF0000"/>
        </w:rPr>
        <w:t xml:space="preserve">é destaque </w:t>
      </w:r>
      <w:r w:rsidR="00FE2DDD" w:rsidRPr="00FE2DDD">
        <w:rPr>
          <w:rFonts w:ascii="Arial" w:hAnsi="Arial" w:cs="Arial"/>
          <w:color w:val="FF0000"/>
        </w:rPr>
        <w:lastRenderedPageBreak/>
        <w:t>em</w:t>
      </w:r>
      <w:r w:rsidRPr="00FE2DDD">
        <w:rPr>
          <w:rFonts w:ascii="Arial" w:hAnsi="Arial" w:cs="Arial"/>
          <w:color w:val="FF0000"/>
        </w:rPr>
        <w:t xml:space="preserve"> </w:t>
      </w:r>
      <w:proofErr w:type="spellStart"/>
      <w:r w:rsidRPr="00FE2DDD">
        <w:rPr>
          <w:rFonts w:ascii="Arial" w:hAnsi="Arial" w:cs="Arial"/>
          <w:color w:val="FF0000"/>
        </w:rPr>
        <w:t>enoturismo</w:t>
      </w:r>
      <w:proofErr w:type="spellEnd"/>
      <w:r w:rsidRPr="00FE2DDD">
        <w:rPr>
          <w:rFonts w:ascii="Arial" w:hAnsi="Arial" w:cs="Arial"/>
          <w:color w:val="FF0000"/>
        </w:rPr>
        <w:t xml:space="preserve"> e </w:t>
      </w:r>
      <w:r w:rsidR="00FE2DDD" w:rsidRPr="00FE2DDD">
        <w:rPr>
          <w:rFonts w:ascii="Arial" w:hAnsi="Arial" w:cs="Arial"/>
          <w:color w:val="FF0000"/>
        </w:rPr>
        <w:t xml:space="preserve">o Ski Mountain Park, </w:t>
      </w:r>
      <w:r w:rsidRPr="00FE2DDD">
        <w:rPr>
          <w:rFonts w:ascii="Arial" w:hAnsi="Arial" w:cs="Arial"/>
          <w:color w:val="FF0000"/>
        </w:rPr>
        <w:t>no turismo de aventura.</w:t>
      </w:r>
      <w:r w:rsidR="00947E6C" w:rsidRPr="00FE2DDD">
        <w:rPr>
          <w:rFonts w:ascii="Arial" w:hAnsi="Arial" w:cs="Arial"/>
          <w:color w:val="FF0000"/>
        </w:rPr>
        <w:t xml:space="preserve"> </w:t>
      </w:r>
      <w:r w:rsidRPr="00FE2DDD">
        <w:rPr>
          <w:rFonts w:ascii="Arial" w:hAnsi="Arial" w:cs="Arial"/>
          <w:color w:val="FF0000"/>
        </w:rPr>
        <w:t>Ambos possuem clientela consolidada</w:t>
      </w:r>
      <w:r w:rsidR="00947E6C" w:rsidRPr="00FE2DDD">
        <w:rPr>
          <w:rFonts w:ascii="Arial" w:hAnsi="Arial" w:cs="Arial"/>
          <w:color w:val="FF0000"/>
        </w:rPr>
        <w:t>.</w:t>
      </w:r>
    </w:p>
    <w:p w14:paraId="681F6A7E" w14:textId="2BA49D92" w:rsidR="00E63BBB" w:rsidRPr="00841248" w:rsidRDefault="00FE2DDD" w:rsidP="000678C3">
      <w:pPr>
        <w:pStyle w:val="PargrafodaLista"/>
        <w:numPr>
          <w:ilvl w:val="0"/>
          <w:numId w:val="60"/>
        </w:numPr>
        <w:spacing w:line="360" w:lineRule="auto"/>
        <w:jc w:val="both"/>
        <w:rPr>
          <w:rFonts w:ascii="Arial" w:hAnsi="Arial" w:cs="Arial"/>
          <w:color w:val="FF0000"/>
        </w:rPr>
      </w:pPr>
      <w:r w:rsidRPr="00841248">
        <w:rPr>
          <w:rFonts w:ascii="Arial" w:hAnsi="Arial" w:cs="Arial"/>
          <w:color w:val="FF0000"/>
        </w:rPr>
        <w:t>A</w:t>
      </w:r>
      <w:r w:rsidR="00947E6C" w:rsidRPr="00841248">
        <w:rPr>
          <w:rFonts w:ascii="Arial" w:hAnsi="Arial" w:cs="Arial"/>
          <w:color w:val="FF0000"/>
        </w:rPr>
        <w:t xml:space="preserve"> grande diversidade de categorias </w:t>
      </w:r>
      <w:r w:rsidRPr="00841248">
        <w:rPr>
          <w:rFonts w:ascii="Arial" w:hAnsi="Arial" w:cs="Arial"/>
          <w:color w:val="FF0000"/>
        </w:rPr>
        <w:t xml:space="preserve">de hospedagem e serviços de alimentação </w:t>
      </w:r>
      <w:r w:rsidR="00841248">
        <w:rPr>
          <w:rFonts w:ascii="Arial" w:hAnsi="Arial" w:cs="Arial"/>
          <w:color w:val="FF0000"/>
        </w:rPr>
        <w:t>atrai</w:t>
      </w:r>
      <w:r w:rsidRPr="00841248">
        <w:rPr>
          <w:rFonts w:ascii="Arial" w:hAnsi="Arial" w:cs="Arial"/>
          <w:color w:val="FF0000"/>
        </w:rPr>
        <w:t xml:space="preserve"> públicos distintos, </w:t>
      </w:r>
      <w:r w:rsidR="00841248">
        <w:rPr>
          <w:rFonts w:ascii="Arial" w:hAnsi="Arial" w:cs="Arial"/>
          <w:color w:val="FF0000"/>
        </w:rPr>
        <w:t>ampliando</w:t>
      </w:r>
      <w:r w:rsidRPr="00841248">
        <w:rPr>
          <w:rFonts w:ascii="Arial" w:hAnsi="Arial" w:cs="Arial"/>
          <w:color w:val="FF0000"/>
        </w:rPr>
        <w:t xml:space="preserve"> a </w:t>
      </w:r>
      <w:r w:rsidR="00947E6C" w:rsidRPr="00841248">
        <w:rPr>
          <w:rFonts w:ascii="Arial" w:hAnsi="Arial" w:cs="Arial"/>
          <w:color w:val="FF0000"/>
        </w:rPr>
        <w:t>captação</w:t>
      </w:r>
      <w:r w:rsidR="00841248">
        <w:rPr>
          <w:rFonts w:ascii="Arial" w:hAnsi="Arial" w:cs="Arial"/>
          <w:color w:val="FF0000"/>
        </w:rPr>
        <w:t xml:space="preserve"> de recursos</w:t>
      </w:r>
      <w:r w:rsidR="00947E6C" w:rsidRPr="00841248">
        <w:rPr>
          <w:rFonts w:ascii="Arial" w:hAnsi="Arial" w:cs="Arial"/>
          <w:color w:val="FF0000"/>
        </w:rPr>
        <w:t>.</w:t>
      </w:r>
    </w:p>
    <w:p w14:paraId="64326BA1" w14:textId="77E0B984" w:rsidR="00E63BBB" w:rsidRPr="00FE7C54" w:rsidRDefault="00FE7C54" w:rsidP="000678C3">
      <w:pPr>
        <w:pStyle w:val="PargrafodaLista"/>
        <w:numPr>
          <w:ilvl w:val="0"/>
          <w:numId w:val="60"/>
        </w:numPr>
        <w:spacing w:line="360" w:lineRule="auto"/>
        <w:jc w:val="both"/>
        <w:rPr>
          <w:rFonts w:ascii="Arial" w:hAnsi="Arial" w:cs="Arial"/>
          <w:color w:val="FF0000"/>
        </w:rPr>
      </w:pPr>
      <w:r w:rsidRPr="00FE7C54">
        <w:rPr>
          <w:rFonts w:ascii="Arial" w:hAnsi="Arial" w:cs="Arial"/>
          <w:color w:val="FF0000"/>
        </w:rPr>
        <w:t>Os serviços de alimentação do município têm variedade para atender altas demandas. Há potencialidade de crescimento se houver a expansão para áreas com menor afluxo de visitantes. Ressaltando que os turistas, mesmo com alto grau de retenção em certos equipamentos, acabam se diluindo por outras regiões do município.</w:t>
      </w:r>
    </w:p>
    <w:p w14:paraId="22131770" w14:textId="5D4DF716" w:rsidR="00947E6C" w:rsidRPr="00747E3D" w:rsidRDefault="00582570" w:rsidP="000678C3">
      <w:pPr>
        <w:pStyle w:val="PargrafodaLista"/>
        <w:numPr>
          <w:ilvl w:val="0"/>
          <w:numId w:val="60"/>
        </w:numPr>
        <w:spacing w:line="360" w:lineRule="auto"/>
        <w:jc w:val="both"/>
        <w:rPr>
          <w:rFonts w:ascii="Arial" w:hAnsi="Arial" w:cs="Arial"/>
          <w:color w:val="FF0000"/>
        </w:rPr>
      </w:pPr>
      <w:r w:rsidRPr="00747E3D">
        <w:rPr>
          <w:rFonts w:ascii="Arial" w:hAnsi="Arial" w:cs="Arial"/>
          <w:color w:val="FF0000"/>
        </w:rPr>
        <w:t xml:space="preserve">Segundo os moradores entrevistados, </w:t>
      </w:r>
      <w:r w:rsidR="00747E3D" w:rsidRPr="00747E3D">
        <w:rPr>
          <w:rFonts w:ascii="Arial" w:hAnsi="Arial" w:cs="Arial"/>
          <w:color w:val="FF0000"/>
        </w:rPr>
        <w:t xml:space="preserve">aumentando-se </w:t>
      </w:r>
      <w:r w:rsidRPr="00747E3D">
        <w:rPr>
          <w:rFonts w:ascii="Arial" w:hAnsi="Arial" w:cs="Arial"/>
          <w:color w:val="FF0000"/>
        </w:rPr>
        <w:t>o nível de qualidade dos equipamentos tur</w:t>
      </w:r>
      <w:r w:rsidR="00747E3D" w:rsidRPr="00747E3D">
        <w:rPr>
          <w:rFonts w:ascii="Arial" w:hAnsi="Arial" w:cs="Arial"/>
          <w:color w:val="FF0000"/>
        </w:rPr>
        <w:t>ísticos</w:t>
      </w:r>
      <w:r w:rsidRPr="00747E3D">
        <w:rPr>
          <w:rFonts w:ascii="Arial" w:hAnsi="Arial" w:cs="Arial"/>
          <w:color w:val="FF0000"/>
        </w:rPr>
        <w:t xml:space="preserve"> </w:t>
      </w:r>
      <w:r w:rsidR="00747E3D" w:rsidRPr="00747E3D">
        <w:rPr>
          <w:rFonts w:ascii="Arial" w:hAnsi="Arial" w:cs="Arial"/>
          <w:color w:val="FF0000"/>
        </w:rPr>
        <w:t>o município atrairá maior número de visitantes. Para eles, outro potencial de crescimento é deixar os serviços mais acessíveis às classes mais simples da comunidade.</w:t>
      </w:r>
    </w:p>
    <w:p w14:paraId="2E932061" w14:textId="77777777" w:rsidR="00747E3D" w:rsidRPr="00E63BBB" w:rsidRDefault="00747E3D" w:rsidP="00747E3D">
      <w:pPr>
        <w:pStyle w:val="PargrafodaLista"/>
        <w:spacing w:line="360" w:lineRule="auto"/>
        <w:jc w:val="both"/>
        <w:rPr>
          <w:rFonts w:ascii="Arial" w:hAnsi="Arial" w:cs="Arial"/>
        </w:rPr>
      </w:pPr>
    </w:p>
    <w:p w14:paraId="5176E0C1" w14:textId="16DDA19F" w:rsidR="00947E6C" w:rsidRPr="006951FA" w:rsidRDefault="00947E6C" w:rsidP="0013648D">
      <w:pPr>
        <w:pStyle w:val="PargrafodaLista"/>
        <w:numPr>
          <w:ilvl w:val="2"/>
          <w:numId w:val="70"/>
        </w:numPr>
        <w:spacing w:line="360" w:lineRule="auto"/>
        <w:rPr>
          <w:rFonts w:ascii="Arial" w:hAnsi="Arial" w:cs="Arial"/>
          <w:b/>
        </w:rPr>
      </w:pPr>
      <w:r w:rsidRPr="006951FA">
        <w:rPr>
          <w:rFonts w:ascii="Arial" w:hAnsi="Arial" w:cs="Arial"/>
          <w:b/>
        </w:rPr>
        <w:t>Pontos Negativos</w:t>
      </w:r>
    </w:p>
    <w:p w14:paraId="068870DC" w14:textId="5A873C0D" w:rsidR="00947E6C" w:rsidRPr="006951FA" w:rsidRDefault="00947E6C" w:rsidP="0013648D">
      <w:pPr>
        <w:pStyle w:val="PargrafodaLista"/>
        <w:numPr>
          <w:ilvl w:val="3"/>
          <w:numId w:val="70"/>
        </w:numPr>
        <w:spacing w:line="360" w:lineRule="auto"/>
        <w:rPr>
          <w:rFonts w:ascii="Arial" w:hAnsi="Arial" w:cs="Arial"/>
          <w:b/>
        </w:rPr>
      </w:pPr>
      <w:r w:rsidRPr="006951FA">
        <w:rPr>
          <w:rFonts w:ascii="Arial" w:hAnsi="Arial" w:cs="Arial"/>
          <w:b/>
        </w:rPr>
        <w:t>Ameaças do Ambiente Externo</w:t>
      </w:r>
      <w:r w:rsidR="00122934" w:rsidRPr="006951FA">
        <w:rPr>
          <w:rFonts w:ascii="Arial" w:hAnsi="Arial" w:cs="Arial"/>
          <w:b/>
        </w:rPr>
        <w:br/>
      </w:r>
    </w:p>
    <w:p w14:paraId="3B5E5960" w14:textId="5290D01D" w:rsidR="00947E6C" w:rsidRPr="00DA27B7" w:rsidRDefault="00DA27B7" w:rsidP="00DA27B7">
      <w:pPr>
        <w:pStyle w:val="PargrafodaLista"/>
        <w:numPr>
          <w:ilvl w:val="0"/>
          <w:numId w:val="60"/>
        </w:numPr>
        <w:spacing w:line="360" w:lineRule="auto"/>
        <w:jc w:val="both"/>
        <w:rPr>
          <w:rFonts w:ascii="Arial" w:hAnsi="Arial" w:cs="Arial"/>
          <w:color w:val="FF0000"/>
        </w:rPr>
      </w:pPr>
      <w:r w:rsidRPr="00DA27B7">
        <w:rPr>
          <w:rFonts w:ascii="Arial" w:hAnsi="Arial" w:cs="Arial"/>
          <w:color w:val="FF0000"/>
        </w:rPr>
        <w:t>Períodos de crise geram incerteza para empresários, investidores e os próprios turistas. Logo, a atual</w:t>
      </w:r>
      <w:r w:rsidR="00947E6C" w:rsidRPr="00DA27B7">
        <w:rPr>
          <w:rFonts w:ascii="Arial" w:hAnsi="Arial" w:cs="Arial"/>
          <w:color w:val="FF0000"/>
        </w:rPr>
        <w:t xml:space="preserve"> instabilidade política e econômica </w:t>
      </w:r>
      <w:r w:rsidRPr="00DA27B7">
        <w:rPr>
          <w:rFonts w:ascii="Arial" w:hAnsi="Arial" w:cs="Arial"/>
          <w:color w:val="FF0000"/>
        </w:rPr>
        <w:t>nacional é um entrave para o avanço do turismo em São Roque, assim como em todo o país</w:t>
      </w:r>
      <w:r w:rsidR="00947E6C" w:rsidRPr="00DA27B7">
        <w:rPr>
          <w:rFonts w:ascii="Arial" w:hAnsi="Arial" w:cs="Arial"/>
          <w:color w:val="FF0000"/>
        </w:rPr>
        <w:t xml:space="preserve">. </w:t>
      </w:r>
    </w:p>
    <w:p w14:paraId="03E67EDC" w14:textId="7AD70130" w:rsidR="00DA27B7" w:rsidRPr="006634F8" w:rsidRDefault="00DA27B7" w:rsidP="000678C3">
      <w:pPr>
        <w:pStyle w:val="PargrafodaLista"/>
        <w:numPr>
          <w:ilvl w:val="0"/>
          <w:numId w:val="60"/>
        </w:numPr>
        <w:spacing w:line="360" w:lineRule="auto"/>
        <w:jc w:val="both"/>
        <w:rPr>
          <w:rFonts w:ascii="Arial" w:hAnsi="Arial" w:cs="Arial"/>
          <w:color w:val="FF0000"/>
        </w:rPr>
      </w:pPr>
      <w:r w:rsidRPr="006634F8">
        <w:rPr>
          <w:rFonts w:ascii="Arial" w:hAnsi="Arial" w:cs="Arial"/>
          <w:color w:val="FF0000"/>
        </w:rPr>
        <w:t>A flexibilização e desregulamentação de normas anteriores</w:t>
      </w:r>
      <w:r w:rsidR="006634F8" w:rsidRPr="006634F8">
        <w:rPr>
          <w:rFonts w:ascii="Arial" w:hAnsi="Arial" w:cs="Arial"/>
          <w:color w:val="FF0000"/>
        </w:rPr>
        <w:t>,</w:t>
      </w:r>
      <w:r w:rsidRPr="006634F8">
        <w:rPr>
          <w:rFonts w:ascii="Arial" w:hAnsi="Arial" w:cs="Arial"/>
          <w:color w:val="FF0000"/>
        </w:rPr>
        <w:t xml:space="preserve"> trazida pela </w:t>
      </w:r>
      <w:r w:rsidR="006634F8" w:rsidRPr="006634F8">
        <w:rPr>
          <w:rFonts w:ascii="Arial" w:hAnsi="Arial" w:cs="Arial"/>
          <w:color w:val="FF0000"/>
        </w:rPr>
        <w:t>nova lei trabalhista de 2019, abriu margem para o aumento de trabalhadores informais e de menor qualificação nos equipamentos do município.</w:t>
      </w:r>
    </w:p>
    <w:p w14:paraId="7A723F1D" w14:textId="0A9A6E2A" w:rsidR="00947E6C" w:rsidRPr="00546565" w:rsidRDefault="006634F8" w:rsidP="00947E6C">
      <w:pPr>
        <w:pStyle w:val="PargrafodaLista"/>
        <w:numPr>
          <w:ilvl w:val="0"/>
          <w:numId w:val="60"/>
        </w:numPr>
        <w:spacing w:line="360" w:lineRule="auto"/>
        <w:jc w:val="both"/>
        <w:rPr>
          <w:rFonts w:ascii="Arial" w:hAnsi="Arial" w:cs="Arial"/>
          <w:color w:val="FF0000"/>
        </w:rPr>
      </w:pPr>
      <w:r w:rsidRPr="00546565">
        <w:rPr>
          <w:rFonts w:ascii="Arial" w:hAnsi="Arial" w:cs="Arial"/>
          <w:color w:val="FF0000"/>
        </w:rPr>
        <w:t xml:space="preserve">Enquanto que </w:t>
      </w:r>
      <w:r w:rsidR="00546565" w:rsidRPr="00546565">
        <w:rPr>
          <w:rFonts w:ascii="Arial" w:hAnsi="Arial" w:cs="Arial"/>
          <w:color w:val="FF0000"/>
        </w:rPr>
        <w:t xml:space="preserve">em São Roque </w:t>
      </w:r>
      <w:r w:rsidRPr="00546565">
        <w:rPr>
          <w:rFonts w:ascii="Arial" w:hAnsi="Arial" w:cs="Arial"/>
          <w:color w:val="FF0000"/>
        </w:rPr>
        <w:t xml:space="preserve">houve um declínio </w:t>
      </w:r>
      <w:r w:rsidR="00546565" w:rsidRPr="00546565">
        <w:rPr>
          <w:rFonts w:ascii="Arial" w:hAnsi="Arial" w:cs="Arial"/>
          <w:color w:val="FF0000"/>
        </w:rPr>
        <w:t>na q</w:t>
      </w:r>
      <w:r w:rsidRPr="00546565">
        <w:rPr>
          <w:rFonts w:ascii="Arial" w:hAnsi="Arial" w:cs="Arial"/>
          <w:color w:val="FF0000"/>
        </w:rPr>
        <w:t xml:space="preserve">ualidade </w:t>
      </w:r>
      <w:r w:rsidR="00546565" w:rsidRPr="00546565">
        <w:rPr>
          <w:rFonts w:ascii="Arial" w:hAnsi="Arial" w:cs="Arial"/>
          <w:color w:val="FF0000"/>
        </w:rPr>
        <w:t>dos serviços e equipamentos</w:t>
      </w:r>
      <w:r w:rsidRPr="00546565">
        <w:rPr>
          <w:rFonts w:ascii="Arial" w:hAnsi="Arial" w:cs="Arial"/>
          <w:color w:val="FF0000"/>
        </w:rPr>
        <w:t>, outras regiões atuantes nos mesmos segmentos de turismo evoluíram e se consolidaram.</w:t>
      </w:r>
    </w:p>
    <w:p w14:paraId="60861972" w14:textId="77777777" w:rsidR="006951FA" w:rsidRDefault="006951FA">
      <w:pPr>
        <w:rPr>
          <w:rFonts w:ascii="Arial" w:hAnsi="Arial" w:cs="Arial"/>
          <w:b/>
        </w:rPr>
      </w:pPr>
      <w:r>
        <w:rPr>
          <w:rFonts w:ascii="Arial" w:hAnsi="Arial" w:cs="Arial"/>
          <w:b/>
        </w:rPr>
        <w:br w:type="page"/>
      </w:r>
    </w:p>
    <w:p w14:paraId="6B1A9109" w14:textId="7648AF20" w:rsidR="00947E6C" w:rsidRPr="006951FA" w:rsidRDefault="00947E6C" w:rsidP="0013648D">
      <w:pPr>
        <w:pStyle w:val="PargrafodaLista"/>
        <w:numPr>
          <w:ilvl w:val="3"/>
          <w:numId w:val="70"/>
        </w:numPr>
        <w:spacing w:line="360" w:lineRule="auto"/>
        <w:rPr>
          <w:rFonts w:ascii="Arial" w:hAnsi="Arial" w:cs="Arial"/>
          <w:b/>
        </w:rPr>
      </w:pPr>
      <w:r w:rsidRPr="006951FA">
        <w:rPr>
          <w:rFonts w:ascii="Arial" w:hAnsi="Arial" w:cs="Arial"/>
          <w:b/>
        </w:rPr>
        <w:lastRenderedPageBreak/>
        <w:t>Fragilidades do Ambiente Interno</w:t>
      </w:r>
      <w:r w:rsidR="006951FA">
        <w:rPr>
          <w:rFonts w:ascii="Arial" w:hAnsi="Arial" w:cs="Arial"/>
          <w:b/>
        </w:rPr>
        <w:br/>
      </w:r>
    </w:p>
    <w:p w14:paraId="53A2EF21" w14:textId="4A72BED3" w:rsidR="00E63BBB" w:rsidRPr="006A5D7D" w:rsidRDefault="006A5D7D" w:rsidP="000678C3">
      <w:pPr>
        <w:pStyle w:val="PargrafodaLista"/>
        <w:numPr>
          <w:ilvl w:val="0"/>
          <w:numId w:val="60"/>
        </w:numPr>
        <w:spacing w:line="360" w:lineRule="auto"/>
        <w:jc w:val="both"/>
        <w:rPr>
          <w:rFonts w:ascii="Arial" w:hAnsi="Arial" w:cs="Arial"/>
          <w:color w:val="FF0000"/>
        </w:rPr>
      </w:pPr>
      <w:r w:rsidRPr="006A5D7D">
        <w:rPr>
          <w:rFonts w:ascii="Arial" w:hAnsi="Arial" w:cs="Arial"/>
          <w:color w:val="FF0000"/>
        </w:rPr>
        <w:t xml:space="preserve">A </w:t>
      </w:r>
      <w:r w:rsidR="00947E6C" w:rsidRPr="006A5D7D">
        <w:rPr>
          <w:rFonts w:ascii="Arial" w:hAnsi="Arial" w:cs="Arial"/>
          <w:color w:val="FF0000"/>
        </w:rPr>
        <w:t>falta d</w:t>
      </w:r>
      <w:r w:rsidR="00F90DB8">
        <w:rPr>
          <w:rFonts w:ascii="Arial" w:hAnsi="Arial" w:cs="Arial"/>
          <w:color w:val="FF0000"/>
        </w:rPr>
        <w:t>e</w:t>
      </w:r>
      <w:r w:rsidR="00947E6C" w:rsidRPr="006A5D7D">
        <w:rPr>
          <w:rFonts w:ascii="Arial" w:hAnsi="Arial" w:cs="Arial"/>
          <w:color w:val="FF0000"/>
        </w:rPr>
        <w:t xml:space="preserve"> serviços complementar</w:t>
      </w:r>
      <w:r w:rsidRPr="006A5D7D">
        <w:rPr>
          <w:rFonts w:ascii="Arial" w:hAnsi="Arial" w:cs="Arial"/>
          <w:color w:val="FF0000"/>
        </w:rPr>
        <w:t>es para os meios de hospedagem demonstra</w:t>
      </w:r>
      <w:r w:rsidR="00947E6C" w:rsidRPr="006A5D7D">
        <w:rPr>
          <w:rFonts w:ascii="Arial" w:hAnsi="Arial" w:cs="Arial"/>
          <w:color w:val="FF0000"/>
        </w:rPr>
        <w:t xml:space="preserve"> </w:t>
      </w:r>
      <w:r w:rsidR="00F90DB8">
        <w:rPr>
          <w:rFonts w:ascii="Arial" w:hAnsi="Arial" w:cs="Arial"/>
          <w:color w:val="FF0000"/>
        </w:rPr>
        <w:t>a</w:t>
      </w:r>
      <w:r w:rsidR="00947E6C" w:rsidRPr="006A5D7D">
        <w:rPr>
          <w:rFonts w:ascii="Arial" w:hAnsi="Arial" w:cs="Arial"/>
          <w:color w:val="FF0000"/>
        </w:rPr>
        <w:t xml:space="preserve"> </w:t>
      </w:r>
      <w:r w:rsidR="00F90DB8">
        <w:rPr>
          <w:rFonts w:ascii="Arial" w:hAnsi="Arial" w:cs="Arial"/>
          <w:color w:val="FF0000"/>
        </w:rPr>
        <w:t>pouca</w:t>
      </w:r>
      <w:r w:rsidR="00947E6C" w:rsidRPr="006A5D7D">
        <w:rPr>
          <w:rFonts w:ascii="Arial" w:hAnsi="Arial" w:cs="Arial"/>
          <w:color w:val="FF0000"/>
        </w:rPr>
        <w:t xml:space="preserve"> capacidade do empresariado local em </w:t>
      </w:r>
      <w:r w:rsidR="00F90DB8">
        <w:rPr>
          <w:rFonts w:ascii="Arial" w:hAnsi="Arial" w:cs="Arial"/>
          <w:color w:val="FF0000"/>
        </w:rPr>
        <w:t xml:space="preserve">transformar essa deficiência numa oportunidade de </w:t>
      </w:r>
      <w:r w:rsidR="00947E6C" w:rsidRPr="006A5D7D">
        <w:rPr>
          <w:rFonts w:ascii="Arial" w:hAnsi="Arial" w:cs="Arial"/>
          <w:color w:val="FF0000"/>
        </w:rPr>
        <w:t>implantar novos serviços.</w:t>
      </w:r>
    </w:p>
    <w:p w14:paraId="0BA9020A" w14:textId="4FC669E7" w:rsidR="00E63BBB" w:rsidRPr="00932F34" w:rsidRDefault="006A5D7D" w:rsidP="000678C3">
      <w:pPr>
        <w:pStyle w:val="PargrafodaLista"/>
        <w:numPr>
          <w:ilvl w:val="0"/>
          <w:numId w:val="60"/>
        </w:numPr>
        <w:spacing w:line="360" w:lineRule="auto"/>
        <w:jc w:val="both"/>
        <w:rPr>
          <w:rFonts w:ascii="Arial" w:hAnsi="Arial" w:cs="Arial"/>
          <w:color w:val="FF0000"/>
        </w:rPr>
      </w:pPr>
      <w:r w:rsidRPr="00932F34">
        <w:rPr>
          <w:rFonts w:ascii="Arial" w:hAnsi="Arial" w:cs="Arial"/>
          <w:color w:val="FF0000"/>
        </w:rPr>
        <w:t xml:space="preserve">A </w:t>
      </w:r>
      <w:r w:rsidR="00932F34" w:rsidRPr="00932F34">
        <w:rPr>
          <w:rFonts w:ascii="Arial" w:hAnsi="Arial" w:cs="Arial"/>
          <w:color w:val="FF0000"/>
        </w:rPr>
        <w:t xml:space="preserve">descrença com relação às medidas para o crescimento do turismo, porque a </w:t>
      </w:r>
      <w:r w:rsidR="00947E6C" w:rsidRPr="00932F34">
        <w:rPr>
          <w:rFonts w:ascii="Arial" w:hAnsi="Arial" w:cs="Arial"/>
          <w:color w:val="FF0000"/>
        </w:rPr>
        <w:t xml:space="preserve">percepção </w:t>
      </w:r>
      <w:r w:rsidR="00932F34" w:rsidRPr="00932F34">
        <w:rPr>
          <w:rFonts w:ascii="Arial" w:hAnsi="Arial" w:cs="Arial"/>
          <w:color w:val="FF0000"/>
        </w:rPr>
        <w:t xml:space="preserve">da sociedade civil é </w:t>
      </w:r>
      <w:r w:rsidR="00947E6C" w:rsidRPr="00932F34">
        <w:rPr>
          <w:rFonts w:ascii="Arial" w:hAnsi="Arial" w:cs="Arial"/>
          <w:color w:val="FF0000"/>
        </w:rPr>
        <w:t>que as autoridades públicas são proprietárias dos maiores empreendimentos da cidade</w:t>
      </w:r>
      <w:r w:rsidR="00932F34" w:rsidRPr="00932F34">
        <w:rPr>
          <w:rFonts w:ascii="Arial" w:hAnsi="Arial" w:cs="Arial"/>
          <w:color w:val="FF0000"/>
        </w:rPr>
        <w:t>.</w:t>
      </w:r>
    </w:p>
    <w:p w14:paraId="50801F3C" w14:textId="509E55A9" w:rsidR="00E63BBB" w:rsidRPr="00932F34" w:rsidRDefault="00932F34" w:rsidP="000678C3">
      <w:pPr>
        <w:pStyle w:val="PargrafodaLista"/>
        <w:numPr>
          <w:ilvl w:val="0"/>
          <w:numId w:val="60"/>
        </w:numPr>
        <w:spacing w:line="360" w:lineRule="auto"/>
        <w:jc w:val="both"/>
        <w:rPr>
          <w:rFonts w:ascii="Arial" w:hAnsi="Arial" w:cs="Arial"/>
          <w:color w:val="FF0000"/>
        </w:rPr>
      </w:pPr>
      <w:r w:rsidRPr="00932F34">
        <w:rPr>
          <w:rFonts w:ascii="Arial" w:hAnsi="Arial" w:cs="Arial"/>
          <w:color w:val="FF0000"/>
        </w:rPr>
        <w:t>O</w:t>
      </w:r>
      <w:r w:rsidR="00947E6C" w:rsidRPr="00932F34">
        <w:rPr>
          <w:rFonts w:ascii="Arial" w:hAnsi="Arial" w:cs="Arial"/>
          <w:color w:val="FF0000"/>
        </w:rPr>
        <w:t xml:space="preserve"> horário de funcionamento dos estabelecimentos do centro, apenas em dias </w:t>
      </w:r>
      <w:r w:rsidRPr="00932F34">
        <w:rPr>
          <w:rFonts w:ascii="Arial" w:hAnsi="Arial" w:cs="Arial"/>
          <w:color w:val="FF0000"/>
        </w:rPr>
        <w:t>úteis,</w:t>
      </w:r>
      <w:r w:rsidR="00947E6C" w:rsidRPr="00932F34">
        <w:rPr>
          <w:rFonts w:ascii="Arial" w:hAnsi="Arial" w:cs="Arial"/>
          <w:color w:val="FF0000"/>
        </w:rPr>
        <w:t xml:space="preserve"> </w:t>
      </w:r>
      <w:r w:rsidRPr="00932F34">
        <w:rPr>
          <w:rFonts w:ascii="Arial" w:hAnsi="Arial" w:cs="Arial"/>
          <w:color w:val="FF0000"/>
        </w:rPr>
        <w:t>inviabiliza o atendimento ao maior a</w:t>
      </w:r>
      <w:r w:rsidR="00947E6C" w:rsidRPr="00932F34">
        <w:rPr>
          <w:rFonts w:ascii="Arial" w:hAnsi="Arial" w:cs="Arial"/>
          <w:color w:val="FF0000"/>
        </w:rPr>
        <w:t xml:space="preserve">fluxo turístico </w:t>
      </w:r>
      <w:r w:rsidRPr="00932F34">
        <w:rPr>
          <w:rFonts w:ascii="Arial" w:hAnsi="Arial" w:cs="Arial"/>
          <w:color w:val="FF0000"/>
        </w:rPr>
        <w:t>em fins de semana</w:t>
      </w:r>
      <w:r w:rsidR="00947E6C" w:rsidRPr="00932F34">
        <w:rPr>
          <w:rFonts w:ascii="Arial" w:hAnsi="Arial" w:cs="Arial"/>
          <w:color w:val="FF0000"/>
        </w:rPr>
        <w:t>.</w:t>
      </w:r>
    </w:p>
    <w:p w14:paraId="7D147305" w14:textId="13D558B3" w:rsidR="00E63BBB" w:rsidRPr="00932F34" w:rsidRDefault="00947E6C" w:rsidP="000678C3">
      <w:pPr>
        <w:pStyle w:val="PargrafodaLista"/>
        <w:numPr>
          <w:ilvl w:val="0"/>
          <w:numId w:val="60"/>
        </w:numPr>
        <w:spacing w:line="360" w:lineRule="auto"/>
        <w:jc w:val="both"/>
        <w:rPr>
          <w:rFonts w:ascii="Arial" w:hAnsi="Arial" w:cs="Arial"/>
          <w:color w:val="FF0000"/>
        </w:rPr>
      </w:pPr>
      <w:r w:rsidRPr="00932F34">
        <w:rPr>
          <w:rFonts w:ascii="Arial" w:hAnsi="Arial" w:cs="Arial"/>
          <w:color w:val="FF0000"/>
        </w:rPr>
        <w:t xml:space="preserve">Outro ponto destacado pela opinião pública é </w:t>
      </w:r>
      <w:r w:rsidR="00932F34" w:rsidRPr="00932F34">
        <w:rPr>
          <w:rFonts w:ascii="Arial" w:hAnsi="Arial" w:cs="Arial"/>
          <w:color w:val="FF0000"/>
        </w:rPr>
        <w:t xml:space="preserve">que </w:t>
      </w:r>
      <w:r w:rsidRPr="00932F34">
        <w:rPr>
          <w:rFonts w:ascii="Arial" w:hAnsi="Arial" w:cs="Arial"/>
          <w:color w:val="FF0000"/>
        </w:rPr>
        <w:t xml:space="preserve">os equipamentos, serviços e atrativos atendem majoritariamente </w:t>
      </w:r>
      <w:r w:rsidR="00932F34" w:rsidRPr="00932F34">
        <w:rPr>
          <w:rFonts w:ascii="Arial" w:hAnsi="Arial" w:cs="Arial"/>
          <w:color w:val="FF0000"/>
        </w:rPr>
        <w:t xml:space="preserve">aos </w:t>
      </w:r>
      <w:r w:rsidRPr="00932F34">
        <w:rPr>
          <w:rFonts w:ascii="Arial" w:hAnsi="Arial" w:cs="Arial"/>
          <w:color w:val="FF0000"/>
        </w:rPr>
        <w:t>turistas</w:t>
      </w:r>
      <w:r w:rsidR="00932F34" w:rsidRPr="00932F34">
        <w:rPr>
          <w:rFonts w:ascii="Arial" w:hAnsi="Arial" w:cs="Arial"/>
          <w:color w:val="FF0000"/>
        </w:rPr>
        <w:t>. Sem a mesma dedicação à comunidade, há</w:t>
      </w:r>
      <w:r w:rsidRPr="00932F34">
        <w:rPr>
          <w:rFonts w:ascii="Arial" w:hAnsi="Arial" w:cs="Arial"/>
          <w:color w:val="FF0000"/>
        </w:rPr>
        <w:t xml:space="preserve"> uma falta de identificação do morador com os atrativos do município.</w:t>
      </w:r>
    </w:p>
    <w:p w14:paraId="528BB842" w14:textId="3E50C691" w:rsidR="009E32EB" w:rsidRPr="009E32EB" w:rsidRDefault="009E32EB" w:rsidP="000678C3">
      <w:pPr>
        <w:pStyle w:val="PargrafodaLista"/>
        <w:numPr>
          <w:ilvl w:val="0"/>
          <w:numId w:val="60"/>
        </w:numPr>
        <w:spacing w:line="360" w:lineRule="auto"/>
        <w:jc w:val="both"/>
        <w:rPr>
          <w:rFonts w:ascii="Arial" w:hAnsi="Arial" w:cs="Arial"/>
          <w:color w:val="FF0000"/>
        </w:rPr>
      </w:pPr>
      <w:r>
        <w:rPr>
          <w:rFonts w:ascii="Arial" w:hAnsi="Arial" w:cs="Arial"/>
          <w:color w:val="FF0000"/>
        </w:rPr>
        <w:t>A distribuição irregular do afluxo turístico</w:t>
      </w:r>
      <w:r w:rsidR="00932F34" w:rsidRPr="009E32EB">
        <w:rPr>
          <w:rFonts w:ascii="Arial" w:hAnsi="Arial" w:cs="Arial"/>
          <w:color w:val="FF0000"/>
        </w:rPr>
        <w:t xml:space="preserve"> no município</w:t>
      </w:r>
      <w:r w:rsidR="00947E6C" w:rsidRPr="009E32EB">
        <w:rPr>
          <w:rFonts w:ascii="Arial" w:hAnsi="Arial" w:cs="Arial"/>
          <w:color w:val="FF0000"/>
        </w:rPr>
        <w:t xml:space="preserve"> resulta </w:t>
      </w:r>
      <w:r w:rsidRPr="009E32EB">
        <w:rPr>
          <w:rFonts w:ascii="Arial" w:hAnsi="Arial" w:cs="Arial"/>
          <w:color w:val="FF0000"/>
        </w:rPr>
        <w:t xml:space="preserve">na </w:t>
      </w:r>
      <w:r w:rsidR="00947E6C" w:rsidRPr="009E32EB">
        <w:rPr>
          <w:rFonts w:ascii="Arial" w:hAnsi="Arial" w:cs="Arial"/>
          <w:color w:val="FF0000"/>
        </w:rPr>
        <w:t xml:space="preserve">concentração </w:t>
      </w:r>
      <w:r>
        <w:rPr>
          <w:rFonts w:ascii="Arial" w:hAnsi="Arial" w:cs="Arial"/>
          <w:color w:val="FF0000"/>
        </w:rPr>
        <w:t>de</w:t>
      </w:r>
      <w:r w:rsidR="00947E6C" w:rsidRPr="009E32EB">
        <w:rPr>
          <w:rFonts w:ascii="Arial" w:hAnsi="Arial" w:cs="Arial"/>
          <w:color w:val="FF0000"/>
        </w:rPr>
        <w:t xml:space="preserve"> equipamentos </w:t>
      </w:r>
      <w:r>
        <w:rPr>
          <w:rFonts w:ascii="Arial" w:hAnsi="Arial" w:cs="Arial"/>
          <w:color w:val="FF0000"/>
        </w:rPr>
        <w:t>n</w:t>
      </w:r>
      <w:r w:rsidRPr="009E32EB">
        <w:rPr>
          <w:rFonts w:ascii="Arial" w:hAnsi="Arial" w:cs="Arial"/>
          <w:color w:val="FF0000"/>
        </w:rPr>
        <w:t xml:space="preserve">a Rota do Vinho, </w:t>
      </w:r>
      <w:r w:rsidR="00947E6C" w:rsidRPr="009E32EB">
        <w:rPr>
          <w:rFonts w:ascii="Arial" w:hAnsi="Arial" w:cs="Arial"/>
          <w:color w:val="FF0000"/>
        </w:rPr>
        <w:t>a região mais visitada</w:t>
      </w:r>
      <w:r w:rsidRPr="009E32EB">
        <w:rPr>
          <w:rFonts w:ascii="Arial" w:hAnsi="Arial" w:cs="Arial"/>
          <w:color w:val="FF0000"/>
        </w:rPr>
        <w:t>.</w:t>
      </w:r>
    </w:p>
    <w:p w14:paraId="0F0EA5FB" w14:textId="45D949A6" w:rsidR="009E32EB" w:rsidRPr="009E32EB" w:rsidRDefault="00947E6C" w:rsidP="000678C3">
      <w:pPr>
        <w:pStyle w:val="PargrafodaLista"/>
        <w:numPr>
          <w:ilvl w:val="0"/>
          <w:numId w:val="60"/>
        </w:numPr>
        <w:spacing w:line="360" w:lineRule="auto"/>
        <w:jc w:val="both"/>
        <w:rPr>
          <w:rFonts w:ascii="Arial" w:hAnsi="Arial" w:cs="Arial"/>
          <w:color w:val="FF0000"/>
        </w:rPr>
      </w:pPr>
      <w:r w:rsidRPr="009E32EB">
        <w:rPr>
          <w:rFonts w:ascii="Arial" w:hAnsi="Arial" w:cs="Arial"/>
          <w:color w:val="FF0000"/>
        </w:rPr>
        <w:t>A informalidade dos trabalhadores</w:t>
      </w:r>
      <w:r w:rsidR="009E32EB" w:rsidRPr="009E32EB">
        <w:rPr>
          <w:rFonts w:ascii="Arial" w:hAnsi="Arial" w:cs="Arial"/>
          <w:color w:val="FF0000"/>
        </w:rPr>
        <w:t xml:space="preserve"> agravada pela</w:t>
      </w:r>
      <w:r w:rsidRPr="009E32EB">
        <w:rPr>
          <w:rFonts w:ascii="Arial" w:hAnsi="Arial" w:cs="Arial"/>
          <w:color w:val="FF0000"/>
        </w:rPr>
        <w:t xml:space="preserve"> baixa qualificação da mão de obra</w:t>
      </w:r>
      <w:r w:rsidR="009E32EB" w:rsidRPr="009E32EB">
        <w:rPr>
          <w:rFonts w:ascii="Arial" w:hAnsi="Arial" w:cs="Arial"/>
          <w:color w:val="FF0000"/>
        </w:rPr>
        <w:t xml:space="preserve">. </w:t>
      </w:r>
    </w:p>
    <w:p w14:paraId="465886CD" w14:textId="6FC9A08A" w:rsidR="00947E6C" w:rsidRPr="009E32EB" w:rsidRDefault="00C106DA" w:rsidP="000678C3">
      <w:pPr>
        <w:pStyle w:val="PargrafodaLista"/>
        <w:numPr>
          <w:ilvl w:val="0"/>
          <w:numId w:val="60"/>
        </w:numPr>
        <w:spacing w:line="360" w:lineRule="auto"/>
        <w:jc w:val="both"/>
        <w:rPr>
          <w:rFonts w:ascii="Arial" w:hAnsi="Arial" w:cs="Arial"/>
          <w:color w:val="FF0000"/>
        </w:rPr>
      </w:pPr>
      <w:r>
        <w:rPr>
          <w:rFonts w:ascii="Arial" w:hAnsi="Arial" w:cs="Arial"/>
          <w:color w:val="FF0000"/>
        </w:rPr>
        <w:t>Os</w:t>
      </w:r>
      <w:r w:rsidR="009E32EB" w:rsidRPr="009E32EB">
        <w:rPr>
          <w:rFonts w:ascii="Arial" w:hAnsi="Arial" w:cs="Arial"/>
          <w:color w:val="FF0000"/>
        </w:rPr>
        <w:t xml:space="preserve"> vínculos empregatícios nos equipamentos</w:t>
      </w:r>
      <w:r>
        <w:rPr>
          <w:rFonts w:ascii="Arial" w:hAnsi="Arial" w:cs="Arial"/>
          <w:color w:val="FF0000"/>
        </w:rPr>
        <w:t xml:space="preserve"> passam por</w:t>
      </w:r>
      <w:r w:rsidR="009E32EB" w:rsidRPr="009E32EB">
        <w:rPr>
          <w:rFonts w:ascii="Arial" w:hAnsi="Arial" w:cs="Arial"/>
          <w:color w:val="FF0000"/>
        </w:rPr>
        <w:t xml:space="preserve"> muitas questões trabalhistas</w:t>
      </w:r>
      <w:r w:rsidR="00947E6C" w:rsidRPr="009E32EB">
        <w:rPr>
          <w:rFonts w:ascii="Arial" w:hAnsi="Arial" w:cs="Arial"/>
          <w:color w:val="FF0000"/>
        </w:rPr>
        <w:t>.</w:t>
      </w:r>
    </w:p>
    <w:p w14:paraId="3C57279F" w14:textId="77777777" w:rsidR="008B1154" w:rsidRDefault="008B1154" w:rsidP="007B62B4">
      <w:pPr>
        <w:spacing w:line="360" w:lineRule="auto"/>
        <w:rPr>
          <w:rFonts w:ascii="Arial" w:hAnsi="Arial" w:cs="Arial"/>
          <w:b/>
          <w:highlight w:val="white"/>
        </w:rPr>
      </w:pPr>
    </w:p>
    <w:p w14:paraId="7697DDC5" w14:textId="77777777" w:rsidR="008B1154" w:rsidRDefault="008B1154" w:rsidP="007B62B4">
      <w:pPr>
        <w:spacing w:line="360" w:lineRule="auto"/>
        <w:rPr>
          <w:rFonts w:ascii="Arial" w:hAnsi="Arial" w:cs="Arial"/>
          <w:b/>
          <w:highlight w:val="white"/>
        </w:rPr>
      </w:pPr>
    </w:p>
    <w:p w14:paraId="3B23B4B2" w14:textId="77777777" w:rsidR="008B1154" w:rsidRDefault="008B1154" w:rsidP="007B62B4">
      <w:pPr>
        <w:spacing w:line="360" w:lineRule="auto"/>
        <w:rPr>
          <w:rFonts w:ascii="Arial" w:hAnsi="Arial" w:cs="Arial"/>
          <w:b/>
          <w:highlight w:val="white"/>
        </w:rPr>
      </w:pPr>
    </w:p>
    <w:p w14:paraId="63D7DA51" w14:textId="77777777" w:rsidR="008B1154" w:rsidRDefault="008B1154" w:rsidP="007B62B4">
      <w:pPr>
        <w:spacing w:line="360" w:lineRule="auto"/>
        <w:rPr>
          <w:rFonts w:ascii="Arial" w:hAnsi="Arial" w:cs="Arial"/>
          <w:b/>
          <w:highlight w:val="white"/>
        </w:rPr>
      </w:pPr>
    </w:p>
    <w:p w14:paraId="6ADF4478" w14:textId="77777777" w:rsidR="008B1154" w:rsidRDefault="008B1154" w:rsidP="007B62B4">
      <w:pPr>
        <w:spacing w:line="360" w:lineRule="auto"/>
        <w:rPr>
          <w:rFonts w:ascii="Arial" w:hAnsi="Arial" w:cs="Arial"/>
          <w:b/>
          <w:highlight w:val="white"/>
        </w:rPr>
      </w:pPr>
    </w:p>
    <w:p w14:paraId="4ECD032C" w14:textId="77777777" w:rsidR="008B1154" w:rsidRDefault="008B1154" w:rsidP="008B1154">
      <w:pPr>
        <w:spacing w:line="360" w:lineRule="auto"/>
        <w:rPr>
          <w:rFonts w:ascii="Arial" w:hAnsi="Arial" w:cs="Arial"/>
          <w:szCs w:val="20"/>
        </w:rPr>
      </w:pPr>
    </w:p>
    <w:p w14:paraId="60449A28" w14:textId="42DADB9B" w:rsidR="008B1154" w:rsidRDefault="00B832E7">
      <w:pPr>
        <w:rPr>
          <w:rFonts w:ascii="Arial" w:hAnsi="Arial" w:cs="Arial"/>
          <w:szCs w:val="20"/>
        </w:rPr>
      </w:pPr>
      <w:r>
        <w:rPr>
          <w:rFonts w:ascii="Arial" w:hAnsi="Arial" w:cs="Arial"/>
          <w:szCs w:val="20"/>
        </w:rPr>
        <w:br w:type="page"/>
      </w:r>
    </w:p>
    <w:p w14:paraId="4B02DA65" w14:textId="4CAE5684" w:rsidR="00926E68" w:rsidRPr="002F3FE6" w:rsidRDefault="007B62B4" w:rsidP="0013648D">
      <w:pPr>
        <w:pStyle w:val="PargrafodaLista"/>
        <w:numPr>
          <w:ilvl w:val="0"/>
          <w:numId w:val="70"/>
        </w:numPr>
        <w:spacing w:before="240" w:after="240" w:line="360" w:lineRule="auto"/>
        <w:rPr>
          <w:rFonts w:ascii="Arial" w:hAnsi="Arial" w:cs="Arial"/>
          <w:szCs w:val="28"/>
        </w:rPr>
      </w:pPr>
      <w:r w:rsidRPr="00926E68">
        <w:rPr>
          <w:rFonts w:ascii="Arial" w:hAnsi="Arial" w:cs="Arial"/>
          <w:b/>
          <w:szCs w:val="32"/>
        </w:rPr>
        <w:lastRenderedPageBreak/>
        <w:t>PATRIMÔNIO CULTURAL NO ESPAÇO RURAL</w:t>
      </w:r>
    </w:p>
    <w:p w14:paraId="19520CEB" w14:textId="77777777" w:rsidR="002F3FE6" w:rsidRPr="005F4E89" w:rsidRDefault="002F3FE6" w:rsidP="002F3FE6">
      <w:pPr>
        <w:pStyle w:val="PargrafodaLista"/>
        <w:spacing w:line="360" w:lineRule="auto"/>
        <w:ind w:left="1131"/>
        <w:rPr>
          <w:rFonts w:ascii="Arial" w:hAnsi="Arial" w:cs="Arial"/>
          <w:szCs w:val="28"/>
        </w:rPr>
      </w:pPr>
    </w:p>
    <w:p w14:paraId="3437DFEF" w14:textId="77777777" w:rsidR="002F3FE6" w:rsidRPr="002F3FE6" w:rsidRDefault="002F3FE6" w:rsidP="00434232">
      <w:pPr>
        <w:pStyle w:val="PargrafodaLista"/>
        <w:spacing w:line="360" w:lineRule="auto"/>
        <w:ind w:left="1131"/>
        <w:jc w:val="right"/>
        <w:rPr>
          <w:rFonts w:ascii="Arial" w:hAnsi="Arial" w:cs="Arial"/>
          <w:i/>
          <w:szCs w:val="28"/>
        </w:rPr>
      </w:pPr>
      <w:r w:rsidRPr="002F3FE6">
        <w:rPr>
          <w:rFonts w:ascii="Arial" w:hAnsi="Arial" w:cs="Arial"/>
          <w:i/>
          <w:szCs w:val="28"/>
        </w:rPr>
        <w:t>Aline Cristina Galvão</w:t>
      </w:r>
    </w:p>
    <w:p w14:paraId="5E96A798" w14:textId="77777777" w:rsidR="002F3FE6" w:rsidRPr="002F3FE6" w:rsidRDefault="002F3FE6" w:rsidP="00434232">
      <w:pPr>
        <w:pStyle w:val="PargrafodaLista"/>
        <w:spacing w:line="360" w:lineRule="auto"/>
        <w:ind w:left="1131"/>
        <w:jc w:val="right"/>
        <w:rPr>
          <w:rFonts w:ascii="Arial" w:hAnsi="Arial" w:cs="Arial"/>
          <w:i/>
          <w:szCs w:val="28"/>
        </w:rPr>
      </w:pPr>
      <w:r w:rsidRPr="002F3FE6">
        <w:rPr>
          <w:rFonts w:ascii="Arial" w:hAnsi="Arial" w:cs="Arial"/>
          <w:i/>
          <w:szCs w:val="28"/>
        </w:rPr>
        <w:t xml:space="preserve">Gabriel </w:t>
      </w:r>
      <w:proofErr w:type="spellStart"/>
      <w:r w:rsidRPr="002F3FE6">
        <w:rPr>
          <w:rFonts w:ascii="Arial" w:hAnsi="Arial" w:cs="Arial"/>
          <w:i/>
          <w:szCs w:val="28"/>
        </w:rPr>
        <w:t>Biz</w:t>
      </w:r>
      <w:proofErr w:type="spellEnd"/>
      <w:r w:rsidRPr="002F3FE6">
        <w:rPr>
          <w:rFonts w:ascii="Arial" w:hAnsi="Arial" w:cs="Arial"/>
          <w:i/>
          <w:szCs w:val="28"/>
        </w:rPr>
        <w:t xml:space="preserve"> </w:t>
      </w:r>
      <w:proofErr w:type="spellStart"/>
      <w:r w:rsidRPr="002F3FE6">
        <w:rPr>
          <w:rFonts w:ascii="Arial" w:hAnsi="Arial" w:cs="Arial"/>
          <w:i/>
          <w:szCs w:val="28"/>
        </w:rPr>
        <w:t>Tonin</w:t>
      </w:r>
      <w:proofErr w:type="spellEnd"/>
    </w:p>
    <w:p w14:paraId="5510A2D8" w14:textId="54A84EE7" w:rsidR="002F3FE6" w:rsidRPr="002F3FE6" w:rsidRDefault="002F3FE6" w:rsidP="00434232">
      <w:pPr>
        <w:pStyle w:val="PargrafodaLista"/>
        <w:spacing w:line="360" w:lineRule="auto"/>
        <w:ind w:left="1131"/>
        <w:jc w:val="right"/>
        <w:rPr>
          <w:rFonts w:ascii="Arial" w:hAnsi="Arial" w:cs="Arial"/>
          <w:i/>
          <w:szCs w:val="28"/>
        </w:rPr>
      </w:pPr>
      <w:r w:rsidRPr="002F3FE6">
        <w:rPr>
          <w:rFonts w:ascii="Arial" w:hAnsi="Arial" w:cs="Arial"/>
          <w:i/>
          <w:szCs w:val="28"/>
        </w:rPr>
        <w:t xml:space="preserve">Lara </w:t>
      </w:r>
      <w:proofErr w:type="spellStart"/>
      <w:r w:rsidRPr="002F3FE6">
        <w:rPr>
          <w:rFonts w:ascii="Arial" w:hAnsi="Arial" w:cs="Arial"/>
          <w:i/>
          <w:szCs w:val="28"/>
        </w:rPr>
        <w:t>Akemi</w:t>
      </w:r>
      <w:proofErr w:type="spellEnd"/>
      <w:r w:rsidRPr="002F3FE6">
        <w:rPr>
          <w:rFonts w:ascii="Arial" w:hAnsi="Arial" w:cs="Arial"/>
          <w:i/>
          <w:szCs w:val="28"/>
        </w:rPr>
        <w:t xml:space="preserve"> </w:t>
      </w:r>
      <w:proofErr w:type="spellStart"/>
      <w:r w:rsidRPr="002F3FE6">
        <w:rPr>
          <w:rFonts w:ascii="Arial" w:hAnsi="Arial" w:cs="Arial"/>
          <w:i/>
          <w:szCs w:val="28"/>
        </w:rPr>
        <w:t>Lucchezi</w:t>
      </w:r>
      <w:proofErr w:type="spellEnd"/>
      <w:r w:rsidRPr="002F3FE6">
        <w:rPr>
          <w:rFonts w:ascii="Arial" w:hAnsi="Arial" w:cs="Arial"/>
          <w:i/>
          <w:szCs w:val="28"/>
        </w:rPr>
        <w:t xml:space="preserve"> </w:t>
      </w:r>
      <w:proofErr w:type="spellStart"/>
      <w:r w:rsidRPr="002F3FE6">
        <w:rPr>
          <w:rFonts w:ascii="Arial" w:hAnsi="Arial" w:cs="Arial"/>
          <w:i/>
          <w:szCs w:val="28"/>
        </w:rPr>
        <w:t>Miyahara</w:t>
      </w:r>
      <w:proofErr w:type="spellEnd"/>
    </w:p>
    <w:p w14:paraId="22148023" w14:textId="77777777" w:rsidR="002F3FE6" w:rsidRPr="00926E68" w:rsidRDefault="002F3FE6" w:rsidP="002F3FE6">
      <w:pPr>
        <w:pStyle w:val="PargrafodaLista"/>
        <w:spacing w:line="360" w:lineRule="auto"/>
        <w:ind w:left="1131"/>
        <w:rPr>
          <w:rFonts w:ascii="Arial" w:hAnsi="Arial" w:cs="Arial"/>
          <w:szCs w:val="28"/>
        </w:rPr>
      </w:pPr>
    </w:p>
    <w:p w14:paraId="4033BC7A" w14:textId="77777777" w:rsidR="00926E68" w:rsidRPr="00926E68" w:rsidRDefault="00926E68" w:rsidP="0013648D">
      <w:pPr>
        <w:pStyle w:val="PargrafodaLista"/>
        <w:numPr>
          <w:ilvl w:val="1"/>
          <w:numId w:val="70"/>
        </w:numPr>
        <w:spacing w:before="120" w:after="120" w:line="360" w:lineRule="auto"/>
        <w:rPr>
          <w:rFonts w:ascii="Arial" w:hAnsi="Arial" w:cs="Arial"/>
        </w:rPr>
      </w:pPr>
      <w:r w:rsidRPr="00926E68">
        <w:rPr>
          <w:rFonts w:ascii="Arial" w:hAnsi="Arial" w:cs="Arial"/>
          <w:b/>
          <w:szCs w:val="28"/>
        </w:rPr>
        <w:t>Procedimentos metodológicos</w:t>
      </w:r>
    </w:p>
    <w:p w14:paraId="1BD2720F" w14:textId="77777777" w:rsidR="00926E68" w:rsidRPr="002F3FE6" w:rsidRDefault="00926E68" w:rsidP="0013648D">
      <w:pPr>
        <w:pStyle w:val="PargrafodaLista"/>
        <w:numPr>
          <w:ilvl w:val="2"/>
          <w:numId w:val="70"/>
        </w:numPr>
        <w:spacing w:before="120" w:line="360" w:lineRule="auto"/>
        <w:rPr>
          <w:rFonts w:ascii="Arial" w:hAnsi="Arial" w:cs="Arial"/>
          <w:shd w:val="clear" w:color="auto" w:fill="F4CCCC"/>
        </w:rPr>
      </w:pPr>
      <w:r w:rsidRPr="00926E68">
        <w:rPr>
          <w:rFonts w:ascii="Arial" w:hAnsi="Arial" w:cs="Arial"/>
          <w:b/>
        </w:rPr>
        <w:t>Dados levantados previamente</w:t>
      </w:r>
    </w:p>
    <w:p w14:paraId="7A441CDF" w14:textId="77777777" w:rsidR="002F3FE6" w:rsidRPr="00926E68" w:rsidRDefault="002F3FE6" w:rsidP="002F3FE6">
      <w:pPr>
        <w:pStyle w:val="PargrafodaLista"/>
        <w:spacing w:before="120" w:line="360" w:lineRule="auto"/>
        <w:ind w:left="1851"/>
        <w:rPr>
          <w:rFonts w:ascii="Arial" w:hAnsi="Arial" w:cs="Arial"/>
          <w:shd w:val="clear" w:color="auto" w:fill="F4CCCC"/>
        </w:rPr>
      </w:pPr>
    </w:p>
    <w:p w14:paraId="199ED8F9" w14:textId="77777777" w:rsidR="00FD6B01" w:rsidRDefault="00546565" w:rsidP="0094067F">
      <w:pPr>
        <w:spacing w:line="360" w:lineRule="auto"/>
        <w:jc w:val="both"/>
        <w:rPr>
          <w:rFonts w:ascii="Arial" w:hAnsi="Arial" w:cs="Arial"/>
          <w:color w:val="FF0000"/>
        </w:rPr>
      </w:pPr>
      <w:r w:rsidRPr="00FD6B01">
        <w:rPr>
          <w:rFonts w:ascii="Arial" w:hAnsi="Arial" w:cs="Arial"/>
          <w:color w:val="FF0000"/>
        </w:rPr>
        <w:t>A seleção dos atrativos que constam neste capítulo foi feita a partir da consulta, no site do Senado Federal, do Artigo 216 da Constituição da República Federativa do Brasil</w:t>
      </w:r>
      <w:r w:rsidRPr="00FD6B01">
        <w:rPr>
          <w:rFonts w:ascii="Arial" w:hAnsi="Arial" w:cs="Arial"/>
          <w:color w:val="FF0000"/>
          <w:sz w:val="20"/>
          <w:vertAlign w:val="superscript"/>
        </w:rPr>
        <w:footnoteReference w:id="64"/>
      </w:r>
      <w:r w:rsidRPr="00FD6B01">
        <w:rPr>
          <w:rFonts w:ascii="Arial" w:hAnsi="Arial" w:cs="Arial"/>
          <w:color w:val="FF0000"/>
        </w:rPr>
        <w:t>. Outros dados levantados previamente foram extraídos d</w:t>
      </w:r>
      <w:r w:rsidR="00926E68" w:rsidRPr="00FD6B01">
        <w:rPr>
          <w:rFonts w:ascii="Arial" w:hAnsi="Arial" w:cs="Arial"/>
          <w:color w:val="FF0000"/>
        </w:rPr>
        <w:t xml:space="preserve">o </w:t>
      </w:r>
      <w:r w:rsidR="00FD6B01" w:rsidRPr="00FD6B01">
        <w:rPr>
          <w:rFonts w:ascii="Arial" w:hAnsi="Arial" w:cs="Arial"/>
          <w:color w:val="FF0000"/>
        </w:rPr>
        <w:t>Plano Diretor de Turismo</w:t>
      </w:r>
      <w:r w:rsidR="00FD6B01" w:rsidRPr="00FD6B01">
        <w:rPr>
          <w:rFonts w:ascii="Arial" w:hAnsi="Arial" w:cs="Arial"/>
          <w:color w:val="FF0000"/>
          <w:vertAlign w:val="superscript"/>
        </w:rPr>
        <w:footnoteReference w:id="65"/>
      </w:r>
      <w:r w:rsidR="00FD6B01">
        <w:rPr>
          <w:rFonts w:ascii="Arial" w:hAnsi="Arial" w:cs="Arial"/>
          <w:color w:val="FF0000"/>
        </w:rPr>
        <w:t xml:space="preserve"> </w:t>
      </w:r>
      <w:r w:rsidRPr="00FD6B01">
        <w:rPr>
          <w:rFonts w:ascii="Arial" w:hAnsi="Arial" w:cs="Arial"/>
          <w:color w:val="FF0000"/>
        </w:rPr>
        <w:t xml:space="preserve">(PDTM) </w:t>
      </w:r>
      <w:r w:rsidR="00926E68" w:rsidRPr="00FD6B01">
        <w:rPr>
          <w:rFonts w:ascii="Arial" w:hAnsi="Arial" w:cs="Arial"/>
          <w:color w:val="FF0000"/>
        </w:rPr>
        <w:t>de São Ro</w:t>
      </w:r>
      <w:r w:rsidRPr="00FD6B01">
        <w:rPr>
          <w:rFonts w:ascii="Arial" w:hAnsi="Arial" w:cs="Arial"/>
          <w:color w:val="FF0000"/>
        </w:rPr>
        <w:t>que</w:t>
      </w:r>
      <w:r w:rsidR="00FD6B01" w:rsidRPr="00FD6B01">
        <w:rPr>
          <w:rFonts w:ascii="Arial" w:hAnsi="Arial" w:cs="Arial"/>
          <w:color w:val="FF0000"/>
        </w:rPr>
        <w:t xml:space="preserve">: quais são os </w:t>
      </w:r>
      <w:r w:rsidR="00926E68" w:rsidRPr="00FD6B01">
        <w:rPr>
          <w:rFonts w:ascii="Arial" w:hAnsi="Arial" w:cs="Arial"/>
          <w:color w:val="FF0000"/>
        </w:rPr>
        <w:t>locais considerados como Recursos Turísticos Histórico-Culturais</w:t>
      </w:r>
      <w:r w:rsidR="00FD6B01" w:rsidRPr="00FD6B01">
        <w:rPr>
          <w:rFonts w:ascii="Arial" w:hAnsi="Arial" w:cs="Arial"/>
          <w:color w:val="FF0000"/>
        </w:rPr>
        <w:t xml:space="preserve"> e as </w:t>
      </w:r>
      <w:r w:rsidR="00926E68" w:rsidRPr="00FD6B01">
        <w:rPr>
          <w:rFonts w:ascii="Arial" w:hAnsi="Arial" w:cs="Arial"/>
          <w:color w:val="FF0000"/>
        </w:rPr>
        <w:t xml:space="preserve">informações específicas sobre </w:t>
      </w:r>
      <w:r w:rsidR="00FD6B01" w:rsidRPr="00FD6B01">
        <w:rPr>
          <w:rFonts w:ascii="Arial" w:hAnsi="Arial" w:cs="Arial"/>
          <w:color w:val="FF0000"/>
        </w:rPr>
        <w:t>tais</w:t>
      </w:r>
      <w:r w:rsidR="00FD6B01">
        <w:rPr>
          <w:rFonts w:ascii="Arial" w:hAnsi="Arial" w:cs="Arial"/>
          <w:color w:val="FF0000"/>
        </w:rPr>
        <w:t xml:space="preserve"> localidades.</w:t>
      </w:r>
    </w:p>
    <w:p w14:paraId="44CE4055" w14:textId="77777777" w:rsidR="00C957E8" w:rsidRDefault="00FD6B01" w:rsidP="0094067F">
      <w:pPr>
        <w:spacing w:line="360" w:lineRule="auto"/>
        <w:jc w:val="both"/>
        <w:rPr>
          <w:rFonts w:ascii="Arial" w:hAnsi="Arial" w:cs="Arial"/>
          <w:color w:val="FF0000"/>
        </w:rPr>
      </w:pPr>
      <w:r w:rsidRPr="000A6448">
        <w:rPr>
          <w:rFonts w:ascii="Arial" w:hAnsi="Arial" w:cs="Arial"/>
          <w:color w:val="FF0000"/>
        </w:rPr>
        <w:t>As pesquisas f</w:t>
      </w:r>
      <w:r w:rsidR="00926E68" w:rsidRPr="000A6448">
        <w:rPr>
          <w:rFonts w:ascii="Arial" w:hAnsi="Arial" w:cs="Arial"/>
          <w:color w:val="FF0000"/>
        </w:rPr>
        <w:t>eitas na internet</w:t>
      </w:r>
      <w:r w:rsidRPr="000A6448">
        <w:rPr>
          <w:rFonts w:ascii="Arial" w:hAnsi="Arial" w:cs="Arial"/>
          <w:color w:val="FF0000"/>
        </w:rPr>
        <w:t xml:space="preserve"> </w:t>
      </w:r>
      <w:r w:rsidR="00C957E8">
        <w:rPr>
          <w:rFonts w:ascii="Arial" w:hAnsi="Arial" w:cs="Arial"/>
          <w:color w:val="FF0000"/>
        </w:rPr>
        <w:t xml:space="preserve">(Figuras 16 e 17) </w:t>
      </w:r>
      <w:r w:rsidRPr="000A6448">
        <w:rPr>
          <w:rFonts w:ascii="Arial" w:hAnsi="Arial" w:cs="Arial"/>
          <w:color w:val="FF0000"/>
        </w:rPr>
        <w:t>antes da estada em S</w:t>
      </w:r>
      <w:r w:rsidR="000A6448" w:rsidRPr="000A6448">
        <w:rPr>
          <w:rFonts w:ascii="Arial" w:hAnsi="Arial" w:cs="Arial"/>
          <w:color w:val="FF0000"/>
        </w:rPr>
        <w:t>ão Roque p</w:t>
      </w:r>
      <w:r w:rsidRPr="000A6448">
        <w:rPr>
          <w:rFonts w:ascii="Arial" w:hAnsi="Arial" w:cs="Arial"/>
          <w:color w:val="FF0000"/>
        </w:rPr>
        <w:t xml:space="preserve">ermitiram ao grupo um conhecimento mais aprofundado durante a visita </w:t>
      </w:r>
      <w:r w:rsidR="000A6448" w:rsidRPr="000A6448">
        <w:rPr>
          <w:rFonts w:ascii="Arial" w:hAnsi="Arial" w:cs="Arial"/>
          <w:color w:val="FF0000"/>
        </w:rPr>
        <w:t xml:space="preserve">técnica e também a verificação </w:t>
      </w:r>
      <w:r w:rsidR="000A6448">
        <w:rPr>
          <w:rFonts w:ascii="Arial" w:hAnsi="Arial" w:cs="Arial"/>
          <w:color w:val="FF0000"/>
        </w:rPr>
        <w:t xml:space="preserve">das </w:t>
      </w:r>
      <w:r w:rsidR="00926E68" w:rsidRPr="000A6448">
        <w:rPr>
          <w:rFonts w:ascii="Arial" w:hAnsi="Arial" w:cs="Arial"/>
          <w:color w:val="FF0000"/>
        </w:rPr>
        <w:t xml:space="preserve">propriedades </w:t>
      </w:r>
      <w:r w:rsidR="000A6448">
        <w:rPr>
          <w:rFonts w:ascii="Arial" w:hAnsi="Arial" w:cs="Arial"/>
          <w:color w:val="FF0000"/>
        </w:rPr>
        <w:t xml:space="preserve">que </w:t>
      </w:r>
      <w:r w:rsidR="00926E68" w:rsidRPr="000A6448">
        <w:rPr>
          <w:rFonts w:ascii="Arial" w:hAnsi="Arial" w:cs="Arial"/>
          <w:color w:val="FF0000"/>
        </w:rPr>
        <w:t xml:space="preserve">ainda </w:t>
      </w:r>
      <w:r w:rsidR="00C957E8">
        <w:rPr>
          <w:rFonts w:ascii="Arial" w:hAnsi="Arial" w:cs="Arial"/>
          <w:color w:val="FF0000"/>
        </w:rPr>
        <w:t xml:space="preserve">se encontravam em funcionamento. </w:t>
      </w:r>
    </w:p>
    <w:p w14:paraId="2AA4B505" w14:textId="7EB3A125" w:rsidR="00926E68" w:rsidRPr="007B4965" w:rsidRDefault="00C957E8" w:rsidP="0094067F">
      <w:pPr>
        <w:spacing w:line="360" w:lineRule="auto"/>
        <w:jc w:val="both"/>
        <w:rPr>
          <w:rFonts w:ascii="Arial" w:hAnsi="Arial" w:cs="Arial"/>
          <w:color w:val="FF0000"/>
        </w:rPr>
      </w:pPr>
      <w:r>
        <w:rPr>
          <w:rFonts w:ascii="Arial" w:hAnsi="Arial" w:cs="Arial"/>
          <w:color w:val="FF0000"/>
        </w:rPr>
        <w:t>S</w:t>
      </w:r>
      <w:r w:rsidR="007B4965">
        <w:rPr>
          <w:rFonts w:ascii="Arial" w:hAnsi="Arial" w:cs="Arial"/>
          <w:color w:val="FF0000"/>
        </w:rPr>
        <w:t>ítios e fazendas estão s</w:t>
      </w:r>
      <w:r>
        <w:rPr>
          <w:rFonts w:ascii="Arial" w:hAnsi="Arial" w:cs="Arial"/>
          <w:color w:val="FF0000"/>
        </w:rPr>
        <w:t xml:space="preserve">inalizados por ícones </w:t>
      </w:r>
      <w:r w:rsidR="007B4965">
        <w:rPr>
          <w:rFonts w:ascii="Arial" w:hAnsi="Arial" w:cs="Arial"/>
          <w:color w:val="FF0000"/>
        </w:rPr>
        <w:t xml:space="preserve">na cor verde-escuro e verde-claro, sendo que os verde-escuros tiveram prioridade de visitação. </w:t>
      </w:r>
      <w:r w:rsidR="007B4965" w:rsidRPr="007B4965">
        <w:rPr>
          <w:rFonts w:ascii="Arial" w:hAnsi="Arial" w:cs="Arial"/>
          <w:color w:val="FF0000"/>
        </w:rPr>
        <w:t>As vinícolas estão sinalizadas por ícones nas cores laranja e vermelho, estas com prioridade. J</w:t>
      </w:r>
      <w:r w:rsidR="00926E68" w:rsidRPr="007B4965">
        <w:rPr>
          <w:rFonts w:ascii="Arial" w:hAnsi="Arial" w:cs="Arial"/>
          <w:color w:val="FF0000"/>
        </w:rPr>
        <w:t xml:space="preserve">á os ícones amarelos e azuis </w:t>
      </w:r>
      <w:r w:rsidR="007B4965" w:rsidRPr="007B4965">
        <w:rPr>
          <w:rFonts w:ascii="Arial" w:hAnsi="Arial" w:cs="Arial"/>
          <w:color w:val="FF0000"/>
        </w:rPr>
        <w:t>sinalizam, respectivamente, a</w:t>
      </w:r>
      <w:r w:rsidR="00926E68" w:rsidRPr="007B4965">
        <w:rPr>
          <w:rFonts w:ascii="Arial" w:hAnsi="Arial" w:cs="Arial"/>
          <w:color w:val="FF0000"/>
        </w:rPr>
        <w:t>s localidades consideradas Recursos Turísticos Histórico-Culturais</w:t>
      </w:r>
      <w:r w:rsidR="007B4965" w:rsidRPr="007B4965">
        <w:rPr>
          <w:rFonts w:ascii="Arial" w:hAnsi="Arial" w:cs="Arial"/>
          <w:color w:val="FF0000"/>
        </w:rPr>
        <w:t xml:space="preserve"> (com prioridade)</w:t>
      </w:r>
      <w:r w:rsidR="00926E68" w:rsidRPr="007B4965">
        <w:rPr>
          <w:rFonts w:ascii="Arial" w:hAnsi="Arial" w:cs="Arial"/>
          <w:color w:val="FF0000"/>
        </w:rPr>
        <w:t xml:space="preserve"> e Recursos Turísticos Religiosos pelo Plano Diretor.</w:t>
      </w:r>
    </w:p>
    <w:p w14:paraId="0BC15C4F" w14:textId="77777777" w:rsidR="00926E68" w:rsidRDefault="00926E68" w:rsidP="0094067F">
      <w:pPr>
        <w:spacing w:line="360" w:lineRule="auto"/>
        <w:rPr>
          <w:rFonts w:ascii="Arial" w:hAnsi="Arial" w:cs="Arial"/>
          <w:b/>
        </w:rPr>
      </w:pPr>
      <w:r>
        <w:rPr>
          <w:rFonts w:ascii="Arial" w:hAnsi="Arial" w:cs="Arial"/>
          <w:b/>
        </w:rPr>
        <w:br w:type="page"/>
      </w:r>
    </w:p>
    <w:p w14:paraId="13FEEDDC" w14:textId="321F0133" w:rsidR="00926E68" w:rsidRPr="001B3360" w:rsidRDefault="00E408DF" w:rsidP="0094067F">
      <w:pPr>
        <w:spacing w:line="360" w:lineRule="auto"/>
        <w:ind w:firstLine="708"/>
        <w:jc w:val="center"/>
        <w:rPr>
          <w:rFonts w:ascii="Arial" w:hAnsi="Arial" w:cs="Arial"/>
        </w:rPr>
      </w:pPr>
      <w:r>
        <w:rPr>
          <w:rFonts w:ascii="Arial" w:hAnsi="Arial" w:cs="Arial"/>
          <w:b/>
          <w:sz w:val="20"/>
        </w:rPr>
        <w:lastRenderedPageBreak/>
        <w:t>Figura</w:t>
      </w:r>
      <w:r w:rsidR="00926E68" w:rsidRPr="00926E68">
        <w:rPr>
          <w:rFonts w:ascii="Arial" w:hAnsi="Arial" w:cs="Arial"/>
          <w:b/>
          <w:sz w:val="20"/>
        </w:rPr>
        <w:t xml:space="preserve"> 1</w:t>
      </w:r>
      <w:r w:rsidR="009A6359">
        <w:rPr>
          <w:rFonts w:ascii="Arial" w:hAnsi="Arial" w:cs="Arial"/>
          <w:b/>
          <w:sz w:val="20"/>
        </w:rPr>
        <w:t>6</w:t>
      </w:r>
      <w:r w:rsidR="00926E68" w:rsidRPr="00926E68">
        <w:rPr>
          <w:rFonts w:ascii="Arial" w:hAnsi="Arial" w:cs="Arial"/>
          <w:b/>
          <w:sz w:val="20"/>
        </w:rPr>
        <w:t xml:space="preserve"> - Locais levantados em pesquisa de internet</w:t>
      </w:r>
      <w:r w:rsidR="00926E68" w:rsidRPr="00926E68">
        <w:rPr>
          <w:rFonts w:ascii="Arial" w:hAnsi="Arial" w:cs="Arial"/>
          <w:noProof/>
        </w:rPr>
        <w:drawing>
          <wp:inline distT="114300" distB="114300" distL="114300" distR="114300" wp14:anchorId="007B5F00" wp14:editId="17F8435E">
            <wp:extent cx="3602913" cy="4414838"/>
            <wp:effectExtent l="0" t="0" r="0" b="0"/>
            <wp:docPr id="1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1"/>
                    <a:srcRect l="37208" t="10914" r="25913" b="8553"/>
                    <a:stretch>
                      <a:fillRect/>
                    </a:stretch>
                  </pic:blipFill>
                  <pic:spPr>
                    <a:xfrm>
                      <a:off x="0" y="0"/>
                      <a:ext cx="3602913" cy="4414838"/>
                    </a:xfrm>
                    <a:prstGeom prst="rect">
                      <a:avLst/>
                    </a:prstGeom>
                    <a:ln/>
                  </pic:spPr>
                </pic:pic>
              </a:graphicData>
            </a:graphic>
          </wp:inline>
        </w:drawing>
      </w:r>
      <w:r w:rsidR="00926E68">
        <w:rPr>
          <w:rFonts w:ascii="Arial" w:hAnsi="Arial" w:cs="Arial"/>
        </w:rPr>
        <w:br/>
      </w:r>
      <w:r w:rsidR="001464AF" w:rsidRPr="00E62230">
        <w:rPr>
          <w:rFonts w:ascii="Arial" w:hAnsi="Arial" w:cs="Arial"/>
          <w:sz w:val="20"/>
        </w:rPr>
        <w:t xml:space="preserve">Fonte: </w:t>
      </w:r>
      <w:r w:rsidR="001B3360" w:rsidRPr="00E62230">
        <w:rPr>
          <w:rFonts w:ascii="Arial" w:hAnsi="Arial" w:cs="Arial"/>
          <w:sz w:val="20"/>
        </w:rPr>
        <w:t>E</w:t>
      </w:r>
      <w:r w:rsidR="001464AF" w:rsidRPr="00E62230">
        <w:rPr>
          <w:rFonts w:ascii="Arial" w:hAnsi="Arial" w:cs="Arial"/>
          <w:sz w:val="20"/>
        </w:rPr>
        <w:t>laboração própria</w:t>
      </w:r>
      <w:r w:rsidR="001B3360" w:rsidRPr="00E62230">
        <w:rPr>
          <w:rFonts w:ascii="Arial" w:hAnsi="Arial" w:cs="Arial"/>
          <w:sz w:val="20"/>
        </w:rPr>
        <w:t xml:space="preserve"> </w:t>
      </w:r>
      <w:r w:rsidR="004A1ACA" w:rsidRPr="00DD4727">
        <w:rPr>
          <w:rFonts w:ascii="Arial" w:hAnsi="Arial" w:cs="Arial"/>
          <w:sz w:val="20"/>
        </w:rPr>
        <w:t xml:space="preserve">com base no </w:t>
      </w:r>
      <w:r w:rsidR="00E62230" w:rsidRPr="00DD4727">
        <w:rPr>
          <w:rFonts w:ascii="Arial" w:hAnsi="Arial" w:cs="Arial"/>
          <w:sz w:val="20"/>
        </w:rPr>
        <w:t xml:space="preserve">GOOGLE MAPS </w:t>
      </w:r>
      <w:r w:rsidR="00DB1C26" w:rsidRPr="00DD4727">
        <w:rPr>
          <w:rFonts w:ascii="Arial" w:hAnsi="Arial" w:cs="Arial"/>
          <w:sz w:val="20"/>
        </w:rPr>
        <w:t>(2019)</w:t>
      </w:r>
      <w:r w:rsidR="00E62230" w:rsidRPr="00DD4727">
        <w:rPr>
          <w:rFonts w:ascii="Arial" w:hAnsi="Arial" w:cs="Arial"/>
          <w:sz w:val="20"/>
        </w:rPr>
        <w:t>.</w:t>
      </w:r>
    </w:p>
    <w:p w14:paraId="35F7DC60" w14:textId="77777777" w:rsidR="00926E68" w:rsidRPr="00926E68" w:rsidRDefault="00926E68" w:rsidP="0094067F">
      <w:pPr>
        <w:spacing w:line="360" w:lineRule="auto"/>
        <w:rPr>
          <w:rFonts w:ascii="Arial" w:hAnsi="Arial" w:cs="Arial"/>
        </w:rPr>
      </w:pPr>
      <w:r w:rsidRPr="00926E68">
        <w:rPr>
          <w:rFonts w:ascii="Arial" w:hAnsi="Arial" w:cs="Arial"/>
        </w:rPr>
        <w:br w:type="page"/>
      </w:r>
    </w:p>
    <w:p w14:paraId="00CE2559" w14:textId="77777777" w:rsidR="00926E68" w:rsidRPr="00926E68" w:rsidRDefault="00926E68" w:rsidP="0094067F">
      <w:pPr>
        <w:spacing w:line="360" w:lineRule="auto"/>
        <w:ind w:left="1080"/>
        <w:jc w:val="center"/>
        <w:rPr>
          <w:rFonts w:ascii="Arial" w:hAnsi="Arial" w:cs="Arial"/>
        </w:rPr>
      </w:pPr>
    </w:p>
    <w:p w14:paraId="7F7B6BF8" w14:textId="7DA10F57" w:rsidR="00926E68" w:rsidRPr="00926E68" w:rsidRDefault="00E408DF" w:rsidP="0094067F">
      <w:pPr>
        <w:spacing w:line="360" w:lineRule="auto"/>
        <w:jc w:val="center"/>
        <w:rPr>
          <w:rFonts w:ascii="Arial" w:hAnsi="Arial" w:cs="Arial"/>
          <w:b/>
        </w:rPr>
      </w:pPr>
      <w:r>
        <w:rPr>
          <w:rFonts w:ascii="Arial" w:hAnsi="Arial" w:cs="Arial"/>
          <w:b/>
        </w:rPr>
        <w:t>Figura</w:t>
      </w:r>
      <w:r w:rsidR="00926E68" w:rsidRPr="00926E68">
        <w:rPr>
          <w:rFonts w:ascii="Arial" w:hAnsi="Arial" w:cs="Arial"/>
          <w:b/>
        </w:rPr>
        <w:t xml:space="preserve"> </w:t>
      </w:r>
      <w:r>
        <w:rPr>
          <w:rFonts w:ascii="Arial" w:hAnsi="Arial" w:cs="Arial"/>
          <w:b/>
        </w:rPr>
        <w:t>1</w:t>
      </w:r>
      <w:r w:rsidR="009A6359">
        <w:rPr>
          <w:rFonts w:ascii="Arial" w:hAnsi="Arial" w:cs="Arial"/>
          <w:b/>
        </w:rPr>
        <w:t>7</w:t>
      </w:r>
      <w:r w:rsidR="00926E68" w:rsidRPr="00926E68">
        <w:rPr>
          <w:rFonts w:ascii="Arial" w:hAnsi="Arial" w:cs="Arial"/>
          <w:b/>
        </w:rPr>
        <w:t xml:space="preserve"> - Legenda dos locais levantados em pesquisa de internet</w:t>
      </w:r>
    </w:p>
    <w:p w14:paraId="3CEA027B" w14:textId="0301AFAF" w:rsidR="00926E68" w:rsidRDefault="00DD4727" w:rsidP="0094067F">
      <w:pPr>
        <w:spacing w:line="360" w:lineRule="auto"/>
        <w:jc w:val="center"/>
        <w:rPr>
          <w:rFonts w:ascii="Arial" w:hAnsi="Arial" w:cs="Arial"/>
          <w:sz w:val="20"/>
        </w:rPr>
      </w:pPr>
      <w:r w:rsidRPr="00E62230">
        <w:rPr>
          <w:rFonts w:ascii="Arial" w:hAnsi="Arial" w:cs="Arial"/>
          <w:sz w:val="20"/>
        </w:rPr>
        <w:t xml:space="preserve">Fonte: Elaboração própria </w:t>
      </w:r>
      <w:r w:rsidR="004A1ACA" w:rsidRPr="00DD4727">
        <w:rPr>
          <w:rFonts w:ascii="Arial" w:hAnsi="Arial" w:cs="Arial"/>
          <w:sz w:val="20"/>
        </w:rPr>
        <w:t xml:space="preserve">com base no </w:t>
      </w:r>
      <w:r w:rsidR="004A1ACA">
        <w:rPr>
          <w:rFonts w:ascii="Arial" w:hAnsi="Arial" w:cs="Arial"/>
          <w:sz w:val="20"/>
        </w:rPr>
        <w:t>GOOGLE MAPS (2019)</w:t>
      </w:r>
      <w:r w:rsidR="00926E68" w:rsidRPr="001464AF">
        <w:rPr>
          <w:rFonts w:ascii="Arial" w:hAnsi="Arial" w:cs="Arial"/>
          <w:i/>
          <w:noProof/>
          <w:sz w:val="18"/>
        </w:rPr>
        <w:drawing>
          <wp:anchor distT="114300" distB="114300" distL="114300" distR="114300" simplePos="0" relativeHeight="251659264" behindDoc="0" locked="0" layoutInCell="1" hidden="0" allowOverlap="1" wp14:anchorId="2A3D21C0" wp14:editId="0644955D">
            <wp:simplePos x="0" y="0"/>
            <wp:positionH relativeFrom="column">
              <wp:posOffset>3133725</wp:posOffset>
            </wp:positionH>
            <wp:positionV relativeFrom="paragraph">
              <wp:posOffset>114300</wp:posOffset>
            </wp:positionV>
            <wp:extent cx="2405063" cy="2721779"/>
            <wp:effectExtent l="0" t="0" r="0" b="0"/>
            <wp:wrapTopAndBottom distT="114300" distB="114300"/>
            <wp:docPr id="1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2"/>
                    <a:srcRect l="830" t="49262" r="78571" b="9439"/>
                    <a:stretch>
                      <a:fillRect/>
                    </a:stretch>
                  </pic:blipFill>
                  <pic:spPr>
                    <a:xfrm>
                      <a:off x="0" y="0"/>
                      <a:ext cx="2405063" cy="2721779"/>
                    </a:xfrm>
                    <a:prstGeom prst="rect">
                      <a:avLst/>
                    </a:prstGeom>
                    <a:ln/>
                  </pic:spPr>
                </pic:pic>
              </a:graphicData>
            </a:graphic>
          </wp:anchor>
        </w:drawing>
      </w:r>
      <w:r w:rsidR="00926E68" w:rsidRPr="001464AF">
        <w:rPr>
          <w:rFonts w:ascii="Arial" w:hAnsi="Arial" w:cs="Arial"/>
          <w:i/>
          <w:noProof/>
          <w:sz w:val="18"/>
        </w:rPr>
        <w:drawing>
          <wp:anchor distT="114300" distB="114300" distL="114300" distR="114300" simplePos="0" relativeHeight="251660288" behindDoc="0" locked="0" layoutInCell="1" hidden="0" allowOverlap="1" wp14:anchorId="1022BB03" wp14:editId="1F6D0FFC">
            <wp:simplePos x="0" y="0"/>
            <wp:positionH relativeFrom="column">
              <wp:posOffset>704850</wp:posOffset>
            </wp:positionH>
            <wp:positionV relativeFrom="paragraph">
              <wp:posOffset>114300</wp:posOffset>
            </wp:positionV>
            <wp:extent cx="2119313" cy="4931278"/>
            <wp:effectExtent l="0" t="0" r="0" b="0"/>
            <wp:wrapTopAndBottom distT="114300" distB="114300"/>
            <wp:docPr id="1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3"/>
                    <a:srcRect l="830" t="16224" r="80066" b="4719"/>
                    <a:stretch>
                      <a:fillRect/>
                    </a:stretch>
                  </pic:blipFill>
                  <pic:spPr>
                    <a:xfrm>
                      <a:off x="0" y="0"/>
                      <a:ext cx="2119313" cy="4931278"/>
                    </a:xfrm>
                    <a:prstGeom prst="rect">
                      <a:avLst/>
                    </a:prstGeom>
                    <a:ln/>
                  </pic:spPr>
                </pic:pic>
              </a:graphicData>
            </a:graphic>
          </wp:anchor>
        </w:drawing>
      </w:r>
      <w:r w:rsidR="004A1ACA">
        <w:rPr>
          <w:rFonts w:ascii="Arial" w:hAnsi="Arial" w:cs="Arial"/>
          <w:sz w:val="20"/>
        </w:rPr>
        <w:t>.</w:t>
      </w:r>
      <w:r w:rsidR="00DB1C26" w:rsidRPr="00DB1C26">
        <w:rPr>
          <w:rFonts w:ascii="Arial" w:hAnsi="Arial" w:cs="Arial"/>
          <w:i/>
          <w:sz w:val="20"/>
        </w:rPr>
        <w:t xml:space="preserve"> </w:t>
      </w:r>
    </w:p>
    <w:p w14:paraId="786DF196" w14:textId="77777777" w:rsidR="00E77FC0" w:rsidRPr="00E77FC0" w:rsidRDefault="00E77FC0" w:rsidP="0094067F">
      <w:pPr>
        <w:spacing w:line="360" w:lineRule="auto"/>
        <w:jc w:val="center"/>
        <w:rPr>
          <w:rFonts w:ascii="Arial" w:hAnsi="Arial" w:cs="Arial"/>
          <w:sz w:val="20"/>
        </w:rPr>
      </w:pPr>
    </w:p>
    <w:p w14:paraId="2CD9FD95" w14:textId="77777777" w:rsidR="00E77FC0" w:rsidRDefault="00E77FC0" w:rsidP="0094067F">
      <w:pPr>
        <w:spacing w:line="360" w:lineRule="auto"/>
        <w:rPr>
          <w:rFonts w:ascii="Arial" w:hAnsi="Arial" w:cs="Arial"/>
          <w:b/>
        </w:rPr>
      </w:pPr>
      <w:r>
        <w:rPr>
          <w:rFonts w:ascii="Arial" w:hAnsi="Arial" w:cs="Arial"/>
          <w:b/>
        </w:rPr>
        <w:br w:type="page"/>
      </w:r>
    </w:p>
    <w:p w14:paraId="41E1FACC" w14:textId="77777777" w:rsidR="00926E68" w:rsidRPr="002F3FE6" w:rsidRDefault="00926E68" w:rsidP="0013648D">
      <w:pPr>
        <w:pStyle w:val="PargrafodaLista"/>
        <w:numPr>
          <w:ilvl w:val="2"/>
          <w:numId w:val="70"/>
        </w:numPr>
        <w:spacing w:line="360" w:lineRule="auto"/>
        <w:rPr>
          <w:rFonts w:ascii="Arial" w:hAnsi="Arial" w:cs="Arial"/>
        </w:rPr>
      </w:pPr>
      <w:r w:rsidRPr="00926E68">
        <w:rPr>
          <w:rFonts w:ascii="Arial" w:hAnsi="Arial" w:cs="Arial"/>
          <w:b/>
        </w:rPr>
        <w:lastRenderedPageBreak/>
        <w:t>Técnicas e métodos de investigação</w:t>
      </w:r>
    </w:p>
    <w:p w14:paraId="43EE422C" w14:textId="77777777" w:rsidR="007B4965" w:rsidRDefault="007B4965" w:rsidP="0094067F">
      <w:pPr>
        <w:spacing w:line="360" w:lineRule="auto"/>
        <w:jc w:val="both"/>
        <w:rPr>
          <w:rFonts w:ascii="Arial" w:hAnsi="Arial" w:cs="Arial"/>
        </w:rPr>
      </w:pPr>
    </w:p>
    <w:p w14:paraId="2EFC20E2" w14:textId="4F3D6FEF" w:rsidR="00551DE9" w:rsidRPr="00551DE9" w:rsidRDefault="007B4965" w:rsidP="00551DE9">
      <w:pPr>
        <w:spacing w:line="360" w:lineRule="auto"/>
        <w:jc w:val="both"/>
        <w:rPr>
          <w:rFonts w:ascii="Arial" w:hAnsi="Arial" w:cs="Arial"/>
          <w:color w:val="FF0000"/>
        </w:rPr>
      </w:pPr>
      <w:r w:rsidRPr="007B4965">
        <w:rPr>
          <w:rFonts w:ascii="Arial" w:hAnsi="Arial" w:cs="Arial"/>
          <w:color w:val="FF0000"/>
        </w:rPr>
        <w:t>A investigação de informações para a análise do</w:t>
      </w:r>
      <w:r w:rsidR="00926E68" w:rsidRPr="007B4965">
        <w:rPr>
          <w:rFonts w:ascii="Arial" w:hAnsi="Arial" w:cs="Arial"/>
          <w:color w:val="FF0000"/>
        </w:rPr>
        <w:t xml:space="preserve"> patrimônio histórico-cultural de São Roque</w:t>
      </w:r>
      <w:r w:rsidR="00E408DF" w:rsidRPr="007B4965">
        <w:rPr>
          <w:rFonts w:ascii="Arial" w:hAnsi="Arial" w:cs="Arial"/>
          <w:color w:val="FF0000"/>
        </w:rPr>
        <w:t xml:space="preserve"> </w:t>
      </w:r>
      <w:r w:rsidRPr="007B4965">
        <w:rPr>
          <w:rFonts w:ascii="Arial" w:hAnsi="Arial" w:cs="Arial"/>
          <w:color w:val="FF0000"/>
        </w:rPr>
        <w:t>foi feita</w:t>
      </w:r>
      <w:r w:rsidR="00926E68" w:rsidRPr="007B4965">
        <w:rPr>
          <w:rFonts w:ascii="Arial" w:hAnsi="Arial" w:cs="Arial"/>
          <w:color w:val="FF0000"/>
        </w:rPr>
        <w:t xml:space="preserve"> </w:t>
      </w:r>
      <w:r w:rsidRPr="007B4965">
        <w:rPr>
          <w:rFonts w:ascii="Arial" w:hAnsi="Arial" w:cs="Arial"/>
          <w:color w:val="FF0000"/>
        </w:rPr>
        <w:t>seguindo o</w:t>
      </w:r>
      <w:r w:rsidR="00926E68" w:rsidRPr="007B4965">
        <w:rPr>
          <w:rFonts w:ascii="Arial" w:hAnsi="Arial" w:cs="Arial"/>
          <w:color w:val="FF0000"/>
        </w:rPr>
        <w:t xml:space="preserve"> método de hierarquização</w:t>
      </w:r>
      <w:r w:rsidR="00551DE9">
        <w:rPr>
          <w:rFonts w:ascii="Arial" w:hAnsi="Arial" w:cs="Arial"/>
          <w:color w:val="FF0000"/>
        </w:rPr>
        <w:t xml:space="preserve">, </w:t>
      </w:r>
      <w:r w:rsidR="00551DE9" w:rsidRPr="00551DE9">
        <w:rPr>
          <w:rFonts w:ascii="Arial" w:hAnsi="Arial" w:cs="Arial"/>
          <w:color w:val="FF0000"/>
        </w:rPr>
        <w:t xml:space="preserve">com a inclusão de perguntas </w:t>
      </w:r>
      <w:r w:rsidR="00D52C1E">
        <w:rPr>
          <w:rFonts w:ascii="Arial" w:hAnsi="Arial" w:cs="Arial"/>
          <w:color w:val="FF0000"/>
        </w:rPr>
        <w:t>específicas no questionário de Demanda e no questionário de E</w:t>
      </w:r>
      <w:r w:rsidR="00551DE9" w:rsidRPr="00551DE9">
        <w:rPr>
          <w:rFonts w:ascii="Arial" w:hAnsi="Arial" w:cs="Arial"/>
          <w:color w:val="FF0000"/>
        </w:rPr>
        <w:t>quipamentos.</w:t>
      </w:r>
      <w:r w:rsidR="00551DE9">
        <w:rPr>
          <w:rFonts w:ascii="Arial" w:hAnsi="Arial" w:cs="Arial"/>
          <w:color w:val="FF0000"/>
        </w:rPr>
        <w:t xml:space="preserve"> </w:t>
      </w:r>
      <w:r w:rsidRPr="007B4965">
        <w:rPr>
          <w:rFonts w:ascii="Arial" w:hAnsi="Arial" w:cs="Arial"/>
          <w:color w:val="FF0000"/>
        </w:rPr>
        <w:t>Assim</w:t>
      </w:r>
      <w:r w:rsidR="00926E68" w:rsidRPr="007B4965">
        <w:rPr>
          <w:rFonts w:ascii="Arial" w:hAnsi="Arial" w:cs="Arial"/>
          <w:color w:val="FF0000"/>
        </w:rPr>
        <w:t xml:space="preserve">, </w:t>
      </w:r>
      <w:r w:rsidRPr="007B4965">
        <w:rPr>
          <w:rFonts w:ascii="Arial" w:hAnsi="Arial" w:cs="Arial"/>
          <w:color w:val="FF0000"/>
        </w:rPr>
        <w:t>o grupo teve uma</w:t>
      </w:r>
      <w:r w:rsidR="00926E68" w:rsidRPr="007B4965">
        <w:rPr>
          <w:rFonts w:ascii="Arial" w:hAnsi="Arial" w:cs="Arial"/>
          <w:color w:val="FF0000"/>
        </w:rPr>
        <w:t xml:space="preserve"> visão m</w:t>
      </w:r>
      <w:r w:rsidR="00B75561">
        <w:rPr>
          <w:rFonts w:ascii="Arial" w:hAnsi="Arial" w:cs="Arial"/>
          <w:color w:val="FF0000"/>
        </w:rPr>
        <w:t>ais clara para levantar</w:t>
      </w:r>
      <w:r w:rsidR="00926E68" w:rsidRPr="007B4965">
        <w:rPr>
          <w:rFonts w:ascii="Arial" w:hAnsi="Arial" w:cs="Arial"/>
          <w:color w:val="FF0000"/>
        </w:rPr>
        <w:t xml:space="preserve"> hipóteses sobre o potencial de atratividade dos locais ou eventos </w:t>
      </w:r>
      <w:r w:rsidRPr="007B4965">
        <w:rPr>
          <w:rFonts w:ascii="Arial" w:hAnsi="Arial" w:cs="Arial"/>
          <w:color w:val="FF0000"/>
        </w:rPr>
        <w:t>do município</w:t>
      </w:r>
      <w:r w:rsidR="00B75561">
        <w:rPr>
          <w:rFonts w:ascii="Arial" w:hAnsi="Arial" w:cs="Arial"/>
          <w:color w:val="FF0000"/>
        </w:rPr>
        <w:t>.</w:t>
      </w:r>
    </w:p>
    <w:p w14:paraId="79A61913" w14:textId="1F3D1DD5" w:rsidR="00B75561" w:rsidRPr="00551DE9" w:rsidRDefault="00551DE9" w:rsidP="0094067F">
      <w:pPr>
        <w:spacing w:line="360" w:lineRule="auto"/>
        <w:jc w:val="both"/>
        <w:rPr>
          <w:rFonts w:ascii="Arial" w:hAnsi="Arial" w:cs="Arial"/>
          <w:color w:val="FF0000"/>
        </w:rPr>
      </w:pPr>
      <w:r w:rsidRPr="00551DE9">
        <w:rPr>
          <w:rFonts w:ascii="Arial" w:hAnsi="Arial" w:cs="Arial"/>
          <w:color w:val="FF0000"/>
        </w:rPr>
        <w:t>Além da</w:t>
      </w:r>
      <w:r w:rsidR="00926E68" w:rsidRPr="00551DE9">
        <w:rPr>
          <w:rFonts w:ascii="Arial" w:hAnsi="Arial" w:cs="Arial"/>
          <w:color w:val="FF0000"/>
        </w:rPr>
        <w:t xml:space="preserve"> </w:t>
      </w:r>
      <w:r w:rsidRPr="00551DE9">
        <w:rPr>
          <w:rFonts w:ascii="Arial" w:hAnsi="Arial" w:cs="Arial"/>
          <w:color w:val="FF0000"/>
        </w:rPr>
        <w:t>consulta de</w:t>
      </w:r>
      <w:r w:rsidR="00926E68" w:rsidRPr="00551DE9">
        <w:rPr>
          <w:rFonts w:ascii="Arial" w:hAnsi="Arial" w:cs="Arial"/>
          <w:color w:val="FF0000"/>
        </w:rPr>
        <w:t xml:space="preserve"> artigos acadêmicos de autores como Almeida</w:t>
      </w:r>
      <w:r w:rsidR="00B832E7" w:rsidRPr="00551DE9">
        <w:rPr>
          <w:rFonts w:ascii="Arial" w:hAnsi="Arial" w:cs="Arial"/>
          <w:color w:val="FF0000"/>
        </w:rPr>
        <w:t xml:space="preserve"> (2009)</w:t>
      </w:r>
      <w:r w:rsidR="00926E68" w:rsidRPr="00551DE9">
        <w:rPr>
          <w:rFonts w:ascii="Arial" w:hAnsi="Arial" w:cs="Arial"/>
          <w:color w:val="FF0000"/>
          <w:vertAlign w:val="superscript"/>
        </w:rPr>
        <w:footnoteReference w:id="66"/>
      </w:r>
      <w:r w:rsidR="00926E68" w:rsidRPr="00551DE9">
        <w:rPr>
          <w:rFonts w:ascii="Arial" w:hAnsi="Arial" w:cs="Arial"/>
          <w:color w:val="FF0000"/>
        </w:rPr>
        <w:t>, Fernandes &amp; Menezes</w:t>
      </w:r>
      <w:r w:rsidR="00B832E7" w:rsidRPr="00551DE9">
        <w:rPr>
          <w:rFonts w:ascii="Arial" w:hAnsi="Arial" w:cs="Arial"/>
          <w:color w:val="FF0000"/>
        </w:rPr>
        <w:t xml:space="preserve"> (2009)</w:t>
      </w:r>
      <w:r w:rsidR="00926E68" w:rsidRPr="00551DE9">
        <w:rPr>
          <w:rFonts w:ascii="Arial" w:hAnsi="Arial" w:cs="Arial"/>
          <w:color w:val="FF0000"/>
          <w:vertAlign w:val="superscript"/>
        </w:rPr>
        <w:footnoteReference w:id="67"/>
      </w:r>
      <w:r w:rsidR="00926E68" w:rsidRPr="00551DE9">
        <w:rPr>
          <w:rFonts w:ascii="Arial" w:hAnsi="Arial" w:cs="Arial"/>
          <w:color w:val="FF0000"/>
        </w:rPr>
        <w:t xml:space="preserve"> e Dantas &amp; Mello</w:t>
      </w:r>
      <w:r w:rsidR="00B832E7" w:rsidRPr="00551DE9">
        <w:rPr>
          <w:rFonts w:ascii="Arial" w:hAnsi="Arial" w:cs="Arial"/>
          <w:color w:val="FF0000"/>
        </w:rPr>
        <w:t xml:space="preserve"> (2011)</w:t>
      </w:r>
      <w:r w:rsidR="00926E68" w:rsidRPr="00551DE9">
        <w:rPr>
          <w:rFonts w:ascii="Arial" w:hAnsi="Arial" w:cs="Arial"/>
          <w:color w:val="FF0000"/>
          <w:vertAlign w:val="superscript"/>
        </w:rPr>
        <w:footnoteReference w:id="68"/>
      </w:r>
      <w:r w:rsidR="00926E68" w:rsidRPr="00551DE9">
        <w:rPr>
          <w:rFonts w:ascii="Arial" w:hAnsi="Arial" w:cs="Arial"/>
          <w:color w:val="FF0000"/>
        </w:rPr>
        <w:t xml:space="preserve">, que contam com modelos de hierarquização aplicados em diferentes cidades </w:t>
      </w:r>
      <w:r w:rsidRPr="00551DE9">
        <w:rPr>
          <w:rFonts w:ascii="Arial" w:hAnsi="Arial" w:cs="Arial"/>
          <w:color w:val="FF0000"/>
        </w:rPr>
        <w:t>brasileiras, ta</w:t>
      </w:r>
      <w:r w:rsidR="00D52C1E">
        <w:rPr>
          <w:rFonts w:ascii="Arial" w:hAnsi="Arial" w:cs="Arial"/>
          <w:color w:val="FF0000"/>
        </w:rPr>
        <w:t>mbém foi consultado o chefe da D</w:t>
      </w:r>
      <w:r w:rsidRPr="00551DE9">
        <w:rPr>
          <w:rFonts w:ascii="Arial" w:hAnsi="Arial" w:cs="Arial"/>
          <w:color w:val="FF0000"/>
        </w:rPr>
        <w:t xml:space="preserve">ivisão de Turismo, Sandro </w:t>
      </w:r>
      <w:proofErr w:type="spellStart"/>
      <w:r w:rsidRPr="00551DE9">
        <w:rPr>
          <w:rFonts w:ascii="Arial" w:hAnsi="Arial" w:cs="Arial"/>
          <w:color w:val="FF0000"/>
        </w:rPr>
        <w:t>Cobello</w:t>
      </w:r>
      <w:proofErr w:type="spellEnd"/>
      <w:r>
        <w:rPr>
          <w:rFonts w:ascii="Arial" w:hAnsi="Arial" w:cs="Arial"/>
          <w:color w:val="FF0000"/>
        </w:rPr>
        <w:t>,</w:t>
      </w:r>
      <w:r w:rsidRPr="00551DE9">
        <w:rPr>
          <w:rFonts w:ascii="Arial" w:hAnsi="Arial" w:cs="Arial"/>
          <w:color w:val="FF0000"/>
        </w:rPr>
        <w:t xml:space="preserve"> para a extração de informações sobre os eventos que foram incluídos na hierarquização.</w:t>
      </w:r>
    </w:p>
    <w:p w14:paraId="155F2A65" w14:textId="2EA8ACA6" w:rsidR="00926E68" w:rsidRDefault="00B75561" w:rsidP="0094067F">
      <w:pPr>
        <w:spacing w:line="360" w:lineRule="auto"/>
        <w:jc w:val="both"/>
        <w:rPr>
          <w:rFonts w:ascii="Arial" w:hAnsi="Arial" w:cs="Arial"/>
          <w:color w:val="FF0000"/>
        </w:rPr>
      </w:pPr>
      <w:r w:rsidRPr="00B75561">
        <w:rPr>
          <w:rFonts w:ascii="Arial" w:hAnsi="Arial" w:cs="Arial"/>
          <w:color w:val="FF0000"/>
        </w:rPr>
        <w:t xml:space="preserve">Para auxiliar na formulação dos questionários a serem aplicados durante as visitas técnicas, </w:t>
      </w:r>
      <w:r w:rsidR="00926E68" w:rsidRPr="00B75561">
        <w:rPr>
          <w:rFonts w:ascii="Arial" w:hAnsi="Arial" w:cs="Arial"/>
          <w:color w:val="FF0000"/>
        </w:rPr>
        <w:t>foi analisado o modelo proposto pelo Ministério do Turismo no Programa de Regionalização do Turismo</w:t>
      </w:r>
      <w:r w:rsidR="00AE3A75" w:rsidRPr="00B75561">
        <w:rPr>
          <w:rFonts w:ascii="Arial" w:hAnsi="Arial" w:cs="Arial"/>
          <w:color w:val="FF0000"/>
        </w:rPr>
        <w:t xml:space="preserve"> (2007)</w:t>
      </w:r>
      <w:r w:rsidR="00926E68" w:rsidRPr="00B75561">
        <w:rPr>
          <w:rFonts w:ascii="Arial" w:hAnsi="Arial" w:cs="Arial"/>
          <w:color w:val="FF0000"/>
        </w:rPr>
        <w:t>, adaptado da metodologia da Organização Mundial do Turismo (OMT) e do Centro Interamericano de Capacitação Turística (CICATUR)</w:t>
      </w:r>
      <w:r w:rsidR="004A4CCE" w:rsidRPr="00B75561">
        <w:rPr>
          <w:rStyle w:val="Refdenotaderodap"/>
          <w:rFonts w:ascii="Arial" w:hAnsi="Arial" w:cs="Arial"/>
          <w:color w:val="FF0000"/>
        </w:rPr>
        <w:footnoteReference w:id="69"/>
      </w:r>
      <w:r w:rsidR="00926E68" w:rsidRPr="00B75561">
        <w:rPr>
          <w:rFonts w:ascii="Arial" w:hAnsi="Arial" w:cs="Arial"/>
          <w:color w:val="FF0000"/>
        </w:rPr>
        <w:t>.</w:t>
      </w:r>
    </w:p>
    <w:p w14:paraId="4ADD6CDF" w14:textId="2433207B" w:rsidR="00551DE9" w:rsidRPr="00551DE9" w:rsidRDefault="00551DE9" w:rsidP="00551DE9">
      <w:pPr>
        <w:spacing w:line="360" w:lineRule="auto"/>
        <w:jc w:val="both"/>
        <w:rPr>
          <w:rFonts w:ascii="Arial" w:hAnsi="Arial" w:cs="Arial"/>
          <w:color w:val="FF0000"/>
        </w:rPr>
      </w:pPr>
      <w:r w:rsidRPr="00551DE9">
        <w:rPr>
          <w:rFonts w:ascii="Arial" w:hAnsi="Arial" w:cs="Arial"/>
          <w:color w:val="FF0000"/>
        </w:rPr>
        <w:t xml:space="preserve">Por fim, </w:t>
      </w:r>
      <w:r w:rsidR="006504A9">
        <w:rPr>
          <w:rFonts w:ascii="Arial" w:hAnsi="Arial" w:cs="Arial"/>
          <w:color w:val="FF0000"/>
        </w:rPr>
        <w:t>também foi seguida a definição de</w:t>
      </w:r>
      <w:r w:rsidRPr="00551DE9">
        <w:rPr>
          <w:rFonts w:ascii="Arial" w:hAnsi="Arial" w:cs="Arial"/>
          <w:color w:val="FF0000"/>
        </w:rPr>
        <w:t xml:space="preserve"> patrimônio cultural previsto no Artigo 216 da Constituição.</w:t>
      </w:r>
    </w:p>
    <w:p w14:paraId="2BA67E74" w14:textId="77777777" w:rsidR="00551DE9" w:rsidRDefault="00551DE9" w:rsidP="00551DE9">
      <w:pPr>
        <w:spacing w:line="360" w:lineRule="auto"/>
        <w:jc w:val="both"/>
        <w:rPr>
          <w:rFonts w:ascii="Arial" w:hAnsi="Arial" w:cs="Arial"/>
          <w:color w:val="FF0000"/>
        </w:rPr>
      </w:pPr>
    </w:p>
    <w:p w14:paraId="306BEB56" w14:textId="3730168A" w:rsidR="00551DE9" w:rsidRPr="00B75561" w:rsidRDefault="00551DE9" w:rsidP="0094067F">
      <w:pPr>
        <w:spacing w:line="360" w:lineRule="auto"/>
        <w:jc w:val="both"/>
        <w:rPr>
          <w:rFonts w:ascii="Arial" w:hAnsi="Arial" w:cs="Arial"/>
          <w:color w:val="FF0000"/>
        </w:rPr>
      </w:pPr>
    </w:p>
    <w:p w14:paraId="7BD2B6A4" w14:textId="6961C4FE" w:rsidR="001E5168" w:rsidRPr="004A4CCE" w:rsidRDefault="00926E68" w:rsidP="004A4CCE">
      <w:pPr>
        <w:spacing w:line="360" w:lineRule="auto"/>
        <w:jc w:val="both"/>
        <w:rPr>
          <w:rFonts w:ascii="Arial" w:hAnsi="Arial" w:cs="Arial"/>
          <w:sz w:val="21"/>
        </w:rPr>
      </w:pPr>
      <w:r w:rsidRPr="00926E68">
        <w:rPr>
          <w:rFonts w:ascii="Arial" w:hAnsi="Arial" w:cs="Arial"/>
        </w:rPr>
        <w:t>.</w:t>
      </w:r>
      <w:r w:rsidR="002A3650">
        <w:rPr>
          <w:rFonts w:ascii="Arial" w:hAnsi="Arial" w:cs="Arial"/>
        </w:rPr>
        <w:br/>
      </w:r>
    </w:p>
    <w:p w14:paraId="3FEA846D" w14:textId="08467A7B" w:rsidR="00926E68" w:rsidRPr="00B13D0D" w:rsidRDefault="00926E68" w:rsidP="0094067F">
      <w:pPr>
        <w:ind w:left="1440"/>
        <w:jc w:val="both"/>
        <w:rPr>
          <w:rFonts w:ascii="Arial" w:hAnsi="Arial" w:cs="Arial"/>
          <w:i/>
          <w:sz w:val="20"/>
          <w:szCs w:val="20"/>
          <w:highlight w:val="white"/>
        </w:rPr>
      </w:pPr>
      <w:r w:rsidRPr="00B13D0D">
        <w:rPr>
          <w:rFonts w:ascii="Arial" w:hAnsi="Arial" w:cs="Arial"/>
          <w:i/>
          <w:sz w:val="20"/>
          <w:szCs w:val="20"/>
          <w:highlight w:val="white"/>
        </w:rPr>
        <w:t>Constituem patrimônio cultural brasileiro os bens de natureza material e imaterial, tomados individualmente ou em conjunto, portadores de referência à identidade, à ação, à memória dos diferentes grupos formadores da sociedade brasileira.</w:t>
      </w:r>
      <w:r w:rsidR="00B832E7">
        <w:rPr>
          <w:rStyle w:val="Refdenotaderodap"/>
          <w:rFonts w:ascii="Arial" w:hAnsi="Arial" w:cs="Arial"/>
          <w:i/>
          <w:sz w:val="20"/>
          <w:szCs w:val="20"/>
          <w:highlight w:val="white"/>
        </w:rPr>
        <w:footnoteReference w:id="70"/>
      </w:r>
    </w:p>
    <w:p w14:paraId="5DB5BBF8" w14:textId="77777777" w:rsidR="001E5168" w:rsidRPr="00B13D0D" w:rsidRDefault="001E5168" w:rsidP="00B13D0D">
      <w:pPr>
        <w:spacing w:line="360" w:lineRule="auto"/>
        <w:ind w:left="1440"/>
        <w:jc w:val="both"/>
        <w:rPr>
          <w:rFonts w:ascii="Arial" w:hAnsi="Arial" w:cs="Arial"/>
          <w:i/>
          <w:highlight w:val="white"/>
        </w:rPr>
      </w:pPr>
    </w:p>
    <w:p w14:paraId="22E713DB" w14:textId="0CF7B9C2" w:rsidR="00926E68" w:rsidRPr="00926E68" w:rsidRDefault="006504A9" w:rsidP="0094067F">
      <w:pPr>
        <w:spacing w:line="360" w:lineRule="auto"/>
        <w:jc w:val="both"/>
        <w:rPr>
          <w:rFonts w:ascii="Arial" w:hAnsi="Arial" w:cs="Arial"/>
          <w:highlight w:val="white"/>
        </w:rPr>
      </w:pPr>
      <w:r w:rsidRPr="006504A9">
        <w:rPr>
          <w:rFonts w:ascii="Arial" w:hAnsi="Arial" w:cs="Arial"/>
          <w:color w:val="FF0000"/>
          <w:highlight w:val="white"/>
        </w:rPr>
        <w:t>Trata-se de uma definição de patrimônio cultural que envolve</w:t>
      </w:r>
      <w:r w:rsidR="00926E68" w:rsidRPr="006504A9">
        <w:rPr>
          <w:rFonts w:ascii="Arial" w:hAnsi="Arial" w:cs="Arial"/>
          <w:color w:val="FF0000"/>
          <w:highlight w:val="white"/>
        </w:rPr>
        <w:t xml:space="preserve"> </w:t>
      </w:r>
      <w:r w:rsidR="00926E68" w:rsidRPr="00926E68">
        <w:rPr>
          <w:rFonts w:ascii="Arial" w:hAnsi="Arial" w:cs="Arial"/>
          <w:highlight w:val="white"/>
        </w:rPr>
        <w:t>as formas de expressão; os modos de criar, fazer e viver; as criações científicas, artísticas e tecnológicas; as obras, objetos, documentos, edificações e demais espaços destinados às man</w:t>
      </w:r>
      <w:r>
        <w:rPr>
          <w:rFonts w:ascii="Arial" w:hAnsi="Arial" w:cs="Arial"/>
          <w:highlight w:val="white"/>
        </w:rPr>
        <w:t xml:space="preserve">ifestações </w:t>
      </w:r>
      <w:r w:rsidRPr="006504A9">
        <w:rPr>
          <w:rFonts w:ascii="Arial" w:hAnsi="Arial" w:cs="Arial"/>
          <w:color w:val="FF0000"/>
          <w:highlight w:val="white"/>
        </w:rPr>
        <w:t xml:space="preserve">artísticas e </w:t>
      </w:r>
      <w:r w:rsidR="00926E68" w:rsidRPr="006504A9">
        <w:rPr>
          <w:rFonts w:ascii="Arial" w:hAnsi="Arial" w:cs="Arial"/>
          <w:color w:val="FF0000"/>
          <w:highlight w:val="white"/>
        </w:rPr>
        <w:t>culturais</w:t>
      </w:r>
      <w:r w:rsidR="00926E68" w:rsidRPr="00926E68">
        <w:rPr>
          <w:rFonts w:ascii="Arial" w:hAnsi="Arial" w:cs="Arial"/>
          <w:highlight w:val="white"/>
        </w:rPr>
        <w:t xml:space="preserve">; os conjuntos urbanos e </w:t>
      </w:r>
      <w:r w:rsidRPr="006504A9">
        <w:rPr>
          <w:rFonts w:ascii="Arial" w:hAnsi="Arial" w:cs="Arial"/>
          <w:color w:val="FF0000"/>
          <w:highlight w:val="white"/>
        </w:rPr>
        <w:t>os</w:t>
      </w:r>
      <w:r>
        <w:rPr>
          <w:rFonts w:ascii="Arial" w:hAnsi="Arial" w:cs="Arial"/>
          <w:highlight w:val="white"/>
        </w:rPr>
        <w:t xml:space="preserve"> </w:t>
      </w:r>
      <w:r w:rsidR="00926E68" w:rsidRPr="00926E68">
        <w:rPr>
          <w:rFonts w:ascii="Arial" w:hAnsi="Arial" w:cs="Arial"/>
          <w:highlight w:val="white"/>
        </w:rPr>
        <w:t>sítios de valor histórico, paisagístico, artístico, arqueológico, paleontológico, ecológico e científico.</w:t>
      </w:r>
    </w:p>
    <w:p w14:paraId="1D53FB7F" w14:textId="745A588D" w:rsidR="00F77725" w:rsidRPr="00AD6F07" w:rsidRDefault="00F77725" w:rsidP="00F77725">
      <w:pPr>
        <w:spacing w:line="360" w:lineRule="auto"/>
        <w:jc w:val="both"/>
        <w:rPr>
          <w:rFonts w:ascii="Arial" w:hAnsi="Arial" w:cs="Arial"/>
          <w:color w:val="FF0000"/>
          <w:highlight w:val="white"/>
        </w:rPr>
      </w:pPr>
      <w:r w:rsidRPr="00AD6F07">
        <w:rPr>
          <w:rFonts w:ascii="Arial" w:hAnsi="Arial" w:cs="Arial"/>
          <w:color w:val="FF0000"/>
          <w:highlight w:val="white"/>
        </w:rPr>
        <w:t xml:space="preserve">Segundo </w:t>
      </w:r>
      <w:r w:rsidR="00AD6F07" w:rsidRPr="00AD6F07">
        <w:rPr>
          <w:rFonts w:ascii="Arial" w:hAnsi="Arial" w:cs="Arial"/>
          <w:color w:val="FF0000"/>
          <w:highlight w:val="white"/>
        </w:rPr>
        <w:t>a “Lei do Tombamento”, o</w:t>
      </w:r>
      <w:r w:rsidRPr="00AD6F07">
        <w:rPr>
          <w:rFonts w:ascii="Arial" w:hAnsi="Arial" w:cs="Arial"/>
          <w:color w:val="FF0000"/>
          <w:highlight w:val="white"/>
        </w:rPr>
        <w:t xml:space="preserve"> Decreto-Lei n°25/1937, o patrimônio material </w:t>
      </w:r>
      <w:r w:rsidR="00AD6F07" w:rsidRPr="00AD6F07">
        <w:rPr>
          <w:rFonts w:ascii="Arial" w:hAnsi="Arial" w:cs="Arial"/>
          <w:color w:val="FF0000"/>
          <w:highlight w:val="white"/>
        </w:rPr>
        <w:t xml:space="preserve">brasileiro </w:t>
      </w:r>
      <w:r w:rsidRPr="00AD6F07">
        <w:rPr>
          <w:rFonts w:ascii="Arial" w:hAnsi="Arial" w:cs="Arial"/>
          <w:color w:val="FF0000"/>
          <w:highlight w:val="white"/>
        </w:rPr>
        <w:t xml:space="preserve">consiste </w:t>
      </w:r>
      <w:r w:rsidR="00926E68" w:rsidRPr="00AD6F07">
        <w:rPr>
          <w:rFonts w:ascii="Arial" w:hAnsi="Arial" w:cs="Arial"/>
          <w:color w:val="FF0000"/>
          <w:highlight w:val="white"/>
        </w:rPr>
        <w:t>no conjunto de bens móveis</w:t>
      </w:r>
      <w:r w:rsidR="006504A9" w:rsidRPr="00AD6F07">
        <w:rPr>
          <w:rFonts w:ascii="Arial" w:hAnsi="Arial" w:cs="Arial"/>
          <w:color w:val="FF0000"/>
          <w:highlight w:val="white"/>
        </w:rPr>
        <w:t xml:space="preserve"> e imóveis existentes no país</w:t>
      </w:r>
      <w:r w:rsidR="00AD6F07" w:rsidRPr="00AD6F07">
        <w:rPr>
          <w:rFonts w:ascii="Arial" w:hAnsi="Arial" w:cs="Arial"/>
          <w:color w:val="FF0000"/>
          <w:highlight w:val="white"/>
        </w:rPr>
        <w:t xml:space="preserve"> e</w:t>
      </w:r>
      <w:r w:rsidR="006504A9" w:rsidRPr="00AD6F07">
        <w:rPr>
          <w:rFonts w:ascii="Arial" w:hAnsi="Arial" w:cs="Arial"/>
          <w:color w:val="FF0000"/>
          <w:highlight w:val="white"/>
        </w:rPr>
        <w:t xml:space="preserve"> </w:t>
      </w:r>
      <w:r w:rsidR="00926E68" w:rsidRPr="00AD6F07">
        <w:rPr>
          <w:rFonts w:ascii="Arial" w:hAnsi="Arial" w:cs="Arial"/>
          <w:color w:val="FF0000"/>
          <w:highlight w:val="white"/>
        </w:rPr>
        <w:t xml:space="preserve">cuja conservação seja de interesse público, </w:t>
      </w:r>
      <w:r w:rsidR="00AD6F07" w:rsidRPr="00AD6F07">
        <w:rPr>
          <w:rFonts w:ascii="Arial" w:hAnsi="Arial" w:cs="Arial"/>
          <w:color w:val="FF0000"/>
          <w:highlight w:val="white"/>
        </w:rPr>
        <w:t>tanto pela</w:t>
      </w:r>
      <w:r w:rsidR="00926E68" w:rsidRPr="00AD6F07">
        <w:rPr>
          <w:rFonts w:ascii="Arial" w:hAnsi="Arial" w:cs="Arial"/>
          <w:color w:val="FF0000"/>
          <w:highlight w:val="white"/>
        </w:rPr>
        <w:t xml:space="preserve"> sua vinculação a fatos memoráveis da história </w:t>
      </w:r>
      <w:r w:rsidR="00AD6F07" w:rsidRPr="00AD6F07">
        <w:rPr>
          <w:rFonts w:ascii="Arial" w:hAnsi="Arial" w:cs="Arial"/>
          <w:color w:val="FF0000"/>
          <w:highlight w:val="white"/>
        </w:rPr>
        <w:t>nacional ou</w:t>
      </w:r>
      <w:r w:rsidR="00926E68" w:rsidRPr="00AD6F07">
        <w:rPr>
          <w:rFonts w:ascii="Arial" w:hAnsi="Arial" w:cs="Arial"/>
          <w:color w:val="FF0000"/>
          <w:highlight w:val="white"/>
        </w:rPr>
        <w:t xml:space="preserve"> </w:t>
      </w:r>
      <w:r w:rsidR="00AD6F07" w:rsidRPr="00AD6F07">
        <w:rPr>
          <w:rFonts w:ascii="Arial" w:hAnsi="Arial" w:cs="Arial"/>
          <w:color w:val="FF0000"/>
          <w:highlight w:val="white"/>
        </w:rPr>
        <w:t xml:space="preserve">pelo </w:t>
      </w:r>
      <w:r w:rsidR="00926E68" w:rsidRPr="00AD6F07">
        <w:rPr>
          <w:rFonts w:ascii="Arial" w:hAnsi="Arial" w:cs="Arial"/>
          <w:color w:val="FF0000"/>
          <w:highlight w:val="white"/>
        </w:rPr>
        <w:t>seu excepcional valor arqueológico ou etnográfi</w:t>
      </w:r>
      <w:r w:rsidRPr="00AD6F07">
        <w:rPr>
          <w:rFonts w:ascii="Arial" w:hAnsi="Arial" w:cs="Arial"/>
          <w:color w:val="FF0000"/>
          <w:highlight w:val="white"/>
        </w:rPr>
        <w:t>co, bibliográfico ou artístico.</w:t>
      </w:r>
      <w:r w:rsidRPr="00AD6F07">
        <w:rPr>
          <w:rFonts w:ascii="Arial" w:hAnsi="Arial" w:cs="Arial"/>
          <w:color w:val="FF0000"/>
        </w:rPr>
        <w:t xml:space="preserve"> </w:t>
      </w:r>
      <w:r w:rsidR="00AD6F07" w:rsidRPr="00AD6F07">
        <w:rPr>
          <w:rFonts w:ascii="Arial" w:hAnsi="Arial" w:cs="Arial"/>
          <w:color w:val="FF0000"/>
        </w:rPr>
        <w:t>M</w:t>
      </w:r>
      <w:r w:rsidRPr="00AD6F07">
        <w:rPr>
          <w:rFonts w:ascii="Arial" w:hAnsi="Arial" w:cs="Arial"/>
          <w:color w:val="FF0000"/>
        </w:rPr>
        <w:t>esmo que muitos atrativos em São Roque não sejam de interesse público ou que não caibam ao tombamento</w:t>
      </w:r>
      <w:r w:rsidR="00AD6F07" w:rsidRPr="00AD6F07">
        <w:rPr>
          <w:rFonts w:ascii="Arial" w:hAnsi="Arial" w:cs="Arial"/>
          <w:color w:val="FF0000"/>
        </w:rPr>
        <w:t xml:space="preserve"> (</w:t>
      </w:r>
      <w:r w:rsidRPr="00AD6F07">
        <w:rPr>
          <w:rFonts w:ascii="Arial" w:hAnsi="Arial" w:cs="Arial"/>
          <w:color w:val="FF0000"/>
        </w:rPr>
        <w:t>por serem de natureza privada</w:t>
      </w:r>
      <w:r w:rsidR="00AD6F07" w:rsidRPr="00AD6F07">
        <w:rPr>
          <w:rFonts w:ascii="Arial" w:hAnsi="Arial" w:cs="Arial"/>
          <w:color w:val="FF0000"/>
        </w:rPr>
        <w:t xml:space="preserve">), </w:t>
      </w:r>
      <w:r w:rsidRPr="00AD6F07">
        <w:rPr>
          <w:rFonts w:ascii="Arial" w:hAnsi="Arial" w:cs="Arial"/>
          <w:color w:val="FF0000"/>
        </w:rPr>
        <w:t>a plantação, a produção, a comercialização, o modo de preparo e o manejo de alcachofra podem ser considerados como um “modo de criar, fazer e viver”, conforme previsto na Constituição.</w:t>
      </w:r>
    </w:p>
    <w:p w14:paraId="69D3068D" w14:textId="5753A85C" w:rsidR="00926E68" w:rsidRPr="00AD6F07" w:rsidRDefault="00926E68" w:rsidP="0094067F">
      <w:pPr>
        <w:spacing w:line="360" w:lineRule="auto"/>
        <w:jc w:val="both"/>
        <w:rPr>
          <w:rFonts w:ascii="Arial" w:hAnsi="Arial" w:cs="Arial"/>
          <w:color w:val="FF0000"/>
        </w:rPr>
      </w:pPr>
      <w:r w:rsidRPr="00AD6F07">
        <w:rPr>
          <w:rFonts w:ascii="Arial" w:hAnsi="Arial" w:cs="Arial"/>
          <w:color w:val="FF0000"/>
        </w:rPr>
        <w:t xml:space="preserve">Já o patrimônio imaterial é definido pela UNESCO como as práticas, representações, expressões, conhecimentos e técnicas – com os instrumentos, objetos, artefatos e lugares culturais que lhes são associados </w:t>
      </w:r>
      <w:r w:rsidR="006504A9" w:rsidRPr="00AD6F07">
        <w:rPr>
          <w:rFonts w:ascii="Arial" w:hAnsi="Arial" w:cs="Arial"/>
          <w:color w:val="FF0000"/>
        </w:rPr>
        <w:t>–</w:t>
      </w:r>
      <w:r w:rsidRPr="00AD6F07">
        <w:rPr>
          <w:rFonts w:ascii="Arial" w:hAnsi="Arial" w:cs="Arial"/>
          <w:color w:val="FF0000"/>
        </w:rPr>
        <w:t xml:space="preserve"> que as comunidades, os grupos e, em alguns casos os indivíduos, reconhecem como parte</w:t>
      </w:r>
      <w:r w:rsidR="00AD6F07">
        <w:rPr>
          <w:rFonts w:ascii="Arial" w:hAnsi="Arial" w:cs="Arial"/>
          <w:color w:val="FF0000"/>
        </w:rPr>
        <w:t>s</w:t>
      </w:r>
      <w:r w:rsidRPr="00AD6F07">
        <w:rPr>
          <w:rFonts w:ascii="Arial" w:hAnsi="Arial" w:cs="Arial"/>
          <w:color w:val="FF0000"/>
        </w:rPr>
        <w:t xml:space="preserve"> integra</w:t>
      </w:r>
      <w:r w:rsidR="00AD6F07">
        <w:rPr>
          <w:rFonts w:ascii="Arial" w:hAnsi="Arial" w:cs="Arial"/>
          <w:color w:val="FF0000"/>
        </w:rPr>
        <w:t>ntes de seu patrimônio cultural</w:t>
      </w:r>
      <w:r w:rsidR="00AD6F07" w:rsidRPr="00AD6F07">
        <w:rPr>
          <w:rFonts w:ascii="Arial" w:hAnsi="Arial" w:cs="Arial"/>
          <w:color w:val="FF0000"/>
        </w:rPr>
        <w:t>. Por isso</w:t>
      </w:r>
      <w:r w:rsidRPr="00AD6F07">
        <w:rPr>
          <w:rFonts w:ascii="Arial" w:hAnsi="Arial" w:cs="Arial"/>
          <w:color w:val="FF0000"/>
        </w:rPr>
        <w:t xml:space="preserve">, as vinícolas e propriedades produtoras e revendedoras de alcachofra ou vinho </w:t>
      </w:r>
      <w:r w:rsidR="00771CD6">
        <w:rPr>
          <w:rFonts w:ascii="Arial" w:hAnsi="Arial" w:cs="Arial"/>
          <w:color w:val="FF0000"/>
        </w:rPr>
        <w:t>podem ser consideradas como patrimônio imaterial e foram</w:t>
      </w:r>
      <w:r w:rsidRPr="00AD6F07">
        <w:rPr>
          <w:rFonts w:ascii="Arial" w:hAnsi="Arial" w:cs="Arial"/>
          <w:color w:val="FF0000"/>
        </w:rPr>
        <w:t xml:space="preserve"> </w:t>
      </w:r>
      <w:r w:rsidR="00D52C1E">
        <w:rPr>
          <w:rFonts w:ascii="Arial" w:hAnsi="Arial" w:cs="Arial"/>
          <w:color w:val="FF0000"/>
        </w:rPr>
        <w:t>incluídas na Hierarquização de A</w:t>
      </w:r>
      <w:r w:rsidRPr="00AD6F07">
        <w:rPr>
          <w:rFonts w:ascii="Arial" w:hAnsi="Arial" w:cs="Arial"/>
          <w:color w:val="FF0000"/>
        </w:rPr>
        <w:t>trativos.</w:t>
      </w:r>
    </w:p>
    <w:p w14:paraId="59F20782" w14:textId="5F9234CE" w:rsidR="007D4A87" w:rsidRDefault="00D52C1E" w:rsidP="0094067F">
      <w:pPr>
        <w:spacing w:line="360" w:lineRule="auto"/>
        <w:jc w:val="both"/>
        <w:rPr>
          <w:rFonts w:ascii="Arial" w:hAnsi="Arial" w:cs="Arial"/>
          <w:color w:val="FF0000"/>
        </w:rPr>
      </w:pPr>
      <w:r>
        <w:rPr>
          <w:rFonts w:ascii="Arial" w:hAnsi="Arial" w:cs="Arial"/>
          <w:color w:val="FF0000"/>
        </w:rPr>
        <w:t>Os e</w:t>
      </w:r>
      <w:r w:rsidR="00926E68" w:rsidRPr="00771CD6">
        <w:rPr>
          <w:rFonts w:ascii="Arial" w:hAnsi="Arial" w:cs="Arial"/>
          <w:color w:val="FF0000"/>
        </w:rPr>
        <w:t xml:space="preserve">ventos </w:t>
      </w:r>
      <w:r w:rsidR="00771CD6" w:rsidRPr="00771CD6">
        <w:rPr>
          <w:rFonts w:ascii="Arial" w:hAnsi="Arial" w:cs="Arial"/>
          <w:color w:val="FF0000"/>
        </w:rPr>
        <w:t>também se enquadram</w:t>
      </w:r>
      <w:r w:rsidR="00926E68" w:rsidRPr="00771CD6">
        <w:rPr>
          <w:rFonts w:ascii="Arial" w:hAnsi="Arial" w:cs="Arial"/>
          <w:color w:val="FF0000"/>
        </w:rPr>
        <w:t xml:space="preserve"> na concepção de patrimônio imaterial da UNESCO e </w:t>
      </w:r>
      <w:r w:rsidR="00771CD6" w:rsidRPr="00771CD6">
        <w:rPr>
          <w:rFonts w:ascii="Arial" w:hAnsi="Arial" w:cs="Arial"/>
          <w:color w:val="FF0000"/>
        </w:rPr>
        <w:t xml:space="preserve">conforme </w:t>
      </w:r>
      <w:r w:rsidR="00771CD6" w:rsidRPr="00771CD6">
        <w:rPr>
          <w:rFonts w:ascii="Arial" w:hAnsi="Arial" w:cs="Arial"/>
          <w:color w:val="FF0000"/>
          <w:highlight w:val="white"/>
        </w:rPr>
        <w:t>previsto na Constituição</w:t>
      </w:r>
      <w:r w:rsidR="00771CD6" w:rsidRPr="00771CD6">
        <w:rPr>
          <w:rFonts w:ascii="Arial" w:hAnsi="Arial" w:cs="Arial"/>
          <w:color w:val="FF0000"/>
        </w:rPr>
        <w:t xml:space="preserve"> nacional </w:t>
      </w:r>
      <w:r w:rsidR="00926E68" w:rsidRPr="00771CD6">
        <w:rPr>
          <w:rFonts w:ascii="Arial" w:hAnsi="Arial" w:cs="Arial"/>
          <w:color w:val="FF0000"/>
        </w:rPr>
        <w:t>também podem ser considerados “</w:t>
      </w:r>
      <w:r w:rsidR="00926E68" w:rsidRPr="00771CD6">
        <w:rPr>
          <w:rFonts w:ascii="Arial" w:hAnsi="Arial" w:cs="Arial"/>
          <w:color w:val="FF0000"/>
          <w:highlight w:val="white"/>
        </w:rPr>
        <w:t>portadores de referência à identidade, à ação, à memória dos diferentes grupos form</w:t>
      </w:r>
      <w:r w:rsidR="00771CD6" w:rsidRPr="00771CD6">
        <w:rPr>
          <w:rFonts w:ascii="Arial" w:hAnsi="Arial" w:cs="Arial"/>
          <w:color w:val="FF0000"/>
          <w:highlight w:val="white"/>
        </w:rPr>
        <w:t>adores da sociedade brasileira”.</w:t>
      </w:r>
      <w:r w:rsidR="00926E68" w:rsidRPr="00926E68">
        <w:rPr>
          <w:rFonts w:ascii="Arial" w:hAnsi="Arial" w:cs="Arial"/>
          <w:highlight w:val="white"/>
        </w:rPr>
        <w:t xml:space="preserve"> </w:t>
      </w:r>
      <w:r w:rsidR="007D4A87" w:rsidRPr="007D4A87">
        <w:rPr>
          <w:rFonts w:ascii="Arial" w:hAnsi="Arial" w:cs="Arial"/>
          <w:color w:val="FF0000"/>
          <w:highlight w:val="white"/>
        </w:rPr>
        <w:t>Por isso,</w:t>
      </w:r>
      <w:r w:rsidR="00926E68" w:rsidRPr="007D4A87">
        <w:rPr>
          <w:rFonts w:ascii="Arial" w:hAnsi="Arial" w:cs="Arial"/>
          <w:color w:val="FF0000"/>
          <w:highlight w:val="white"/>
        </w:rPr>
        <w:t xml:space="preserve"> </w:t>
      </w:r>
      <w:r w:rsidR="007A562E">
        <w:rPr>
          <w:rFonts w:ascii="Arial" w:hAnsi="Arial" w:cs="Arial"/>
          <w:color w:val="FF0000"/>
          <w:highlight w:val="white"/>
        </w:rPr>
        <w:t xml:space="preserve">foram incluídos na </w:t>
      </w:r>
      <w:r>
        <w:rPr>
          <w:rFonts w:ascii="Arial" w:hAnsi="Arial" w:cs="Arial"/>
          <w:color w:val="FF0000"/>
          <w:highlight w:val="white"/>
        </w:rPr>
        <w:t>H</w:t>
      </w:r>
      <w:r w:rsidR="007D4A87">
        <w:rPr>
          <w:rFonts w:ascii="Arial" w:hAnsi="Arial" w:cs="Arial"/>
          <w:color w:val="FF0000"/>
          <w:highlight w:val="white"/>
        </w:rPr>
        <w:t>ierarquização</w:t>
      </w:r>
      <w:r>
        <w:rPr>
          <w:rFonts w:ascii="Arial" w:hAnsi="Arial" w:cs="Arial"/>
          <w:color w:val="FF0000"/>
          <w:highlight w:val="white"/>
        </w:rPr>
        <w:t xml:space="preserve"> de Eventos</w:t>
      </w:r>
      <w:r w:rsidR="007A562E">
        <w:rPr>
          <w:rFonts w:ascii="Arial" w:hAnsi="Arial" w:cs="Arial"/>
          <w:color w:val="FF0000"/>
          <w:highlight w:val="white"/>
        </w:rPr>
        <w:t>:</w:t>
      </w:r>
      <w:r w:rsidR="007D4A87">
        <w:rPr>
          <w:rFonts w:ascii="Arial" w:hAnsi="Arial" w:cs="Arial"/>
          <w:color w:val="FF0000"/>
          <w:highlight w:val="white"/>
        </w:rPr>
        <w:t xml:space="preserve"> </w:t>
      </w:r>
      <w:r w:rsidR="00926E68" w:rsidRPr="007D4A87">
        <w:rPr>
          <w:rFonts w:ascii="Arial" w:hAnsi="Arial" w:cs="Arial"/>
          <w:color w:val="FF0000"/>
          <w:highlight w:val="white"/>
        </w:rPr>
        <w:t xml:space="preserve">a </w:t>
      </w:r>
      <w:r w:rsidR="007D4A87" w:rsidRPr="007D4A87">
        <w:rPr>
          <w:rFonts w:ascii="Arial" w:hAnsi="Arial" w:cs="Arial"/>
          <w:color w:val="FF0000"/>
        </w:rPr>
        <w:t xml:space="preserve">Expo São Roque </w:t>
      </w:r>
      <w:r w:rsidR="00926E68" w:rsidRPr="007D4A87">
        <w:rPr>
          <w:rFonts w:ascii="Arial" w:hAnsi="Arial" w:cs="Arial"/>
          <w:color w:val="FF0000"/>
        </w:rPr>
        <w:t>Alcachofra</w:t>
      </w:r>
      <w:r w:rsidR="007D4A87" w:rsidRPr="007D4A87">
        <w:rPr>
          <w:rFonts w:ascii="Arial" w:hAnsi="Arial" w:cs="Arial"/>
          <w:color w:val="FF0000"/>
        </w:rPr>
        <w:t>s e Vinhos</w:t>
      </w:r>
      <w:r w:rsidR="00926E68" w:rsidRPr="007D4A87">
        <w:rPr>
          <w:rFonts w:ascii="Arial" w:hAnsi="Arial" w:cs="Arial"/>
          <w:color w:val="FF0000"/>
        </w:rPr>
        <w:t>, a Festa do Padroeiro, o Festival de Orquídeas e Plan</w:t>
      </w:r>
      <w:r w:rsidR="007D4A87" w:rsidRPr="007D4A87">
        <w:rPr>
          <w:rFonts w:ascii="Arial" w:hAnsi="Arial" w:cs="Arial"/>
          <w:color w:val="FF0000"/>
        </w:rPr>
        <w:t>tas e o Festival das Cerejeiras</w:t>
      </w:r>
      <w:r w:rsidR="00926E68" w:rsidRPr="007D4A87">
        <w:rPr>
          <w:rFonts w:ascii="Arial" w:hAnsi="Arial" w:cs="Arial"/>
          <w:color w:val="FF0000"/>
        </w:rPr>
        <w:t xml:space="preserve">. </w:t>
      </w:r>
    </w:p>
    <w:p w14:paraId="619B5062" w14:textId="0F32676B" w:rsidR="00926E68" w:rsidRPr="007D4A87" w:rsidRDefault="007A562E" w:rsidP="0094067F">
      <w:pPr>
        <w:spacing w:line="360" w:lineRule="auto"/>
        <w:jc w:val="both"/>
        <w:rPr>
          <w:rFonts w:ascii="Arial" w:hAnsi="Arial" w:cs="Arial"/>
          <w:color w:val="FF0000"/>
        </w:rPr>
      </w:pPr>
      <w:r>
        <w:rPr>
          <w:rFonts w:ascii="Arial" w:hAnsi="Arial" w:cs="Arial"/>
          <w:color w:val="FF0000"/>
        </w:rPr>
        <w:t>Na H</w:t>
      </w:r>
      <w:r w:rsidR="007D4A87" w:rsidRPr="007D4A87">
        <w:rPr>
          <w:rFonts w:ascii="Arial" w:hAnsi="Arial" w:cs="Arial"/>
          <w:color w:val="FF0000"/>
        </w:rPr>
        <w:t>ierarquização</w:t>
      </w:r>
      <w:r>
        <w:rPr>
          <w:rFonts w:ascii="Arial" w:hAnsi="Arial" w:cs="Arial"/>
          <w:color w:val="FF0000"/>
        </w:rPr>
        <w:t xml:space="preserve"> de Atrativos foram mantidos</w:t>
      </w:r>
      <w:r w:rsidR="007D4A87" w:rsidRPr="007D4A87">
        <w:rPr>
          <w:rFonts w:ascii="Arial" w:hAnsi="Arial" w:cs="Arial"/>
          <w:color w:val="FF0000"/>
        </w:rPr>
        <w:t xml:space="preserve"> o</w:t>
      </w:r>
      <w:r w:rsidR="00926E68" w:rsidRPr="007D4A87">
        <w:rPr>
          <w:rFonts w:ascii="Arial" w:hAnsi="Arial" w:cs="Arial"/>
          <w:color w:val="FF0000"/>
        </w:rPr>
        <w:t>s locais que já se encontravam classificados como Recursos Turísticos Histórico</w:t>
      </w:r>
      <w:r w:rsidR="00862219" w:rsidRPr="007D4A87">
        <w:rPr>
          <w:rFonts w:ascii="Arial" w:hAnsi="Arial" w:cs="Arial"/>
          <w:color w:val="FF0000"/>
        </w:rPr>
        <w:t>-</w:t>
      </w:r>
      <w:r w:rsidR="00926E68" w:rsidRPr="007D4A87">
        <w:rPr>
          <w:rFonts w:ascii="Arial" w:hAnsi="Arial" w:cs="Arial"/>
          <w:color w:val="FF0000"/>
        </w:rPr>
        <w:t>Culturais no Plano Diretor de Turismo</w:t>
      </w:r>
      <w:r w:rsidR="007D4A87" w:rsidRPr="007D4A87">
        <w:rPr>
          <w:rFonts w:ascii="Arial" w:hAnsi="Arial" w:cs="Arial"/>
          <w:color w:val="FF0000"/>
        </w:rPr>
        <w:t xml:space="preserve"> (PDTM)</w:t>
      </w:r>
      <w:r w:rsidR="00926E68" w:rsidRPr="007D4A87">
        <w:rPr>
          <w:rFonts w:ascii="Arial" w:hAnsi="Arial" w:cs="Arial"/>
          <w:color w:val="FF0000"/>
        </w:rPr>
        <w:t xml:space="preserve">, </w:t>
      </w:r>
      <w:r w:rsidR="007D4A87" w:rsidRPr="007D4A87">
        <w:rPr>
          <w:rFonts w:ascii="Arial" w:hAnsi="Arial" w:cs="Arial"/>
          <w:color w:val="FF0000"/>
        </w:rPr>
        <w:t xml:space="preserve">com exceção do Museu e Galeria Dom Ernesto de Paula e do </w:t>
      </w:r>
      <w:r w:rsidR="00926E68" w:rsidRPr="007D4A87">
        <w:rPr>
          <w:rFonts w:ascii="Arial" w:hAnsi="Arial" w:cs="Arial"/>
          <w:color w:val="FF0000"/>
        </w:rPr>
        <w:t>Centr</w:t>
      </w:r>
      <w:r w:rsidR="007D4A87" w:rsidRPr="007D4A87">
        <w:rPr>
          <w:rFonts w:ascii="Arial" w:hAnsi="Arial" w:cs="Arial"/>
          <w:color w:val="FF0000"/>
        </w:rPr>
        <w:t xml:space="preserve">o Esportivo </w:t>
      </w:r>
      <w:proofErr w:type="spellStart"/>
      <w:r w:rsidR="007D4A87" w:rsidRPr="007D4A87">
        <w:rPr>
          <w:rFonts w:ascii="Arial" w:hAnsi="Arial" w:cs="Arial"/>
          <w:color w:val="FF0000"/>
        </w:rPr>
        <w:t>Kokushikan</w:t>
      </w:r>
      <w:proofErr w:type="spellEnd"/>
      <w:r w:rsidR="007D4A87" w:rsidRPr="007D4A87">
        <w:rPr>
          <w:rFonts w:ascii="Arial" w:hAnsi="Arial" w:cs="Arial"/>
          <w:color w:val="FF0000"/>
        </w:rPr>
        <w:t xml:space="preserve"> </w:t>
      </w:r>
      <w:proofErr w:type="spellStart"/>
      <w:r w:rsidR="007D4A87" w:rsidRPr="007D4A87">
        <w:rPr>
          <w:rFonts w:ascii="Arial" w:hAnsi="Arial" w:cs="Arial"/>
          <w:color w:val="FF0000"/>
        </w:rPr>
        <w:t>Daigaku</w:t>
      </w:r>
      <w:proofErr w:type="spellEnd"/>
      <w:r w:rsidR="007D4A87" w:rsidRPr="007D4A87">
        <w:rPr>
          <w:rFonts w:ascii="Arial" w:hAnsi="Arial" w:cs="Arial"/>
          <w:color w:val="FF0000"/>
        </w:rPr>
        <w:t xml:space="preserve">, </w:t>
      </w:r>
      <w:r w:rsidR="00926E68" w:rsidRPr="007D4A87">
        <w:rPr>
          <w:rFonts w:ascii="Arial" w:hAnsi="Arial" w:cs="Arial"/>
          <w:color w:val="FF0000"/>
        </w:rPr>
        <w:t xml:space="preserve">visitado em função da inclusão do Festival das Cerejeiras. </w:t>
      </w:r>
      <w:r w:rsidR="00926E68" w:rsidRPr="007D4A87">
        <w:rPr>
          <w:rFonts w:ascii="Arial" w:hAnsi="Arial" w:cs="Arial"/>
        </w:rPr>
        <w:t xml:space="preserve">As </w:t>
      </w:r>
      <w:r w:rsidR="00926E68" w:rsidRPr="00926E68">
        <w:rPr>
          <w:rFonts w:ascii="Arial" w:hAnsi="Arial" w:cs="Arial"/>
        </w:rPr>
        <w:t xml:space="preserve">seguintes localidades também se enquadram no que está previsto no </w:t>
      </w:r>
      <w:r w:rsidR="00926E68" w:rsidRPr="00926E68">
        <w:rPr>
          <w:rFonts w:ascii="Arial" w:hAnsi="Arial" w:cs="Arial"/>
        </w:rPr>
        <w:lastRenderedPageBreak/>
        <w:t>Artigo 216 da Constituição</w:t>
      </w:r>
      <w:r w:rsidR="007D4A87">
        <w:rPr>
          <w:rFonts w:ascii="Arial" w:hAnsi="Arial" w:cs="Arial"/>
        </w:rPr>
        <w:t xml:space="preserve"> </w:t>
      </w:r>
      <w:r w:rsidR="007D4A87" w:rsidRPr="007D4A87">
        <w:rPr>
          <w:rFonts w:ascii="Arial" w:hAnsi="Arial" w:cs="Arial"/>
          <w:color w:val="FF0000"/>
        </w:rPr>
        <w:t>brasileira</w:t>
      </w:r>
      <w:r w:rsidR="00926E68" w:rsidRPr="00926E68">
        <w:rPr>
          <w:rFonts w:ascii="Arial" w:hAnsi="Arial" w:cs="Arial"/>
        </w:rPr>
        <w:t xml:space="preserve">: Sítio Santo Antônio, </w:t>
      </w:r>
      <w:r w:rsidR="00E9656B">
        <w:rPr>
          <w:rFonts w:ascii="Arial" w:hAnsi="Arial" w:cs="Arial"/>
        </w:rPr>
        <w:t>Casa-grande</w:t>
      </w:r>
      <w:r w:rsidR="00926E68" w:rsidRPr="00926E68">
        <w:rPr>
          <w:rFonts w:ascii="Arial" w:hAnsi="Arial" w:cs="Arial"/>
        </w:rPr>
        <w:t xml:space="preserve"> Do Carmo, Estação Ferroviária, Centro Cultural </w:t>
      </w:r>
      <w:proofErr w:type="spellStart"/>
      <w:r w:rsidR="00926E68" w:rsidRPr="00926E68">
        <w:rPr>
          <w:rFonts w:ascii="Arial" w:hAnsi="Arial" w:cs="Arial"/>
        </w:rPr>
        <w:t>Brasital</w:t>
      </w:r>
      <w:proofErr w:type="spellEnd"/>
      <w:r w:rsidR="00926E68" w:rsidRPr="00926E68">
        <w:rPr>
          <w:rFonts w:ascii="Arial" w:hAnsi="Arial" w:cs="Arial"/>
        </w:rPr>
        <w:t xml:space="preserve">, Igreja da Matriz, Morro do Cruzeiro, Igreja São Benedito e o Atelier Paulo </w:t>
      </w:r>
      <w:proofErr w:type="spellStart"/>
      <w:r w:rsidR="00926E68" w:rsidRPr="00926E68">
        <w:rPr>
          <w:rFonts w:ascii="Arial" w:hAnsi="Arial" w:cs="Arial"/>
        </w:rPr>
        <w:t>Grell</w:t>
      </w:r>
      <w:proofErr w:type="spellEnd"/>
      <w:r w:rsidR="00926E68" w:rsidRPr="00926E68">
        <w:rPr>
          <w:rFonts w:ascii="Arial" w:hAnsi="Arial" w:cs="Arial"/>
        </w:rPr>
        <w:t>.</w:t>
      </w:r>
    </w:p>
    <w:p w14:paraId="1E67A728" w14:textId="79EC6CE4" w:rsidR="00926E68" w:rsidRDefault="005F4E89" w:rsidP="0094067F">
      <w:pPr>
        <w:spacing w:line="360" w:lineRule="auto"/>
        <w:jc w:val="both"/>
        <w:rPr>
          <w:rFonts w:ascii="Arial" w:hAnsi="Arial" w:cs="Arial"/>
        </w:rPr>
      </w:pPr>
      <w:r>
        <w:rPr>
          <w:rFonts w:ascii="Arial" w:hAnsi="Arial" w:cs="Arial"/>
        </w:rPr>
        <w:t>A tabela a seguir</w:t>
      </w:r>
      <w:r w:rsidR="00926E68" w:rsidRPr="00926E68">
        <w:rPr>
          <w:rFonts w:ascii="Arial" w:hAnsi="Arial" w:cs="Arial"/>
        </w:rPr>
        <w:t xml:space="preserve"> foi elaborad</w:t>
      </w:r>
      <w:r w:rsidR="00882770" w:rsidRPr="00AF3ACB">
        <w:rPr>
          <w:rFonts w:ascii="Arial" w:hAnsi="Arial" w:cs="Arial"/>
          <w:color w:val="FF0000"/>
        </w:rPr>
        <w:t>a</w:t>
      </w:r>
      <w:r w:rsidR="00AF3ACB" w:rsidRPr="00AF3ACB">
        <w:rPr>
          <w:rFonts w:ascii="Arial" w:hAnsi="Arial" w:cs="Arial"/>
          <w:color w:val="FF0000"/>
        </w:rPr>
        <w:t xml:space="preserve"> </w:t>
      </w:r>
      <w:r w:rsidR="00926E68" w:rsidRPr="00AF3ACB">
        <w:rPr>
          <w:rFonts w:ascii="Arial" w:hAnsi="Arial" w:cs="Arial"/>
          <w:color w:val="FF0000"/>
        </w:rPr>
        <w:t>a</w:t>
      </w:r>
      <w:r w:rsidR="00926E68" w:rsidRPr="00926E68">
        <w:rPr>
          <w:rFonts w:ascii="Arial" w:hAnsi="Arial" w:cs="Arial"/>
        </w:rPr>
        <w:t xml:space="preserve"> partir da classificação de Beni (2001</w:t>
      </w:r>
      <w:r w:rsidR="00E171DD">
        <w:rPr>
          <w:rFonts w:ascii="Arial" w:hAnsi="Arial" w:cs="Arial"/>
        </w:rPr>
        <w:t>,</w:t>
      </w:r>
      <w:r w:rsidR="00E171DD" w:rsidRPr="00E171DD">
        <w:rPr>
          <w:rFonts w:ascii="Arial" w:hAnsi="Arial" w:cs="Arial"/>
        </w:rPr>
        <w:t xml:space="preserve"> </w:t>
      </w:r>
      <w:r w:rsidR="00E171DD" w:rsidRPr="00926E68">
        <w:rPr>
          <w:rFonts w:ascii="Arial" w:hAnsi="Arial" w:cs="Arial"/>
        </w:rPr>
        <w:t>p. 307-311,</w:t>
      </w:r>
      <w:r w:rsidR="00926E68" w:rsidRPr="00926E68">
        <w:rPr>
          <w:rFonts w:ascii="Arial" w:hAnsi="Arial" w:cs="Arial"/>
        </w:rPr>
        <w:t xml:space="preserve">), explicada </w:t>
      </w:r>
      <w:r w:rsidR="002836E2">
        <w:rPr>
          <w:rFonts w:ascii="Arial" w:hAnsi="Arial" w:cs="Arial"/>
        </w:rPr>
        <w:t>na sequência:</w:t>
      </w:r>
    </w:p>
    <w:p w14:paraId="09845E0F" w14:textId="77777777" w:rsidR="0094067F" w:rsidRDefault="0094067F" w:rsidP="0094067F">
      <w:pPr>
        <w:spacing w:line="360" w:lineRule="auto"/>
        <w:jc w:val="both"/>
        <w:rPr>
          <w:rFonts w:ascii="Arial" w:hAnsi="Arial" w:cs="Arial"/>
        </w:rPr>
      </w:pPr>
    </w:p>
    <w:p w14:paraId="36192597" w14:textId="02195C6C" w:rsidR="005F4E89" w:rsidRPr="005F4E89" w:rsidRDefault="00F51E3F" w:rsidP="005F4E89">
      <w:pPr>
        <w:spacing w:before="120" w:line="360" w:lineRule="auto"/>
        <w:jc w:val="center"/>
        <w:rPr>
          <w:rFonts w:ascii="Arial" w:hAnsi="Arial" w:cs="Arial"/>
          <w:b/>
          <w:sz w:val="20"/>
          <w:szCs w:val="20"/>
        </w:rPr>
      </w:pPr>
      <w:r>
        <w:rPr>
          <w:rFonts w:ascii="Arial" w:hAnsi="Arial" w:cs="Arial"/>
          <w:b/>
          <w:sz w:val="20"/>
          <w:szCs w:val="20"/>
        </w:rPr>
        <w:t xml:space="preserve">Tabela </w:t>
      </w:r>
      <w:r w:rsidR="00185F49">
        <w:rPr>
          <w:rFonts w:ascii="Arial" w:hAnsi="Arial" w:cs="Arial"/>
          <w:b/>
          <w:sz w:val="20"/>
          <w:szCs w:val="20"/>
        </w:rPr>
        <w:t>5</w:t>
      </w:r>
      <w:r w:rsidR="005F4E89">
        <w:rPr>
          <w:rFonts w:ascii="Arial" w:hAnsi="Arial" w:cs="Arial"/>
          <w:b/>
          <w:sz w:val="20"/>
          <w:szCs w:val="20"/>
        </w:rPr>
        <w:t xml:space="preserve"> </w:t>
      </w:r>
      <w:r w:rsidR="00854B91">
        <w:rPr>
          <w:rFonts w:ascii="Arial" w:hAnsi="Arial" w:cs="Arial"/>
          <w:b/>
          <w:sz w:val="20"/>
          <w:szCs w:val="20"/>
        </w:rPr>
        <w:t>– Número de atrativos de São Roque segundo a classificação de Mario Beni</w:t>
      </w: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2"/>
        <w:gridCol w:w="1543"/>
        <w:gridCol w:w="1292"/>
        <w:gridCol w:w="3222"/>
      </w:tblGrid>
      <w:tr w:rsidR="00926E68" w:rsidRPr="00E171DD" w14:paraId="2460A333" w14:textId="77777777" w:rsidTr="00E171DD">
        <w:trPr>
          <w:trHeight w:val="20"/>
        </w:trPr>
        <w:tc>
          <w:tcPr>
            <w:tcW w:w="2972"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7DC3D7E9" w14:textId="77777777" w:rsidR="005F4E89" w:rsidRPr="0057688E" w:rsidRDefault="005F4E89" w:rsidP="00E171DD">
            <w:pPr>
              <w:widowControl w:val="0"/>
              <w:jc w:val="center"/>
              <w:rPr>
                <w:rFonts w:ascii="Arial" w:hAnsi="Arial" w:cs="Arial"/>
                <w:sz w:val="20"/>
              </w:rPr>
            </w:pPr>
          </w:p>
          <w:p w14:paraId="5D3EFF7A" w14:textId="77777777" w:rsidR="00926E68" w:rsidRPr="0057688E" w:rsidRDefault="00926E68" w:rsidP="00E171DD">
            <w:pPr>
              <w:jc w:val="center"/>
              <w:rPr>
                <w:rFonts w:ascii="Arial" w:hAnsi="Arial" w:cs="Arial"/>
                <w:sz w:val="20"/>
              </w:rPr>
            </w:pPr>
          </w:p>
        </w:tc>
        <w:tc>
          <w:tcPr>
            <w:tcW w:w="1543" w:type="dxa"/>
            <w:tcBorders>
              <w:left w:val="single" w:sz="4" w:space="0" w:color="auto"/>
            </w:tcBorders>
            <w:shd w:val="clear" w:color="auto" w:fill="auto"/>
            <w:tcMar>
              <w:top w:w="100" w:type="dxa"/>
              <w:left w:w="100" w:type="dxa"/>
              <w:bottom w:w="100" w:type="dxa"/>
              <w:right w:w="100" w:type="dxa"/>
            </w:tcMar>
            <w:vAlign w:val="center"/>
          </w:tcPr>
          <w:p w14:paraId="102CF04A" w14:textId="77777777" w:rsidR="00926E68" w:rsidRPr="0057688E" w:rsidRDefault="00926E68" w:rsidP="00E171DD">
            <w:pPr>
              <w:widowControl w:val="0"/>
              <w:jc w:val="center"/>
              <w:rPr>
                <w:rFonts w:ascii="Arial" w:hAnsi="Arial" w:cs="Arial"/>
                <w:sz w:val="20"/>
              </w:rPr>
            </w:pPr>
            <w:r w:rsidRPr="0057688E">
              <w:rPr>
                <w:rFonts w:ascii="Arial" w:hAnsi="Arial" w:cs="Arial"/>
                <w:sz w:val="20"/>
              </w:rPr>
              <w:t>Monumentos</w:t>
            </w:r>
          </w:p>
        </w:tc>
        <w:tc>
          <w:tcPr>
            <w:tcW w:w="1292" w:type="dxa"/>
            <w:shd w:val="clear" w:color="auto" w:fill="auto"/>
            <w:tcMar>
              <w:top w:w="100" w:type="dxa"/>
              <w:left w:w="100" w:type="dxa"/>
              <w:bottom w:w="100" w:type="dxa"/>
              <w:right w:w="100" w:type="dxa"/>
            </w:tcMar>
            <w:vAlign w:val="center"/>
          </w:tcPr>
          <w:p w14:paraId="6EF381E5" w14:textId="77777777" w:rsidR="00926E68" w:rsidRPr="0057688E" w:rsidRDefault="00926E68" w:rsidP="00E171DD">
            <w:pPr>
              <w:widowControl w:val="0"/>
              <w:jc w:val="center"/>
              <w:rPr>
                <w:rFonts w:ascii="Arial" w:hAnsi="Arial" w:cs="Arial"/>
                <w:sz w:val="20"/>
              </w:rPr>
            </w:pPr>
            <w:r w:rsidRPr="0057688E">
              <w:rPr>
                <w:rFonts w:ascii="Arial" w:hAnsi="Arial" w:cs="Arial"/>
                <w:sz w:val="20"/>
              </w:rPr>
              <w:t>Sítios</w:t>
            </w:r>
          </w:p>
        </w:tc>
        <w:tc>
          <w:tcPr>
            <w:tcW w:w="3222" w:type="dxa"/>
            <w:shd w:val="clear" w:color="auto" w:fill="auto"/>
            <w:tcMar>
              <w:top w:w="100" w:type="dxa"/>
              <w:left w:w="100" w:type="dxa"/>
              <w:bottom w:w="100" w:type="dxa"/>
              <w:right w:w="100" w:type="dxa"/>
            </w:tcMar>
            <w:vAlign w:val="center"/>
          </w:tcPr>
          <w:p w14:paraId="0ECB3298" w14:textId="77777777" w:rsidR="00926E68" w:rsidRPr="0057688E" w:rsidRDefault="00926E68" w:rsidP="00E171DD">
            <w:pPr>
              <w:widowControl w:val="0"/>
              <w:jc w:val="center"/>
              <w:rPr>
                <w:rFonts w:ascii="Arial" w:hAnsi="Arial" w:cs="Arial"/>
                <w:sz w:val="20"/>
              </w:rPr>
            </w:pPr>
            <w:r w:rsidRPr="0057688E">
              <w:rPr>
                <w:rFonts w:ascii="Arial" w:hAnsi="Arial" w:cs="Arial"/>
                <w:sz w:val="20"/>
              </w:rPr>
              <w:t>Manifestações e Usos Tradicionais Populares</w:t>
            </w:r>
          </w:p>
        </w:tc>
      </w:tr>
      <w:tr w:rsidR="00926E68" w:rsidRPr="00E171DD" w14:paraId="7EC5EBA9" w14:textId="77777777" w:rsidTr="00E171DD">
        <w:trPr>
          <w:trHeight w:val="20"/>
        </w:trPr>
        <w:tc>
          <w:tcPr>
            <w:tcW w:w="2972" w:type="dxa"/>
            <w:tcBorders>
              <w:top w:val="single" w:sz="4" w:space="0" w:color="auto"/>
            </w:tcBorders>
            <w:shd w:val="clear" w:color="auto" w:fill="auto"/>
            <w:tcMar>
              <w:top w:w="100" w:type="dxa"/>
              <w:left w:w="100" w:type="dxa"/>
              <w:bottom w:w="100" w:type="dxa"/>
              <w:right w:w="100" w:type="dxa"/>
            </w:tcMar>
            <w:vAlign w:val="center"/>
          </w:tcPr>
          <w:p w14:paraId="2A6194ED" w14:textId="77777777" w:rsidR="00926E68" w:rsidRPr="0057688E" w:rsidRDefault="00926E68" w:rsidP="00E171DD">
            <w:pPr>
              <w:widowControl w:val="0"/>
              <w:jc w:val="center"/>
              <w:rPr>
                <w:rFonts w:ascii="Arial" w:hAnsi="Arial" w:cs="Arial"/>
                <w:sz w:val="20"/>
              </w:rPr>
            </w:pPr>
            <w:r w:rsidRPr="0057688E">
              <w:rPr>
                <w:rFonts w:ascii="Arial" w:hAnsi="Arial" w:cs="Arial"/>
                <w:sz w:val="20"/>
              </w:rPr>
              <w:t>Número de Atrativos selecionados</w:t>
            </w:r>
          </w:p>
        </w:tc>
        <w:tc>
          <w:tcPr>
            <w:tcW w:w="1543" w:type="dxa"/>
            <w:shd w:val="clear" w:color="auto" w:fill="auto"/>
            <w:tcMar>
              <w:top w:w="100" w:type="dxa"/>
              <w:left w:w="100" w:type="dxa"/>
              <w:bottom w:w="100" w:type="dxa"/>
              <w:right w:w="100" w:type="dxa"/>
            </w:tcMar>
            <w:vAlign w:val="center"/>
          </w:tcPr>
          <w:p w14:paraId="7C9B00D1" w14:textId="77777777" w:rsidR="00926E68" w:rsidRPr="0057688E" w:rsidRDefault="00926E68" w:rsidP="00E171DD">
            <w:pPr>
              <w:widowControl w:val="0"/>
              <w:jc w:val="center"/>
              <w:rPr>
                <w:rFonts w:ascii="Arial" w:hAnsi="Arial" w:cs="Arial"/>
                <w:sz w:val="20"/>
              </w:rPr>
            </w:pPr>
            <w:r w:rsidRPr="0057688E">
              <w:rPr>
                <w:rFonts w:ascii="Arial" w:hAnsi="Arial" w:cs="Arial"/>
                <w:sz w:val="20"/>
              </w:rPr>
              <w:t>7</w:t>
            </w:r>
          </w:p>
        </w:tc>
        <w:tc>
          <w:tcPr>
            <w:tcW w:w="1292" w:type="dxa"/>
            <w:shd w:val="clear" w:color="auto" w:fill="auto"/>
            <w:tcMar>
              <w:top w:w="100" w:type="dxa"/>
              <w:left w:w="100" w:type="dxa"/>
              <w:bottom w:w="100" w:type="dxa"/>
              <w:right w:w="100" w:type="dxa"/>
            </w:tcMar>
            <w:vAlign w:val="center"/>
          </w:tcPr>
          <w:p w14:paraId="617B3F05" w14:textId="77777777" w:rsidR="00926E68" w:rsidRPr="0057688E" w:rsidRDefault="00926E68" w:rsidP="00E171DD">
            <w:pPr>
              <w:widowControl w:val="0"/>
              <w:jc w:val="center"/>
              <w:rPr>
                <w:rFonts w:ascii="Arial" w:hAnsi="Arial" w:cs="Arial"/>
                <w:sz w:val="20"/>
              </w:rPr>
            </w:pPr>
            <w:r w:rsidRPr="0057688E">
              <w:rPr>
                <w:rFonts w:ascii="Arial" w:hAnsi="Arial" w:cs="Arial"/>
                <w:sz w:val="20"/>
              </w:rPr>
              <w:t>2</w:t>
            </w:r>
          </w:p>
        </w:tc>
        <w:tc>
          <w:tcPr>
            <w:tcW w:w="3222" w:type="dxa"/>
            <w:shd w:val="clear" w:color="auto" w:fill="auto"/>
            <w:tcMar>
              <w:top w:w="100" w:type="dxa"/>
              <w:left w:w="100" w:type="dxa"/>
              <w:bottom w:w="100" w:type="dxa"/>
              <w:right w:w="100" w:type="dxa"/>
            </w:tcMar>
            <w:vAlign w:val="center"/>
          </w:tcPr>
          <w:p w14:paraId="502D8EA3" w14:textId="77777777" w:rsidR="00926E68" w:rsidRPr="0057688E" w:rsidRDefault="00926E68" w:rsidP="00E171DD">
            <w:pPr>
              <w:widowControl w:val="0"/>
              <w:jc w:val="center"/>
              <w:rPr>
                <w:rFonts w:ascii="Arial" w:hAnsi="Arial" w:cs="Arial"/>
                <w:sz w:val="20"/>
              </w:rPr>
            </w:pPr>
            <w:r w:rsidRPr="0057688E">
              <w:rPr>
                <w:rFonts w:ascii="Arial" w:hAnsi="Arial" w:cs="Arial"/>
                <w:sz w:val="20"/>
              </w:rPr>
              <w:t>5</w:t>
            </w:r>
          </w:p>
        </w:tc>
      </w:tr>
    </w:tbl>
    <w:p w14:paraId="09EEBA8B" w14:textId="72BD8957" w:rsidR="00926E68" w:rsidRPr="004A1ACA" w:rsidRDefault="00854B91" w:rsidP="00185F49">
      <w:pPr>
        <w:spacing w:before="240"/>
        <w:jc w:val="center"/>
        <w:rPr>
          <w:rFonts w:ascii="Arial" w:hAnsi="Arial" w:cs="Arial"/>
          <w:sz w:val="20"/>
        </w:rPr>
      </w:pPr>
      <w:r w:rsidRPr="004A1ACA">
        <w:rPr>
          <w:rFonts w:ascii="Arial" w:hAnsi="Arial" w:cs="Arial"/>
          <w:sz w:val="20"/>
        </w:rPr>
        <w:t xml:space="preserve">Fonte: Elaboração </w:t>
      </w:r>
      <w:r w:rsidR="00E44D81" w:rsidRPr="004A1ACA">
        <w:rPr>
          <w:rFonts w:ascii="Arial" w:hAnsi="Arial" w:cs="Arial"/>
          <w:sz w:val="20"/>
        </w:rPr>
        <w:t xml:space="preserve">própria </w:t>
      </w:r>
      <w:r w:rsidR="00DB1C26" w:rsidRPr="004A1ACA">
        <w:rPr>
          <w:rFonts w:ascii="Arial" w:hAnsi="Arial" w:cs="Arial"/>
          <w:sz w:val="20"/>
        </w:rPr>
        <w:t>(2019</w:t>
      </w:r>
      <w:r w:rsidR="00185F49" w:rsidRPr="004A1ACA">
        <w:rPr>
          <w:rFonts w:ascii="Arial" w:hAnsi="Arial" w:cs="Arial"/>
          <w:sz w:val="20"/>
        </w:rPr>
        <w:t>).</w:t>
      </w:r>
    </w:p>
    <w:p w14:paraId="26771B9F" w14:textId="77777777" w:rsidR="00862219" w:rsidRDefault="00862219" w:rsidP="00862219">
      <w:pPr>
        <w:pStyle w:val="PargrafodaLista"/>
        <w:spacing w:line="360" w:lineRule="auto"/>
        <w:ind w:left="1851"/>
        <w:rPr>
          <w:rFonts w:ascii="Arial" w:hAnsi="Arial" w:cs="Arial"/>
          <w:b/>
        </w:rPr>
      </w:pPr>
    </w:p>
    <w:p w14:paraId="426B7449" w14:textId="77777777" w:rsidR="00926E68" w:rsidRDefault="00926E68" w:rsidP="0013648D">
      <w:pPr>
        <w:pStyle w:val="PargrafodaLista"/>
        <w:numPr>
          <w:ilvl w:val="2"/>
          <w:numId w:val="70"/>
        </w:numPr>
        <w:spacing w:line="360" w:lineRule="auto"/>
        <w:rPr>
          <w:rFonts w:ascii="Arial" w:hAnsi="Arial" w:cs="Arial"/>
          <w:b/>
        </w:rPr>
      </w:pPr>
      <w:r w:rsidRPr="00862219">
        <w:rPr>
          <w:rFonts w:ascii="Arial" w:hAnsi="Arial" w:cs="Arial"/>
          <w:b/>
        </w:rPr>
        <w:t>Descrição do instrumento de coleta de dados</w:t>
      </w:r>
    </w:p>
    <w:p w14:paraId="4D0A9672" w14:textId="77777777" w:rsidR="002F3FE6" w:rsidRPr="00862219" w:rsidRDefault="002F3FE6" w:rsidP="002F3FE6">
      <w:pPr>
        <w:pStyle w:val="PargrafodaLista"/>
        <w:spacing w:line="360" w:lineRule="auto"/>
        <w:ind w:left="1851"/>
        <w:rPr>
          <w:rFonts w:ascii="Arial" w:hAnsi="Arial" w:cs="Arial"/>
          <w:b/>
        </w:rPr>
      </w:pPr>
    </w:p>
    <w:p w14:paraId="2F58DFF9" w14:textId="064E7731" w:rsidR="00926E68" w:rsidRPr="00926E68" w:rsidRDefault="00926E68" w:rsidP="0094067F">
      <w:pPr>
        <w:spacing w:line="360" w:lineRule="auto"/>
        <w:jc w:val="both"/>
        <w:rPr>
          <w:rFonts w:ascii="Arial" w:hAnsi="Arial" w:cs="Arial"/>
        </w:rPr>
      </w:pPr>
      <w:r w:rsidRPr="00E966DE">
        <w:rPr>
          <w:rFonts w:ascii="Arial" w:hAnsi="Arial" w:cs="Arial"/>
          <w:color w:val="FF0000"/>
        </w:rPr>
        <w:t xml:space="preserve">No </w:t>
      </w:r>
      <w:r w:rsidR="00AF3ACB" w:rsidRPr="00E966DE">
        <w:rPr>
          <w:rFonts w:ascii="Arial" w:hAnsi="Arial" w:cs="Arial"/>
          <w:color w:val="FF0000"/>
        </w:rPr>
        <w:t>intuito</w:t>
      </w:r>
      <w:r w:rsidRPr="00E966DE">
        <w:rPr>
          <w:rFonts w:ascii="Arial" w:hAnsi="Arial" w:cs="Arial"/>
          <w:color w:val="FF0000"/>
        </w:rPr>
        <w:t xml:space="preserve"> de classificar a potencialidade de um local </w:t>
      </w:r>
      <w:r w:rsidR="00AF3ACB" w:rsidRPr="00E966DE">
        <w:rPr>
          <w:rFonts w:ascii="Arial" w:hAnsi="Arial" w:cs="Arial"/>
          <w:color w:val="FF0000"/>
        </w:rPr>
        <w:t xml:space="preserve">para </w:t>
      </w:r>
      <w:r w:rsidRPr="00E966DE">
        <w:rPr>
          <w:rFonts w:ascii="Arial" w:hAnsi="Arial" w:cs="Arial"/>
          <w:color w:val="FF0000"/>
        </w:rPr>
        <w:t>se tornar um atrativo turístico</w:t>
      </w:r>
      <w:r w:rsidR="00AF3ACB" w:rsidRPr="00E966DE">
        <w:rPr>
          <w:rFonts w:ascii="Arial" w:hAnsi="Arial" w:cs="Arial"/>
          <w:color w:val="FF0000"/>
        </w:rPr>
        <w:t>,</w:t>
      </w:r>
      <w:r w:rsidRPr="00E966DE">
        <w:rPr>
          <w:rFonts w:ascii="Arial" w:hAnsi="Arial" w:cs="Arial"/>
          <w:color w:val="FF0000"/>
        </w:rPr>
        <w:t xml:space="preserve"> f</w:t>
      </w:r>
      <w:r w:rsidR="007A562E">
        <w:rPr>
          <w:rFonts w:ascii="Arial" w:hAnsi="Arial" w:cs="Arial"/>
          <w:color w:val="FF0000"/>
        </w:rPr>
        <w:t>oi utilizada a conceituação de Hierarquização de A</w:t>
      </w:r>
      <w:r w:rsidRPr="00E966DE">
        <w:rPr>
          <w:rFonts w:ascii="Arial" w:hAnsi="Arial" w:cs="Arial"/>
          <w:color w:val="FF0000"/>
        </w:rPr>
        <w:t>trativos desenvolvida por Almeida</w:t>
      </w:r>
      <w:r w:rsidR="002A3650" w:rsidRPr="00E966DE">
        <w:rPr>
          <w:rFonts w:ascii="Arial" w:hAnsi="Arial" w:cs="Arial"/>
          <w:color w:val="FF0000"/>
        </w:rPr>
        <w:t xml:space="preserve"> (2009)</w:t>
      </w:r>
      <w:r w:rsidRPr="00E966DE">
        <w:rPr>
          <w:rFonts w:ascii="Arial" w:hAnsi="Arial" w:cs="Arial"/>
          <w:color w:val="FF0000"/>
          <w:vertAlign w:val="superscript"/>
        </w:rPr>
        <w:footnoteReference w:id="71"/>
      </w:r>
      <w:r w:rsidR="00AF3ACB" w:rsidRPr="00E966DE">
        <w:rPr>
          <w:rFonts w:ascii="Arial" w:hAnsi="Arial" w:cs="Arial"/>
          <w:color w:val="FF0000"/>
        </w:rPr>
        <w:t xml:space="preserve"> – daí </w:t>
      </w:r>
      <w:r w:rsidRPr="00E966DE">
        <w:rPr>
          <w:rFonts w:ascii="Arial" w:hAnsi="Arial" w:cs="Arial"/>
          <w:color w:val="FF0000"/>
        </w:rPr>
        <w:t>foi elaborada uma tabela</w:t>
      </w:r>
      <w:r w:rsidR="002836E2" w:rsidRPr="00E966DE">
        <w:rPr>
          <w:rFonts w:ascii="Arial" w:hAnsi="Arial" w:cs="Arial"/>
          <w:color w:val="FF0000"/>
        </w:rPr>
        <w:t xml:space="preserve"> (</w:t>
      </w:r>
      <w:r w:rsidR="00E63BBB" w:rsidRPr="00E966DE">
        <w:rPr>
          <w:rFonts w:ascii="Arial" w:hAnsi="Arial" w:cs="Arial"/>
          <w:color w:val="FF0000"/>
        </w:rPr>
        <w:t>APÊNDICE</w:t>
      </w:r>
      <w:r w:rsidR="002836E2" w:rsidRPr="00E966DE">
        <w:rPr>
          <w:rFonts w:ascii="Arial" w:hAnsi="Arial" w:cs="Arial"/>
          <w:color w:val="FF0000"/>
        </w:rPr>
        <w:t>)</w:t>
      </w:r>
      <w:r w:rsidR="007A562E">
        <w:rPr>
          <w:rFonts w:ascii="Arial" w:hAnsi="Arial" w:cs="Arial"/>
          <w:color w:val="FF0000"/>
        </w:rPr>
        <w:t>,</w:t>
      </w:r>
      <w:r w:rsidRPr="00E966DE">
        <w:rPr>
          <w:rFonts w:ascii="Arial" w:hAnsi="Arial" w:cs="Arial"/>
          <w:color w:val="FF0000"/>
        </w:rPr>
        <w:t xml:space="preserve"> aplicada em campo. </w:t>
      </w:r>
      <w:r w:rsidR="00AF3ACB" w:rsidRPr="00E966DE">
        <w:rPr>
          <w:rFonts w:ascii="Arial" w:hAnsi="Arial" w:cs="Arial"/>
          <w:color w:val="FF0000"/>
        </w:rPr>
        <w:t>C</w:t>
      </w:r>
      <w:r w:rsidRPr="00E966DE">
        <w:rPr>
          <w:rFonts w:ascii="Arial" w:hAnsi="Arial" w:cs="Arial"/>
          <w:color w:val="FF0000"/>
        </w:rPr>
        <w:t xml:space="preserve">oube aqui a </w:t>
      </w:r>
      <w:r w:rsidR="00AF3ACB" w:rsidRPr="00E966DE">
        <w:rPr>
          <w:rFonts w:ascii="Arial" w:hAnsi="Arial" w:cs="Arial"/>
          <w:color w:val="FF0000"/>
        </w:rPr>
        <w:t xml:space="preserve">ampla base teórica trazida pelo autor para definir os principais aspectos dos </w:t>
      </w:r>
      <w:r w:rsidRPr="00E966DE">
        <w:rPr>
          <w:rFonts w:ascii="Arial" w:hAnsi="Arial" w:cs="Arial"/>
          <w:color w:val="FF0000"/>
        </w:rPr>
        <w:t xml:space="preserve">atrativos e potenciais </w:t>
      </w:r>
      <w:r w:rsidR="00AF3ACB" w:rsidRPr="00E966DE">
        <w:rPr>
          <w:rFonts w:ascii="Arial" w:hAnsi="Arial" w:cs="Arial"/>
          <w:color w:val="FF0000"/>
        </w:rPr>
        <w:t xml:space="preserve">atrativos </w:t>
      </w:r>
      <w:r w:rsidRPr="00E966DE">
        <w:rPr>
          <w:rFonts w:ascii="Arial" w:hAnsi="Arial" w:cs="Arial"/>
          <w:color w:val="FF0000"/>
        </w:rPr>
        <w:t>turísticos</w:t>
      </w:r>
      <w:r w:rsidR="00AF3ACB" w:rsidRPr="00E966DE">
        <w:rPr>
          <w:rFonts w:ascii="Arial" w:hAnsi="Arial" w:cs="Arial"/>
          <w:color w:val="FF0000"/>
        </w:rPr>
        <w:t xml:space="preserve"> </w:t>
      </w:r>
      <w:r w:rsidR="00E966DE" w:rsidRPr="00E966DE">
        <w:rPr>
          <w:rFonts w:ascii="Arial" w:hAnsi="Arial" w:cs="Arial"/>
          <w:color w:val="FF0000"/>
        </w:rPr>
        <w:t xml:space="preserve">que se enquadram no escopo de patrimônio material e imaterial, tanto os </w:t>
      </w:r>
      <w:r w:rsidR="00AF3ACB" w:rsidRPr="00E966DE">
        <w:rPr>
          <w:rFonts w:ascii="Arial" w:hAnsi="Arial" w:cs="Arial"/>
          <w:color w:val="FF0000"/>
        </w:rPr>
        <w:t>histórico-culturais quanto os naturais.</w:t>
      </w:r>
      <w:r w:rsidR="00E966DE" w:rsidRPr="00E966DE">
        <w:rPr>
          <w:rFonts w:ascii="Arial" w:hAnsi="Arial" w:cs="Arial"/>
          <w:color w:val="FF0000"/>
        </w:rPr>
        <w:t xml:space="preserve"> </w:t>
      </w:r>
      <w:r w:rsidR="007A562E">
        <w:rPr>
          <w:rFonts w:ascii="Arial" w:hAnsi="Arial" w:cs="Arial"/>
          <w:color w:val="FF0000"/>
        </w:rPr>
        <w:t>Também s</w:t>
      </w:r>
      <w:r w:rsidR="00E966DE" w:rsidRPr="00E966DE">
        <w:rPr>
          <w:rFonts w:ascii="Arial" w:hAnsi="Arial" w:cs="Arial"/>
          <w:color w:val="FF0000"/>
        </w:rPr>
        <w:t>ob</w:t>
      </w:r>
      <w:r w:rsidRPr="00926E68">
        <w:rPr>
          <w:rFonts w:ascii="Arial" w:hAnsi="Arial" w:cs="Arial"/>
        </w:rPr>
        <w:t xml:space="preserve"> esse aspecto, </w:t>
      </w:r>
      <w:r w:rsidRPr="002A3650">
        <w:rPr>
          <w:rFonts w:ascii="Arial" w:hAnsi="Arial" w:cs="Arial"/>
          <w:color w:val="000000" w:themeColor="text1"/>
        </w:rPr>
        <w:t xml:space="preserve">Vilela </w:t>
      </w:r>
      <w:r w:rsidR="00882770" w:rsidRPr="002A3650">
        <w:rPr>
          <w:rFonts w:ascii="Arial" w:hAnsi="Arial" w:cs="Arial"/>
          <w:color w:val="000000" w:themeColor="text1"/>
        </w:rPr>
        <w:t xml:space="preserve">de Almeida </w:t>
      </w:r>
      <w:r w:rsidRPr="002A3650">
        <w:rPr>
          <w:rFonts w:ascii="Arial" w:hAnsi="Arial" w:cs="Arial"/>
          <w:color w:val="000000" w:themeColor="text1"/>
        </w:rPr>
        <w:t>(</w:t>
      </w:r>
      <w:r w:rsidRPr="00926E68">
        <w:rPr>
          <w:rFonts w:ascii="Arial" w:hAnsi="Arial" w:cs="Arial"/>
        </w:rPr>
        <w:t>2009) segue a proposta de Leno Cerro (1993, p.48), que utilizou e ampliou da hierarquização estabelecida pelo CICATUR/OEA</w:t>
      </w:r>
      <w:r w:rsidR="004A4CCE">
        <w:rPr>
          <w:rFonts w:ascii="Arial" w:hAnsi="Arial" w:cs="Arial"/>
        </w:rPr>
        <w:t xml:space="preserve"> (2007).</w:t>
      </w:r>
    </w:p>
    <w:p w14:paraId="18595750" w14:textId="0B3F4455" w:rsidR="00423B83" w:rsidRDefault="00926E68" w:rsidP="0094067F">
      <w:pPr>
        <w:spacing w:line="360" w:lineRule="auto"/>
        <w:jc w:val="both"/>
        <w:rPr>
          <w:rFonts w:ascii="Arial" w:hAnsi="Arial" w:cs="Arial"/>
          <w:color w:val="FF0000"/>
        </w:rPr>
      </w:pPr>
      <w:r w:rsidRPr="00926E68">
        <w:rPr>
          <w:rFonts w:ascii="Arial" w:hAnsi="Arial" w:cs="Arial"/>
        </w:rPr>
        <w:t>Da mesma forma que Vilela</w:t>
      </w:r>
      <w:r w:rsidR="002A3650">
        <w:rPr>
          <w:rFonts w:ascii="Arial" w:hAnsi="Arial" w:cs="Arial"/>
        </w:rPr>
        <w:t xml:space="preserve"> (2009</w:t>
      </w:r>
      <w:r w:rsidR="002A3650" w:rsidRPr="00E966DE">
        <w:rPr>
          <w:rFonts w:ascii="Arial" w:hAnsi="Arial" w:cs="Arial"/>
          <w:color w:val="FF0000"/>
        </w:rPr>
        <w:t>)</w:t>
      </w:r>
      <w:r w:rsidR="00E966DE" w:rsidRPr="00E966DE">
        <w:rPr>
          <w:rFonts w:ascii="Arial" w:hAnsi="Arial" w:cs="Arial"/>
          <w:color w:val="FF0000"/>
        </w:rPr>
        <w:t>,</w:t>
      </w:r>
      <w:r w:rsidR="002A3650">
        <w:rPr>
          <w:rFonts w:ascii="Arial" w:hAnsi="Arial" w:cs="Arial"/>
        </w:rPr>
        <w:t xml:space="preserve"> </w:t>
      </w:r>
      <w:r w:rsidR="00E966DE" w:rsidRPr="00E966DE">
        <w:rPr>
          <w:rFonts w:ascii="Arial" w:hAnsi="Arial" w:cs="Arial"/>
          <w:color w:val="FF0000"/>
        </w:rPr>
        <w:t>o grupo estabeleceu</w:t>
      </w:r>
      <w:r w:rsidRPr="00926E68">
        <w:rPr>
          <w:rFonts w:ascii="Arial" w:hAnsi="Arial" w:cs="Arial"/>
        </w:rPr>
        <w:t xml:space="preserve"> critérios de análise</w:t>
      </w:r>
      <w:r w:rsidR="002A3650">
        <w:rPr>
          <w:rFonts w:ascii="Arial" w:hAnsi="Arial" w:cs="Arial"/>
        </w:rPr>
        <w:t xml:space="preserve"> (</w:t>
      </w:r>
      <w:r w:rsidR="00E63BBB">
        <w:rPr>
          <w:rFonts w:ascii="Arial" w:hAnsi="Arial" w:cs="Arial"/>
        </w:rPr>
        <w:t>APÊNDICE</w:t>
      </w:r>
      <w:r w:rsidR="002A3650">
        <w:rPr>
          <w:rFonts w:ascii="Arial" w:hAnsi="Arial" w:cs="Arial"/>
        </w:rPr>
        <w:t>)</w:t>
      </w:r>
      <w:r w:rsidR="004A4CCE">
        <w:rPr>
          <w:rStyle w:val="Refdecomentrio"/>
          <w:rFonts w:ascii="Arial" w:eastAsia="Arial" w:hAnsi="Arial" w:cs="Arial"/>
        </w:rPr>
        <w:t xml:space="preserve"> </w:t>
      </w:r>
      <w:r w:rsidR="00E966DE">
        <w:rPr>
          <w:rFonts w:ascii="Arial" w:hAnsi="Arial" w:cs="Arial"/>
        </w:rPr>
        <w:t xml:space="preserve">e </w:t>
      </w:r>
      <w:r w:rsidR="00E966DE" w:rsidRPr="00E966DE">
        <w:rPr>
          <w:rFonts w:ascii="Arial" w:hAnsi="Arial" w:cs="Arial"/>
          <w:color w:val="FF0000"/>
        </w:rPr>
        <w:t>atribuiu</w:t>
      </w:r>
      <w:r w:rsidRPr="00926E68">
        <w:rPr>
          <w:rFonts w:ascii="Arial" w:hAnsi="Arial" w:cs="Arial"/>
        </w:rPr>
        <w:t xml:space="preserve"> notas em escala decrescente</w:t>
      </w:r>
      <w:r w:rsidR="00E966DE">
        <w:rPr>
          <w:rFonts w:ascii="Arial" w:hAnsi="Arial" w:cs="Arial"/>
          <w:color w:val="FF0000"/>
        </w:rPr>
        <w:t xml:space="preserve"> </w:t>
      </w:r>
      <w:r w:rsidRPr="00926E68">
        <w:rPr>
          <w:rFonts w:ascii="Arial" w:hAnsi="Arial" w:cs="Arial"/>
        </w:rPr>
        <w:t xml:space="preserve">de 3 a 0 nos principais locais que os presentes autores consideraram fazer parte </w:t>
      </w:r>
      <w:r w:rsidRPr="00E966DE">
        <w:rPr>
          <w:rFonts w:ascii="Arial" w:hAnsi="Arial" w:cs="Arial"/>
          <w:color w:val="FF0000"/>
        </w:rPr>
        <w:t xml:space="preserve">do patrimônio </w:t>
      </w:r>
      <w:r w:rsidR="00E966DE" w:rsidRPr="00E966DE">
        <w:rPr>
          <w:rFonts w:ascii="Arial" w:hAnsi="Arial" w:cs="Arial"/>
          <w:color w:val="FF0000"/>
        </w:rPr>
        <w:t>histórico-cultural são-</w:t>
      </w:r>
      <w:proofErr w:type="spellStart"/>
      <w:r w:rsidR="00E966DE" w:rsidRPr="00E966DE">
        <w:rPr>
          <w:rFonts w:ascii="Arial" w:hAnsi="Arial" w:cs="Arial"/>
          <w:color w:val="FF0000"/>
        </w:rPr>
        <w:t>roquense</w:t>
      </w:r>
      <w:proofErr w:type="spellEnd"/>
      <w:r w:rsidR="00E966DE" w:rsidRPr="00E966DE">
        <w:rPr>
          <w:rFonts w:ascii="Arial" w:hAnsi="Arial" w:cs="Arial"/>
          <w:color w:val="FF0000"/>
        </w:rPr>
        <w:t>.</w:t>
      </w:r>
      <w:r w:rsidR="00E966DE">
        <w:rPr>
          <w:rFonts w:ascii="Arial" w:hAnsi="Arial" w:cs="Arial"/>
        </w:rPr>
        <w:t xml:space="preserve"> </w:t>
      </w:r>
      <w:r w:rsidRPr="00926E68">
        <w:rPr>
          <w:rFonts w:ascii="Arial" w:hAnsi="Arial" w:cs="Arial"/>
        </w:rPr>
        <w:t>A prime</w:t>
      </w:r>
      <w:r w:rsidR="00E966DE">
        <w:rPr>
          <w:rFonts w:ascii="Arial" w:hAnsi="Arial" w:cs="Arial"/>
        </w:rPr>
        <w:t xml:space="preserve">ira variável (parâmetro A) </w:t>
      </w:r>
      <w:r w:rsidR="00E966DE" w:rsidRPr="00E966DE">
        <w:rPr>
          <w:rFonts w:ascii="Arial" w:hAnsi="Arial" w:cs="Arial"/>
        </w:rPr>
        <w:t>busc</w:t>
      </w:r>
      <w:r w:rsidR="00E966DE">
        <w:rPr>
          <w:rFonts w:ascii="Arial" w:hAnsi="Arial" w:cs="Arial"/>
        </w:rPr>
        <w:t>a</w:t>
      </w:r>
      <w:r w:rsidRPr="00926E68">
        <w:rPr>
          <w:rFonts w:ascii="Arial" w:hAnsi="Arial" w:cs="Arial"/>
        </w:rPr>
        <w:t xml:space="preserve"> avaliar o </w:t>
      </w:r>
      <w:r w:rsidR="007A562E" w:rsidRPr="007A562E">
        <w:rPr>
          <w:rFonts w:ascii="Arial" w:hAnsi="Arial" w:cs="Arial"/>
          <w:color w:val="FF0000"/>
        </w:rPr>
        <w:t>a</w:t>
      </w:r>
      <w:r w:rsidRPr="007A562E">
        <w:rPr>
          <w:rFonts w:ascii="Arial" w:hAnsi="Arial" w:cs="Arial"/>
          <w:color w:val="FF0000"/>
        </w:rPr>
        <w:t>fluxo</w:t>
      </w:r>
      <w:r w:rsidRPr="00926E68">
        <w:rPr>
          <w:rFonts w:ascii="Arial" w:hAnsi="Arial" w:cs="Arial"/>
        </w:rPr>
        <w:t xml:space="preserve"> de turistas </w:t>
      </w:r>
      <w:r w:rsidR="00E966DE" w:rsidRPr="00E966DE">
        <w:rPr>
          <w:rFonts w:ascii="Arial" w:hAnsi="Arial" w:cs="Arial"/>
          <w:color w:val="FF0000"/>
        </w:rPr>
        <w:t>perante a</w:t>
      </w:r>
      <w:r w:rsidRPr="00926E68">
        <w:rPr>
          <w:rFonts w:ascii="Arial" w:hAnsi="Arial" w:cs="Arial"/>
        </w:rPr>
        <w:t xml:space="preserve"> capacidade do lugar em recepcionar os visitantes. A segunda</w:t>
      </w:r>
      <w:r w:rsidR="00E966DE">
        <w:rPr>
          <w:rFonts w:ascii="Arial" w:hAnsi="Arial" w:cs="Arial"/>
        </w:rPr>
        <w:t xml:space="preserve"> </w:t>
      </w:r>
      <w:r w:rsidR="00E966DE" w:rsidRPr="00E966DE">
        <w:rPr>
          <w:rFonts w:ascii="Arial" w:hAnsi="Arial" w:cs="Arial"/>
          <w:color w:val="FF0000"/>
        </w:rPr>
        <w:t>variável</w:t>
      </w:r>
      <w:r w:rsidRPr="00926E68">
        <w:rPr>
          <w:rFonts w:ascii="Arial" w:hAnsi="Arial" w:cs="Arial"/>
        </w:rPr>
        <w:t xml:space="preserve"> (B), intitulada representatividade, busca</w:t>
      </w:r>
      <w:r w:rsidR="00E966DE">
        <w:rPr>
          <w:rFonts w:ascii="Arial" w:hAnsi="Arial" w:cs="Arial"/>
        </w:rPr>
        <w:t xml:space="preserve"> compreender o valor </w:t>
      </w:r>
      <w:r w:rsidR="00E966DE" w:rsidRPr="00423B83">
        <w:rPr>
          <w:rFonts w:ascii="Arial" w:hAnsi="Arial" w:cs="Arial"/>
        </w:rPr>
        <w:t xml:space="preserve">do </w:t>
      </w:r>
      <w:r w:rsidRPr="00423B83">
        <w:rPr>
          <w:rFonts w:ascii="Arial" w:hAnsi="Arial" w:cs="Arial"/>
        </w:rPr>
        <w:t xml:space="preserve">atrativo </w:t>
      </w:r>
      <w:r w:rsidR="00E966DE" w:rsidRPr="00E966DE">
        <w:rPr>
          <w:rFonts w:ascii="Arial" w:hAnsi="Arial" w:cs="Arial"/>
          <w:color w:val="FF0000"/>
        </w:rPr>
        <w:t>perante a</w:t>
      </w:r>
      <w:r w:rsidR="00E966DE">
        <w:rPr>
          <w:rFonts w:ascii="Arial" w:hAnsi="Arial" w:cs="Arial"/>
          <w:color w:val="FF0000"/>
        </w:rPr>
        <w:t>os</w:t>
      </w:r>
      <w:r w:rsidRPr="00E966DE">
        <w:rPr>
          <w:rFonts w:ascii="Arial" w:hAnsi="Arial" w:cs="Arial"/>
          <w:color w:val="FF0000"/>
        </w:rPr>
        <w:t xml:space="preserve"> </w:t>
      </w:r>
      <w:r w:rsidR="00E966DE">
        <w:rPr>
          <w:rFonts w:ascii="Arial" w:hAnsi="Arial" w:cs="Arial"/>
          <w:color w:val="FF0000"/>
        </w:rPr>
        <w:t xml:space="preserve">seus </w:t>
      </w:r>
      <w:r w:rsidRPr="00E966DE">
        <w:rPr>
          <w:rFonts w:ascii="Arial" w:hAnsi="Arial" w:cs="Arial"/>
          <w:color w:val="FF0000"/>
        </w:rPr>
        <w:t xml:space="preserve">similares. </w:t>
      </w:r>
      <w:r w:rsidRPr="00423B83">
        <w:rPr>
          <w:rFonts w:ascii="Arial" w:hAnsi="Arial" w:cs="Arial"/>
          <w:color w:val="FF0000"/>
        </w:rPr>
        <w:t xml:space="preserve">A terceira </w:t>
      </w:r>
      <w:r w:rsidR="00E966DE" w:rsidRPr="00423B83">
        <w:rPr>
          <w:rFonts w:ascii="Arial" w:hAnsi="Arial" w:cs="Arial"/>
          <w:color w:val="FF0000"/>
        </w:rPr>
        <w:t>variável (C) tem</w:t>
      </w:r>
      <w:r w:rsidRPr="00423B83">
        <w:rPr>
          <w:rFonts w:ascii="Arial" w:hAnsi="Arial" w:cs="Arial"/>
          <w:color w:val="FF0000"/>
        </w:rPr>
        <w:t xml:space="preserve"> como objetivo entender a representatividade do local</w:t>
      </w:r>
      <w:r w:rsidR="00596D35">
        <w:rPr>
          <w:rFonts w:ascii="Arial" w:hAnsi="Arial" w:cs="Arial"/>
          <w:color w:val="FF0000"/>
        </w:rPr>
        <w:t xml:space="preserve"> em meio à comunidade de São Roque.</w:t>
      </w:r>
    </w:p>
    <w:p w14:paraId="3F813279" w14:textId="3059336B" w:rsidR="001129FF" w:rsidRDefault="00423B83" w:rsidP="0094067F">
      <w:pPr>
        <w:spacing w:line="360" w:lineRule="auto"/>
        <w:jc w:val="both"/>
        <w:rPr>
          <w:rFonts w:ascii="Arial" w:hAnsi="Arial" w:cs="Arial"/>
          <w:color w:val="FF0000"/>
        </w:rPr>
      </w:pPr>
      <w:r>
        <w:rPr>
          <w:rFonts w:ascii="Arial" w:hAnsi="Arial" w:cs="Arial"/>
          <w:color w:val="FF0000"/>
        </w:rPr>
        <w:lastRenderedPageBreak/>
        <w:t>As</w:t>
      </w:r>
      <w:r w:rsidR="00926E68" w:rsidRPr="00926E68">
        <w:rPr>
          <w:rFonts w:ascii="Arial" w:hAnsi="Arial" w:cs="Arial"/>
        </w:rPr>
        <w:t xml:space="preserve"> três </w:t>
      </w:r>
      <w:r>
        <w:rPr>
          <w:rFonts w:ascii="Arial" w:hAnsi="Arial" w:cs="Arial"/>
        </w:rPr>
        <w:t xml:space="preserve">primeiras </w:t>
      </w:r>
      <w:r w:rsidR="00926E68" w:rsidRPr="00926E68">
        <w:rPr>
          <w:rFonts w:ascii="Arial" w:hAnsi="Arial" w:cs="Arial"/>
        </w:rPr>
        <w:t xml:space="preserve">variáveis foram pontuadas de acordo com as percepções pessoais do aplicador </w:t>
      </w:r>
      <w:r>
        <w:rPr>
          <w:rFonts w:ascii="Arial" w:hAnsi="Arial" w:cs="Arial"/>
        </w:rPr>
        <w:t xml:space="preserve">do </w:t>
      </w:r>
      <w:r w:rsidRPr="00423B83">
        <w:rPr>
          <w:rFonts w:ascii="Arial" w:hAnsi="Arial" w:cs="Arial"/>
          <w:color w:val="FF0000"/>
        </w:rPr>
        <w:t>questionário</w:t>
      </w:r>
      <w:r w:rsidR="00926E68" w:rsidRPr="00926E68">
        <w:rPr>
          <w:rFonts w:ascii="Arial" w:hAnsi="Arial" w:cs="Arial"/>
        </w:rPr>
        <w:t xml:space="preserve"> e de informações extraídas de conversas</w:t>
      </w:r>
      <w:r>
        <w:rPr>
          <w:rFonts w:ascii="Arial" w:hAnsi="Arial" w:cs="Arial"/>
        </w:rPr>
        <w:t xml:space="preserve"> </w:t>
      </w:r>
      <w:r w:rsidRPr="00423B83">
        <w:rPr>
          <w:rFonts w:ascii="Arial" w:hAnsi="Arial" w:cs="Arial"/>
          <w:color w:val="FF0000"/>
        </w:rPr>
        <w:t>com os moradores</w:t>
      </w:r>
      <w:r w:rsidR="00926E68" w:rsidRPr="00926E68">
        <w:rPr>
          <w:rFonts w:ascii="Arial" w:hAnsi="Arial" w:cs="Arial"/>
        </w:rPr>
        <w:t xml:space="preserve"> </w:t>
      </w:r>
      <w:r w:rsidR="00926E68" w:rsidRPr="00423B83">
        <w:rPr>
          <w:rFonts w:ascii="Arial" w:hAnsi="Arial" w:cs="Arial"/>
          <w:color w:val="FF0000"/>
        </w:rPr>
        <w:t>no</w:t>
      </w:r>
      <w:r w:rsidRPr="00423B83">
        <w:rPr>
          <w:rFonts w:ascii="Arial" w:hAnsi="Arial" w:cs="Arial"/>
          <w:color w:val="FF0000"/>
        </w:rPr>
        <w:t>s locais visitados</w:t>
      </w:r>
      <w:r>
        <w:rPr>
          <w:rFonts w:ascii="Arial" w:hAnsi="Arial" w:cs="Arial"/>
          <w:color w:val="FF0000"/>
        </w:rPr>
        <w:t xml:space="preserve">. </w:t>
      </w:r>
      <w:r w:rsidR="00926E68" w:rsidRPr="00926E68">
        <w:rPr>
          <w:rFonts w:ascii="Arial" w:hAnsi="Arial" w:cs="Arial"/>
        </w:rPr>
        <w:t xml:space="preserve">A quarta (D), </w:t>
      </w:r>
      <w:r w:rsidRPr="00423B83">
        <w:rPr>
          <w:rFonts w:ascii="Arial" w:hAnsi="Arial" w:cs="Arial"/>
          <w:color w:val="FF0000"/>
        </w:rPr>
        <w:t>a</w:t>
      </w:r>
      <w:r>
        <w:rPr>
          <w:rFonts w:ascii="Arial" w:hAnsi="Arial" w:cs="Arial"/>
        </w:rPr>
        <w:t xml:space="preserve"> </w:t>
      </w:r>
      <w:r w:rsidR="00926E68" w:rsidRPr="00926E68">
        <w:rPr>
          <w:rFonts w:ascii="Arial" w:hAnsi="Arial" w:cs="Arial"/>
        </w:rPr>
        <w:t xml:space="preserve">quinta (E) e </w:t>
      </w:r>
      <w:r w:rsidRPr="00423B83">
        <w:rPr>
          <w:rFonts w:ascii="Arial" w:hAnsi="Arial" w:cs="Arial"/>
          <w:color w:val="FF0000"/>
        </w:rPr>
        <w:t>a</w:t>
      </w:r>
      <w:r>
        <w:rPr>
          <w:rFonts w:ascii="Arial" w:hAnsi="Arial" w:cs="Arial"/>
        </w:rPr>
        <w:t xml:space="preserve"> sexta (F) </w:t>
      </w:r>
      <w:r w:rsidRPr="00423B83">
        <w:rPr>
          <w:rFonts w:ascii="Arial" w:hAnsi="Arial" w:cs="Arial"/>
          <w:color w:val="FF0000"/>
        </w:rPr>
        <w:t>variáveis</w:t>
      </w:r>
      <w:r w:rsidR="00926E68" w:rsidRPr="00423B83">
        <w:rPr>
          <w:rFonts w:ascii="Arial" w:hAnsi="Arial" w:cs="Arial"/>
          <w:color w:val="FF0000"/>
        </w:rPr>
        <w:t xml:space="preserve"> </w:t>
      </w:r>
      <w:r w:rsidRPr="00423B83">
        <w:rPr>
          <w:rFonts w:ascii="Arial" w:hAnsi="Arial" w:cs="Arial"/>
          <w:color w:val="FF0000"/>
        </w:rPr>
        <w:t>nortearam</w:t>
      </w:r>
      <w:r>
        <w:rPr>
          <w:rFonts w:ascii="Arial" w:hAnsi="Arial" w:cs="Arial"/>
        </w:rPr>
        <w:t xml:space="preserve"> a análise</w:t>
      </w:r>
      <w:r w:rsidR="00926E68" w:rsidRPr="00926E68">
        <w:rPr>
          <w:rFonts w:ascii="Arial" w:hAnsi="Arial" w:cs="Arial"/>
        </w:rPr>
        <w:t xml:space="preserve"> </w:t>
      </w:r>
      <w:r>
        <w:rPr>
          <w:rFonts w:ascii="Arial" w:hAnsi="Arial" w:cs="Arial"/>
        </w:rPr>
        <w:t>d</w:t>
      </w:r>
      <w:r w:rsidR="00926E68" w:rsidRPr="00926E68">
        <w:rPr>
          <w:rFonts w:ascii="Arial" w:hAnsi="Arial" w:cs="Arial"/>
        </w:rPr>
        <w:t xml:space="preserve">a qualidade da infraestrutura do atrativo e </w:t>
      </w:r>
      <w:r w:rsidRPr="00423B83">
        <w:rPr>
          <w:rFonts w:ascii="Arial" w:hAnsi="Arial" w:cs="Arial"/>
          <w:color w:val="FF0000"/>
        </w:rPr>
        <w:t>de</w:t>
      </w:r>
      <w:r>
        <w:rPr>
          <w:rFonts w:ascii="Arial" w:hAnsi="Arial" w:cs="Arial"/>
        </w:rPr>
        <w:t xml:space="preserve"> </w:t>
      </w:r>
      <w:r w:rsidR="00926E68" w:rsidRPr="00926E68">
        <w:rPr>
          <w:rFonts w:ascii="Arial" w:hAnsi="Arial" w:cs="Arial"/>
        </w:rPr>
        <w:t xml:space="preserve">seu entorno, bem como o estado das vias de acesso. </w:t>
      </w:r>
      <w:r>
        <w:rPr>
          <w:rFonts w:ascii="Arial" w:hAnsi="Arial" w:cs="Arial"/>
          <w:color w:val="FF0000"/>
        </w:rPr>
        <w:t>V</w:t>
      </w:r>
      <w:r w:rsidR="00926E68" w:rsidRPr="00926E68">
        <w:rPr>
          <w:rFonts w:ascii="Arial" w:hAnsi="Arial" w:cs="Arial"/>
        </w:rPr>
        <w:t xml:space="preserve">egetação, hidrografia, lixo, </w:t>
      </w:r>
      <w:r w:rsidR="00926E68" w:rsidRPr="00423B83">
        <w:rPr>
          <w:rFonts w:ascii="Arial" w:hAnsi="Arial" w:cs="Arial"/>
          <w:color w:val="FF0000"/>
        </w:rPr>
        <w:t>banheiros</w:t>
      </w:r>
      <w:r w:rsidR="00926E68" w:rsidRPr="00926E68">
        <w:rPr>
          <w:rFonts w:ascii="Arial" w:hAnsi="Arial" w:cs="Arial"/>
        </w:rPr>
        <w:t>, monitores, placas de orientação interna e sinalização, estacionamento, estradas e acesso do transporte público</w:t>
      </w:r>
      <w:r>
        <w:rPr>
          <w:rFonts w:ascii="Arial" w:hAnsi="Arial" w:cs="Arial"/>
        </w:rPr>
        <w:t xml:space="preserve"> </w:t>
      </w:r>
      <w:r w:rsidRPr="001129FF">
        <w:rPr>
          <w:rFonts w:ascii="Arial" w:hAnsi="Arial" w:cs="Arial"/>
          <w:color w:val="FF0000"/>
        </w:rPr>
        <w:t>também foram inclu</w:t>
      </w:r>
      <w:r w:rsidR="001129FF">
        <w:rPr>
          <w:rFonts w:ascii="Arial" w:hAnsi="Arial" w:cs="Arial"/>
          <w:color w:val="FF0000"/>
        </w:rPr>
        <w:t>ídos</w:t>
      </w:r>
      <w:r w:rsidR="007B30C8">
        <w:rPr>
          <w:rFonts w:ascii="Arial" w:hAnsi="Arial" w:cs="Arial"/>
          <w:color w:val="FF0000"/>
        </w:rPr>
        <w:t xml:space="preserve"> na</w:t>
      </w:r>
      <w:r w:rsidR="001129FF">
        <w:rPr>
          <w:rFonts w:ascii="Arial" w:hAnsi="Arial" w:cs="Arial"/>
          <w:color w:val="FF0000"/>
        </w:rPr>
        <w:t xml:space="preserve"> análise de infraestrutura.</w:t>
      </w:r>
    </w:p>
    <w:p w14:paraId="1876341B" w14:textId="0E95FFBD" w:rsidR="00926E68" w:rsidRPr="00423B83" w:rsidRDefault="001129FF" w:rsidP="0094067F">
      <w:pPr>
        <w:spacing w:line="360" w:lineRule="auto"/>
        <w:jc w:val="both"/>
        <w:rPr>
          <w:rFonts w:ascii="Arial" w:hAnsi="Arial" w:cs="Arial"/>
          <w:color w:val="FF0000"/>
        </w:rPr>
      </w:pPr>
      <w:r>
        <w:rPr>
          <w:rFonts w:ascii="Arial" w:hAnsi="Arial" w:cs="Arial"/>
          <w:color w:val="FF0000"/>
        </w:rPr>
        <w:t xml:space="preserve">Já </w:t>
      </w:r>
      <w:r w:rsidR="00A43BE9">
        <w:rPr>
          <w:rFonts w:ascii="Arial" w:hAnsi="Arial" w:cs="Arial"/>
          <w:color w:val="FF0000"/>
        </w:rPr>
        <w:t>os</w:t>
      </w:r>
      <w:r w:rsidR="00926E68" w:rsidRPr="00926E68">
        <w:rPr>
          <w:rFonts w:ascii="Arial" w:hAnsi="Arial" w:cs="Arial"/>
        </w:rPr>
        <w:t xml:space="preserve"> patrimônio</w:t>
      </w:r>
      <w:r>
        <w:rPr>
          <w:rFonts w:ascii="Arial" w:hAnsi="Arial" w:cs="Arial"/>
        </w:rPr>
        <w:t xml:space="preserve">s histórico-culturais </w:t>
      </w:r>
      <w:r w:rsidR="00A43BE9">
        <w:rPr>
          <w:rFonts w:ascii="Arial" w:hAnsi="Arial" w:cs="Arial"/>
        </w:rPr>
        <w:t xml:space="preserve">foram analisados levando-se </w:t>
      </w:r>
      <w:r w:rsidR="00926E68" w:rsidRPr="00926E68">
        <w:rPr>
          <w:rFonts w:ascii="Arial" w:hAnsi="Arial" w:cs="Arial"/>
        </w:rPr>
        <w:t>em consideração</w:t>
      </w:r>
      <w:r>
        <w:rPr>
          <w:rFonts w:ascii="Arial" w:hAnsi="Arial" w:cs="Arial"/>
        </w:rPr>
        <w:t xml:space="preserve"> </w:t>
      </w:r>
      <w:r w:rsidRPr="001129FF">
        <w:rPr>
          <w:rFonts w:ascii="Arial" w:hAnsi="Arial" w:cs="Arial"/>
          <w:color w:val="FF0000"/>
        </w:rPr>
        <w:t>os</w:t>
      </w:r>
      <w:r>
        <w:rPr>
          <w:rFonts w:ascii="Arial" w:hAnsi="Arial" w:cs="Arial"/>
        </w:rPr>
        <w:t xml:space="preserve"> </w:t>
      </w:r>
      <w:r w:rsidR="00926E68" w:rsidRPr="00926E68">
        <w:rPr>
          <w:rFonts w:ascii="Arial" w:hAnsi="Arial" w:cs="Arial"/>
        </w:rPr>
        <w:t xml:space="preserve">problemas </w:t>
      </w:r>
      <w:r w:rsidRPr="001129FF">
        <w:rPr>
          <w:rFonts w:ascii="Arial" w:hAnsi="Arial" w:cs="Arial"/>
          <w:color w:val="FF0000"/>
        </w:rPr>
        <w:t>de</w:t>
      </w:r>
      <w:r w:rsidR="00926E68" w:rsidRPr="00926E68">
        <w:rPr>
          <w:rFonts w:ascii="Arial" w:hAnsi="Arial" w:cs="Arial"/>
        </w:rPr>
        <w:t xml:space="preserve"> infraestrutura</w:t>
      </w:r>
      <w:r w:rsidRPr="001129FF">
        <w:rPr>
          <w:rFonts w:ascii="Arial" w:hAnsi="Arial" w:cs="Arial"/>
          <w:color w:val="FF0000"/>
        </w:rPr>
        <w:t>, por exemplo,</w:t>
      </w:r>
      <w:r w:rsidR="00926E68" w:rsidRPr="001129FF">
        <w:rPr>
          <w:rFonts w:ascii="Arial" w:hAnsi="Arial" w:cs="Arial"/>
          <w:color w:val="FF0000"/>
        </w:rPr>
        <w:t xml:space="preserve"> </w:t>
      </w:r>
      <w:r w:rsidR="00926E68" w:rsidRPr="00926E68">
        <w:rPr>
          <w:rFonts w:ascii="Arial" w:hAnsi="Arial" w:cs="Arial"/>
        </w:rPr>
        <w:t>paredes rachadas</w:t>
      </w:r>
      <w:r>
        <w:rPr>
          <w:rFonts w:ascii="Arial" w:hAnsi="Arial" w:cs="Arial"/>
        </w:rPr>
        <w:t>, umidade, pinturas descascada</w:t>
      </w:r>
      <w:r w:rsidRPr="001129FF">
        <w:rPr>
          <w:rFonts w:ascii="Arial" w:hAnsi="Arial" w:cs="Arial"/>
          <w:color w:val="FF0000"/>
        </w:rPr>
        <w:t>s</w:t>
      </w:r>
      <w:r w:rsidR="00926E68" w:rsidRPr="001129FF">
        <w:rPr>
          <w:rFonts w:ascii="Arial" w:hAnsi="Arial" w:cs="Arial"/>
          <w:color w:val="FF0000"/>
        </w:rPr>
        <w:t xml:space="preserve"> </w:t>
      </w:r>
      <w:r w:rsidRPr="001129FF">
        <w:rPr>
          <w:rFonts w:ascii="Arial" w:hAnsi="Arial" w:cs="Arial"/>
          <w:color w:val="FF0000"/>
        </w:rPr>
        <w:t>e</w:t>
      </w:r>
      <w:r>
        <w:rPr>
          <w:rFonts w:ascii="Arial" w:hAnsi="Arial" w:cs="Arial"/>
        </w:rPr>
        <w:t xml:space="preserve"> </w:t>
      </w:r>
      <w:r w:rsidR="00926E68" w:rsidRPr="00926E68">
        <w:rPr>
          <w:rFonts w:ascii="Arial" w:hAnsi="Arial" w:cs="Arial"/>
        </w:rPr>
        <w:t>telhas faltando.</w:t>
      </w:r>
    </w:p>
    <w:p w14:paraId="4245AC37" w14:textId="65E02C04" w:rsidR="00B9179E" w:rsidRDefault="00926E68" w:rsidP="0094067F">
      <w:pPr>
        <w:spacing w:line="360" w:lineRule="auto"/>
        <w:jc w:val="both"/>
        <w:rPr>
          <w:rFonts w:ascii="Arial" w:hAnsi="Arial" w:cs="Arial"/>
          <w:color w:val="FF0000"/>
        </w:rPr>
      </w:pPr>
      <w:r w:rsidRPr="006D5890">
        <w:rPr>
          <w:rFonts w:ascii="Arial" w:hAnsi="Arial" w:cs="Arial"/>
          <w:color w:val="FF0000"/>
        </w:rPr>
        <w:t xml:space="preserve">Por fim, </w:t>
      </w:r>
      <w:r w:rsidR="006D5890" w:rsidRPr="006D5890">
        <w:rPr>
          <w:rFonts w:ascii="Arial" w:hAnsi="Arial" w:cs="Arial"/>
          <w:color w:val="FF0000"/>
        </w:rPr>
        <w:t>depois de dar as</w:t>
      </w:r>
      <w:r w:rsidR="007A562E">
        <w:rPr>
          <w:rFonts w:ascii="Arial" w:hAnsi="Arial" w:cs="Arial"/>
          <w:color w:val="FF0000"/>
        </w:rPr>
        <w:t xml:space="preserve"> n</w:t>
      </w:r>
      <w:r w:rsidRPr="006D5890">
        <w:rPr>
          <w:rFonts w:ascii="Arial" w:hAnsi="Arial" w:cs="Arial"/>
          <w:color w:val="FF0000"/>
        </w:rPr>
        <w:t xml:space="preserve">otas </w:t>
      </w:r>
      <w:r w:rsidR="007A562E">
        <w:rPr>
          <w:rFonts w:ascii="Arial" w:hAnsi="Arial" w:cs="Arial"/>
          <w:color w:val="FF0000"/>
        </w:rPr>
        <w:t>de h</w:t>
      </w:r>
      <w:r w:rsidR="004F6BA9">
        <w:rPr>
          <w:rFonts w:ascii="Arial" w:hAnsi="Arial" w:cs="Arial"/>
          <w:color w:val="FF0000"/>
        </w:rPr>
        <w:t xml:space="preserve">ierarquização </w:t>
      </w:r>
      <w:r w:rsidR="007A562E">
        <w:rPr>
          <w:rFonts w:ascii="Arial" w:hAnsi="Arial" w:cs="Arial"/>
          <w:color w:val="FF0000"/>
        </w:rPr>
        <w:t xml:space="preserve">aos Atrativos, </w:t>
      </w:r>
      <w:r w:rsidR="006D5890" w:rsidRPr="006D5890">
        <w:rPr>
          <w:rFonts w:ascii="Arial" w:hAnsi="Arial" w:cs="Arial"/>
          <w:color w:val="FF0000"/>
        </w:rPr>
        <w:t>dentro</w:t>
      </w:r>
      <w:r w:rsidRPr="006D5890">
        <w:rPr>
          <w:rFonts w:ascii="Arial" w:hAnsi="Arial" w:cs="Arial"/>
          <w:color w:val="FF0000"/>
        </w:rPr>
        <w:t xml:space="preserve"> </w:t>
      </w:r>
      <w:r w:rsidR="006D5890" w:rsidRPr="006D5890">
        <w:rPr>
          <w:rFonts w:ascii="Arial" w:hAnsi="Arial" w:cs="Arial"/>
          <w:color w:val="FF0000"/>
        </w:rPr>
        <w:t xml:space="preserve">dos </w:t>
      </w:r>
      <w:r w:rsidRPr="006D5890">
        <w:rPr>
          <w:rFonts w:ascii="Arial" w:hAnsi="Arial" w:cs="Arial"/>
          <w:color w:val="FF0000"/>
        </w:rPr>
        <w:t xml:space="preserve">parâmetros apresentados, </w:t>
      </w:r>
      <w:r w:rsidR="006D5890" w:rsidRPr="006D5890">
        <w:rPr>
          <w:rFonts w:ascii="Arial" w:hAnsi="Arial" w:cs="Arial"/>
          <w:color w:val="FF0000"/>
        </w:rPr>
        <w:t xml:space="preserve">o grupo </w:t>
      </w:r>
      <w:r w:rsidR="004F6BA9">
        <w:rPr>
          <w:rFonts w:ascii="Arial" w:hAnsi="Arial" w:cs="Arial"/>
          <w:color w:val="FF0000"/>
        </w:rPr>
        <w:t>considerou a distância que os turistas estariam dispostos a percorrer para</w:t>
      </w:r>
      <w:r w:rsidR="004F6BA9" w:rsidRPr="00926E68">
        <w:rPr>
          <w:rFonts w:ascii="Arial" w:hAnsi="Arial" w:cs="Arial"/>
        </w:rPr>
        <w:t xml:space="preserve"> </w:t>
      </w:r>
      <w:r w:rsidR="004F6BA9" w:rsidRPr="004F6BA9">
        <w:rPr>
          <w:rFonts w:ascii="Arial" w:hAnsi="Arial" w:cs="Arial"/>
          <w:color w:val="FF0000"/>
        </w:rPr>
        <w:t xml:space="preserve">visitar determinado </w:t>
      </w:r>
      <w:r w:rsidR="004F6BA9">
        <w:rPr>
          <w:rFonts w:ascii="Arial" w:hAnsi="Arial" w:cs="Arial"/>
          <w:color w:val="FF0000"/>
        </w:rPr>
        <w:t>local</w:t>
      </w:r>
      <w:r w:rsidR="004F6BA9" w:rsidRPr="004F6BA9">
        <w:rPr>
          <w:rFonts w:ascii="Arial" w:hAnsi="Arial" w:cs="Arial"/>
          <w:color w:val="FF0000"/>
        </w:rPr>
        <w:t xml:space="preserve"> </w:t>
      </w:r>
      <w:r w:rsidR="004F6BA9">
        <w:rPr>
          <w:rFonts w:ascii="Arial" w:hAnsi="Arial" w:cs="Arial"/>
          <w:color w:val="FF0000"/>
        </w:rPr>
        <w:t>como variável para aferir seu potencial de atratividade</w:t>
      </w:r>
      <w:r w:rsidR="004F6BA9" w:rsidRPr="00A43BE9">
        <w:rPr>
          <w:rFonts w:ascii="Arial" w:hAnsi="Arial" w:cs="Arial"/>
          <w:color w:val="FF0000"/>
        </w:rPr>
        <w:t>.</w:t>
      </w:r>
      <w:r w:rsidR="00A43BE9">
        <w:rPr>
          <w:rFonts w:ascii="Arial" w:hAnsi="Arial" w:cs="Arial"/>
          <w:color w:val="FF0000"/>
        </w:rPr>
        <w:t xml:space="preserve"> Nesse sentido, por explicar o que representa</w:t>
      </w:r>
      <w:r w:rsidR="00A43BE9" w:rsidRPr="007B30C8">
        <w:rPr>
          <w:rFonts w:ascii="Arial" w:hAnsi="Arial" w:cs="Arial"/>
          <w:color w:val="FF0000"/>
        </w:rPr>
        <w:t xml:space="preserve"> cada nível de hierarquização</w:t>
      </w:r>
      <w:r w:rsidR="00A43BE9">
        <w:rPr>
          <w:rFonts w:ascii="Arial" w:hAnsi="Arial" w:cs="Arial"/>
          <w:color w:val="FF0000"/>
        </w:rPr>
        <w:t xml:space="preserve">, a </w:t>
      </w:r>
      <w:r w:rsidRPr="007B30C8">
        <w:rPr>
          <w:rFonts w:ascii="Arial" w:hAnsi="Arial" w:cs="Arial"/>
          <w:color w:val="FF0000"/>
        </w:rPr>
        <w:t>tabela obtida na metodologia da OMT/CICATUR</w:t>
      </w:r>
      <w:r w:rsidR="00543BFC" w:rsidRPr="007B30C8">
        <w:rPr>
          <w:rFonts w:ascii="Arial" w:hAnsi="Arial" w:cs="Arial"/>
          <w:color w:val="FF0000"/>
        </w:rPr>
        <w:t xml:space="preserve"> (2007)</w:t>
      </w:r>
      <w:r w:rsidR="00543BFC" w:rsidRPr="007B30C8">
        <w:rPr>
          <w:rStyle w:val="Refdenotaderodap"/>
          <w:rFonts w:ascii="Arial" w:hAnsi="Arial" w:cs="Arial"/>
          <w:color w:val="FF0000"/>
        </w:rPr>
        <w:footnoteReference w:id="72"/>
      </w:r>
      <w:r w:rsidR="004F6BA9" w:rsidRPr="007B30C8">
        <w:rPr>
          <w:rFonts w:ascii="Arial" w:hAnsi="Arial" w:cs="Arial"/>
          <w:color w:val="FF0000"/>
        </w:rPr>
        <w:t xml:space="preserve"> </w:t>
      </w:r>
      <w:r w:rsidR="00B9179E">
        <w:rPr>
          <w:rFonts w:ascii="Arial" w:hAnsi="Arial" w:cs="Arial"/>
          <w:color w:val="FF0000"/>
        </w:rPr>
        <w:t>foi bem utilizada.</w:t>
      </w:r>
    </w:p>
    <w:p w14:paraId="5DCA437D" w14:textId="0F636E16" w:rsidR="00912018" w:rsidRDefault="007A562E" w:rsidP="0094067F">
      <w:pPr>
        <w:spacing w:line="360" w:lineRule="auto"/>
        <w:jc w:val="both"/>
        <w:rPr>
          <w:rFonts w:ascii="Arial" w:hAnsi="Arial" w:cs="Arial"/>
          <w:color w:val="FF0000"/>
        </w:rPr>
      </w:pPr>
      <w:r>
        <w:rPr>
          <w:rFonts w:ascii="Arial" w:hAnsi="Arial" w:cs="Arial"/>
          <w:color w:val="FF0000"/>
        </w:rPr>
        <w:t>Uma vez que a tabela supracitada</w:t>
      </w:r>
      <w:r w:rsidR="00B9179E" w:rsidRPr="007363A6">
        <w:rPr>
          <w:rFonts w:ascii="Arial" w:hAnsi="Arial" w:cs="Arial"/>
          <w:color w:val="FF0000"/>
        </w:rPr>
        <w:t xml:space="preserve"> </w:t>
      </w:r>
      <w:r w:rsidR="007363A6" w:rsidRPr="007363A6">
        <w:rPr>
          <w:rFonts w:ascii="Arial" w:hAnsi="Arial" w:cs="Arial"/>
          <w:color w:val="FF0000"/>
        </w:rPr>
        <w:t xml:space="preserve">aborda a potencialidade máxima dos </w:t>
      </w:r>
      <w:r w:rsidR="00B9179E" w:rsidRPr="007363A6">
        <w:rPr>
          <w:rFonts w:ascii="Arial" w:hAnsi="Arial" w:cs="Arial"/>
          <w:color w:val="FF0000"/>
        </w:rPr>
        <w:t xml:space="preserve">atrativos internacionais, </w:t>
      </w:r>
      <w:r w:rsidR="00912018">
        <w:rPr>
          <w:rFonts w:ascii="Arial" w:hAnsi="Arial" w:cs="Arial"/>
          <w:color w:val="FF0000"/>
        </w:rPr>
        <w:t>o grupo utilizou as definições do parâmetro H para enquadrar os atrativos de São Roqu</w:t>
      </w:r>
      <w:r w:rsidR="00CD538E">
        <w:rPr>
          <w:rFonts w:ascii="Arial" w:hAnsi="Arial" w:cs="Arial"/>
          <w:color w:val="FF0000"/>
        </w:rPr>
        <w:t>e nas H</w:t>
      </w:r>
      <w:r w:rsidR="00207AC2">
        <w:rPr>
          <w:rFonts w:ascii="Arial" w:hAnsi="Arial" w:cs="Arial"/>
          <w:color w:val="FF0000"/>
        </w:rPr>
        <w:t>ierarquias 0, 1, 2 ou 3. A</w:t>
      </w:r>
      <w:r w:rsidR="00912018">
        <w:rPr>
          <w:rFonts w:ascii="Arial" w:hAnsi="Arial" w:cs="Arial"/>
          <w:color w:val="FF0000"/>
        </w:rPr>
        <w:t>ssim</w:t>
      </w:r>
      <w:r w:rsidR="00207AC2">
        <w:rPr>
          <w:rFonts w:ascii="Arial" w:hAnsi="Arial" w:cs="Arial"/>
          <w:color w:val="FF0000"/>
        </w:rPr>
        <w:t xml:space="preserve"> foi criada </w:t>
      </w:r>
      <w:r w:rsidR="00912018">
        <w:rPr>
          <w:rFonts w:ascii="Arial" w:hAnsi="Arial" w:cs="Arial"/>
          <w:color w:val="FF0000"/>
        </w:rPr>
        <w:t>a tabe</w:t>
      </w:r>
      <w:r w:rsidR="007D64D1">
        <w:rPr>
          <w:rFonts w:ascii="Arial" w:hAnsi="Arial" w:cs="Arial"/>
          <w:color w:val="FF0000"/>
        </w:rPr>
        <w:t xml:space="preserve">la aplicada em campo (APÊNDICE). </w:t>
      </w:r>
    </w:p>
    <w:p w14:paraId="30B744D5" w14:textId="40B1D154" w:rsidR="00926E68" w:rsidRPr="00912018" w:rsidRDefault="00926E68" w:rsidP="0094067F">
      <w:pPr>
        <w:spacing w:line="360" w:lineRule="auto"/>
        <w:jc w:val="both"/>
        <w:rPr>
          <w:rFonts w:ascii="Arial" w:hAnsi="Arial" w:cs="Arial"/>
          <w:color w:val="FF0000"/>
        </w:rPr>
      </w:pPr>
      <w:r w:rsidRPr="00926E68">
        <w:rPr>
          <w:rFonts w:ascii="Arial" w:hAnsi="Arial" w:cs="Arial"/>
        </w:rPr>
        <w:t xml:space="preserve">As notas </w:t>
      </w:r>
      <w:r w:rsidR="007363A6" w:rsidRPr="007363A6">
        <w:rPr>
          <w:rFonts w:ascii="Arial" w:hAnsi="Arial" w:cs="Arial"/>
          <w:color w:val="FF0000"/>
        </w:rPr>
        <w:t>dos questionários</w:t>
      </w:r>
      <w:r w:rsidRPr="007363A6">
        <w:rPr>
          <w:rFonts w:ascii="Arial" w:hAnsi="Arial" w:cs="Arial"/>
          <w:color w:val="FF0000"/>
        </w:rPr>
        <w:t xml:space="preserve"> </w:t>
      </w:r>
      <w:r w:rsidR="00207AC2">
        <w:rPr>
          <w:rFonts w:ascii="Arial" w:hAnsi="Arial" w:cs="Arial"/>
        </w:rPr>
        <w:t xml:space="preserve">foram somadas por atrativo e </w:t>
      </w:r>
      <w:r w:rsidRPr="00926E68">
        <w:rPr>
          <w:rFonts w:ascii="Arial" w:hAnsi="Arial" w:cs="Arial"/>
        </w:rPr>
        <w:t>divididas por 10 (média ponderada</w:t>
      </w:r>
      <w:r w:rsidRPr="00207AC2">
        <w:rPr>
          <w:rFonts w:ascii="Arial" w:hAnsi="Arial" w:cs="Arial"/>
          <w:color w:val="FF0000"/>
        </w:rPr>
        <w:t>)</w:t>
      </w:r>
      <w:r w:rsidR="00207AC2" w:rsidRPr="00207AC2">
        <w:rPr>
          <w:rFonts w:ascii="Arial" w:hAnsi="Arial" w:cs="Arial"/>
          <w:color w:val="FF0000"/>
        </w:rPr>
        <w:t>. C</w:t>
      </w:r>
      <w:r w:rsidRPr="00207AC2">
        <w:rPr>
          <w:rFonts w:ascii="Arial" w:hAnsi="Arial" w:cs="Arial"/>
          <w:color w:val="FF0000"/>
        </w:rPr>
        <w:t xml:space="preserve">om as pontuações finais, </w:t>
      </w:r>
      <w:r w:rsidR="00207AC2" w:rsidRPr="00207AC2">
        <w:rPr>
          <w:rFonts w:ascii="Arial" w:hAnsi="Arial" w:cs="Arial"/>
          <w:color w:val="FF0000"/>
        </w:rPr>
        <w:t xml:space="preserve">os atrativos foram </w:t>
      </w:r>
      <w:r w:rsidRPr="00207AC2">
        <w:rPr>
          <w:rFonts w:ascii="Arial" w:hAnsi="Arial" w:cs="Arial"/>
          <w:color w:val="FF0000"/>
        </w:rPr>
        <w:t>en</w:t>
      </w:r>
      <w:r w:rsidR="00207AC2">
        <w:rPr>
          <w:rFonts w:ascii="Arial" w:hAnsi="Arial" w:cs="Arial"/>
          <w:color w:val="FF0000"/>
        </w:rPr>
        <w:t>quadrado</w:t>
      </w:r>
      <w:r w:rsidRPr="00207AC2">
        <w:rPr>
          <w:rFonts w:ascii="Arial" w:hAnsi="Arial" w:cs="Arial"/>
          <w:color w:val="FF0000"/>
        </w:rPr>
        <w:t>s</w:t>
      </w:r>
      <w:r w:rsidRPr="00926E68">
        <w:rPr>
          <w:rFonts w:ascii="Arial" w:hAnsi="Arial" w:cs="Arial"/>
        </w:rPr>
        <w:t xml:space="preserve"> segundo as categorias propostas por Fernandes e Menezes (2009)</w:t>
      </w:r>
      <w:r w:rsidR="002A3650">
        <w:rPr>
          <w:rStyle w:val="Refdenotaderodap"/>
          <w:rFonts w:ascii="Arial" w:hAnsi="Arial" w:cs="Arial"/>
        </w:rPr>
        <w:footnoteReference w:id="73"/>
      </w:r>
      <w:r w:rsidRPr="00926E68">
        <w:rPr>
          <w:rFonts w:ascii="Arial" w:hAnsi="Arial" w:cs="Arial"/>
        </w:rPr>
        <w:t>, poré</w:t>
      </w:r>
      <w:r w:rsidRPr="00207AC2">
        <w:rPr>
          <w:rFonts w:ascii="Arial" w:hAnsi="Arial" w:cs="Arial"/>
          <w:color w:val="FF0000"/>
        </w:rPr>
        <w:t>m</w:t>
      </w:r>
      <w:r w:rsidR="00207AC2" w:rsidRPr="00207AC2">
        <w:rPr>
          <w:rFonts w:ascii="Arial" w:hAnsi="Arial" w:cs="Arial"/>
          <w:color w:val="FF0000"/>
        </w:rPr>
        <w:t>,</w:t>
      </w:r>
      <w:r w:rsidRPr="00926E68">
        <w:rPr>
          <w:rFonts w:ascii="Arial" w:hAnsi="Arial" w:cs="Arial"/>
        </w:rPr>
        <w:t xml:space="preserve"> de acordo com a pontuação de 0 a </w:t>
      </w:r>
      <w:r w:rsidRPr="00207AC2">
        <w:rPr>
          <w:rFonts w:ascii="Arial" w:hAnsi="Arial" w:cs="Arial"/>
          <w:color w:val="FF0000"/>
        </w:rPr>
        <w:t>3:</w:t>
      </w:r>
    </w:p>
    <w:p w14:paraId="01D86C09" w14:textId="00B852DE" w:rsidR="00926E68" w:rsidRPr="00926E68" w:rsidRDefault="00926E68" w:rsidP="0094067F">
      <w:pPr>
        <w:spacing w:line="360" w:lineRule="auto"/>
        <w:ind w:firstLine="720"/>
        <w:jc w:val="both"/>
        <w:rPr>
          <w:rFonts w:ascii="Arial" w:hAnsi="Arial" w:cs="Arial"/>
        </w:rPr>
      </w:pPr>
      <w:r w:rsidRPr="00926E68">
        <w:rPr>
          <w:rFonts w:ascii="Arial" w:hAnsi="Arial" w:cs="Arial"/>
        </w:rPr>
        <w:t>• Hierarquia 0: Índice de atratividade de 0,00 a 0,75</w:t>
      </w:r>
      <w:r w:rsidR="00207AC2" w:rsidRPr="00207AC2">
        <w:rPr>
          <w:rFonts w:ascii="Arial" w:hAnsi="Arial" w:cs="Arial"/>
          <w:color w:val="FF0000"/>
        </w:rPr>
        <w:t>;</w:t>
      </w:r>
    </w:p>
    <w:p w14:paraId="66B541C6" w14:textId="3A4FCFD6" w:rsidR="00926E68" w:rsidRPr="00926E68" w:rsidRDefault="00926E68" w:rsidP="0094067F">
      <w:pPr>
        <w:spacing w:line="360" w:lineRule="auto"/>
        <w:ind w:firstLine="720"/>
        <w:jc w:val="both"/>
        <w:rPr>
          <w:rFonts w:ascii="Arial" w:hAnsi="Arial" w:cs="Arial"/>
        </w:rPr>
      </w:pPr>
      <w:r w:rsidRPr="00926E68">
        <w:rPr>
          <w:rFonts w:ascii="Arial" w:hAnsi="Arial" w:cs="Arial"/>
        </w:rPr>
        <w:t>• Hierarquia 1: Índice de atratividade de 0,76 a 1,50</w:t>
      </w:r>
      <w:r w:rsidR="00207AC2" w:rsidRPr="00207AC2">
        <w:rPr>
          <w:rFonts w:ascii="Arial" w:hAnsi="Arial" w:cs="Arial"/>
          <w:color w:val="FF0000"/>
        </w:rPr>
        <w:t>;</w:t>
      </w:r>
    </w:p>
    <w:p w14:paraId="52A94516" w14:textId="22E51FA2" w:rsidR="00926E68" w:rsidRPr="00926E68" w:rsidRDefault="00926E68" w:rsidP="0094067F">
      <w:pPr>
        <w:spacing w:line="360" w:lineRule="auto"/>
        <w:ind w:firstLine="720"/>
        <w:jc w:val="both"/>
        <w:rPr>
          <w:rFonts w:ascii="Arial" w:hAnsi="Arial" w:cs="Arial"/>
        </w:rPr>
      </w:pPr>
      <w:r w:rsidRPr="00926E68">
        <w:rPr>
          <w:rFonts w:ascii="Arial" w:hAnsi="Arial" w:cs="Arial"/>
        </w:rPr>
        <w:t>• Hierarquia 2: Índice de atratividade de 1,51 a 2,25</w:t>
      </w:r>
      <w:r w:rsidR="00207AC2" w:rsidRPr="00207AC2">
        <w:rPr>
          <w:rFonts w:ascii="Arial" w:hAnsi="Arial" w:cs="Arial"/>
          <w:color w:val="FF0000"/>
        </w:rPr>
        <w:t>;</w:t>
      </w:r>
    </w:p>
    <w:p w14:paraId="42CC4D03" w14:textId="4AFB5574" w:rsidR="00926E68" w:rsidRPr="00926E68" w:rsidRDefault="00926E68" w:rsidP="0094067F">
      <w:pPr>
        <w:spacing w:line="360" w:lineRule="auto"/>
        <w:ind w:firstLine="720"/>
        <w:jc w:val="both"/>
        <w:rPr>
          <w:rFonts w:ascii="Arial" w:hAnsi="Arial" w:cs="Arial"/>
        </w:rPr>
      </w:pPr>
      <w:r w:rsidRPr="00926E68">
        <w:rPr>
          <w:rFonts w:ascii="Arial" w:hAnsi="Arial" w:cs="Arial"/>
        </w:rPr>
        <w:t>• Hierarquia 3: Índice de atratividade de 2,26 a 3,00</w:t>
      </w:r>
      <w:r w:rsidR="00207AC2" w:rsidRPr="00207AC2">
        <w:rPr>
          <w:rFonts w:ascii="Arial" w:hAnsi="Arial" w:cs="Arial"/>
          <w:color w:val="FF0000"/>
        </w:rPr>
        <w:t>.</w:t>
      </w:r>
    </w:p>
    <w:p w14:paraId="32B334C5" w14:textId="66B6B399" w:rsidR="00926E68" w:rsidRPr="002E0432" w:rsidRDefault="00915CE9" w:rsidP="0094067F">
      <w:pPr>
        <w:spacing w:line="360" w:lineRule="auto"/>
        <w:jc w:val="both"/>
        <w:rPr>
          <w:rFonts w:ascii="Arial" w:hAnsi="Arial" w:cs="Arial"/>
          <w:color w:val="FF0000"/>
        </w:rPr>
      </w:pPr>
      <w:r w:rsidRPr="002E0432">
        <w:rPr>
          <w:rFonts w:ascii="Arial" w:hAnsi="Arial" w:cs="Arial"/>
          <w:color w:val="FF0000"/>
        </w:rPr>
        <w:lastRenderedPageBreak/>
        <w:t xml:space="preserve">A intenção inicial do grupo foi hierarquizar as vinícolas visitadas (contempladas </w:t>
      </w:r>
      <w:r w:rsidR="007D64D1">
        <w:rPr>
          <w:rFonts w:ascii="Arial" w:hAnsi="Arial" w:cs="Arial"/>
          <w:color w:val="FF0000"/>
        </w:rPr>
        <w:t xml:space="preserve">como </w:t>
      </w:r>
      <w:r w:rsidRPr="002E0432">
        <w:rPr>
          <w:rFonts w:ascii="Arial" w:hAnsi="Arial" w:cs="Arial"/>
          <w:color w:val="FF0000"/>
        </w:rPr>
        <w:t xml:space="preserve">“Rota do Vinho”) a partir da soma de cada variável presente nas fichas individuais </w:t>
      </w:r>
      <w:r w:rsidR="007A562E">
        <w:rPr>
          <w:rFonts w:ascii="Arial" w:hAnsi="Arial" w:cs="Arial"/>
          <w:color w:val="FF0000"/>
        </w:rPr>
        <w:t>de cada vinícola</w:t>
      </w:r>
      <w:r w:rsidRPr="002E0432">
        <w:rPr>
          <w:rFonts w:ascii="Arial" w:hAnsi="Arial" w:cs="Arial"/>
          <w:color w:val="FF0000"/>
        </w:rPr>
        <w:t>. Com as somas</w:t>
      </w:r>
      <w:r w:rsidR="007D64D1">
        <w:rPr>
          <w:rFonts w:ascii="Arial" w:hAnsi="Arial" w:cs="Arial"/>
          <w:color w:val="FF0000"/>
        </w:rPr>
        <w:t>,</w:t>
      </w:r>
      <w:r w:rsidRPr="002E0432">
        <w:rPr>
          <w:rFonts w:ascii="Arial" w:hAnsi="Arial" w:cs="Arial"/>
          <w:color w:val="FF0000"/>
        </w:rPr>
        <w:t xml:space="preserve"> calcularíamos a média regular por variável</w:t>
      </w:r>
      <w:r w:rsidR="007D64D1">
        <w:rPr>
          <w:rFonts w:ascii="Arial" w:hAnsi="Arial" w:cs="Arial"/>
          <w:color w:val="FF0000"/>
        </w:rPr>
        <w:t>.</w:t>
      </w:r>
      <w:r w:rsidRPr="002E0432">
        <w:rPr>
          <w:rFonts w:ascii="Arial" w:hAnsi="Arial" w:cs="Arial"/>
          <w:color w:val="FF0000"/>
        </w:rPr>
        <w:t xml:space="preserve"> </w:t>
      </w:r>
      <w:r w:rsidR="007D64D1">
        <w:rPr>
          <w:rFonts w:ascii="Arial" w:hAnsi="Arial" w:cs="Arial"/>
          <w:color w:val="FF0000"/>
        </w:rPr>
        <w:t>Porém</w:t>
      </w:r>
      <w:r w:rsidR="007A562E">
        <w:rPr>
          <w:rFonts w:ascii="Arial" w:hAnsi="Arial" w:cs="Arial"/>
          <w:color w:val="FF0000"/>
        </w:rPr>
        <w:t>,</w:t>
      </w:r>
      <w:r w:rsidR="002E0432">
        <w:rPr>
          <w:rFonts w:ascii="Arial" w:hAnsi="Arial" w:cs="Arial"/>
          <w:color w:val="FF0000"/>
        </w:rPr>
        <w:t xml:space="preserve"> se </w:t>
      </w:r>
      <w:r w:rsidR="00F343B5">
        <w:rPr>
          <w:rFonts w:ascii="Arial" w:hAnsi="Arial" w:cs="Arial"/>
          <w:color w:val="FF0000"/>
        </w:rPr>
        <w:t>adotássemos esse método</w:t>
      </w:r>
      <w:r w:rsidR="002E0432">
        <w:rPr>
          <w:rFonts w:ascii="Arial" w:hAnsi="Arial" w:cs="Arial"/>
          <w:color w:val="FF0000"/>
        </w:rPr>
        <w:t xml:space="preserve">, </w:t>
      </w:r>
      <w:r w:rsidRPr="002E0432">
        <w:rPr>
          <w:rFonts w:ascii="Arial" w:hAnsi="Arial" w:cs="Arial"/>
          <w:color w:val="FF0000"/>
        </w:rPr>
        <w:t xml:space="preserve">por causa da </w:t>
      </w:r>
      <w:r w:rsidR="00926E68" w:rsidRPr="002E0432">
        <w:rPr>
          <w:rFonts w:ascii="Arial" w:hAnsi="Arial" w:cs="Arial"/>
          <w:color w:val="FF0000"/>
        </w:rPr>
        <w:t xml:space="preserve">diversidade das </w:t>
      </w:r>
      <w:r w:rsidRPr="002E0432">
        <w:rPr>
          <w:rFonts w:ascii="Arial" w:hAnsi="Arial" w:cs="Arial"/>
          <w:color w:val="FF0000"/>
        </w:rPr>
        <w:t>vinícolas</w:t>
      </w:r>
      <w:r w:rsidR="00926E68" w:rsidRPr="002E0432">
        <w:rPr>
          <w:rFonts w:ascii="Arial" w:hAnsi="Arial" w:cs="Arial"/>
          <w:color w:val="FF0000"/>
        </w:rPr>
        <w:t xml:space="preserve"> visitadas, as notas individuais </w:t>
      </w:r>
      <w:r w:rsidR="002E0432">
        <w:rPr>
          <w:rFonts w:ascii="Arial" w:hAnsi="Arial" w:cs="Arial"/>
          <w:color w:val="FF0000"/>
        </w:rPr>
        <w:t xml:space="preserve">iriam </w:t>
      </w:r>
      <w:r w:rsidR="00F343B5">
        <w:rPr>
          <w:rFonts w:ascii="Arial" w:hAnsi="Arial" w:cs="Arial"/>
          <w:color w:val="FF0000"/>
        </w:rPr>
        <w:t>diminuir</w:t>
      </w:r>
      <w:r w:rsidRPr="002E0432">
        <w:rPr>
          <w:rFonts w:ascii="Arial" w:hAnsi="Arial" w:cs="Arial"/>
          <w:color w:val="FF0000"/>
        </w:rPr>
        <w:t xml:space="preserve"> a nota final da Rota. Por isso</w:t>
      </w:r>
      <w:r w:rsidR="00926E68" w:rsidRPr="002E0432">
        <w:rPr>
          <w:rFonts w:ascii="Arial" w:hAnsi="Arial" w:cs="Arial"/>
          <w:color w:val="FF0000"/>
        </w:rPr>
        <w:t>, foi preenchida uma ficha considerando a Rota do Vinho como um todo</w:t>
      </w:r>
      <w:r w:rsidR="007D64D1">
        <w:rPr>
          <w:rFonts w:ascii="Arial" w:hAnsi="Arial" w:cs="Arial"/>
          <w:color w:val="FF0000"/>
        </w:rPr>
        <w:t xml:space="preserve"> e, assim, c</w:t>
      </w:r>
      <w:r w:rsidR="007A562E">
        <w:rPr>
          <w:rFonts w:ascii="Arial" w:hAnsi="Arial" w:cs="Arial"/>
          <w:color w:val="FF0000"/>
        </w:rPr>
        <w:t>h</w:t>
      </w:r>
      <w:r w:rsidR="007D64D1">
        <w:rPr>
          <w:rFonts w:ascii="Arial" w:hAnsi="Arial" w:cs="Arial"/>
          <w:color w:val="FF0000"/>
        </w:rPr>
        <w:t>egamos a uma representação fiel</w:t>
      </w:r>
      <w:r w:rsidR="00926E68" w:rsidRPr="002E0432">
        <w:rPr>
          <w:rFonts w:ascii="Arial" w:hAnsi="Arial" w:cs="Arial"/>
          <w:color w:val="FF0000"/>
        </w:rPr>
        <w:t>.</w:t>
      </w:r>
    </w:p>
    <w:p w14:paraId="09FCBA77" w14:textId="46425C15" w:rsidR="00185F49" w:rsidRDefault="00926E68" w:rsidP="00185F49">
      <w:pPr>
        <w:spacing w:line="360" w:lineRule="auto"/>
        <w:jc w:val="both"/>
        <w:rPr>
          <w:rFonts w:ascii="Arial" w:hAnsi="Arial" w:cs="Arial"/>
        </w:rPr>
      </w:pPr>
      <w:r w:rsidRPr="00926E68">
        <w:rPr>
          <w:rFonts w:ascii="Arial" w:hAnsi="Arial" w:cs="Arial"/>
        </w:rPr>
        <w:t>A média resultante das notas</w:t>
      </w:r>
      <w:r w:rsidR="00882770">
        <w:rPr>
          <w:rFonts w:ascii="Arial" w:hAnsi="Arial" w:cs="Arial"/>
        </w:rPr>
        <w:t xml:space="preserve"> das </w:t>
      </w:r>
      <w:r w:rsidR="00F343B5" w:rsidRPr="00F343B5">
        <w:rPr>
          <w:rFonts w:ascii="Arial" w:hAnsi="Arial" w:cs="Arial"/>
          <w:color w:val="FF0000"/>
        </w:rPr>
        <w:t>oito</w:t>
      </w:r>
      <w:r w:rsidR="00882770">
        <w:rPr>
          <w:rFonts w:ascii="Arial" w:hAnsi="Arial" w:cs="Arial"/>
        </w:rPr>
        <w:t xml:space="preserve"> propriedades visitadas </w:t>
      </w:r>
      <w:r w:rsidR="00882770" w:rsidRPr="00915BB7">
        <w:rPr>
          <w:rFonts w:ascii="Arial" w:hAnsi="Arial" w:cs="Arial"/>
          <w:color w:val="FF0000"/>
        </w:rPr>
        <w:t xml:space="preserve">– </w:t>
      </w:r>
      <w:r w:rsidR="00915BB7" w:rsidRPr="00915BB7">
        <w:rPr>
          <w:rFonts w:ascii="Arial" w:hAnsi="Arial" w:cs="Arial"/>
          <w:color w:val="FF0000"/>
        </w:rPr>
        <w:t>compreendidas como patrimônio imaterial</w:t>
      </w:r>
      <w:r w:rsidRPr="00915BB7">
        <w:rPr>
          <w:rFonts w:ascii="Arial" w:hAnsi="Arial" w:cs="Arial"/>
          <w:color w:val="FF0000"/>
        </w:rPr>
        <w:t xml:space="preserve"> </w:t>
      </w:r>
      <w:r w:rsidR="00882770" w:rsidRPr="00915BB7">
        <w:rPr>
          <w:rFonts w:ascii="Arial" w:hAnsi="Arial" w:cs="Arial"/>
          <w:color w:val="FF0000"/>
        </w:rPr>
        <w:t>–</w:t>
      </w:r>
      <w:r w:rsidR="00882770">
        <w:rPr>
          <w:rFonts w:ascii="Arial" w:hAnsi="Arial" w:cs="Arial"/>
          <w:color w:val="FF0000"/>
        </w:rPr>
        <w:t xml:space="preserve"> </w:t>
      </w:r>
      <w:r w:rsidRPr="00926E68">
        <w:rPr>
          <w:rFonts w:ascii="Arial" w:hAnsi="Arial" w:cs="Arial"/>
        </w:rPr>
        <w:t>foi 2,1</w:t>
      </w:r>
      <w:r w:rsidR="00CD538E">
        <w:rPr>
          <w:rFonts w:ascii="Arial" w:hAnsi="Arial" w:cs="Arial"/>
        </w:rPr>
        <w:t xml:space="preserve">, deixando a Rota do Vinho com </w:t>
      </w:r>
      <w:r w:rsidR="00CD538E" w:rsidRPr="00CD538E">
        <w:rPr>
          <w:rFonts w:ascii="Arial" w:hAnsi="Arial" w:cs="Arial"/>
        </w:rPr>
        <w:t>h</w:t>
      </w:r>
      <w:r w:rsidRPr="00926E68">
        <w:rPr>
          <w:rFonts w:ascii="Arial" w:hAnsi="Arial" w:cs="Arial"/>
        </w:rPr>
        <w:t>ierarqui</w:t>
      </w:r>
      <w:r w:rsidR="00F343B5">
        <w:rPr>
          <w:rFonts w:ascii="Arial" w:hAnsi="Arial" w:cs="Arial"/>
        </w:rPr>
        <w:t xml:space="preserve">a </w:t>
      </w:r>
      <w:r w:rsidR="00F343B5" w:rsidRPr="00F343B5">
        <w:rPr>
          <w:rFonts w:ascii="Arial" w:hAnsi="Arial" w:cs="Arial"/>
          <w:color w:val="FF0000"/>
        </w:rPr>
        <w:t>2</w:t>
      </w:r>
      <w:r w:rsidR="00915BB7">
        <w:rPr>
          <w:rFonts w:ascii="Arial" w:hAnsi="Arial" w:cs="Arial"/>
          <w:color w:val="FF0000"/>
        </w:rPr>
        <w:t xml:space="preserve">. </w:t>
      </w:r>
      <w:r w:rsidR="00F343B5" w:rsidRPr="00F343B5">
        <w:rPr>
          <w:rFonts w:ascii="Arial" w:hAnsi="Arial" w:cs="Arial"/>
          <w:color w:val="FF0000"/>
        </w:rPr>
        <w:t>C</w:t>
      </w:r>
      <w:r w:rsidRPr="00F343B5">
        <w:rPr>
          <w:rFonts w:ascii="Arial" w:hAnsi="Arial" w:cs="Arial"/>
          <w:color w:val="FF0000"/>
        </w:rPr>
        <w:t>om</w:t>
      </w:r>
      <w:r w:rsidRPr="00926E68">
        <w:rPr>
          <w:rFonts w:ascii="Arial" w:hAnsi="Arial" w:cs="Arial"/>
        </w:rPr>
        <w:t xml:space="preserve"> a ficha preenchida </w:t>
      </w:r>
      <w:r w:rsidR="00F343B5" w:rsidRPr="00F343B5">
        <w:rPr>
          <w:rFonts w:ascii="Arial" w:hAnsi="Arial" w:cs="Arial"/>
          <w:color w:val="FF0000"/>
        </w:rPr>
        <w:t>à</w:t>
      </w:r>
      <w:r w:rsidRPr="00926E68">
        <w:rPr>
          <w:rFonts w:ascii="Arial" w:hAnsi="Arial" w:cs="Arial"/>
        </w:rPr>
        <w:t xml:space="preserve"> parte, a hierarquia resultante foi 3, de</w:t>
      </w:r>
      <w:r w:rsidR="00915BB7">
        <w:rPr>
          <w:rFonts w:ascii="Arial" w:hAnsi="Arial" w:cs="Arial"/>
        </w:rPr>
        <w:t xml:space="preserve">ixando a tabela final com maior </w:t>
      </w:r>
      <w:r w:rsidRPr="00926E68">
        <w:rPr>
          <w:rFonts w:ascii="Arial" w:hAnsi="Arial" w:cs="Arial"/>
        </w:rPr>
        <w:t>coerência, co</w:t>
      </w:r>
      <w:r w:rsidR="00185F49">
        <w:rPr>
          <w:rFonts w:ascii="Arial" w:hAnsi="Arial" w:cs="Arial"/>
        </w:rPr>
        <w:t>mo é possível observar a seguir:</w:t>
      </w:r>
      <w:r w:rsidR="00185F49">
        <w:rPr>
          <w:rFonts w:ascii="Arial" w:hAnsi="Arial" w:cs="Arial"/>
        </w:rPr>
        <w:br/>
      </w:r>
    </w:p>
    <w:p w14:paraId="2CCC71C8" w14:textId="7957D19C" w:rsidR="00631880" w:rsidRPr="00631880" w:rsidRDefault="00631880" w:rsidP="00185F49">
      <w:pPr>
        <w:jc w:val="center"/>
        <w:rPr>
          <w:rFonts w:ascii="Arial" w:hAnsi="Arial" w:cs="Arial"/>
          <w:b/>
          <w:sz w:val="20"/>
        </w:rPr>
      </w:pPr>
      <w:r>
        <w:rPr>
          <w:rFonts w:ascii="Arial" w:hAnsi="Arial" w:cs="Arial"/>
          <w:b/>
          <w:sz w:val="20"/>
        </w:rPr>
        <w:t xml:space="preserve">Tabela </w:t>
      </w:r>
      <w:r w:rsidR="00185F49">
        <w:rPr>
          <w:rFonts w:ascii="Arial" w:hAnsi="Arial" w:cs="Arial"/>
          <w:b/>
          <w:sz w:val="20"/>
        </w:rPr>
        <w:t>6</w:t>
      </w:r>
      <w:r>
        <w:rPr>
          <w:rFonts w:ascii="Arial" w:hAnsi="Arial" w:cs="Arial"/>
          <w:b/>
          <w:sz w:val="20"/>
        </w:rPr>
        <w:t xml:space="preserve"> - Comparativo de n</w:t>
      </w:r>
      <w:r w:rsidRPr="00631880">
        <w:rPr>
          <w:rFonts w:ascii="Arial" w:hAnsi="Arial" w:cs="Arial"/>
          <w:b/>
          <w:sz w:val="20"/>
        </w:rPr>
        <w:t>otas da Rota do Vinho</w:t>
      </w:r>
    </w:p>
    <w:tbl>
      <w:tblPr>
        <w:tblW w:w="9090" w:type="dxa"/>
        <w:tblLayout w:type="fixed"/>
        <w:tblLook w:val="0600" w:firstRow="0" w:lastRow="0" w:firstColumn="0" w:lastColumn="0" w:noHBand="1" w:noVBand="1"/>
      </w:tblPr>
      <w:tblGrid>
        <w:gridCol w:w="1560"/>
        <w:gridCol w:w="735"/>
        <w:gridCol w:w="660"/>
        <w:gridCol w:w="765"/>
        <w:gridCol w:w="510"/>
        <w:gridCol w:w="870"/>
        <w:gridCol w:w="555"/>
        <w:gridCol w:w="555"/>
        <w:gridCol w:w="555"/>
        <w:gridCol w:w="555"/>
        <w:gridCol w:w="555"/>
        <w:gridCol w:w="555"/>
        <w:gridCol w:w="660"/>
      </w:tblGrid>
      <w:tr w:rsidR="00926E68" w:rsidRPr="00926E68" w14:paraId="200EB476" w14:textId="77777777" w:rsidTr="00926E68">
        <w:trPr>
          <w:trHeight w:val="300"/>
        </w:trPr>
        <w:tc>
          <w:tcPr>
            <w:tcW w:w="1560"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3A35CAD1" w14:textId="77777777" w:rsidR="00926E68" w:rsidRPr="00926E68" w:rsidRDefault="00926E68" w:rsidP="00926E68">
            <w:pPr>
              <w:widowControl w:val="0"/>
              <w:spacing w:line="360" w:lineRule="auto"/>
              <w:rPr>
                <w:rFonts w:ascii="Arial" w:hAnsi="Arial" w:cs="Arial"/>
                <w:sz w:val="20"/>
                <w:szCs w:val="20"/>
              </w:rPr>
            </w:pPr>
            <w:r w:rsidRPr="00926E68">
              <w:rPr>
                <w:rFonts w:ascii="Arial" w:hAnsi="Arial" w:cs="Arial"/>
                <w:sz w:val="20"/>
                <w:szCs w:val="20"/>
              </w:rPr>
              <w:t>Rota Do Vinho (média)</w:t>
            </w:r>
          </w:p>
        </w:tc>
        <w:tc>
          <w:tcPr>
            <w:tcW w:w="735" w:type="dxa"/>
            <w:vMerge w:val="restart"/>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3CB28081" w14:textId="77777777" w:rsidR="00926E68" w:rsidRPr="00926E68" w:rsidRDefault="00926E68" w:rsidP="00926E68">
            <w:pPr>
              <w:widowControl w:val="0"/>
              <w:spacing w:line="360" w:lineRule="auto"/>
              <w:jc w:val="center"/>
              <w:rPr>
                <w:rFonts w:ascii="Arial" w:hAnsi="Arial" w:cs="Arial"/>
                <w:sz w:val="20"/>
                <w:szCs w:val="20"/>
              </w:rPr>
            </w:pPr>
          </w:p>
          <w:p w14:paraId="26F8A0C4" w14:textId="77777777" w:rsidR="00926E68" w:rsidRPr="00926E68" w:rsidRDefault="00E77FC0" w:rsidP="00926E68">
            <w:pPr>
              <w:widowControl w:val="0"/>
              <w:spacing w:line="360" w:lineRule="auto"/>
              <w:jc w:val="center"/>
              <w:rPr>
                <w:rFonts w:ascii="Arial" w:hAnsi="Arial" w:cs="Arial"/>
                <w:sz w:val="20"/>
                <w:szCs w:val="20"/>
              </w:rPr>
            </w:pPr>
            <w:r>
              <w:rPr>
                <w:rFonts w:ascii="Arial" w:hAnsi="Arial" w:cs="Arial"/>
                <w:sz w:val="20"/>
                <w:szCs w:val="20"/>
              </w:rPr>
              <w:t>05/10 06/10</w:t>
            </w:r>
            <w:r w:rsidR="00926E68" w:rsidRPr="00926E68">
              <w:rPr>
                <w:rFonts w:ascii="Arial" w:hAnsi="Arial" w:cs="Arial"/>
                <w:sz w:val="20"/>
                <w:szCs w:val="20"/>
              </w:rPr>
              <w:t xml:space="preserve"> 10/11</w:t>
            </w:r>
          </w:p>
        </w:tc>
        <w:tc>
          <w:tcPr>
            <w:tcW w:w="660"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2B3C591E"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w:t>
            </w:r>
          </w:p>
        </w:tc>
        <w:tc>
          <w:tcPr>
            <w:tcW w:w="76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4533AC8A"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w:t>
            </w:r>
          </w:p>
        </w:tc>
        <w:tc>
          <w:tcPr>
            <w:tcW w:w="510"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6A6EFF66"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w:t>
            </w:r>
          </w:p>
        </w:tc>
        <w:tc>
          <w:tcPr>
            <w:tcW w:w="870"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3F48E105"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w:t>
            </w:r>
          </w:p>
        </w:tc>
        <w:tc>
          <w:tcPr>
            <w:tcW w:w="55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69ED450C"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w:t>
            </w:r>
          </w:p>
        </w:tc>
        <w:tc>
          <w:tcPr>
            <w:tcW w:w="55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4E7EBB18"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w:t>
            </w:r>
          </w:p>
        </w:tc>
        <w:tc>
          <w:tcPr>
            <w:tcW w:w="55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6EDC6A79"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w:t>
            </w:r>
          </w:p>
        </w:tc>
        <w:tc>
          <w:tcPr>
            <w:tcW w:w="55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18ED8D3C"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w:t>
            </w:r>
          </w:p>
        </w:tc>
        <w:tc>
          <w:tcPr>
            <w:tcW w:w="55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6C4FF236"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175</w:t>
            </w:r>
          </w:p>
        </w:tc>
        <w:tc>
          <w:tcPr>
            <w:tcW w:w="55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520C0364"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2,1</w:t>
            </w:r>
          </w:p>
        </w:tc>
        <w:tc>
          <w:tcPr>
            <w:tcW w:w="660"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31EB043F"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2</w:t>
            </w:r>
          </w:p>
        </w:tc>
      </w:tr>
      <w:tr w:rsidR="00926E68" w:rsidRPr="00926E68" w14:paraId="581A3671" w14:textId="77777777" w:rsidTr="00926E68">
        <w:trPr>
          <w:trHeight w:val="300"/>
        </w:trPr>
        <w:tc>
          <w:tcPr>
            <w:tcW w:w="1560"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p w14:paraId="6F2DE8F5" w14:textId="77777777" w:rsidR="00926E68" w:rsidRPr="00926E68" w:rsidRDefault="00926E68" w:rsidP="00926E68">
            <w:pPr>
              <w:widowControl w:val="0"/>
              <w:spacing w:line="360" w:lineRule="auto"/>
              <w:rPr>
                <w:rFonts w:ascii="Arial" w:hAnsi="Arial" w:cs="Arial"/>
                <w:sz w:val="20"/>
                <w:szCs w:val="20"/>
              </w:rPr>
            </w:pPr>
            <w:r w:rsidRPr="00926E68">
              <w:rPr>
                <w:rFonts w:ascii="Arial" w:hAnsi="Arial" w:cs="Arial"/>
                <w:sz w:val="20"/>
                <w:szCs w:val="20"/>
              </w:rPr>
              <w:t>Rota Do Vinho (ficha a parte)</w:t>
            </w:r>
          </w:p>
        </w:tc>
        <w:tc>
          <w:tcPr>
            <w:tcW w:w="735" w:type="dxa"/>
            <w:vMerge/>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4F4EF3E4" w14:textId="77777777" w:rsidR="00926E68" w:rsidRPr="00926E68" w:rsidRDefault="00926E68" w:rsidP="00926E68">
            <w:pPr>
              <w:widowControl w:val="0"/>
              <w:pBdr>
                <w:top w:val="nil"/>
                <w:left w:val="nil"/>
                <w:bottom w:val="nil"/>
                <w:right w:val="nil"/>
                <w:between w:val="nil"/>
              </w:pBdr>
              <w:rPr>
                <w:rFonts w:ascii="Arial" w:hAnsi="Arial" w:cs="Arial"/>
                <w:sz w:val="20"/>
                <w:szCs w:val="20"/>
              </w:rPr>
            </w:pPr>
          </w:p>
        </w:tc>
        <w:tc>
          <w:tcPr>
            <w:tcW w:w="660"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p w14:paraId="22EF5975"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3</w:t>
            </w:r>
          </w:p>
        </w:tc>
        <w:tc>
          <w:tcPr>
            <w:tcW w:w="765"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p w14:paraId="534798FF"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6</w:t>
            </w:r>
          </w:p>
        </w:tc>
        <w:tc>
          <w:tcPr>
            <w:tcW w:w="510"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p w14:paraId="7CC55104"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2</w:t>
            </w:r>
          </w:p>
        </w:tc>
        <w:tc>
          <w:tcPr>
            <w:tcW w:w="870"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p w14:paraId="38C1F340"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2</w:t>
            </w:r>
          </w:p>
        </w:tc>
        <w:tc>
          <w:tcPr>
            <w:tcW w:w="555"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p w14:paraId="039DAE34"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3</w:t>
            </w:r>
          </w:p>
        </w:tc>
        <w:tc>
          <w:tcPr>
            <w:tcW w:w="555"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p w14:paraId="5330AD19"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3</w:t>
            </w:r>
          </w:p>
        </w:tc>
        <w:tc>
          <w:tcPr>
            <w:tcW w:w="555"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p w14:paraId="0D6D785E"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3</w:t>
            </w:r>
          </w:p>
        </w:tc>
        <w:tc>
          <w:tcPr>
            <w:tcW w:w="555"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p w14:paraId="3BAF7149"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6</w:t>
            </w:r>
          </w:p>
        </w:tc>
        <w:tc>
          <w:tcPr>
            <w:tcW w:w="555"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p w14:paraId="5499CDC4"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28</w:t>
            </w:r>
          </w:p>
        </w:tc>
        <w:tc>
          <w:tcPr>
            <w:tcW w:w="555"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p w14:paraId="2B77C6A6"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2,8</w:t>
            </w:r>
          </w:p>
        </w:tc>
        <w:tc>
          <w:tcPr>
            <w:tcW w:w="660"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p w14:paraId="2D0C9E1B"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3</w:t>
            </w:r>
          </w:p>
        </w:tc>
      </w:tr>
    </w:tbl>
    <w:p w14:paraId="00A77594" w14:textId="024543BE" w:rsidR="00926E68" w:rsidRPr="004A1ACA" w:rsidRDefault="00631880" w:rsidP="004A1ACA">
      <w:pPr>
        <w:spacing w:before="240"/>
        <w:ind w:firstLine="720"/>
        <w:jc w:val="center"/>
        <w:rPr>
          <w:rFonts w:ascii="Arial" w:hAnsi="Arial" w:cs="Arial"/>
          <w:sz w:val="20"/>
        </w:rPr>
      </w:pPr>
      <w:r w:rsidRPr="004A1ACA">
        <w:rPr>
          <w:rFonts w:ascii="Arial" w:hAnsi="Arial" w:cs="Arial"/>
          <w:sz w:val="20"/>
        </w:rPr>
        <w:t xml:space="preserve">Fonte: Elaboração </w:t>
      </w:r>
      <w:r w:rsidR="001464AF" w:rsidRPr="004A1ACA">
        <w:rPr>
          <w:rFonts w:ascii="Arial" w:hAnsi="Arial" w:cs="Arial"/>
          <w:sz w:val="20"/>
        </w:rPr>
        <w:t>própria</w:t>
      </w:r>
      <w:r w:rsidR="00882770" w:rsidRPr="004A1ACA">
        <w:rPr>
          <w:rFonts w:ascii="Arial" w:hAnsi="Arial" w:cs="Arial"/>
          <w:sz w:val="20"/>
        </w:rPr>
        <w:t xml:space="preserve"> </w:t>
      </w:r>
      <w:r w:rsidR="000F00B7" w:rsidRPr="004A1ACA">
        <w:rPr>
          <w:rFonts w:ascii="Arial" w:hAnsi="Arial" w:cs="Arial"/>
          <w:sz w:val="20"/>
        </w:rPr>
        <w:t>(2019)</w:t>
      </w:r>
      <w:r w:rsidR="001464AF" w:rsidRPr="004A1ACA">
        <w:rPr>
          <w:rFonts w:ascii="Arial" w:hAnsi="Arial" w:cs="Arial"/>
          <w:sz w:val="20"/>
        </w:rPr>
        <w:t>.</w:t>
      </w:r>
      <w:r w:rsidR="00DB1C26" w:rsidRPr="004A1ACA">
        <w:rPr>
          <w:rFonts w:ascii="Arial" w:hAnsi="Arial" w:cs="Arial"/>
          <w:sz w:val="20"/>
        </w:rPr>
        <w:t xml:space="preserve"> </w:t>
      </w:r>
    </w:p>
    <w:p w14:paraId="33567127" w14:textId="77777777" w:rsidR="00862219" w:rsidRDefault="00862219" w:rsidP="00E77FC0">
      <w:pPr>
        <w:spacing w:before="120" w:after="120" w:line="360" w:lineRule="auto"/>
        <w:jc w:val="both"/>
        <w:rPr>
          <w:rFonts w:ascii="Arial" w:hAnsi="Arial" w:cs="Arial"/>
        </w:rPr>
      </w:pPr>
    </w:p>
    <w:p w14:paraId="163FBC77" w14:textId="26580F91" w:rsidR="00926E68" w:rsidRPr="00926E68" w:rsidRDefault="00915BB7" w:rsidP="0094067F">
      <w:pPr>
        <w:spacing w:line="360" w:lineRule="auto"/>
        <w:jc w:val="both"/>
        <w:rPr>
          <w:rFonts w:ascii="Arial" w:hAnsi="Arial" w:cs="Arial"/>
        </w:rPr>
      </w:pPr>
      <w:r w:rsidRPr="00F34758">
        <w:rPr>
          <w:rFonts w:ascii="Arial" w:hAnsi="Arial" w:cs="Arial"/>
          <w:color w:val="FF0000"/>
        </w:rPr>
        <w:t>A ficha de Hierarquização de E</w:t>
      </w:r>
      <w:r w:rsidR="00926E68" w:rsidRPr="00F34758">
        <w:rPr>
          <w:rFonts w:ascii="Arial" w:hAnsi="Arial" w:cs="Arial"/>
          <w:color w:val="FF0000"/>
        </w:rPr>
        <w:t xml:space="preserve">ventos foi preenchida </w:t>
      </w:r>
      <w:r w:rsidR="00F34758" w:rsidRPr="00F34758">
        <w:rPr>
          <w:rFonts w:ascii="Arial" w:hAnsi="Arial" w:cs="Arial"/>
          <w:color w:val="FF0000"/>
        </w:rPr>
        <w:t xml:space="preserve">considerando os dados </w:t>
      </w:r>
      <w:r w:rsidR="00926E68" w:rsidRPr="00F34758">
        <w:rPr>
          <w:rFonts w:ascii="Arial" w:hAnsi="Arial" w:cs="Arial"/>
          <w:color w:val="FF0000"/>
        </w:rPr>
        <w:t>extraído</w:t>
      </w:r>
      <w:r w:rsidR="00F34758" w:rsidRPr="00F34758">
        <w:rPr>
          <w:rFonts w:ascii="Arial" w:hAnsi="Arial" w:cs="Arial"/>
          <w:color w:val="FF0000"/>
        </w:rPr>
        <w:t>s</w:t>
      </w:r>
      <w:r w:rsidR="00926E68" w:rsidRPr="00F34758">
        <w:rPr>
          <w:rFonts w:ascii="Arial" w:hAnsi="Arial" w:cs="Arial"/>
          <w:color w:val="FF0000"/>
        </w:rPr>
        <w:t xml:space="preserve"> da </w:t>
      </w:r>
      <w:r w:rsidRPr="00915BB7">
        <w:rPr>
          <w:rFonts w:ascii="Arial" w:hAnsi="Arial" w:cs="Arial"/>
          <w:color w:val="FF0000"/>
        </w:rPr>
        <w:t xml:space="preserve">entrevista com Sandro </w:t>
      </w:r>
      <w:proofErr w:type="spellStart"/>
      <w:r w:rsidRPr="00915BB7">
        <w:rPr>
          <w:rFonts w:ascii="Arial" w:hAnsi="Arial" w:cs="Arial"/>
          <w:color w:val="FF0000"/>
        </w:rPr>
        <w:t>Cobello</w:t>
      </w:r>
      <w:proofErr w:type="spellEnd"/>
      <w:r w:rsidR="00F343B5">
        <w:rPr>
          <w:rFonts w:ascii="Arial" w:hAnsi="Arial" w:cs="Arial"/>
        </w:rPr>
        <w:t xml:space="preserve">, </w:t>
      </w:r>
      <w:r w:rsidR="00F343B5" w:rsidRPr="00F34758">
        <w:rPr>
          <w:rFonts w:ascii="Arial" w:hAnsi="Arial" w:cs="Arial"/>
          <w:color w:val="FF0000"/>
        </w:rPr>
        <w:t xml:space="preserve">para </w:t>
      </w:r>
      <w:r w:rsidR="00926E68" w:rsidRPr="00F34758">
        <w:rPr>
          <w:rFonts w:ascii="Arial" w:hAnsi="Arial" w:cs="Arial"/>
          <w:color w:val="FF0000"/>
        </w:rPr>
        <w:t>que assim fosse possív</w:t>
      </w:r>
      <w:r w:rsidR="00F343B5" w:rsidRPr="00F34758">
        <w:rPr>
          <w:rFonts w:ascii="Arial" w:hAnsi="Arial" w:cs="Arial"/>
          <w:color w:val="FF0000"/>
        </w:rPr>
        <w:t xml:space="preserve">el </w:t>
      </w:r>
      <w:r w:rsidR="00F343B5" w:rsidRPr="00915BB7">
        <w:rPr>
          <w:rFonts w:ascii="Arial" w:hAnsi="Arial" w:cs="Arial"/>
          <w:color w:val="FF0000"/>
        </w:rPr>
        <w:t>considerar</w:t>
      </w:r>
      <w:r w:rsidR="00F343B5">
        <w:rPr>
          <w:rFonts w:ascii="Arial" w:hAnsi="Arial" w:cs="Arial"/>
        </w:rPr>
        <w:t xml:space="preserve"> </w:t>
      </w:r>
      <w:r w:rsidR="00926E68" w:rsidRPr="007E3A82">
        <w:rPr>
          <w:rFonts w:ascii="Arial" w:hAnsi="Arial" w:cs="Arial"/>
          <w:color w:val="FF0000"/>
        </w:rPr>
        <w:t>os eventos que não foram visitados</w:t>
      </w:r>
      <w:r w:rsidR="00F343B5" w:rsidRPr="007E3A82">
        <w:rPr>
          <w:rFonts w:ascii="Arial" w:hAnsi="Arial" w:cs="Arial"/>
          <w:color w:val="FF0000"/>
        </w:rPr>
        <w:t xml:space="preserve"> – aqueles que não estavam acontecendo no período em que o grupo esteve em São Roque porque são realizados em outras datas</w:t>
      </w:r>
      <w:r w:rsidR="007E3A82" w:rsidRPr="007E3A82">
        <w:rPr>
          <w:rFonts w:ascii="Arial" w:hAnsi="Arial" w:cs="Arial"/>
          <w:color w:val="FF0000"/>
        </w:rPr>
        <w:t xml:space="preserve"> ao longo do ano</w:t>
      </w:r>
      <w:r w:rsidR="00F343B5" w:rsidRPr="007E3A82">
        <w:rPr>
          <w:rFonts w:ascii="Arial" w:hAnsi="Arial" w:cs="Arial"/>
          <w:color w:val="FF0000"/>
        </w:rPr>
        <w:t>.</w:t>
      </w:r>
      <w:r w:rsidR="00F343B5">
        <w:rPr>
          <w:rFonts w:ascii="Arial" w:hAnsi="Arial" w:cs="Arial"/>
        </w:rPr>
        <w:t xml:space="preserve"> </w:t>
      </w:r>
      <w:r w:rsidR="00926E68" w:rsidRPr="00F34758">
        <w:rPr>
          <w:rFonts w:ascii="Arial" w:hAnsi="Arial" w:cs="Arial"/>
          <w:color w:val="FF0000"/>
        </w:rPr>
        <w:t xml:space="preserve">Portanto, </w:t>
      </w:r>
      <w:r w:rsidR="00F34758" w:rsidRPr="00F34758">
        <w:rPr>
          <w:rFonts w:ascii="Arial" w:hAnsi="Arial" w:cs="Arial"/>
          <w:color w:val="FF0000"/>
        </w:rPr>
        <w:t xml:space="preserve">para preencher o item D, </w:t>
      </w:r>
      <w:r w:rsidR="00926E68" w:rsidRPr="00F34758">
        <w:rPr>
          <w:rFonts w:ascii="Arial" w:hAnsi="Arial" w:cs="Arial"/>
          <w:color w:val="FF0000"/>
        </w:rPr>
        <w:t xml:space="preserve">além da pesquisa </w:t>
      </w:r>
      <w:r w:rsidRPr="00F34758">
        <w:rPr>
          <w:rFonts w:ascii="Arial" w:hAnsi="Arial" w:cs="Arial"/>
          <w:color w:val="FF0000"/>
        </w:rPr>
        <w:t>na internet e das respostas dos questionários de D</w:t>
      </w:r>
      <w:r w:rsidR="00F34758" w:rsidRPr="00F34758">
        <w:rPr>
          <w:rFonts w:ascii="Arial" w:hAnsi="Arial" w:cs="Arial"/>
          <w:color w:val="FF0000"/>
        </w:rPr>
        <w:t xml:space="preserve">emanda, </w:t>
      </w:r>
      <w:r w:rsidR="00926E68" w:rsidRPr="00F34758">
        <w:rPr>
          <w:rFonts w:ascii="Arial" w:hAnsi="Arial" w:cs="Arial"/>
          <w:color w:val="FF0000"/>
        </w:rPr>
        <w:t xml:space="preserve">foram visitados os locais onde ocorreram as últimas edições dos eventos. </w:t>
      </w:r>
      <w:r w:rsidR="00CC6562" w:rsidRPr="00CC6562">
        <w:rPr>
          <w:rFonts w:ascii="Arial" w:hAnsi="Arial" w:cs="Arial"/>
          <w:color w:val="FF0000"/>
        </w:rPr>
        <w:t xml:space="preserve">Uma vez que qualidade e infraestrutura são </w:t>
      </w:r>
      <w:r w:rsidR="00CC6562">
        <w:rPr>
          <w:rFonts w:ascii="Arial" w:hAnsi="Arial" w:cs="Arial"/>
          <w:color w:val="FF0000"/>
        </w:rPr>
        <w:t>fatores</w:t>
      </w:r>
      <w:r w:rsidR="00CC6562" w:rsidRPr="00CC6562">
        <w:rPr>
          <w:rFonts w:ascii="Arial" w:hAnsi="Arial" w:cs="Arial"/>
          <w:color w:val="FF0000"/>
        </w:rPr>
        <w:t xml:space="preserve"> ligados </w:t>
      </w:r>
      <w:r w:rsidR="00F34758">
        <w:rPr>
          <w:rFonts w:ascii="Arial" w:hAnsi="Arial" w:cs="Arial"/>
          <w:color w:val="FF0000"/>
        </w:rPr>
        <w:t>a</w:t>
      </w:r>
      <w:r w:rsidR="00CC6562" w:rsidRPr="00CC6562">
        <w:rPr>
          <w:rFonts w:ascii="Arial" w:hAnsi="Arial" w:cs="Arial"/>
          <w:color w:val="FF0000"/>
        </w:rPr>
        <w:t xml:space="preserve"> </w:t>
      </w:r>
      <w:r w:rsidR="00F34758">
        <w:rPr>
          <w:rFonts w:ascii="Arial" w:hAnsi="Arial" w:cs="Arial"/>
          <w:color w:val="FF0000"/>
        </w:rPr>
        <w:t>E</w:t>
      </w:r>
      <w:r w:rsidR="00CC6562" w:rsidRPr="00CC6562">
        <w:rPr>
          <w:rFonts w:ascii="Arial" w:hAnsi="Arial" w:cs="Arial"/>
          <w:color w:val="FF0000"/>
        </w:rPr>
        <w:t xml:space="preserve">ventos, </w:t>
      </w:r>
      <w:r w:rsidR="00CC6562">
        <w:rPr>
          <w:rFonts w:ascii="Arial" w:hAnsi="Arial" w:cs="Arial"/>
          <w:color w:val="FF0000"/>
        </w:rPr>
        <w:t>o</w:t>
      </w:r>
      <w:r w:rsidR="007E3A82" w:rsidRPr="007E3A82">
        <w:rPr>
          <w:rFonts w:ascii="Arial" w:hAnsi="Arial" w:cs="Arial"/>
          <w:color w:val="FF0000"/>
        </w:rPr>
        <w:t>s itens</w:t>
      </w:r>
      <w:r w:rsidR="00926E68" w:rsidRPr="00926E68">
        <w:rPr>
          <w:rFonts w:ascii="Arial" w:hAnsi="Arial" w:cs="Arial"/>
        </w:rPr>
        <w:t xml:space="preserve"> E </w:t>
      </w:r>
      <w:proofErr w:type="spellStart"/>
      <w:r w:rsidR="00926E68" w:rsidRPr="00926E68">
        <w:rPr>
          <w:rFonts w:ascii="Arial" w:hAnsi="Arial" w:cs="Arial"/>
        </w:rPr>
        <w:t>e</w:t>
      </w:r>
      <w:proofErr w:type="spellEnd"/>
      <w:r w:rsidR="00926E68" w:rsidRPr="00926E68">
        <w:rPr>
          <w:rFonts w:ascii="Arial" w:hAnsi="Arial" w:cs="Arial"/>
        </w:rPr>
        <w:t xml:space="preserve"> F foram unificado</w:t>
      </w:r>
      <w:r w:rsidR="00926E68" w:rsidRPr="007E3A82">
        <w:rPr>
          <w:rFonts w:ascii="Arial" w:hAnsi="Arial" w:cs="Arial"/>
          <w:color w:val="FF0000"/>
        </w:rPr>
        <w:t>s</w:t>
      </w:r>
      <w:r w:rsidR="00CC6562">
        <w:rPr>
          <w:rFonts w:ascii="Arial" w:hAnsi="Arial" w:cs="Arial"/>
          <w:color w:val="FF0000"/>
        </w:rPr>
        <w:t xml:space="preserve">. Logo, </w:t>
      </w:r>
      <w:r w:rsidR="00926E68" w:rsidRPr="00926E68">
        <w:rPr>
          <w:rFonts w:ascii="Arial" w:hAnsi="Arial" w:cs="Arial"/>
        </w:rPr>
        <w:t>ambos receberam a mesma nota a fim de não enviesar os eventos considerados na</w:t>
      </w:r>
      <w:r w:rsidR="00F34758">
        <w:rPr>
          <w:rFonts w:ascii="Arial" w:hAnsi="Arial" w:cs="Arial"/>
        </w:rPr>
        <w:t xml:space="preserve"> </w:t>
      </w:r>
      <w:r w:rsidR="00F34758" w:rsidRPr="00F34758">
        <w:rPr>
          <w:rFonts w:ascii="Arial" w:hAnsi="Arial" w:cs="Arial"/>
          <w:color w:val="FF0000"/>
        </w:rPr>
        <w:t>respectiva</w:t>
      </w:r>
      <w:r w:rsidR="00926E68" w:rsidRPr="00926E68">
        <w:rPr>
          <w:rFonts w:ascii="Arial" w:hAnsi="Arial" w:cs="Arial"/>
        </w:rPr>
        <w:t xml:space="preserve"> tabela de hierarquização.</w:t>
      </w:r>
    </w:p>
    <w:p w14:paraId="262DD14D" w14:textId="52D554F8" w:rsidR="00926E68" w:rsidRPr="00804909" w:rsidRDefault="00F34758" w:rsidP="0094067F">
      <w:pPr>
        <w:spacing w:line="360" w:lineRule="auto"/>
        <w:jc w:val="both"/>
        <w:rPr>
          <w:rFonts w:ascii="Arial" w:hAnsi="Arial" w:cs="Arial"/>
          <w:color w:val="FF0000"/>
        </w:rPr>
      </w:pPr>
      <w:r w:rsidRPr="00804909">
        <w:rPr>
          <w:rFonts w:ascii="Arial" w:hAnsi="Arial" w:cs="Arial"/>
          <w:color w:val="FF0000"/>
        </w:rPr>
        <w:t xml:space="preserve">Os questionários de Demanda </w:t>
      </w:r>
      <w:r w:rsidR="00804909" w:rsidRPr="00804909">
        <w:rPr>
          <w:rFonts w:ascii="Arial" w:hAnsi="Arial" w:cs="Arial"/>
          <w:color w:val="FF0000"/>
        </w:rPr>
        <w:t>mantiveram</w:t>
      </w:r>
      <w:r w:rsidRPr="00804909">
        <w:rPr>
          <w:rFonts w:ascii="Arial" w:hAnsi="Arial" w:cs="Arial"/>
          <w:color w:val="FF0000"/>
        </w:rPr>
        <w:t xml:space="preserve"> </w:t>
      </w:r>
      <w:r w:rsidR="00D52C1E" w:rsidRPr="00804909">
        <w:rPr>
          <w:rFonts w:ascii="Arial" w:hAnsi="Arial" w:cs="Arial"/>
          <w:color w:val="FF0000"/>
        </w:rPr>
        <w:t xml:space="preserve">as perguntas padrão </w:t>
      </w:r>
      <w:r w:rsidRPr="00804909">
        <w:rPr>
          <w:rFonts w:ascii="Arial" w:hAnsi="Arial" w:cs="Arial"/>
          <w:color w:val="FF0000"/>
        </w:rPr>
        <w:t xml:space="preserve">das </w:t>
      </w:r>
      <w:r w:rsidR="00926E68" w:rsidRPr="00804909">
        <w:rPr>
          <w:rFonts w:ascii="Arial" w:hAnsi="Arial" w:cs="Arial"/>
          <w:color w:val="FF0000"/>
        </w:rPr>
        <w:t>ficha</w:t>
      </w:r>
      <w:r w:rsidRPr="00804909">
        <w:rPr>
          <w:rFonts w:ascii="Arial" w:hAnsi="Arial" w:cs="Arial"/>
          <w:color w:val="FF0000"/>
        </w:rPr>
        <w:t>s</w:t>
      </w:r>
      <w:r w:rsidR="00926E68" w:rsidRPr="00804909">
        <w:rPr>
          <w:rFonts w:ascii="Arial" w:hAnsi="Arial" w:cs="Arial"/>
          <w:color w:val="FF0000"/>
        </w:rPr>
        <w:t xml:space="preserve"> de hierarquização, </w:t>
      </w:r>
      <w:r w:rsidR="00804909" w:rsidRPr="00804909">
        <w:rPr>
          <w:rFonts w:ascii="Arial" w:hAnsi="Arial" w:cs="Arial"/>
          <w:color w:val="FF0000"/>
        </w:rPr>
        <w:t>com a inclusão de perguntas específicas e o aproveitamento de algumas perguntas do questionário de Equipamentos.</w:t>
      </w:r>
      <w:r w:rsidR="00926E68" w:rsidRPr="00926E68">
        <w:rPr>
          <w:rFonts w:ascii="Arial" w:hAnsi="Arial" w:cs="Arial"/>
        </w:rPr>
        <w:t xml:space="preserve"> </w:t>
      </w:r>
      <w:r w:rsidR="00804909" w:rsidRPr="00804909">
        <w:rPr>
          <w:rFonts w:ascii="Arial" w:hAnsi="Arial" w:cs="Arial"/>
          <w:color w:val="FF0000"/>
        </w:rPr>
        <w:t>Dessa forma, todas as análises ficaram de acordo com o</w:t>
      </w:r>
      <w:r w:rsidR="00926E68" w:rsidRPr="00804909">
        <w:rPr>
          <w:rFonts w:ascii="Arial" w:hAnsi="Arial" w:cs="Arial"/>
          <w:color w:val="FF0000"/>
        </w:rPr>
        <w:t xml:space="preserve"> método de hierarquização</w:t>
      </w:r>
      <w:r w:rsidR="00804909" w:rsidRPr="00804909">
        <w:rPr>
          <w:rFonts w:ascii="Arial" w:hAnsi="Arial" w:cs="Arial"/>
          <w:color w:val="FF0000"/>
        </w:rPr>
        <w:t xml:space="preserve"> adotado pelo grupo</w:t>
      </w:r>
      <w:r w:rsidR="00926E68" w:rsidRPr="00804909">
        <w:rPr>
          <w:rFonts w:ascii="Arial" w:hAnsi="Arial" w:cs="Arial"/>
          <w:color w:val="FF0000"/>
        </w:rPr>
        <w:t>.</w:t>
      </w:r>
    </w:p>
    <w:p w14:paraId="46C32B4F" w14:textId="566D8AE9" w:rsidR="00926E68" w:rsidRPr="00764142" w:rsidRDefault="00804909" w:rsidP="0094067F">
      <w:pPr>
        <w:spacing w:line="360" w:lineRule="auto"/>
        <w:jc w:val="both"/>
        <w:rPr>
          <w:rFonts w:ascii="Arial" w:hAnsi="Arial" w:cs="Arial"/>
          <w:color w:val="FF0000"/>
        </w:rPr>
      </w:pPr>
      <w:r>
        <w:rPr>
          <w:rFonts w:ascii="Arial" w:hAnsi="Arial" w:cs="Arial"/>
        </w:rPr>
        <w:lastRenderedPageBreak/>
        <w:t xml:space="preserve">No questionário de </w:t>
      </w:r>
      <w:r w:rsidRPr="00804909">
        <w:rPr>
          <w:rFonts w:ascii="Arial" w:hAnsi="Arial" w:cs="Arial"/>
          <w:color w:val="FF0000"/>
        </w:rPr>
        <w:t>D</w:t>
      </w:r>
      <w:r w:rsidR="00926E68" w:rsidRPr="00926E68">
        <w:rPr>
          <w:rFonts w:ascii="Arial" w:hAnsi="Arial" w:cs="Arial"/>
        </w:rPr>
        <w:t xml:space="preserve">emanda, as perguntas </w:t>
      </w:r>
      <w:r w:rsidR="00764142" w:rsidRPr="00764142">
        <w:rPr>
          <w:rFonts w:ascii="Arial" w:hAnsi="Arial" w:cs="Arial"/>
          <w:color w:val="FF0000"/>
        </w:rPr>
        <w:t>específicas</w:t>
      </w:r>
      <w:r w:rsidR="00926E68" w:rsidRPr="00926E68">
        <w:rPr>
          <w:rFonts w:ascii="Arial" w:hAnsi="Arial" w:cs="Arial"/>
        </w:rPr>
        <w:t xml:space="preserve"> </w:t>
      </w:r>
      <w:r w:rsidR="00764142" w:rsidRPr="00764142">
        <w:rPr>
          <w:rFonts w:ascii="Arial" w:hAnsi="Arial" w:cs="Arial"/>
          <w:color w:val="FF0000"/>
        </w:rPr>
        <w:t>tiveram</w:t>
      </w:r>
      <w:r>
        <w:rPr>
          <w:rFonts w:ascii="Arial" w:hAnsi="Arial" w:cs="Arial"/>
        </w:rPr>
        <w:t xml:space="preserve"> como objetivo</w:t>
      </w:r>
      <w:r w:rsidR="00926E68" w:rsidRPr="00926E68">
        <w:rPr>
          <w:rFonts w:ascii="Arial" w:hAnsi="Arial" w:cs="Arial"/>
        </w:rPr>
        <w:t xml:space="preserve"> verificar o conhecimento do</w:t>
      </w:r>
      <w:r w:rsidRPr="00804909">
        <w:rPr>
          <w:rFonts w:ascii="Arial" w:hAnsi="Arial" w:cs="Arial"/>
          <w:color w:val="FF0000"/>
        </w:rPr>
        <w:t>s</w:t>
      </w:r>
      <w:r w:rsidR="00926E68" w:rsidRPr="00926E68">
        <w:rPr>
          <w:rFonts w:ascii="Arial" w:hAnsi="Arial" w:cs="Arial"/>
        </w:rPr>
        <w:t xml:space="preserve"> turista</w:t>
      </w:r>
      <w:r w:rsidRPr="00804909">
        <w:rPr>
          <w:rFonts w:ascii="Arial" w:hAnsi="Arial" w:cs="Arial"/>
          <w:color w:val="FF0000"/>
        </w:rPr>
        <w:t>s</w:t>
      </w:r>
      <w:r w:rsidR="00926E68" w:rsidRPr="00926E68">
        <w:rPr>
          <w:rFonts w:ascii="Arial" w:hAnsi="Arial" w:cs="Arial"/>
        </w:rPr>
        <w:t xml:space="preserve"> acerca dos atrativos </w:t>
      </w:r>
      <w:r w:rsidR="00926E68" w:rsidRPr="00804909">
        <w:rPr>
          <w:rFonts w:ascii="Arial" w:hAnsi="Arial" w:cs="Arial"/>
          <w:color w:val="FF0000"/>
        </w:rPr>
        <w:t>de São Roque</w:t>
      </w:r>
      <w:r w:rsidR="00926E68" w:rsidRPr="00926E68">
        <w:rPr>
          <w:rFonts w:ascii="Arial" w:hAnsi="Arial" w:cs="Arial"/>
        </w:rPr>
        <w:t xml:space="preserve"> e avaliar quais locai</w:t>
      </w:r>
      <w:r w:rsidR="00926E68" w:rsidRPr="00804909">
        <w:rPr>
          <w:rFonts w:ascii="Arial" w:hAnsi="Arial" w:cs="Arial"/>
          <w:color w:val="FF0000"/>
        </w:rPr>
        <w:t>s</w:t>
      </w:r>
      <w:r w:rsidRPr="00804909">
        <w:rPr>
          <w:rFonts w:ascii="Arial" w:hAnsi="Arial" w:cs="Arial"/>
          <w:color w:val="FF0000"/>
        </w:rPr>
        <w:t>,</w:t>
      </w:r>
      <w:r w:rsidR="00926E68" w:rsidRPr="00804909">
        <w:rPr>
          <w:rFonts w:ascii="Arial" w:hAnsi="Arial" w:cs="Arial"/>
          <w:color w:val="FF0000"/>
        </w:rPr>
        <w:t xml:space="preserve"> ou evento</w:t>
      </w:r>
      <w:r w:rsidRPr="00804909">
        <w:rPr>
          <w:rFonts w:ascii="Arial" w:hAnsi="Arial" w:cs="Arial"/>
          <w:color w:val="FF0000"/>
        </w:rPr>
        <w:t>s,</w:t>
      </w:r>
      <w:r>
        <w:rPr>
          <w:rFonts w:ascii="Arial" w:hAnsi="Arial" w:cs="Arial"/>
        </w:rPr>
        <w:t xml:space="preserve"> </w:t>
      </w:r>
      <w:r w:rsidRPr="00804909">
        <w:rPr>
          <w:rFonts w:ascii="Arial" w:hAnsi="Arial" w:cs="Arial"/>
          <w:color w:val="FF0000"/>
        </w:rPr>
        <w:t>eles</w:t>
      </w:r>
      <w:r w:rsidR="00926E68" w:rsidRPr="00926E68">
        <w:rPr>
          <w:rFonts w:ascii="Arial" w:hAnsi="Arial" w:cs="Arial"/>
        </w:rPr>
        <w:t xml:space="preserve"> efetivamente visitara</w:t>
      </w:r>
      <w:r w:rsidR="00F7725F">
        <w:rPr>
          <w:rFonts w:ascii="Arial" w:hAnsi="Arial" w:cs="Arial"/>
        </w:rPr>
        <w:t>m (</w:t>
      </w:r>
      <w:r w:rsidR="00F7725F" w:rsidRPr="00804909">
        <w:rPr>
          <w:rFonts w:ascii="Arial" w:hAnsi="Arial" w:cs="Arial"/>
          <w:caps/>
          <w:color w:val="FF0000"/>
        </w:rPr>
        <w:t>Apêndice Questionário de Demanda</w:t>
      </w:r>
      <w:r w:rsidR="00F7725F">
        <w:rPr>
          <w:rFonts w:ascii="Arial" w:hAnsi="Arial" w:cs="Arial"/>
        </w:rPr>
        <w:t>)</w:t>
      </w:r>
      <w:r w:rsidR="00926E68" w:rsidRPr="00926E68">
        <w:rPr>
          <w:rFonts w:ascii="Arial" w:hAnsi="Arial" w:cs="Arial"/>
        </w:rPr>
        <w:t xml:space="preserve">. </w:t>
      </w:r>
      <w:r w:rsidRPr="00804909">
        <w:rPr>
          <w:rFonts w:ascii="Arial" w:hAnsi="Arial" w:cs="Arial"/>
          <w:color w:val="FF0000"/>
        </w:rPr>
        <w:t xml:space="preserve">Por sua vez, </w:t>
      </w:r>
      <w:r w:rsidR="00926E68" w:rsidRPr="00804909">
        <w:rPr>
          <w:rFonts w:ascii="Arial" w:hAnsi="Arial" w:cs="Arial"/>
          <w:color w:val="FF0000"/>
        </w:rPr>
        <w:t>as pergunta</w:t>
      </w:r>
      <w:r w:rsidRPr="00804909">
        <w:rPr>
          <w:rFonts w:ascii="Arial" w:hAnsi="Arial" w:cs="Arial"/>
          <w:color w:val="FF0000"/>
        </w:rPr>
        <w:t xml:space="preserve">s </w:t>
      </w:r>
      <w:r w:rsidR="00764142">
        <w:rPr>
          <w:rFonts w:ascii="Arial" w:hAnsi="Arial" w:cs="Arial"/>
          <w:color w:val="FF0000"/>
        </w:rPr>
        <w:t>específicas</w:t>
      </w:r>
      <w:r w:rsidR="00764142" w:rsidRPr="00764142">
        <w:rPr>
          <w:rFonts w:ascii="Arial" w:hAnsi="Arial" w:cs="Arial"/>
        </w:rPr>
        <w:t xml:space="preserve"> </w:t>
      </w:r>
      <w:r w:rsidRPr="00764142">
        <w:rPr>
          <w:rFonts w:ascii="Arial" w:hAnsi="Arial" w:cs="Arial"/>
        </w:rPr>
        <w:t xml:space="preserve">presentes no questionário de </w:t>
      </w:r>
      <w:r w:rsidRPr="00764142">
        <w:rPr>
          <w:rFonts w:ascii="Arial" w:hAnsi="Arial" w:cs="Arial"/>
          <w:color w:val="FF0000"/>
        </w:rPr>
        <w:t>Equipamentos</w:t>
      </w:r>
      <w:r w:rsidR="00926E68" w:rsidRPr="00764142">
        <w:rPr>
          <w:rFonts w:ascii="Arial" w:hAnsi="Arial" w:cs="Arial"/>
          <w:color w:val="FF0000"/>
        </w:rPr>
        <w:t xml:space="preserve"> </w:t>
      </w:r>
      <w:r w:rsidR="00764142" w:rsidRPr="00764142">
        <w:rPr>
          <w:rFonts w:ascii="Arial" w:hAnsi="Arial" w:cs="Arial"/>
          <w:color w:val="FF0000"/>
        </w:rPr>
        <w:t>tiveram como objetivo</w:t>
      </w:r>
      <w:r w:rsidR="00926E68" w:rsidRPr="00764142">
        <w:rPr>
          <w:rFonts w:ascii="Arial" w:hAnsi="Arial" w:cs="Arial"/>
          <w:color w:val="FF0000"/>
        </w:rPr>
        <w:t xml:space="preserve"> </w:t>
      </w:r>
      <w:r w:rsidR="00764142">
        <w:rPr>
          <w:rFonts w:ascii="Arial" w:hAnsi="Arial" w:cs="Arial"/>
          <w:color w:val="FF0000"/>
        </w:rPr>
        <w:t>agregar</w:t>
      </w:r>
      <w:r w:rsidR="00926E68" w:rsidRPr="00764142">
        <w:rPr>
          <w:rFonts w:ascii="Arial" w:hAnsi="Arial" w:cs="Arial"/>
        </w:rPr>
        <w:t xml:space="preserve"> </w:t>
      </w:r>
      <w:r w:rsidR="00926E68" w:rsidRPr="00764142">
        <w:rPr>
          <w:rFonts w:ascii="Arial" w:hAnsi="Arial" w:cs="Arial"/>
          <w:color w:val="FF0000"/>
        </w:rPr>
        <w:t>a</w:t>
      </w:r>
      <w:r w:rsidR="00764142" w:rsidRPr="00764142">
        <w:rPr>
          <w:rFonts w:ascii="Arial" w:hAnsi="Arial" w:cs="Arial"/>
          <w:color w:val="FF0000"/>
        </w:rPr>
        <w:t>s percepções</w:t>
      </w:r>
      <w:r w:rsidR="00926E68" w:rsidRPr="00764142">
        <w:rPr>
          <w:rFonts w:ascii="Arial" w:hAnsi="Arial" w:cs="Arial"/>
          <w:color w:val="FF0000"/>
        </w:rPr>
        <w:t xml:space="preserve"> dos gestores a respeito das localidades </w:t>
      </w:r>
      <w:r w:rsidR="00764142" w:rsidRPr="00764142">
        <w:rPr>
          <w:rFonts w:ascii="Arial" w:hAnsi="Arial" w:cs="Arial"/>
          <w:color w:val="FF0000"/>
        </w:rPr>
        <w:t>à</w:t>
      </w:r>
      <w:r w:rsidR="00926E68" w:rsidRPr="00764142">
        <w:rPr>
          <w:rFonts w:ascii="Arial" w:hAnsi="Arial" w:cs="Arial"/>
          <w:color w:val="FF0000"/>
        </w:rPr>
        <w:t xml:space="preserve"> análise individual de cada propriedade.</w:t>
      </w:r>
    </w:p>
    <w:p w14:paraId="48615DF6" w14:textId="35471C0F" w:rsidR="00926E68" w:rsidRDefault="00764142" w:rsidP="0094067F">
      <w:pPr>
        <w:spacing w:line="360" w:lineRule="auto"/>
        <w:jc w:val="both"/>
        <w:rPr>
          <w:rFonts w:ascii="Arial" w:hAnsi="Arial" w:cs="Arial"/>
        </w:rPr>
      </w:pPr>
      <w:r w:rsidRPr="00764142">
        <w:rPr>
          <w:rFonts w:ascii="Arial" w:hAnsi="Arial" w:cs="Arial"/>
          <w:color w:val="FF0000"/>
        </w:rPr>
        <w:t>No tocante as Notas de Hierarquização do</w:t>
      </w:r>
      <w:r w:rsidR="00926E68" w:rsidRPr="00764142">
        <w:rPr>
          <w:rFonts w:ascii="Arial" w:hAnsi="Arial" w:cs="Arial"/>
          <w:color w:val="FF0000"/>
        </w:rPr>
        <w:t xml:space="preserve"> </w:t>
      </w:r>
      <w:r w:rsidRPr="00764142">
        <w:rPr>
          <w:rFonts w:ascii="Arial" w:hAnsi="Arial" w:cs="Arial"/>
          <w:color w:val="FF0000"/>
        </w:rPr>
        <w:t>Patrimônio Histórico-C</w:t>
      </w:r>
      <w:r w:rsidR="00926E68" w:rsidRPr="00764142">
        <w:rPr>
          <w:rFonts w:ascii="Arial" w:hAnsi="Arial" w:cs="Arial"/>
          <w:color w:val="FF0000"/>
        </w:rPr>
        <w:t>ultural,</w:t>
      </w:r>
      <w:r w:rsidR="00926E68" w:rsidRPr="00926E68">
        <w:rPr>
          <w:rFonts w:ascii="Arial" w:hAnsi="Arial" w:cs="Arial"/>
        </w:rPr>
        <w:t xml:space="preserve"> as localida</w:t>
      </w:r>
      <w:r>
        <w:rPr>
          <w:rFonts w:ascii="Arial" w:hAnsi="Arial" w:cs="Arial"/>
        </w:rPr>
        <w:t>des e eventos foram categorizad</w:t>
      </w:r>
      <w:r w:rsidRPr="00764142">
        <w:rPr>
          <w:rFonts w:ascii="Arial" w:hAnsi="Arial" w:cs="Arial"/>
          <w:color w:val="FF0000"/>
        </w:rPr>
        <w:t>o</w:t>
      </w:r>
      <w:r w:rsidR="00926E68" w:rsidRPr="00926E68">
        <w:rPr>
          <w:rFonts w:ascii="Arial" w:hAnsi="Arial" w:cs="Arial"/>
        </w:rPr>
        <w:t>s de acordo com a classificação de Mario Carlos Beni (p. 307-311, 2001)</w:t>
      </w:r>
      <w:r w:rsidR="00926E68" w:rsidRPr="00926E68">
        <w:rPr>
          <w:rFonts w:ascii="Arial" w:hAnsi="Arial" w:cs="Arial"/>
          <w:vertAlign w:val="superscript"/>
        </w:rPr>
        <w:footnoteReference w:id="74"/>
      </w:r>
      <w:r>
        <w:rPr>
          <w:rFonts w:ascii="Arial" w:hAnsi="Arial" w:cs="Arial"/>
        </w:rPr>
        <w:t xml:space="preserve">, </w:t>
      </w:r>
      <w:r w:rsidR="00926E68" w:rsidRPr="00926E68">
        <w:rPr>
          <w:rFonts w:ascii="Arial" w:hAnsi="Arial" w:cs="Arial"/>
        </w:rPr>
        <w:t xml:space="preserve">que explicita </w:t>
      </w:r>
      <w:r w:rsidR="00926E68" w:rsidRPr="00663500">
        <w:rPr>
          <w:rFonts w:ascii="Arial" w:hAnsi="Arial" w:cs="Arial"/>
          <w:color w:val="FF0000"/>
        </w:rPr>
        <w:t xml:space="preserve">o que são </w:t>
      </w:r>
      <w:r w:rsidRPr="00663500">
        <w:rPr>
          <w:rFonts w:ascii="Arial" w:hAnsi="Arial" w:cs="Arial"/>
          <w:color w:val="FF0000"/>
        </w:rPr>
        <w:t xml:space="preserve">os </w:t>
      </w:r>
      <w:r w:rsidR="00926E68" w:rsidRPr="00663500">
        <w:rPr>
          <w:rFonts w:ascii="Arial" w:hAnsi="Arial" w:cs="Arial"/>
          <w:color w:val="FF0000"/>
        </w:rPr>
        <w:t>patrimônios histórico</w:t>
      </w:r>
      <w:r w:rsidRPr="00663500">
        <w:rPr>
          <w:rFonts w:ascii="Arial" w:hAnsi="Arial" w:cs="Arial"/>
          <w:color w:val="FF0000"/>
        </w:rPr>
        <w:t xml:space="preserve">s e o que são os patrimônios </w:t>
      </w:r>
      <w:r w:rsidR="00926E68" w:rsidRPr="00663500">
        <w:rPr>
          <w:rFonts w:ascii="Arial" w:hAnsi="Arial" w:cs="Arial"/>
          <w:color w:val="FF0000"/>
        </w:rPr>
        <w:t>culturais</w:t>
      </w:r>
      <w:r w:rsidRPr="00663500">
        <w:rPr>
          <w:rFonts w:ascii="Arial" w:hAnsi="Arial" w:cs="Arial"/>
          <w:color w:val="FF0000"/>
        </w:rPr>
        <w:t>,</w:t>
      </w:r>
      <w:r w:rsidR="00926E68" w:rsidRPr="00663500">
        <w:rPr>
          <w:rFonts w:ascii="Arial" w:hAnsi="Arial" w:cs="Arial"/>
          <w:color w:val="FF0000"/>
        </w:rPr>
        <w:t xml:space="preserve"> </w:t>
      </w:r>
      <w:r w:rsidRPr="00663500">
        <w:rPr>
          <w:rFonts w:ascii="Arial" w:hAnsi="Arial" w:cs="Arial"/>
          <w:color w:val="FF0000"/>
        </w:rPr>
        <w:t xml:space="preserve">por exemplo, </w:t>
      </w:r>
      <w:r w:rsidR="00663500" w:rsidRPr="00663500">
        <w:rPr>
          <w:rFonts w:ascii="Arial" w:hAnsi="Arial" w:cs="Arial"/>
          <w:color w:val="FF0000"/>
        </w:rPr>
        <w:t>as manifestações e os usos tradicionais populares</w:t>
      </w:r>
      <w:r w:rsidR="00926E68" w:rsidRPr="00663500">
        <w:rPr>
          <w:rFonts w:ascii="Arial" w:hAnsi="Arial" w:cs="Arial"/>
          <w:color w:val="FF0000"/>
        </w:rPr>
        <w:t xml:space="preserve">. </w:t>
      </w:r>
      <w:r w:rsidR="00926E68" w:rsidRPr="00926E68">
        <w:rPr>
          <w:rFonts w:ascii="Arial" w:hAnsi="Arial" w:cs="Arial"/>
        </w:rPr>
        <w:t xml:space="preserve">As localidades estão caracterizadas </w:t>
      </w:r>
      <w:r w:rsidR="00663500" w:rsidRPr="00663500">
        <w:rPr>
          <w:rFonts w:ascii="Arial" w:hAnsi="Arial" w:cs="Arial"/>
          <w:color w:val="FF0000"/>
        </w:rPr>
        <w:t>adiante</w:t>
      </w:r>
      <w:r w:rsidR="00663500">
        <w:rPr>
          <w:rFonts w:ascii="Arial" w:hAnsi="Arial" w:cs="Arial"/>
        </w:rPr>
        <w:t xml:space="preserve">, com as </w:t>
      </w:r>
      <w:r w:rsidR="00663500" w:rsidRPr="00663500">
        <w:rPr>
          <w:rFonts w:ascii="Arial" w:hAnsi="Arial" w:cs="Arial"/>
          <w:color w:val="FF0000"/>
        </w:rPr>
        <w:t>N</w:t>
      </w:r>
      <w:r w:rsidR="00663500">
        <w:rPr>
          <w:rFonts w:ascii="Arial" w:hAnsi="Arial" w:cs="Arial"/>
        </w:rPr>
        <w:t xml:space="preserve">otas de </w:t>
      </w:r>
      <w:r w:rsidR="00663500" w:rsidRPr="00663500">
        <w:rPr>
          <w:rFonts w:ascii="Arial" w:hAnsi="Arial" w:cs="Arial"/>
          <w:color w:val="FF0000"/>
        </w:rPr>
        <w:t>H</w:t>
      </w:r>
      <w:r w:rsidR="00926E68" w:rsidRPr="00926E68">
        <w:rPr>
          <w:rFonts w:ascii="Arial" w:hAnsi="Arial" w:cs="Arial"/>
        </w:rPr>
        <w:t>ierarquização discriminadas</w:t>
      </w:r>
      <w:r w:rsidR="00663500" w:rsidRPr="00663500">
        <w:rPr>
          <w:rFonts w:ascii="Arial" w:hAnsi="Arial" w:cs="Arial"/>
          <w:color w:val="FF0000"/>
        </w:rPr>
        <w:t>,</w:t>
      </w:r>
      <w:r w:rsidR="00926E68" w:rsidRPr="00926E68">
        <w:rPr>
          <w:rFonts w:ascii="Arial" w:hAnsi="Arial" w:cs="Arial"/>
        </w:rPr>
        <w:t xml:space="preserve"> e se encontram contempladas nas seguintes categorias: Monumentos, Sítios e Manifestações e Usos Tradicionais Populares. Os dad</w:t>
      </w:r>
      <w:r w:rsidR="00663500">
        <w:rPr>
          <w:rFonts w:ascii="Arial" w:hAnsi="Arial" w:cs="Arial"/>
        </w:rPr>
        <w:t xml:space="preserve">os para </w:t>
      </w:r>
      <w:r w:rsidR="00663500" w:rsidRPr="00663500">
        <w:rPr>
          <w:rFonts w:ascii="Arial" w:hAnsi="Arial" w:cs="Arial"/>
          <w:color w:val="FF0000"/>
        </w:rPr>
        <w:t xml:space="preserve">essa categorização </w:t>
      </w:r>
      <w:r w:rsidR="00926E68" w:rsidRPr="00926E68">
        <w:rPr>
          <w:rFonts w:ascii="Arial" w:hAnsi="Arial" w:cs="Arial"/>
        </w:rPr>
        <w:t xml:space="preserve">foram retirados de sites oficiais e entrevistas com os chefes </w:t>
      </w:r>
      <w:r w:rsidR="00663500">
        <w:rPr>
          <w:rFonts w:ascii="Arial" w:hAnsi="Arial" w:cs="Arial"/>
        </w:rPr>
        <w:t xml:space="preserve">de Divisão responsáveis. </w:t>
      </w:r>
      <w:r w:rsidR="00663500" w:rsidRPr="00663500">
        <w:rPr>
          <w:rFonts w:ascii="Arial" w:hAnsi="Arial" w:cs="Arial"/>
          <w:color w:val="FF0000"/>
        </w:rPr>
        <w:t>Para categorizar</w:t>
      </w:r>
      <w:r w:rsidR="00663500">
        <w:rPr>
          <w:rFonts w:ascii="Arial" w:hAnsi="Arial" w:cs="Arial"/>
        </w:rPr>
        <w:t xml:space="preserve"> </w:t>
      </w:r>
      <w:r w:rsidR="00663500" w:rsidRPr="00663500">
        <w:rPr>
          <w:rFonts w:ascii="Arial" w:hAnsi="Arial" w:cs="Arial"/>
          <w:color w:val="FF0000"/>
        </w:rPr>
        <w:t>o</w:t>
      </w:r>
      <w:r w:rsidR="00663500">
        <w:rPr>
          <w:rFonts w:ascii="Arial" w:hAnsi="Arial" w:cs="Arial"/>
        </w:rPr>
        <w:t xml:space="preserve"> Quilombo e </w:t>
      </w:r>
      <w:r w:rsidR="00926E68" w:rsidRPr="00663500">
        <w:rPr>
          <w:rFonts w:ascii="Arial" w:hAnsi="Arial" w:cs="Arial"/>
          <w:color w:val="FF0000"/>
        </w:rPr>
        <w:t>a</w:t>
      </w:r>
      <w:r w:rsidR="00926E68" w:rsidRPr="00926E68">
        <w:rPr>
          <w:rFonts w:ascii="Arial" w:hAnsi="Arial" w:cs="Arial"/>
        </w:rPr>
        <w:t xml:space="preserve"> </w:t>
      </w:r>
      <w:r w:rsidR="00E9656B">
        <w:rPr>
          <w:rFonts w:ascii="Arial" w:hAnsi="Arial" w:cs="Arial"/>
        </w:rPr>
        <w:t>Casa-grande</w:t>
      </w:r>
      <w:r w:rsidR="00926E68" w:rsidRPr="00926E68">
        <w:rPr>
          <w:rFonts w:ascii="Arial" w:hAnsi="Arial" w:cs="Arial"/>
        </w:rPr>
        <w:t xml:space="preserve"> do Carmo, a fim de englobar com maior fide</w:t>
      </w:r>
      <w:r w:rsidR="00663500">
        <w:rPr>
          <w:rFonts w:ascii="Arial" w:hAnsi="Arial" w:cs="Arial"/>
        </w:rPr>
        <w:t>lidade o contexto histórico, foram</w:t>
      </w:r>
      <w:r w:rsidR="00926E68" w:rsidRPr="00926E68">
        <w:rPr>
          <w:rFonts w:ascii="Arial" w:hAnsi="Arial" w:cs="Arial"/>
        </w:rPr>
        <w:t xml:space="preserve"> </w:t>
      </w:r>
      <w:r w:rsidR="00926E68" w:rsidRPr="00663500">
        <w:rPr>
          <w:rFonts w:ascii="Arial" w:hAnsi="Arial" w:cs="Arial"/>
          <w:color w:val="FF0000"/>
        </w:rPr>
        <w:t>utilizado</w:t>
      </w:r>
      <w:r w:rsidR="00663500" w:rsidRPr="00663500">
        <w:rPr>
          <w:rFonts w:ascii="Arial" w:hAnsi="Arial" w:cs="Arial"/>
          <w:color w:val="FF0000"/>
        </w:rPr>
        <w:t>s</w:t>
      </w:r>
      <w:r w:rsidR="00926E68" w:rsidRPr="00663500">
        <w:rPr>
          <w:rFonts w:ascii="Arial" w:hAnsi="Arial" w:cs="Arial"/>
          <w:color w:val="FF0000"/>
        </w:rPr>
        <w:t xml:space="preserve"> o</w:t>
      </w:r>
      <w:r w:rsidR="00663500" w:rsidRPr="00663500">
        <w:rPr>
          <w:rFonts w:ascii="Arial" w:hAnsi="Arial" w:cs="Arial"/>
          <w:color w:val="FF0000"/>
        </w:rPr>
        <w:t>s</w:t>
      </w:r>
      <w:r w:rsidR="00926E68" w:rsidRPr="00663500">
        <w:rPr>
          <w:rFonts w:ascii="Arial" w:hAnsi="Arial" w:cs="Arial"/>
          <w:color w:val="FF0000"/>
        </w:rPr>
        <w:t xml:space="preserve"> estudo</w:t>
      </w:r>
      <w:r w:rsidR="00663500" w:rsidRPr="00663500">
        <w:rPr>
          <w:rFonts w:ascii="Arial" w:hAnsi="Arial" w:cs="Arial"/>
          <w:color w:val="FF0000"/>
        </w:rPr>
        <w:t>s</w:t>
      </w:r>
      <w:r w:rsidR="00926E68" w:rsidRPr="00663500">
        <w:rPr>
          <w:rFonts w:ascii="Arial" w:hAnsi="Arial" w:cs="Arial"/>
          <w:color w:val="FF0000"/>
        </w:rPr>
        <w:t xml:space="preserve"> de</w:t>
      </w:r>
      <w:r w:rsidR="00926E68" w:rsidRPr="00926E68">
        <w:rPr>
          <w:rFonts w:ascii="Arial" w:hAnsi="Arial" w:cs="Arial"/>
        </w:rPr>
        <w:t xml:space="preserve"> Deborah </w:t>
      </w:r>
      <w:proofErr w:type="spellStart"/>
      <w:r w:rsidR="00926E68" w:rsidRPr="00926E68">
        <w:rPr>
          <w:rFonts w:ascii="Arial" w:hAnsi="Arial" w:cs="Arial"/>
        </w:rPr>
        <w:t>Stucchi</w:t>
      </w:r>
      <w:proofErr w:type="spellEnd"/>
      <w:r w:rsidR="00926E68" w:rsidRPr="00926E68">
        <w:rPr>
          <w:rFonts w:ascii="Arial" w:hAnsi="Arial" w:cs="Arial"/>
        </w:rPr>
        <w:t>, Doutora em Ciências Sociais/UNICAMP e analista pericial em antropologia do</w:t>
      </w:r>
      <w:r w:rsidR="00663500">
        <w:rPr>
          <w:rFonts w:ascii="Arial" w:hAnsi="Arial" w:cs="Arial"/>
        </w:rPr>
        <w:t xml:space="preserve"> Ministério Público Federal/SP, </w:t>
      </w:r>
      <w:r w:rsidR="00926E68" w:rsidRPr="00713527">
        <w:rPr>
          <w:rFonts w:ascii="Arial" w:hAnsi="Arial" w:cs="Arial"/>
        </w:rPr>
        <w:t>e</w:t>
      </w:r>
      <w:r w:rsidR="00926E68" w:rsidRPr="00663500">
        <w:rPr>
          <w:rFonts w:ascii="Arial" w:hAnsi="Arial" w:cs="Arial"/>
          <w:color w:val="FF0000"/>
        </w:rPr>
        <w:t xml:space="preserve"> </w:t>
      </w:r>
      <w:r w:rsidR="00663500" w:rsidRPr="00663500">
        <w:rPr>
          <w:rFonts w:ascii="Arial" w:hAnsi="Arial" w:cs="Arial"/>
          <w:color w:val="FF0000"/>
        </w:rPr>
        <w:t>de</w:t>
      </w:r>
      <w:r w:rsidR="00663500">
        <w:rPr>
          <w:rFonts w:ascii="Arial" w:hAnsi="Arial" w:cs="Arial"/>
        </w:rPr>
        <w:t xml:space="preserve"> </w:t>
      </w:r>
      <w:r w:rsidR="00926E68" w:rsidRPr="00926E68">
        <w:rPr>
          <w:rFonts w:ascii="Arial" w:hAnsi="Arial" w:cs="Arial"/>
        </w:rPr>
        <w:t>Rebeca Campos Ferreira, doutoranda em Antropologia Social/USP</w:t>
      </w:r>
      <w:r w:rsidR="00926E68" w:rsidRPr="00926E68">
        <w:rPr>
          <w:rFonts w:ascii="Arial" w:hAnsi="Arial" w:cs="Arial"/>
          <w:vertAlign w:val="superscript"/>
        </w:rPr>
        <w:footnoteReference w:id="75"/>
      </w:r>
      <w:r w:rsidR="000E6EBA">
        <w:rPr>
          <w:rFonts w:ascii="Arial" w:hAnsi="Arial" w:cs="Arial"/>
        </w:rPr>
        <w:t>.</w:t>
      </w:r>
    </w:p>
    <w:p w14:paraId="5A5E89DF" w14:textId="77777777" w:rsidR="00631880" w:rsidRPr="00E63BBB" w:rsidRDefault="00631880" w:rsidP="00E77FC0">
      <w:pPr>
        <w:spacing w:before="120" w:after="120" w:line="360" w:lineRule="auto"/>
        <w:jc w:val="both"/>
        <w:rPr>
          <w:rFonts w:ascii="Arial" w:hAnsi="Arial" w:cs="Arial"/>
          <w:sz w:val="20"/>
        </w:rPr>
      </w:pPr>
    </w:p>
    <w:p w14:paraId="77DC123D" w14:textId="77777777" w:rsidR="00631880" w:rsidRPr="002F3FE6" w:rsidRDefault="00926E68" w:rsidP="0013648D">
      <w:pPr>
        <w:pStyle w:val="PargrafodaLista"/>
        <w:numPr>
          <w:ilvl w:val="2"/>
          <w:numId w:val="70"/>
        </w:numPr>
        <w:spacing w:line="360" w:lineRule="auto"/>
        <w:jc w:val="both"/>
        <w:rPr>
          <w:rFonts w:ascii="Arial" w:hAnsi="Arial" w:cs="Arial"/>
        </w:rPr>
      </w:pPr>
      <w:r w:rsidRPr="00631880">
        <w:rPr>
          <w:rFonts w:ascii="Arial" w:hAnsi="Arial" w:cs="Arial"/>
          <w:b/>
        </w:rPr>
        <w:t xml:space="preserve">Estratégias para </w:t>
      </w:r>
      <w:r w:rsidR="00631880">
        <w:rPr>
          <w:rFonts w:ascii="Arial" w:hAnsi="Arial" w:cs="Arial"/>
          <w:b/>
        </w:rPr>
        <w:t>a realização</w:t>
      </w:r>
      <w:r w:rsidRPr="00631880">
        <w:rPr>
          <w:rFonts w:ascii="Arial" w:hAnsi="Arial" w:cs="Arial"/>
          <w:b/>
        </w:rPr>
        <w:t xml:space="preserve"> </w:t>
      </w:r>
      <w:r w:rsidR="00631880">
        <w:rPr>
          <w:rFonts w:ascii="Arial" w:hAnsi="Arial" w:cs="Arial"/>
          <w:b/>
        </w:rPr>
        <w:t>d</w:t>
      </w:r>
      <w:r w:rsidRPr="00631880">
        <w:rPr>
          <w:rFonts w:ascii="Arial" w:hAnsi="Arial" w:cs="Arial"/>
          <w:b/>
        </w:rPr>
        <w:t>o trabalho de campo</w:t>
      </w:r>
    </w:p>
    <w:p w14:paraId="2A3A6217" w14:textId="77777777" w:rsidR="002F3FE6" w:rsidRPr="00631880" w:rsidRDefault="002F3FE6" w:rsidP="002F3FE6">
      <w:pPr>
        <w:pStyle w:val="PargrafodaLista"/>
        <w:spacing w:line="360" w:lineRule="auto"/>
        <w:ind w:left="1851"/>
        <w:jc w:val="both"/>
        <w:rPr>
          <w:rFonts w:ascii="Arial" w:hAnsi="Arial" w:cs="Arial"/>
        </w:rPr>
      </w:pPr>
    </w:p>
    <w:p w14:paraId="3F528EF1" w14:textId="1C556E43" w:rsidR="00926E68" w:rsidRPr="00713527" w:rsidRDefault="00713527" w:rsidP="0094067F">
      <w:pPr>
        <w:spacing w:line="360" w:lineRule="auto"/>
        <w:jc w:val="both"/>
        <w:rPr>
          <w:rFonts w:ascii="Arial" w:hAnsi="Arial" w:cs="Arial"/>
          <w:color w:val="FF0000"/>
        </w:rPr>
      </w:pPr>
      <w:r w:rsidRPr="00713527">
        <w:rPr>
          <w:rFonts w:ascii="Arial" w:hAnsi="Arial" w:cs="Arial"/>
          <w:color w:val="FF0000"/>
        </w:rPr>
        <w:t>Os membros do grupo que foram a São Roque foram divididos em equipes, a</w:t>
      </w:r>
      <w:r w:rsidR="00926E68" w:rsidRPr="00713527">
        <w:rPr>
          <w:rFonts w:ascii="Arial" w:hAnsi="Arial" w:cs="Arial"/>
          <w:color w:val="FF0000"/>
        </w:rPr>
        <w:t xml:space="preserve"> fim de visitar </w:t>
      </w:r>
      <w:r w:rsidRPr="00713527">
        <w:rPr>
          <w:rFonts w:ascii="Arial" w:hAnsi="Arial" w:cs="Arial"/>
          <w:color w:val="FF0000"/>
        </w:rPr>
        <w:t>e avaliar o maior número d</w:t>
      </w:r>
      <w:r w:rsidR="00926E68" w:rsidRPr="00713527">
        <w:rPr>
          <w:rFonts w:ascii="Arial" w:hAnsi="Arial" w:cs="Arial"/>
          <w:color w:val="FF0000"/>
        </w:rPr>
        <w:t xml:space="preserve">os locais considerados para o modelo de hierarquização, </w:t>
      </w:r>
      <w:r>
        <w:rPr>
          <w:rFonts w:ascii="Arial" w:hAnsi="Arial" w:cs="Arial"/>
          <w:color w:val="FF0000"/>
        </w:rPr>
        <w:t xml:space="preserve">dentro do período de três dias. </w:t>
      </w:r>
      <w:r w:rsidRPr="00A42A19">
        <w:rPr>
          <w:rFonts w:ascii="Arial" w:hAnsi="Arial" w:cs="Arial"/>
          <w:color w:val="FF0000"/>
        </w:rPr>
        <w:t xml:space="preserve">Como resultado, </w:t>
      </w:r>
      <w:r w:rsidR="00A42A19" w:rsidRPr="00A42A19">
        <w:rPr>
          <w:rFonts w:ascii="Arial" w:hAnsi="Arial" w:cs="Arial"/>
          <w:color w:val="FF0000"/>
        </w:rPr>
        <w:t xml:space="preserve">contemplando 16 localidades e o evento Expo São Roque Vinhos e Alcachofra, </w:t>
      </w:r>
      <w:r>
        <w:rPr>
          <w:rFonts w:ascii="Arial" w:hAnsi="Arial" w:cs="Arial"/>
          <w:color w:val="FF0000"/>
        </w:rPr>
        <w:t>16 fichas de Hierarquização de Patrimônio Histórico-Cultural</w:t>
      </w:r>
      <w:r w:rsidR="00FA1803" w:rsidRPr="00652057">
        <w:rPr>
          <w:rFonts w:ascii="Arial" w:hAnsi="Arial" w:cs="Arial"/>
          <w:color w:val="FF0000"/>
        </w:rPr>
        <w:t>.</w:t>
      </w:r>
      <w:r w:rsidR="00926E68" w:rsidRPr="00926E68">
        <w:rPr>
          <w:rFonts w:ascii="Arial" w:hAnsi="Arial" w:cs="Arial"/>
        </w:rPr>
        <w:t xml:space="preserve"> </w:t>
      </w:r>
      <w:r w:rsidR="00FA1803" w:rsidRPr="00FA1803">
        <w:rPr>
          <w:rFonts w:ascii="Arial" w:hAnsi="Arial" w:cs="Arial"/>
          <w:color w:val="FF0000"/>
        </w:rPr>
        <w:t xml:space="preserve">No entanto, </w:t>
      </w:r>
      <w:r w:rsidR="00FA1803">
        <w:rPr>
          <w:rFonts w:ascii="Arial" w:hAnsi="Arial" w:cs="Arial"/>
          <w:color w:val="FF0000"/>
        </w:rPr>
        <w:t>após uma segunda análise</w:t>
      </w:r>
      <w:r w:rsidR="00600E80">
        <w:rPr>
          <w:rFonts w:ascii="Arial" w:hAnsi="Arial" w:cs="Arial"/>
          <w:color w:val="FF0000"/>
        </w:rPr>
        <w:t>,</w:t>
      </w:r>
      <w:r w:rsidR="00FA1803">
        <w:rPr>
          <w:rFonts w:ascii="Arial" w:hAnsi="Arial" w:cs="Arial"/>
          <w:color w:val="FF0000"/>
        </w:rPr>
        <w:t xml:space="preserve"> constatou-se que </w:t>
      </w:r>
      <w:r w:rsidR="00A42A19" w:rsidRPr="00A42A19">
        <w:rPr>
          <w:rFonts w:ascii="Arial" w:hAnsi="Arial" w:cs="Arial"/>
          <w:color w:val="FF0000"/>
        </w:rPr>
        <w:t xml:space="preserve">a Fazenda Angolana, o Rancho Cavalo Mania e a </w:t>
      </w:r>
      <w:r w:rsidR="00600E80">
        <w:rPr>
          <w:rFonts w:ascii="Arial" w:hAnsi="Arial" w:cs="Arial"/>
          <w:color w:val="FF0000"/>
        </w:rPr>
        <w:t xml:space="preserve">Fazendinha Santa Adélia não possuem características de patrimônio histórico-cultural e, portanto, tais localidades foram descartadas desta categoria e alocadas na </w:t>
      </w:r>
      <w:r w:rsidR="00600E80">
        <w:rPr>
          <w:rFonts w:ascii="Arial" w:hAnsi="Arial" w:cs="Arial"/>
          <w:color w:val="FF0000"/>
        </w:rPr>
        <w:lastRenderedPageBreak/>
        <w:t xml:space="preserve">categoria Equipamentos. Assim, </w:t>
      </w:r>
      <w:r w:rsidR="00FA1803" w:rsidRPr="00FA1803">
        <w:rPr>
          <w:rFonts w:ascii="Arial" w:hAnsi="Arial" w:cs="Arial"/>
          <w:color w:val="FF0000"/>
        </w:rPr>
        <w:t>o total foi</w:t>
      </w:r>
      <w:r w:rsidR="00926E68" w:rsidRPr="00FA1803">
        <w:rPr>
          <w:rFonts w:ascii="Arial" w:hAnsi="Arial" w:cs="Arial"/>
          <w:color w:val="FF0000"/>
        </w:rPr>
        <w:t xml:space="preserve"> </w:t>
      </w:r>
      <w:r w:rsidR="00FA1803" w:rsidRPr="00FA1803">
        <w:rPr>
          <w:rFonts w:ascii="Arial" w:hAnsi="Arial" w:cs="Arial"/>
          <w:color w:val="FF0000"/>
        </w:rPr>
        <w:t xml:space="preserve">de </w:t>
      </w:r>
      <w:r w:rsidR="00926E68" w:rsidRPr="00600E80">
        <w:rPr>
          <w:rFonts w:ascii="Arial" w:hAnsi="Arial" w:cs="Arial"/>
          <w:color w:val="FF0000"/>
        </w:rPr>
        <w:t>14 fi</w:t>
      </w:r>
      <w:r w:rsidR="00600E80" w:rsidRPr="00600E80">
        <w:rPr>
          <w:rFonts w:ascii="Arial" w:hAnsi="Arial" w:cs="Arial"/>
          <w:color w:val="FF0000"/>
        </w:rPr>
        <w:t>chas de H</w:t>
      </w:r>
      <w:r w:rsidR="00926E68" w:rsidRPr="00600E80">
        <w:rPr>
          <w:rFonts w:ascii="Arial" w:hAnsi="Arial" w:cs="Arial"/>
          <w:color w:val="FF0000"/>
        </w:rPr>
        <w:t>ierarquização</w:t>
      </w:r>
      <w:r w:rsidR="00600E80" w:rsidRPr="00600E80">
        <w:rPr>
          <w:rFonts w:ascii="Arial" w:hAnsi="Arial" w:cs="Arial"/>
          <w:color w:val="FF0000"/>
        </w:rPr>
        <w:t xml:space="preserve"> </w:t>
      </w:r>
      <w:r w:rsidR="00600E80">
        <w:rPr>
          <w:rFonts w:ascii="Arial" w:hAnsi="Arial" w:cs="Arial"/>
          <w:color w:val="FF0000"/>
        </w:rPr>
        <w:t>de Patrimônio Histórico-</w:t>
      </w:r>
      <w:r w:rsidR="00600E80" w:rsidRPr="00600E80">
        <w:rPr>
          <w:rFonts w:ascii="Arial" w:hAnsi="Arial" w:cs="Arial"/>
          <w:color w:val="FF0000"/>
        </w:rPr>
        <w:t>Cultural.</w:t>
      </w:r>
    </w:p>
    <w:p w14:paraId="0240B4C2" w14:textId="707F5EB3" w:rsidR="00652057" w:rsidRPr="00713527" w:rsidRDefault="00652057" w:rsidP="00652057">
      <w:pPr>
        <w:spacing w:line="360" w:lineRule="auto"/>
        <w:jc w:val="both"/>
        <w:rPr>
          <w:rFonts w:ascii="Arial" w:hAnsi="Arial" w:cs="Arial"/>
          <w:color w:val="FF0000"/>
        </w:rPr>
      </w:pPr>
      <w:r w:rsidRPr="00652057">
        <w:rPr>
          <w:rFonts w:ascii="Arial" w:hAnsi="Arial" w:cs="Arial"/>
          <w:color w:val="FF0000"/>
        </w:rPr>
        <w:t xml:space="preserve">Foi realizada, no dia 7 de novembro de 2019, </w:t>
      </w:r>
      <w:r w:rsidR="00926E68" w:rsidRPr="00652057">
        <w:rPr>
          <w:rFonts w:ascii="Arial" w:hAnsi="Arial" w:cs="Arial"/>
          <w:color w:val="FF0000"/>
        </w:rPr>
        <w:t xml:space="preserve">uma </w:t>
      </w:r>
      <w:r w:rsidRPr="00652057">
        <w:rPr>
          <w:rFonts w:ascii="Arial" w:hAnsi="Arial" w:cs="Arial"/>
          <w:color w:val="FF0000"/>
        </w:rPr>
        <w:t>segunda</w:t>
      </w:r>
      <w:r w:rsidR="00926E68" w:rsidRPr="00652057">
        <w:rPr>
          <w:rFonts w:ascii="Arial" w:hAnsi="Arial" w:cs="Arial"/>
          <w:color w:val="FF0000"/>
        </w:rPr>
        <w:t xml:space="preserve"> visita </w:t>
      </w:r>
      <w:r w:rsidRPr="00652057">
        <w:rPr>
          <w:rFonts w:ascii="Arial" w:hAnsi="Arial" w:cs="Arial"/>
          <w:color w:val="FF0000"/>
        </w:rPr>
        <w:t xml:space="preserve">técnica </w:t>
      </w:r>
      <w:r w:rsidR="00926E68" w:rsidRPr="00652057">
        <w:rPr>
          <w:rFonts w:ascii="Arial" w:hAnsi="Arial" w:cs="Arial"/>
          <w:color w:val="FF0000"/>
        </w:rPr>
        <w:t xml:space="preserve">para avaliar os locais </w:t>
      </w:r>
      <w:r w:rsidRPr="00652057">
        <w:rPr>
          <w:rFonts w:ascii="Arial" w:hAnsi="Arial" w:cs="Arial"/>
          <w:color w:val="FF0000"/>
        </w:rPr>
        <w:t>que não tinham sido visitados entre os dias 4 e 6 desse mesmo mês</w:t>
      </w:r>
      <w:r w:rsidR="00926E68" w:rsidRPr="00652057">
        <w:rPr>
          <w:rFonts w:ascii="Arial" w:hAnsi="Arial" w:cs="Arial"/>
          <w:color w:val="FF0000"/>
        </w:rPr>
        <w:t xml:space="preserve">: </w:t>
      </w:r>
      <w:r w:rsidR="00600E80" w:rsidRPr="00652057">
        <w:rPr>
          <w:rFonts w:ascii="Arial" w:hAnsi="Arial" w:cs="Arial"/>
          <w:color w:val="FF0000"/>
        </w:rPr>
        <w:t xml:space="preserve">o </w:t>
      </w:r>
      <w:r w:rsidR="00926E68" w:rsidRPr="00926E68">
        <w:rPr>
          <w:rFonts w:ascii="Arial" w:hAnsi="Arial" w:cs="Arial"/>
        </w:rPr>
        <w:t xml:space="preserve">Morro do Cruzeiro, </w:t>
      </w:r>
      <w:r w:rsidR="00600E80" w:rsidRPr="00652057">
        <w:rPr>
          <w:rFonts w:ascii="Arial" w:hAnsi="Arial" w:cs="Arial"/>
          <w:color w:val="FF0000"/>
        </w:rPr>
        <w:t>a</w:t>
      </w:r>
      <w:r w:rsidR="00600E80">
        <w:rPr>
          <w:rFonts w:ascii="Arial" w:hAnsi="Arial" w:cs="Arial"/>
        </w:rPr>
        <w:t xml:space="preserve"> </w:t>
      </w:r>
      <w:r w:rsidR="00926E68" w:rsidRPr="00926E68">
        <w:rPr>
          <w:rFonts w:ascii="Arial" w:hAnsi="Arial" w:cs="Arial"/>
        </w:rPr>
        <w:t xml:space="preserve">Igreja Matriz, </w:t>
      </w:r>
      <w:r w:rsidR="00600E80">
        <w:rPr>
          <w:rFonts w:ascii="Arial" w:hAnsi="Arial" w:cs="Arial"/>
        </w:rPr>
        <w:t xml:space="preserve">a </w:t>
      </w:r>
      <w:r w:rsidR="00926E68" w:rsidRPr="00926E68">
        <w:rPr>
          <w:rFonts w:ascii="Arial" w:hAnsi="Arial" w:cs="Arial"/>
        </w:rPr>
        <w:t xml:space="preserve">Igreja São Benedito, </w:t>
      </w:r>
      <w:r w:rsidR="00926E68" w:rsidRPr="00652057">
        <w:rPr>
          <w:rFonts w:ascii="Arial" w:hAnsi="Arial" w:cs="Arial"/>
          <w:color w:val="FF0000"/>
        </w:rPr>
        <w:t>a</w:t>
      </w:r>
      <w:r w:rsidR="00926E68" w:rsidRPr="00926E68">
        <w:rPr>
          <w:rFonts w:ascii="Arial" w:hAnsi="Arial" w:cs="Arial"/>
        </w:rPr>
        <w:t xml:space="preserve"> Destilaria </w:t>
      </w:r>
      <w:proofErr w:type="spellStart"/>
      <w:r w:rsidR="00926E68" w:rsidRPr="00926E68">
        <w:rPr>
          <w:rFonts w:ascii="Arial" w:hAnsi="Arial" w:cs="Arial"/>
        </w:rPr>
        <w:t>Stoliskoff</w:t>
      </w:r>
      <w:proofErr w:type="spellEnd"/>
      <w:r w:rsidR="00926E68" w:rsidRPr="00926E68">
        <w:rPr>
          <w:rFonts w:ascii="Arial" w:hAnsi="Arial" w:cs="Arial"/>
        </w:rPr>
        <w:t xml:space="preserve"> e </w:t>
      </w:r>
      <w:r w:rsidR="00926E68" w:rsidRPr="00652057">
        <w:rPr>
          <w:rFonts w:ascii="Arial" w:hAnsi="Arial" w:cs="Arial"/>
          <w:color w:val="FF0000"/>
        </w:rPr>
        <w:t>o</w:t>
      </w:r>
      <w:r w:rsidR="00926E68" w:rsidRPr="00926E68">
        <w:rPr>
          <w:rFonts w:ascii="Arial" w:hAnsi="Arial" w:cs="Arial"/>
        </w:rPr>
        <w:t xml:space="preserve"> Centro Esportivo </w:t>
      </w:r>
      <w:proofErr w:type="spellStart"/>
      <w:r w:rsidR="00926E68" w:rsidRPr="00926E68">
        <w:rPr>
          <w:rFonts w:ascii="Arial" w:hAnsi="Arial" w:cs="Arial"/>
        </w:rPr>
        <w:t>Kokushikan</w:t>
      </w:r>
      <w:proofErr w:type="spellEnd"/>
      <w:r w:rsidR="00926E68" w:rsidRPr="00926E68">
        <w:rPr>
          <w:rFonts w:ascii="Arial" w:hAnsi="Arial" w:cs="Arial"/>
        </w:rPr>
        <w:t xml:space="preserve"> </w:t>
      </w:r>
      <w:proofErr w:type="spellStart"/>
      <w:r w:rsidR="00926E68" w:rsidRPr="00926E68">
        <w:rPr>
          <w:rFonts w:ascii="Arial" w:hAnsi="Arial" w:cs="Arial"/>
        </w:rPr>
        <w:t>Daigaku</w:t>
      </w:r>
      <w:proofErr w:type="spellEnd"/>
      <w:r w:rsidR="00926E68" w:rsidRPr="00926E68">
        <w:rPr>
          <w:rFonts w:ascii="Arial" w:hAnsi="Arial" w:cs="Arial"/>
        </w:rPr>
        <w:t>, resultando</w:t>
      </w:r>
      <w:r>
        <w:rPr>
          <w:rFonts w:ascii="Arial" w:hAnsi="Arial" w:cs="Arial"/>
        </w:rPr>
        <w:t xml:space="preserve"> </w:t>
      </w:r>
      <w:r w:rsidRPr="00652057">
        <w:rPr>
          <w:rFonts w:ascii="Arial" w:hAnsi="Arial" w:cs="Arial"/>
          <w:color w:val="FF0000"/>
        </w:rPr>
        <w:t>no total de 19 fichas</w:t>
      </w:r>
      <w:r w:rsidR="00926E68" w:rsidRPr="00652057">
        <w:rPr>
          <w:rFonts w:ascii="Arial" w:hAnsi="Arial" w:cs="Arial"/>
          <w:color w:val="FF0000"/>
        </w:rPr>
        <w:t xml:space="preserve"> </w:t>
      </w:r>
      <w:r w:rsidRPr="00600E80">
        <w:rPr>
          <w:rFonts w:ascii="Arial" w:hAnsi="Arial" w:cs="Arial"/>
          <w:color w:val="FF0000"/>
        </w:rPr>
        <w:t xml:space="preserve">de Hierarquização </w:t>
      </w:r>
      <w:r>
        <w:rPr>
          <w:rFonts w:ascii="Arial" w:hAnsi="Arial" w:cs="Arial"/>
          <w:color w:val="FF0000"/>
        </w:rPr>
        <w:t>de Patrimônio Histórico-</w:t>
      </w:r>
      <w:r w:rsidRPr="00600E80">
        <w:rPr>
          <w:rFonts w:ascii="Arial" w:hAnsi="Arial" w:cs="Arial"/>
          <w:color w:val="FF0000"/>
        </w:rPr>
        <w:t>Cultural.</w:t>
      </w:r>
    </w:p>
    <w:p w14:paraId="5E1A1CC8" w14:textId="04F691B6" w:rsidR="00E77FC0" w:rsidRPr="00926E68" w:rsidRDefault="00E77FC0" w:rsidP="0094067F">
      <w:pPr>
        <w:spacing w:line="360" w:lineRule="auto"/>
        <w:jc w:val="both"/>
        <w:rPr>
          <w:rFonts w:ascii="Arial" w:hAnsi="Arial" w:cs="Arial"/>
        </w:rPr>
      </w:pPr>
    </w:p>
    <w:p w14:paraId="2ACF11C1" w14:textId="77777777" w:rsidR="00926E68" w:rsidRPr="002F3FE6" w:rsidRDefault="00926E68" w:rsidP="0013648D">
      <w:pPr>
        <w:pStyle w:val="PargrafodaLista"/>
        <w:numPr>
          <w:ilvl w:val="1"/>
          <w:numId w:val="70"/>
        </w:numPr>
        <w:spacing w:line="360" w:lineRule="auto"/>
        <w:rPr>
          <w:rFonts w:ascii="Arial" w:hAnsi="Arial" w:cs="Arial"/>
          <w:b/>
        </w:rPr>
      </w:pPr>
      <w:r w:rsidRPr="00E77FC0">
        <w:rPr>
          <w:rFonts w:ascii="Arial" w:hAnsi="Arial" w:cs="Arial"/>
          <w:b/>
          <w:szCs w:val="28"/>
        </w:rPr>
        <w:t>Caracterização do Patrimônio Cultural no Espaço Rural</w:t>
      </w:r>
    </w:p>
    <w:p w14:paraId="1CD1DB8F" w14:textId="77777777" w:rsidR="002F3FE6" w:rsidRPr="00E77FC0" w:rsidRDefault="002F3FE6" w:rsidP="002F3FE6">
      <w:pPr>
        <w:pStyle w:val="PargrafodaLista"/>
        <w:spacing w:line="360" w:lineRule="auto"/>
        <w:ind w:left="1503"/>
        <w:rPr>
          <w:rFonts w:ascii="Arial" w:hAnsi="Arial" w:cs="Arial"/>
          <w:b/>
        </w:rPr>
      </w:pPr>
    </w:p>
    <w:p w14:paraId="54AF6F7D" w14:textId="2F87745F" w:rsidR="00926E68" w:rsidRPr="00E77FC0" w:rsidRDefault="00F81D48" w:rsidP="00043866">
      <w:pPr>
        <w:spacing w:line="360" w:lineRule="auto"/>
        <w:jc w:val="both"/>
        <w:rPr>
          <w:rFonts w:ascii="Arial" w:hAnsi="Arial" w:cs="Arial"/>
          <w:b/>
        </w:rPr>
      </w:pPr>
      <w:r w:rsidRPr="00F81D48">
        <w:rPr>
          <w:rFonts w:ascii="Arial" w:hAnsi="Arial" w:cs="Arial"/>
          <w:color w:val="FF0000"/>
        </w:rPr>
        <w:t xml:space="preserve">Para categorizar </w:t>
      </w:r>
      <w:r w:rsidR="00926E68" w:rsidRPr="00926E68">
        <w:rPr>
          <w:rFonts w:ascii="Arial" w:hAnsi="Arial" w:cs="Arial"/>
        </w:rPr>
        <w:t>cada atrativo</w:t>
      </w:r>
      <w:r>
        <w:rPr>
          <w:rFonts w:ascii="Arial" w:hAnsi="Arial" w:cs="Arial"/>
        </w:rPr>
        <w:t xml:space="preserve"> </w:t>
      </w:r>
      <w:r w:rsidRPr="00F81D48">
        <w:rPr>
          <w:rFonts w:ascii="Arial" w:hAnsi="Arial" w:cs="Arial"/>
          <w:color w:val="FF0000"/>
        </w:rPr>
        <w:t>de São Roque</w:t>
      </w:r>
      <w:r>
        <w:rPr>
          <w:rFonts w:ascii="Arial" w:hAnsi="Arial" w:cs="Arial"/>
          <w:color w:val="FF0000"/>
        </w:rPr>
        <w:t>,</w:t>
      </w:r>
      <w:r w:rsidR="00926E68" w:rsidRPr="00926E68">
        <w:rPr>
          <w:rFonts w:ascii="Arial" w:hAnsi="Arial" w:cs="Arial"/>
        </w:rPr>
        <w:t xml:space="preserve"> foi u</w:t>
      </w:r>
      <w:r w:rsidR="00DD4727">
        <w:rPr>
          <w:rFonts w:ascii="Arial" w:hAnsi="Arial" w:cs="Arial"/>
        </w:rPr>
        <w:t>tilizada a classificação de Beni</w:t>
      </w:r>
      <w:r w:rsidR="0081247A">
        <w:rPr>
          <w:rFonts w:ascii="Arial" w:hAnsi="Arial" w:cs="Arial"/>
        </w:rPr>
        <w:t xml:space="preserve"> (2001)</w:t>
      </w:r>
      <w:r w:rsidR="00DD4727">
        <w:rPr>
          <w:rFonts w:ascii="Arial" w:hAnsi="Arial" w:cs="Arial"/>
          <w:color w:val="FF0000"/>
        </w:rPr>
        <w:t xml:space="preserve"> </w:t>
      </w:r>
      <w:r w:rsidR="00DD4727">
        <w:rPr>
          <w:rFonts w:ascii="Arial" w:hAnsi="Arial" w:cs="Arial"/>
        </w:rPr>
        <w:t>qu</w:t>
      </w:r>
      <w:r w:rsidR="00882770" w:rsidRPr="00DD4727">
        <w:rPr>
          <w:rFonts w:ascii="Arial" w:hAnsi="Arial" w:cs="Arial"/>
        </w:rPr>
        <w:t>e</w:t>
      </w:r>
      <w:r w:rsidR="00DD4727">
        <w:rPr>
          <w:rFonts w:ascii="Arial" w:hAnsi="Arial" w:cs="Arial"/>
        </w:rPr>
        <w:t xml:space="preserve"> conceitua </w:t>
      </w:r>
      <w:r w:rsidRPr="00F81D48">
        <w:rPr>
          <w:rFonts w:ascii="Arial" w:hAnsi="Arial" w:cs="Arial"/>
          <w:color w:val="FF0000"/>
        </w:rPr>
        <w:t>como Patrimônio Cultural</w:t>
      </w:r>
      <w:r w:rsidR="00926E68" w:rsidRPr="00F81D48">
        <w:rPr>
          <w:rFonts w:ascii="Arial" w:hAnsi="Arial" w:cs="Arial"/>
          <w:color w:val="FF0000"/>
        </w:rPr>
        <w:t xml:space="preserve">: </w:t>
      </w:r>
      <w:r>
        <w:rPr>
          <w:rFonts w:ascii="Arial" w:hAnsi="Arial" w:cs="Arial"/>
        </w:rPr>
        <w:t xml:space="preserve">“Todas as obras </w:t>
      </w:r>
      <w:r w:rsidRPr="00F81D48">
        <w:rPr>
          <w:rFonts w:ascii="Arial" w:hAnsi="Arial" w:cs="Arial"/>
          <w:color w:val="FF0000"/>
        </w:rPr>
        <w:t>–</w:t>
      </w:r>
      <w:r>
        <w:rPr>
          <w:rFonts w:ascii="Arial" w:hAnsi="Arial" w:cs="Arial"/>
        </w:rPr>
        <w:t xml:space="preserve"> </w:t>
      </w:r>
      <w:r w:rsidR="00926E68" w:rsidRPr="00926E68">
        <w:rPr>
          <w:rFonts w:ascii="Arial" w:hAnsi="Arial" w:cs="Arial"/>
        </w:rPr>
        <w:t xml:space="preserve">bens imóveis e móveis </w:t>
      </w:r>
      <w:r w:rsidRPr="00F81D48">
        <w:rPr>
          <w:rFonts w:ascii="Arial" w:hAnsi="Arial" w:cs="Arial"/>
          <w:color w:val="FF0000"/>
        </w:rPr>
        <w:t>–</w:t>
      </w:r>
      <w:r>
        <w:rPr>
          <w:rFonts w:ascii="Arial" w:hAnsi="Arial" w:cs="Arial"/>
        </w:rPr>
        <w:t xml:space="preserve"> </w:t>
      </w:r>
      <w:r w:rsidR="00926E68" w:rsidRPr="00926E68">
        <w:rPr>
          <w:rFonts w:ascii="Arial" w:hAnsi="Arial" w:cs="Arial"/>
        </w:rPr>
        <w:t xml:space="preserve">produzidas pelo homem (...) </w:t>
      </w:r>
      <w:r w:rsidR="0081247A" w:rsidRPr="00926E68">
        <w:rPr>
          <w:rFonts w:ascii="Arial" w:hAnsi="Arial" w:cs="Arial"/>
        </w:rPr>
        <w:t>consideradas testemunhos</w:t>
      </w:r>
      <w:r w:rsidR="00926E68" w:rsidRPr="00926E68">
        <w:rPr>
          <w:rFonts w:ascii="Arial" w:hAnsi="Arial" w:cs="Arial"/>
        </w:rPr>
        <w:t xml:space="preserve"> cultura</w:t>
      </w:r>
      <w:r w:rsidR="0081247A">
        <w:rPr>
          <w:rFonts w:ascii="Arial" w:hAnsi="Arial" w:cs="Arial"/>
        </w:rPr>
        <w:t>is</w:t>
      </w:r>
      <w:r w:rsidR="00926E68" w:rsidRPr="00926E68">
        <w:rPr>
          <w:rFonts w:ascii="Arial" w:hAnsi="Arial" w:cs="Arial"/>
        </w:rPr>
        <w:t xml:space="preserve"> (...) desde que permitam a visitação pública e/ou sejam elementos componentes da paisagem e do ambiente interno dos roteiros turísticos”</w:t>
      </w:r>
      <w:r w:rsidR="0081247A">
        <w:rPr>
          <w:rFonts w:ascii="Arial" w:hAnsi="Arial" w:cs="Arial"/>
        </w:rPr>
        <w:t xml:space="preserve"> (p. 307-311, 2001</w:t>
      </w:r>
      <w:r w:rsidR="0081247A" w:rsidRPr="00F81D48">
        <w:rPr>
          <w:rFonts w:ascii="Arial" w:hAnsi="Arial" w:cs="Arial"/>
          <w:color w:val="FF0000"/>
        </w:rPr>
        <w:t>)</w:t>
      </w:r>
      <w:r w:rsidRPr="00F81D48">
        <w:rPr>
          <w:rFonts w:ascii="Arial" w:hAnsi="Arial" w:cs="Arial"/>
          <w:color w:val="FF0000"/>
        </w:rPr>
        <w:t>. Aí se</w:t>
      </w:r>
      <w:r w:rsidR="00926E68" w:rsidRPr="00882770">
        <w:rPr>
          <w:rFonts w:ascii="Arial" w:hAnsi="Arial" w:cs="Arial"/>
          <w:color w:val="FF0000"/>
        </w:rPr>
        <w:t xml:space="preserve"> </w:t>
      </w:r>
      <w:r w:rsidR="00926E68" w:rsidRPr="00926E68">
        <w:rPr>
          <w:rFonts w:ascii="Arial" w:hAnsi="Arial" w:cs="Arial"/>
        </w:rPr>
        <w:t>incluem elem</w:t>
      </w:r>
      <w:r>
        <w:rPr>
          <w:rFonts w:ascii="Arial" w:hAnsi="Arial" w:cs="Arial"/>
        </w:rPr>
        <w:t xml:space="preserve">entos da arquitetura civil </w:t>
      </w:r>
      <w:r w:rsidRPr="00F81D48">
        <w:rPr>
          <w:rFonts w:ascii="Arial" w:hAnsi="Arial" w:cs="Arial"/>
          <w:color w:val="FF0000"/>
        </w:rPr>
        <w:t>(</w:t>
      </w:r>
      <w:r w:rsidR="00926E68" w:rsidRPr="00F81D48">
        <w:rPr>
          <w:rFonts w:ascii="Arial" w:hAnsi="Arial" w:cs="Arial"/>
          <w:color w:val="FF0000"/>
        </w:rPr>
        <w:t>c</w:t>
      </w:r>
      <w:r w:rsidR="00926E68" w:rsidRPr="00926E68">
        <w:rPr>
          <w:rFonts w:ascii="Arial" w:hAnsi="Arial" w:cs="Arial"/>
        </w:rPr>
        <w:t>asarões, hospitais</w:t>
      </w:r>
      <w:r>
        <w:rPr>
          <w:rFonts w:ascii="Arial" w:hAnsi="Arial" w:cs="Arial"/>
        </w:rPr>
        <w:t>, casas da câmara, museus etc.</w:t>
      </w:r>
      <w:r w:rsidRPr="00F81D48">
        <w:rPr>
          <w:rFonts w:ascii="Arial" w:hAnsi="Arial" w:cs="Arial"/>
          <w:color w:val="FF0000"/>
        </w:rPr>
        <w:t>)</w:t>
      </w:r>
      <w:r w:rsidR="00926E68" w:rsidRPr="00F81D48">
        <w:rPr>
          <w:rFonts w:ascii="Arial" w:hAnsi="Arial" w:cs="Arial"/>
          <w:color w:val="FF0000"/>
        </w:rPr>
        <w:t xml:space="preserve"> e </w:t>
      </w:r>
      <w:r w:rsidRPr="00F81D48">
        <w:rPr>
          <w:rFonts w:ascii="Arial" w:hAnsi="Arial" w:cs="Arial"/>
          <w:color w:val="FF0000"/>
        </w:rPr>
        <w:t>elementos de</w:t>
      </w:r>
      <w:r>
        <w:rPr>
          <w:rFonts w:ascii="Arial" w:hAnsi="Arial" w:cs="Arial"/>
        </w:rPr>
        <w:t xml:space="preserve"> arquitetura religiosa </w:t>
      </w:r>
      <w:r w:rsidRPr="00F81D48">
        <w:rPr>
          <w:rFonts w:ascii="Arial" w:hAnsi="Arial" w:cs="Arial"/>
          <w:color w:val="FF0000"/>
        </w:rPr>
        <w:t>(</w:t>
      </w:r>
      <w:r w:rsidR="00926E68" w:rsidRPr="00926E68">
        <w:rPr>
          <w:rFonts w:ascii="Arial" w:hAnsi="Arial" w:cs="Arial"/>
        </w:rPr>
        <w:t>igrejas, capelas, basílicas etc.).</w:t>
      </w:r>
    </w:p>
    <w:p w14:paraId="6954F030" w14:textId="51C0D268" w:rsidR="00926E68" w:rsidRPr="00926E68" w:rsidRDefault="00F81D48" w:rsidP="0094067F">
      <w:pPr>
        <w:spacing w:line="360" w:lineRule="auto"/>
        <w:jc w:val="both"/>
        <w:rPr>
          <w:rFonts w:ascii="Arial" w:hAnsi="Arial" w:cs="Arial"/>
        </w:rPr>
      </w:pPr>
      <w:r>
        <w:rPr>
          <w:rFonts w:ascii="Arial" w:hAnsi="Arial" w:cs="Arial"/>
          <w:color w:val="FF0000"/>
        </w:rPr>
        <w:t>Outras conceituações de Beni (2001) utilizadas pelo grupo:</w:t>
      </w:r>
      <w:r>
        <w:rPr>
          <w:rFonts w:ascii="Arial" w:hAnsi="Arial" w:cs="Arial"/>
          <w:color w:val="FF0000"/>
        </w:rPr>
        <w:br/>
        <w:t xml:space="preserve">1. </w:t>
      </w:r>
      <w:r w:rsidR="00926E68" w:rsidRPr="00F81D48">
        <w:rPr>
          <w:rFonts w:ascii="Arial" w:hAnsi="Arial" w:cs="Arial"/>
          <w:color w:val="FF0000"/>
        </w:rPr>
        <w:t xml:space="preserve">Para </w:t>
      </w:r>
      <w:r w:rsidR="00DF6FEA">
        <w:rPr>
          <w:rFonts w:ascii="Arial" w:hAnsi="Arial" w:cs="Arial"/>
          <w:color w:val="FF0000"/>
        </w:rPr>
        <w:t>englobar os atrativos na categoria Sítios</w:t>
      </w:r>
      <w:r w:rsidR="00926E68" w:rsidRPr="00F81D48">
        <w:rPr>
          <w:rFonts w:ascii="Arial" w:hAnsi="Arial" w:cs="Arial"/>
          <w:color w:val="FF0000"/>
        </w:rPr>
        <w:t xml:space="preserve">: </w:t>
      </w:r>
      <w:r w:rsidR="00926E68" w:rsidRPr="00926E68">
        <w:rPr>
          <w:rFonts w:ascii="Arial" w:hAnsi="Arial" w:cs="Arial"/>
        </w:rPr>
        <w:t>“Áreas consideradas testemunho cultural do homem pela homogeneidade e interesse especialmente artístico, histórico, científico e lendário (...) se caracterizam por: locais de interesse cultural e histórico em razão de sua estrutura e morfologia urbana e da homogeneidade e unidade da arquitetura; locais evocativos de acontecimentos cívicos, históricos e lendários; locais de interesse arqueológico e paleontológico”</w:t>
      </w:r>
      <w:r w:rsidR="0081247A">
        <w:rPr>
          <w:rFonts w:ascii="Arial" w:hAnsi="Arial" w:cs="Arial"/>
        </w:rPr>
        <w:t xml:space="preserve"> (p. 307-311, 2001).</w:t>
      </w:r>
    </w:p>
    <w:p w14:paraId="7A8F6336" w14:textId="5A4D4AF3" w:rsidR="00926E68" w:rsidRDefault="00DF6FEA" w:rsidP="0094067F">
      <w:pPr>
        <w:spacing w:line="360" w:lineRule="auto"/>
        <w:jc w:val="both"/>
        <w:rPr>
          <w:rFonts w:ascii="Arial" w:hAnsi="Arial" w:cs="Arial"/>
        </w:rPr>
      </w:pPr>
      <w:r w:rsidRPr="00DF6FEA">
        <w:rPr>
          <w:rFonts w:ascii="Arial" w:hAnsi="Arial" w:cs="Arial"/>
          <w:color w:val="FF0000"/>
        </w:rPr>
        <w:t xml:space="preserve">2. </w:t>
      </w:r>
      <w:r w:rsidR="00926E68" w:rsidRPr="00DF6FEA">
        <w:rPr>
          <w:rFonts w:ascii="Arial" w:hAnsi="Arial" w:cs="Arial"/>
          <w:color w:val="FF0000"/>
        </w:rPr>
        <w:t xml:space="preserve">Para </w:t>
      </w:r>
      <w:r w:rsidRPr="00DF6FEA">
        <w:rPr>
          <w:rFonts w:ascii="Arial" w:hAnsi="Arial" w:cs="Arial"/>
          <w:color w:val="FF0000"/>
        </w:rPr>
        <w:t>englobar os atrativos na categoria Manifestações e Usos Tradicionais P</w:t>
      </w:r>
      <w:r w:rsidR="00926E68" w:rsidRPr="00DF6FEA">
        <w:rPr>
          <w:rFonts w:ascii="Arial" w:hAnsi="Arial" w:cs="Arial"/>
          <w:color w:val="FF0000"/>
        </w:rPr>
        <w:t>opulares:</w:t>
      </w:r>
      <w:r w:rsidR="00926E68" w:rsidRPr="00926E68">
        <w:rPr>
          <w:rFonts w:ascii="Arial" w:hAnsi="Arial" w:cs="Arial"/>
        </w:rPr>
        <w:t xml:space="preserve"> “Todas as práticas culturais que são tidas como específicas do próprio local ou da região que as integram (...) como atividades cotidianas e festivas de ordem sacra ou profana, de caráter popular e folclórico, consideradas objeto de apreciação e/ou participação turística”</w:t>
      </w:r>
      <w:r w:rsidR="0081247A">
        <w:rPr>
          <w:rFonts w:ascii="Arial" w:hAnsi="Arial" w:cs="Arial"/>
        </w:rPr>
        <w:t xml:space="preserve"> (p. 307-311, 2001)</w:t>
      </w:r>
      <w:r w:rsidRPr="00DF6FEA">
        <w:rPr>
          <w:rFonts w:ascii="Arial" w:hAnsi="Arial" w:cs="Arial"/>
          <w:color w:val="FF0000"/>
        </w:rPr>
        <w:t>.</w:t>
      </w:r>
      <w:r w:rsidR="0081247A" w:rsidRPr="00DF6FEA">
        <w:rPr>
          <w:rFonts w:ascii="Arial" w:hAnsi="Arial" w:cs="Arial"/>
          <w:color w:val="FF0000"/>
        </w:rPr>
        <w:t xml:space="preserve"> </w:t>
      </w:r>
      <w:r w:rsidRPr="00DF6FEA">
        <w:rPr>
          <w:rFonts w:ascii="Arial" w:hAnsi="Arial" w:cs="Arial"/>
          <w:color w:val="FF0000"/>
        </w:rPr>
        <w:t>Aí</w:t>
      </w:r>
      <w:r w:rsidR="00926E68" w:rsidRPr="00DF6FEA">
        <w:rPr>
          <w:rFonts w:ascii="Arial" w:hAnsi="Arial" w:cs="Arial"/>
          <w:color w:val="FF0000"/>
        </w:rPr>
        <w:t xml:space="preserve"> se</w:t>
      </w:r>
      <w:r w:rsidR="00926E68" w:rsidRPr="00926E68">
        <w:rPr>
          <w:rFonts w:ascii="Arial" w:hAnsi="Arial" w:cs="Arial"/>
        </w:rPr>
        <w:t xml:space="preserve"> incluem festas </w:t>
      </w:r>
      <w:r w:rsidRPr="00DF6FEA">
        <w:rPr>
          <w:rFonts w:ascii="Arial" w:hAnsi="Arial" w:cs="Arial"/>
          <w:color w:val="FF0000"/>
        </w:rPr>
        <w:t>(</w:t>
      </w:r>
      <w:r w:rsidR="00926E68" w:rsidRPr="00DF6FEA">
        <w:rPr>
          <w:rFonts w:ascii="Arial" w:hAnsi="Arial" w:cs="Arial"/>
          <w:color w:val="FF0000"/>
        </w:rPr>
        <w:t>r</w:t>
      </w:r>
      <w:r w:rsidR="00926E68" w:rsidRPr="00926E68">
        <w:rPr>
          <w:rFonts w:ascii="Arial" w:hAnsi="Arial" w:cs="Arial"/>
        </w:rPr>
        <w:t>eligiosas, popul</w:t>
      </w:r>
      <w:r>
        <w:rPr>
          <w:rFonts w:ascii="Arial" w:hAnsi="Arial" w:cs="Arial"/>
        </w:rPr>
        <w:t>ares, folclórica</w:t>
      </w:r>
      <w:r w:rsidRPr="00DF6FEA">
        <w:rPr>
          <w:rFonts w:ascii="Arial" w:hAnsi="Arial" w:cs="Arial"/>
          <w:color w:val="FF0000"/>
        </w:rPr>
        <w:t>s</w:t>
      </w:r>
      <w:r w:rsidR="00631880" w:rsidRPr="00DF6FEA">
        <w:rPr>
          <w:rFonts w:ascii="Arial" w:hAnsi="Arial" w:cs="Arial"/>
          <w:color w:val="FF0000"/>
        </w:rPr>
        <w:t xml:space="preserve"> e</w:t>
      </w:r>
      <w:r w:rsidR="00631880">
        <w:rPr>
          <w:rFonts w:ascii="Arial" w:hAnsi="Arial" w:cs="Arial"/>
        </w:rPr>
        <w:t xml:space="preserve"> cívicas), </w:t>
      </w:r>
      <w:r>
        <w:rPr>
          <w:rFonts w:ascii="Arial" w:hAnsi="Arial" w:cs="Arial"/>
        </w:rPr>
        <w:t>comemorações, feira</w:t>
      </w:r>
      <w:r w:rsidRPr="00DF6FEA">
        <w:rPr>
          <w:rFonts w:ascii="Arial" w:hAnsi="Arial" w:cs="Arial"/>
          <w:color w:val="FF0000"/>
        </w:rPr>
        <w:t>s,</w:t>
      </w:r>
      <w:r>
        <w:rPr>
          <w:rFonts w:ascii="Arial" w:hAnsi="Arial" w:cs="Arial"/>
        </w:rPr>
        <w:t xml:space="preserve"> mercado</w:t>
      </w:r>
      <w:r w:rsidRPr="00DF6FEA">
        <w:rPr>
          <w:rFonts w:ascii="Arial" w:hAnsi="Arial" w:cs="Arial"/>
          <w:color w:val="FF0000"/>
        </w:rPr>
        <w:t>s</w:t>
      </w:r>
      <w:r w:rsidR="00926E68" w:rsidRPr="00DF6FEA">
        <w:rPr>
          <w:rFonts w:ascii="Arial" w:hAnsi="Arial" w:cs="Arial"/>
          <w:color w:val="FF0000"/>
        </w:rPr>
        <w:t xml:space="preserve"> e</w:t>
      </w:r>
      <w:r w:rsidR="00926E68" w:rsidRPr="00926E68">
        <w:rPr>
          <w:rFonts w:ascii="Arial" w:hAnsi="Arial" w:cs="Arial"/>
        </w:rPr>
        <w:t xml:space="preserve"> </w:t>
      </w:r>
      <w:r w:rsidRPr="00DF6FEA">
        <w:rPr>
          <w:rFonts w:ascii="Arial" w:hAnsi="Arial" w:cs="Arial"/>
          <w:color w:val="FF0000"/>
        </w:rPr>
        <w:t>outras</w:t>
      </w:r>
      <w:r>
        <w:rPr>
          <w:rFonts w:ascii="Arial" w:hAnsi="Arial" w:cs="Arial"/>
        </w:rPr>
        <w:t xml:space="preserve"> </w:t>
      </w:r>
      <w:r w:rsidR="00926E68" w:rsidRPr="00926E68">
        <w:rPr>
          <w:rFonts w:ascii="Arial" w:hAnsi="Arial" w:cs="Arial"/>
        </w:rPr>
        <w:t>atividades (</w:t>
      </w:r>
      <w:r>
        <w:rPr>
          <w:rFonts w:ascii="Arial" w:hAnsi="Arial" w:cs="Arial"/>
        </w:rPr>
        <w:t>entre elas,</w:t>
      </w:r>
      <w:r w:rsidR="00926E68" w:rsidRPr="00926E68">
        <w:rPr>
          <w:rFonts w:ascii="Arial" w:hAnsi="Arial" w:cs="Arial"/>
        </w:rPr>
        <w:t xml:space="preserve"> gastronomia típica e artesanato).</w:t>
      </w:r>
    </w:p>
    <w:p w14:paraId="0323651D" w14:textId="60932661" w:rsidR="0081247A" w:rsidRPr="00926E68" w:rsidRDefault="0081247A" w:rsidP="0094067F">
      <w:pPr>
        <w:spacing w:line="360" w:lineRule="auto"/>
        <w:jc w:val="both"/>
        <w:rPr>
          <w:rFonts w:ascii="Arial" w:hAnsi="Arial" w:cs="Arial"/>
        </w:rPr>
      </w:pPr>
      <w:r w:rsidRPr="0081247A">
        <w:rPr>
          <w:rFonts w:ascii="Arial" w:hAnsi="Arial" w:cs="Arial"/>
        </w:rPr>
        <w:lastRenderedPageBreak/>
        <w:t>As informações a respeito</w:t>
      </w:r>
      <w:r w:rsidR="00DF6FEA">
        <w:rPr>
          <w:rFonts w:ascii="Arial" w:hAnsi="Arial" w:cs="Arial"/>
        </w:rPr>
        <w:t xml:space="preserve"> </w:t>
      </w:r>
      <w:r w:rsidR="00DF6FEA" w:rsidRPr="00DF6FEA">
        <w:rPr>
          <w:rFonts w:ascii="Arial" w:hAnsi="Arial" w:cs="Arial"/>
          <w:color w:val="FF0000"/>
        </w:rPr>
        <w:t>dos locais englobados</w:t>
      </w:r>
      <w:r w:rsidRPr="00DF6FEA">
        <w:rPr>
          <w:rFonts w:ascii="Arial" w:hAnsi="Arial" w:cs="Arial"/>
          <w:color w:val="FF0000"/>
        </w:rPr>
        <w:t xml:space="preserve"> </w:t>
      </w:r>
      <w:r w:rsidR="00DF6FEA">
        <w:rPr>
          <w:rFonts w:ascii="Arial" w:hAnsi="Arial" w:cs="Arial"/>
          <w:color w:val="FF0000"/>
        </w:rPr>
        <w:t>n</w:t>
      </w:r>
      <w:r w:rsidR="00DF6FEA" w:rsidRPr="00DF6FEA">
        <w:rPr>
          <w:rFonts w:ascii="Arial" w:hAnsi="Arial" w:cs="Arial"/>
          <w:color w:val="FF0000"/>
        </w:rPr>
        <w:t>a categoria E</w:t>
      </w:r>
      <w:r w:rsidRPr="00DF6FEA">
        <w:rPr>
          <w:rFonts w:ascii="Arial" w:hAnsi="Arial" w:cs="Arial"/>
          <w:color w:val="FF0000"/>
        </w:rPr>
        <w:t>ventos</w:t>
      </w:r>
      <w:r w:rsidRPr="0081247A">
        <w:rPr>
          <w:rFonts w:ascii="Arial" w:hAnsi="Arial" w:cs="Arial"/>
        </w:rPr>
        <w:t xml:space="preserve"> e </w:t>
      </w:r>
      <w:r w:rsidR="00DF6FEA" w:rsidRPr="00DF6FEA">
        <w:rPr>
          <w:rFonts w:ascii="Arial" w:hAnsi="Arial" w:cs="Arial"/>
          <w:color w:val="FF0000"/>
        </w:rPr>
        <w:t>de</w:t>
      </w:r>
      <w:r w:rsidR="00DF6FEA">
        <w:rPr>
          <w:rFonts w:ascii="Arial" w:hAnsi="Arial" w:cs="Arial"/>
        </w:rPr>
        <w:t xml:space="preserve"> outros </w:t>
      </w:r>
      <w:r w:rsidRPr="0081247A">
        <w:rPr>
          <w:rFonts w:ascii="Arial" w:hAnsi="Arial" w:cs="Arial"/>
        </w:rPr>
        <w:t>descritos a seguir foram obtida</w:t>
      </w:r>
      <w:r w:rsidRPr="00DF6FEA">
        <w:rPr>
          <w:rFonts w:ascii="Arial" w:hAnsi="Arial" w:cs="Arial"/>
          <w:color w:val="FF0000"/>
        </w:rPr>
        <w:t>s</w:t>
      </w:r>
      <w:r w:rsidR="00DF6FEA" w:rsidRPr="00DF6FEA">
        <w:rPr>
          <w:rFonts w:ascii="Arial" w:hAnsi="Arial" w:cs="Arial"/>
          <w:color w:val="FF0000"/>
        </w:rPr>
        <w:t>:</w:t>
      </w:r>
      <w:r w:rsidRPr="00DF6FEA">
        <w:rPr>
          <w:rFonts w:ascii="Arial" w:hAnsi="Arial" w:cs="Arial"/>
          <w:color w:val="FF0000"/>
        </w:rPr>
        <w:t xml:space="preserve"> </w:t>
      </w:r>
      <w:r w:rsidR="00DF6FEA" w:rsidRPr="00DF6FEA">
        <w:rPr>
          <w:rFonts w:ascii="Arial" w:hAnsi="Arial" w:cs="Arial"/>
        </w:rPr>
        <w:t>n</w:t>
      </w:r>
      <w:r w:rsidR="00DF6FEA">
        <w:rPr>
          <w:rFonts w:ascii="Arial" w:hAnsi="Arial" w:cs="Arial"/>
        </w:rPr>
        <w:t>os sites oficiais de cada local</w:t>
      </w:r>
      <w:r w:rsidRPr="0081247A">
        <w:rPr>
          <w:rFonts w:ascii="Arial" w:hAnsi="Arial" w:cs="Arial"/>
        </w:rPr>
        <w:t xml:space="preserve">, </w:t>
      </w:r>
      <w:r w:rsidR="00DF6FEA" w:rsidRPr="00DF6FEA">
        <w:rPr>
          <w:rFonts w:ascii="Arial" w:hAnsi="Arial" w:cs="Arial"/>
          <w:color w:val="FF0000"/>
        </w:rPr>
        <w:t>no site</w:t>
      </w:r>
      <w:r w:rsidR="00DF6FEA">
        <w:rPr>
          <w:rFonts w:ascii="Arial" w:hAnsi="Arial" w:cs="Arial"/>
        </w:rPr>
        <w:t xml:space="preserve"> da </w:t>
      </w:r>
      <w:r w:rsidR="00DF6FEA" w:rsidRPr="00DF6FEA">
        <w:rPr>
          <w:rFonts w:ascii="Arial" w:hAnsi="Arial" w:cs="Arial"/>
          <w:color w:val="FF0000"/>
        </w:rPr>
        <w:t>P</w:t>
      </w:r>
      <w:r w:rsidR="00DF6FEA">
        <w:rPr>
          <w:rFonts w:ascii="Arial" w:hAnsi="Arial" w:cs="Arial"/>
        </w:rPr>
        <w:t xml:space="preserve">refeitura </w:t>
      </w:r>
      <w:r w:rsidR="00DF6FEA" w:rsidRPr="00DF6FEA">
        <w:rPr>
          <w:rFonts w:ascii="Arial" w:hAnsi="Arial" w:cs="Arial"/>
          <w:color w:val="FF0000"/>
        </w:rPr>
        <w:t>de São Roque e em conversas</w:t>
      </w:r>
      <w:r w:rsidR="00DF6FEA">
        <w:rPr>
          <w:rFonts w:ascii="Arial" w:hAnsi="Arial" w:cs="Arial"/>
        </w:rPr>
        <w:t xml:space="preserve"> </w:t>
      </w:r>
      <w:r w:rsidRPr="0081247A">
        <w:rPr>
          <w:rFonts w:ascii="Arial" w:hAnsi="Arial" w:cs="Arial"/>
        </w:rPr>
        <w:t>com funcionários e guias durante as visitas técnicas.</w:t>
      </w:r>
    </w:p>
    <w:p w14:paraId="69DDFF88" w14:textId="77777777" w:rsidR="00E77FC0" w:rsidRDefault="00E77FC0">
      <w:pPr>
        <w:rPr>
          <w:rFonts w:ascii="Arial" w:hAnsi="Arial" w:cs="Arial"/>
          <w:b/>
        </w:rPr>
      </w:pPr>
      <w:r>
        <w:rPr>
          <w:rFonts w:ascii="Arial" w:hAnsi="Arial" w:cs="Arial"/>
          <w:b/>
        </w:rPr>
        <w:br w:type="page"/>
      </w:r>
    </w:p>
    <w:p w14:paraId="04A0FA6C" w14:textId="77777777" w:rsidR="00926E68" w:rsidRPr="00E77FC0" w:rsidRDefault="00926E68" w:rsidP="0013648D">
      <w:pPr>
        <w:pStyle w:val="PargrafodaLista"/>
        <w:numPr>
          <w:ilvl w:val="2"/>
          <w:numId w:val="70"/>
        </w:numPr>
        <w:spacing w:before="240" w:after="240" w:line="360" w:lineRule="auto"/>
        <w:rPr>
          <w:rFonts w:ascii="Arial" w:hAnsi="Arial" w:cs="Arial"/>
        </w:rPr>
      </w:pPr>
      <w:r w:rsidRPr="00E77FC0">
        <w:rPr>
          <w:rFonts w:ascii="Arial" w:hAnsi="Arial" w:cs="Arial"/>
          <w:b/>
        </w:rPr>
        <w:lastRenderedPageBreak/>
        <w:t>Monumentos</w:t>
      </w:r>
    </w:p>
    <w:p w14:paraId="2EB3B7EF" w14:textId="77777777" w:rsidR="0094067F" w:rsidRDefault="00926E68" w:rsidP="0013648D">
      <w:pPr>
        <w:pStyle w:val="PargrafodaLista"/>
        <w:numPr>
          <w:ilvl w:val="3"/>
          <w:numId w:val="70"/>
        </w:numPr>
        <w:spacing w:before="240" w:line="360" w:lineRule="auto"/>
        <w:jc w:val="both"/>
        <w:rPr>
          <w:rFonts w:ascii="Arial" w:hAnsi="Arial" w:cs="Arial"/>
          <w:b/>
        </w:rPr>
      </w:pPr>
      <w:r w:rsidRPr="00F556CE">
        <w:rPr>
          <w:rFonts w:ascii="Arial" w:hAnsi="Arial" w:cs="Arial"/>
          <w:b/>
        </w:rPr>
        <w:t>Capela e Sítio Santo Antônio</w:t>
      </w:r>
    </w:p>
    <w:p w14:paraId="3FA4163A" w14:textId="77777777" w:rsidR="0094067F" w:rsidRPr="0094067F" w:rsidRDefault="0094067F" w:rsidP="0094067F">
      <w:pPr>
        <w:pStyle w:val="PargrafodaLista"/>
        <w:spacing w:before="240" w:line="360" w:lineRule="auto"/>
        <w:ind w:left="2484"/>
        <w:jc w:val="both"/>
        <w:rPr>
          <w:rFonts w:ascii="Arial" w:hAnsi="Arial" w:cs="Arial"/>
          <w:b/>
        </w:rPr>
      </w:pPr>
    </w:p>
    <w:p w14:paraId="14F59713" w14:textId="12E7021C" w:rsidR="00926E68" w:rsidRPr="00F556CE" w:rsidRDefault="00926E68" w:rsidP="00185F49">
      <w:pPr>
        <w:ind w:firstLine="720"/>
        <w:jc w:val="center"/>
        <w:rPr>
          <w:rFonts w:ascii="Arial" w:hAnsi="Arial" w:cs="Arial"/>
          <w:b/>
        </w:rPr>
      </w:pPr>
      <w:r w:rsidRPr="00F556CE">
        <w:rPr>
          <w:rFonts w:ascii="Arial" w:hAnsi="Arial" w:cs="Arial"/>
          <w:b/>
          <w:sz w:val="20"/>
        </w:rPr>
        <w:t xml:space="preserve">Tabela </w:t>
      </w:r>
      <w:r w:rsidR="00185F49">
        <w:rPr>
          <w:rFonts w:ascii="Arial" w:hAnsi="Arial" w:cs="Arial"/>
          <w:b/>
          <w:sz w:val="20"/>
        </w:rPr>
        <w:t>7</w:t>
      </w:r>
      <w:r w:rsidR="00E77FC0" w:rsidRPr="00F556CE">
        <w:rPr>
          <w:rFonts w:ascii="Arial" w:hAnsi="Arial" w:cs="Arial"/>
          <w:b/>
          <w:sz w:val="20"/>
        </w:rPr>
        <w:t xml:space="preserve"> </w:t>
      </w:r>
      <w:r w:rsidRPr="00F556CE">
        <w:rPr>
          <w:rFonts w:ascii="Arial" w:hAnsi="Arial" w:cs="Arial"/>
          <w:b/>
          <w:sz w:val="20"/>
        </w:rPr>
        <w:t>- Notas de Hierarquização da Capela e do Sítio Santo Antônio</w:t>
      </w:r>
    </w:p>
    <w:tbl>
      <w:tblPr>
        <w:tblW w:w="9112" w:type="dxa"/>
        <w:tblLayout w:type="fixed"/>
        <w:tblLook w:val="0600" w:firstRow="0" w:lastRow="0" w:firstColumn="0" w:lastColumn="0" w:noHBand="1" w:noVBand="1"/>
      </w:tblPr>
      <w:tblGrid>
        <w:gridCol w:w="891"/>
        <w:gridCol w:w="567"/>
        <w:gridCol w:w="567"/>
        <w:gridCol w:w="850"/>
        <w:gridCol w:w="709"/>
        <w:gridCol w:w="851"/>
        <w:gridCol w:w="708"/>
        <w:gridCol w:w="567"/>
        <w:gridCol w:w="709"/>
        <w:gridCol w:w="851"/>
        <w:gridCol w:w="567"/>
        <w:gridCol w:w="708"/>
        <w:gridCol w:w="567"/>
      </w:tblGrid>
      <w:tr w:rsidR="00F556CE" w:rsidRPr="008149F8" w14:paraId="52BD1D66" w14:textId="77777777" w:rsidTr="00882770">
        <w:trPr>
          <w:trHeight w:val="300"/>
        </w:trPr>
        <w:tc>
          <w:tcPr>
            <w:tcW w:w="891"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CB16BE0" w14:textId="77777777" w:rsidR="00926E68" w:rsidRPr="008149F8" w:rsidRDefault="00926E68" w:rsidP="00E44D81">
            <w:pPr>
              <w:widowControl w:val="0"/>
              <w:jc w:val="center"/>
              <w:rPr>
                <w:rFonts w:ascii="Arial" w:hAnsi="Arial" w:cs="Arial"/>
                <w:sz w:val="20"/>
                <w:szCs w:val="20"/>
              </w:rPr>
            </w:pPr>
            <w:r w:rsidRPr="008149F8">
              <w:rPr>
                <w:rFonts w:ascii="Arial" w:hAnsi="Arial" w:cs="Arial"/>
                <w:sz w:val="20"/>
                <w:szCs w:val="20"/>
              </w:rPr>
              <w:t>Atrativo</w:t>
            </w:r>
          </w:p>
        </w:tc>
        <w:tc>
          <w:tcPr>
            <w:tcW w:w="56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D843E27" w14:textId="77777777" w:rsidR="00926E68" w:rsidRPr="008149F8" w:rsidRDefault="00926E68" w:rsidP="00E44D81">
            <w:pPr>
              <w:widowControl w:val="0"/>
              <w:jc w:val="center"/>
              <w:rPr>
                <w:rFonts w:ascii="Arial" w:hAnsi="Arial" w:cs="Arial"/>
                <w:sz w:val="20"/>
                <w:szCs w:val="20"/>
              </w:rPr>
            </w:pPr>
            <w:r w:rsidRPr="008149F8">
              <w:rPr>
                <w:rFonts w:ascii="Arial" w:hAnsi="Arial" w:cs="Arial"/>
                <w:sz w:val="20"/>
                <w:szCs w:val="20"/>
              </w:rPr>
              <w:t>Data da visita</w:t>
            </w:r>
          </w:p>
        </w:tc>
        <w:tc>
          <w:tcPr>
            <w:tcW w:w="56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5512679" w14:textId="77777777" w:rsidR="00926E68" w:rsidRPr="008149F8" w:rsidRDefault="00926E68" w:rsidP="00E44D81">
            <w:pPr>
              <w:widowControl w:val="0"/>
              <w:jc w:val="center"/>
              <w:rPr>
                <w:rFonts w:ascii="Arial" w:hAnsi="Arial" w:cs="Arial"/>
                <w:sz w:val="20"/>
                <w:szCs w:val="20"/>
              </w:rPr>
            </w:pPr>
            <w:r w:rsidRPr="008149F8">
              <w:rPr>
                <w:rFonts w:ascii="Arial" w:hAnsi="Arial" w:cs="Arial"/>
                <w:sz w:val="20"/>
                <w:szCs w:val="20"/>
              </w:rPr>
              <w:t>Grau de uso atual</w:t>
            </w:r>
          </w:p>
        </w:tc>
        <w:tc>
          <w:tcPr>
            <w:tcW w:w="85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53DD4A9" w14:textId="77777777" w:rsidR="00926E68" w:rsidRPr="008149F8" w:rsidRDefault="00E77FC0" w:rsidP="00E44D81">
            <w:pPr>
              <w:widowControl w:val="0"/>
              <w:jc w:val="center"/>
              <w:rPr>
                <w:rFonts w:ascii="Arial" w:hAnsi="Arial" w:cs="Arial"/>
                <w:sz w:val="20"/>
                <w:szCs w:val="20"/>
              </w:rPr>
            </w:pPr>
            <w:proofErr w:type="spellStart"/>
            <w:r w:rsidRPr="008149F8">
              <w:rPr>
                <w:rFonts w:ascii="Arial" w:hAnsi="Arial" w:cs="Arial"/>
                <w:sz w:val="20"/>
                <w:szCs w:val="20"/>
              </w:rPr>
              <w:t>Repre-sen</w:t>
            </w:r>
            <w:r w:rsidR="00926E68" w:rsidRPr="008149F8">
              <w:rPr>
                <w:rFonts w:ascii="Arial" w:hAnsi="Arial" w:cs="Arial"/>
                <w:sz w:val="20"/>
                <w:szCs w:val="20"/>
              </w:rPr>
              <w:t>t</w:t>
            </w:r>
            <w:r w:rsidR="00F556CE" w:rsidRPr="008149F8">
              <w:rPr>
                <w:rFonts w:ascii="Arial" w:hAnsi="Arial" w:cs="Arial"/>
                <w:sz w:val="20"/>
                <w:szCs w:val="20"/>
              </w:rPr>
              <w:t>ati</w:t>
            </w:r>
            <w:r w:rsidRPr="008149F8">
              <w:rPr>
                <w:rFonts w:ascii="Arial" w:hAnsi="Arial" w:cs="Arial"/>
                <w:sz w:val="20"/>
                <w:szCs w:val="20"/>
              </w:rPr>
              <w:t>-</w:t>
            </w:r>
            <w:r w:rsidR="00F556CE" w:rsidRPr="008149F8">
              <w:rPr>
                <w:rFonts w:ascii="Arial" w:hAnsi="Arial" w:cs="Arial"/>
                <w:sz w:val="20"/>
                <w:szCs w:val="20"/>
              </w:rPr>
              <w:t>v</w:t>
            </w:r>
            <w:r w:rsidR="00926E68" w:rsidRPr="008149F8">
              <w:rPr>
                <w:rFonts w:ascii="Arial" w:hAnsi="Arial" w:cs="Arial"/>
                <w:sz w:val="20"/>
                <w:szCs w:val="20"/>
              </w:rPr>
              <w:t>idade</w:t>
            </w:r>
            <w:proofErr w:type="spellEnd"/>
            <w:r w:rsidR="00926E68" w:rsidRPr="008149F8">
              <w:rPr>
                <w:rFonts w:ascii="Arial" w:hAnsi="Arial" w:cs="Arial"/>
                <w:sz w:val="20"/>
                <w:szCs w:val="20"/>
              </w:rPr>
              <w:t xml:space="preserve"> (peso 2)</w:t>
            </w:r>
          </w:p>
        </w:tc>
        <w:tc>
          <w:tcPr>
            <w:tcW w:w="709"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0143607" w14:textId="77777777" w:rsidR="00926E68" w:rsidRPr="008149F8" w:rsidRDefault="00926E68" w:rsidP="00E44D81">
            <w:pPr>
              <w:widowControl w:val="0"/>
              <w:jc w:val="center"/>
              <w:rPr>
                <w:rFonts w:ascii="Arial" w:hAnsi="Arial" w:cs="Arial"/>
                <w:sz w:val="20"/>
                <w:szCs w:val="20"/>
              </w:rPr>
            </w:pPr>
            <w:r w:rsidRPr="008149F8">
              <w:rPr>
                <w:rFonts w:ascii="Arial" w:hAnsi="Arial" w:cs="Arial"/>
                <w:sz w:val="20"/>
                <w:szCs w:val="20"/>
              </w:rPr>
              <w:t>Apoio local</w:t>
            </w:r>
          </w:p>
        </w:tc>
        <w:tc>
          <w:tcPr>
            <w:tcW w:w="851"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2699431" w14:textId="77777777" w:rsidR="00926E68" w:rsidRPr="008149F8" w:rsidRDefault="00F556CE" w:rsidP="00E44D81">
            <w:pPr>
              <w:widowControl w:val="0"/>
              <w:jc w:val="center"/>
              <w:rPr>
                <w:rFonts w:ascii="Arial" w:hAnsi="Arial" w:cs="Arial"/>
                <w:sz w:val="20"/>
                <w:szCs w:val="20"/>
              </w:rPr>
            </w:pPr>
            <w:proofErr w:type="spellStart"/>
            <w:r w:rsidRPr="008149F8">
              <w:rPr>
                <w:rFonts w:ascii="Arial" w:hAnsi="Arial" w:cs="Arial"/>
                <w:sz w:val="20"/>
                <w:szCs w:val="20"/>
              </w:rPr>
              <w:t>Conse</w:t>
            </w:r>
            <w:r w:rsidR="00926E68" w:rsidRPr="008149F8">
              <w:rPr>
                <w:rFonts w:ascii="Arial" w:hAnsi="Arial" w:cs="Arial"/>
                <w:sz w:val="20"/>
                <w:szCs w:val="20"/>
              </w:rPr>
              <w:t>r</w:t>
            </w:r>
            <w:r w:rsidRPr="008149F8">
              <w:rPr>
                <w:rFonts w:ascii="Arial" w:hAnsi="Arial" w:cs="Arial"/>
                <w:sz w:val="20"/>
                <w:szCs w:val="20"/>
              </w:rPr>
              <w:t>-</w:t>
            </w:r>
            <w:r w:rsidR="00926E68" w:rsidRPr="008149F8">
              <w:rPr>
                <w:rFonts w:ascii="Arial" w:hAnsi="Arial" w:cs="Arial"/>
                <w:sz w:val="20"/>
                <w:szCs w:val="20"/>
              </w:rPr>
              <w:t>vação</w:t>
            </w:r>
            <w:proofErr w:type="spellEnd"/>
            <w:r w:rsidR="00926E68" w:rsidRPr="008149F8">
              <w:rPr>
                <w:rFonts w:ascii="Arial" w:hAnsi="Arial" w:cs="Arial"/>
                <w:sz w:val="20"/>
                <w:szCs w:val="20"/>
              </w:rPr>
              <w:t xml:space="preserve"> do entorno</w:t>
            </w:r>
          </w:p>
        </w:tc>
        <w:tc>
          <w:tcPr>
            <w:tcW w:w="70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766F9FD" w14:textId="77777777" w:rsidR="00926E68" w:rsidRPr="008149F8" w:rsidRDefault="00926E68" w:rsidP="00E44D81">
            <w:pPr>
              <w:widowControl w:val="0"/>
              <w:jc w:val="center"/>
              <w:rPr>
                <w:rFonts w:ascii="Arial" w:hAnsi="Arial" w:cs="Arial"/>
                <w:sz w:val="20"/>
                <w:szCs w:val="20"/>
              </w:rPr>
            </w:pPr>
            <w:proofErr w:type="spellStart"/>
            <w:r w:rsidRPr="008149F8">
              <w:rPr>
                <w:rFonts w:ascii="Arial" w:hAnsi="Arial" w:cs="Arial"/>
                <w:sz w:val="20"/>
                <w:szCs w:val="20"/>
              </w:rPr>
              <w:t>Quali</w:t>
            </w:r>
            <w:r w:rsidR="00F556CE" w:rsidRPr="008149F8">
              <w:rPr>
                <w:rFonts w:ascii="Arial" w:hAnsi="Arial" w:cs="Arial"/>
                <w:sz w:val="20"/>
                <w:szCs w:val="20"/>
              </w:rPr>
              <w:t>-</w:t>
            </w:r>
            <w:r w:rsidRPr="008149F8">
              <w:rPr>
                <w:rFonts w:ascii="Arial" w:hAnsi="Arial" w:cs="Arial"/>
                <w:sz w:val="20"/>
                <w:szCs w:val="20"/>
              </w:rPr>
              <w:t>dade</w:t>
            </w:r>
            <w:proofErr w:type="spellEnd"/>
          </w:p>
        </w:tc>
        <w:tc>
          <w:tcPr>
            <w:tcW w:w="56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4911EC1" w14:textId="77777777" w:rsidR="00926E68" w:rsidRPr="008149F8" w:rsidRDefault="00926E68" w:rsidP="00E44D81">
            <w:pPr>
              <w:widowControl w:val="0"/>
              <w:jc w:val="center"/>
              <w:rPr>
                <w:rFonts w:ascii="Arial" w:hAnsi="Arial" w:cs="Arial"/>
                <w:sz w:val="20"/>
                <w:szCs w:val="20"/>
              </w:rPr>
            </w:pPr>
            <w:proofErr w:type="spellStart"/>
            <w:r w:rsidRPr="008149F8">
              <w:rPr>
                <w:rFonts w:ascii="Arial" w:hAnsi="Arial" w:cs="Arial"/>
                <w:sz w:val="20"/>
                <w:szCs w:val="20"/>
              </w:rPr>
              <w:t>Infra</w:t>
            </w:r>
            <w:r w:rsidR="00F556CE" w:rsidRPr="008149F8">
              <w:rPr>
                <w:rFonts w:ascii="Arial" w:hAnsi="Arial" w:cs="Arial"/>
                <w:sz w:val="20"/>
                <w:szCs w:val="20"/>
              </w:rPr>
              <w:t>-</w:t>
            </w:r>
            <w:r w:rsidRPr="008149F8">
              <w:rPr>
                <w:rFonts w:ascii="Arial" w:hAnsi="Arial" w:cs="Arial"/>
                <w:sz w:val="20"/>
                <w:szCs w:val="20"/>
              </w:rPr>
              <w:t>estru</w:t>
            </w:r>
            <w:r w:rsidR="00F556CE" w:rsidRPr="008149F8">
              <w:rPr>
                <w:rFonts w:ascii="Arial" w:hAnsi="Arial" w:cs="Arial"/>
                <w:sz w:val="20"/>
                <w:szCs w:val="20"/>
              </w:rPr>
              <w:t>-</w:t>
            </w:r>
            <w:r w:rsidRPr="008149F8">
              <w:rPr>
                <w:rFonts w:ascii="Arial" w:hAnsi="Arial" w:cs="Arial"/>
                <w:sz w:val="20"/>
                <w:szCs w:val="20"/>
              </w:rPr>
              <w:t>tura</w:t>
            </w:r>
            <w:proofErr w:type="spellEnd"/>
          </w:p>
        </w:tc>
        <w:tc>
          <w:tcPr>
            <w:tcW w:w="709"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E557C4D" w14:textId="77777777" w:rsidR="00926E68" w:rsidRPr="008149F8" w:rsidRDefault="00926E68" w:rsidP="00E44D81">
            <w:pPr>
              <w:widowControl w:val="0"/>
              <w:jc w:val="center"/>
              <w:rPr>
                <w:rFonts w:ascii="Arial" w:hAnsi="Arial" w:cs="Arial"/>
                <w:sz w:val="20"/>
                <w:szCs w:val="20"/>
              </w:rPr>
            </w:pPr>
            <w:proofErr w:type="spellStart"/>
            <w:r w:rsidRPr="008149F8">
              <w:rPr>
                <w:rFonts w:ascii="Arial" w:hAnsi="Arial" w:cs="Arial"/>
                <w:sz w:val="20"/>
                <w:szCs w:val="20"/>
              </w:rPr>
              <w:t>Aces</w:t>
            </w:r>
            <w:r w:rsidR="00F556CE" w:rsidRPr="008149F8">
              <w:rPr>
                <w:rFonts w:ascii="Arial" w:hAnsi="Arial" w:cs="Arial"/>
                <w:sz w:val="20"/>
                <w:szCs w:val="20"/>
              </w:rPr>
              <w:t>-</w:t>
            </w:r>
            <w:r w:rsidRPr="008149F8">
              <w:rPr>
                <w:rFonts w:ascii="Arial" w:hAnsi="Arial" w:cs="Arial"/>
                <w:sz w:val="20"/>
                <w:szCs w:val="20"/>
              </w:rPr>
              <w:t>so</w:t>
            </w:r>
            <w:proofErr w:type="spellEnd"/>
          </w:p>
        </w:tc>
        <w:tc>
          <w:tcPr>
            <w:tcW w:w="851"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08E5390" w14:textId="77777777" w:rsidR="00926E68" w:rsidRPr="008149F8" w:rsidRDefault="00926E68" w:rsidP="00E44D81">
            <w:pPr>
              <w:widowControl w:val="0"/>
              <w:jc w:val="center"/>
              <w:rPr>
                <w:rFonts w:ascii="Arial" w:hAnsi="Arial" w:cs="Arial"/>
                <w:sz w:val="20"/>
                <w:szCs w:val="20"/>
              </w:rPr>
            </w:pPr>
            <w:proofErr w:type="spellStart"/>
            <w:r w:rsidRPr="008149F8">
              <w:rPr>
                <w:rFonts w:ascii="Arial" w:hAnsi="Arial" w:cs="Arial"/>
                <w:sz w:val="20"/>
                <w:szCs w:val="20"/>
              </w:rPr>
              <w:t>Poten</w:t>
            </w:r>
            <w:r w:rsidR="00F556CE" w:rsidRPr="008149F8">
              <w:rPr>
                <w:rFonts w:ascii="Arial" w:hAnsi="Arial" w:cs="Arial"/>
                <w:sz w:val="20"/>
                <w:szCs w:val="20"/>
              </w:rPr>
              <w:t>-</w:t>
            </w:r>
            <w:r w:rsidRPr="008149F8">
              <w:rPr>
                <w:rFonts w:ascii="Arial" w:hAnsi="Arial" w:cs="Arial"/>
                <w:sz w:val="20"/>
                <w:szCs w:val="20"/>
              </w:rPr>
              <w:t>cial</w:t>
            </w:r>
            <w:proofErr w:type="spellEnd"/>
            <w:r w:rsidRPr="008149F8">
              <w:rPr>
                <w:rFonts w:ascii="Arial" w:hAnsi="Arial" w:cs="Arial"/>
                <w:sz w:val="20"/>
                <w:szCs w:val="20"/>
              </w:rPr>
              <w:t xml:space="preserve"> (peso 2)</w:t>
            </w:r>
          </w:p>
        </w:tc>
        <w:tc>
          <w:tcPr>
            <w:tcW w:w="56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F28A0FD" w14:textId="77777777" w:rsidR="00926E68" w:rsidRPr="008149F8" w:rsidRDefault="00926E68" w:rsidP="00E44D81">
            <w:pPr>
              <w:widowControl w:val="0"/>
              <w:jc w:val="center"/>
              <w:rPr>
                <w:rFonts w:ascii="Arial" w:hAnsi="Arial" w:cs="Arial"/>
                <w:sz w:val="20"/>
                <w:szCs w:val="20"/>
              </w:rPr>
            </w:pPr>
            <w:r w:rsidRPr="008149F8">
              <w:rPr>
                <w:rFonts w:ascii="Arial" w:hAnsi="Arial" w:cs="Arial"/>
                <w:sz w:val="20"/>
                <w:szCs w:val="20"/>
              </w:rPr>
              <w:t>Total</w:t>
            </w:r>
          </w:p>
        </w:tc>
        <w:tc>
          <w:tcPr>
            <w:tcW w:w="70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4B4F668" w14:textId="77777777" w:rsidR="00926E68" w:rsidRPr="008149F8" w:rsidRDefault="00926E68" w:rsidP="00E44D81">
            <w:pPr>
              <w:widowControl w:val="0"/>
              <w:jc w:val="center"/>
              <w:rPr>
                <w:rFonts w:ascii="Arial" w:hAnsi="Arial" w:cs="Arial"/>
                <w:sz w:val="20"/>
                <w:szCs w:val="20"/>
              </w:rPr>
            </w:pPr>
            <w:r w:rsidRPr="008149F8">
              <w:rPr>
                <w:rFonts w:ascii="Arial" w:hAnsi="Arial" w:cs="Arial"/>
                <w:sz w:val="20"/>
                <w:szCs w:val="20"/>
              </w:rPr>
              <w:t>Média</w:t>
            </w:r>
          </w:p>
        </w:tc>
        <w:tc>
          <w:tcPr>
            <w:tcW w:w="56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D5DCE38" w14:textId="77777777" w:rsidR="00926E68" w:rsidRPr="008149F8" w:rsidRDefault="00926E68" w:rsidP="00E44D81">
            <w:pPr>
              <w:widowControl w:val="0"/>
              <w:jc w:val="center"/>
              <w:rPr>
                <w:rFonts w:ascii="Arial" w:hAnsi="Arial" w:cs="Arial"/>
                <w:sz w:val="20"/>
                <w:szCs w:val="20"/>
              </w:rPr>
            </w:pPr>
            <w:proofErr w:type="spellStart"/>
            <w:r w:rsidRPr="008149F8">
              <w:rPr>
                <w:rFonts w:ascii="Arial" w:hAnsi="Arial" w:cs="Arial"/>
                <w:sz w:val="20"/>
                <w:szCs w:val="20"/>
              </w:rPr>
              <w:t>Hie</w:t>
            </w:r>
            <w:r w:rsidR="00F556CE" w:rsidRPr="008149F8">
              <w:rPr>
                <w:rFonts w:ascii="Arial" w:hAnsi="Arial" w:cs="Arial"/>
                <w:sz w:val="20"/>
                <w:szCs w:val="20"/>
              </w:rPr>
              <w:t>-</w:t>
            </w:r>
            <w:r w:rsidRPr="008149F8">
              <w:rPr>
                <w:rFonts w:ascii="Arial" w:hAnsi="Arial" w:cs="Arial"/>
                <w:sz w:val="20"/>
                <w:szCs w:val="20"/>
              </w:rPr>
              <w:t>rar</w:t>
            </w:r>
            <w:r w:rsidR="00F556CE" w:rsidRPr="008149F8">
              <w:rPr>
                <w:rFonts w:ascii="Arial" w:hAnsi="Arial" w:cs="Arial"/>
                <w:sz w:val="20"/>
                <w:szCs w:val="20"/>
              </w:rPr>
              <w:t>-</w:t>
            </w:r>
            <w:r w:rsidRPr="008149F8">
              <w:rPr>
                <w:rFonts w:ascii="Arial" w:hAnsi="Arial" w:cs="Arial"/>
                <w:sz w:val="20"/>
                <w:szCs w:val="20"/>
              </w:rPr>
              <w:t>quia</w:t>
            </w:r>
            <w:proofErr w:type="spellEnd"/>
          </w:p>
        </w:tc>
      </w:tr>
      <w:tr w:rsidR="00F556CE" w:rsidRPr="008149F8" w14:paraId="105F6BCE" w14:textId="77777777" w:rsidTr="00882770">
        <w:trPr>
          <w:trHeight w:val="300"/>
        </w:trPr>
        <w:tc>
          <w:tcPr>
            <w:tcW w:w="891"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3C1DB0D7" w14:textId="77777777" w:rsidR="00926E68" w:rsidRPr="008149F8" w:rsidRDefault="00926E68" w:rsidP="00E44D81">
            <w:pPr>
              <w:widowControl w:val="0"/>
              <w:jc w:val="center"/>
              <w:rPr>
                <w:rFonts w:ascii="Arial" w:hAnsi="Arial" w:cs="Arial"/>
                <w:sz w:val="20"/>
                <w:szCs w:val="20"/>
              </w:rPr>
            </w:pPr>
            <w:r w:rsidRPr="008149F8">
              <w:rPr>
                <w:rFonts w:ascii="Arial" w:hAnsi="Arial" w:cs="Arial"/>
                <w:sz w:val="20"/>
                <w:szCs w:val="20"/>
              </w:rPr>
              <w:t>Capela</w:t>
            </w:r>
            <w:r w:rsidR="0094067F" w:rsidRPr="008149F8">
              <w:rPr>
                <w:rFonts w:ascii="Arial" w:hAnsi="Arial" w:cs="Arial"/>
                <w:sz w:val="20"/>
                <w:szCs w:val="20"/>
              </w:rPr>
              <w:br/>
            </w:r>
            <w:r w:rsidRPr="008149F8">
              <w:rPr>
                <w:rFonts w:ascii="Arial" w:hAnsi="Arial" w:cs="Arial"/>
                <w:sz w:val="20"/>
                <w:szCs w:val="20"/>
              </w:rPr>
              <w:t>e Sítio Santo Antônio</w:t>
            </w:r>
          </w:p>
        </w:tc>
        <w:tc>
          <w:tcPr>
            <w:tcW w:w="567"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A15F954" w14:textId="77777777" w:rsidR="00926E68" w:rsidRPr="008149F8" w:rsidRDefault="00926E68" w:rsidP="00E44D81">
            <w:pPr>
              <w:widowControl w:val="0"/>
              <w:jc w:val="center"/>
              <w:rPr>
                <w:rFonts w:ascii="Arial" w:hAnsi="Arial" w:cs="Arial"/>
                <w:sz w:val="20"/>
                <w:szCs w:val="20"/>
              </w:rPr>
            </w:pPr>
            <w:r w:rsidRPr="00882770">
              <w:rPr>
                <w:rFonts w:ascii="Arial" w:hAnsi="Arial" w:cs="Arial"/>
                <w:sz w:val="20"/>
                <w:szCs w:val="20"/>
              </w:rPr>
              <w:t>05/10</w:t>
            </w:r>
          </w:p>
        </w:tc>
        <w:tc>
          <w:tcPr>
            <w:tcW w:w="567"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180AE176" w14:textId="77777777" w:rsidR="00926E68" w:rsidRPr="008149F8" w:rsidRDefault="00926E68" w:rsidP="00E44D81">
            <w:pPr>
              <w:widowControl w:val="0"/>
              <w:jc w:val="center"/>
              <w:rPr>
                <w:rFonts w:ascii="Arial" w:hAnsi="Arial" w:cs="Arial"/>
                <w:sz w:val="20"/>
                <w:szCs w:val="20"/>
              </w:rPr>
            </w:pPr>
            <w:r w:rsidRPr="008149F8">
              <w:rPr>
                <w:rFonts w:ascii="Arial" w:hAnsi="Arial" w:cs="Arial"/>
                <w:sz w:val="20"/>
                <w:szCs w:val="20"/>
              </w:rPr>
              <w:t>1</w:t>
            </w:r>
          </w:p>
        </w:tc>
        <w:tc>
          <w:tcPr>
            <w:tcW w:w="850"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74782C74" w14:textId="77777777" w:rsidR="00926E68" w:rsidRPr="008149F8" w:rsidRDefault="00926E68" w:rsidP="00E44D81">
            <w:pPr>
              <w:widowControl w:val="0"/>
              <w:jc w:val="center"/>
              <w:rPr>
                <w:rFonts w:ascii="Arial" w:hAnsi="Arial" w:cs="Arial"/>
                <w:sz w:val="20"/>
                <w:szCs w:val="20"/>
              </w:rPr>
            </w:pPr>
            <w:r w:rsidRPr="008149F8">
              <w:rPr>
                <w:rFonts w:ascii="Arial" w:hAnsi="Arial" w:cs="Arial"/>
                <w:sz w:val="20"/>
                <w:szCs w:val="20"/>
              </w:rPr>
              <w:t>6</w:t>
            </w:r>
          </w:p>
        </w:tc>
        <w:tc>
          <w:tcPr>
            <w:tcW w:w="709"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414E4E02" w14:textId="77777777" w:rsidR="00926E68" w:rsidRPr="008149F8" w:rsidRDefault="00926E68" w:rsidP="00E44D81">
            <w:pPr>
              <w:widowControl w:val="0"/>
              <w:jc w:val="center"/>
              <w:rPr>
                <w:rFonts w:ascii="Arial" w:hAnsi="Arial" w:cs="Arial"/>
                <w:sz w:val="20"/>
                <w:szCs w:val="20"/>
              </w:rPr>
            </w:pPr>
            <w:r w:rsidRPr="008149F8">
              <w:rPr>
                <w:rFonts w:ascii="Arial" w:hAnsi="Arial" w:cs="Arial"/>
                <w:sz w:val="20"/>
                <w:szCs w:val="20"/>
              </w:rPr>
              <w:t>2</w:t>
            </w:r>
          </w:p>
        </w:tc>
        <w:tc>
          <w:tcPr>
            <w:tcW w:w="851"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741383E8" w14:textId="77777777" w:rsidR="00926E68" w:rsidRPr="008149F8" w:rsidRDefault="00926E68" w:rsidP="00E44D81">
            <w:pPr>
              <w:widowControl w:val="0"/>
              <w:jc w:val="center"/>
              <w:rPr>
                <w:rFonts w:ascii="Arial" w:hAnsi="Arial" w:cs="Arial"/>
                <w:sz w:val="20"/>
                <w:szCs w:val="20"/>
              </w:rPr>
            </w:pPr>
            <w:r w:rsidRPr="008149F8">
              <w:rPr>
                <w:rFonts w:ascii="Arial" w:hAnsi="Arial" w:cs="Arial"/>
                <w:sz w:val="20"/>
                <w:szCs w:val="20"/>
              </w:rPr>
              <w:t>2</w:t>
            </w:r>
          </w:p>
        </w:tc>
        <w:tc>
          <w:tcPr>
            <w:tcW w:w="708"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2BB84BAD" w14:textId="77777777" w:rsidR="00926E68" w:rsidRPr="008149F8" w:rsidRDefault="00926E68" w:rsidP="00E44D81">
            <w:pPr>
              <w:widowControl w:val="0"/>
              <w:jc w:val="center"/>
              <w:rPr>
                <w:rFonts w:ascii="Arial" w:hAnsi="Arial" w:cs="Arial"/>
                <w:sz w:val="20"/>
                <w:szCs w:val="20"/>
              </w:rPr>
            </w:pPr>
            <w:r w:rsidRPr="008149F8">
              <w:rPr>
                <w:rFonts w:ascii="Arial" w:hAnsi="Arial" w:cs="Arial"/>
                <w:sz w:val="20"/>
                <w:szCs w:val="20"/>
              </w:rPr>
              <w:t>3</w:t>
            </w:r>
          </w:p>
        </w:tc>
        <w:tc>
          <w:tcPr>
            <w:tcW w:w="567"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83BF101" w14:textId="77777777" w:rsidR="00926E68" w:rsidRPr="008149F8" w:rsidRDefault="00926E68" w:rsidP="00E44D81">
            <w:pPr>
              <w:widowControl w:val="0"/>
              <w:jc w:val="center"/>
              <w:rPr>
                <w:rFonts w:ascii="Arial" w:hAnsi="Arial" w:cs="Arial"/>
                <w:sz w:val="20"/>
                <w:szCs w:val="20"/>
              </w:rPr>
            </w:pPr>
            <w:r w:rsidRPr="008149F8">
              <w:rPr>
                <w:rFonts w:ascii="Arial" w:hAnsi="Arial" w:cs="Arial"/>
                <w:sz w:val="20"/>
                <w:szCs w:val="20"/>
              </w:rPr>
              <w:t>2</w:t>
            </w:r>
          </w:p>
        </w:tc>
        <w:tc>
          <w:tcPr>
            <w:tcW w:w="709"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0E99A64E" w14:textId="77777777" w:rsidR="00926E68" w:rsidRPr="008149F8" w:rsidRDefault="00926E68" w:rsidP="00E44D81">
            <w:pPr>
              <w:widowControl w:val="0"/>
              <w:jc w:val="center"/>
              <w:rPr>
                <w:rFonts w:ascii="Arial" w:hAnsi="Arial" w:cs="Arial"/>
                <w:sz w:val="20"/>
                <w:szCs w:val="20"/>
              </w:rPr>
            </w:pPr>
            <w:r w:rsidRPr="008149F8">
              <w:rPr>
                <w:rFonts w:ascii="Arial" w:hAnsi="Arial" w:cs="Arial"/>
                <w:sz w:val="20"/>
                <w:szCs w:val="20"/>
              </w:rPr>
              <w:t>1</w:t>
            </w:r>
          </w:p>
        </w:tc>
        <w:tc>
          <w:tcPr>
            <w:tcW w:w="851"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78DCA3D" w14:textId="77777777" w:rsidR="00926E68" w:rsidRPr="008149F8" w:rsidRDefault="00926E68" w:rsidP="00E44D81">
            <w:pPr>
              <w:widowControl w:val="0"/>
              <w:jc w:val="center"/>
              <w:rPr>
                <w:rFonts w:ascii="Arial" w:hAnsi="Arial" w:cs="Arial"/>
                <w:sz w:val="20"/>
                <w:szCs w:val="20"/>
              </w:rPr>
            </w:pPr>
            <w:r w:rsidRPr="008149F8">
              <w:rPr>
                <w:rFonts w:ascii="Arial" w:hAnsi="Arial" w:cs="Arial"/>
                <w:sz w:val="20"/>
                <w:szCs w:val="20"/>
              </w:rPr>
              <w:t>4</w:t>
            </w:r>
          </w:p>
        </w:tc>
        <w:tc>
          <w:tcPr>
            <w:tcW w:w="567"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5946013" w14:textId="77777777" w:rsidR="00926E68" w:rsidRPr="008149F8" w:rsidRDefault="00926E68" w:rsidP="00E44D81">
            <w:pPr>
              <w:widowControl w:val="0"/>
              <w:jc w:val="center"/>
              <w:rPr>
                <w:rFonts w:ascii="Arial" w:hAnsi="Arial" w:cs="Arial"/>
                <w:sz w:val="20"/>
                <w:szCs w:val="20"/>
              </w:rPr>
            </w:pPr>
            <w:r w:rsidRPr="008149F8">
              <w:rPr>
                <w:rFonts w:ascii="Arial" w:hAnsi="Arial" w:cs="Arial"/>
                <w:sz w:val="20"/>
                <w:szCs w:val="20"/>
              </w:rPr>
              <w:t>21</w:t>
            </w:r>
          </w:p>
        </w:tc>
        <w:tc>
          <w:tcPr>
            <w:tcW w:w="708"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836918B" w14:textId="77777777" w:rsidR="00926E68" w:rsidRPr="008149F8" w:rsidRDefault="00926E68" w:rsidP="00E44D81">
            <w:pPr>
              <w:widowControl w:val="0"/>
              <w:jc w:val="center"/>
              <w:rPr>
                <w:rFonts w:ascii="Arial" w:hAnsi="Arial" w:cs="Arial"/>
                <w:sz w:val="20"/>
                <w:szCs w:val="20"/>
              </w:rPr>
            </w:pPr>
            <w:r w:rsidRPr="008149F8">
              <w:rPr>
                <w:rFonts w:ascii="Arial" w:hAnsi="Arial" w:cs="Arial"/>
                <w:sz w:val="20"/>
                <w:szCs w:val="20"/>
              </w:rPr>
              <w:t>2,1</w:t>
            </w:r>
          </w:p>
        </w:tc>
        <w:tc>
          <w:tcPr>
            <w:tcW w:w="567"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207A56C4" w14:textId="77777777" w:rsidR="00926E68" w:rsidRPr="008149F8" w:rsidRDefault="00926E68" w:rsidP="00E44D81">
            <w:pPr>
              <w:widowControl w:val="0"/>
              <w:jc w:val="center"/>
              <w:rPr>
                <w:rFonts w:ascii="Arial" w:hAnsi="Arial" w:cs="Arial"/>
                <w:sz w:val="20"/>
                <w:szCs w:val="20"/>
              </w:rPr>
            </w:pPr>
            <w:r w:rsidRPr="008149F8">
              <w:rPr>
                <w:rFonts w:ascii="Arial" w:hAnsi="Arial" w:cs="Arial"/>
                <w:sz w:val="20"/>
                <w:szCs w:val="20"/>
              </w:rPr>
              <w:t>2</w:t>
            </w:r>
          </w:p>
        </w:tc>
      </w:tr>
    </w:tbl>
    <w:p w14:paraId="169F17EA" w14:textId="5D797E22" w:rsidR="00F556CE" w:rsidRDefault="004A1ACA" w:rsidP="004A1ACA">
      <w:pPr>
        <w:spacing w:before="240"/>
        <w:jc w:val="center"/>
        <w:rPr>
          <w:rFonts w:ascii="Arial" w:hAnsi="Arial" w:cs="Arial"/>
          <w:sz w:val="20"/>
          <w:szCs w:val="20"/>
        </w:rPr>
      </w:pPr>
      <w:r w:rsidRPr="00221AD7">
        <w:rPr>
          <w:rFonts w:ascii="Arial" w:hAnsi="Arial" w:cs="Arial"/>
          <w:sz w:val="20"/>
          <w:szCs w:val="20"/>
        </w:rPr>
        <w:t xml:space="preserve">Fonte: </w:t>
      </w:r>
      <w:r>
        <w:rPr>
          <w:rFonts w:ascii="Arial" w:hAnsi="Arial" w:cs="Arial"/>
          <w:sz w:val="20"/>
          <w:szCs w:val="20"/>
        </w:rPr>
        <w:t>Elaboração Própria</w:t>
      </w:r>
      <w:r w:rsidRPr="00221AD7">
        <w:rPr>
          <w:rFonts w:ascii="Arial" w:hAnsi="Arial" w:cs="Arial"/>
          <w:sz w:val="20"/>
          <w:szCs w:val="20"/>
        </w:rPr>
        <w:t xml:space="preserve"> (2019).</w:t>
      </w:r>
    </w:p>
    <w:p w14:paraId="3D39F2B0" w14:textId="77777777" w:rsidR="004A1ACA" w:rsidRPr="0094067F" w:rsidRDefault="004A1ACA" w:rsidP="004A1ACA">
      <w:pPr>
        <w:spacing w:line="360" w:lineRule="auto"/>
        <w:jc w:val="center"/>
        <w:rPr>
          <w:rFonts w:ascii="Arial" w:hAnsi="Arial" w:cs="Arial"/>
        </w:rPr>
      </w:pPr>
    </w:p>
    <w:p w14:paraId="70652866" w14:textId="566290A6" w:rsidR="00926E68" w:rsidRPr="00F2196C" w:rsidRDefault="00192CA5" w:rsidP="0094067F">
      <w:pPr>
        <w:spacing w:line="360" w:lineRule="auto"/>
        <w:jc w:val="both"/>
        <w:rPr>
          <w:rFonts w:ascii="Arial" w:hAnsi="Arial" w:cs="Arial"/>
          <w:color w:val="FF0000"/>
        </w:rPr>
      </w:pPr>
      <w:r w:rsidRPr="00192CA5">
        <w:rPr>
          <w:rFonts w:ascii="Arial" w:hAnsi="Arial" w:cs="Arial"/>
          <w:color w:val="FF0000"/>
        </w:rPr>
        <w:t>Localizada dentro do Sítio Santo Antônio,</w:t>
      </w:r>
      <w:r>
        <w:rPr>
          <w:rFonts w:ascii="Arial" w:hAnsi="Arial" w:cs="Arial"/>
        </w:rPr>
        <w:t xml:space="preserve"> a Capela </w:t>
      </w:r>
      <w:r w:rsidRPr="00192CA5">
        <w:rPr>
          <w:rFonts w:ascii="Arial" w:hAnsi="Arial" w:cs="Arial"/>
          <w:color w:val="FF0000"/>
        </w:rPr>
        <w:t>de mesmo nome</w:t>
      </w:r>
      <w:r>
        <w:rPr>
          <w:rFonts w:ascii="Arial" w:hAnsi="Arial" w:cs="Arial"/>
        </w:rPr>
        <w:t xml:space="preserve"> </w:t>
      </w:r>
      <w:r w:rsidRPr="00926E68">
        <w:rPr>
          <w:rFonts w:ascii="Arial" w:hAnsi="Arial" w:cs="Arial"/>
        </w:rPr>
        <w:t>representa a arquitetura do período colonial do Brasil</w:t>
      </w:r>
      <w:r w:rsidR="00926E68" w:rsidRPr="00926E68">
        <w:rPr>
          <w:rFonts w:ascii="Arial" w:hAnsi="Arial" w:cs="Arial"/>
        </w:rPr>
        <w:t xml:space="preserve">. </w:t>
      </w:r>
      <w:r>
        <w:rPr>
          <w:rFonts w:ascii="Arial" w:hAnsi="Arial" w:cs="Arial"/>
          <w:color w:val="FF0000"/>
        </w:rPr>
        <w:t>Em 1640</w:t>
      </w:r>
      <w:r w:rsidRPr="00192CA5">
        <w:rPr>
          <w:rFonts w:ascii="Arial" w:hAnsi="Arial" w:cs="Arial"/>
          <w:color w:val="FF0000"/>
        </w:rPr>
        <w:t>, o bandeirante Fernão Paes de Barros construiu uma casa-g</w:t>
      </w:r>
      <w:r w:rsidR="00926E68" w:rsidRPr="00192CA5">
        <w:rPr>
          <w:rFonts w:ascii="Arial" w:hAnsi="Arial" w:cs="Arial"/>
          <w:color w:val="FF0000"/>
        </w:rPr>
        <w:t>rande</w:t>
      </w:r>
      <w:r w:rsidRPr="00192CA5">
        <w:rPr>
          <w:rFonts w:ascii="Arial" w:hAnsi="Arial" w:cs="Arial"/>
          <w:color w:val="FF0000"/>
        </w:rPr>
        <w:t xml:space="preserve"> que já tinha uma capela.</w:t>
      </w:r>
      <w:r>
        <w:rPr>
          <w:rFonts w:ascii="Arial" w:hAnsi="Arial" w:cs="Arial"/>
        </w:rPr>
        <w:t xml:space="preserve"> </w:t>
      </w:r>
      <w:r w:rsidR="00F2196C" w:rsidRPr="00F2196C">
        <w:rPr>
          <w:rFonts w:ascii="Arial" w:hAnsi="Arial" w:cs="Arial"/>
          <w:color w:val="FF0000"/>
        </w:rPr>
        <w:t>Por sua vez, construída em 1862, a Capela Santo Antônio p</w:t>
      </w:r>
      <w:r w:rsidR="00926E68" w:rsidRPr="00F2196C">
        <w:rPr>
          <w:rFonts w:ascii="Arial" w:hAnsi="Arial" w:cs="Arial"/>
          <w:color w:val="FF0000"/>
        </w:rPr>
        <w:t>ertenceu ao Barã</w:t>
      </w:r>
      <w:r w:rsidR="00F2196C" w:rsidRPr="00F2196C">
        <w:rPr>
          <w:rFonts w:ascii="Arial" w:hAnsi="Arial" w:cs="Arial"/>
          <w:color w:val="FF0000"/>
        </w:rPr>
        <w:t xml:space="preserve">o de Piratininga no século XIX </w:t>
      </w:r>
      <w:r w:rsidR="00926E68" w:rsidRPr="00F2196C">
        <w:rPr>
          <w:rFonts w:ascii="Arial" w:hAnsi="Arial" w:cs="Arial"/>
          <w:color w:val="FF0000"/>
        </w:rPr>
        <w:t>e a Mário de Andrade</w:t>
      </w:r>
      <w:r w:rsidR="00F2196C">
        <w:rPr>
          <w:rFonts w:ascii="Arial" w:hAnsi="Arial" w:cs="Arial"/>
          <w:color w:val="FF0000"/>
        </w:rPr>
        <w:t>,</w:t>
      </w:r>
      <w:r w:rsidR="00926E68" w:rsidRPr="00F2196C">
        <w:rPr>
          <w:rFonts w:ascii="Arial" w:hAnsi="Arial" w:cs="Arial"/>
          <w:color w:val="FF0000"/>
        </w:rPr>
        <w:t xml:space="preserve"> a partir de 1937. Após sua morte</w:t>
      </w:r>
      <w:r w:rsidR="00F2196C" w:rsidRPr="00F2196C">
        <w:rPr>
          <w:rFonts w:ascii="Arial" w:hAnsi="Arial" w:cs="Arial"/>
          <w:color w:val="FF0000"/>
        </w:rPr>
        <w:t>,</w:t>
      </w:r>
      <w:r w:rsidR="00926E68" w:rsidRPr="00F2196C">
        <w:rPr>
          <w:rFonts w:ascii="Arial" w:hAnsi="Arial" w:cs="Arial"/>
          <w:color w:val="FF0000"/>
        </w:rPr>
        <w:t xml:space="preserve"> o Sítio </w:t>
      </w:r>
      <w:r w:rsidR="00F2196C" w:rsidRPr="00F2196C">
        <w:rPr>
          <w:rFonts w:ascii="Arial" w:hAnsi="Arial" w:cs="Arial"/>
          <w:color w:val="FF0000"/>
        </w:rPr>
        <w:t xml:space="preserve">Santo Antônio </w:t>
      </w:r>
      <w:r w:rsidR="00926E68" w:rsidRPr="00F2196C">
        <w:rPr>
          <w:rFonts w:ascii="Arial" w:hAnsi="Arial" w:cs="Arial"/>
          <w:color w:val="FF0000"/>
        </w:rPr>
        <w:t>foi doado para o</w:t>
      </w:r>
      <w:r w:rsidR="006D5116">
        <w:rPr>
          <w:rFonts w:ascii="Arial" w:hAnsi="Arial" w:cs="Arial"/>
          <w:color w:val="FF0000"/>
        </w:rPr>
        <w:t xml:space="preserve"> </w:t>
      </w:r>
      <w:r w:rsidR="006D5116" w:rsidRPr="006D5116">
        <w:rPr>
          <w:rFonts w:ascii="Arial" w:hAnsi="Arial" w:cs="Arial"/>
          <w:color w:val="FF0000"/>
        </w:rPr>
        <w:t>Instituto do Patrimônio Histórico e Artístico Nacional</w:t>
      </w:r>
      <w:r w:rsidR="00926E68" w:rsidRPr="00F2196C">
        <w:rPr>
          <w:rFonts w:ascii="Arial" w:hAnsi="Arial" w:cs="Arial"/>
          <w:color w:val="FF0000"/>
        </w:rPr>
        <w:t xml:space="preserve"> </w:t>
      </w:r>
      <w:r w:rsidR="006D5116">
        <w:rPr>
          <w:rFonts w:ascii="Arial" w:hAnsi="Arial" w:cs="Arial"/>
          <w:color w:val="FF0000"/>
        </w:rPr>
        <w:t>(</w:t>
      </w:r>
      <w:r w:rsidR="00926E68" w:rsidRPr="00F2196C">
        <w:rPr>
          <w:rFonts w:ascii="Arial" w:hAnsi="Arial" w:cs="Arial"/>
          <w:color w:val="FF0000"/>
        </w:rPr>
        <w:t>IPHAN</w:t>
      </w:r>
      <w:r w:rsidR="006D5116">
        <w:rPr>
          <w:rFonts w:ascii="Arial" w:hAnsi="Arial" w:cs="Arial"/>
          <w:color w:val="FF0000"/>
        </w:rPr>
        <w:t>), que o tombou como</w:t>
      </w:r>
      <w:r w:rsidR="00F2196C" w:rsidRPr="00F2196C">
        <w:rPr>
          <w:rFonts w:ascii="Arial" w:hAnsi="Arial" w:cs="Arial"/>
          <w:color w:val="FF0000"/>
        </w:rPr>
        <w:t xml:space="preserve"> Patrimônio Histórico</w:t>
      </w:r>
      <w:r w:rsidR="006D5116">
        <w:rPr>
          <w:rFonts w:ascii="Arial" w:hAnsi="Arial" w:cs="Arial"/>
          <w:color w:val="FF0000"/>
        </w:rPr>
        <w:t xml:space="preserve"> em 1941</w:t>
      </w:r>
      <w:r w:rsidR="00F7725F" w:rsidRPr="00F2196C">
        <w:rPr>
          <w:rFonts w:ascii="Arial" w:hAnsi="Arial" w:cs="Arial"/>
          <w:color w:val="FF0000"/>
        </w:rPr>
        <w:t>.</w:t>
      </w:r>
    </w:p>
    <w:p w14:paraId="4CFF0EFC" w14:textId="25B7EA8D" w:rsidR="00A25042" w:rsidRPr="0087548E" w:rsidRDefault="003B3DAC" w:rsidP="00A25042">
      <w:pPr>
        <w:spacing w:line="360" w:lineRule="auto"/>
        <w:jc w:val="both"/>
        <w:rPr>
          <w:rFonts w:ascii="Arial" w:hAnsi="Arial" w:cs="Arial"/>
          <w:color w:val="FF0000"/>
        </w:rPr>
      </w:pPr>
      <w:r>
        <w:rPr>
          <w:rFonts w:ascii="Arial" w:hAnsi="Arial" w:cs="Arial"/>
          <w:color w:val="FF0000"/>
        </w:rPr>
        <w:t xml:space="preserve">Tanto a casa-grande do sítio quanto </w:t>
      </w:r>
      <w:r w:rsidR="006838E6" w:rsidRPr="00162E4C">
        <w:rPr>
          <w:rFonts w:ascii="Arial" w:hAnsi="Arial" w:cs="Arial"/>
          <w:color w:val="FF0000"/>
        </w:rPr>
        <w:t>a Capela Santo Antônio</w:t>
      </w:r>
      <w:r w:rsidR="00926E68" w:rsidRPr="00162E4C">
        <w:rPr>
          <w:rFonts w:ascii="Arial" w:hAnsi="Arial" w:cs="Arial"/>
          <w:color w:val="FF0000"/>
        </w:rPr>
        <w:t xml:space="preserve"> </w:t>
      </w:r>
      <w:r w:rsidR="00162E4C">
        <w:rPr>
          <w:rFonts w:ascii="Arial" w:hAnsi="Arial" w:cs="Arial"/>
          <w:color w:val="FF0000"/>
        </w:rPr>
        <w:t xml:space="preserve">possuem paredes feitas seguindo a técnica denominada Taipa de Pilão, </w:t>
      </w:r>
      <w:r w:rsidR="006838E6" w:rsidRPr="00162E4C">
        <w:rPr>
          <w:rFonts w:ascii="Arial" w:hAnsi="Arial" w:cs="Arial"/>
          <w:color w:val="FF0000"/>
        </w:rPr>
        <w:t>feitas de terra comprimidas em formas de madeira</w:t>
      </w:r>
      <w:r>
        <w:rPr>
          <w:rFonts w:ascii="Arial" w:hAnsi="Arial" w:cs="Arial"/>
          <w:color w:val="FF0000"/>
        </w:rPr>
        <w:t xml:space="preserve">. </w:t>
      </w:r>
      <w:r w:rsidRPr="0087548E">
        <w:rPr>
          <w:rFonts w:ascii="Arial" w:hAnsi="Arial" w:cs="Arial"/>
          <w:color w:val="FF0000"/>
        </w:rPr>
        <w:t>N</w:t>
      </w:r>
      <w:r w:rsidR="00926E68" w:rsidRPr="0087548E">
        <w:rPr>
          <w:rFonts w:ascii="Arial" w:hAnsi="Arial" w:cs="Arial"/>
          <w:color w:val="FF0000"/>
        </w:rPr>
        <w:t xml:space="preserve">a Capela, </w:t>
      </w:r>
      <w:commentRangeStart w:id="57"/>
      <w:r w:rsidRPr="0087548E">
        <w:rPr>
          <w:rFonts w:ascii="Arial" w:hAnsi="Arial" w:cs="Arial"/>
          <w:color w:val="FF0000"/>
        </w:rPr>
        <w:t>as</w:t>
      </w:r>
      <w:r w:rsidR="00926E68" w:rsidRPr="0087548E">
        <w:rPr>
          <w:rFonts w:ascii="Arial" w:hAnsi="Arial" w:cs="Arial"/>
          <w:color w:val="FF0000"/>
        </w:rPr>
        <w:t xml:space="preserve"> telhas</w:t>
      </w:r>
      <w:commentRangeEnd w:id="57"/>
      <w:r w:rsidR="0087548E">
        <w:rPr>
          <w:rStyle w:val="Refdecomentrio"/>
          <w:rFonts w:ascii="Arial" w:eastAsia="Arial" w:hAnsi="Arial" w:cs="Arial"/>
        </w:rPr>
        <w:commentReference w:id="57"/>
      </w:r>
      <w:r w:rsidR="00926E68" w:rsidRPr="0087548E">
        <w:rPr>
          <w:rFonts w:ascii="Arial" w:hAnsi="Arial" w:cs="Arial"/>
          <w:color w:val="FF0000"/>
        </w:rPr>
        <w:t xml:space="preserve"> ainda conservam seu for</w:t>
      </w:r>
      <w:r w:rsidR="00A25042" w:rsidRPr="0087548E">
        <w:rPr>
          <w:rFonts w:ascii="Arial" w:hAnsi="Arial" w:cs="Arial"/>
          <w:color w:val="FF0000"/>
        </w:rPr>
        <w:t xml:space="preserve">mato original que, abaulado e mais largo numa das extremidades, as deixa em tamanhos e aspetos heterogêneos.  </w:t>
      </w:r>
    </w:p>
    <w:p w14:paraId="722CCF0D" w14:textId="77777777" w:rsidR="0087548E" w:rsidRDefault="00926E68" w:rsidP="0094067F">
      <w:pPr>
        <w:spacing w:line="360" w:lineRule="auto"/>
        <w:jc w:val="both"/>
        <w:rPr>
          <w:rFonts w:ascii="Arial" w:hAnsi="Arial" w:cs="Arial"/>
          <w:color w:val="FF0000"/>
        </w:rPr>
      </w:pPr>
      <w:r w:rsidRPr="00926E68">
        <w:rPr>
          <w:rFonts w:ascii="Arial" w:hAnsi="Arial" w:cs="Arial"/>
        </w:rPr>
        <w:t xml:space="preserve">Na década de 40, foi realizada a primeira restauração do conjunto arquitetônico </w:t>
      </w:r>
      <w:r w:rsidR="0087548E" w:rsidRPr="0087548E">
        <w:rPr>
          <w:rFonts w:ascii="Arial" w:hAnsi="Arial" w:cs="Arial"/>
          <w:color w:val="FF0000"/>
        </w:rPr>
        <w:t>do sítio</w:t>
      </w:r>
      <w:r w:rsidR="0087548E">
        <w:rPr>
          <w:rFonts w:ascii="Arial" w:hAnsi="Arial" w:cs="Arial"/>
        </w:rPr>
        <w:t xml:space="preserve"> </w:t>
      </w:r>
      <w:r w:rsidRPr="0087548E">
        <w:rPr>
          <w:rFonts w:ascii="Arial" w:hAnsi="Arial" w:cs="Arial"/>
        </w:rPr>
        <w:t>e</w:t>
      </w:r>
      <w:r w:rsidR="0087548E" w:rsidRPr="0087548E">
        <w:rPr>
          <w:rFonts w:ascii="Arial" w:hAnsi="Arial" w:cs="Arial"/>
        </w:rPr>
        <w:t xml:space="preserve"> </w:t>
      </w:r>
      <w:r w:rsidRPr="00926E68">
        <w:rPr>
          <w:rFonts w:ascii="Arial" w:hAnsi="Arial" w:cs="Arial"/>
        </w:rPr>
        <w:t xml:space="preserve">em 1965, houve uma </w:t>
      </w:r>
      <w:r w:rsidR="0087548E" w:rsidRPr="0087548E">
        <w:rPr>
          <w:rFonts w:ascii="Arial" w:hAnsi="Arial" w:cs="Arial"/>
          <w:color w:val="FF0000"/>
        </w:rPr>
        <w:t>restauração</w:t>
      </w:r>
      <w:r w:rsidRPr="00926E68">
        <w:rPr>
          <w:rFonts w:ascii="Arial" w:hAnsi="Arial" w:cs="Arial"/>
        </w:rPr>
        <w:t xml:space="preserve"> das tábuas do altar principal, no interior da Capela</w:t>
      </w:r>
      <w:r w:rsidR="0087548E">
        <w:rPr>
          <w:rFonts w:ascii="Arial" w:hAnsi="Arial" w:cs="Arial"/>
        </w:rPr>
        <w:t xml:space="preserve"> </w:t>
      </w:r>
      <w:r w:rsidR="0087548E" w:rsidRPr="0087548E">
        <w:rPr>
          <w:rFonts w:ascii="Arial" w:hAnsi="Arial" w:cs="Arial"/>
          <w:color w:val="FF0000"/>
        </w:rPr>
        <w:t>Santo Antônio</w:t>
      </w:r>
      <w:r w:rsidR="00F7725F" w:rsidRPr="0087548E">
        <w:rPr>
          <w:rFonts w:ascii="Arial" w:hAnsi="Arial" w:cs="Arial"/>
          <w:color w:val="FF0000"/>
        </w:rPr>
        <w:t>.</w:t>
      </w:r>
    </w:p>
    <w:p w14:paraId="38F5D9E1" w14:textId="34A3A8F4" w:rsidR="00122976" w:rsidRPr="00E9656B" w:rsidRDefault="0087548E" w:rsidP="0094067F">
      <w:pPr>
        <w:spacing w:line="360" w:lineRule="auto"/>
        <w:jc w:val="both"/>
        <w:rPr>
          <w:rFonts w:ascii="Arial" w:hAnsi="Arial" w:cs="Arial"/>
          <w:color w:val="FF0000"/>
        </w:rPr>
      </w:pPr>
      <w:r w:rsidRPr="0087548E">
        <w:rPr>
          <w:rFonts w:ascii="Arial" w:hAnsi="Arial" w:cs="Arial"/>
          <w:color w:val="FF0000"/>
        </w:rPr>
        <w:t>C</w:t>
      </w:r>
      <w:r w:rsidR="00122976">
        <w:rPr>
          <w:rFonts w:ascii="Arial" w:hAnsi="Arial" w:cs="Arial"/>
          <w:color w:val="FF0000"/>
        </w:rPr>
        <w:t>lassificada como H</w:t>
      </w:r>
      <w:r w:rsidR="00926E68" w:rsidRPr="0087548E">
        <w:rPr>
          <w:rFonts w:ascii="Arial" w:hAnsi="Arial" w:cs="Arial"/>
          <w:color w:val="FF0000"/>
        </w:rPr>
        <w:t>ierarquia 2</w:t>
      </w:r>
      <w:r w:rsidRPr="0087548E">
        <w:rPr>
          <w:rFonts w:ascii="Arial" w:hAnsi="Arial" w:cs="Arial"/>
          <w:color w:val="FF0000"/>
        </w:rPr>
        <w:t xml:space="preserve"> na tabela 7</w:t>
      </w:r>
      <w:r w:rsidR="00926E68" w:rsidRPr="0087548E">
        <w:rPr>
          <w:rFonts w:ascii="Arial" w:hAnsi="Arial" w:cs="Arial"/>
          <w:color w:val="FF0000"/>
        </w:rPr>
        <w:t>,</w:t>
      </w:r>
      <w:r>
        <w:rPr>
          <w:rFonts w:ascii="Arial" w:hAnsi="Arial" w:cs="Arial"/>
        </w:rPr>
        <w:t xml:space="preserve"> com nota </w:t>
      </w:r>
      <w:r w:rsidR="00122976">
        <w:rPr>
          <w:rFonts w:ascii="Arial" w:hAnsi="Arial" w:cs="Arial"/>
        </w:rPr>
        <w:t xml:space="preserve">média </w:t>
      </w:r>
      <w:r>
        <w:rPr>
          <w:rFonts w:ascii="Arial" w:hAnsi="Arial" w:cs="Arial"/>
        </w:rPr>
        <w:t>2,1</w:t>
      </w:r>
      <w:r w:rsidRPr="0087548E">
        <w:rPr>
          <w:rFonts w:ascii="Arial" w:hAnsi="Arial" w:cs="Arial"/>
          <w:color w:val="FF0000"/>
        </w:rPr>
        <w:t>, s</w:t>
      </w:r>
      <w:r w:rsidR="00926E68" w:rsidRPr="00926E68">
        <w:rPr>
          <w:rFonts w:ascii="Arial" w:hAnsi="Arial" w:cs="Arial"/>
        </w:rPr>
        <w:t>eu grau de visitação atualmente é baixo, por iss</w:t>
      </w:r>
      <w:r w:rsidR="00926E68" w:rsidRPr="0087548E">
        <w:rPr>
          <w:rFonts w:ascii="Arial" w:hAnsi="Arial" w:cs="Arial"/>
          <w:color w:val="FF0000"/>
        </w:rPr>
        <w:t>o</w:t>
      </w:r>
      <w:r w:rsidRPr="0087548E">
        <w:rPr>
          <w:rFonts w:ascii="Arial" w:hAnsi="Arial" w:cs="Arial"/>
          <w:color w:val="FF0000"/>
        </w:rPr>
        <w:t>,</w:t>
      </w:r>
      <w:r w:rsidR="00926E68" w:rsidRPr="00926E68">
        <w:rPr>
          <w:rFonts w:ascii="Arial" w:hAnsi="Arial" w:cs="Arial"/>
        </w:rPr>
        <w:t xml:space="preserve"> a nota 1</w:t>
      </w:r>
      <w:r w:rsidR="00122976">
        <w:rPr>
          <w:rFonts w:ascii="Arial" w:hAnsi="Arial" w:cs="Arial"/>
        </w:rPr>
        <w:t xml:space="preserve"> em </w:t>
      </w:r>
      <w:r w:rsidR="004A182F">
        <w:rPr>
          <w:rFonts w:ascii="Arial" w:hAnsi="Arial" w:cs="Arial"/>
          <w:color w:val="FF0000"/>
        </w:rPr>
        <w:t>G</w:t>
      </w:r>
      <w:r w:rsidR="00122976" w:rsidRPr="00122976">
        <w:rPr>
          <w:rFonts w:ascii="Arial" w:hAnsi="Arial" w:cs="Arial"/>
          <w:color w:val="FF0000"/>
        </w:rPr>
        <w:t>rau de Uso Atual</w:t>
      </w:r>
      <w:r w:rsidR="00926E68" w:rsidRPr="00926E68">
        <w:rPr>
          <w:rFonts w:ascii="Arial" w:hAnsi="Arial" w:cs="Arial"/>
        </w:rPr>
        <w:t>. Poré</w:t>
      </w:r>
      <w:r w:rsidR="00926E68" w:rsidRPr="0087548E">
        <w:rPr>
          <w:rFonts w:ascii="Arial" w:hAnsi="Arial" w:cs="Arial"/>
          <w:color w:val="FF0000"/>
        </w:rPr>
        <w:t>m</w:t>
      </w:r>
      <w:r w:rsidRPr="0087548E">
        <w:rPr>
          <w:rFonts w:ascii="Arial" w:hAnsi="Arial" w:cs="Arial"/>
          <w:color w:val="FF0000"/>
        </w:rPr>
        <w:t>,</w:t>
      </w:r>
      <w:r w:rsidR="00926E68" w:rsidRPr="00926E68">
        <w:rPr>
          <w:rFonts w:ascii="Arial" w:hAnsi="Arial" w:cs="Arial"/>
        </w:rPr>
        <w:t xml:space="preserve"> </w:t>
      </w:r>
      <w:r w:rsidR="00122976">
        <w:rPr>
          <w:rFonts w:ascii="Arial" w:hAnsi="Arial" w:cs="Arial"/>
          <w:color w:val="FF0000"/>
        </w:rPr>
        <w:t>as respostas do questionário de Demanda e do q</w:t>
      </w:r>
      <w:r w:rsidRPr="00D5184A">
        <w:rPr>
          <w:rFonts w:ascii="Arial" w:hAnsi="Arial" w:cs="Arial"/>
          <w:color w:val="FF0000"/>
        </w:rPr>
        <w:t xml:space="preserve">uestionário Comunidade </w:t>
      </w:r>
      <w:r w:rsidR="00C525D3" w:rsidRPr="00D5184A">
        <w:rPr>
          <w:rFonts w:ascii="Arial" w:hAnsi="Arial" w:cs="Arial"/>
          <w:color w:val="FF0000"/>
        </w:rPr>
        <w:t xml:space="preserve">evidenciam o interesse tanto dos moradores </w:t>
      </w:r>
      <w:r w:rsidR="00926E68" w:rsidRPr="00D5184A">
        <w:rPr>
          <w:rFonts w:ascii="Arial" w:hAnsi="Arial" w:cs="Arial"/>
          <w:color w:val="FF0000"/>
        </w:rPr>
        <w:t xml:space="preserve">quanto de diversos turistas em aperfeiçoar o local para </w:t>
      </w:r>
      <w:r w:rsidR="00C525D3" w:rsidRPr="00D5184A">
        <w:rPr>
          <w:rFonts w:ascii="Arial" w:hAnsi="Arial" w:cs="Arial"/>
          <w:color w:val="FF0000"/>
        </w:rPr>
        <w:t xml:space="preserve">que seja </w:t>
      </w:r>
      <w:r w:rsidR="00926E68" w:rsidRPr="00D5184A">
        <w:rPr>
          <w:rFonts w:ascii="Arial" w:hAnsi="Arial" w:cs="Arial"/>
          <w:color w:val="FF0000"/>
        </w:rPr>
        <w:t>ser mais convidativo</w:t>
      </w:r>
      <w:r w:rsidR="00C525D3" w:rsidRPr="00D5184A">
        <w:rPr>
          <w:rFonts w:ascii="Arial" w:hAnsi="Arial" w:cs="Arial"/>
          <w:color w:val="FF0000"/>
        </w:rPr>
        <w:t xml:space="preserve">. </w:t>
      </w:r>
      <w:r w:rsidR="00D5184A" w:rsidRPr="00D5184A">
        <w:rPr>
          <w:rFonts w:ascii="Arial" w:hAnsi="Arial" w:cs="Arial"/>
          <w:color w:val="FF0000"/>
        </w:rPr>
        <w:t>É notório o reconhecimento enquanto patrimônio his</w:t>
      </w:r>
      <w:r w:rsidR="00122976">
        <w:rPr>
          <w:rFonts w:ascii="Arial" w:hAnsi="Arial" w:cs="Arial"/>
          <w:color w:val="FF0000"/>
        </w:rPr>
        <w:t>tórico, porém, os problemas de I</w:t>
      </w:r>
      <w:r w:rsidR="00D5184A" w:rsidRPr="00D5184A">
        <w:rPr>
          <w:rFonts w:ascii="Arial" w:hAnsi="Arial" w:cs="Arial"/>
          <w:color w:val="FF0000"/>
        </w:rPr>
        <w:t xml:space="preserve">nfraestrutura levaram o local à nota </w:t>
      </w:r>
      <w:r w:rsidR="00926E68" w:rsidRPr="00D5184A">
        <w:rPr>
          <w:rFonts w:ascii="Arial" w:hAnsi="Arial" w:cs="Arial"/>
          <w:color w:val="FF0000"/>
        </w:rPr>
        <w:t>2</w:t>
      </w:r>
      <w:r w:rsidR="00122976">
        <w:rPr>
          <w:rFonts w:ascii="Arial" w:hAnsi="Arial" w:cs="Arial"/>
          <w:color w:val="FF0000"/>
        </w:rPr>
        <w:t xml:space="preserve"> nesse</w:t>
      </w:r>
      <w:r w:rsidR="004A182F">
        <w:rPr>
          <w:rFonts w:ascii="Arial" w:hAnsi="Arial" w:cs="Arial"/>
          <w:color w:val="FF0000"/>
        </w:rPr>
        <w:t xml:space="preserve"> </w:t>
      </w:r>
      <w:r w:rsidR="00122976">
        <w:rPr>
          <w:rFonts w:ascii="Arial" w:hAnsi="Arial" w:cs="Arial"/>
          <w:color w:val="FF0000"/>
        </w:rPr>
        <w:t xml:space="preserve">quesito: o </w:t>
      </w:r>
      <w:r w:rsidR="00926E68" w:rsidRPr="00D5184A">
        <w:rPr>
          <w:rFonts w:ascii="Arial" w:hAnsi="Arial" w:cs="Arial"/>
          <w:color w:val="FF0000"/>
        </w:rPr>
        <w:t>banheiro</w:t>
      </w:r>
      <w:r w:rsidR="00D5184A" w:rsidRPr="00D5184A">
        <w:rPr>
          <w:rFonts w:ascii="Arial" w:hAnsi="Arial" w:cs="Arial"/>
          <w:color w:val="FF0000"/>
        </w:rPr>
        <w:t xml:space="preserve"> carece de reforma, </w:t>
      </w:r>
      <w:r w:rsidR="00D5184A" w:rsidRPr="00833996">
        <w:rPr>
          <w:rFonts w:ascii="Arial" w:hAnsi="Arial" w:cs="Arial"/>
          <w:color w:val="FF0000"/>
        </w:rPr>
        <w:t xml:space="preserve">o </w:t>
      </w:r>
      <w:r w:rsidR="00926E68" w:rsidRPr="00833996">
        <w:rPr>
          <w:rFonts w:ascii="Arial" w:hAnsi="Arial" w:cs="Arial"/>
          <w:color w:val="FF0000"/>
        </w:rPr>
        <w:t xml:space="preserve"> acesso para pessoas com mobilidade reduzida é basicamente impossível</w:t>
      </w:r>
      <w:r w:rsidR="00D5184A" w:rsidRPr="00833996">
        <w:rPr>
          <w:rFonts w:ascii="Arial" w:hAnsi="Arial" w:cs="Arial"/>
          <w:color w:val="FF0000"/>
        </w:rPr>
        <w:t xml:space="preserve"> – </w:t>
      </w:r>
      <w:r w:rsidR="007B0A55">
        <w:rPr>
          <w:rFonts w:ascii="Arial" w:hAnsi="Arial" w:cs="Arial"/>
          <w:color w:val="FF0000"/>
        </w:rPr>
        <w:t>porque o trajeto que leva à casa-grande e à</w:t>
      </w:r>
      <w:r w:rsidR="00926E68" w:rsidRPr="00833996">
        <w:rPr>
          <w:rFonts w:ascii="Arial" w:hAnsi="Arial" w:cs="Arial"/>
          <w:color w:val="FF0000"/>
        </w:rPr>
        <w:t xml:space="preserve"> Capela</w:t>
      </w:r>
      <w:r w:rsidR="007B0A55">
        <w:rPr>
          <w:rFonts w:ascii="Arial" w:hAnsi="Arial" w:cs="Arial"/>
          <w:color w:val="FF0000"/>
        </w:rPr>
        <w:t xml:space="preserve"> Santo Antônio é entre a mata com muitas elevações e para entrar na Capela Santo Antônio, é necessário </w:t>
      </w:r>
      <w:r w:rsidR="007B0A55">
        <w:rPr>
          <w:rFonts w:ascii="Arial" w:hAnsi="Arial" w:cs="Arial"/>
          <w:color w:val="FF0000"/>
        </w:rPr>
        <w:lastRenderedPageBreak/>
        <w:t>subir uma es</w:t>
      </w:r>
      <w:r w:rsidR="004A182F">
        <w:rPr>
          <w:rFonts w:ascii="Arial" w:hAnsi="Arial" w:cs="Arial"/>
          <w:color w:val="FF0000"/>
        </w:rPr>
        <w:t>ca</w:t>
      </w:r>
      <w:r w:rsidR="007B0A55">
        <w:rPr>
          <w:rFonts w:ascii="Arial" w:hAnsi="Arial" w:cs="Arial"/>
          <w:color w:val="FF0000"/>
        </w:rPr>
        <w:t xml:space="preserve">daria com </w:t>
      </w:r>
      <w:r w:rsidR="007B0A55" w:rsidRPr="007B0A55">
        <w:rPr>
          <w:rFonts w:ascii="Arial" w:hAnsi="Arial" w:cs="Arial"/>
          <w:color w:val="FF0000"/>
        </w:rPr>
        <w:t>degraus de pedra, de tamanhos irregular</w:t>
      </w:r>
      <w:r w:rsidR="007B0A55">
        <w:rPr>
          <w:rFonts w:ascii="Arial" w:hAnsi="Arial" w:cs="Arial"/>
          <w:color w:val="FF0000"/>
        </w:rPr>
        <w:t xml:space="preserve">es </w:t>
      </w:r>
      <w:r w:rsidR="004A1ACA" w:rsidRPr="00E9656B">
        <w:rPr>
          <w:rFonts w:ascii="Arial" w:hAnsi="Arial" w:cs="Arial"/>
          <w:color w:val="FF0000"/>
        </w:rPr>
        <w:t>(Figuras 18 e 19)</w:t>
      </w:r>
      <w:r w:rsidR="007B0A55" w:rsidRPr="00E9656B">
        <w:rPr>
          <w:rFonts w:ascii="Arial" w:hAnsi="Arial" w:cs="Arial"/>
          <w:color w:val="FF0000"/>
        </w:rPr>
        <w:t>. Por não permitir condições de igualdade</w:t>
      </w:r>
      <w:r w:rsidR="00E9656B" w:rsidRPr="00E9656B">
        <w:rPr>
          <w:rFonts w:ascii="Arial" w:hAnsi="Arial" w:cs="Arial"/>
          <w:color w:val="FF0000"/>
        </w:rPr>
        <w:t xml:space="preserve"> a todos os visitantes</w:t>
      </w:r>
      <w:r w:rsidR="00926E68" w:rsidRPr="00E9656B">
        <w:rPr>
          <w:rFonts w:ascii="Arial" w:hAnsi="Arial" w:cs="Arial"/>
          <w:color w:val="FF0000"/>
        </w:rPr>
        <w:t xml:space="preserve">, </w:t>
      </w:r>
      <w:r w:rsidR="00E9656B" w:rsidRPr="00E9656B">
        <w:rPr>
          <w:rFonts w:ascii="Arial" w:hAnsi="Arial" w:cs="Arial"/>
          <w:color w:val="FF0000"/>
        </w:rPr>
        <w:t xml:space="preserve">foi atribuída a </w:t>
      </w:r>
      <w:r w:rsidR="00926E68" w:rsidRPr="00E9656B">
        <w:rPr>
          <w:rFonts w:ascii="Arial" w:hAnsi="Arial" w:cs="Arial"/>
          <w:color w:val="FF0000"/>
        </w:rPr>
        <w:t>nota 1</w:t>
      </w:r>
      <w:r w:rsidR="00122976">
        <w:rPr>
          <w:rFonts w:ascii="Arial" w:hAnsi="Arial" w:cs="Arial"/>
          <w:color w:val="FF0000"/>
        </w:rPr>
        <w:t xml:space="preserve"> no quesito Acesso</w:t>
      </w:r>
      <w:r w:rsidR="00926E68" w:rsidRPr="00E9656B">
        <w:rPr>
          <w:rFonts w:ascii="Arial" w:hAnsi="Arial" w:cs="Arial"/>
          <w:color w:val="FF0000"/>
        </w:rPr>
        <w:t>.</w:t>
      </w:r>
      <w:r w:rsidR="00E9656B">
        <w:rPr>
          <w:rFonts w:ascii="Arial" w:hAnsi="Arial" w:cs="Arial"/>
        </w:rPr>
        <w:t xml:space="preserve"> </w:t>
      </w:r>
      <w:r w:rsidR="00E9656B" w:rsidRPr="00E9656B">
        <w:rPr>
          <w:rFonts w:ascii="Arial" w:hAnsi="Arial" w:cs="Arial"/>
          <w:color w:val="FF0000"/>
        </w:rPr>
        <w:t>É um atrativo único, justificando</w:t>
      </w:r>
      <w:r w:rsidR="00926E68" w:rsidRPr="00926E68">
        <w:rPr>
          <w:rFonts w:ascii="Arial" w:hAnsi="Arial" w:cs="Arial"/>
        </w:rPr>
        <w:t xml:space="preserve"> a nota 6 (já com o peso 2 aplicado</w:t>
      </w:r>
      <w:r w:rsidR="00926E68" w:rsidRPr="00E9656B">
        <w:rPr>
          <w:rFonts w:ascii="Arial" w:hAnsi="Arial" w:cs="Arial"/>
          <w:color w:val="FF0000"/>
        </w:rPr>
        <w:t>)</w:t>
      </w:r>
      <w:r w:rsidR="00122976">
        <w:rPr>
          <w:rFonts w:ascii="Arial" w:hAnsi="Arial" w:cs="Arial"/>
          <w:color w:val="FF0000"/>
        </w:rPr>
        <w:t xml:space="preserve"> em Representatividade.</w:t>
      </w:r>
      <w:r w:rsidR="00926E68" w:rsidRPr="00E9656B">
        <w:rPr>
          <w:rFonts w:ascii="Arial" w:hAnsi="Arial" w:cs="Arial"/>
          <w:color w:val="FF0000"/>
        </w:rPr>
        <w:t xml:space="preserve"> </w:t>
      </w:r>
      <w:r w:rsidR="00E9656B" w:rsidRPr="00E9656B">
        <w:rPr>
          <w:rFonts w:ascii="Arial" w:hAnsi="Arial" w:cs="Arial"/>
          <w:color w:val="FF0000"/>
        </w:rPr>
        <w:t>O entorno é bem conservado, mas, por causa do trecho com estrada de terra, finalizou com</w:t>
      </w:r>
      <w:r w:rsidR="00926E68" w:rsidRPr="00E9656B">
        <w:rPr>
          <w:rFonts w:ascii="Arial" w:hAnsi="Arial" w:cs="Arial"/>
          <w:color w:val="FF0000"/>
        </w:rPr>
        <w:t xml:space="preserve"> nota 2</w:t>
      </w:r>
      <w:r w:rsidR="00122976">
        <w:rPr>
          <w:rFonts w:ascii="Arial" w:hAnsi="Arial" w:cs="Arial"/>
          <w:color w:val="FF0000"/>
        </w:rPr>
        <w:t xml:space="preserve"> no quesito Conservação. A nota total da Capela Santo Antônio foi 21.</w:t>
      </w:r>
    </w:p>
    <w:p w14:paraId="546FE119" w14:textId="77777777" w:rsidR="00F556CE" w:rsidRPr="001E5168" w:rsidRDefault="00F556CE" w:rsidP="00F556CE">
      <w:pPr>
        <w:spacing w:line="360" w:lineRule="auto"/>
        <w:jc w:val="center"/>
        <w:rPr>
          <w:rFonts w:ascii="Arial" w:hAnsi="Arial" w:cs="Arial"/>
          <w:b/>
        </w:rPr>
      </w:pPr>
    </w:p>
    <w:p w14:paraId="631B4D9A" w14:textId="1549129C" w:rsidR="00862219" w:rsidRPr="00882770" w:rsidRDefault="00E408DF" w:rsidP="00862219">
      <w:pPr>
        <w:spacing w:line="360" w:lineRule="auto"/>
        <w:jc w:val="center"/>
        <w:rPr>
          <w:rFonts w:ascii="Arial" w:hAnsi="Arial" w:cs="Arial"/>
          <w:sz w:val="20"/>
        </w:rPr>
      </w:pPr>
      <w:r>
        <w:rPr>
          <w:rFonts w:ascii="Arial" w:hAnsi="Arial" w:cs="Arial"/>
          <w:b/>
          <w:sz w:val="20"/>
        </w:rPr>
        <w:t>Figura</w:t>
      </w:r>
      <w:r w:rsidR="00F556CE" w:rsidRPr="00F556CE">
        <w:rPr>
          <w:rFonts w:ascii="Arial" w:hAnsi="Arial" w:cs="Arial"/>
          <w:b/>
          <w:sz w:val="20"/>
        </w:rPr>
        <w:t xml:space="preserve"> </w:t>
      </w:r>
      <w:r>
        <w:rPr>
          <w:rFonts w:ascii="Arial" w:hAnsi="Arial" w:cs="Arial"/>
          <w:b/>
          <w:sz w:val="20"/>
        </w:rPr>
        <w:t>1</w:t>
      </w:r>
      <w:r w:rsidR="009A6359">
        <w:rPr>
          <w:rFonts w:ascii="Arial" w:hAnsi="Arial" w:cs="Arial"/>
          <w:b/>
          <w:sz w:val="20"/>
        </w:rPr>
        <w:t>8</w:t>
      </w:r>
      <w:r w:rsidR="00F556CE" w:rsidRPr="00F556CE">
        <w:rPr>
          <w:rFonts w:ascii="Arial" w:hAnsi="Arial" w:cs="Arial"/>
          <w:b/>
          <w:sz w:val="20"/>
        </w:rPr>
        <w:t xml:space="preserve"> - Capela Santo Antônio</w:t>
      </w:r>
      <w:r w:rsidR="00F556CE" w:rsidRPr="00F556CE">
        <w:rPr>
          <w:rFonts w:ascii="Arial" w:hAnsi="Arial" w:cs="Arial"/>
          <w:noProof/>
          <w:sz w:val="20"/>
        </w:rPr>
        <w:drawing>
          <wp:inline distT="0" distB="0" distL="0" distR="0" wp14:anchorId="360B06FC" wp14:editId="6017B7DE">
            <wp:extent cx="4080681" cy="3380672"/>
            <wp:effectExtent l="0" t="0" r="0" b="0"/>
            <wp:docPr id="20"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rotWithShape="1">
                    <a:blip r:embed="rId44">
                      <a:extLst>
                        <a:ext uri="{28A0092B-C50C-407E-A947-70E740481C1C}">
                          <a14:useLocalDpi xmlns:a14="http://schemas.microsoft.com/office/drawing/2010/main" val="0"/>
                        </a:ext>
                      </a:extLst>
                    </a:blip>
                    <a:srcRect t="37944" b="1"/>
                    <a:stretch/>
                  </pic:blipFill>
                  <pic:spPr bwMode="auto">
                    <a:xfrm>
                      <a:off x="0" y="0"/>
                      <a:ext cx="4087495" cy="3386317"/>
                    </a:xfrm>
                    <a:prstGeom prst="rect">
                      <a:avLst/>
                    </a:prstGeom>
                    <a:ln>
                      <a:noFill/>
                    </a:ln>
                    <a:extLst>
                      <a:ext uri="{53640926-AAD7-44D8-BBD7-CCE9431645EC}">
                        <a14:shadowObscured xmlns:a14="http://schemas.microsoft.com/office/drawing/2010/main"/>
                      </a:ext>
                    </a:extLst>
                  </pic:spPr>
                </pic:pic>
              </a:graphicData>
            </a:graphic>
          </wp:inline>
        </w:drawing>
      </w:r>
      <w:r w:rsidR="00862219">
        <w:rPr>
          <w:rFonts w:ascii="Arial" w:hAnsi="Arial" w:cs="Arial"/>
          <w:b/>
          <w:sz w:val="20"/>
        </w:rPr>
        <w:br/>
      </w:r>
      <w:r w:rsidR="00862219" w:rsidRPr="00882770">
        <w:rPr>
          <w:rFonts w:ascii="Arial" w:hAnsi="Arial" w:cs="Arial"/>
          <w:sz w:val="20"/>
        </w:rPr>
        <w:t xml:space="preserve">Fonte: </w:t>
      </w:r>
      <w:r w:rsidR="009A6359">
        <w:rPr>
          <w:rFonts w:ascii="Arial" w:hAnsi="Arial" w:cs="Arial"/>
          <w:sz w:val="20"/>
        </w:rPr>
        <w:t>Elaboração Própria</w:t>
      </w:r>
      <w:r w:rsidR="00882770">
        <w:rPr>
          <w:rFonts w:ascii="Arial" w:hAnsi="Arial" w:cs="Arial"/>
          <w:sz w:val="20"/>
        </w:rPr>
        <w:t xml:space="preserve"> </w:t>
      </w:r>
      <w:r w:rsidR="00DB1C26" w:rsidRPr="00882770">
        <w:rPr>
          <w:rFonts w:ascii="Arial" w:hAnsi="Arial" w:cs="Arial"/>
          <w:sz w:val="20"/>
        </w:rPr>
        <w:t>(2019)</w:t>
      </w:r>
      <w:r w:rsidR="00882770">
        <w:rPr>
          <w:rFonts w:ascii="Arial" w:hAnsi="Arial" w:cs="Arial"/>
          <w:sz w:val="20"/>
        </w:rPr>
        <w:t>.</w:t>
      </w:r>
    </w:p>
    <w:p w14:paraId="7FD1F1D2" w14:textId="0CE29091" w:rsidR="009A6359" w:rsidRPr="001E5168" w:rsidRDefault="009A6359" w:rsidP="008149F8">
      <w:pPr>
        <w:spacing w:line="360" w:lineRule="auto"/>
        <w:jc w:val="center"/>
        <w:rPr>
          <w:rFonts w:ascii="Arial" w:hAnsi="Arial" w:cs="Arial"/>
          <w:b/>
        </w:rPr>
      </w:pPr>
    </w:p>
    <w:p w14:paraId="13457FC5" w14:textId="699B1A78" w:rsidR="009A6359" w:rsidRDefault="009A6359" w:rsidP="009A6359">
      <w:pPr>
        <w:spacing w:line="360" w:lineRule="auto"/>
        <w:jc w:val="center"/>
        <w:rPr>
          <w:rFonts w:ascii="Arial" w:hAnsi="Arial" w:cs="Arial"/>
          <w:b/>
          <w:sz w:val="20"/>
        </w:rPr>
      </w:pPr>
      <w:r>
        <w:rPr>
          <w:rFonts w:ascii="Arial" w:hAnsi="Arial" w:cs="Arial"/>
          <w:b/>
          <w:sz w:val="20"/>
        </w:rPr>
        <w:lastRenderedPageBreak/>
        <w:t>F</w:t>
      </w:r>
      <w:r w:rsidR="00E408DF">
        <w:rPr>
          <w:rFonts w:ascii="Arial" w:hAnsi="Arial" w:cs="Arial"/>
          <w:b/>
          <w:sz w:val="20"/>
        </w:rPr>
        <w:t>igura 1</w:t>
      </w:r>
      <w:r>
        <w:rPr>
          <w:rFonts w:ascii="Arial" w:hAnsi="Arial" w:cs="Arial"/>
          <w:b/>
          <w:sz w:val="20"/>
        </w:rPr>
        <w:t>9</w:t>
      </w:r>
      <w:r w:rsidR="00E9656B">
        <w:rPr>
          <w:rFonts w:ascii="Arial" w:hAnsi="Arial" w:cs="Arial"/>
          <w:b/>
          <w:sz w:val="20"/>
        </w:rPr>
        <w:t xml:space="preserve"> – </w:t>
      </w:r>
      <w:r w:rsidR="00E9656B" w:rsidRPr="00CD538E">
        <w:rPr>
          <w:rFonts w:ascii="Arial" w:hAnsi="Arial" w:cs="Arial"/>
          <w:b/>
          <w:sz w:val="20"/>
        </w:rPr>
        <w:t>Casa-</w:t>
      </w:r>
      <w:r w:rsidR="00CD538E">
        <w:rPr>
          <w:rFonts w:ascii="Arial" w:hAnsi="Arial" w:cs="Arial"/>
          <w:b/>
          <w:sz w:val="20"/>
        </w:rPr>
        <w:t>g</w:t>
      </w:r>
      <w:r w:rsidR="00926E68" w:rsidRPr="00CD538E">
        <w:rPr>
          <w:rFonts w:ascii="Arial" w:hAnsi="Arial" w:cs="Arial"/>
          <w:b/>
          <w:sz w:val="20"/>
        </w:rPr>
        <w:t>rande</w:t>
      </w:r>
      <w:r w:rsidR="007C5B6C" w:rsidRPr="00CD538E">
        <w:rPr>
          <w:rFonts w:ascii="Arial" w:hAnsi="Arial" w:cs="Arial"/>
          <w:b/>
          <w:sz w:val="20"/>
        </w:rPr>
        <w:t xml:space="preserve"> </w:t>
      </w:r>
      <w:r w:rsidR="007C5B6C">
        <w:rPr>
          <w:rFonts w:ascii="Arial" w:hAnsi="Arial" w:cs="Arial"/>
          <w:b/>
          <w:sz w:val="20"/>
        </w:rPr>
        <w:t>do Carmo</w:t>
      </w:r>
      <w:r>
        <w:rPr>
          <w:rFonts w:ascii="Arial" w:hAnsi="Arial" w:cs="Arial"/>
          <w:b/>
          <w:sz w:val="20"/>
        </w:rPr>
        <w:br/>
      </w:r>
      <w:r w:rsidRPr="00926E68">
        <w:rPr>
          <w:rFonts w:ascii="Arial" w:hAnsi="Arial" w:cs="Arial"/>
          <w:noProof/>
        </w:rPr>
        <w:drawing>
          <wp:inline distT="0" distB="0" distL="0" distR="0" wp14:anchorId="2BD579CC" wp14:editId="37AE53C3">
            <wp:extent cx="4148455" cy="2652395"/>
            <wp:effectExtent l="0" t="0" r="4445" b="0"/>
            <wp:docPr id="21"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rotWithShape="1">
                    <a:blip r:embed="rId45" cstate="print">
                      <a:extLst>
                        <a:ext uri="{28A0092B-C50C-407E-A947-70E740481C1C}">
                          <a14:useLocalDpi xmlns:a14="http://schemas.microsoft.com/office/drawing/2010/main" val="0"/>
                        </a:ext>
                      </a:extLst>
                    </a:blip>
                    <a:srcRect t="14888"/>
                    <a:stretch/>
                  </pic:blipFill>
                  <pic:spPr bwMode="auto">
                    <a:xfrm>
                      <a:off x="0" y="0"/>
                      <a:ext cx="4148455" cy="2652395"/>
                    </a:xfrm>
                    <a:prstGeom prst="rect">
                      <a:avLst/>
                    </a:prstGeom>
                    <a:ln>
                      <a:noFill/>
                    </a:ln>
                    <a:extLst>
                      <a:ext uri="{53640926-AAD7-44D8-BBD7-CCE9431645EC}">
                        <a14:shadowObscured xmlns:a14="http://schemas.microsoft.com/office/drawing/2010/main"/>
                      </a:ext>
                    </a:extLst>
                  </pic:spPr>
                </pic:pic>
              </a:graphicData>
            </a:graphic>
          </wp:inline>
        </w:drawing>
      </w:r>
    </w:p>
    <w:p w14:paraId="69CD48A9" w14:textId="34BB2459" w:rsidR="008149F8" w:rsidRPr="009A6359" w:rsidRDefault="009A6359" w:rsidP="009A6359">
      <w:pPr>
        <w:spacing w:line="360" w:lineRule="auto"/>
        <w:jc w:val="center"/>
        <w:rPr>
          <w:rFonts w:ascii="Arial" w:hAnsi="Arial" w:cs="Arial"/>
          <w:b/>
          <w:sz w:val="20"/>
        </w:rPr>
      </w:pPr>
      <w:r>
        <w:rPr>
          <w:rFonts w:ascii="Arial" w:hAnsi="Arial" w:cs="Arial"/>
          <w:sz w:val="20"/>
        </w:rPr>
        <w:t>Fonte: Elaboração Própria</w:t>
      </w:r>
      <w:r w:rsidR="008149F8" w:rsidRPr="001D3138">
        <w:rPr>
          <w:rFonts w:ascii="Arial" w:hAnsi="Arial" w:cs="Arial"/>
          <w:sz w:val="20"/>
        </w:rPr>
        <w:t xml:space="preserve"> (2019).</w:t>
      </w:r>
    </w:p>
    <w:p w14:paraId="4ABA4819" w14:textId="77777777" w:rsidR="001D1CB1" w:rsidRDefault="001D1CB1" w:rsidP="001D1CB1">
      <w:pPr>
        <w:rPr>
          <w:rFonts w:ascii="Arial" w:hAnsi="Arial" w:cs="Arial"/>
          <w:b/>
        </w:rPr>
      </w:pPr>
    </w:p>
    <w:p w14:paraId="144382B5" w14:textId="676CB59B" w:rsidR="002103BE" w:rsidRDefault="002103BE" w:rsidP="001D1CB1">
      <w:pPr>
        <w:rPr>
          <w:rFonts w:ascii="Arial" w:hAnsi="Arial" w:cs="Arial"/>
          <w:b/>
        </w:rPr>
      </w:pPr>
      <w:r>
        <w:rPr>
          <w:rFonts w:ascii="Arial" w:hAnsi="Arial" w:cs="Arial"/>
          <w:b/>
        </w:rPr>
        <w:br w:type="page"/>
      </w:r>
    </w:p>
    <w:p w14:paraId="7CFA0668" w14:textId="77777777" w:rsidR="0094067F" w:rsidRDefault="00926E68" w:rsidP="0013648D">
      <w:pPr>
        <w:pStyle w:val="PargrafodaLista"/>
        <w:numPr>
          <w:ilvl w:val="3"/>
          <w:numId w:val="70"/>
        </w:numPr>
        <w:spacing w:line="360" w:lineRule="auto"/>
        <w:jc w:val="both"/>
        <w:rPr>
          <w:rFonts w:ascii="Arial" w:hAnsi="Arial" w:cs="Arial"/>
          <w:b/>
        </w:rPr>
      </w:pPr>
      <w:r w:rsidRPr="002103BE">
        <w:rPr>
          <w:rFonts w:ascii="Arial" w:hAnsi="Arial" w:cs="Arial"/>
          <w:b/>
        </w:rPr>
        <w:lastRenderedPageBreak/>
        <w:t>Igreja Matriz</w:t>
      </w:r>
    </w:p>
    <w:p w14:paraId="1ED4CDE0" w14:textId="77777777" w:rsidR="0094067F" w:rsidRPr="0094067F" w:rsidRDefault="0094067F" w:rsidP="0094067F">
      <w:pPr>
        <w:pStyle w:val="PargrafodaLista"/>
        <w:spacing w:line="360" w:lineRule="auto"/>
        <w:ind w:left="2484"/>
        <w:jc w:val="both"/>
        <w:rPr>
          <w:rFonts w:ascii="Arial" w:hAnsi="Arial" w:cs="Arial"/>
          <w:b/>
        </w:rPr>
      </w:pPr>
    </w:p>
    <w:p w14:paraId="64EADB38" w14:textId="03FAEF82" w:rsidR="00926E68" w:rsidRPr="00926E68" w:rsidRDefault="00631880" w:rsidP="00185F49">
      <w:pPr>
        <w:ind w:firstLine="720"/>
        <w:jc w:val="center"/>
        <w:rPr>
          <w:rFonts w:ascii="Arial" w:hAnsi="Arial" w:cs="Arial"/>
          <w:b/>
        </w:rPr>
      </w:pPr>
      <w:r>
        <w:rPr>
          <w:rFonts w:ascii="Arial" w:hAnsi="Arial" w:cs="Arial"/>
          <w:b/>
          <w:sz w:val="20"/>
        </w:rPr>
        <w:t xml:space="preserve">Tabela </w:t>
      </w:r>
      <w:r w:rsidR="00185F49">
        <w:rPr>
          <w:rFonts w:ascii="Arial" w:hAnsi="Arial" w:cs="Arial"/>
          <w:b/>
          <w:sz w:val="20"/>
        </w:rPr>
        <w:t>8</w:t>
      </w:r>
      <w:r w:rsidR="00926E68" w:rsidRPr="00F556CE">
        <w:rPr>
          <w:rFonts w:ascii="Arial" w:hAnsi="Arial" w:cs="Arial"/>
          <w:b/>
          <w:sz w:val="20"/>
        </w:rPr>
        <w:t xml:space="preserve"> - Notas de Hierarquização da Igreja Matriz</w:t>
      </w:r>
    </w:p>
    <w:tbl>
      <w:tblPr>
        <w:tblW w:w="9120" w:type="dxa"/>
        <w:tblInd w:w="-5" w:type="dxa"/>
        <w:tblBorders>
          <w:top w:val="nil"/>
          <w:left w:val="nil"/>
          <w:bottom w:val="nil"/>
          <w:right w:val="nil"/>
          <w:insideH w:val="nil"/>
          <w:insideV w:val="nil"/>
        </w:tblBorders>
        <w:tblLayout w:type="fixed"/>
        <w:tblLook w:val="0600" w:firstRow="0" w:lastRow="0" w:firstColumn="0" w:lastColumn="0" w:noHBand="1" w:noVBand="1"/>
      </w:tblPr>
      <w:tblGrid>
        <w:gridCol w:w="780"/>
        <w:gridCol w:w="585"/>
        <w:gridCol w:w="525"/>
        <w:gridCol w:w="690"/>
        <w:gridCol w:w="615"/>
        <w:gridCol w:w="945"/>
        <w:gridCol w:w="780"/>
        <w:gridCol w:w="735"/>
        <w:gridCol w:w="750"/>
        <w:gridCol w:w="900"/>
        <w:gridCol w:w="525"/>
        <w:gridCol w:w="615"/>
        <w:gridCol w:w="675"/>
      </w:tblGrid>
      <w:tr w:rsidR="00926E68" w:rsidRPr="008149F8" w14:paraId="20BAF8B8" w14:textId="77777777" w:rsidTr="00E44D81">
        <w:trPr>
          <w:trHeight w:val="1418"/>
        </w:trPr>
        <w:tc>
          <w:tcPr>
            <w:tcW w:w="780"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0E8F32C" w14:textId="77777777" w:rsidR="00926E68" w:rsidRPr="00882770" w:rsidRDefault="00926E68" w:rsidP="00E44D81">
            <w:pPr>
              <w:widowControl w:val="0"/>
              <w:jc w:val="center"/>
              <w:rPr>
                <w:rFonts w:ascii="Arial" w:hAnsi="Arial" w:cs="Arial"/>
                <w:sz w:val="20"/>
                <w:szCs w:val="20"/>
              </w:rPr>
            </w:pPr>
            <w:r w:rsidRPr="00882770">
              <w:rPr>
                <w:rFonts w:ascii="Arial" w:hAnsi="Arial" w:cs="Arial"/>
                <w:b/>
                <w:sz w:val="20"/>
                <w:szCs w:val="20"/>
              </w:rPr>
              <w:t>Atrativo</w:t>
            </w:r>
          </w:p>
        </w:tc>
        <w:tc>
          <w:tcPr>
            <w:tcW w:w="58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3C5B42E" w14:textId="77777777" w:rsidR="00926E68" w:rsidRPr="00882770" w:rsidRDefault="00926E68" w:rsidP="00E44D81">
            <w:pPr>
              <w:widowControl w:val="0"/>
              <w:jc w:val="center"/>
              <w:rPr>
                <w:rFonts w:ascii="Arial" w:hAnsi="Arial" w:cs="Arial"/>
                <w:sz w:val="20"/>
                <w:szCs w:val="20"/>
              </w:rPr>
            </w:pPr>
            <w:r w:rsidRPr="00882770">
              <w:rPr>
                <w:rFonts w:ascii="Arial" w:hAnsi="Arial" w:cs="Arial"/>
                <w:b/>
                <w:sz w:val="20"/>
                <w:szCs w:val="20"/>
              </w:rPr>
              <w:t>Data da visita</w:t>
            </w:r>
          </w:p>
        </w:tc>
        <w:tc>
          <w:tcPr>
            <w:tcW w:w="52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29E1057" w14:textId="77777777" w:rsidR="00926E68" w:rsidRPr="00882770" w:rsidRDefault="00926E68" w:rsidP="00E44D81">
            <w:pPr>
              <w:widowControl w:val="0"/>
              <w:jc w:val="center"/>
              <w:rPr>
                <w:rFonts w:ascii="Arial" w:hAnsi="Arial" w:cs="Arial"/>
                <w:sz w:val="20"/>
                <w:szCs w:val="20"/>
              </w:rPr>
            </w:pPr>
            <w:r w:rsidRPr="00882770">
              <w:rPr>
                <w:rFonts w:ascii="Arial" w:hAnsi="Arial" w:cs="Arial"/>
                <w:b/>
                <w:sz w:val="20"/>
                <w:szCs w:val="20"/>
              </w:rPr>
              <w:t>Grau de uso atual</w:t>
            </w:r>
          </w:p>
        </w:tc>
        <w:tc>
          <w:tcPr>
            <w:tcW w:w="6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4E5CC52" w14:textId="77777777" w:rsidR="00926E68" w:rsidRPr="00882770" w:rsidRDefault="00926E68" w:rsidP="00E44D81">
            <w:pPr>
              <w:widowControl w:val="0"/>
              <w:jc w:val="center"/>
              <w:rPr>
                <w:rFonts w:ascii="Arial" w:hAnsi="Arial" w:cs="Arial"/>
                <w:sz w:val="20"/>
                <w:szCs w:val="20"/>
              </w:rPr>
            </w:pPr>
            <w:r w:rsidRPr="00882770">
              <w:rPr>
                <w:rFonts w:ascii="Arial" w:hAnsi="Arial" w:cs="Arial"/>
                <w:b/>
                <w:sz w:val="20"/>
                <w:szCs w:val="20"/>
              </w:rPr>
              <w:t>Representatividade (peso 2)</w:t>
            </w:r>
          </w:p>
        </w:tc>
        <w:tc>
          <w:tcPr>
            <w:tcW w:w="61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EDC4339" w14:textId="77777777" w:rsidR="00926E68" w:rsidRPr="00882770" w:rsidRDefault="00926E68" w:rsidP="00E44D81">
            <w:pPr>
              <w:widowControl w:val="0"/>
              <w:jc w:val="center"/>
              <w:rPr>
                <w:rFonts w:ascii="Arial" w:hAnsi="Arial" w:cs="Arial"/>
                <w:sz w:val="20"/>
                <w:szCs w:val="20"/>
              </w:rPr>
            </w:pPr>
            <w:r w:rsidRPr="00882770">
              <w:rPr>
                <w:rFonts w:ascii="Arial" w:hAnsi="Arial" w:cs="Arial"/>
                <w:b/>
                <w:sz w:val="20"/>
                <w:szCs w:val="20"/>
              </w:rPr>
              <w:t>Apoio local</w:t>
            </w:r>
          </w:p>
        </w:tc>
        <w:tc>
          <w:tcPr>
            <w:tcW w:w="94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30BCEF5" w14:textId="77777777" w:rsidR="00926E68" w:rsidRPr="00882770" w:rsidRDefault="00926E68" w:rsidP="00E44D81">
            <w:pPr>
              <w:widowControl w:val="0"/>
              <w:jc w:val="center"/>
              <w:rPr>
                <w:rFonts w:ascii="Arial" w:hAnsi="Arial" w:cs="Arial"/>
                <w:sz w:val="20"/>
                <w:szCs w:val="20"/>
              </w:rPr>
            </w:pPr>
            <w:r w:rsidRPr="00882770">
              <w:rPr>
                <w:rFonts w:ascii="Arial" w:hAnsi="Arial" w:cs="Arial"/>
                <w:b/>
                <w:sz w:val="20"/>
                <w:szCs w:val="20"/>
              </w:rPr>
              <w:t>Conservação do entorno</w:t>
            </w:r>
          </w:p>
        </w:tc>
        <w:tc>
          <w:tcPr>
            <w:tcW w:w="78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70F3A30" w14:textId="77777777" w:rsidR="00926E68" w:rsidRPr="00882770" w:rsidRDefault="00926E68" w:rsidP="00E44D81">
            <w:pPr>
              <w:widowControl w:val="0"/>
              <w:jc w:val="center"/>
              <w:rPr>
                <w:rFonts w:ascii="Arial" w:hAnsi="Arial" w:cs="Arial"/>
                <w:sz w:val="20"/>
                <w:szCs w:val="20"/>
              </w:rPr>
            </w:pPr>
            <w:r w:rsidRPr="00882770">
              <w:rPr>
                <w:rFonts w:ascii="Arial" w:hAnsi="Arial" w:cs="Arial"/>
                <w:b/>
                <w:sz w:val="20"/>
                <w:szCs w:val="20"/>
              </w:rPr>
              <w:t>Qualidade</w:t>
            </w:r>
          </w:p>
        </w:tc>
        <w:tc>
          <w:tcPr>
            <w:tcW w:w="7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E380B38" w14:textId="77777777" w:rsidR="00926E68" w:rsidRPr="00882770" w:rsidRDefault="00926E68" w:rsidP="00E44D81">
            <w:pPr>
              <w:widowControl w:val="0"/>
              <w:jc w:val="center"/>
              <w:rPr>
                <w:rFonts w:ascii="Arial" w:hAnsi="Arial" w:cs="Arial"/>
                <w:sz w:val="20"/>
                <w:szCs w:val="20"/>
              </w:rPr>
            </w:pPr>
            <w:r w:rsidRPr="00882770">
              <w:rPr>
                <w:rFonts w:ascii="Arial" w:hAnsi="Arial" w:cs="Arial"/>
                <w:b/>
                <w:sz w:val="20"/>
                <w:szCs w:val="20"/>
              </w:rPr>
              <w:t>Infraestrutura</w:t>
            </w:r>
          </w:p>
        </w:tc>
        <w:tc>
          <w:tcPr>
            <w:tcW w:w="7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7133DA2" w14:textId="77777777" w:rsidR="00926E68" w:rsidRPr="00882770" w:rsidRDefault="00926E68" w:rsidP="00E44D81">
            <w:pPr>
              <w:widowControl w:val="0"/>
              <w:jc w:val="center"/>
              <w:rPr>
                <w:rFonts w:ascii="Arial" w:hAnsi="Arial" w:cs="Arial"/>
                <w:sz w:val="20"/>
                <w:szCs w:val="20"/>
              </w:rPr>
            </w:pPr>
            <w:r w:rsidRPr="00882770">
              <w:rPr>
                <w:rFonts w:ascii="Arial" w:hAnsi="Arial" w:cs="Arial"/>
                <w:b/>
                <w:sz w:val="20"/>
                <w:szCs w:val="20"/>
              </w:rPr>
              <w:t>Acesso</w:t>
            </w:r>
          </w:p>
        </w:tc>
        <w:tc>
          <w:tcPr>
            <w:tcW w:w="9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83044F8" w14:textId="77777777" w:rsidR="00926E68" w:rsidRPr="00882770" w:rsidRDefault="00926E68" w:rsidP="00E44D81">
            <w:pPr>
              <w:widowControl w:val="0"/>
              <w:jc w:val="center"/>
              <w:rPr>
                <w:rFonts w:ascii="Arial" w:hAnsi="Arial" w:cs="Arial"/>
                <w:sz w:val="20"/>
                <w:szCs w:val="20"/>
              </w:rPr>
            </w:pPr>
            <w:r w:rsidRPr="00882770">
              <w:rPr>
                <w:rFonts w:ascii="Arial" w:hAnsi="Arial" w:cs="Arial"/>
                <w:b/>
                <w:sz w:val="20"/>
                <w:szCs w:val="20"/>
              </w:rPr>
              <w:t>Potencial (peso 2)</w:t>
            </w:r>
          </w:p>
        </w:tc>
        <w:tc>
          <w:tcPr>
            <w:tcW w:w="52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ED2C51E" w14:textId="77777777" w:rsidR="00926E68" w:rsidRPr="00882770" w:rsidRDefault="00926E68" w:rsidP="00E44D81">
            <w:pPr>
              <w:widowControl w:val="0"/>
              <w:jc w:val="center"/>
              <w:rPr>
                <w:rFonts w:ascii="Arial" w:hAnsi="Arial" w:cs="Arial"/>
                <w:sz w:val="20"/>
                <w:szCs w:val="20"/>
              </w:rPr>
            </w:pPr>
            <w:r w:rsidRPr="00882770">
              <w:rPr>
                <w:rFonts w:ascii="Arial" w:hAnsi="Arial" w:cs="Arial"/>
                <w:b/>
                <w:sz w:val="20"/>
                <w:szCs w:val="20"/>
              </w:rPr>
              <w:t>Total</w:t>
            </w:r>
          </w:p>
        </w:tc>
        <w:tc>
          <w:tcPr>
            <w:tcW w:w="61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6E106D0" w14:textId="77777777" w:rsidR="00926E68" w:rsidRPr="00882770" w:rsidRDefault="00926E68" w:rsidP="00E44D81">
            <w:pPr>
              <w:widowControl w:val="0"/>
              <w:jc w:val="center"/>
              <w:rPr>
                <w:rFonts w:ascii="Arial" w:hAnsi="Arial" w:cs="Arial"/>
                <w:sz w:val="20"/>
                <w:szCs w:val="20"/>
              </w:rPr>
            </w:pPr>
            <w:r w:rsidRPr="00882770">
              <w:rPr>
                <w:rFonts w:ascii="Arial" w:hAnsi="Arial" w:cs="Arial"/>
                <w:b/>
                <w:sz w:val="20"/>
                <w:szCs w:val="20"/>
              </w:rPr>
              <w:t>Média</w:t>
            </w:r>
          </w:p>
        </w:tc>
        <w:tc>
          <w:tcPr>
            <w:tcW w:w="67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1CF173B" w14:textId="77777777" w:rsidR="00926E68" w:rsidRPr="00882770" w:rsidRDefault="00926E68" w:rsidP="00E44D81">
            <w:pPr>
              <w:widowControl w:val="0"/>
              <w:jc w:val="center"/>
              <w:rPr>
                <w:rFonts w:ascii="Arial" w:hAnsi="Arial" w:cs="Arial"/>
                <w:sz w:val="20"/>
                <w:szCs w:val="20"/>
              </w:rPr>
            </w:pPr>
            <w:r w:rsidRPr="00882770">
              <w:rPr>
                <w:rFonts w:ascii="Arial" w:hAnsi="Arial" w:cs="Arial"/>
                <w:b/>
                <w:sz w:val="20"/>
                <w:szCs w:val="20"/>
              </w:rPr>
              <w:t>Hierarquia</w:t>
            </w:r>
          </w:p>
        </w:tc>
      </w:tr>
      <w:tr w:rsidR="00926E68" w:rsidRPr="008149F8" w14:paraId="3569A879" w14:textId="77777777" w:rsidTr="00E44D81">
        <w:trPr>
          <w:trHeight w:val="360"/>
        </w:trPr>
        <w:tc>
          <w:tcPr>
            <w:tcW w:w="780"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3FE46CDB" w14:textId="77777777" w:rsidR="00926E68" w:rsidRPr="008149F8" w:rsidRDefault="00926E68" w:rsidP="00E44D81">
            <w:pPr>
              <w:widowControl w:val="0"/>
              <w:jc w:val="center"/>
              <w:rPr>
                <w:rFonts w:ascii="Arial" w:hAnsi="Arial" w:cs="Arial"/>
                <w:sz w:val="20"/>
                <w:szCs w:val="20"/>
              </w:rPr>
            </w:pPr>
            <w:r w:rsidRPr="008149F8">
              <w:rPr>
                <w:rFonts w:ascii="Arial" w:hAnsi="Arial" w:cs="Arial"/>
                <w:sz w:val="20"/>
                <w:szCs w:val="20"/>
              </w:rPr>
              <w:t>Igreja Matriz</w:t>
            </w:r>
          </w:p>
        </w:tc>
        <w:tc>
          <w:tcPr>
            <w:tcW w:w="58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930E85F" w14:textId="77777777" w:rsidR="00926E68" w:rsidRPr="008149F8" w:rsidRDefault="00926E68" w:rsidP="00E44D81">
            <w:pPr>
              <w:widowControl w:val="0"/>
              <w:jc w:val="center"/>
              <w:rPr>
                <w:rFonts w:ascii="Arial" w:hAnsi="Arial" w:cs="Arial"/>
                <w:sz w:val="20"/>
                <w:szCs w:val="20"/>
              </w:rPr>
            </w:pPr>
            <w:r w:rsidRPr="008149F8">
              <w:rPr>
                <w:rFonts w:ascii="Arial" w:hAnsi="Arial" w:cs="Arial"/>
                <w:sz w:val="20"/>
                <w:szCs w:val="20"/>
              </w:rPr>
              <w:t>07/11</w:t>
            </w:r>
          </w:p>
        </w:tc>
        <w:tc>
          <w:tcPr>
            <w:tcW w:w="52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244F640C" w14:textId="77777777" w:rsidR="00926E68" w:rsidRPr="008149F8" w:rsidRDefault="00926E68" w:rsidP="00E44D81">
            <w:pPr>
              <w:widowControl w:val="0"/>
              <w:jc w:val="center"/>
              <w:rPr>
                <w:rFonts w:ascii="Arial" w:hAnsi="Arial" w:cs="Arial"/>
                <w:sz w:val="20"/>
                <w:szCs w:val="20"/>
              </w:rPr>
            </w:pPr>
            <w:r w:rsidRPr="008149F8">
              <w:rPr>
                <w:rFonts w:ascii="Arial" w:hAnsi="Arial" w:cs="Arial"/>
                <w:sz w:val="20"/>
                <w:szCs w:val="20"/>
              </w:rPr>
              <w:t>0</w:t>
            </w:r>
          </w:p>
        </w:tc>
        <w:tc>
          <w:tcPr>
            <w:tcW w:w="69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14BDEA8B" w14:textId="77777777" w:rsidR="00926E68" w:rsidRPr="008149F8" w:rsidRDefault="00926E68" w:rsidP="00E44D81">
            <w:pPr>
              <w:widowControl w:val="0"/>
              <w:jc w:val="center"/>
              <w:rPr>
                <w:rFonts w:ascii="Arial" w:hAnsi="Arial" w:cs="Arial"/>
                <w:sz w:val="20"/>
                <w:szCs w:val="20"/>
              </w:rPr>
            </w:pPr>
            <w:r w:rsidRPr="008149F8">
              <w:rPr>
                <w:rFonts w:ascii="Arial" w:hAnsi="Arial" w:cs="Arial"/>
                <w:sz w:val="20"/>
                <w:szCs w:val="20"/>
              </w:rPr>
              <w:t>4</w:t>
            </w:r>
          </w:p>
        </w:tc>
        <w:tc>
          <w:tcPr>
            <w:tcW w:w="61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4DB833A" w14:textId="77777777" w:rsidR="00926E68" w:rsidRPr="008149F8" w:rsidRDefault="00926E68" w:rsidP="00E44D81">
            <w:pPr>
              <w:widowControl w:val="0"/>
              <w:jc w:val="center"/>
              <w:rPr>
                <w:rFonts w:ascii="Arial" w:hAnsi="Arial" w:cs="Arial"/>
                <w:sz w:val="20"/>
                <w:szCs w:val="20"/>
              </w:rPr>
            </w:pPr>
            <w:r w:rsidRPr="008149F8">
              <w:rPr>
                <w:rFonts w:ascii="Arial" w:hAnsi="Arial" w:cs="Arial"/>
                <w:sz w:val="20"/>
                <w:szCs w:val="20"/>
              </w:rPr>
              <w:t>3</w:t>
            </w:r>
          </w:p>
        </w:tc>
        <w:tc>
          <w:tcPr>
            <w:tcW w:w="94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044632C6" w14:textId="77777777" w:rsidR="00926E68" w:rsidRPr="008149F8" w:rsidRDefault="00926E68" w:rsidP="00E44D81">
            <w:pPr>
              <w:widowControl w:val="0"/>
              <w:jc w:val="center"/>
              <w:rPr>
                <w:rFonts w:ascii="Arial" w:hAnsi="Arial" w:cs="Arial"/>
                <w:sz w:val="20"/>
                <w:szCs w:val="20"/>
              </w:rPr>
            </w:pPr>
            <w:r w:rsidRPr="008149F8">
              <w:rPr>
                <w:rFonts w:ascii="Arial" w:hAnsi="Arial" w:cs="Arial"/>
                <w:sz w:val="20"/>
                <w:szCs w:val="20"/>
              </w:rPr>
              <w:t>2</w:t>
            </w:r>
          </w:p>
        </w:tc>
        <w:tc>
          <w:tcPr>
            <w:tcW w:w="78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14167C39" w14:textId="77777777" w:rsidR="00926E68" w:rsidRPr="008149F8" w:rsidRDefault="00926E68" w:rsidP="00E44D81">
            <w:pPr>
              <w:widowControl w:val="0"/>
              <w:jc w:val="center"/>
              <w:rPr>
                <w:rFonts w:ascii="Arial" w:hAnsi="Arial" w:cs="Arial"/>
                <w:sz w:val="20"/>
                <w:szCs w:val="20"/>
              </w:rPr>
            </w:pPr>
            <w:r w:rsidRPr="008149F8">
              <w:rPr>
                <w:rFonts w:ascii="Arial" w:hAnsi="Arial" w:cs="Arial"/>
                <w:sz w:val="20"/>
                <w:szCs w:val="20"/>
              </w:rPr>
              <w:t>3</w:t>
            </w:r>
          </w:p>
        </w:tc>
        <w:tc>
          <w:tcPr>
            <w:tcW w:w="73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DA84337" w14:textId="77777777" w:rsidR="00926E68" w:rsidRPr="008149F8" w:rsidRDefault="00926E68" w:rsidP="00E44D81">
            <w:pPr>
              <w:widowControl w:val="0"/>
              <w:jc w:val="center"/>
              <w:rPr>
                <w:rFonts w:ascii="Arial" w:hAnsi="Arial" w:cs="Arial"/>
                <w:sz w:val="20"/>
                <w:szCs w:val="20"/>
              </w:rPr>
            </w:pPr>
            <w:r w:rsidRPr="008149F8">
              <w:rPr>
                <w:rFonts w:ascii="Arial" w:hAnsi="Arial" w:cs="Arial"/>
                <w:sz w:val="20"/>
                <w:szCs w:val="20"/>
              </w:rPr>
              <w:t>2</w:t>
            </w:r>
          </w:p>
        </w:tc>
        <w:tc>
          <w:tcPr>
            <w:tcW w:w="75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7B276AC5" w14:textId="77777777" w:rsidR="00926E68" w:rsidRPr="008149F8" w:rsidRDefault="00926E68" w:rsidP="00E44D81">
            <w:pPr>
              <w:widowControl w:val="0"/>
              <w:jc w:val="center"/>
              <w:rPr>
                <w:rFonts w:ascii="Arial" w:hAnsi="Arial" w:cs="Arial"/>
                <w:sz w:val="20"/>
                <w:szCs w:val="20"/>
              </w:rPr>
            </w:pPr>
            <w:r w:rsidRPr="008149F8">
              <w:rPr>
                <w:rFonts w:ascii="Arial" w:hAnsi="Arial" w:cs="Arial"/>
                <w:sz w:val="20"/>
                <w:szCs w:val="20"/>
              </w:rPr>
              <w:t>2</w:t>
            </w:r>
          </w:p>
        </w:tc>
        <w:tc>
          <w:tcPr>
            <w:tcW w:w="90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23806F2" w14:textId="77777777" w:rsidR="00926E68" w:rsidRPr="008149F8" w:rsidRDefault="00926E68" w:rsidP="00E44D81">
            <w:pPr>
              <w:widowControl w:val="0"/>
              <w:jc w:val="center"/>
              <w:rPr>
                <w:rFonts w:ascii="Arial" w:hAnsi="Arial" w:cs="Arial"/>
                <w:sz w:val="20"/>
                <w:szCs w:val="20"/>
              </w:rPr>
            </w:pPr>
            <w:r w:rsidRPr="008149F8">
              <w:rPr>
                <w:rFonts w:ascii="Arial" w:hAnsi="Arial" w:cs="Arial"/>
                <w:sz w:val="20"/>
                <w:szCs w:val="20"/>
              </w:rPr>
              <w:t>2</w:t>
            </w:r>
          </w:p>
        </w:tc>
        <w:tc>
          <w:tcPr>
            <w:tcW w:w="52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2A6F43AA" w14:textId="77777777" w:rsidR="00926E68" w:rsidRPr="008149F8" w:rsidRDefault="00926E68" w:rsidP="00E44D81">
            <w:pPr>
              <w:widowControl w:val="0"/>
              <w:jc w:val="center"/>
              <w:rPr>
                <w:rFonts w:ascii="Arial" w:hAnsi="Arial" w:cs="Arial"/>
                <w:sz w:val="20"/>
                <w:szCs w:val="20"/>
              </w:rPr>
            </w:pPr>
            <w:r w:rsidRPr="008149F8">
              <w:rPr>
                <w:rFonts w:ascii="Arial" w:hAnsi="Arial" w:cs="Arial"/>
                <w:sz w:val="20"/>
                <w:szCs w:val="20"/>
              </w:rPr>
              <w:t>18</w:t>
            </w:r>
          </w:p>
        </w:tc>
        <w:tc>
          <w:tcPr>
            <w:tcW w:w="61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09838AC2" w14:textId="77777777" w:rsidR="00926E68" w:rsidRPr="008149F8" w:rsidRDefault="00926E68" w:rsidP="00E44D81">
            <w:pPr>
              <w:widowControl w:val="0"/>
              <w:jc w:val="center"/>
              <w:rPr>
                <w:rFonts w:ascii="Arial" w:hAnsi="Arial" w:cs="Arial"/>
                <w:sz w:val="20"/>
                <w:szCs w:val="20"/>
              </w:rPr>
            </w:pPr>
            <w:r w:rsidRPr="008149F8">
              <w:rPr>
                <w:rFonts w:ascii="Arial" w:hAnsi="Arial" w:cs="Arial"/>
                <w:sz w:val="20"/>
                <w:szCs w:val="20"/>
              </w:rPr>
              <w:t>1,8</w:t>
            </w:r>
          </w:p>
        </w:tc>
        <w:tc>
          <w:tcPr>
            <w:tcW w:w="67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166ED838" w14:textId="77777777" w:rsidR="00926E68" w:rsidRPr="008149F8" w:rsidRDefault="00926E68" w:rsidP="00E44D81">
            <w:pPr>
              <w:widowControl w:val="0"/>
              <w:jc w:val="center"/>
              <w:rPr>
                <w:rFonts w:ascii="Arial" w:hAnsi="Arial" w:cs="Arial"/>
                <w:sz w:val="20"/>
                <w:szCs w:val="20"/>
              </w:rPr>
            </w:pPr>
            <w:r w:rsidRPr="008149F8">
              <w:rPr>
                <w:rFonts w:ascii="Arial" w:hAnsi="Arial" w:cs="Arial"/>
                <w:sz w:val="20"/>
                <w:szCs w:val="20"/>
              </w:rPr>
              <w:t>2</w:t>
            </w:r>
          </w:p>
        </w:tc>
      </w:tr>
    </w:tbl>
    <w:p w14:paraId="3170F26A" w14:textId="31586FD2" w:rsidR="00631880" w:rsidRPr="004A1ACA" w:rsidRDefault="00631880" w:rsidP="00185F49">
      <w:pPr>
        <w:spacing w:before="240"/>
        <w:ind w:firstLine="708"/>
        <w:jc w:val="center"/>
        <w:rPr>
          <w:rFonts w:ascii="Arial" w:hAnsi="Arial" w:cs="Arial"/>
          <w:sz w:val="20"/>
        </w:rPr>
      </w:pPr>
      <w:r w:rsidRPr="004A1ACA">
        <w:rPr>
          <w:rFonts w:ascii="Arial" w:hAnsi="Arial" w:cs="Arial"/>
          <w:sz w:val="20"/>
        </w:rPr>
        <w:t xml:space="preserve">Fonte: Elaboração </w:t>
      </w:r>
      <w:r w:rsidR="001464AF" w:rsidRPr="004A1ACA">
        <w:rPr>
          <w:rFonts w:ascii="Arial" w:hAnsi="Arial" w:cs="Arial"/>
          <w:sz w:val="20"/>
        </w:rPr>
        <w:t>própria</w:t>
      </w:r>
      <w:r w:rsidR="00DB1C26" w:rsidRPr="004A1ACA">
        <w:rPr>
          <w:rFonts w:ascii="Arial" w:hAnsi="Arial" w:cs="Arial"/>
          <w:sz w:val="20"/>
        </w:rPr>
        <w:t xml:space="preserve"> (2019)</w:t>
      </w:r>
      <w:r w:rsidR="00185F49" w:rsidRPr="004A1ACA">
        <w:rPr>
          <w:rFonts w:ascii="Arial" w:hAnsi="Arial" w:cs="Arial"/>
          <w:sz w:val="20"/>
        </w:rPr>
        <w:t>.</w:t>
      </w:r>
    </w:p>
    <w:p w14:paraId="551098C9" w14:textId="748347D5" w:rsidR="00926E68" w:rsidRPr="00D90094" w:rsidRDefault="002103BE" w:rsidP="00122976">
      <w:pPr>
        <w:spacing w:line="360" w:lineRule="auto"/>
        <w:ind w:firstLine="708"/>
        <w:jc w:val="both"/>
        <w:rPr>
          <w:rFonts w:ascii="Arial" w:hAnsi="Arial" w:cs="Arial"/>
          <w:color w:val="FF0000"/>
        </w:rPr>
      </w:pPr>
      <w:r>
        <w:rPr>
          <w:rFonts w:ascii="Arial" w:hAnsi="Arial" w:cs="Arial"/>
        </w:rPr>
        <w:br/>
      </w:r>
      <w:r w:rsidR="008309C4">
        <w:rPr>
          <w:rFonts w:ascii="Arial" w:hAnsi="Arial" w:cs="Arial"/>
          <w:color w:val="FF0000"/>
        </w:rPr>
        <w:t>Fu</w:t>
      </w:r>
      <w:r w:rsidR="00E9656B" w:rsidRPr="00E9656B">
        <w:rPr>
          <w:rFonts w:ascii="Arial" w:hAnsi="Arial" w:cs="Arial"/>
          <w:color w:val="FF0000"/>
        </w:rPr>
        <w:t xml:space="preserve">ndada em meados do século XVII, </w:t>
      </w:r>
      <w:r w:rsidR="00926E68" w:rsidRPr="00E9656B">
        <w:rPr>
          <w:rFonts w:ascii="Arial" w:hAnsi="Arial" w:cs="Arial"/>
          <w:color w:val="FF0000"/>
        </w:rPr>
        <w:t xml:space="preserve">antes mesmo </w:t>
      </w:r>
      <w:r w:rsidR="008309C4">
        <w:rPr>
          <w:rFonts w:ascii="Arial" w:hAnsi="Arial" w:cs="Arial"/>
          <w:color w:val="FF0000"/>
        </w:rPr>
        <w:t>do reconhecimento de São Roque</w:t>
      </w:r>
      <w:r w:rsidR="00E9656B" w:rsidRPr="00E9656B">
        <w:rPr>
          <w:rFonts w:ascii="Arial" w:hAnsi="Arial" w:cs="Arial"/>
          <w:color w:val="FF0000"/>
        </w:rPr>
        <w:t xml:space="preserve"> como município (ocorrido</w:t>
      </w:r>
      <w:r w:rsidR="00926E68" w:rsidRPr="00E9656B">
        <w:rPr>
          <w:rFonts w:ascii="Arial" w:hAnsi="Arial" w:cs="Arial"/>
          <w:color w:val="FF0000"/>
        </w:rPr>
        <w:t xml:space="preserve"> no século XIX</w:t>
      </w:r>
      <w:r w:rsidR="00E9656B" w:rsidRPr="00E9656B">
        <w:rPr>
          <w:rFonts w:ascii="Arial" w:hAnsi="Arial" w:cs="Arial"/>
          <w:color w:val="FF0000"/>
        </w:rPr>
        <w:t>)</w:t>
      </w:r>
      <w:r w:rsidR="004A182F">
        <w:rPr>
          <w:rFonts w:ascii="Arial" w:hAnsi="Arial" w:cs="Arial"/>
          <w:color w:val="FF0000"/>
        </w:rPr>
        <w:t>, a Igreja Matriz p</w:t>
      </w:r>
      <w:r w:rsidR="00926E68" w:rsidRPr="00926E68">
        <w:rPr>
          <w:rFonts w:ascii="Arial" w:hAnsi="Arial" w:cs="Arial"/>
        </w:rPr>
        <w:t>assou por duas reformas em sua história: a primeira</w:t>
      </w:r>
      <w:r w:rsidR="00E9656B" w:rsidRPr="00D90094">
        <w:rPr>
          <w:rFonts w:ascii="Arial" w:hAnsi="Arial" w:cs="Arial"/>
          <w:color w:val="FF0000"/>
        </w:rPr>
        <w:t xml:space="preserve">, de </w:t>
      </w:r>
      <w:r w:rsidR="00926E68" w:rsidRPr="00D90094">
        <w:rPr>
          <w:rFonts w:ascii="Arial" w:hAnsi="Arial" w:cs="Arial"/>
          <w:color w:val="FF0000"/>
        </w:rPr>
        <w:t>1836</w:t>
      </w:r>
      <w:r w:rsidR="00E9656B" w:rsidRPr="00D90094">
        <w:rPr>
          <w:rFonts w:ascii="Arial" w:hAnsi="Arial" w:cs="Arial"/>
          <w:color w:val="FF0000"/>
        </w:rPr>
        <w:t xml:space="preserve"> a</w:t>
      </w:r>
      <w:r w:rsidR="00926E68" w:rsidRPr="00D90094">
        <w:rPr>
          <w:rFonts w:ascii="Arial" w:hAnsi="Arial" w:cs="Arial"/>
          <w:color w:val="FF0000"/>
        </w:rPr>
        <w:t xml:space="preserve"> 1837, e a segunda em 1872</w:t>
      </w:r>
      <w:r w:rsidR="00E9656B" w:rsidRPr="00D90094">
        <w:rPr>
          <w:rFonts w:ascii="Arial" w:hAnsi="Arial" w:cs="Arial"/>
          <w:color w:val="FF0000"/>
        </w:rPr>
        <w:t>, quando</w:t>
      </w:r>
      <w:r w:rsidR="00926E68" w:rsidRPr="00D90094">
        <w:rPr>
          <w:rFonts w:ascii="Arial" w:hAnsi="Arial" w:cs="Arial"/>
          <w:color w:val="FF0000"/>
        </w:rPr>
        <w:t xml:space="preserve"> </w:t>
      </w:r>
      <w:r w:rsidR="00D90094" w:rsidRPr="00D90094">
        <w:rPr>
          <w:rFonts w:ascii="Arial" w:hAnsi="Arial" w:cs="Arial"/>
          <w:color w:val="FF0000"/>
        </w:rPr>
        <w:t>foram feitos</w:t>
      </w:r>
      <w:r w:rsidR="00E9656B" w:rsidRPr="00D90094">
        <w:rPr>
          <w:rFonts w:ascii="Arial" w:hAnsi="Arial" w:cs="Arial"/>
          <w:color w:val="FF0000"/>
        </w:rPr>
        <w:t xml:space="preserve"> o reparo no relógio de sua torre e </w:t>
      </w:r>
      <w:r w:rsidR="00D90094" w:rsidRPr="00D90094">
        <w:rPr>
          <w:rFonts w:ascii="Arial" w:hAnsi="Arial" w:cs="Arial"/>
          <w:color w:val="FF0000"/>
        </w:rPr>
        <w:t>a repintura da fachada e das paredes internas.</w:t>
      </w:r>
      <w:r w:rsidR="00926E68" w:rsidRPr="00926E68">
        <w:rPr>
          <w:rFonts w:ascii="Arial" w:hAnsi="Arial" w:cs="Arial"/>
        </w:rPr>
        <w:t xml:space="preserve"> </w:t>
      </w:r>
      <w:r w:rsidR="00D90094" w:rsidRPr="00D90094">
        <w:rPr>
          <w:rFonts w:ascii="Arial" w:hAnsi="Arial" w:cs="Arial"/>
          <w:color w:val="FF0000"/>
        </w:rPr>
        <w:t>Porém, nada disso existe mais. Em</w:t>
      </w:r>
      <w:r w:rsidR="00926E68" w:rsidRPr="00D90094">
        <w:rPr>
          <w:rFonts w:ascii="Arial" w:hAnsi="Arial" w:cs="Arial"/>
          <w:color w:val="FF0000"/>
        </w:rPr>
        <w:t xml:space="preserve"> 1937 </w:t>
      </w:r>
      <w:r w:rsidR="004A182F">
        <w:rPr>
          <w:rFonts w:ascii="Arial" w:hAnsi="Arial" w:cs="Arial"/>
          <w:color w:val="FF0000"/>
        </w:rPr>
        <w:t>houve uma reconstrução total e passou</w:t>
      </w:r>
      <w:r w:rsidR="00D90094" w:rsidRPr="00D90094">
        <w:rPr>
          <w:rFonts w:ascii="Arial" w:hAnsi="Arial" w:cs="Arial"/>
          <w:color w:val="FF0000"/>
        </w:rPr>
        <w:t xml:space="preserve"> a ser </w:t>
      </w:r>
      <w:r w:rsidR="00122976">
        <w:rPr>
          <w:rFonts w:ascii="Arial" w:hAnsi="Arial" w:cs="Arial"/>
          <w:color w:val="FF0000"/>
        </w:rPr>
        <w:t xml:space="preserve">chamada de </w:t>
      </w:r>
      <w:r w:rsidR="00D90094" w:rsidRPr="00D90094">
        <w:rPr>
          <w:rFonts w:ascii="Arial" w:hAnsi="Arial" w:cs="Arial"/>
          <w:color w:val="FF0000"/>
        </w:rPr>
        <w:t>Nova</w:t>
      </w:r>
      <w:r w:rsidR="00926E68" w:rsidRPr="00D90094">
        <w:rPr>
          <w:rFonts w:ascii="Arial" w:hAnsi="Arial" w:cs="Arial"/>
          <w:color w:val="FF0000"/>
        </w:rPr>
        <w:t xml:space="preserve"> Igreja da Matriz</w:t>
      </w:r>
      <w:r w:rsidR="00D90094" w:rsidRPr="00D90094">
        <w:rPr>
          <w:rFonts w:ascii="Arial" w:hAnsi="Arial" w:cs="Arial"/>
          <w:color w:val="FF0000"/>
        </w:rPr>
        <w:t>.</w:t>
      </w:r>
      <w:r w:rsidR="00926E68" w:rsidRPr="00D90094">
        <w:rPr>
          <w:rFonts w:ascii="Arial" w:hAnsi="Arial" w:cs="Arial"/>
          <w:color w:val="FF0000"/>
        </w:rPr>
        <w:t xml:space="preserve"> </w:t>
      </w:r>
    </w:p>
    <w:p w14:paraId="78C22D69" w14:textId="399964B7" w:rsidR="00926E68" w:rsidRPr="00926E68" w:rsidRDefault="00CB1F55" w:rsidP="0094067F">
      <w:pPr>
        <w:spacing w:line="360" w:lineRule="auto"/>
        <w:jc w:val="both"/>
        <w:rPr>
          <w:rFonts w:ascii="Arial" w:hAnsi="Arial" w:cs="Arial"/>
        </w:rPr>
      </w:pPr>
      <w:r w:rsidRPr="00CB1F55">
        <w:rPr>
          <w:rFonts w:ascii="Arial" w:hAnsi="Arial" w:cs="Arial"/>
          <w:color w:val="FF0000"/>
        </w:rPr>
        <w:t xml:space="preserve">Do século XVII até o XX, </w:t>
      </w:r>
      <w:r w:rsidR="005F0640">
        <w:rPr>
          <w:rFonts w:ascii="Arial" w:hAnsi="Arial" w:cs="Arial"/>
          <w:color w:val="FF0000"/>
        </w:rPr>
        <w:t>tinha a função de</w:t>
      </w:r>
      <w:r w:rsidRPr="00CB1F55">
        <w:rPr>
          <w:rFonts w:ascii="Arial" w:hAnsi="Arial" w:cs="Arial"/>
          <w:color w:val="FF0000"/>
        </w:rPr>
        <w:t xml:space="preserve"> depositório </w:t>
      </w:r>
      <w:r>
        <w:rPr>
          <w:rFonts w:ascii="Arial" w:hAnsi="Arial" w:cs="Arial"/>
        </w:rPr>
        <w:t>d</w:t>
      </w:r>
      <w:r w:rsidR="00926E68" w:rsidRPr="00926E68">
        <w:rPr>
          <w:rFonts w:ascii="Arial" w:hAnsi="Arial" w:cs="Arial"/>
        </w:rPr>
        <w:t>os registros de batismos, nascimentos e óbitos na cidad</w:t>
      </w:r>
      <w:r w:rsidR="00926E68" w:rsidRPr="005F0640">
        <w:rPr>
          <w:rFonts w:ascii="Arial" w:hAnsi="Arial" w:cs="Arial"/>
          <w:color w:val="FF0000"/>
        </w:rPr>
        <w:t>e</w:t>
      </w:r>
      <w:r w:rsidR="005F0640">
        <w:rPr>
          <w:rFonts w:ascii="Arial" w:hAnsi="Arial" w:cs="Arial"/>
          <w:color w:val="FF0000"/>
        </w:rPr>
        <w:t xml:space="preserve"> – </w:t>
      </w:r>
      <w:r w:rsidR="00926E68" w:rsidRPr="005F0640">
        <w:rPr>
          <w:rFonts w:ascii="Arial" w:hAnsi="Arial" w:cs="Arial"/>
          <w:color w:val="FF0000"/>
        </w:rPr>
        <w:t xml:space="preserve">documentos </w:t>
      </w:r>
      <w:r w:rsidR="005F0640" w:rsidRPr="005F0640">
        <w:rPr>
          <w:rFonts w:ascii="Arial" w:hAnsi="Arial" w:cs="Arial"/>
          <w:color w:val="FF0000"/>
        </w:rPr>
        <w:t>posteriormente</w:t>
      </w:r>
      <w:r w:rsidR="00926E68" w:rsidRPr="005F0640">
        <w:rPr>
          <w:rFonts w:ascii="Arial" w:hAnsi="Arial" w:cs="Arial"/>
          <w:color w:val="FF0000"/>
        </w:rPr>
        <w:t xml:space="preserve"> </w:t>
      </w:r>
      <w:r w:rsidR="00926E68" w:rsidRPr="00926E68">
        <w:rPr>
          <w:rFonts w:ascii="Arial" w:hAnsi="Arial" w:cs="Arial"/>
        </w:rPr>
        <w:t>realocados para a guarda da Arquidiocese de São Paulo</w:t>
      </w:r>
      <w:r w:rsidR="00F7725F">
        <w:rPr>
          <w:rFonts w:ascii="Arial" w:hAnsi="Arial" w:cs="Arial"/>
        </w:rPr>
        <w:t>.</w:t>
      </w:r>
      <w:r w:rsidR="00926E68" w:rsidRPr="00926E68">
        <w:rPr>
          <w:rFonts w:ascii="Arial" w:hAnsi="Arial" w:cs="Arial"/>
        </w:rPr>
        <w:t xml:space="preserve"> </w:t>
      </w:r>
      <w:r w:rsidR="005F0640" w:rsidRPr="005F0640">
        <w:rPr>
          <w:rFonts w:ascii="Arial" w:hAnsi="Arial" w:cs="Arial"/>
          <w:color w:val="FF0000"/>
        </w:rPr>
        <w:t>No geral, está em</w:t>
      </w:r>
      <w:r w:rsidR="005F0640">
        <w:rPr>
          <w:rFonts w:ascii="Arial" w:hAnsi="Arial" w:cs="Arial"/>
        </w:rPr>
        <w:t xml:space="preserve"> bom </w:t>
      </w:r>
      <w:r w:rsidR="00926E68" w:rsidRPr="00926E68">
        <w:rPr>
          <w:rFonts w:ascii="Arial" w:hAnsi="Arial" w:cs="Arial"/>
        </w:rPr>
        <w:t xml:space="preserve">estado de conservação, </w:t>
      </w:r>
      <w:r w:rsidR="00926E68" w:rsidRPr="005F0640">
        <w:rPr>
          <w:rFonts w:ascii="Arial" w:hAnsi="Arial" w:cs="Arial"/>
          <w:color w:val="FF0000"/>
        </w:rPr>
        <w:t xml:space="preserve">sem a </w:t>
      </w:r>
      <w:r w:rsidR="005F0640" w:rsidRPr="005F0640">
        <w:rPr>
          <w:rFonts w:ascii="Arial" w:hAnsi="Arial" w:cs="Arial"/>
          <w:color w:val="FF0000"/>
        </w:rPr>
        <w:t>necessidade</w:t>
      </w:r>
      <w:r w:rsidR="00926E68" w:rsidRPr="005F0640">
        <w:rPr>
          <w:rFonts w:ascii="Arial" w:hAnsi="Arial" w:cs="Arial"/>
          <w:color w:val="FF0000"/>
        </w:rPr>
        <w:t xml:space="preserve"> de </w:t>
      </w:r>
      <w:r w:rsidR="005F0640" w:rsidRPr="005F0640">
        <w:rPr>
          <w:rFonts w:ascii="Arial" w:hAnsi="Arial" w:cs="Arial"/>
          <w:color w:val="FF0000"/>
        </w:rPr>
        <w:t>nova p</w:t>
      </w:r>
      <w:r w:rsidR="00926E68" w:rsidRPr="005F0640">
        <w:rPr>
          <w:rFonts w:ascii="Arial" w:hAnsi="Arial" w:cs="Arial"/>
          <w:color w:val="FF0000"/>
        </w:rPr>
        <w:t xml:space="preserve">intura </w:t>
      </w:r>
      <w:r w:rsidR="005F0640" w:rsidRPr="005F0640">
        <w:rPr>
          <w:rFonts w:ascii="Arial" w:hAnsi="Arial" w:cs="Arial"/>
          <w:color w:val="FF0000"/>
        </w:rPr>
        <w:t xml:space="preserve">e sem rachaduras e sinais de desgaste nas </w:t>
      </w:r>
      <w:r w:rsidR="00926E68" w:rsidRPr="005F0640">
        <w:rPr>
          <w:rFonts w:ascii="Arial" w:hAnsi="Arial" w:cs="Arial"/>
          <w:color w:val="FF0000"/>
        </w:rPr>
        <w:t xml:space="preserve">paredes. </w:t>
      </w:r>
    </w:p>
    <w:p w14:paraId="63C642DF" w14:textId="470B068C" w:rsidR="001D1CB1" w:rsidRPr="001D1CB1" w:rsidRDefault="00926E68" w:rsidP="0094067F">
      <w:pPr>
        <w:spacing w:line="360" w:lineRule="auto"/>
        <w:jc w:val="both"/>
        <w:rPr>
          <w:rFonts w:ascii="Arial" w:hAnsi="Arial" w:cs="Arial"/>
          <w:color w:val="FF0000"/>
        </w:rPr>
      </w:pPr>
      <w:r w:rsidRPr="00926E68">
        <w:rPr>
          <w:rFonts w:ascii="Arial" w:hAnsi="Arial" w:cs="Arial"/>
        </w:rPr>
        <w:t xml:space="preserve">Na tabela </w:t>
      </w:r>
      <w:r w:rsidR="00185F49">
        <w:rPr>
          <w:rFonts w:ascii="Arial" w:hAnsi="Arial" w:cs="Arial"/>
        </w:rPr>
        <w:t>8</w:t>
      </w:r>
      <w:r w:rsidRPr="00926E68">
        <w:rPr>
          <w:rFonts w:ascii="Arial" w:hAnsi="Arial" w:cs="Arial"/>
        </w:rPr>
        <w:t xml:space="preserve">, </w:t>
      </w:r>
      <w:r w:rsidR="005F0640" w:rsidRPr="005F0640">
        <w:rPr>
          <w:rFonts w:ascii="Arial" w:hAnsi="Arial" w:cs="Arial"/>
          <w:color w:val="FF0000"/>
        </w:rPr>
        <w:t>a Igreja Matriz</w:t>
      </w:r>
      <w:r w:rsidR="005F0640">
        <w:rPr>
          <w:rFonts w:ascii="Arial" w:hAnsi="Arial" w:cs="Arial"/>
        </w:rPr>
        <w:t xml:space="preserve"> </w:t>
      </w:r>
      <w:r w:rsidR="00122976">
        <w:rPr>
          <w:rFonts w:ascii="Arial" w:hAnsi="Arial" w:cs="Arial"/>
        </w:rPr>
        <w:t xml:space="preserve">foi classificada como </w:t>
      </w:r>
      <w:r w:rsidR="00122976" w:rsidRPr="004A182F">
        <w:rPr>
          <w:rFonts w:ascii="Arial" w:hAnsi="Arial" w:cs="Arial"/>
          <w:color w:val="FF0000"/>
        </w:rPr>
        <w:t>H</w:t>
      </w:r>
      <w:r w:rsidRPr="00926E68">
        <w:rPr>
          <w:rFonts w:ascii="Arial" w:hAnsi="Arial" w:cs="Arial"/>
        </w:rPr>
        <w:t xml:space="preserve">ierarquia 2, com nota </w:t>
      </w:r>
      <w:r w:rsidR="004A182F" w:rsidRPr="004A182F">
        <w:rPr>
          <w:rFonts w:ascii="Arial" w:hAnsi="Arial" w:cs="Arial"/>
          <w:color w:val="FF0000"/>
        </w:rPr>
        <w:t>média</w:t>
      </w:r>
      <w:r w:rsidR="004A182F">
        <w:rPr>
          <w:rFonts w:ascii="Arial" w:hAnsi="Arial" w:cs="Arial"/>
        </w:rPr>
        <w:t xml:space="preserve"> </w:t>
      </w:r>
      <w:r w:rsidRPr="00926E68">
        <w:rPr>
          <w:rFonts w:ascii="Arial" w:hAnsi="Arial" w:cs="Arial"/>
        </w:rPr>
        <w:t>1,8. A partir da conversa com o chefe da Divisão de Turismo e também da visita</w:t>
      </w:r>
      <w:r w:rsidR="005F0640">
        <w:rPr>
          <w:rFonts w:ascii="Arial" w:hAnsi="Arial" w:cs="Arial"/>
        </w:rPr>
        <w:t xml:space="preserve"> </w:t>
      </w:r>
      <w:r w:rsidR="005F0640" w:rsidRPr="005F0640">
        <w:rPr>
          <w:rFonts w:ascii="Arial" w:hAnsi="Arial" w:cs="Arial"/>
          <w:color w:val="FF0000"/>
        </w:rPr>
        <w:t>técnica</w:t>
      </w:r>
      <w:r w:rsidRPr="00926E68">
        <w:rPr>
          <w:rFonts w:ascii="Arial" w:hAnsi="Arial" w:cs="Arial"/>
        </w:rPr>
        <w:t>, foi perceptível o apoio da comunidade, que é marcada pela religiosidad</w:t>
      </w:r>
      <w:r w:rsidRPr="005F0640">
        <w:rPr>
          <w:rFonts w:ascii="Arial" w:hAnsi="Arial" w:cs="Arial"/>
          <w:color w:val="FF0000"/>
        </w:rPr>
        <w:t>e</w:t>
      </w:r>
      <w:r w:rsidR="005F0640" w:rsidRPr="005F0640">
        <w:rPr>
          <w:rFonts w:ascii="Arial" w:hAnsi="Arial" w:cs="Arial"/>
          <w:color w:val="FF0000"/>
        </w:rPr>
        <w:t>:</w:t>
      </w:r>
      <w:r w:rsidRPr="00926E68">
        <w:rPr>
          <w:rFonts w:ascii="Arial" w:hAnsi="Arial" w:cs="Arial"/>
        </w:rPr>
        <w:t xml:space="preserve"> havia quantidade significante de </w:t>
      </w:r>
      <w:r w:rsidR="005F0640">
        <w:rPr>
          <w:rFonts w:ascii="Arial" w:hAnsi="Arial" w:cs="Arial"/>
          <w:color w:val="FF0000"/>
        </w:rPr>
        <w:t xml:space="preserve">moradores </w:t>
      </w:r>
      <w:r w:rsidRPr="00926E68">
        <w:rPr>
          <w:rFonts w:ascii="Arial" w:hAnsi="Arial" w:cs="Arial"/>
        </w:rPr>
        <w:t>rezando, por iss</w:t>
      </w:r>
      <w:r w:rsidRPr="005F0640">
        <w:rPr>
          <w:rFonts w:ascii="Arial" w:hAnsi="Arial" w:cs="Arial"/>
          <w:color w:val="FF0000"/>
        </w:rPr>
        <w:t>o</w:t>
      </w:r>
      <w:r w:rsidR="005F0640" w:rsidRPr="005F0640">
        <w:rPr>
          <w:rFonts w:ascii="Arial" w:hAnsi="Arial" w:cs="Arial"/>
          <w:color w:val="FF0000"/>
        </w:rPr>
        <w:t>,</w:t>
      </w:r>
      <w:r w:rsidRPr="005F0640">
        <w:rPr>
          <w:rFonts w:ascii="Arial" w:hAnsi="Arial" w:cs="Arial"/>
          <w:color w:val="FF0000"/>
        </w:rPr>
        <w:t xml:space="preserve"> </w:t>
      </w:r>
      <w:r w:rsidR="005F0640" w:rsidRPr="005F0640">
        <w:rPr>
          <w:rFonts w:ascii="Arial" w:hAnsi="Arial" w:cs="Arial"/>
          <w:color w:val="FF0000"/>
        </w:rPr>
        <w:t>foi atribuída a</w:t>
      </w:r>
      <w:r w:rsidR="005F0640">
        <w:rPr>
          <w:rFonts w:ascii="Arial" w:hAnsi="Arial" w:cs="Arial"/>
        </w:rPr>
        <w:t xml:space="preserve"> </w:t>
      </w:r>
      <w:r w:rsidRPr="00926E68">
        <w:rPr>
          <w:rFonts w:ascii="Arial" w:hAnsi="Arial" w:cs="Arial"/>
        </w:rPr>
        <w:t>nota 3</w:t>
      </w:r>
      <w:r w:rsidR="004A182F">
        <w:rPr>
          <w:rFonts w:ascii="Arial" w:hAnsi="Arial" w:cs="Arial"/>
        </w:rPr>
        <w:t xml:space="preserve"> </w:t>
      </w:r>
      <w:r w:rsidR="004A182F" w:rsidRPr="004A182F">
        <w:rPr>
          <w:rFonts w:ascii="Arial" w:hAnsi="Arial" w:cs="Arial"/>
          <w:color w:val="FF0000"/>
        </w:rPr>
        <w:t>em Apoio Local</w:t>
      </w:r>
      <w:r w:rsidRPr="00926E68">
        <w:rPr>
          <w:rFonts w:ascii="Arial" w:hAnsi="Arial" w:cs="Arial"/>
        </w:rPr>
        <w:t xml:space="preserve">. </w:t>
      </w:r>
      <w:r w:rsidR="005F0640">
        <w:rPr>
          <w:rFonts w:ascii="Arial" w:hAnsi="Arial" w:cs="Arial"/>
        </w:rPr>
        <w:t>Uma vez que</w:t>
      </w:r>
      <w:r w:rsidR="004248BE">
        <w:rPr>
          <w:rFonts w:ascii="Arial" w:hAnsi="Arial" w:cs="Arial"/>
        </w:rPr>
        <w:t xml:space="preserve">, </w:t>
      </w:r>
      <w:r w:rsidR="004248BE" w:rsidRPr="00926E68">
        <w:rPr>
          <w:rFonts w:ascii="Arial" w:hAnsi="Arial" w:cs="Arial"/>
        </w:rPr>
        <w:t>apesar de existirem poucos atrativos similares a este</w:t>
      </w:r>
      <w:r w:rsidR="005F0640">
        <w:rPr>
          <w:rFonts w:ascii="Arial" w:hAnsi="Arial" w:cs="Arial"/>
        </w:rPr>
        <w:t xml:space="preserve"> </w:t>
      </w:r>
      <w:r w:rsidR="004248BE">
        <w:rPr>
          <w:rFonts w:ascii="Arial" w:hAnsi="Arial" w:cs="Arial"/>
        </w:rPr>
        <w:t>(</w:t>
      </w:r>
      <w:r w:rsidR="004248BE" w:rsidRPr="00926E68">
        <w:rPr>
          <w:rFonts w:ascii="Arial" w:hAnsi="Arial" w:cs="Arial"/>
        </w:rPr>
        <w:t>por isso</w:t>
      </w:r>
      <w:r w:rsidR="004248BE">
        <w:rPr>
          <w:rFonts w:ascii="Arial" w:hAnsi="Arial" w:cs="Arial"/>
        </w:rPr>
        <w:t xml:space="preserve">, nota 4 </w:t>
      </w:r>
      <w:r w:rsidR="004A182F">
        <w:rPr>
          <w:rFonts w:ascii="Arial" w:hAnsi="Arial" w:cs="Arial"/>
          <w:color w:val="FF0000"/>
        </w:rPr>
        <w:t xml:space="preserve">(já com </w:t>
      </w:r>
      <w:r w:rsidR="004248BE" w:rsidRPr="00926E68">
        <w:rPr>
          <w:rFonts w:ascii="Arial" w:hAnsi="Arial" w:cs="Arial"/>
        </w:rPr>
        <w:t>o peso 2 aplicado</w:t>
      </w:r>
      <w:r w:rsidR="004A182F">
        <w:rPr>
          <w:rFonts w:ascii="Arial" w:hAnsi="Arial" w:cs="Arial"/>
        </w:rPr>
        <w:t>)</w:t>
      </w:r>
      <w:r w:rsidR="004248BE" w:rsidRPr="00926E68">
        <w:rPr>
          <w:rFonts w:ascii="Arial" w:hAnsi="Arial" w:cs="Arial"/>
        </w:rPr>
        <w:t xml:space="preserve"> </w:t>
      </w:r>
      <w:r w:rsidR="004248BE" w:rsidRPr="004248BE">
        <w:rPr>
          <w:rFonts w:ascii="Arial" w:hAnsi="Arial" w:cs="Arial"/>
          <w:color w:val="FF0000"/>
        </w:rPr>
        <w:t>no</w:t>
      </w:r>
      <w:r w:rsidR="004A182F">
        <w:rPr>
          <w:rFonts w:ascii="Arial" w:hAnsi="Arial" w:cs="Arial"/>
        </w:rPr>
        <w:t xml:space="preserve"> quesito </w:t>
      </w:r>
      <w:r w:rsidR="004A182F" w:rsidRPr="004A182F">
        <w:rPr>
          <w:rFonts w:ascii="Arial" w:hAnsi="Arial" w:cs="Arial"/>
          <w:color w:val="FF0000"/>
        </w:rPr>
        <w:t>R</w:t>
      </w:r>
      <w:r w:rsidR="004248BE" w:rsidRPr="00926E68">
        <w:rPr>
          <w:rFonts w:ascii="Arial" w:hAnsi="Arial" w:cs="Arial"/>
        </w:rPr>
        <w:t>epresentatividade</w:t>
      </w:r>
      <w:r w:rsidR="004248BE" w:rsidRPr="004248BE">
        <w:rPr>
          <w:rFonts w:ascii="Arial" w:hAnsi="Arial" w:cs="Arial"/>
          <w:color w:val="FF0000"/>
        </w:rPr>
        <w:t>),</w:t>
      </w:r>
      <w:r w:rsidR="004248BE">
        <w:rPr>
          <w:rFonts w:ascii="Arial" w:hAnsi="Arial" w:cs="Arial"/>
        </w:rPr>
        <w:t xml:space="preserve"> </w:t>
      </w:r>
      <w:r w:rsidR="004248BE" w:rsidRPr="004248BE">
        <w:rPr>
          <w:rFonts w:ascii="Arial" w:hAnsi="Arial" w:cs="Arial"/>
          <w:color w:val="FF0000"/>
        </w:rPr>
        <w:t xml:space="preserve">a pouca presença de turistas justifica </w:t>
      </w:r>
      <w:r w:rsidRPr="004248BE">
        <w:rPr>
          <w:rFonts w:ascii="Arial" w:hAnsi="Arial" w:cs="Arial"/>
          <w:color w:val="FF0000"/>
        </w:rPr>
        <w:t xml:space="preserve">a nota 0 </w:t>
      </w:r>
      <w:r w:rsidR="004248BE" w:rsidRPr="004248BE">
        <w:rPr>
          <w:rFonts w:ascii="Arial" w:hAnsi="Arial" w:cs="Arial"/>
          <w:color w:val="FF0000"/>
        </w:rPr>
        <w:t>no quesito</w:t>
      </w:r>
      <w:r w:rsidRPr="00926E68">
        <w:rPr>
          <w:rFonts w:ascii="Arial" w:hAnsi="Arial" w:cs="Arial"/>
        </w:rPr>
        <w:t xml:space="preserve"> grau de uso atua</w:t>
      </w:r>
      <w:r w:rsidRPr="004248BE">
        <w:rPr>
          <w:rFonts w:ascii="Arial" w:hAnsi="Arial" w:cs="Arial"/>
          <w:color w:val="FF0000"/>
        </w:rPr>
        <w:t>l</w:t>
      </w:r>
      <w:r w:rsidR="004248BE" w:rsidRPr="004248BE">
        <w:rPr>
          <w:rFonts w:ascii="Arial" w:hAnsi="Arial" w:cs="Arial"/>
          <w:color w:val="FF0000"/>
        </w:rPr>
        <w:t>.</w:t>
      </w:r>
      <w:r w:rsidR="004248BE">
        <w:rPr>
          <w:rFonts w:ascii="Arial" w:hAnsi="Arial" w:cs="Arial"/>
        </w:rPr>
        <w:t xml:space="preserve"> </w:t>
      </w:r>
      <w:r w:rsidR="004248BE" w:rsidRPr="004248BE">
        <w:rPr>
          <w:rFonts w:ascii="Arial" w:hAnsi="Arial" w:cs="Arial"/>
          <w:color w:val="FF0000"/>
        </w:rPr>
        <w:t>O desinteresse</w:t>
      </w:r>
      <w:r w:rsidRPr="004248BE">
        <w:rPr>
          <w:rFonts w:ascii="Arial" w:hAnsi="Arial" w:cs="Arial"/>
          <w:color w:val="FF0000"/>
        </w:rPr>
        <w:t xml:space="preserve"> </w:t>
      </w:r>
      <w:r w:rsidR="004248BE" w:rsidRPr="004248BE">
        <w:rPr>
          <w:rFonts w:ascii="Arial" w:hAnsi="Arial" w:cs="Arial"/>
          <w:color w:val="FF0000"/>
        </w:rPr>
        <w:t>d</w:t>
      </w:r>
      <w:r w:rsidRPr="004248BE">
        <w:rPr>
          <w:rFonts w:ascii="Arial" w:hAnsi="Arial" w:cs="Arial"/>
          <w:color w:val="FF0000"/>
        </w:rPr>
        <w:t>os turistas em visitar este atrativo</w:t>
      </w:r>
      <w:r w:rsidR="004248BE" w:rsidRPr="004248BE">
        <w:rPr>
          <w:rFonts w:ascii="Arial" w:hAnsi="Arial" w:cs="Arial"/>
          <w:color w:val="FF0000"/>
        </w:rPr>
        <w:t xml:space="preserve"> foi</w:t>
      </w:r>
      <w:r w:rsidRPr="004248BE">
        <w:rPr>
          <w:rFonts w:ascii="Arial" w:hAnsi="Arial" w:cs="Arial"/>
          <w:color w:val="FF0000"/>
        </w:rPr>
        <w:t xml:space="preserve"> confirmado </w:t>
      </w:r>
      <w:r w:rsidR="004248BE" w:rsidRPr="004248BE">
        <w:rPr>
          <w:rFonts w:ascii="Arial" w:hAnsi="Arial" w:cs="Arial"/>
          <w:color w:val="FF0000"/>
        </w:rPr>
        <w:t>em suas respostas do Q</w:t>
      </w:r>
      <w:r w:rsidR="004248BE">
        <w:rPr>
          <w:rFonts w:ascii="Arial" w:hAnsi="Arial" w:cs="Arial"/>
        </w:rPr>
        <w:t xml:space="preserve">uestionário de </w:t>
      </w:r>
      <w:r w:rsidR="004248BE" w:rsidRPr="004248BE">
        <w:rPr>
          <w:rFonts w:ascii="Arial" w:hAnsi="Arial" w:cs="Arial"/>
          <w:color w:val="FF0000"/>
        </w:rPr>
        <w:t>D</w:t>
      </w:r>
      <w:r w:rsidRPr="00926E68">
        <w:rPr>
          <w:rFonts w:ascii="Arial" w:hAnsi="Arial" w:cs="Arial"/>
        </w:rPr>
        <w:t>emanda.  A conservação do entorno foi considerada boa, não havia lixo na rua</w:t>
      </w:r>
      <w:r w:rsidR="004248BE">
        <w:rPr>
          <w:rFonts w:ascii="Arial" w:hAnsi="Arial" w:cs="Arial"/>
        </w:rPr>
        <w:t xml:space="preserve"> </w:t>
      </w:r>
      <w:r w:rsidR="004248BE" w:rsidRPr="004248BE">
        <w:rPr>
          <w:rFonts w:ascii="Arial" w:hAnsi="Arial" w:cs="Arial"/>
          <w:color w:val="FF0000"/>
        </w:rPr>
        <w:t>e a correta iluminação pública transmite a sensação de segurança durante a noite.</w:t>
      </w:r>
      <w:r w:rsidR="004248BE">
        <w:rPr>
          <w:rFonts w:ascii="Arial" w:hAnsi="Arial" w:cs="Arial"/>
        </w:rPr>
        <w:t xml:space="preserve"> </w:t>
      </w:r>
      <w:r w:rsidR="00692BD9" w:rsidRPr="00692BD9">
        <w:rPr>
          <w:rFonts w:ascii="Arial" w:hAnsi="Arial" w:cs="Arial"/>
          <w:color w:val="FF0000"/>
        </w:rPr>
        <w:t xml:space="preserve">Porém, a sensação de imersão no atrativo foi prejudicada pelas músicas altas tocadas pelos alto-falantes nas portas dos comércios. Uma vez que os visitantes se sentem incomodados com este fato, foi atribuída </w:t>
      </w:r>
      <w:r w:rsidRPr="00692BD9">
        <w:rPr>
          <w:rFonts w:ascii="Arial" w:hAnsi="Arial" w:cs="Arial"/>
          <w:color w:val="FF0000"/>
        </w:rPr>
        <w:t xml:space="preserve">a nota 2 </w:t>
      </w:r>
      <w:r w:rsidR="00692BD9" w:rsidRPr="00692BD9">
        <w:rPr>
          <w:rFonts w:ascii="Arial" w:hAnsi="Arial" w:cs="Arial"/>
          <w:color w:val="FF0000"/>
        </w:rPr>
        <w:t xml:space="preserve">no quesito </w:t>
      </w:r>
      <w:r w:rsidR="003F349C">
        <w:rPr>
          <w:rFonts w:ascii="Arial" w:hAnsi="Arial" w:cs="Arial"/>
          <w:color w:val="FF0000"/>
        </w:rPr>
        <w:t>Representatividade</w:t>
      </w:r>
      <w:r w:rsidRPr="00692BD9">
        <w:rPr>
          <w:rFonts w:ascii="Arial" w:hAnsi="Arial" w:cs="Arial"/>
          <w:color w:val="FF0000"/>
        </w:rPr>
        <w:t>.</w:t>
      </w:r>
      <w:r w:rsidRPr="00926E68">
        <w:rPr>
          <w:rFonts w:ascii="Arial" w:hAnsi="Arial" w:cs="Arial"/>
        </w:rPr>
        <w:t xml:space="preserve"> </w:t>
      </w:r>
      <w:r w:rsidR="00692BD9" w:rsidRPr="00692BD9">
        <w:rPr>
          <w:rFonts w:ascii="Arial" w:hAnsi="Arial" w:cs="Arial"/>
          <w:color w:val="FF0000"/>
        </w:rPr>
        <w:t xml:space="preserve">Os </w:t>
      </w:r>
      <w:r w:rsidR="00692BD9" w:rsidRPr="00692BD9">
        <w:rPr>
          <w:rFonts w:ascii="Arial" w:hAnsi="Arial" w:cs="Arial"/>
          <w:color w:val="FF0000"/>
        </w:rPr>
        <w:lastRenderedPageBreak/>
        <w:t xml:space="preserve">quesitos </w:t>
      </w:r>
      <w:r w:rsidRPr="00692BD9">
        <w:rPr>
          <w:rFonts w:ascii="Arial" w:hAnsi="Arial" w:cs="Arial"/>
          <w:color w:val="FF0000"/>
        </w:rPr>
        <w:t>Acess</w:t>
      </w:r>
      <w:r w:rsidR="00692BD9" w:rsidRPr="00692BD9">
        <w:rPr>
          <w:rFonts w:ascii="Arial" w:hAnsi="Arial" w:cs="Arial"/>
          <w:color w:val="FF0000"/>
        </w:rPr>
        <w:t>o e I</w:t>
      </w:r>
      <w:r w:rsidRPr="00692BD9">
        <w:rPr>
          <w:rFonts w:ascii="Arial" w:hAnsi="Arial" w:cs="Arial"/>
          <w:color w:val="FF0000"/>
        </w:rPr>
        <w:t>nfraestrutura</w:t>
      </w:r>
      <w:r w:rsidRPr="00926E68">
        <w:rPr>
          <w:rFonts w:ascii="Arial" w:hAnsi="Arial" w:cs="Arial"/>
        </w:rPr>
        <w:t xml:space="preserve">, ambos com nota 2, necessitam de melhorias e intervenções </w:t>
      </w:r>
      <w:r w:rsidR="00692BD9" w:rsidRPr="00692BD9">
        <w:rPr>
          <w:rFonts w:ascii="Arial" w:hAnsi="Arial" w:cs="Arial"/>
          <w:color w:val="FF0000"/>
        </w:rPr>
        <w:t>porque,</w:t>
      </w:r>
      <w:r w:rsidRPr="00692BD9">
        <w:rPr>
          <w:rFonts w:ascii="Arial" w:hAnsi="Arial" w:cs="Arial"/>
          <w:color w:val="FF0000"/>
        </w:rPr>
        <w:t xml:space="preserve"> apesar </w:t>
      </w:r>
      <w:r w:rsidR="00692BD9" w:rsidRPr="00692BD9">
        <w:rPr>
          <w:rFonts w:ascii="Arial" w:hAnsi="Arial" w:cs="Arial"/>
          <w:color w:val="FF0000"/>
        </w:rPr>
        <w:t>da</w:t>
      </w:r>
      <w:r w:rsidRPr="00692BD9">
        <w:rPr>
          <w:rFonts w:ascii="Arial" w:hAnsi="Arial" w:cs="Arial"/>
          <w:color w:val="FF0000"/>
        </w:rPr>
        <w:t xml:space="preserve"> acessibilidade </w:t>
      </w:r>
      <w:r w:rsidR="00692BD9">
        <w:rPr>
          <w:rFonts w:ascii="Arial" w:hAnsi="Arial" w:cs="Arial"/>
          <w:color w:val="FF0000"/>
        </w:rPr>
        <w:t xml:space="preserve">proporcionada pelas rampas </w:t>
      </w:r>
      <w:r w:rsidRPr="00692BD9">
        <w:rPr>
          <w:rFonts w:ascii="Arial" w:hAnsi="Arial" w:cs="Arial"/>
          <w:color w:val="FF0000"/>
        </w:rPr>
        <w:t>(</w:t>
      </w:r>
      <w:r w:rsidRPr="00926E68">
        <w:rPr>
          <w:rFonts w:ascii="Arial" w:hAnsi="Arial" w:cs="Arial"/>
          <w:color w:val="000000"/>
        </w:rPr>
        <w:t>Imagem 6)</w:t>
      </w:r>
      <w:r w:rsidRPr="00926E68">
        <w:rPr>
          <w:rFonts w:ascii="Arial" w:hAnsi="Arial" w:cs="Arial"/>
        </w:rPr>
        <w:t xml:space="preserve">, não há estacionamento </w:t>
      </w:r>
      <w:r w:rsidR="00692BD9" w:rsidRPr="00692BD9">
        <w:rPr>
          <w:rFonts w:ascii="Arial" w:hAnsi="Arial" w:cs="Arial"/>
          <w:color w:val="FF0000"/>
        </w:rPr>
        <w:t>próprio</w:t>
      </w:r>
      <w:r w:rsidR="00692BD9">
        <w:rPr>
          <w:rFonts w:ascii="Arial" w:hAnsi="Arial" w:cs="Arial"/>
        </w:rPr>
        <w:t xml:space="preserve"> </w:t>
      </w:r>
      <w:r w:rsidRPr="00926E68">
        <w:rPr>
          <w:rFonts w:ascii="Arial" w:hAnsi="Arial" w:cs="Arial"/>
        </w:rPr>
        <w:t xml:space="preserve">e dificilmente encontram-se vagas </w:t>
      </w:r>
      <w:r w:rsidR="00692BD9" w:rsidRPr="00692BD9">
        <w:rPr>
          <w:rFonts w:ascii="Arial" w:hAnsi="Arial" w:cs="Arial"/>
          <w:color w:val="FF0000"/>
        </w:rPr>
        <w:t>no entorno</w:t>
      </w:r>
      <w:r w:rsidR="00692BD9">
        <w:rPr>
          <w:rFonts w:ascii="Arial" w:hAnsi="Arial" w:cs="Arial"/>
          <w:color w:val="FF0000"/>
        </w:rPr>
        <w:t xml:space="preserve">. </w:t>
      </w:r>
      <w:r w:rsidR="00B61CB5">
        <w:rPr>
          <w:rFonts w:ascii="Arial" w:hAnsi="Arial" w:cs="Arial"/>
          <w:color w:val="FF0000"/>
        </w:rPr>
        <w:t>A localização no centro da cidade</w:t>
      </w:r>
      <w:r w:rsidR="00692BD9">
        <w:rPr>
          <w:rFonts w:ascii="Arial" w:hAnsi="Arial" w:cs="Arial"/>
          <w:color w:val="FF0000"/>
        </w:rPr>
        <w:t xml:space="preserve"> </w:t>
      </w:r>
      <w:r w:rsidR="00B61CB5">
        <w:rPr>
          <w:rFonts w:ascii="Arial" w:hAnsi="Arial" w:cs="Arial"/>
          <w:color w:val="FF0000"/>
        </w:rPr>
        <w:t>e a boa sinalização são</w:t>
      </w:r>
      <w:r w:rsidR="00692BD9">
        <w:rPr>
          <w:rFonts w:ascii="Arial" w:hAnsi="Arial" w:cs="Arial"/>
          <w:color w:val="FF0000"/>
        </w:rPr>
        <w:t xml:space="preserve"> facilidade</w:t>
      </w:r>
      <w:r w:rsidR="00B61CB5">
        <w:rPr>
          <w:rFonts w:ascii="Arial" w:hAnsi="Arial" w:cs="Arial"/>
          <w:color w:val="FF0000"/>
        </w:rPr>
        <w:t>s</w:t>
      </w:r>
      <w:r w:rsidR="00692BD9">
        <w:rPr>
          <w:rFonts w:ascii="Arial" w:hAnsi="Arial" w:cs="Arial"/>
          <w:color w:val="FF0000"/>
        </w:rPr>
        <w:t xml:space="preserve"> de acesso</w:t>
      </w:r>
      <w:r w:rsidR="00B61CB5">
        <w:rPr>
          <w:rFonts w:ascii="Arial" w:hAnsi="Arial" w:cs="Arial"/>
          <w:color w:val="FF0000"/>
        </w:rPr>
        <w:t xml:space="preserve"> a Igreja </w:t>
      </w:r>
      <w:r w:rsidR="00B61CB5" w:rsidRPr="009462FE">
        <w:rPr>
          <w:rFonts w:ascii="Arial" w:hAnsi="Arial" w:cs="Arial"/>
          <w:color w:val="FF0000"/>
        </w:rPr>
        <w:t>Matriz</w:t>
      </w:r>
      <w:r w:rsidRPr="009462FE">
        <w:rPr>
          <w:rFonts w:ascii="Arial" w:hAnsi="Arial" w:cs="Arial"/>
          <w:color w:val="FF0000"/>
        </w:rPr>
        <w:t>,</w:t>
      </w:r>
      <w:r w:rsidRPr="00926E68">
        <w:rPr>
          <w:rFonts w:ascii="Arial" w:hAnsi="Arial" w:cs="Arial"/>
        </w:rPr>
        <w:t xml:space="preserve"> </w:t>
      </w:r>
      <w:r w:rsidR="00B61CB5" w:rsidRPr="00B61CB5">
        <w:rPr>
          <w:rFonts w:ascii="Arial" w:hAnsi="Arial" w:cs="Arial"/>
          <w:color w:val="FF0000"/>
        </w:rPr>
        <w:t xml:space="preserve">porém, cercada de vias estreitas, os </w:t>
      </w:r>
      <w:r w:rsidRPr="00B61CB5">
        <w:rPr>
          <w:rFonts w:ascii="Arial" w:hAnsi="Arial" w:cs="Arial"/>
          <w:color w:val="FF0000"/>
        </w:rPr>
        <w:t xml:space="preserve">ônibus não </w:t>
      </w:r>
      <w:r w:rsidR="001D1CB1">
        <w:rPr>
          <w:rFonts w:ascii="Arial" w:hAnsi="Arial" w:cs="Arial"/>
          <w:color w:val="FF0000"/>
        </w:rPr>
        <w:t>conseguem chegar até lá. Sua nota total foi 18.</w:t>
      </w:r>
    </w:p>
    <w:p w14:paraId="7F3F1783" w14:textId="77777777" w:rsidR="00DD4727" w:rsidRPr="00926E68" w:rsidRDefault="00DD4727" w:rsidP="0094067F">
      <w:pPr>
        <w:spacing w:line="360" w:lineRule="auto"/>
        <w:jc w:val="both"/>
        <w:rPr>
          <w:rFonts w:ascii="Arial" w:hAnsi="Arial" w:cs="Arial"/>
        </w:rPr>
      </w:pPr>
    </w:p>
    <w:p w14:paraId="73DC4EA3" w14:textId="4BBF3583" w:rsidR="00926E68" w:rsidRPr="002103BE" w:rsidRDefault="00E408DF" w:rsidP="004A1ACA">
      <w:pPr>
        <w:spacing w:line="360" w:lineRule="auto"/>
        <w:jc w:val="center"/>
        <w:rPr>
          <w:rFonts w:ascii="Arial" w:hAnsi="Arial" w:cs="Arial"/>
          <w:b/>
          <w:sz w:val="20"/>
        </w:rPr>
      </w:pPr>
      <w:r>
        <w:rPr>
          <w:rFonts w:ascii="Arial" w:hAnsi="Arial" w:cs="Arial"/>
          <w:b/>
          <w:sz w:val="20"/>
        </w:rPr>
        <w:t xml:space="preserve">Figura </w:t>
      </w:r>
      <w:r w:rsidR="009A6359">
        <w:rPr>
          <w:rFonts w:ascii="Arial" w:hAnsi="Arial" w:cs="Arial"/>
          <w:b/>
          <w:sz w:val="20"/>
        </w:rPr>
        <w:t>20</w:t>
      </w:r>
      <w:r w:rsidR="00926E68" w:rsidRPr="002103BE">
        <w:rPr>
          <w:rFonts w:ascii="Arial" w:hAnsi="Arial" w:cs="Arial"/>
          <w:b/>
          <w:sz w:val="20"/>
        </w:rPr>
        <w:t xml:space="preserve"> - Igreja Matriz</w:t>
      </w:r>
      <w:r w:rsidR="002103BE">
        <w:rPr>
          <w:rFonts w:ascii="Arial" w:hAnsi="Arial" w:cs="Arial"/>
          <w:b/>
          <w:sz w:val="20"/>
        </w:rPr>
        <w:br/>
      </w:r>
      <w:r w:rsidR="002103BE" w:rsidRPr="00926E68">
        <w:rPr>
          <w:rFonts w:ascii="Arial" w:hAnsi="Arial" w:cs="Arial"/>
          <w:noProof/>
        </w:rPr>
        <w:drawing>
          <wp:inline distT="114300" distB="114300" distL="114300" distR="114300" wp14:anchorId="301E24A9" wp14:editId="0F713001">
            <wp:extent cx="3062288" cy="4068256"/>
            <wp:effectExtent l="0" t="0" r="5080" b="8890"/>
            <wp:docPr id="2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6"/>
                    <a:srcRect l="20265" t="13864" r="45348" b="5013"/>
                    <a:stretch>
                      <a:fillRect/>
                    </a:stretch>
                  </pic:blipFill>
                  <pic:spPr>
                    <a:xfrm>
                      <a:off x="0" y="0"/>
                      <a:ext cx="3062288" cy="4068256"/>
                    </a:xfrm>
                    <a:prstGeom prst="rect">
                      <a:avLst/>
                    </a:prstGeom>
                    <a:ln/>
                  </pic:spPr>
                </pic:pic>
              </a:graphicData>
            </a:graphic>
          </wp:inline>
        </w:drawing>
      </w:r>
      <w:r w:rsidR="002103BE">
        <w:rPr>
          <w:rFonts w:ascii="Arial" w:hAnsi="Arial" w:cs="Arial"/>
        </w:rPr>
        <w:br/>
      </w:r>
      <w:r w:rsidR="00926E68" w:rsidRPr="004A1ACA">
        <w:rPr>
          <w:rFonts w:ascii="Arial" w:hAnsi="Arial" w:cs="Arial"/>
          <w:sz w:val="20"/>
        </w:rPr>
        <w:t>Fonte: TripAdvisor</w:t>
      </w:r>
      <w:r w:rsidR="00926E68" w:rsidRPr="004A1ACA">
        <w:rPr>
          <w:rFonts w:ascii="Arial" w:hAnsi="Arial" w:cs="Arial"/>
          <w:sz w:val="20"/>
          <w:vertAlign w:val="superscript"/>
        </w:rPr>
        <w:footnoteReference w:id="76"/>
      </w:r>
      <w:r w:rsidR="00DB1C26" w:rsidRPr="004A1ACA">
        <w:rPr>
          <w:rFonts w:ascii="Arial" w:hAnsi="Arial" w:cs="Arial"/>
          <w:sz w:val="20"/>
        </w:rPr>
        <w:t xml:space="preserve"> (2019)</w:t>
      </w:r>
      <w:r w:rsidR="004A1ACA" w:rsidRPr="004A1ACA">
        <w:rPr>
          <w:rFonts w:ascii="Arial" w:hAnsi="Arial" w:cs="Arial"/>
          <w:sz w:val="20"/>
        </w:rPr>
        <w:t>.</w:t>
      </w:r>
    </w:p>
    <w:p w14:paraId="65C1A691" w14:textId="77777777" w:rsidR="002103BE" w:rsidRDefault="002103BE">
      <w:pPr>
        <w:rPr>
          <w:rFonts w:ascii="Arial" w:hAnsi="Arial" w:cs="Arial"/>
          <w:b/>
        </w:rPr>
      </w:pPr>
      <w:r>
        <w:rPr>
          <w:rFonts w:ascii="Arial" w:hAnsi="Arial" w:cs="Arial"/>
          <w:b/>
        </w:rPr>
        <w:br w:type="page"/>
      </w:r>
    </w:p>
    <w:p w14:paraId="5120037C" w14:textId="77777777" w:rsidR="00926E68" w:rsidRDefault="00926E68" w:rsidP="0013648D">
      <w:pPr>
        <w:pStyle w:val="PargrafodaLista"/>
        <w:numPr>
          <w:ilvl w:val="3"/>
          <w:numId w:val="70"/>
        </w:numPr>
        <w:spacing w:line="360" w:lineRule="auto"/>
        <w:jc w:val="both"/>
        <w:rPr>
          <w:rFonts w:ascii="Arial" w:hAnsi="Arial" w:cs="Arial"/>
          <w:b/>
        </w:rPr>
      </w:pPr>
      <w:r w:rsidRPr="002103BE">
        <w:rPr>
          <w:rFonts w:ascii="Arial" w:hAnsi="Arial" w:cs="Arial"/>
          <w:b/>
        </w:rPr>
        <w:lastRenderedPageBreak/>
        <w:t>Igreja São Benedito</w:t>
      </w:r>
    </w:p>
    <w:p w14:paraId="54327AB8" w14:textId="77777777" w:rsidR="0094067F" w:rsidRPr="002103BE" w:rsidRDefault="0094067F" w:rsidP="0094067F">
      <w:pPr>
        <w:pStyle w:val="PargrafodaLista"/>
        <w:spacing w:line="360" w:lineRule="auto"/>
        <w:ind w:left="2484"/>
        <w:jc w:val="both"/>
        <w:rPr>
          <w:rFonts w:ascii="Arial" w:hAnsi="Arial" w:cs="Arial"/>
          <w:b/>
        </w:rPr>
      </w:pPr>
    </w:p>
    <w:p w14:paraId="2F9ADA68" w14:textId="06F64610" w:rsidR="00926E68" w:rsidRPr="002103BE" w:rsidRDefault="00926E68" w:rsidP="00185F49">
      <w:pPr>
        <w:ind w:firstLine="720"/>
        <w:jc w:val="center"/>
        <w:rPr>
          <w:rFonts w:ascii="Arial" w:hAnsi="Arial" w:cs="Arial"/>
          <w:b/>
        </w:rPr>
      </w:pPr>
      <w:r w:rsidRPr="002103BE">
        <w:rPr>
          <w:rFonts w:ascii="Arial" w:hAnsi="Arial" w:cs="Arial"/>
          <w:b/>
          <w:sz w:val="20"/>
        </w:rPr>
        <w:t xml:space="preserve">Tabela </w:t>
      </w:r>
      <w:r w:rsidR="00185F49">
        <w:rPr>
          <w:rFonts w:ascii="Arial" w:hAnsi="Arial" w:cs="Arial"/>
          <w:b/>
          <w:sz w:val="20"/>
        </w:rPr>
        <w:t>9</w:t>
      </w:r>
      <w:r w:rsidR="004A5B19">
        <w:rPr>
          <w:rFonts w:ascii="Arial" w:hAnsi="Arial" w:cs="Arial"/>
          <w:b/>
          <w:sz w:val="20"/>
        </w:rPr>
        <w:t xml:space="preserve"> </w:t>
      </w:r>
      <w:r w:rsidRPr="002103BE">
        <w:rPr>
          <w:rFonts w:ascii="Arial" w:hAnsi="Arial" w:cs="Arial"/>
          <w:b/>
          <w:sz w:val="20"/>
        </w:rPr>
        <w:t>- Notas de Hierarquização da Igreja São Benedito</w:t>
      </w:r>
    </w:p>
    <w:tbl>
      <w:tblPr>
        <w:tblW w:w="9254" w:type="dxa"/>
        <w:tblLayout w:type="fixed"/>
        <w:tblLook w:val="0600" w:firstRow="0" w:lastRow="0" w:firstColumn="0" w:lastColumn="0" w:noHBand="1" w:noVBand="1"/>
      </w:tblPr>
      <w:tblGrid>
        <w:gridCol w:w="1443"/>
        <w:gridCol w:w="643"/>
        <w:gridCol w:w="688"/>
        <w:gridCol w:w="853"/>
        <w:gridCol w:w="642"/>
        <w:gridCol w:w="746"/>
        <w:gridCol w:w="627"/>
        <w:gridCol w:w="746"/>
        <w:gridCol w:w="552"/>
        <w:gridCol w:w="582"/>
        <w:gridCol w:w="598"/>
        <w:gridCol w:w="425"/>
        <w:gridCol w:w="709"/>
      </w:tblGrid>
      <w:tr w:rsidR="00926E68" w:rsidRPr="001A1CD2" w14:paraId="46F038E0" w14:textId="77777777" w:rsidTr="00E44D81">
        <w:trPr>
          <w:trHeight w:val="300"/>
        </w:trPr>
        <w:tc>
          <w:tcPr>
            <w:tcW w:w="14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2B9A165" w14:textId="77777777" w:rsidR="00926E68" w:rsidRPr="001A1CD2" w:rsidRDefault="00926E68" w:rsidP="00E44D81">
            <w:pPr>
              <w:widowControl w:val="0"/>
              <w:jc w:val="center"/>
              <w:rPr>
                <w:rFonts w:ascii="Arial" w:hAnsi="Arial" w:cs="Arial"/>
                <w:sz w:val="20"/>
                <w:szCs w:val="20"/>
              </w:rPr>
            </w:pPr>
            <w:r w:rsidRPr="00882770">
              <w:rPr>
                <w:rFonts w:ascii="Arial" w:hAnsi="Arial" w:cs="Arial"/>
                <w:b/>
                <w:sz w:val="20"/>
                <w:szCs w:val="20"/>
              </w:rPr>
              <w:t>Atrativo</w:t>
            </w:r>
          </w:p>
        </w:tc>
        <w:tc>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67182D3" w14:textId="77777777" w:rsidR="00926E68" w:rsidRPr="001A1CD2" w:rsidRDefault="00926E68" w:rsidP="00E44D81">
            <w:pPr>
              <w:widowControl w:val="0"/>
              <w:jc w:val="center"/>
              <w:rPr>
                <w:rFonts w:ascii="Arial" w:hAnsi="Arial" w:cs="Arial"/>
                <w:sz w:val="20"/>
                <w:szCs w:val="20"/>
              </w:rPr>
            </w:pPr>
            <w:r w:rsidRPr="00882770">
              <w:rPr>
                <w:rFonts w:ascii="Arial" w:hAnsi="Arial" w:cs="Arial"/>
                <w:b/>
                <w:sz w:val="20"/>
                <w:szCs w:val="20"/>
              </w:rPr>
              <w:t>Data da visita</w:t>
            </w:r>
          </w:p>
        </w:tc>
        <w:tc>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BB4980B" w14:textId="77777777" w:rsidR="00926E68" w:rsidRPr="001A1CD2" w:rsidRDefault="00926E68" w:rsidP="00E44D81">
            <w:pPr>
              <w:widowControl w:val="0"/>
              <w:jc w:val="center"/>
              <w:rPr>
                <w:rFonts w:ascii="Arial" w:hAnsi="Arial" w:cs="Arial"/>
                <w:sz w:val="20"/>
                <w:szCs w:val="20"/>
              </w:rPr>
            </w:pPr>
            <w:r w:rsidRPr="00882770">
              <w:rPr>
                <w:rFonts w:ascii="Arial" w:hAnsi="Arial" w:cs="Arial"/>
                <w:b/>
                <w:sz w:val="20"/>
                <w:szCs w:val="20"/>
              </w:rPr>
              <w:t>Grau de uso atual</w:t>
            </w:r>
          </w:p>
        </w:tc>
        <w:tc>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A39AB18" w14:textId="77777777" w:rsidR="00926E68" w:rsidRPr="001A1CD2" w:rsidRDefault="00926E68" w:rsidP="00E44D81">
            <w:pPr>
              <w:widowControl w:val="0"/>
              <w:jc w:val="center"/>
              <w:rPr>
                <w:rFonts w:ascii="Arial" w:hAnsi="Arial" w:cs="Arial"/>
                <w:sz w:val="20"/>
                <w:szCs w:val="20"/>
              </w:rPr>
            </w:pPr>
            <w:r w:rsidRPr="00882770">
              <w:rPr>
                <w:rFonts w:ascii="Arial" w:hAnsi="Arial" w:cs="Arial"/>
                <w:b/>
                <w:sz w:val="20"/>
                <w:szCs w:val="20"/>
              </w:rPr>
              <w:t>Representatividade (peso 2)</w:t>
            </w:r>
          </w:p>
        </w:tc>
        <w:tc>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165B466" w14:textId="77777777" w:rsidR="00926E68" w:rsidRPr="001A1CD2" w:rsidRDefault="00926E68" w:rsidP="00E44D81">
            <w:pPr>
              <w:widowControl w:val="0"/>
              <w:jc w:val="center"/>
              <w:rPr>
                <w:rFonts w:ascii="Arial" w:hAnsi="Arial" w:cs="Arial"/>
                <w:sz w:val="20"/>
                <w:szCs w:val="20"/>
              </w:rPr>
            </w:pPr>
            <w:r w:rsidRPr="00882770">
              <w:rPr>
                <w:rFonts w:ascii="Arial" w:hAnsi="Arial" w:cs="Arial"/>
                <w:b/>
                <w:sz w:val="20"/>
                <w:szCs w:val="20"/>
              </w:rPr>
              <w:t>Apoio local</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5C6907B" w14:textId="77777777" w:rsidR="00926E68" w:rsidRPr="001A1CD2" w:rsidRDefault="00926E68" w:rsidP="00E44D81">
            <w:pPr>
              <w:widowControl w:val="0"/>
              <w:jc w:val="center"/>
              <w:rPr>
                <w:rFonts w:ascii="Arial" w:hAnsi="Arial" w:cs="Arial"/>
                <w:sz w:val="20"/>
                <w:szCs w:val="20"/>
              </w:rPr>
            </w:pPr>
            <w:r w:rsidRPr="00882770">
              <w:rPr>
                <w:rFonts w:ascii="Arial" w:hAnsi="Arial" w:cs="Arial"/>
                <w:b/>
                <w:sz w:val="20"/>
                <w:szCs w:val="20"/>
              </w:rPr>
              <w:t>Conservação do entorno</w:t>
            </w:r>
          </w:p>
        </w:tc>
        <w:tc>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DA1C04F" w14:textId="77777777" w:rsidR="00926E68" w:rsidRPr="001A1CD2" w:rsidRDefault="00926E68" w:rsidP="00E44D81">
            <w:pPr>
              <w:widowControl w:val="0"/>
              <w:jc w:val="center"/>
              <w:rPr>
                <w:rFonts w:ascii="Arial" w:hAnsi="Arial" w:cs="Arial"/>
                <w:sz w:val="20"/>
                <w:szCs w:val="20"/>
              </w:rPr>
            </w:pPr>
            <w:r w:rsidRPr="00882770">
              <w:rPr>
                <w:rFonts w:ascii="Arial" w:hAnsi="Arial" w:cs="Arial"/>
                <w:b/>
                <w:sz w:val="20"/>
                <w:szCs w:val="20"/>
              </w:rPr>
              <w:t>Qualidade</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15B79D5" w14:textId="77777777" w:rsidR="00926E68" w:rsidRPr="001A1CD2" w:rsidRDefault="00926E68" w:rsidP="00E44D81">
            <w:pPr>
              <w:widowControl w:val="0"/>
              <w:jc w:val="center"/>
              <w:rPr>
                <w:rFonts w:ascii="Arial" w:hAnsi="Arial" w:cs="Arial"/>
                <w:sz w:val="20"/>
                <w:szCs w:val="20"/>
              </w:rPr>
            </w:pPr>
            <w:r w:rsidRPr="00882770">
              <w:rPr>
                <w:rFonts w:ascii="Arial" w:hAnsi="Arial" w:cs="Arial"/>
                <w:b/>
                <w:sz w:val="20"/>
                <w:szCs w:val="20"/>
              </w:rPr>
              <w:t>Infraestrutura</w:t>
            </w:r>
          </w:p>
        </w:tc>
        <w:tc>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D5D9FC5" w14:textId="77777777" w:rsidR="00926E68" w:rsidRPr="001A1CD2" w:rsidRDefault="00926E68" w:rsidP="00E44D81">
            <w:pPr>
              <w:widowControl w:val="0"/>
              <w:jc w:val="center"/>
              <w:rPr>
                <w:rFonts w:ascii="Arial" w:hAnsi="Arial" w:cs="Arial"/>
                <w:sz w:val="20"/>
                <w:szCs w:val="20"/>
              </w:rPr>
            </w:pPr>
            <w:r w:rsidRPr="00882770">
              <w:rPr>
                <w:rFonts w:ascii="Arial" w:hAnsi="Arial" w:cs="Arial"/>
                <w:b/>
                <w:sz w:val="20"/>
                <w:szCs w:val="20"/>
              </w:rPr>
              <w:t>Acesso</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BC715AC" w14:textId="77777777" w:rsidR="00926E68" w:rsidRPr="001A1CD2" w:rsidRDefault="00926E68" w:rsidP="00E44D81">
            <w:pPr>
              <w:widowControl w:val="0"/>
              <w:jc w:val="center"/>
              <w:rPr>
                <w:rFonts w:ascii="Arial" w:hAnsi="Arial" w:cs="Arial"/>
                <w:sz w:val="20"/>
                <w:szCs w:val="20"/>
              </w:rPr>
            </w:pPr>
            <w:r w:rsidRPr="00882770">
              <w:rPr>
                <w:rFonts w:ascii="Arial" w:hAnsi="Arial" w:cs="Arial"/>
                <w:b/>
                <w:sz w:val="20"/>
                <w:szCs w:val="20"/>
              </w:rPr>
              <w:t>Potencial (peso 2)</w:t>
            </w:r>
          </w:p>
        </w:tc>
        <w:tc>
          <w:tcPr>
            <w:tcW w:w="59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F971770" w14:textId="77777777" w:rsidR="00926E68" w:rsidRPr="001A1CD2" w:rsidRDefault="00926E68" w:rsidP="00E44D81">
            <w:pPr>
              <w:widowControl w:val="0"/>
              <w:jc w:val="center"/>
              <w:rPr>
                <w:rFonts w:ascii="Arial" w:hAnsi="Arial" w:cs="Arial"/>
                <w:sz w:val="20"/>
                <w:szCs w:val="20"/>
              </w:rPr>
            </w:pPr>
            <w:r w:rsidRPr="00882770">
              <w:rPr>
                <w:rFonts w:ascii="Arial" w:hAnsi="Arial" w:cs="Arial"/>
                <w:b/>
                <w:sz w:val="20"/>
                <w:szCs w:val="20"/>
              </w:rPr>
              <w:t>Total</w:t>
            </w:r>
          </w:p>
        </w:tc>
        <w:tc>
          <w:tcPr>
            <w:tcW w:w="42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26B071F" w14:textId="1577BFDF" w:rsidR="00926E68" w:rsidRPr="001A1CD2" w:rsidRDefault="00926E68" w:rsidP="00E44D81">
            <w:pPr>
              <w:widowControl w:val="0"/>
              <w:jc w:val="center"/>
              <w:rPr>
                <w:rFonts w:ascii="Arial" w:hAnsi="Arial" w:cs="Arial"/>
                <w:sz w:val="20"/>
                <w:szCs w:val="20"/>
              </w:rPr>
            </w:pPr>
            <w:proofErr w:type="spellStart"/>
            <w:r w:rsidRPr="00882770">
              <w:rPr>
                <w:rFonts w:ascii="Arial" w:hAnsi="Arial" w:cs="Arial"/>
                <w:b/>
                <w:sz w:val="20"/>
                <w:szCs w:val="20"/>
              </w:rPr>
              <w:t>Mé</w:t>
            </w:r>
            <w:r w:rsidR="00882770">
              <w:rPr>
                <w:rFonts w:ascii="Arial" w:hAnsi="Arial" w:cs="Arial"/>
                <w:b/>
                <w:sz w:val="20"/>
                <w:szCs w:val="20"/>
              </w:rPr>
              <w:t>-</w:t>
            </w:r>
            <w:r w:rsidRPr="00882770">
              <w:rPr>
                <w:rFonts w:ascii="Arial" w:hAnsi="Arial" w:cs="Arial"/>
                <w:b/>
                <w:sz w:val="20"/>
                <w:szCs w:val="20"/>
              </w:rPr>
              <w:t>dia</w:t>
            </w:r>
            <w:proofErr w:type="spellEnd"/>
          </w:p>
        </w:tc>
        <w:tc>
          <w:tcPr>
            <w:tcW w:w="709"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EFCE528" w14:textId="2E0898CB" w:rsidR="00926E68" w:rsidRPr="001A1CD2" w:rsidRDefault="00926E68" w:rsidP="00E44D81">
            <w:pPr>
              <w:widowControl w:val="0"/>
              <w:jc w:val="center"/>
              <w:rPr>
                <w:rFonts w:ascii="Arial" w:hAnsi="Arial" w:cs="Arial"/>
                <w:sz w:val="20"/>
                <w:szCs w:val="20"/>
              </w:rPr>
            </w:pPr>
            <w:proofErr w:type="spellStart"/>
            <w:r w:rsidRPr="001A1CD2">
              <w:rPr>
                <w:rFonts w:ascii="Arial" w:hAnsi="Arial" w:cs="Arial"/>
                <w:b/>
                <w:sz w:val="20"/>
                <w:szCs w:val="20"/>
              </w:rPr>
              <w:t>Hierar</w:t>
            </w:r>
            <w:r w:rsidR="00882770">
              <w:rPr>
                <w:rFonts w:ascii="Arial" w:hAnsi="Arial" w:cs="Arial"/>
                <w:b/>
                <w:sz w:val="20"/>
                <w:szCs w:val="20"/>
              </w:rPr>
              <w:t>-</w:t>
            </w:r>
            <w:r w:rsidRPr="001A1CD2">
              <w:rPr>
                <w:rFonts w:ascii="Arial" w:hAnsi="Arial" w:cs="Arial"/>
                <w:b/>
                <w:sz w:val="20"/>
                <w:szCs w:val="20"/>
              </w:rPr>
              <w:t>quia</w:t>
            </w:r>
            <w:proofErr w:type="spellEnd"/>
          </w:p>
        </w:tc>
      </w:tr>
      <w:tr w:rsidR="00926E68" w:rsidRPr="001A1CD2" w14:paraId="162A682D" w14:textId="77777777" w:rsidTr="00E44D81">
        <w:trPr>
          <w:trHeight w:val="300"/>
        </w:trPr>
        <w:tc>
          <w:tcPr>
            <w:tcW w:w="1443"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08C2C145"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Igreja São Benedito</w:t>
            </w:r>
          </w:p>
        </w:tc>
        <w:tc>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27D2A04"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07/11</w:t>
            </w:r>
          </w:p>
        </w:tc>
        <w:tc>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06C1ACE7"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0</w:t>
            </w:r>
          </w:p>
        </w:tc>
        <w:tc>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4F12DE67"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4</w:t>
            </w:r>
          </w:p>
        </w:tc>
        <w:tc>
          <w:tcPr>
            <w:tcW w:w="64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21EAF002"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3</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4D06475B"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2</w:t>
            </w:r>
          </w:p>
        </w:tc>
        <w:tc>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04EC449B"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3</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771099EA"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2</w:t>
            </w:r>
          </w:p>
        </w:tc>
        <w:tc>
          <w:tcPr>
            <w:tcW w:w="55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2ED9B45"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2</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006A8A40"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2</w:t>
            </w:r>
          </w:p>
        </w:tc>
        <w:tc>
          <w:tcPr>
            <w:tcW w:w="59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1246671C"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18</w:t>
            </w:r>
          </w:p>
        </w:tc>
        <w:tc>
          <w:tcPr>
            <w:tcW w:w="42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1EE56F2"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1,8</w:t>
            </w:r>
          </w:p>
        </w:tc>
        <w:tc>
          <w:tcPr>
            <w:tcW w:w="709"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1F8A429E"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2</w:t>
            </w:r>
          </w:p>
        </w:tc>
      </w:tr>
    </w:tbl>
    <w:p w14:paraId="251FB258" w14:textId="1A8B9E81" w:rsidR="005A1995" w:rsidRDefault="004A1ACA" w:rsidP="004A1ACA">
      <w:pPr>
        <w:spacing w:before="240"/>
        <w:jc w:val="center"/>
        <w:rPr>
          <w:rFonts w:ascii="Arial" w:hAnsi="Arial" w:cs="Arial"/>
        </w:rPr>
      </w:pPr>
      <w:r w:rsidRPr="00221AD7">
        <w:rPr>
          <w:rFonts w:ascii="Arial" w:hAnsi="Arial" w:cs="Arial"/>
          <w:sz w:val="20"/>
          <w:szCs w:val="20"/>
        </w:rPr>
        <w:t xml:space="preserve">Fonte: </w:t>
      </w:r>
      <w:r>
        <w:rPr>
          <w:rFonts w:ascii="Arial" w:hAnsi="Arial" w:cs="Arial"/>
          <w:sz w:val="20"/>
          <w:szCs w:val="20"/>
        </w:rPr>
        <w:t>Elaboração Própria</w:t>
      </w:r>
      <w:r w:rsidRPr="00221AD7">
        <w:rPr>
          <w:rFonts w:ascii="Arial" w:hAnsi="Arial" w:cs="Arial"/>
          <w:sz w:val="20"/>
          <w:szCs w:val="20"/>
        </w:rPr>
        <w:t xml:space="preserve"> (2019).</w:t>
      </w:r>
    </w:p>
    <w:p w14:paraId="45041123" w14:textId="77777777" w:rsidR="004A1ACA" w:rsidRDefault="004A1ACA" w:rsidP="0094067F">
      <w:pPr>
        <w:spacing w:line="360" w:lineRule="auto"/>
        <w:jc w:val="both"/>
        <w:rPr>
          <w:rFonts w:ascii="Arial" w:hAnsi="Arial" w:cs="Arial"/>
        </w:rPr>
      </w:pPr>
    </w:p>
    <w:p w14:paraId="4C099E14" w14:textId="0774C4EC" w:rsidR="00926E68" w:rsidRPr="00926E68" w:rsidRDefault="00B62A9C" w:rsidP="0094067F">
      <w:pPr>
        <w:spacing w:line="360" w:lineRule="auto"/>
        <w:jc w:val="both"/>
        <w:rPr>
          <w:rFonts w:ascii="Arial" w:hAnsi="Arial" w:cs="Arial"/>
        </w:rPr>
      </w:pPr>
      <w:r>
        <w:rPr>
          <w:rFonts w:ascii="Arial" w:hAnsi="Arial" w:cs="Arial"/>
          <w:color w:val="FF0000"/>
        </w:rPr>
        <w:t>C</w:t>
      </w:r>
      <w:r w:rsidR="009462FE">
        <w:rPr>
          <w:rFonts w:ascii="Arial" w:hAnsi="Arial" w:cs="Arial"/>
          <w:color w:val="FF0000"/>
        </w:rPr>
        <w:t>onstruída em 1855</w:t>
      </w:r>
      <w:r>
        <w:rPr>
          <w:rFonts w:ascii="Arial" w:hAnsi="Arial" w:cs="Arial"/>
          <w:color w:val="FF0000"/>
        </w:rPr>
        <w:t xml:space="preserve">, em homenagem a São Benedito – seguindo </w:t>
      </w:r>
      <w:r w:rsidRPr="009462FE">
        <w:rPr>
          <w:rFonts w:ascii="Arial" w:hAnsi="Arial" w:cs="Arial"/>
          <w:color w:val="FF0000"/>
        </w:rPr>
        <w:t>a técnica Taipa de Pilão</w:t>
      </w:r>
      <w:r>
        <w:rPr>
          <w:rFonts w:ascii="Arial" w:hAnsi="Arial" w:cs="Arial"/>
          <w:color w:val="FF0000"/>
        </w:rPr>
        <w:t xml:space="preserve">, assim como a Capela Santo Antônio. </w:t>
      </w:r>
      <w:r w:rsidR="009462FE" w:rsidRPr="009462FE">
        <w:rPr>
          <w:rFonts w:ascii="Arial" w:hAnsi="Arial" w:cs="Arial"/>
          <w:color w:val="FF0000"/>
        </w:rPr>
        <w:t>Depois de</w:t>
      </w:r>
      <w:r w:rsidR="00926E68" w:rsidRPr="009462FE">
        <w:rPr>
          <w:rFonts w:ascii="Arial" w:hAnsi="Arial" w:cs="Arial"/>
          <w:color w:val="FF0000"/>
        </w:rPr>
        <w:t xml:space="preserve"> um período abandonada, </w:t>
      </w:r>
      <w:r w:rsidR="009462FE" w:rsidRPr="009462FE">
        <w:rPr>
          <w:rFonts w:ascii="Arial" w:hAnsi="Arial" w:cs="Arial"/>
          <w:color w:val="FF0000"/>
        </w:rPr>
        <w:t>no qual serviu como</w:t>
      </w:r>
      <w:r w:rsidR="00926E68" w:rsidRPr="00926E68">
        <w:rPr>
          <w:rFonts w:ascii="Arial" w:hAnsi="Arial" w:cs="Arial"/>
        </w:rPr>
        <w:t xml:space="preserve"> extensão da Igreja Matriz, </w:t>
      </w:r>
      <w:r w:rsidR="009462FE" w:rsidRPr="009462FE">
        <w:rPr>
          <w:rFonts w:ascii="Arial" w:hAnsi="Arial" w:cs="Arial"/>
          <w:color w:val="FF0000"/>
        </w:rPr>
        <w:t>passou por uma</w:t>
      </w:r>
      <w:r w:rsidR="00926E68" w:rsidRPr="009462FE">
        <w:rPr>
          <w:rFonts w:ascii="Arial" w:hAnsi="Arial" w:cs="Arial"/>
          <w:color w:val="FF0000"/>
        </w:rPr>
        <w:t xml:space="preserve"> reforma </w:t>
      </w:r>
      <w:r w:rsidR="009462FE" w:rsidRPr="009462FE">
        <w:rPr>
          <w:rFonts w:ascii="Arial" w:hAnsi="Arial" w:cs="Arial"/>
          <w:color w:val="FF0000"/>
        </w:rPr>
        <w:t xml:space="preserve">e </w:t>
      </w:r>
      <w:r w:rsidR="00926E68" w:rsidRPr="009462FE">
        <w:rPr>
          <w:rFonts w:ascii="Arial" w:hAnsi="Arial" w:cs="Arial"/>
          <w:color w:val="FF0000"/>
        </w:rPr>
        <w:t xml:space="preserve">voltou a </w:t>
      </w:r>
      <w:r w:rsidR="009462FE" w:rsidRPr="009462FE">
        <w:rPr>
          <w:rFonts w:ascii="Arial" w:hAnsi="Arial" w:cs="Arial"/>
          <w:color w:val="FF0000"/>
        </w:rPr>
        <w:t>receber</w:t>
      </w:r>
      <w:r w:rsidR="00926E68" w:rsidRPr="00926E68">
        <w:rPr>
          <w:rFonts w:ascii="Arial" w:hAnsi="Arial" w:cs="Arial"/>
        </w:rPr>
        <w:t xml:space="preserve"> a população </w:t>
      </w:r>
      <w:r w:rsidR="009462FE" w:rsidRPr="009462FE">
        <w:rPr>
          <w:rFonts w:ascii="Arial" w:hAnsi="Arial" w:cs="Arial"/>
          <w:color w:val="FF0000"/>
        </w:rPr>
        <w:t>em suas</w:t>
      </w:r>
      <w:r w:rsidR="00926E68" w:rsidRPr="009462FE">
        <w:rPr>
          <w:rFonts w:ascii="Arial" w:hAnsi="Arial" w:cs="Arial"/>
          <w:color w:val="FF0000"/>
        </w:rPr>
        <w:t xml:space="preserve"> </w:t>
      </w:r>
      <w:r w:rsidR="00926E68" w:rsidRPr="00926E68">
        <w:rPr>
          <w:rFonts w:ascii="Arial" w:hAnsi="Arial" w:cs="Arial"/>
        </w:rPr>
        <w:t xml:space="preserve">missas e eventos, principalmente </w:t>
      </w:r>
      <w:r w:rsidRPr="00B62A9C">
        <w:rPr>
          <w:rFonts w:ascii="Arial" w:hAnsi="Arial" w:cs="Arial"/>
          <w:color w:val="FF0000"/>
        </w:rPr>
        <w:t>as reuniões dos</w:t>
      </w:r>
      <w:r w:rsidR="00926E68" w:rsidRPr="00B62A9C">
        <w:rPr>
          <w:rFonts w:ascii="Arial" w:hAnsi="Arial" w:cs="Arial"/>
          <w:color w:val="FF0000"/>
        </w:rPr>
        <w:t xml:space="preserve"> </w:t>
      </w:r>
      <w:r w:rsidR="00926E68" w:rsidRPr="00926E68">
        <w:rPr>
          <w:rFonts w:ascii="Arial" w:hAnsi="Arial" w:cs="Arial"/>
        </w:rPr>
        <w:t xml:space="preserve">grupos de corais. </w:t>
      </w:r>
      <w:r w:rsidRPr="00B62A9C">
        <w:rPr>
          <w:rFonts w:ascii="Arial" w:hAnsi="Arial" w:cs="Arial"/>
          <w:color w:val="FF0000"/>
        </w:rPr>
        <w:t xml:space="preserve">A Igreja São Benedito abriga anualmente, nos </w:t>
      </w:r>
      <w:r w:rsidR="00926E68" w:rsidRPr="00B62A9C">
        <w:rPr>
          <w:rFonts w:ascii="Arial" w:hAnsi="Arial" w:cs="Arial"/>
          <w:color w:val="FF0000"/>
        </w:rPr>
        <w:t>dias 3, 4 e 5 de janeiro</w:t>
      </w:r>
      <w:r w:rsidRPr="00B62A9C">
        <w:rPr>
          <w:rFonts w:ascii="Arial" w:hAnsi="Arial" w:cs="Arial"/>
          <w:color w:val="FF0000"/>
        </w:rPr>
        <w:t>,</w:t>
      </w:r>
      <w:r w:rsidR="00926E68" w:rsidRPr="00B62A9C">
        <w:rPr>
          <w:rFonts w:ascii="Arial" w:hAnsi="Arial" w:cs="Arial"/>
          <w:color w:val="FF0000"/>
        </w:rPr>
        <w:t xml:space="preserve"> a festa de </w:t>
      </w:r>
      <w:r w:rsidRPr="00B62A9C">
        <w:rPr>
          <w:rFonts w:ascii="Arial" w:hAnsi="Arial" w:cs="Arial"/>
          <w:color w:val="FF0000"/>
        </w:rPr>
        <w:t>seu</w:t>
      </w:r>
      <w:r>
        <w:rPr>
          <w:rFonts w:ascii="Arial" w:hAnsi="Arial" w:cs="Arial"/>
          <w:color w:val="FF0000"/>
        </w:rPr>
        <w:t xml:space="preserve"> santo</w:t>
      </w:r>
      <w:r w:rsidRPr="00B62A9C">
        <w:rPr>
          <w:rFonts w:ascii="Arial" w:hAnsi="Arial" w:cs="Arial"/>
          <w:color w:val="FF0000"/>
        </w:rPr>
        <w:t xml:space="preserve"> padroeiro.</w:t>
      </w:r>
    </w:p>
    <w:p w14:paraId="28024361" w14:textId="5A94F0B4" w:rsidR="00926E68" w:rsidRPr="00742831" w:rsidRDefault="00926E68" w:rsidP="0094067F">
      <w:pPr>
        <w:spacing w:line="360" w:lineRule="auto"/>
        <w:jc w:val="both"/>
        <w:rPr>
          <w:rFonts w:ascii="Arial" w:hAnsi="Arial" w:cs="Arial"/>
          <w:color w:val="FF0000"/>
        </w:rPr>
      </w:pPr>
      <w:r w:rsidRPr="00926E68">
        <w:rPr>
          <w:rFonts w:ascii="Arial" w:hAnsi="Arial" w:cs="Arial"/>
        </w:rPr>
        <w:t xml:space="preserve">Na tabela </w:t>
      </w:r>
      <w:r w:rsidR="00185F49">
        <w:rPr>
          <w:rFonts w:ascii="Arial" w:hAnsi="Arial" w:cs="Arial"/>
        </w:rPr>
        <w:t>9</w:t>
      </w:r>
      <w:r w:rsidR="004A182F">
        <w:rPr>
          <w:rFonts w:ascii="Arial" w:hAnsi="Arial" w:cs="Arial"/>
        </w:rPr>
        <w:t xml:space="preserve">, foi classificada como </w:t>
      </w:r>
      <w:r w:rsidR="004A182F" w:rsidRPr="004A182F">
        <w:rPr>
          <w:rFonts w:ascii="Arial" w:hAnsi="Arial" w:cs="Arial"/>
          <w:color w:val="FF0000"/>
        </w:rPr>
        <w:t>H</w:t>
      </w:r>
      <w:r w:rsidRPr="00926E68">
        <w:rPr>
          <w:rFonts w:ascii="Arial" w:hAnsi="Arial" w:cs="Arial"/>
        </w:rPr>
        <w:t xml:space="preserve">ierarquia 2, com nota </w:t>
      </w:r>
      <w:r w:rsidR="004A182F" w:rsidRPr="004A182F">
        <w:rPr>
          <w:rFonts w:ascii="Arial" w:hAnsi="Arial" w:cs="Arial"/>
          <w:color w:val="FF0000"/>
        </w:rPr>
        <w:t xml:space="preserve">média </w:t>
      </w:r>
      <w:r w:rsidRPr="00926E68">
        <w:rPr>
          <w:rFonts w:ascii="Arial" w:hAnsi="Arial" w:cs="Arial"/>
        </w:rPr>
        <w:t>1,8. Foi possível observar que o grau de visitação de turistas é ainda menor que da Igreja Matriz, por iss</w:t>
      </w:r>
      <w:r w:rsidRPr="007E166E">
        <w:rPr>
          <w:rFonts w:ascii="Arial" w:hAnsi="Arial" w:cs="Arial"/>
          <w:color w:val="FF0000"/>
        </w:rPr>
        <w:t>o</w:t>
      </w:r>
      <w:r w:rsidR="007E166E">
        <w:rPr>
          <w:rFonts w:ascii="Arial" w:hAnsi="Arial" w:cs="Arial"/>
        </w:rPr>
        <w:t xml:space="preserve"> foi atribuída a </w:t>
      </w:r>
      <w:r w:rsidRPr="00926E68">
        <w:rPr>
          <w:rFonts w:ascii="Arial" w:hAnsi="Arial" w:cs="Arial"/>
        </w:rPr>
        <w:t>nota 0</w:t>
      </w:r>
      <w:r w:rsidR="007E166E">
        <w:rPr>
          <w:rFonts w:ascii="Arial" w:hAnsi="Arial" w:cs="Arial"/>
        </w:rPr>
        <w:t xml:space="preserve"> </w:t>
      </w:r>
      <w:r w:rsidR="007E166E">
        <w:rPr>
          <w:rFonts w:ascii="Arial" w:hAnsi="Arial" w:cs="Arial"/>
          <w:color w:val="FF0000"/>
        </w:rPr>
        <w:t xml:space="preserve">no quesito </w:t>
      </w:r>
      <w:r w:rsidR="004A182F">
        <w:rPr>
          <w:rFonts w:ascii="Arial" w:hAnsi="Arial" w:cs="Arial"/>
          <w:color w:val="FF0000"/>
        </w:rPr>
        <w:t>Grau de Uso Atual</w:t>
      </w:r>
      <w:r w:rsidR="003F349C" w:rsidRPr="003F349C">
        <w:rPr>
          <w:rFonts w:ascii="Arial" w:hAnsi="Arial" w:cs="Arial"/>
          <w:color w:val="FF0000"/>
        </w:rPr>
        <w:t>,</w:t>
      </w:r>
      <w:r w:rsidRPr="003F349C">
        <w:rPr>
          <w:rFonts w:ascii="Arial" w:hAnsi="Arial" w:cs="Arial"/>
          <w:color w:val="FF0000"/>
        </w:rPr>
        <w:t xml:space="preserve"> </w:t>
      </w:r>
      <w:r w:rsidR="004A182F">
        <w:rPr>
          <w:rFonts w:ascii="Arial" w:hAnsi="Arial" w:cs="Arial"/>
          <w:color w:val="FF0000"/>
        </w:rPr>
        <w:t xml:space="preserve">porém, </w:t>
      </w:r>
      <w:r w:rsidR="003F349C" w:rsidRPr="003F349C">
        <w:rPr>
          <w:rFonts w:ascii="Arial" w:hAnsi="Arial" w:cs="Arial"/>
          <w:color w:val="FF0000"/>
        </w:rPr>
        <w:t>por causa do grande apoio da comunidade de moradores, finalizou com nota 3</w:t>
      </w:r>
      <w:r w:rsidR="004A182F">
        <w:rPr>
          <w:rFonts w:ascii="Arial" w:hAnsi="Arial" w:cs="Arial"/>
          <w:color w:val="FF0000"/>
        </w:rPr>
        <w:t xml:space="preserve"> em Apoio Local</w:t>
      </w:r>
      <w:r w:rsidR="003F349C" w:rsidRPr="003F349C">
        <w:rPr>
          <w:rFonts w:ascii="Arial" w:hAnsi="Arial" w:cs="Arial"/>
          <w:color w:val="FF0000"/>
        </w:rPr>
        <w:t>.</w:t>
      </w:r>
      <w:r w:rsidR="004A182F">
        <w:rPr>
          <w:rFonts w:ascii="Arial" w:hAnsi="Arial" w:cs="Arial"/>
          <w:color w:val="FF0000"/>
        </w:rPr>
        <w:t xml:space="preserve"> Uma vez que não há igrejas católicas similares, </w:t>
      </w:r>
      <w:r w:rsidRPr="00926E68">
        <w:rPr>
          <w:rFonts w:ascii="Arial" w:hAnsi="Arial" w:cs="Arial"/>
        </w:rPr>
        <w:t>justifica a nota 4 (já com o peso 2 aplicado)</w:t>
      </w:r>
      <w:r w:rsidR="004A182F">
        <w:rPr>
          <w:rFonts w:ascii="Arial" w:hAnsi="Arial" w:cs="Arial"/>
        </w:rPr>
        <w:t xml:space="preserve"> em </w:t>
      </w:r>
      <w:r w:rsidR="004A182F" w:rsidRPr="004A182F">
        <w:rPr>
          <w:rFonts w:ascii="Arial" w:hAnsi="Arial" w:cs="Arial"/>
          <w:color w:val="FF0000"/>
        </w:rPr>
        <w:t>Representatividade</w:t>
      </w:r>
      <w:r w:rsidRPr="00926E68">
        <w:rPr>
          <w:rFonts w:ascii="Arial" w:hAnsi="Arial" w:cs="Arial"/>
        </w:rPr>
        <w:t xml:space="preserve">. </w:t>
      </w:r>
      <w:r w:rsidR="003F349C">
        <w:rPr>
          <w:rFonts w:ascii="Arial" w:hAnsi="Arial" w:cs="Arial"/>
        </w:rPr>
        <w:t>Por estar localizada na região central, tem boa</w:t>
      </w:r>
      <w:r w:rsidR="007D5826">
        <w:rPr>
          <w:rFonts w:ascii="Arial" w:hAnsi="Arial" w:cs="Arial"/>
        </w:rPr>
        <w:t xml:space="preserve"> </w:t>
      </w:r>
      <w:r w:rsidR="007D5826" w:rsidRPr="007D5826">
        <w:rPr>
          <w:rFonts w:ascii="Arial" w:hAnsi="Arial" w:cs="Arial"/>
          <w:color w:val="FF0000"/>
        </w:rPr>
        <w:t>C</w:t>
      </w:r>
      <w:r w:rsidRPr="00926E68">
        <w:rPr>
          <w:rFonts w:ascii="Arial" w:hAnsi="Arial" w:cs="Arial"/>
        </w:rPr>
        <w:t xml:space="preserve">onservação do </w:t>
      </w:r>
      <w:r w:rsidR="007D5826" w:rsidRPr="007D5826">
        <w:rPr>
          <w:rFonts w:ascii="Arial" w:hAnsi="Arial" w:cs="Arial"/>
          <w:color w:val="FF0000"/>
        </w:rPr>
        <w:t>E</w:t>
      </w:r>
      <w:r w:rsidRPr="00926E68">
        <w:rPr>
          <w:rFonts w:ascii="Arial" w:hAnsi="Arial" w:cs="Arial"/>
        </w:rPr>
        <w:t xml:space="preserve">ntorno, </w:t>
      </w:r>
      <w:r w:rsidR="003F349C" w:rsidRPr="003F349C">
        <w:rPr>
          <w:rFonts w:ascii="Arial" w:hAnsi="Arial" w:cs="Arial"/>
          <w:color w:val="FF0000"/>
        </w:rPr>
        <w:t xml:space="preserve">as ruas são </w:t>
      </w:r>
      <w:r w:rsidR="003F349C" w:rsidRPr="00742831">
        <w:rPr>
          <w:rFonts w:ascii="Arial" w:hAnsi="Arial" w:cs="Arial"/>
          <w:color w:val="FF0000"/>
        </w:rPr>
        <w:t xml:space="preserve">limpas e </w:t>
      </w:r>
      <w:r w:rsidR="00742831" w:rsidRPr="00742831">
        <w:rPr>
          <w:rFonts w:ascii="Arial" w:hAnsi="Arial" w:cs="Arial"/>
          <w:color w:val="FF0000"/>
        </w:rPr>
        <w:t>os pontos comerciais são bem organizados</w:t>
      </w:r>
      <w:r w:rsidR="007D5826">
        <w:rPr>
          <w:rFonts w:ascii="Arial" w:hAnsi="Arial" w:cs="Arial"/>
          <w:color w:val="FF0000"/>
        </w:rPr>
        <w:t xml:space="preserve">, nota 2 nesse quesito A </w:t>
      </w:r>
      <w:r w:rsidR="00742831" w:rsidRPr="00742831">
        <w:rPr>
          <w:rFonts w:ascii="Arial" w:hAnsi="Arial" w:cs="Arial"/>
          <w:color w:val="FF0000"/>
        </w:rPr>
        <w:t xml:space="preserve">nota 3 em Qualidade </w:t>
      </w:r>
      <w:r w:rsidR="007D5826">
        <w:rPr>
          <w:rFonts w:ascii="Arial" w:hAnsi="Arial" w:cs="Arial"/>
          <w:color w:val="FF0000"/>
        </w:rPr>
        <w:t xml:space="preserve">deve-se a boa conservação do ambiente interno e da fachada. Tem </w:t>
      </w:r>
      <w:r w:rsidR="00742831" w:rsidRPr="00742831">
        <w:rPr>
          <w:rFonts w:ascii="Arial" w:hAnsi="Arial" w:cs="Arial"/>
          <w:color w:val="FF0000"/>
        </w:rPr>
        <w:t xml:space="preserve">condições adequadas de sinalização e </w:t>
      </w:r>
      <w:r w:rsidR="00742831">
        <w:rPr>
          <w:rFonts w:ascii="Arial" w:hAnsi="Arial" w:cs="Arial"/>
          <w:color w:val="FF0000"/>
        </w:rPr>
        <w:t xml:space="preserve">melhor </w:t>
      </w:r>
      <w:r w:rsidR="00742831" w:rsidRPr="00742831">
        <w:rPr>
          <w:rFonts w:ascii="Arial" w:hAnsi="Arial" w:cs="Arial"/>
          <w:color w:val="FF0000"/>
        </w:rPr>
        <w:t>acessibilidade</w:t>
      </w:r>
      <w:r w:rsidR="00742831">
        <w:rPr>
          <w:rFonts w:ascii="Arial" w:hAnsi="Arial" w:cs="Arial"/>
        </w:rPr>
        <w:t xml:space="preserve"> </w:t>
      </w:r>
      <w:r w:rsidR="00742831" w:rsidRPr="00742831">
        <w:rPr>
          <w:rFonts w:ascii="Arial" w:hAnsi="Arial" w:cs="Arial"/>
          <w:color w:val="FF0000"/>
        </w:rPr>
        <w:t xml:space="preserve">para </w:t>
      </w:r>
      <w:r w:rsidR="001A1CD2" w:rsidRPr="00742831">
        <w:rPr>
          <w:rFonts w:ascii="Arial" w:hAnsi="Arial" w:cs="Arial"/>
          <w:color w:val="FF0000"/>
        </w:rPr>
        <w:t>p</w:t>
      </w:r>
      <w:r w:rsidR="00742831" w:rsidRPr="00742831">
        <w:rPr>
          <w:rFonts w:ascii="Arial" w:hAnsi="Arial" w:cs="Arial"/>
          <w:color w:val="FF0000"/>
        </w:rPr>
        <w:t xml:space="preserve">essoas com mobilidade reduzida </w:t>
      </w:r>
      <w:r w:rsidRPr="00742831">
        <w:rPr>
          <w:rFonts w:ascii="Arial" w:hAnsi="Arial" w:cs="Arial"/>
          <w:color w:val="FF0000"/>
        </w:rPr>
        <w:t xml:space="preserve">que </w:t>
      </w:r>
      <w:r w:rsidR="00882770" w:rsidRPr="00742831">
        <w:rPr>
          <w:rFonts w:ascii="Arial" w:hAnsi="Arial" w:cs="Arial"/>
          <w:color w:val="FF0000"/>
        </w:rPr>
        <w:t xml:space="preserve">a </w:t>
      </w:r>
      <w:r w:rsidRPr="00742831">
        <w:rPr>
          <w:rFonts w:ascii="Arial" w:hAnsi="Arial" w:cs="Arial"/>
          <w:color w:val="FF0000"/>
        </w:rPr>
        <w:t>da Igreja da Matriz</w:t>
      </w:r>
      <w:r w:rsidR="00742831" w:rsidRPr="00742831">
        <w:rPr>
          <w:rFonts w:ascii="Arial" w:hAnsi="Arial" w:cs="Arial"/>
          <w:color w:val="FF0000"/>
        </w:rPr>
        <w:t xml:space="preserve"> (para entrar na Igreja de São Benedito é necessário subir apenas um degrau). </w:t>
      </w:r>
      <w:r w:rsidRPr="00742831">
        <w:rPr>
          <w:rFonts w:ascii="Arial" w:hAnsi="Arial" w:cs="Arial"/>
          <w:color w:val="FF0000"/>
        </w:rPr>
        <w:t xml:space="preserve"> </w:t>
      </w:r>
      <w:r w:rsidR="00742831">
        <w:rPr>
          <w:rFonts w:ascii="Arial" w:hAnsi="Arial" w:cs="Arial"/>
          <w:color w:val="FF0000"/>
        </w:rPr>
        <w:t xml:space="preserve">No entanto, existe a mesma dificuldade para se chegar de ônibus e o mesmo problema com relação a vagas para estacionar carros. </w:t>
      </w:r>
      <w:r w:rsidR="00742831" w:rsidRPr="00742831">
        <w:rPr>
          <w:rFonts w:ascii="Arial" w:hAnsi="Arial" w:cs="Arial"/>
          <w:color w:val="FF0000"/>
        </w:rPr>
        <w:t xml:space="preserve">Dessa forma, a Igreja São Benedito finalizou com nota 2 </w:t>
      </w:r>
      <w:r w:rsidR="00A570C0">
        <w:rPr>
          <w:rFonts w:ascii="Arial" w:hAnsi="Arial" w:cs="Arial"/>
          <w:color w:val="FF0000"/>
        </w:rPr>
        <w:t>no</w:t>
      </w:r>
      <w:r w:rsidR="00742831" w:rsidRPr="00742831">
        <w:rPr>
          <w:rFonts w:ascii="Arial" w:hAnsi="Arial" w:cs="Arial"/>
          <w:color w:val="FF0000"/>
        </w:rPr>
        <w:t xml:space="preserve"> quesito A</w:t>
      </w:r>
      <w:r w:rsidRPr="00742831">
        <w:rPr>
          <w:rFonts w:ascii="Arial" w:hAnsi="Arial" w:cs="Arial"/>
          <w:color w:val="FF0000"/>
        </w:rPr>
        <w:t>cesso.</w:t>
      </w:r>
      <w:r w:rsidR="001D1CB1">
        <w:rPr>
          <w:rFonts w:ascii="Arial" w:hAnsi="Arial" w:cs="Arial"/>
          <w:color w:val="FF0000"/>
        </w:rPr>
        <w:t xml:space="preserve"> Sua nota total foi 18.</w:t>
      </w:r>
    </w:p>
    <w:p w14:paraId="79DF991B" w14:textId="77777777" w:rsidR="002103BE" w:rsidRDefault="002103BE" w:rsidP="0094067F">
      <w:pPr>
        <w:spacing w:line="360" w:lineRule="auto"/>
        <w:rPr>
          <w:rFonts w:ascii="Arial" w:hAnsi="Arial" w:cs="Arial"/>
          <w:b/>
        </w:rPr>
      </w:pPr>
      <w:r>
        <w:rPr>
          <w:rFonts w:ascii="Arial" w:hAnsi="Arial" w:cs="Arial"/>
          <w:b/>
        </w:rPr>
        <w:br w:type="page"/>
      </w:r>
    </w:p>
    <w:p w14:paraId="12019BD8" w14:textId="2B412B33" w:rsidR="00926E68" w:rsidRPr="004A1ACA" w:rsidRDefault="00E408DF" w:rsidP="0094067F">
      <w:pPr>
        <w:spacing w:line="360" w:lineRule="auto"/>
        <w:ind w:firstLine="708"/>
        <w:jc w:val="center"/>
        <w:rPr>
          <w:rFonts w:ascii="Arial" w:hAnsi="Arial" w:cs="Arial"/>
          <w:b/>
        </w:rPr>
      </w:pPr>
      <w:r>
        <w:rPr>
          <w:rFonts w:ascii="Arial" w:hAnsi="Arial" w:cs="Arial"/>
          <w:b/>
        </w:rPr>
        <w:lastRenderedPageBreak/>
        <w:t xml:space="preserve">Figura </w:t>
      </w:r>
      <w:r w:rsidR="009A6359">
        <w:rPr>
          <w:rFonts w:ascii="Arial" w:hAnsi="Arial" w:cs="Arial"/>
          <w:b/>
        </w:rPr>
        <w:t>21</w:t>
      </w:r>
      <w:r w:rsidR="00926E68" w:rsidRPr="00926E68">
        <w:rPr>
          <w:rFonts w:ascii="Arial" w:hAnsi="Arial" w:cs="Arial"/>
          <w:b/>
        </w:rPr>
        <w:t xml:space="preserve"> - Igreja São Benedito</w:t>
      </w:r>
      <w:r w:rsidR="00926E68" w:rsidRPr="00926E68">
        <w:rPr>
          <w:rFonts w:ascii="Arial" w:hAnsi="Arial" w:cs="Arial"/>
          <w:b/>
          <w:noProof/>
        </w:rPr>
        <w:drawing>
          <wp:inline distT="114300" distB="114300" distL="114300" distR="114300" wp14:anchorId="044B4A38" wp14:editId="576AEE21">
            <wp:extent cx="4318000" cy="2819400"/>
            <wp:effectExtent l="0" t="0" r="0" b="0"/>
            <wp:docPr id="2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7"/>
                    <a:srcRect/>
                    <a:stretch>
                      <a:fillRect/>
                    </a:stretch>
                  </pic:blipFill>
                  <pic:spPr>
                    <a:xfrm>
                      <a:off x="0" y="0"/>
                      <a:ext cx="4318000" cy="2819400"/>
                    </a:xfrm>
                    <a:prstGeom prst="rect">
                      <a:avLst/>
                    </a:prstGeom>
                    <a:ln/>
                  </pic:spPr>
                </pic:pic>
              </a:graphicData>
            </a:graphic>
          </wp:inline>
        </w:drawing>
      </w:r>
      <w:r w:rsidR="002103BE">
        <w:rPr>
          <w:rFonts w:ascii="Arial" w:hAnsi="Arial" w:cs="Arial"/>
          <w:b/>
        </w:rPr>
        <w:br/>
      </w:r>
      <w:r w:rsidR="00926E68" w:rsidRPr="004A1ACA">
        <w:rPr>
          <w:rFonts w:ascii="Arial" w:hAnsi="Arial" w:cs="Arial"/>
          <w:sz w:val="20"/>
        </w:rPr>
        <w:t>Fonte: Prefeitura de São Roque</w:t>
      </w:r>
      <w:r w:rsidR="00926E68" w:rsidRPr="004A1ACA">
        <w:rPr>
          <w:rFonts w:ascii="Arial" w:hAnsi="Arial" w:cs="Arial"/>
          <w:sz w:val="20"/>
          <w:vertAlign w:val="superscript"/>
        </w:rPr>
        <w:footnoteReference w:id="77"/>
      </w:r>
      <w:r w:rsidR="004A1ACA" w:rsidRPr="004A1ACA">
        <w:rPr>
          <w:rFonts w:ascii="Arial" w:hAnsi="Arial" w:cs="Arial"/>
          <w:sz w:val="20"/>
        </w:rPr>
        <w:t xml:space="preserve"> </w:t>
      </w:r>
      <w:r w:rsidR="00DB1C26" w:rsidRPr="004A1ACA">
        <w:rPr>
          <w:rFonts w:ascii="Arial" w:hAnsi="Arial" w:cs="Arial"/>
          <w:sz w:val="20"/>
        </w:rPr>
        <w:t>(2019)</w:t>
      </w:r>
      <w:r w:rsidR="004A1ACA" w:rsidRPr="004A1ACA">
        <w:rPr>
          <w:rFonts w:ascii="Arial" w:hAnsi="Arial" w:cs="Arial"/>
          <w:sz w:val="20"/>
        </w:rPr>
        <w:t>.</w:t>
      </w:r>
    </w:p>
    <w:p w14:paraId="62C46AD5" w14:textId="77777777" w:rsidR="002103BE" w:rsidRDefault="002103BE" w:rsidP="0094067F">
      <w:pPr>
        <w:spacing w:line="360" w:lineRule="auto"/>
        <w:rPr>
          <w:rFonts w:ascii="Arial" w:hAnsi="Arial" w:cs="Arial"/>
          <w:b/>
        </w:rPr>
      </w:pPr>
      <w:r>
        <w:rPr>
          <w:rFonts w:ascii="Arial" w:hAnsi="Arial" w:cs="Arial"/>
          <w:b/>
        </w:rPr>
        <w:br w:type="page"/>
      </w:r>
    </w:p>
    <w:p w14:paraId="24436484" w14:textId="0D6CB216" w:rsidR="00926E68" w:rsidRDefault="00CD538E" w:rsidP="0013648D">
      <w:pPr>
        <w:pStyle w:val="PargrafodaLista"/>
        <w:numPr>
          <w:ilvl w:val="3"/>
          <w:numId w:val="70"/>
        </w:numPr>
        <w:spacing w:line="360" w:lineRule="auto"/>
        <w:jc w:val="both"/>
        <w:rPr>
          <w:rFonts w:ascii="Arial" w:hAnsi="Arial" w:cs="Arial"/>
          <w:b/>
        </w:rPr>
      </w:pPr>
      <w:r>
        <w:rPr>
          <w:rFonts w:ascii="Arial" w:hAnsi="Arial" w:cs="Arial"/>
          <w:b/>
          <w:color w:val="FF0000"/>
        </w:rPr>
        <w:lastRenderedPageBreak/>
        <w:t>Casa-g</w:t>
      </w:r>
      <w:r w:rsidR="00E9656B" w:rsidRPr="00BA6A70">
        <w:rPr>
          <w:rFonts w:ascii="Arial" w:hAnsi="Arial" w:cs="Arial"/>
          <w:b/>
          <w:color w:val="FF0000"/>
        </w:rPr>
        <w:t>rande</w:t>
      </w:r>
      <w:r w:rsidR="00926E68" w:rsidRPr="00BA6A70">
        <w:rPr>
          <w:rFonts w:ascii="Arial" w:hAnsi="Arial" w:cs="Arial"/>
          <w:b/>
          <w:color w:val="FF0000"/>
        </w:rPr>
        <w:t xml:space="preserve"> </w:t>
      </w:r>
      <w:r w:rsidR="00926E68" w:rsidRPr="002103BE">
        <w:rPr>
          <w:rFonts w:ascii="Arial" w:hAnsi="Arial" w:cs="Arial"/>
          <w:b/>
        </w:rPr>
        <w:t>do Carmo</w:t>
      </w:r>
    </w:p>
    <w:p w14:paraId="4873EE73" w14:textId="77777777" w:rsidR="0094067F" w:rsidRPr="002103BE" w:rsidRDefault="0094067F" w:rsidP="0094067F">
      <w:pPr>
        <w:pStyle w:val="PargrafodaLista"/>
        <w:spacing w:line="360" w:lineRule="auto"/>
        <w:ind w:left="2484"/>
        <w:jc w:val="both"/>
        <w:rPr>
          <w:rFonts w:ascii="Arial" w:hAnsi="Arial" w:cs="Arial"/>
          <w:b/>
        </w:rPr>
      </w:pPr>
    </w:p>
    <w:p w14:paraId="228F8B18" w14:textId="556B72F3" w:rsidR="00926E68" w:rsidRPr="002103BE" w:rsidRDefault="00926E68" w:rsidP="008555A9">
      <w:pPr>
        <w:ind w:firstLine="720"/>
        <w:jc w:val="center"/>
        <w:rPr>
          <w:rFonts w:ascii="Arial" w:hAnsi="Arial" w:cs="Arial"/>
          <w:b/>
        </w:rPr>
      </w:pPr>
      <w:r w:rsidRPr="002103BE">
        <w:rPr>
          <w:rFonts w:ascii="Arial" w:hAnsi="Arial" w:cs="Arial"/>
          <w:b/>
          <w:sz w:val="20"/>
        </w:rPr>
        <w:t xml:space="preserve">Tabela </w:t>
      </w:r>
      <w:r w:rsidR="004A5B19">
        <w:rPr>
          <w:rFonts w:ascii="Arial" w:hAnsi="Arial" w:cs="Arial"/>
          <w:b/>
          <w:sz w:val="20"/>
        </w:rPr>
        <w:t>1</w:t>
      </w:r>
      <w:r w:rsidR="00185F49">
        <w:rPr>
          <w:rFonts w:ascii="Arial" w:hAnsi="Arial" w:cs="Arial"/>
          <w:b/>
          <w:sz w:val="20"/>
        </w:rPr>
        <w:t>0</w:t>
      </w:r>
      <w:r w:rsidRPr="002103BE">
        <w:rPr>
          <w:rFonts w:ascii="Arial" w:hAnsi="Arial" w:cs="Arial"/>
          <w:b/>
          <w:sz w:val="20"/>
        </w:rPr>
        <w:t xml:space="preserve"> - Notas de Hierarquização da </w:t>
      </w:r>
      <w:r w:rsidR="00E9656B">
        <w:rPr>
          <w:rFonts w:ascii="Arial" w:hAnsi="Arial" w:cs="Arial"/>
          <w:b/>
          <w:sz w:val="20"/>
        </w:rPr>
        <w:t>Casa-grande</w:t>
      </w:r>
      <w:r w:rsidRPr="002103BE">
        <w:rPr>
          <w:rFonts w:ascii="Arial" w:hAnsi="Arial" w:cs="Arial"/>
          <w:b/>
          <w:sz w:val="20"/>
        </w:rPr>
        <w:t xml:space="preserve"> do Carmo</w:t>
      </w:r>
    </w:p>
    <w:tbl>
      <w:tblPr>
        <w:tblW w:w="9112" w:type="dxa"/>
        <w:tblLayout w:type="fixed"/>
        <w:tblLook w:val="0600" w:firstRow="0" w:lastRow="0" w:firstColumn="0" w:lastColumn="0" w:noHBand="1" w:noVBand="1"/>
      </w:tblPr>
      <w:tblGrid>
        <w:gridCol w:w="1033"/>
        <w:gridCol w:w="708"/>
        <w:gridCol w:w="709"/>
        <w:gridCol w:w="992"/>
        <w:gridCol w:w="709"/>
        <w:gridCol w:w="851"/>
        <w:gridCol w:w="567"/>
        <w:gridCol w:w="567"/>
        <w:gridCol w:w="708"/>
        <w:gridCol w:w="851"/>
        <w:gridCol w:w="425"/>
        <w:gridCol w:w="425"/>
        <w:gridCol w:w="567"/>
      </w:tblGrid>
      <w:tr w:rsidR="008555A9" w:rsidRPr="001A1CD2" w14:paraId="62DE2125" w14:textId="77777777" w:rsidTr="008555A9">
        <w:trPr>
          <w:trHeight w:val="300"/>
        </w:trPr>
        <w:tc>
          <w:tcPr>
            <w:tcW w:w="103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7D7DEF9" w14:textId="77777777" w:rsidR="00926E68" w:rsidRPr="001A1CD2" w:rsidRDefault="00926E68" w:rsidP="001A1CD2">
            <w:pPr>
              <w:widowControl w:val="0"/>
              <w:spacing w:line="360" w:lineRule="auto"/>
              <w:jc w:val="center"/>
              <w:rPr>
                <w:rFonts w:ascii="Arial" w:hAnsi="Arial" w:cs="Arial"/>
                <w:sz w:val="20"/>
                <w:szCs w:val="20"/>
              </w:rPr>
            </w:pPr>
            <w:r w:rsidRPr="00882770">
              <w:rPr>
                <w:rFonts w:ascii="Arial" w:hAnsi="Arial" w:cs="Arial"/>
                <w:b/>
                <w:sz w:val="20"/>
                <w:szCs w:val="20"/>
              </w:rPr>
              <w:t>Atrativo</w:t>
            </w:r>
          </w:p>
        </w:tc>
        <w:tc>
          <w:tcPr>
            <w:tcW w:w="70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F91ECB2" w14:textId="77777777" w:rsidR="00926E68" w:rsidRPr="001A1CD2" w:rsidRDefault="00926E68" w:rsidP="001A1CD2">
            <w:pPr>
              <w:widowControl w:val="0"/>
              <w:spacing w:line="360" w:lineRule="auto"/>
              <w:jc w:val="center"/>
              <w:rPr>
                <w:rFonts w:ascii="Arial" w:hAnsi="Arial" w:cs="Arial"/>
                <w:sz w:val="20"/>
                <w:szCs w:val="20"/>
              </w:rPr>
            </w:pPr>
            <w:r w:rsidRPr="00882770">
              <w:rPr>
                <w:rFonts w:ascii="Arial" w:hAnsi="Arial" w:cs="Arial"/>
                <w:b/>
                <w:sz w:val="20"/>
                <w:szCs w:val="20"/>
              </w:rPr>
              <w:t>Data da visita</w:t>
            </w:r>
          </w:p>
        </w:tc>
        <w:tc>
          <w:tcPr>
            <w:tcW w:w="709"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C32346C" w14:textId="77777777" w:rsidR="00926E68" w:rsidRPr="001A1CD2" w:rsidRDefault="00926E68" w:rsidP="001A1CD2">
            <w:pPr>
              <w:widowControl w:val="0"/>
              <w:spacing w:line="360" w:lineRule="auto"/>
              <w:jc w:val="center"/>
              <w:rPr>
                <w:rFonts w:ascii="Arial" w:hAnsi="Arial" w:cs="Arial"/>
                <w:sz w:val="20"/>
                <w:szCs w:val="20"/>
              </w:rPr>
            </w:pPr>
            <w:r w:rsidRPr="00882770">
              <w:rPr>
                <w:rFonts w:ascii="Arial" w:hAnsi="Arial" w:cs="Arial"/>
                <w:b/>
                <w:sz w:val="20"/>
                <w:szCs w:val="20"/>
              </w:rPr>
              <w:t>Grau de uso atual</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D11B8D8" w14:textId="67E78E42" w:rsidR="00926E68" w:rsidRPr="001A1CD2" w:rsidRDefault="00926E68" w:rsidP="001A1CD2">
            <w:pPr>
              <w:widowControl w:val="0"/>
              <w:spacing w:line="360" w:lineRule="auto"/>
              <w:jc w:val="center"/>
              <w:rPr>
                <w:rFonts w:ascii="Arial" w:hAnsi="Arial" w:cs="Arial"/>
                <w:sz w:val="20"/>
                <w:szCs w:val="20"/>
              </w:rPr>
            </w:pPr>
            <w:proofErr w:type="spellStart"/>
            <w:r w:rsidRPr="00882770">
              <w:rPr>
                <w:rFonts w:ascii="Arial" w:hAnsi="Arial" w:cs="Arial"/>
                <w:b/>
                <w:sz w:val="20"/>
                <w:szCs w:val="20"/>
              </w:rPr>
              <w:t>Repre</w:t>
            </w:r>
            <w:r w:rsidR="008555A9">
              <w:rPr>
                <w:rFonts w:ascii="Arial" w:hAnsi="Arial" w:cs="Arial"/>
                <w:b/>
                <w:sz w:val="20"/>
                <w:szCs w:val="20"/>
              </w:rPr>
              <w:t>-</w:t>
            </w:r>
            <w:r w:rsidRPr="00882770">
              <w:rPr>
                <w:rFonts w:ascii="Arial" w:hAnsi="Arial" w:cs="Arial"/>
                <w:b/>
                <w:sz w:val="20"/>
                <w:szCs w:val="20"/>
              </w:rPr>
              <w:t>sen</w:t>
            </w:r>
            <w:r w:rsidR="00A2096E">
              <w:rPr>
                <w:rFonts w:ascii="Arial" w:hAnsi="Arial" w:cs="Arial"/>
                <w:b/>
                <w:sz w:val="20"/>
                <w:szCs w:val="20"/>
              </w:rPr>
              <w:t>-</w:t>
            </w:r>
            <w:r w:rsidRPr="00882770">
              <w:rPr>
                <w:rFonts w:ascii="Arial" w:hAnsi="Arial" w:cs="Arial"/>
                <w:b/>
                <w:sz w:val="20"/>
                <w:szCs w:val="20"/>
              </w:rPr>
              <w:t>tativi</w:t>
            </w:r>
            <w:r w:rsidR="008555A9">
              <w:rPr>
                <w:rFonts w:ascii="Arial" w:hAnsi="Arial" w:cs="Arial"/>
                <w:b/>
                <w:sz w:val="20"/>
                <w:szCs w:val="20"/>
              </w:rPr>
              <w:t>-</w:t>
            </w:r>
            <w:r w:rsidRPr="00882770">
              <w:rPr>
                <w:rFonts w:ascii="Arial" w:hAnsi="Arial" w:cs="Arial"/>
                <w:b/>
                <w:sz w:val="20"/>
                <w:szCs w:val="20"/>
              </w:rPr>
              <w:t>dade</w:t>
            </w:r>
            <w:proofErr w:type="spellEnd"/>
            <w:r w:rsidRPr="00882770">
              <w:rPr>
                <w:rFonts w:ascii="Arial" w:hAnsi="Arial" w:cs="Arial"/>
                <w:b/>
                <w:sz w:val="20"/>
                <w:szCs w:val="20"/>
              </w:rPr>
              <w:t xml:space="preserve"> (peso 2)</w:t>
            </w:r>
          </w:p>
        </w:tc>
        <w:tc>
          <w:tcPr>
            <w:tcW w:w="709"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BED3DB7" w14:textId="77777777" w:rsidR="00926E68" w:rsidRPr="001A1CD2" w:rsidRDefault="00926E68" w:rsidP="001A1CD2">
            <w:pPr>
              <w:widowControl w:val="0"/>
              <w:spacing w:line="360" w:lineRule="auto"/>
              <w:jc w:val="center"/>
              <w:rPr>
                <w:rFonts w:ascii="Arial" w:hAnsi="Arial" w:cs="Arial"/>
                <w:sz w:val="20"/>
                <w:szCs w:val="20"/>
              </w:rPr>
            </w:pPr>
            <w:r w:rsidRPr="00A2096E">
              <w:rPr>
                <w:rFonts w:ascii="Arial" w:hAnsi="Arial" w:cs="Arial"/>
                <w:b/>
                <w:sz w:val="20"/>
                <w:szCs w:val="20"/>
              </w:rPr>
              <w:t>Apoio local</w:t>
            </w:r>
          </w:p>
        </w:tc>
        <w:tc>
          <w:tcPr>
            <w:tcW w:w="851"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7656A13" w14:textId="79E7BE26" w:rsidR="00926E68" w:rsidRPr="001A1CD2" w:rsidRDefault="00926E68" w:rsidP="001A1CD2">
            <w:pPr>
              <w:widowControl w:val="0"/>
              <w:spacing w:line="360" w:lineRule="auto"/>
              <w:jc w:val="center"/>
              <w:rPr>
                <w:rFonts w:ascii="Arial" w:hAnsi="Arial" w:cs="Arial"/>
                <w:sz w:val="20"/>
                <w:szCs w:val="20"/>
              </w:rPr>
            </w:pPr>
            <w:proofErr w:type="spellStart"/>
            <w:r w:rsidRPr="00A2096E">
              <w:rPr>
                <w:rFonts w:ascii="Arial" w:hAnsi="Arial" w:cs="Arial"/>
                <w:b/>
                <w:sz w:val="20"/>
                <w:szCs w:val="20"/>
              </w:rPr>
              <w:t>Conser</w:t>
            </w:r>
            <w:r w:rsidR="00A2096E">
              <w:rPr>
                <w:rFonts w:ascii="Arial" w:hAnsi="Arial" w:cs="Arial"/>
                <w:b/>
                <w:sz w:val="20"/>
                <w:szCs w:val="20"/>
              </w:rPr>
              <w:t>-</w:t>
            </w:r>
            <w:r w:rsidRPr="00A2096E">
              <w:rPr>
                <w:rFonts w:ascii="Arial" w:hAnsi="Arial" w:cs="Arial"/>
                <w:b/>
                <w:sz w:val="20"/>
                <w:szCs w:val="20"/>
              </w:rPr>
              <w:t>vação</w:t>
            </w:r>
            <w:proofErr w:type="spellEnd"/>
            <w:r w:rsidRPr="00A2096E">
              <w:rPr>
                <w:rFonts w:ascii="Arial" w:hAnsi="Arial" w:cs="Arial"/>
                <w:b/>
                <w:sz w:val="20"/>
                <w:szCs w:val="20"/>
              </w:rPr>
              <w:t xml:space="preserve"> do entorno</w:t>
            </w:r>
          </w:p>
        </w:tc>
        <w:tc>
          <w:tcPr>
            <w:tcW w:w="56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8A33784" w14:textId="1E5043BB" w:rsidR="00926E68" w:rsidRPr="001A1CD2" w:rsidRDefault="00926E68" w:rsidP="001A1CD2">
            <w:pPr>
              <w:widowControl w:val="0"/>
              <w:spacing w:line="360" w:lineRule="auto"/>
              <w:jc w:val="center"/>
              <w:rPr>
                <w:rFonts w:ascii="Arial" w:hAnsi="Arial" w:cs="Arial"/>
                <w:sz w:val="20"/>
                <w:szCs w:val="20"/>
              </w:rPr>
            </w:pPr>
            <w:proofErr w:type="spellStart"/>
            <w:r w:rsidRPr="00E44D81">
              <w:rPr>
                <w:rFonts w:ascii="Arial" w:hAnsi="Arial" w:cs="Arial"/>
                <w:b/>
                <w:sz w:val="20"/>
                <w:szCs w:val="20"/>
              </w:rPr>
              <w:t>Qua</w:t>
            </w:r>
            <w:r w:rsidR="008555A9">
              <w:rPr>
                <w:rFonts w:ascii="Arial" w:hAnsi="Arial" w:cs="Arial"/>
                <w:b/>
                <w:sz w:val="20"/>
                <w:szCs w:val="20"/>
              </w:rPr>
              <w:t>-</w:t>
            </w:r>
            <w:r w:rsidRPr="00E44D81">
              <w:rPr>
                <w:rFonts w:ascii="Arial" w:hAnsi="Arial" w:cs="Arial"/>
                <w:b/>
                <w:sz w:val="20"/>
                <w:szCs w:val="20"/>
              </w:rPr>
              <w:t>lida</w:t>
            </w:r>
            <w:r w:rsidR="008555A9">
              <w:rPr>
                <w:rFonts w:ascii="Arial" w:hAnsi="Arial" w:cs="Arial"/>
                <w:b/>
                <w:sz w:val="20"/>
                <w:szCs w:val="20"/>
              </w:rPr>
              <w:t>-</w:t>
            </w:r>
            <w:r w:rsidRPr="00E44D81">
              <w:rPr>
                <w:rFonts w:ascii="Arial" w:hAnsi="Arial" w:cs="Arial"/>
                <w:b/>
                <w:sz w:val="20"/>
                <w:szCs w:val="20"/>
              </w:rPr>
              <w:t>de</w:t>
            </w:r>
            <w:proofErr w:type="spellEnd"/>
          </w:p>
        </w:tc>
        <w:tc>
          <w:tcPr>
            <w:tcW w:w="56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89589E9" w14:textId="140C6D74" w:rsidR="00926E68" w:rsidRPr="001A1CD2" w:rsidRDefault="00926E68" w:rsidP="001A1CD2">
            <w:pPr>
              <w:widowControl w:val="0"/>
              <w:spacing w:line="360" w:lineRule="auto"/>
              <w:jc w:val="center"/>
              <w:rPr>
                <w:rFonts w:ascii="Arial" w:hAnsi="Arial" w:cs="Arial"/>
                <w:sz w:val="20"/>
                <w:szCs w:val="20"/>
              </w:rPr>
            </w:pPr>
            <w:proofErr w:type="spellStart"/>
            <w:r w:rsidRPr="00A2096E">
              <w:rPr>
                <w:rFonts w:ascii="Arial" w:hAnsi="Arial" w:cs="Arial"/>
                <w:b/>
                <w:sz w:val="20"/>
                <w:szCs w:val="20"/>
              </w:rPr>
              <w:t>Infraes</w:t>
            </w:r>
            <w:r w:rsidR="008555A9">
              <w:rPr>
                <w:rFonts w:ascii="Arial" w:hAnsi="Arial" w:cs="Arial"/>
                <w:b/>
                <w:sz w:val="20"/>
                <w:szCs w:val="20"/>
              </w:rPr>
              <w:t>-</w:t>
            </w:r>
            <w:r w:rsidRPr="00A2096E">
              <w:rPr>
                <w:rFonts w:ascii="Arial" w:hAnsi="Arial" w:cs="Arial"/>
                <w:b/>
                <w:sz w:val="20"/>
                <w:szCs w:val="20"/>
              </w:rPr>
              <w:t>tru</w:t>
            </w:r>
            <w:r w:rsidR="008555A9">
              <w:rPr>
                <w:rFonts w:ascii="Arial" w:hAnsi="Arial" w:cs="Arial"/>
                <w:b/>
                <w:sz w:val="20"/>
                <w:szCs w:val="20"/>
              </w:rPr>
              <w:t>-</w:t>
            </w:r>
            <w:r w:rsidRPr="00A2096E">
              <w:rPr>
                <w:rFonts w:ascii="Arial" w:hAnsi="Arial" w:cs="Arial"/>
                <w:b/>
                <w:sz w:val="20"/>
                <w:szCs w:val="20"/>
              </w:rPr>
              <w:t>tura</w:t>
            </w:r>
            <w:proofErr w:type="spellEnd"/>
          </w:p>
        </w:tc>
        <w:tc>
          <w:tcPr>
            <w:tcW w:w="70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BD88A02" w14:textId="72EE68D5" w:rsidR="00926E68" w:rsidRPr="001A1CD2" w:rsidRDefault="008555A9" w:rsidP="008555A9">
            <w:pPr>
              <w:widowControl w:val="0"/>
              <w:spacing w:line="360" w:lineRule="auto"/>
              <w:jc w:val="center"/>
              <w:rPr>
                <w:rFonts w:ascii="Arial" w:hAnsi="Arial" w:cs="Arial"/>
                <w:sz w:val="20"/>
                <w:szCs w:val="20"/>
              </w:rPr>
            </w:pPr>
            <w:proofErr w:type="spellStart"/>
            <w:r>
              <w:rPr>
                <w:rFonts w:ascii="Arial" w:hAnsi="Arial" w:cs="Arial"/>
                <w:b/>
                <w:sz w:val="20"/>
                <w:szCs w:val="20"/>
              </w:rPr>
              <w:t>Aces-</w:t>
            </w:r>
            <w:r w:rsidR="00926E68" w:rsidRPr="00A2096E">
              <w:rPr>
                <w:rFonts w:ascii="Arial" w:hAnsi="Arial" w:cs="Arial"/>
                <w:b/>
                <w:sz w:val="20"/>
                <w:szCs w:val="20"/>
              </w:rPr>
              <w:t>so</w:t>
            </w:r>
            <w:proofErr w:type="spellEnd"/>
          </w:p>
        </w:tc>
        <w:tc>
          <w:tcPr>
            <w:tcW w:w="851"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D334AD1" w14:textId="3F38B9F3" w:rsidR="00926E68" w:rsidRPr="001A1CD2" w:rsidRDefault="00926E68" w:rsidP="001A1CD2">
            <w:pPr>
              <w:widowControl w:val="0"/>
              <w:spacing w:line="360" w:lineRule="auto"/>
              <w:jc w:val="center"/>
              <w:rPr>
                <w:rFonts w:ascii="Arial" w:hAnsi="Arial" w:cs="Arial"/>
                <w:sz w:val="20"/>
                <w:szCs w:val="20"/>
              </w:rPr>
            </w:pPr>
            <w:proofErr w:type="spellStart"/>
            <w:r w:rsidRPr="00A2096E">
              <w:rPr>
                <w:rFonts w:ascii="Arial" w:hAnsi="Arial" w:cs="Arial"/>
                <w:b/>
                <w:sz w:val="20"/>
                <w:szCs w:val="20"/>
              </w:rPr>
              <w:t>Po</w:t>
            </w:r>
            <w:r w:rsidR="008555A9">
              <w:rPr>
                <w:rFonts w:ascii="Arial" w:hAnsi="Arial" w:cs="Arial"/>
                <w:b/>
                <w:sz w:val="20"/>
                <w:szCs w:val="20"/>
              </w:rPr>
              <w:t>ten-</w:t>
            </w:r>
            <w:r w:rsidRPr="00A2096E">
              <w:rPr>
                <w:rFonts w:ascii="Arial" w:hAnsi="Arial" w:cs="Arial"/>
                <w:b/>
                <w:sz w:val="20"/>
                <w:szCs w:val="20"/>
              </w:rPr>
              <w:t>cial</w:t>
            </w:r>
            <w:proofErr w:type="spellEnd"/>
            <w:r w:rsidRPr="00A2096E">
              <w:rPr>
                <w:rFonts w:ascii="Arial" w:hAnsi="Arial" w:cs="Arial"/>
                <w:b/>
                <w:sz w:val="20"/>
                <w:szCs w:val="20"/>
              </w:rPr>
              <w:t xml:space="preserve"> (peso 2)</w:t>
            </w:r>
          </w:p>
        </w:tc>
        <w:tc>
          <w:tcPr>
            <w:tcW w:w="42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3C9F078" w14:textId="2CF9E121" w:rsidR="00926E68" w:rsidRPr="001A1CD2" w:rsidRDefault="00926E68" w:rsidP="001A1CD2">
            <w:pPr>
              <w:widowControl w:val="0"/>
              <w:spacing w:line="360" w:lineRule="auto"/>
              <w:jc w:val="center"/>
              <w:rPr>
                <w:rFonts w:ascii="Arial" w:hAnsi="Arial" w:cs="Arial"/>
                <w:sz w:val="20"/>
                <w:szCs w:val="20"/>
              </w:rPr>
            </w:pPr>
            <w:proofErr w:type="spellStart"/>
            <w:r w:rsidRPr="00A2096E">
              <w:rPr>
                <w:rFonts w:ascii="Arial" w:hAnsi="Arial" w:cs="Arial"/>
                <w:b/>
                <w:sz w:val="20"/>
                <w:szCs w:val="20"/>
              </w:rPr>
              <w:t>To</w:t>
            </w:r>
            <w:r w:rsidR="008555A9">
              <w:rPr>
                <w:rFonts w:ascii="Arial" w:hAnsi="Arial" w:cs="Arial"/>
                <w:b/>
                <w:sz w:val="20"/>
                <w:szCs w:val="20"/>
              </w:rPr>
              <w:t>-</w:t>
            </w:r>
            <w:r w:rsidRPr="00A2096E">
              <w:rPr>
                <w:rFonts w:ascii="Arial" w:hAnsi="Arial" w:cs="Arial"/>
                <w:b/>
                <w:sz w:val="20"/>
                <w:szCs w:val="20"/>
              </w:rPr>
              <w:t>tal</w:t>
            </w:r>
            <w:proofErr w:type="spellEnd"/>
          </w:p>
        </w:tc>
        <w:tc>
          <w:tcPr>
            <w:tcW w:w="42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51AFC72" w14:textId="4ECD170B" w:rsidR="00926E68" w:rsidRPr="001A1CD2" w:rsidRDefault="00926E68" w:rsidP="001A1CD2">
            <w:pPr>
              <w:widowControl w:val="0"/>
              <w:spacing w:line="360" w:lineRule="auto"/>
              <w:jc w:val="center"/>
              <w:rPr>
                <w:rFonts w:ascii="Arial" w:hAnsi="Arial" w:cs="Arial"/>
                <w:sz w:val="20"/>
                <w:szCs w:val="20"/>
              </w:rPr>
            </w:pPr>
            <w:proofErr w:type="spellStart"/>
            <w:r w:rsidRPr="00A2096E">
              <w:rPr>
                <w:rFonts w:ascii="Arial" w:hAnsi="Arial" w:cs="Arial"/>
                <w:b/>
                <w:sz w:val="20"/>
                <w:szCs w:val="20"/>
              </w:rPr>
              <w:t>Mé</w:t>
            </w:r>
            <w:r w:rsidR="008555A9">
              <w:rPr>
                <w:rFonts w:ascii="Arial" w:hAnsi="Arial" w:cs="Arial"/>
                <w:b/>
                <w:sz w:val="20"/>
                <w:szCs w:val="20"/>
              </w:rPr>
              <w:t>-</w:t>
            </w:r>
            <w:r w:rsidRPr="00A2096E">
              <w:rPr>
                <w:rFonts w:ascii="Arial" w:hAnsi="Arial" w:cs="Arial"/>
                <w:b/>
                <w:sz w:val="20"/>
                <w:szCs w:val="20"/>
              </w:rPr>
              <w:t>dia</w:t>
            </w:r>
            <w:proofErr w:type="spellEnd"/>
          </w:p>
        </w:tc>
        <w:tc>
          <w:tcPr>
            <w:tcW w:w="56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7535484" w14:textId="587AB691" w:rsidR="00926E68" w:rsidRPr="001A1CD2" w:rsidRDefault="00926E68">
            <w:pPr>
              <w:widowControl w:val="0"/>
              <w:spacing w:line="360" w:lineRule="auto"/>
              <w:jc w:val="center"/>
              <w:rPr>
                <w:rFonts w:ascii="Arial" w:hAnsi="Arial" w:cs="Arial"/>
                <w:sz w:val="20"/>
                <w:szCs w:val="20"/>
              </w:rPr>
            </w:pPr>
            <w:proofErr w:type="spellStart"/>
            <w:r w:rsidRPr="001A1CD2">
              <w:rPr>
                <w:rFonts w:ascii="Arial" w:hAnsi="Arial" w:cs="Arial"/>
                <w:b/>
                <w:sz w:val="20"/>
                <w:szCs w:val="20"/>
              </w:rPr>
              <w:t>Hie</w:t>
            </w:r>
            <w:r w:rsidR="008555A9">
              <w:rPr>
                <w:rFonts w:ascii="Arial" w:hAnsi="Arial" w:cs="Arial"/>
                <w:b/>
                <w:sz w:val="20"/>
                <w:szCs w:val="20"/>
              </w:rPr>
              <w:t>-</w:t>
            </w:r>
            <w:r w:rsidRPr="001A1CD2">
              <w:rPr>
                <w:rFonts w:ascii="Arial" w:hAnsi="Arial" w:cs="Arial"/>
                <w:b/>
                <w:sz w:val="20"/>
                <w:szCs w:val="20"/>
              </w:rPr>
              <w:t>rar</w:t>
            </w:r>
            <w:r w:rsidR="008555A9">
              <w:rPr>
                <w:rFonts w:ascii="Arial" w:hAnsi="Arial" w:cs="Arial"/>
                <w:b/>
                <w:sz w:val="20"/>
                <w:szCs w:val="20"/>
              </w:rPr>
              <w:t>-</w:t>
            </w:r>
            <w:r w:rsidRPr="001A1CD2">
              <w:rPr>
                <w:rFonts w:ascii="Arial" w:hAnsi="Arial" w:cs="Arial"/>
                <w:b/>
                <w:sz w:val="20"/>
                <w:szCs w:val="20"/>
              </w:rPr>
              <w:t>quia</w:t>
            </w:r>
            <w:proofErr w:type="spellEnd"/>
          </w:p>
        </w:tc>
      </w:tr>
      <w:tr w:rsidR="008555A9" w:rsidRPr="001A1CD2" w14:paraId="662467F1" w14:textId="77777777" w:rsidTr="008555A9">
        <w:trPr>
          <w:trHeight w:val="300"/>
        </w:trPr>
        <w:tc>
          <w:tcPr>
            <w:tcW w:w="1033" w:type="dxa"/>
            <w:tcBorders>
              <w:top w:val="single" w:sz="6" w:space="0" w:color="CCCCCC"/>
              <w:left w:val="single" w:sz="6" w:space="0" w:color="000000"/>
              <w:bottom w:val="single" w:sz="6" w:space="0" w:color="000000"/>
              <w:right w:val="single" w:sz="6" w:space="0" w:color="000000"/>
            </w:tcBorders>
            <w:shd w:val="clear" w:color="auto" w:fill="F4CCCC"/>
            <w:tcMar>
              <w:top w:w="40" w:type="dxa"/>
              <w:left w:w="40" w:type="dxa"/>
              <w:bottom w:w="40" w:type="dxa"/>
              <w:right w:w="40" w:type="dxa"/>
            </w:tcMar>
            <w:vAlign w:val="center"/>
          </w:tcPr>
          <w:p w14:paraId="7EAA766F" w14:textId="3D3C9617" w:rsidR="00926E68" w:rsidRPr="001A1CD2" w:rsidRDefault="00E9656B" w:rsidP="00E44D81">
            <w:pPr>
              <w:widowControl w:val="0"/>
              <w:spacing w:line="360" w:lineRule="auto"/>
              <w:jc w:val="center"/>
              <w:rPr>
                <w:rFonts w:ascii="Arial" w:hAnsi="Arial" w:cs="Arial"/>
                <w:sz w:val="20"/>
                <w:szCs w:val="20"/>
              </w:rPr>
            </w:pPr>
            <w:r>
              <w:rPr>
                <w:rFonts w:ascii="Arial" w:hAnsi="Arial" w:cs="Arial"/>
                <w:sz w:val="20"/>
                <w:szCs w:val="20"/>
              </w:rPr>
              <w:t>Casa-</w:t>
            </w:r>
            <w:r w:rsidRPr="007D5826">
              <w:rPr>
                <w:rFonts w:ascii="Arial" w:hAnsi="Arial" w:cs="Arial"/>
                <w:sz w:val="20"/>
                <w:szCs w:val="20"/>
              </w:rPr>
              <w:t>g</w:t>
            </w:r>
            <w:r>
              <w:rPr>
                <w:rFonts w:ascii="Arial" w:hAnsi="Arial" w:cs="Arial"/>
                <w:sz w:val="20"/>
                <w:szCs w:val="20"/>
              </w:rPr>
              <w:t>rande</w:t>
            </w:r>
            <w:r w:rsidR="00926E68" w:rsidRPr="001A1CD2">
              <w:rPr>
                <w:rFonts w:ascii="Arial" w:hAnsi="Arial" w:cs="Arial"/>
                <w:sz w:val="20"/>
                <w:szCs w:val="20"/>
              </w:rPr>
              <w:t xml:space="preserve"> do Carmo</w:t>
            </w:r>
          </w:p>
        </w:tc>
        <w:tc>
          <w:tcPr>
            <w:tcW w:w="70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6C8E7309" w14:textId="77777777" w:rsidR="00926E68" w:rsidRPr="001A1CD2" w:rsidRDefault="00926E68" w:rsidP="001A1CD2">
            <w:pPr>
              <w:widowControl w:val="0"/>
              <w:spacing w:line="360" w:lineRule="auto"/>
              <w:jc w:val="center"/>
              <w:rPr>
                <w:rFonts w:ascii="Arial" w:hAnsi="Arial" w:cs="Arial"/>
                <w:sz w:val="20"/>
                <w:szCs w:val="20"/>
              </w:rPr>
            </w:pPr>
            <w:r w:rsidRPr="001A1CD2">
              <w:rPr>
                <w:rFonts w:ascii="Arial" w:hAnsi="Arial" w:cs="Arial"/>
                <w:sz w:val="20"/>
                <w:szCs w:val="20"/>
              </w:rPr>
              <w:t>06/10</w:t>
            </w:r>
          </w:p>
        </w:tc>
        <w:tc>
          <w:tcPr>
            <w:tcW w:w="709"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2FE02412" w14:textId="77777777" w:rsidR="00926E68" w:rsidRPr="001A1CD2" w:rsidRDefault="00926E68" w:rsidP="001A1CD2">
            <w:pPr>
              <w:widowControl w:val="0"/>
              <w:spacing w:line="360" w:lineRule="auto"/>
              <w:jc w:val="center"/>
              <w:rPr>
                <w:rFonts w:ascii="Arial" w:hAnsi="Arial" w:cs="Arial"/>
                <w:sz w:val="20"/>
                <w:szCs w:val="20"/>
              </w:rPr>
            </w:pPr>
            <w:r w:rsidRPr="001A1CD2">
              <w:rPr>
                <w:rFonts w:ascii="Arial" w:hAnsi="Arial" w:cs="Arial"/>
                <w:sz w:val="20"/>
                <w:szCs w:val="20"/>
              </w:rPr>
              <w:t>0</w:t>
            </w:r>
          </w:p>
        </w:tc>
        <w:tc>
          <w:tcPr>
            <w:tcW w:w="99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44D48D7F" w14:textId="77777777" w:rsidR="00926E68" w:rsidRPr="001A1CD2" w:rsidRDefault="00926E68">
            <w:pPr>
              <w:widowControl w:val="0"/>
              <w:spacing w:line="360" w:lineRule="auto"/>
              <w:jc w:val="center"/>
              <w:rPr>
                <w:rFonts w:ascii="Arial" w:hAnsi="Arial" w:cs="Arial"/>
                <w:sz w:val="20"/>
                <w:szCs w:val="20"/>
              </w:rPr>
            </w:pPr>
            <w:r w:rsidRPr="001A1CD2">
              <w:rPr>
                <w:rFonts w:ascii="Arial" w:hAnsi="Arial" w:cs="Arial"/>
                <w:sz w:val="20"/>
                <w:szCs w:val="20"/>
              </w:rPr>
              <w:t>6</w:t>
            </w:r>
          </w:p>
        </w:tc>
        <w:tc>
          <w:tcPr>
            <w:tcW w:w="709"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29451B80" w14:textId="77777777" w:rsidR="00926E68" w:rsidRPr="001A1CD2" w:rsidRDefault="00926E68">
            <w:pPr>
              <w:widowControl w:val="0"/>
              <w:spacing w:line="360" w:lineRule="auto"/>
              <w:jc w:val="center"/>
              <w:rPr>
                <w:rFonts w:ascii="Arial" w:hAnsi="Arial" w:cs="Arial"/>
                <w:sz w:val="20"/>
                <w:szCs w:val="20"/>
              </w:rPr>
            </w:pPr>
            <w:r w:rsidRPr="001A1CD2">
              <w:rPr>
                <w:rFonts w:ascii="Arial" w:hAnsi="Arial" w:cs="Arial"/>
                <w:sz w:val="20"/>
                <w:szCs w:val="20"/>
              </w:rPr>
              <w:t>0</w:t>
            </w:r>
          </w:p>
        </w:tc>
        <w:tc>
          <w:tcPr>
            <w:tcW w:w="851"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5B3CD996" w14:textId="77777777" w:rsidR="00926E68" w:rsidRPr="001A1CD2" w:rsidRDefault="00926E68">
            <w:pPr>
              <w:widowControl w:val="0"/>
              <w:spacing w:line="360" w:lineRule="auto"/>
              <w:jc w:val="center"/>
              <w:rPr>
                <w:rFonts w:ascii="Arial" w:hAnsi="Arial" w:cs="Arial"/>
                <w:sz w:val="20"/>
                <w:szCs w:val="20"/>
              </w:rPr>
            </w:pPr>
            <w:r w:rsidRPr="001A1CD2">
              <w:rPr>
                <w:rFonts w:ascii="Arial" w:hAnsi="Arial" w:cs="Arial"/>
                <w:sz w:val="20"/>
                <w:szCs w:val="20"/>
              </w:rPr>
              <w:t>0</w:t>
            </w:r>
          </w:p>
        </w:tc>
        <w:tc>
          <w:tcPr>
            <w:tcW w:w="567"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48743266" w14:textId="77777777" w:rsidR="00926E68" w:rsidRPr="001A1CD2" w:rsidRDefault="00926E68">
            <w:pPr>
              <w:widowControl w:val="0"/>
              <w:spacing w:line="360" w:lineRule="auto"/>
              <w:jc w:val="center"/>
              <w:rPr>
                <w:rFonts w:ascii="Arial" w:hAnsi="Arial" w:cs="Arial"/>
                <w:sz w:val="20"/>
                <w:szCs w:val="20"/>
              </w:rPr>
            </w:pPr>
            <w:r w:rsidRPr="001A1CD2">
              <w:rPr>
                <w:rFonts w:ascii="Arial" w:hAnsi="Arial" w:cs="Arial"/>
                <w:sz w:val="20"/>
                <w:szCs w:val="20"/>
              </w:rPr>
              <w:t>0</w:t>
            </w:r>
          </w:p>
        </w:tc>
        <w:tc>
          <w:tcPr>
            <w:tcW w:w="567"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2CBE43E7" w14:textId="77777777" w:rsidR="00926E68" w:rsidRPr="001A1CD2" w:rsidRDefault="00926E68">
            <w:pPr>
              <w:widowControl w:val="0"/>
              <w:spacing w:line="360" w:lineRule="auto"/>
              <w:jc w:val="center"/>
              <w:rPr>
                <w:rFonts w:ascii="Arial" w:hAnsi="Arial" w:cs="Arial"/>
                <w:sz w:val="20"/>
                <w:szCs w:val="20"/>
              </w:rPr>
            </w:pPr>
            <w:r w:rsidRPr="001A1CD2">
              <w:rPr>
                <w:rFonts w:ascii="Arial" w:hAnsi="Arial" w:cs="Arial"/>
                <w:sz w:val="20"/>
                <w:szCs w:val="20"/>
              </w:rPr>
              <w:t>0</w:t>
            </w:r>
          </w:p>
        </w:tc>
        <w:tc>
          <w:tcPr>
            <w:tcW w:w="70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1A3FCE63" w14:textId="77777777" w:rsidR="00926E68" w:rsidRPr="001A1CD2" w:rsidRDefault="00926E68">
            <w:pPr>
              <w:widowControl w:val="0"/>
              <w:spacing w:line="360" w:lineRule="auto"/>
              <w:jc w:val="center"/>
              <w:rPr>
                <w:rFonts w:ascii="Arial" w:hAnsi="Arial" w:cs="Arial"/>
                <w:sz w:val="20"/>
                <w:szCs w:val="20"/>
              </w:rPr>
            </w:pPr>
            <w:r w:rsidRPr="001A1CD2">
              <w:rPr>
                <w:rFonts w:ascii="Arial" w:hAnsi="Arial" w:cs="Arial"/>
                <w:sz w:val="20"/>
                <w:szCs w:val="20"/>
              </w:rPr>
              <w:t>0</w:t>
            </w:r>
          </w:p>
        </w:tc>
        <w:tc>
          <w:tcPr>
            <w:tcW w:w="851"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1CDD5ACC" w14:textId="77777777" w:rsidR="00926E68" w:rsidRPr="001A1CD2" w:rsidRDefault="00926E68">
            <w:pPr>
              <w:widowControl w:val="0"/>
              <w:spacing w:line="360" w:lineRule="auto"/>
              <w:jc w:val="center"/>
              <w:rPr>
                <w:rFonts w:ascii="Arial" w:hAnsi="Arial" w:cs="Arial"/>
                <w:sz w:val="20"/>
                <w:szCs w:val="20"/>
              </w:rPr>
            </w:pPr>
            <w:r w:rsidRPr="001A1CD2">
              <w:rPr>
                <w:rFonts w:ascii="Arial" w:hAnsi="Arial" w:cs="Arial"/>
                <w:sz w:val="20"/>
                <w:szCs w:val="20"/>
              </w:rPr>
              <w:t>0</w:t>
            </w:r>
          </w:p>
        </w:tc>
        <w:tc>
          <w:tcPr>
            <w:tcW w:w="425"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72F10BBD" w14:textId="77777777" w:rsidR="00926E68" w:rsidRPr="001A1CD2" w:rsidRDefault="00926E68">
            <w:pPr>
              <w:widowControl w:val="0"/>
              <w:spacing w:line="360" w:lineRule="auto"/>
              <w:jc w:val="center"/>
              <w:rPr>
                <w:rFonts w:ascii="Arial" w:hAnsi="Arial" w:cs="Arial"/>
                <w:sz w:val="20"/>
                <w:szCs w:val="20"/>
              </w:rPr>
            </w:pPr>
            <w:r w:rsidRPr="001A1CD2">
              <w:rPr>
                <w:rFonts w:ascii="Arial" w:hAnsi="Arial" w:cs="Arial"/>
                <w:sz w:val="20"/>
                <w:szCs w:val="20"/>
              </w:rPr>
              <w:t>6</w:t>
            </w:r>
          </w:p>
        </w:tc>
        <w:tc>
          <w:tcPr>
            <w:tcW w:w="425"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245C4461" w14:textId="77777777" w:rsidR="00926E68" w:rsidRPr="001A1CD2" w:rsidRDefault="00926E68">
            <w:pPr>
              <w:widowControl w:val="0"/>
              <w:spacing w:line="360" w:lineRule="auto"/>
              <w:jc w:val="center"/>
              <w:rPr>
                <w:rFonts w:ascii="Arial" w:hAnsi="Arial" w:cs="Arial"/>
                <w:sz w:val="20"/>
                <w:szCs w:val="20"/>
              </w:rPr>
            </w:pPr>
            <w:r w:rsidRPr="001A1CD2">
              <w:rPr>
                <w:rFonts w:ascii="Arial" w:hAnsi="Arial" w:cs="Arial"/>
                <w:sz w:val="20"/>
                <w:szCs w:val="20"/>
              </w:rPr>
              <w:t>0,6</w:t>
            </w:r>
          </w:p>
        </w:tc>
        <w:tc>
          <w:tcPr>
            <w:tcW w:w="567"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02B7F451" w14:textId="77777777" w:rsidR="00926E68" w:rsidRPr="001A1CD2" w:rsidRDefault="00926E68">
            <w:pPr>
              <w:widowControl w:val="0"/>
              <w:spacing w:line="360" w:lineRule="auto"/>
              <w:jc w:val="center"/>
              <w:rPr>
                <w:rFonts w:ascii="Arial" w:hAnsi="Arial" w:cs="Arial"/>
                <w:sz w:val="20"/>
                <w:szCs w:val="20"/>
              </w:rPr>
            </w:pPr>
            <w:r w:rsidRPr="001A1CD2">
              <w:rPr>
                <w:rFonts w:ascii="Arial" w:hAnsi="Arial" w:cs="Arial"/>
                <w:sz w:val="20"/>
                <w:szCs w:val="20"/>
              </w:rPr>
              <w:t>0</w:t>
            </w:r>
          </w:p>
        </w:tc>
      </w:tr>
    </w:tbl>
    <w:p w14:paraId="1DB48250" w14:textId="738ADB5B" w:rsidR="00631880" w:rsidRPr="008555A9" w:rsidRDefault="00631880" w:rsidP="008555A9">
      <w:pPr>
        <w:spacing w:before="240"/>
        <w:ind w:firstLine="708"/>
        <w:jc w:val="center"/>
        <w:rPr>
          <w:rFonts w:ascii="Arial" w:hAnsi="Arial" w:cs="Arial"/>
          <w:sz w:val="20"/>
        </w:rPr>
      </w:pPr>
      <w:r w:rsidRPr="008555A9">
        <w:rPr>
          <w:rFonts w:ascii="Arial" w:hAnsi="Arial" w:cs="Arial"/>
          <w:sz w:val="20"/>
        </w:rPr>
        <w:t xml:space="preserve">Fonte: Elaboração </w:t>
      </w:r>
      <w:r w:rsidR="008555A9" w:rsidRPr="008555A9">
        <w:rPr>
          <w:rFonts w:ascii="Arial" w:hAnsi="Arial" w:cs="Arial"/>
          <w:sz w:val="20"/>
        </w:rPr>
        <w:t>própria</w:t>
      </w:r>
      <w:r w:rsidR="00DB1C26" w:rsidRPr="008555A9">
        <w:rPr>
          <w:rFonts w:ascii="Arial" w:hAnsi="Arial" w:cs="Arial"/>
          <w:sz w:val="20"/>
        </w:rPr>
        <w:t xml:space="preserve"> (2019)</w:t>
      </w:r>
      <w:r w:rsidR="008555A9" w:rsidRPr="008555A9">
        <w:rPr>
          <w:rFonts w:ascii="Arial" w:hAnsi="Arial" w:cs="Arial"/>
          <w:sz w:val="20"/>
        </w:rPr>
        <w:t>.</w:t>
      </w:r>
    </w:p>
    <w:p w14:paraId="30F807E9" w14:textId="1B765EB6" w:rsidR="00926E68" w:rsidRPr="003B3B89" w:rsidRDefault="002103BE" w:rsidP="0094067F">
      <w:pPr>
        <w:spacing w:line="360" w:lineRule="auto"/>
        <w:jc w:val="both"/>
        <w:rPr>
          <w:rFonts w:ascii="Arial" w:hAnsi="Arial" w:cs="Arial"/>
          <w:color w:val="FF0000"/>
        </w:rPr>
      </w:pPr>
      <w:r>
        <w:rPr>
          <w:rFonts w:ascii="Arial" w:hAnsi="Arial" w:cs="Arial"/>
        </w:rPr>
        <w:br/>
      </w:r>
      <w:r w:rsidR="00267B9A" w:rsidRPr="00267B9A">
        <w:rPr>
          <w:rFonts w:ascii="Arial" w:hAnsi="Arial" w:cs="Arial"/>
          <w:color w:val="FF0000"/>
        </w:rPr>
        <w:t xml:space="preserve">Localizada </w:t>
      </w:r>
      <w:r w:rsidR="00343BC9">
        <w:rPr>
          <w:rFonts w:ascii="Arial" w:hAnsi="Arial" w:cs="Arial"/>
          <w:color w:val="FF0000"/>
        </w:rPr>
        <w:t>em me</w:t>
      </w:r>
      <w:r w:rsidR="00150462">
        <w:rPr>
          <w:rFonts w:ascii="Arial" w:hAnsi="Arial" w:cs="Arial"/>
          <w:color w:val="FF0000"/>
        </w:rPr>
        <w:t>io aos 2.175 alqueires da</w:t>
      </w:r>
      <w:r w:rsidR="00267B9A" w:rsidRPr="00267B9A">
        <w:rPr>
          <w:rFonts w:ascii="Arial" w:hAnsi="Arial" w:cs="Arial"/>
          <w:color w:val="FF0000"/>
        </w:rPr>
        <w:t xml:space="preserve"> </w:t>
      </w:r>
      <w:r w:rsidR="00150462">
        <w:rPr>
          <w:rFonts w:ascii="Arial" w:hAnsi="Arial" w:cs="Arial"/>
          <w:color w:val="FF0000"/>
        </w:rPr>
        <w:t>F</w:t>
      </w:r>
      <w:r w:rsidR="00267B9A" w:rsidRPr="00267B9A">
        <w:rPr>
          <w:rFonts w:ascii="Arial" w:hAnsi="Arial" w:cs="Arial"/>
          <w:color w:val="FF0000"/>
        </w:rPr>
        <w:t>azenda</w:t>
      </w:r>
      <w:r w:rsidR="00150462">
        <w:rPr>
          <w:rFonts w:ascii="Arial" w:hAnsi="Arial" w:cs="Arial"/>
          <w:color w:val="FF0000"/>
        </w:rPr>
        <w:t xml:space="preserve"> do Carmo, pertenceu </w:t>
      </w:r>
      <w:r w:rsidR="00BA6A70" w:rsidRPr="00267B9A">
        <w:rPr>
          <w:rFonts w:ascii="Arial" w:hAnsi="Arial" w:cs="Arial"/>
          <w:color w:val="FF0000"/>
        </w:rPr>
        <w:t>no século XVII à Província Carmelita Fluminense (PCF)</w:t>
      </w:r>
      <w:r w:rsidR="00343BC9">
        <w:rPr>
          <w:rFonts w:ascii="Arial" w:hAnsi="Arial" w:cs="Arial"/>
          <w:color w:val="FF0000"/>
        </w:rPr>
        <w:t xml:space="preserve"> e f</w:t>
      </w:r>
      <w:r w:rsidR="003B3B89">
        <w:rPr>
          <w:rFonts w:ascii="Arial" w:hAnsi="Arial" w:cs="Arial"/>
          <w:color w:val="FF0000"/>
        </w:rPr>
        <w:t xml:space="preserve">oi </w:t>
      </w:r>
      <w:r w:rsidR="00150462">
        <w:rPr>
          <w:rFonts w:ascii="Arial" w:hAnsi="Arial" w:cs="Arial"/>
          <w:color w:val="FF0000"/>
        </w:rPr>
        <w:t xml:space="preserve">administrada por </w:t>
      </w:r>
      <w:r w:rsidR="00BA7180">
        <w:rPr>
          <w:rFonts w:ascii="Arial" w:hAnsi="Arial" w:cs="Arial"/>
          <w:color w:val="FF0000"/>
        </w:rPr>
        <w:t xml:space="preserve">uma ordem de </w:t>
      </w:r>
      <w:r w:rsidR="003B3B89">
        <w:rPr>
          <w:rFonts w:ascii="Arial" w:hAnsi="Arial" w:cs="Arial"/>
          <w:color w:val="FF0000"/>
        </w:rPr>
        <w:t>religiosos que</w:t>
      </w:r>
      <w:r w:rsidR="00150462">
        <w:rPr>
          <w:rFonts w:ascii="Arial" w:hAnsi="Arial" w:cs="Arial"/>
          <w:color w:val="FF0000"/>
        </w:rPr>
        <w:t xml:space="preserve"> </w:t>
      </w:r>
      <w:r w:rsidR="00733019">
        <w:rPr>
          <w:rFonts w:ascii="Arial" w:hAnsi="Arial" w:cs="Arial"/>
          <w:color w:val="FF0000"/>
        </w:rPr>
        <w:t>passaram a dividir</w:t>
      </w:r>
      <w:r w:rsidR="0059691C" w:rsidRPr="003B3B89">
        <w:rPr>
          <w:rFonts w:ascii="Arial" w:hAnsi="Arial" w:cs="Arial"/>
          <w:color w:val="FF0000"/>
        </w:rPr>
        <w:t xml:space="preserve"> </w:t>
      </w:r>
      <w:r w:rsidR="00150462">
        <w:rPr>
          <w:rFonts w:ascii="Arial" w:hAnsi="Arial" w:cs="Arial"/>
          <w:color w:val="FF0000"/>
        </w:rPr>
        <w:t xml:space="preserve">suas responsabilidades </w:t>
      </w:r>
      <w:r w:rsidR="00733019">
        <w:rPr>
          <w:rFonts w:ascii="Arial" w:hAnsi="Arial" w:cs="Arial"/>
          <w:color w:val="FF0000"/>
        </w:rPr>
        <w:t>com</w:t>
      </w:r>
      <w:r w:rsidR="0059691C" w:rsidRPr="003B3B89">
        <w:rPr>
          <w:rFonts w:ascii="Arial" w:hAnsi="Arial" w:cs="Arial"/>
          <w:color w:val="FF0000"/>
        </w:rPr>
        <w:t xml:space="preserve"> os escravos </w:t>
      </w:r>
      <w:r w:rsidR="00926E68" w:rsidRPr="003B3B89">
        <w:rPr>
          <w:rFonts w:ascii="Arial" w:hAnsi="Arial" w:cs="Arial"/>
          <w:color w:val="FF0000"/>
        </w:rPr>
        <w:t>cativos</w:t>
      </w:r>
      <w:r w:rsidR="007F3803">
        <w:rPr>
          <w:rFonts w:ascii="Arial" w:hAnsi="Arial" w:cs="Arial"/>
          <w:color w:val="FF0000"/>
        </w:rPr>
        <w:t xml:space="preserve"> da fazenda</w:t>
      </w:r>
      <w:r w:rsidR="00150462">
        <w:rPr>
          <w:rFonts w:ascii="Arial" w:hAnsi="Arial" w:cs="Arial"/>
          <w:color w:val="FF0000"/>
        </w:rPr>
        <w:t xml:space="preserve"> a fim de lhes proporcionar </w:t>
      </w:r>
      <w:r w:rsidR="00926E68" w:rsidRPr="003B3B89">
        <w:rPr>
          <w:rFonts w:ascii="Arial" w:hAnsi="Arial" w:cs="Arial"/>
          <w:color w:val="FF0000"/>
        </w:rPr>
        <w:t>certa autonomia</w:t>
      </w:r>
      <w:r w:rsidR="00F7725F" w:rsidRPr="003B3B89">
        <w:rPr>
          <w:rFonts w:ascii="Arial" w:hAnsi="Arial" w:cs="Arial"/>
          <w:color w:val="FF0000"/>
        </w:rPr>
        <w:t>.</w:t>
      </w:r>
    </w:p>
    <w:p w14:paraId="36544F1C" w14:textId="17E2617C" w:rsidR="00926E68" w:rsidRPr="00926E68" w:rsidRDefault="00BA7180" w:rsidP="0094067F">
      <w:pPr>
        <w:spacing w:line="360" w:lineRule="auto"/>
        <w:jc w:val="both"/>
        <w:rPr>
          <w:rFonts w:ascii="Arial" w:hAnsi="Arial" w:cs="Arial"/>
        </w:rPr>
      </w:pPr>
      <w:r w:rsidRPr="00733019">
        <w:rPr>
          <w:rFonts w:ascii="Arial" w:hAnsi="Arial" w:cs="Arial"/>
          <w:color w:val="FF0000"/>
        </w:rPr>
        <w:t xml:space="preserve">A partir da década de 1850, as leis imperiais passaram a </w:t>
      </w:r>
      <w:r w:rsidR="00926E68" w:rsidRPr="00733019">
        <w:rPr>
          <w:rFonts w:ascii="Arial" w:hAnsi="Arial" w:cs="Arial"/>
          <w:color w:val="FF0000"/>
        </w:rPr>
        <w:t xml:space="preserve">restringiram as ordens religiosas, </w:t>
      </w:r>
      <w:r w:rsidRPr="00733019">
        <w:rPr>
          <w:rFonts w:ascii="Arial" w:hAnsi="Arial" w:cs="Arial"/>
          <w:color w:val="FF0000"/>
        </w:rPr>
        <w:t xml:space="preserve">submetendo o grupo da </w:t>
      </w:r>
      <w:r w:rsidR="00926E68" w:rsidRPr="00733019">
        <w:rPr>
          <w:rFonts w:ascii="Arial" w:hAnsi="Arial" w:cs="Arial"/>
          <w:color w:val="FF0000"/>
        </w:rPr>
        <w:t xml:space="preserve">PCF e </w:t>
      </w:r>
      <w:r w:rsidRPr="00733019">
        <w:rPr>
          <w:rFonts w:ascii="Arial" w:hAnsi="Arial" w:cs="Arial"/>
          <w:color w:val="FF0000"/>
        </w:rPr>
        <w:t>outros</w:t>
      </w:r>
      <w:r w:rsidR="00926E68" w:rsidRPr="00733019">
        <w:rPr>
          <w:rFonts w:ascii="Arial" w:hAnsi="Arial" w:cs="Arial"/>
          <w:color w:val="FF0000"/>
        </w:rPr>
        <w:t xml:space="preserve"> à autoridade de visitadores apostólicos e</w:t>
      </w:r>
      <w:r w:rsidR="00733019" w:rsidRPr="00733019">
        <w:rPr>
          <w:rFonts w:ascii="Arial" w:hAnsi="Arial" w:cs="Arial"/>
          <w:color w:val="FF0000"/>
        </w:rPr>
        <w:t xml:space="preserve"> ao controle</w:t>
      </w:r>
      <w:r w:rsidR="00926E68" w:rsidRPr="00733019">
        <w:rPr>
          <w:rFonts w:ascii="Arial" w:hAnsi="Arial" w:cs="Arial"/>
          <w:color w:val="FF0000"/>
        </w:rPr>
        <w:t xml:space="preserve"> </w:t>
      </w:r>
      <w:r w:rsidR="00733019" w:rsidRPr="00733019">
        <w:rPr>
          <w:rFonts w:ascii="Arial" w:hAnsi="Arial" w:cs="Arial"/>
          <w:color w:val="FF0000"/>
        </w:rPr>
        <w:t>dos</w:t>
      </w:r>
      <w:r w:rsidR="00926E68" w:rsidRPr="00733019">
        <w:rPr>
          <w:rFonts w:ascii="Arial" w:hAnsi="Arial" w:cs="Arial"/>
          <w:color w:val="FF0000"/>
        </w:rPr>
        <w:t xml:space="preserve"> relatórios ministeriais. </w:t>
      </w:r>
      <w:r w:rsidR="00733019" w:rsidRPr="00733019">
        <w:rPr>
          <w:rFonts w:ascii="Arial" w:hAnsi="Arial" w:cs="Arial"/>
          <w:color w:val="FF0000"/>
        </w:rPr>
        <w:t>Tal mudança causou d</w:t>
      </w:r>
      <w:r w:rsidR="00926E68" w:rsidRPr="00733019">
        <w:rPr>
          <w:rFonts w:ascii="Arial" w:hAnsi="Arial" w:cs="Arial"/>
          <w:color w:val="FF0000"/>
        </w:rPr>
        <w:t xml:space="preserve">rástica redução </w:t>
      </w:r>
      <w:r w:rsidR="00733019" w:rsidRPr="00733019">
        <w:rPr>
          <w:rFonts w:ascii="Arial" w:hAnsi="Arial" w:cs="Arial"/>
          <w:color w:val="FF0000"/>
        </w:rPr>
        <w:t>no número de religiosos do</w:t>
      </w:r>
      <w:r w:rsidR="00150462">
        <w:rPr>
          <w:rFonts w:ascii="Arial" w:hAnsi="Arial" w:cs="Arial"/>
          <w:color w:val="FF0000"/>
        </w:rPr>
        <w:t xml:space="preserve"> quadro administrativo</w:t>
      </w:r>
      <w:r w:rsidR="00926E68" w:rsidRPr="00733019">
        <w:rPr>
          <w:rFonts w:ascii="Arial" w:hAnsi="Arial" w:cs="Arial"/>
          <w:color w:val="FF0000"/>
        </w:rPr>
        <w:t xml:space="preserve">, </w:t>
      </w:r>
      <w:r w:rsidR="00733019" w:rsidRPr="00733019">
        <w:rPr>
          <w:rFonts w:ascii="Arial" w:hAnsi="Arial" w:cs="Arial"/>
          <w:color w:val="FF0000"/>
        </w:rPr>
        <w:t>comprometendo significativamente a preservação desse</w:t>
      </w:r>
      <w:r w:rsidR="00926E68" w:rsidRPr="00733019">
        <w:rPr>
          <w:rFonts w:ascii="Arial" w:hAnsi="Arial" w:cs="Arial"/>
          <w:color w:val="FF0000"/>
        </w:rPr>
        <w:t xml:space="preserve"> vasto patrimônio (MOLINA, 2006).</w:t>
      </w:r>
      <w:r w:rsidR="00926E68" w:rsidRPr="00926E68">
        <w:rPr>
          <w:rFonts w:ascii="Arial" w:hAnsi="Arial" w:cs="Arial"/>
        </w:rPr>
        <w:t xml:space="preserve"> </w:t>
      </w:r>
      <w:r w:rsidR="00926E68" w:rsidRPr="00733019">
        <w:rPr>
          <w:rFonts w:ascii="Arial" w:hAnsi="Arial" w:cs="Arial"/>
          <w:color w:val="FF0000"/>
        </w:rPr>
        <w:t>Como alternativa</w:t>
      </w:r>
      <w:r w:rsidR="00733019" w:rsidRPr="00733019">
        <w:rPr>
          <w:rFonts w:ascii="Arial" w:hAnsi="Arial" w:cs="Arial"/>
          <w:color w:val="FF0000"/>
        </w:rPr>
        <w:t xml:space="preserve"> para a manutenção, começou o processo de </w:t>
      </w:r>
      <w:r w:rsidR="00926E68" w:rsidRPr="00150462">
        <w:rPr>
          <w:rFonts w:ascii="Arial" w:hAnsi="Arial" w:cs="Arial"/>
          <w:color w:val="FF0000"/>
        </w:rPr>
        <w:t>arrendamento de terras e dos escrav</w:t>
      </w:r>
      <w:r w:rsidR="00733019" w:rsidRPr="00150462">
        <w:rPr>
          <w:rFonts w:ascii="Arial" w:hAnsi="Arial" w:cs="Arial"/>
          <w:color w:val="FF0000"/>
        </w:rPr>
        <w:t xml:space="preserve">os cativos. Em 1866, </w:t>
      </w:r>
      <w:r w:rsidR="00150462">
        <w:rPr>
          <w:rFonts w:ascii="Arial" w:hAnsi="Arial" w:cs="Arial"/>
          <w:color w:val="FF0000"/>
        </w:rPr>
        <w:t>por causa do arrendamento ao Bar</w:t>
      </w:r>
      <w:r w:rsidR="00EA70C1">
        <w:rPr>
          <w:rFonts w:ascii="Arial" w:hAnsi="Arial" w:cs="Arial"/>
          <w:color w:val="FF0000"/>
        </w:rPr>
        <w:t>ão de Bela</w:t>
      </w:r>
      <w:r w:rsidR="00150462">
        <w:rPr>
          <w:rFonts w:ascii="Arial" w:hAnsi="Arial" w:cs="Arial"/>
          <w:color w:val="FF0000"/>
        </w:rPr>
        <w:t xml:space="preserve"> Vista (</w:t>
      </w:r>
      <w:r w:rsidR="00150462" w:rsidRPr="00150462">
        <w:rPr>
          <w:rFonts w:ascii="Arial" w:hAnsi="Arial" w:cs="Arial"/>
          <w:color w:val="FF0000"/>
        </w:rPr>
        <w:t>que já era proprietário de muitas terras no Vale do Para</w:t>
      </w:r>
      <w:r w:rsidR="00150462">
        <w:rPr>
          <w:rFonts w:ascii="Arial" w:hAnsi="Arial" w:cs="Arial"/>
          <w:color w:val="FF0000"/>
        </w:rPr>
        <w:t>íba</w:t>
      </w:r>
      <w:r w:rsidR="007F3803">
        <w:rPr>
          <w:rFonts w:ascii="Arial" w:hAnsi="Arial" w:cs="Arial"/>
          <w:color w:val="FF0000"/>
        </w:rPr>
        <w:t xml:space="preserve">), uma parte da Fazenda do </w:t>
      </w:r>
      <w:r w:rsidR="00B21355">
        <w:rPr>
          <w:rFonts w:ascii="Arial" w:hAnsi="Arial" w:cs="Arial"/>
          <w:color w:val="FF0000"/>
        </w:rPr>
        <w:t xml:space="preserve">bairro do </w:t>
      </w:r>
      <w:r w:rsidR="007F3803">
        <w:rPr>
          <w:rFonts w:ascii="Arial" w:hAnsi="Arial" w:cs="Arial"/>
          <w:color w:val="FF0000"/>
        </w:rPr>
        <w:t xml:space="preserve">Carmo foi integrada a Fazenda </w:t>
      </w:r>
      <w:r w:rsidR="00B21355">
        <w:rPr>
          <w:rFonts w:ascii="Arial" w:hAnsi="Arial" w:cs="Arial"/>
          <w:color w:val="FF0000"/>
        </w:rPr>
        <w:t xml:space="preserve">do bairro </w:t>
      </w:r>
      <w:proofErr w:type="spellStart"/>
      <w:r w:rsidR="007F3803">
        <w:rPr>
          <w:rFonts w:ascii="Arial" w:hAnsi="Arial" w:cs="Arial"/>
          <w:color w:val="FF0000"/>
        </w:rPr>
        <w:t>So</w:t>
      </w:r>
      <w:r w:rsidR="00B21355">
        <w:rPr>
          <w:rFonts w:ascii="Arial" w:hAnsi="Arial" w:cs="Arial"/>
          <w:color w:val="FF0000"/>
        </w:rPr>
        <w:t>rocamirim</w:t>
      </w:r>
      <w:proofErr w:type="spellEnd"/>
      <w:r w:rsidR="00150462">
        <w:rPr>
          <w:rFonts w:ascii="Arial" w:hAnsi="Arial" w:cs="Arial"/>
          <w:color w:val="FF0000"/>
        </w:rPr>
        <w:t>.</w:t>
      </w:r>
    </w:p>
    <w:p w14:paraId="5B6BBA5D" w14:textId="1DF4438D" w:rsidR="00926E68" w:rsidRPr="007D5826" w:rsidRDefault="00926E68" w:rsidP="0094067F">
      <w:pPr>
        <w:spacing w:line="360" w:lineRule="auto"/>
        <w:jc w:val="both"/>
        <w:rPr>
          <w:rFonts w:ascii="Arial" w:hAnsi="Arial" w:cs="Arial"/>
        </w:rPr>
      </w:pPr>
      <w:r w:rsidRPr="00926E68">
        <w:rPr>
          <w:rFonts w:ascii="Arial" w:hAnsi="Arial" w:cs="Arial"/>
        </w:rPr>
        <w:t xml:space="preserve">Na tabela </w:t>
      </w:r>
      <w:r w:rsidR="00F51E3F">
        <w:rPr>
          <w:rFonts w:ascii="Arial" w:hAnsi="Arial" w:cs="Arial"/>
        </w:rPr>
        <w:t>1</w:t>
      </w:r>
      <w:r w:rsidR="008555A9">
        <w:rPr>
          <w:rFonts w:ascii="Arial" w:hAnsi="Arial" w:cs="Arial"/>
        </w:rPr>
        <w:t>0</w:t>
      </w:r>
      <w:r w:rsidRPr="00926E68">
        <w:rPr>
          <w:rFonts w:ascii="Arial" w:hAnsi="Arial" w:cs="Arial"/>
        </w:rPr>
        <w:t xml:space="preserve">, </w:t>
      </w:r>
      <w:r w:rsidR="00CD538E">
        <w:rPr>
          <w:rFonts w:ascii="Arial" w:hAnsi="Arial" w:cs="Arial"/>
          <w:color w:val="FF0000"/>
        </w:rPr>
        <w:t>a Casa-g</w:t>
      </w:r>
      <w:r w:rsidR="001366DA" w:rsidRPr="001366DA">
        <w:rPr>
          <w:rFonts w:ascii="Arial" w:hAnsi="Arial" w:cs="Arial"/>
          <w:color w:val="FF0000"/>
        </w:rPr>
        <w:t xml:space="preserve">rande do Carmo </w:t>
      </w:r>
      <w:r w:rsidR="007D5826">
        <w:rPr>
          <w:rFonts w:ascii="Arial" w:hAnsi="Arial" w:cs="Arial"/>
        </w:rPr>
        <w:t>atingiu H</w:t>
      </w:r>
      <w:r w:rsidRPr="00926E68">
        <w:rPr>
          <w:rFonts w:ascii="Arial" w:hAnsi="Arial" w:cs="Arial"/>
        </w:rPr>
        <w:t xml:space="preserve">ierarquia 0, com nota </w:t>
      </w:r>
      <w:r w:rsidR="007D5826" w:rsidRPr="007D5826">
        <w:rPr>
          <w:rFonts w:ascii="Arial" w:hAnsi="Arial" w:cs="Arial"/>
          <w:color w:val="FF0000"/>
        </w:rPr>
        <w:t>média</w:t>
      </w:r>
      <w:r w:rsidRPr="00926E68">
        <w:rPr>
          <w:rFonts w:ascii="Arial" w:hAnsi="Arial" w:cs="Arial"/>
        </w:rPr>
        <w:t xml:space="preserve"> 0,6</w:t>
      </w:r>
      <w:r w:rsidR="001366DA" w:rsidRPr="004070F4">
        <w:rPr>
          <w:rFonts w:ascii="Arial" w:hAnsi="Arial" w:cs="Arial"/>
          <w:color w:val="FF0000"/>
        </w:rPr>
        <w:t xml:space="preserve">: atualmente está em ruína e, localizada </w:t>
      </w:r>
      <w:r w:rsidR="007D5826">
        <w:rPr>
          <w:rFonts w:ascii="Arial" w:hAnsi="Arial" w:cs="Arial"/>
          <w:color w:val="FF0000"/>
        </w:rPr>
        <w:t>n</w:t>
      </w:r>
      <w:r w:rsidR="001366DA" w:rsidRPr="004070F4">
        <w:rPr>
          <w:rFonts w:ascii="Arial" w:hAnsi="Arial" w:cs="Arial"/>
          <w:color w:val="FF0000"/>
        </w:rPr>
        <w:t>uma propriedade privada, tem acesso restrito.</w:t>
      </w:r>
      <w:r w:rsidRPr="004070F4">
        <w:rPr>
          <w:rFonts w:ascii="Arial" w:hAnsi="Arial" w:cs="Arial"/>
          <w:color w:val="FF0000"/>
        </w:rPr>
        <w:t xml:space="preserve"> </w:t>
      </w:r>
      <w:r w:rsidR="001366DA" w:rsidRPr="004070F4">
        <w:rPr>
          <w:rFonts w:ascii="Arial" w:hAnsi="Arial" w:cs="Arial"/>
          <w:color w:val="FF0000"/>
        </w:rPr>
        <w:t xml:space="preserve">O visitante tem que aguardar que alguém de dentro </w:t>
      </w:r>
      <w:r w:rsidR="004070F4">
        <w:rPr>
          <w:rFonts w:ascii="Arial" w:hAnsi="Arial" w:cs="Arial"/>
          <w:color w:val="FF0000"/>
        </w:rPr>
        <w:t>venha abrir</w:t>
      </w:r>
      <w:r w:rsidR="001366DA" w:rsidRPr="004070F4">
        <w:rPr>
          <w:rFonts w:ascii="Arial" w:hAnsi="Arial" w:cs="Arial"/>
          <w:color w:val="FF0000"/>
        </w:rPr>
        <w:t xml:space="preserve"> o portão</w:t>
      </w:r>
      <w:r w:rsidRPr="004070F4">
        <w:rPr>
          <w:rFonts w:ascii="Arial" w:hAnsi="Arial" w:cs="Arial"/>
          <w:color w:val="FF0000"/>
        </w:rPr>
        <w:t xml:space="preserve">, fato que justifica a nota 0 </w:t>
      </w:r>
      <w:r w:rsidR="004070F4" w:rsidRPr="004070F4">
        <w:rPr>
          <w:rFonts w:ascii="Arial" w:hAnsi="Arial" w:cs="Arial"/>
          <w:color w:val="FF0000"/>
        </w:rPr>
        <w:t>nos quesitos Uso Atual e A</w:t>
      </w:r>
      <w:r w:rsidRPr="004070F4">
        <w:rPr>
          <w:rFonts w:ascii="Arial" w:hAnsi="Arial" w:cs="Arial"/>
          <w:color w:val="FF0000"/>
        </w:rPr>
        <w:t xml:space="preserve">cesso. </w:t>
      </w:r>
      <w:r w:rsidR="004070F4" w:rsidRPr="004070F4">
        <w:rPr>
          <w:rFonts w:ascii="Arial" w:hAnsi="Arial" w:cs="Arial"/>
          <w:color w:val="FF0000"/>
        </w:rPr>
        <w:t xml:space="preserve">Depois de percorrer um </w:t>
      </w:r>
      <w:r w:rsidRPr="004070F4">
        <w:rPr>
          <w:rFonts w:ascii="Arial" w:hAnsi="Arial" w:cs="Arial"/>
          <w:color w:val="FF0000"/>
        </w:rPr>
        <w:t>caminho de terra</w:t>
      </w:r>
      <w:r w:rsidR="004070F4" w:rsidRPr="004070F4">
        <w:rPr>
          <w:rFonts w:ascii="Arial" w:hAnsi="Arial" w:cs="Arial"/>
          <w:color w:val="FF0000"/>
        </w:rPr>
        <w:t xml:space="preserve"> com algumas elevações</w:t>
      </w:r>
      <w:r w:rsidRPr="004070F4">
        <w:rPr>
          <w:rFonts w:ascii="Arial" w:hAnsi="Arial" w:cs="Arial"/>
          <w:color w:val="FF0000"/>
        </w:rPr>
        <w:t>, é possível perceber de imediato o abandono e descuido</w:t>
      </w:r>
      <w:r w:rsidR="004070F4" w:rsidRPr="004070F4">
        <w:rPr>
          <w:rFonts w:ascii="Arial" w:hAnsi="Arial" w:cs="Arial"/>
          <w:color w:val="FF0000"/>
        </w:rPr>
        <w:t xml:space="preserve">, </w:t>
      </w:r>
      <w:r w:rsidR="004070F4">
        <w:rPr>
          <w:rFonts w:ascii="Arial" w:hAnsi="Arial" w:cs="Arial"/>
          <w:color w:val="FF0000"/>
        </w:rPr>
        <w:t xml:space="preserve">existindo o risco de desabamento </w:t>
      </w:r>
      <w:r w:rsidR="004070F4" w:rsidRPr="004070F4">
        <w:rPr>
          <w:rFonts w:ascii="Arial" w:hAnsi="Arial" w:cs="Arial"/>
          <w:color w:val="FF0000"/>
        </w:rPr>
        <w:t>tanto da casa-grande quanto da senzala</w:t>
      </w:r>
      <w:r w:rsidRPr="00926E68">
        <w:rPr>
          <w:rFonts w:ascii="Arial" w:hAnsi="Arial" w:cs="Arial"/>
        </w:rPr>
        <w:t xml:space="preserve"> </w:t>
      </w:r>
      <w:r w:rsidRPr="004070F4">
        <w:rPr>
          <w:rFonts w:ascii="Arial" w:hAnsi="Arial" w:cs="Arial"/>
          <w:color w:val="FF0000"/>
        </w:rPr>
        <w:t>(</w:t>
      </w:r>
      <w:r w:rsidR="004070F4" w:rsidRPr="004070F4">
        <w:rPr>
          <w:rFonts w:ascii="Arial" w:hAnsi="Arial" w:cs="Arial"/>
          <w:color w:val="FF0000"/>
        </w:rPr>
        <w:t>Figuras 22 e 23</w:t>
      </w:r>
      <w:r w:rsidRPr="004070F4">
        <w:rPr>
          <w:rFonts w:ascii="Arial" w:hAnsi="Arial" w:cs="Arial"/>
          <w:color w:val="FF0000"/>
        </w:rPr>
        <w:t>)</w:t>
      </w:r>
      <w:r w:rsidR="004070F4" w:rsidRPr="004070F4">
        <w:rPr>
          <w:rFonts w:ascii="Arial" w:hAnsi="Arial" w:cs="Arial"/>
          <w:color w:val="FF0000"/>
        </w:rPr>
        <w:t>.</w:t>
      </w:r>
      <w:r w:rsidR="004070F4">
        <w:rPr>
          <w:rFonts w:ascii="Arial" w:hAnsi="Arial" w:cs="Arial"/>
          <w:color w:val="000000"/>
        </w:rPr>
        <w:t xml:space="preserve"> </w:t>
      </w:r>
      <w:r w:rsidRPr="004070F4">
        <w:rPr>
          <w:rFonts w:ascii="Arial" w:hAnsi="Arial" w:cs="Arial"/>
          <w:color w:val="FF0000"/>
        </w:rPr>
        <w:t>A senzala en</w:t>
      </w:r>
      <w:r w:rsidR="004070F4" w:rsidRPr="004070F4">
        <w:rPr>
          <w:rFonts w:ascii="Arial" w:hAnsi="Arial" w:cs="Arial"/>
          <w:color w:val="FF0000"/>
        </w:rPr>
        <w:t>contra-se ainda em pior estado – j</w:t>
      </w:r>
      <w:r w:rsidRPr="004070F4">
        <w:rPr>
          <w:rFonts w:ascii="Arial" w:hAnsi="Arial" w:cs="Arial"/>
          <w:color w:val="FF0000"/>
        </w:rPr>
        <w:t xml:space="preserve">á </w:t>
      </w:r>
      <w:r w:rsidR="004070F4" w:rsidRPr="004070F4">
        <w:rPr>
          <w:rFonts w:ascii="Arial" w:hAnsi="Arial" w:cs="Arial"/>
          <w:color w:val="FF0000"/>
        </w:rPr>
        <w:t>ocorreu</w:t>
      </w:r>
      <w:r w:rsidRPr="004070F4">
        <w:rPr>
          <w:rFonts w:ascii="Arial" w:hAnsi="Arial" w:cs="Arial"/>
          <w:color w:val="FF0000"/>
        </w:rPr>
        <w:t xml:space="preserve"> o desabamento parcial </w:t>
      </w:r>
      <w:r w:rsidR="004070F4" w:rsidRPr="004070F4">
        <w:rPr>
          <w:rFonts w:ascii="Arial" w:hAnsi="Arial" w:cs="Arial"/>
          <w:color w:val="FF0000"/>
        </w:rPr>
        <w:t>de sua</w:t>
      </w:r>
      <w:r w:rsidRPr="004070F4">
        <w:rPr>
          <w:rFonts w:ascii="Arial" w:hAnsi="Arial" w:cs="Arial"/>
          <w:color w:val="FF0000"/>
        </w:rPr>
        <w:t xml:space="preserve"> estrutura</w:t>
      </w:r>
      <w:r w:rsidR="004070F4" w:rsidRPr="004070F4">
        <w:rPr>
          <w:rFonts w:ascii="Arial" w:hAnsi="Arial" w:cs="Arial"/>
          <w:color w:val="FF0000"/>
        </w:rPr>
        <w:t xml:space="preserve"> –</w:t>
      </w:r>
      <w:r w:rsidRPr="004070F4">
        <w:rPr>
          <w:rFonts w:ascii="Arial" w:hAnsi="Arial" w:cs="Arial"/>
          <w:color w:val="FF0000"/>
        </w:rPr>
        <w:t xml:space="preserve"> justificando as notas 0 </w:t>
      </w:r>
      <w:r w:rsidR="004070F4" w:rsidRPr="004070F4">
        <w:rPr>
          <w:rFonts w:ascii="Arial" w:hAnsi="Arial" w:cs="Arial"/>
          <w:color w:val="FF0000"/>
        </w:rPr>
        <w:t>em Qualidade e I</w:t>
      </w:r>
      <w:r w:rsidRPr="004070F4">
        <w:rPr>
          <w:rFonts w:ascii="Arial" w:hAnsi="Arial" w:cs="Arial"/>
          <w:color w:val="FF0000"/>
        </w:rPr>
        <w:t>nfraestrutura.</w:t>
      </w:r>
      <w:r w:rsidR="001D1CB1">
        <w:rPr>
          <w:rFonts w:ascii="Arial" w:hAnsi="Arial" w:cs="Arial"/>
          <w:color w:val="FF0000"/>
        </w:rPr>
        <w:t xml:space="preserve"> A nota total da Casa-grande do Carmo foi 6.</w:t>
      </w:r>
    </w:p>
    <w:p w14:paraId="4ED96FC8" w14:textId="77777777" w:rsidR="002103BE" w:rsidRPr="00926E68" w:rsidRDefault="002103BE" w:rsidP="0094067F">
      <w:pPr>
        <w:spacing w:line="360" w:lineRule="auto"/>
        <w:rPr>
          <w:rFonts w:ascii="Arial" w:hAnsi="Arial" w:cs="Arial"/>
        </w:rPr>
      </w:pPr>
    </w:p>
    <w:p w14:paraId="0025C443" w14:textId="72E66619" w:rsidR="007C5B6C" w:rsidRPr="007C5B6C" w:rsidRDefault="007C5B6C" w:rsidP="007C5B6C">
      <w:pPr>
        <w:spacing w:line="360" w:lineRule="auto"/>
        <w:jc w:val="center"/>
        <w:rPr>
          <w:rFonts w:ascii="Arial" w:hAnsi="Arial" w:cs="Arial"/>
          <w:sz w:val="20"/>
          <w:szCs w:val="20"/>
        </w:rPr>
      </w:pPr>
      <w:r w:rsidRPr="007C5B6C">
        <w:rPr>
          <w:rFonts w:ascii="Arial" w:hAnsi="Arial" w:cs="Arial"/>
          <w:b/>
          <w:sz w:val="20"/>
          <w:szCs w:val="20"/>
        </w:rPr>
        <w:t>Figura</w:t>
      </w:r>
      <w:r w:rsidR="00E408DF" w:rsidRPr="007C5B6C">
        <w:rPr>
          <w:rFonts w:ascii="Arial" w:hAnsi="Arial" w:cs="Arial"/>
          <w:b/>
          <w:sz w:val="20"/>
          <w:szCs w:val="20"/>
        </w:rPr>
        <w:t xml:space="preserve"> </w:t>
      </w:r>
      <w:r w:rsidR="009A6359" w:rsidRPr="007C5B6C">
        <w:rPr>
          <w:rFonts w:ascii="Arial" w:hAnsi="Arial" w:cs="Arial"/>
          <w:b/>
          <w:sz w:val="20"/>
          <w:szCs w:val="20"/>
        </w:rPr>
        <w:t>22</w:t>
      </w:r>
      <w:r w:rsidR="00BB2C82" w:rsidRPr="007C5B6C">
        <w:rPr>
          <w:rFonts w:ascii="Arial" w:hAnsi="Arial" w:cs="Arial"/>
          <w:b/>
          <w:sz w:val="20"/>
          <w:szCs w:val="20"/>
        </w:rPr>
        <w:t xml:space="preserve"> </w:t>
      </w:r>
      <w:r w:rsidR="00926E68" w:rsidRPr="007C5B6C">
        <w:rPr>
          <w:rFonts w:ascii="Arial" w:hAnsi="Arial" w:cs="Arial"/>
          <w:b/>
          <w:sz w:val="20"/>
          <w:szCs w:val="20"/>
        </w:rPr>
        <w:t xml:space="preserve">- </w:t>
      </w:r>
      <w:r w:rsidR="00CD538E" w:rsidRPr="00CD538E">
        <w:rPr>
          <w:rFonts w:ascii="Arial" w:hAnsi="Arial" w:cs="Arial"/>
          <w:b/>
          <w:sz w:val="20"/>
          <w:szCs w:val="20"/>
        </w:rPr>
        <w:t>Casa-g</w:t>
      </w:r>
      <w:r w:rsidR="00E9656B" w:rsidRPr="00CD538E">
        <w:rPr>
          <w:rFonts w:ascii="Arial" w:hAnsi="Arial" w:cs="Arial"/>
          <w:b/>
          <w:sz w:val="20"/>
          <w:szCs w:val="20"/>
        </w:rPr>
        <w:t>rande</w:t>
      </w:r>
      <w:r w:rsidRPr="008309C4">
        <w:rPr>
          <w:rFonts w:ascii="Arial" w:hAnsi="Arial" w:cs="Arial"/>
          <w:b/>
          <w:color w:val="FF0000"/>
          <w:sz w:val="20"/>
          <w:szCs w:val="20"/>
        </w:rPr>
        <w:t xml:space="preserve"> </w:t>
      </w:r>
      <w:r w:rsidRPr="007C5B6C">
        <w:rPr>
          <w:rFonts w:ascii="Arial" w:hAnsi="Arial" w:cs="Arial"/>
          <w:b/>
          <w:sz w:val="20"/>
          <w:szCs w:val="20"/>
        </w:rPr>
        <w:t>do Carmo</w:t>
      </w:r>
      <w:r w:rsidR="00BB2C82" w:rsidRPr="007C5B6C">
        <w:rPr>
          <w:rFonts w:ascii="Arial" w:hAnsi="Arial" w:cs="Arial"/>
          <w:b/>
          <w:sz w:val="20"/>
          <w:szCs w:val="20"/>
        </w:rPr>
        <w:br/>
      </w:r>
      <w:r w:rsidR="002103BE" w:rsidRPr="007C5B6C">
        <w:rPr>
          <w:rFonts w:ascii="Arial" w:hAnsi="Arial" w:cs="Arial"/>
          <w:noProof/>
          <w:sz w:val="20"/>
          <w:szCs w:val="20"/>
        </w:rPr>
        <w:drawing>
          <wp:inline distT="0" distB="0" distL="0" distR="0" wp14:anchorId="5C054D12" wp14:editId="526A8394">
            <wp:extent cx="3471863" cy="2606780"/>
            <wp:effectExtent l="0" t="0" r="0" b="3175"/>
            <wp:docPr id="27"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8" cstate="print">
                      <a:extLst>
                        <a:ext uri="{28A0092B-C50C-407E-A947-70E740481C1C}">
                          <a14:useLocalDpi xmlns:a14="http://schemas.microsoft.com/office/drawing/2010/main" val="0"/>
                        </a:ext>
                      </a:extLst>
                    </a:blip>
                    <a:srcRect/>
                    <a:stretch>
                      <a:fillRect/>
                    </a:stretch>
                  </pic:blipFill>
                  <pic:spPr>
                    <a:xfrm>
                      <a:off x="0" y="0"/>
                      <a:ext cx="3471863" cy="2606780"/>
                    </a:xfrm>
                    <a:prstGeom prst="rect">
                      <a:avLst/>
                    </a:prstGeom>
                    <a:ln/>
                  </pic:spPr>
                </pic:pic>
              </a:graphicData>
            </a:graphic>
          </wp:inline>
        </w:drawing>
      </w:r>
      <w:r w:rsidR="002103BE" w:rsidRPr="007C5B6C">
        <w:rPr>
          <w:rFonts w:ascii="Arial" w:hAnsi="Arial" w:cs="Arial"/>
          <w:noProof/>
          <w:sz w:val="20"/>
          <w:szCs w:val="20"/>
        </w:rPr>
        <w:t xml:space="preserve"> </w:t>
      </w:r>
      <w:r w:rsidR="002103BE" w:rsidRPr="007C5B6C">
        <w:rPr>
          <w:rFonts w:ascii="Arial" w:hAnsi="Arial" w:cs="Arial"/>
          <w:b/>
          <w:sz w:val="20"/>
          <w:szCs w:val="20"/>
        </w:rPr>
        <w:br/>
      </w:r>
      <w:r w:rsidRPr="007C5B6C">
        <w:rPr>
          <w:rFonts w:ascii="Arial" w:hAnsi="Arial" w:cs="Arial"/>
          <w:sz w:val="20"/>
          <w:szCs w:val="20"/>
        </w:rPr>
        <w:t>Fonte: Elaboração Própria (2019).</w:t>
      </w:r>
    </w:p>
    <w:p w14:paraId="7B82863E" w14:textId="30246AE6" w:rsidR="007C5B6C" w:rsidRPr="001E5168" w:rsidRDefault="007C5B6C" w:rsidP="007C5B6C">
      <w:pPr>
        <w:spacing w:line="360" w:lineRule="auto"/>
        <w:jc w:val="center"/>
        <w:rPr>
          <w:rFonts w:ascii="Arial" w:hAnsi="Arial" w:cs="Arial"/>
          <w:szCs w:val="20"/>
        </w:rPr>
      </w:pPr>
    </w:p>
    <w:p w14:paraId="65450E9D" w14:textId="159C44D8" w:rsidR="007C5B6C" w:rsidRPr="007C5B6C" w:rsidRDefault="007C5B6C" w:rsidP="007C5B6C">
      <w:pPr>
        <w:spacing w:line="360" w:lineRule="auto"/>
        <w:jc w:val="center"/>
        <w:rPr>
          <w:rFonts w:ascii="Arial" w:hAnsi="Arial" w:cs="Arial"/>
          <w:b/>
          <w:sz w:val="20"/>
          <w:szCs w:val="20"/>
        </w:rPr>
      </w:pPr>
      <w:r w:rsidRPr="007C5B6C">
        <w:rPr>
          <w:rFonts w:ascii="Arial" w:hAnsi="Arial" w:cs="Arial"/>
          <w:b/>
          <w:sz w:val="20"/>
          <w:szCs w:val="20"/>
        </w:rPr>
        <w:t>Figura 23 - Senzala do Carmo</w:t>
      </w:r>
    </w:p>
    <w:p w14:paraId="126192F3" w14:textId="65F93070" w:rsidR="007C5B6C" w:rsidRPr="007C5B6C" w:rsidRDefault="007C5B6C" w:rsidP="007C5B6C">
      <w:pPr>
        <w:spacing w:line="360" w:lineRule="auto"/>
        <w:jc w:val="center"/>
        <w:rPr>
          <w:rFonts w:ascii="Arial" w:hAnsi="Arial" w:cs="Arial"/>
          <w:sz w:val="20"/>
          <w:szCs w:val="20"/>
        </w:rPr>
      </w:pPr>
      <w:r w:rsidRPr="007C5B6C">
        <w:rPr>
          <w:rFonts w:ascii="Arial" w:hAnsi="Arial" w:cs="Arial"/>
          <w:noProof/>
          <w:sz w:val="20"/>
          <w:szCs w:val="20"/>
        </w:rPr>
        <w:drawing>
          <wp:inline distT="0" distB="0" distL="0" distR="0" wp14:anchorId="00235A1D" wp14:editId="4AD19976">
            <wp:extent cx="3505200" cy="2633980"/>
            <wp:effectExtent l="0" t="0" r="0" b="0"/>
            <wp:docPr id="290" name="Imagem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05200" cy="2633980"/>
                    </a:xfrm>
                    <a:prstGeom prst="rect">
                      <a:avLst/>
                    </a:prstGeom>
                    <a:noFill/>
                  </pic:spPr>
                </pic:pic>
              </a:graphicData>
            </a:graphic>
          </wp:inline>
        </w:drawing>
      </w:r>
    </w:p>
    <w:p w14:paraId="3529E9A7" w14:textId="10B0B82F" w:rsidR="007C5B6C" w:rsidRPr="007C5B6C" w:rsidRDefault="007C5B6C" w:rsidP="007C5B6C">
      <w:pPr>
        <w:spacing w:line="360" w:lineRule="auto"/>
        <w:jc w:val="center"/>
        <w:rPr>
          <w:rFonts w:ascii="Arial" w:hAnsi="Arial" w:cs="Arial"/>
          <w:sz w:val="20"/>
          <w:szCs w:val="20"/>
        </w:rPr>
      </w:pPr>
      <w:r w:rsidRPr="007C5B6C">
        <w:rPr>
          <w:rFonts w:ascii="Arial" w:hAnsi="Arial" w:cs="Arial"/>
          <w:sz w:val="20"/>
          <w:szCs w:val="20"/>
        </w:rPr>
        <w:t>Fonte: Elaboração Própria (2019).</w:t>
      </w:r>
    </w:p>
    <w:p w14:paraId="254E93CC" w14:textId="77777777" w:rsidR="007C5B6C" w:rsidRDefault="007C5B6C" w:rsidP="0094067F">
      <w:pPr>
        <w:spacing w:line="360" w:lineRule="auto"/>
        <w:rPr>
          <w:rFonts w:ascii="Arial" w:hAnsi="Arial" w:cs="Arial"/>
        </w:rPr>
      </w:pPr>
    </w:p>
    <w:p w14:paraId="5288CF20" w14:textId="77777777" w:rsidR="007C5B6C" w:rsidRDefault="007C5B6C" w:rsidP="0094067F">
      <w:pPr>
        <w:spacing w:line="360" w:lineRule="auto"/>
        <w:rPr>
          <w:rFonts w:ascii="Arial" w:hAnsi="Arial" w:cs="Arial"/>
        </w:rPr>
      </w:pPr>
    </w:p>
    <w:p w14:paraId="7568DE9B" w14:textId="77777777" w:rsidR="007C5B6C" w:rsidRDefault="007C5B6C" w:rsidP="0094067F">
      <w:pPr>
        <w:spacing w:line="360" w:lineRule="auto"/>
        <w:rPr>
          <w:rFonts w:ascii="Arial" w:hAnsi="Arial" w:cs="Arial"/>
        </w:rPr>
      </w:pPr>
    </w:p>
    <w:p w14:paraId="5330CE27" w14:textId="77777777" w:rsidR="007C5B6C" w:rsidRDefault="007C5B6C" w:rsidP="0094067F">
      <w:pPr>
        <w:spacing w:line="360" w:lineRule="auto"/>
        <w:rPr>
          <w:rFonts w:ascii="Arial" w:hAnsi="Arial" w:cs="Arial"/>
        </w:rPr>
      </w:pPr>
    </w:p>
    <w:p w14:paraId="5B583CB0" w14:textId="77777777" w:rsidR="001E5168" w:rsidRDefault="001E5168">
      <w:pPr>
        <w:rPr>
          <w:rFonts w:ascii="Arial" w:hAnsi="Arial" w:cs="Arial"/>
          <w:b/>
        </w:rPr>
      </w:pPr>
      <w:r>
        <w:rPr>
          <w:rFonts w:ascii="Arial" w:hAnsi="Arial" w:cs="Arial"/>
          <w:b/>
        </w:rPr>
        <w:br w:type="page"/>
      </w:r>
    </w:p>
    <w:p w14:paraId="2C114C45" w14:textId="2804CDCF" w:rsidR="00926E68" w:rsidRPr="0094067F" w:rsidRDefault="00926E68" w:rsidP="0013648D">
      <w:pPr>
        <w:pStyle w:val="PargrafodaLista"/>
        <w:numPr>
          <w:ilvl w:val="3"/>
          <w:numId w:val="70"/>
        </w:numPr>
        <w:spacing w:line="360" w:lineRule="auto"/>
        <w:rPr>
          <w:rFonts w:ascii="Arial" w:hAnsi="Arial" w:cs="Arial"/>
        </w:rPr>
      </w:pPr>
      <w:r w:rsidRPr="002103BE">
        <w:rPr>
          <w:rFonts w:ascii="Arial" w:hAnsi="Arial" w:cs="Arial"/>
          <w:b/>
        </w:rPr>
        <w:lastRenderedPageBreak/>
        <w:t>Estação Ferroviária</w:t>
      </w:r>
    </w:p>
    <w:p w14:paraId="2EA7CA96" w14:textId="77777777" w:rsidR="0094067F" w:rsidRPr="002103BE" w:rsidRDefault="0094067F" w:rsidP="0094067F">
      <w:pPr>
        <w:pStyle w:val="PargrafodaLista"/>
        <w:spacing w:line="360" w:lineRule="auto"/>
        <w:ind w:left="2484"/>
        <w:rPr>
          <w:rFonts w:ascii="Arial" w:hAnsi="Arial" w:cs="Arial"/>
        </w:rPr>
      </w:pPr>
    </w:p>
    <w:p w14:paraId="761395F6" w14:textId="3FC342FF" w:rsidR="00926E68" w:rsidRPr="002103BE" w:rsidRDefault="00926E68" w:rsidP="008555A9">
      <w:pPr>
        <w:ind w:firstLine="720"/>
        <w:jc w:val="center"/>
        <w:rPr>
          <w:rFonts w:ascii="Arial" w:hAnsi="Arial" w:cs="Arial"/>
          <w:b/>
        </w:rPr>
      </w:pPr>
      <w:r w:rsidRPr="002103BE">
        <w:rPr>
          <w:rFonts w:ascii="Arial" w:hAnsi="Arial" w:cs="Arial"/>
          <w:b/>
          <w:sz w:val="20"/>
        </w:rPr>
        <w:t xml:space="preserve">Tabela </w:t>
      </w:r>
      <w:r w:rsidR="00631880">
        <w:rPr>
          <w:rFonts w:ascii="Arial" w:hAnsi="Arial" w:cs="Arial"/>
          <w:b/>
          <w:sz w:val="20"/>
        </w:rPr>
        <w:t>1</w:t>
      </w:r>
      <w:r w:rsidR="008555A9">
        <w:rPr>
          <w:rFonts w:ascii="Arial" w:hAnsi="Arial" w:cs="Arial"/>
          <w:b/>
          <w:sz w:val="20"/>
        </w:rPr>
        <w:t>1</w:t>
      </w:r>
      <w:r w:rsidRPr="002103BE">
        <w:rPr>
          <w:rFonts w:ascii="Arial" w:hAnsi="Arial" w:cs="Arial"/>
          <w:b/>
          <w:sz w:val="20"/>
        </w:rPr>
        <w:t xml:space="preserve"> - Notas de Hierarquização da Estação Ferroviária</w:t>
      </w:r>
    </w:p>
    <w:tbl>
      <w:tblPr>
        <w:tblW w:w="9030" w:type="dxa"/>
        <w:tblLayout w:type="fixed"/>
        <w:tblLook w:val="0600" w:firstRow="0" w:lastRow="0" w:firstColumn="0" w:lastColumn="0" w:noHBand="1" w:noVBand="1"/>
      </w:tblPr>
      <w:tblGrid>
        <w:gridCol w:w="1443"/>
        <w:gridCol w:w="643"/>
        <w:gridCol w:w="688"/>
        <w:gridCol w:w="853"/>
        <w:gridCol w:w="642"/>
        <w:gridCol w:w="746"/>
        <w:gridCol w:w="627"/>
        <w:gridCol w:w="746"/>
        <w:gridCol w:w="552"/>
        <w:gridCol w:w="582"/>
        <w:gridCol w:w="448"/>
        <w:gridCol w:w="478"/>
        <w:gridCol w:w="582"/>
      </w:tblGrid>
      <w:tr w:rsidR="00926E68" w:rsidRPr="001A1CD2" w14:paraId="709AB449" w14:textId="77777777" w:rsidTr="00E44D81">
        <w:trPr>
          <w:trHeight w:val="300"/>
        </w:trPr>
        <w:tc>
          <w:tcPr>
            <w:tcW w:w="14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86CE46B" w14:textId="77777777" w:rsidR="00926E68" w:rsidRPr="001A1CD2" w:rsidRDefault="00926E68" w:rsidP="00E44D81">
            <w:pPr>
              <w:widowControl w:val="0"/>
              <w:jc w:val="center"/>
              <w:rPr>
                <w:rFonts w:ascii="Arial" w:hAnsi="Arial" w:cs="Arial"/>
                <w:sz w:val="20"/>
                <w:szCs w:val="20"/>
              </w:rPr>
            </w:pPr>
            <w:r w:rsidRPr="00A2096E">
              <w:rPr>
                <w:rFonts w:ascii="Arial" w:hAnsi="Arial" w:cs="Arial"/>
                <w:b/>
                <w:sz w:val="20"/>
                <w:szCs w:val="20"/>
              </w:rPr>
              <w:t>Atrativo</w:t>
            </w:r>
          </w:p>
        </w:tc>
        <w:tc>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483C5FF" w14:textId="77777777" w:rsidR="00926E68" w:rsidRPr="001A1CD2" w:rsidRDefault="00926E68" w:rsidP="00E44D81">
            <w:pPr>
              <w:widowControl w:val="0"/>
              <w:jc w:val="center"/>
              <w:rPr>
                <w:rFonts w:ascii="Arial" w:hAnsi="Arial" w:cs="Arial"/>
                <w:sz w:val="20"/>
                <w:szCs w:val="20"/>
              </w:rPr>
            </w:pPr>
            <w:r w:rsidRPr="00A2096E">
              <w:rPr>
                <w:rFonts w:ascii="Arial" w:hAnsi="Arial" w:cs="Arial"/>
                <w:b/>
                <w:sz w:val="20"/>
                <w:szCs w:val="20"/>
              </w:rPr>
              <w:t>Data da visita</w:t>
            </w:r>
          </w:p>
        </w:tc>
        <w:tc>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E4F9B68" w14:textId="77777777" w:rsidR="00926E68" w:rsidRPr="001A1CD2" w:rsidRDefault="00926E68" w:rsidP="00E44D81">
            <w:pPr>
              <w:widowControl w:val="0"/>
              <w:jc w:val="center"/>
              <w:rPr>
                <w:rFonts w:ascii="Arial" w:hAnsi="Arial" w:cs="Arial"/>
                <w:sz w:val="20"/>
                <w:szCs w:val="20"/>
              </w:rPr>
            </w:pPr>
            <w:r w:rsidRPr="00A2096E">
              <w:rPr>
                <w:rFonts w:ascii="Arial" w:hAnsi="Arial" w:cs="Arial"/>
                <w:b/>
                <w:sz w:val="20"/>
                <w:szCs w:val="20"/>
              </w:rPr>
              <w:t>Grau de uso atual</w:t>
            </w:r>
          </w:p>
        </w:tc>
        <w:tc>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F09C179" w14:textId="77777777" w:rsidR="00926E68" w:rsidRPr="001A1CD2" w:rsidRDefault="00926E68" w:rsidP="00E44D81">
            <w:pPr>
              <w:widowControl w:val="0"/>
              <w:jc w:val="center"/>
              <w:rPr>
                <w:rFonts w:ascii="Arial" w:hAnsi="Arial" w:cs="Arial"/>
                <w:sz w:val="20"/>
                <w:szCs w:val="20"/>
              </w:rPr>
            </w:pPr>
            <w:r w:rsidRPr="00A2096E">
              <w:rPr>
                <w:rFonts w:ascii="Arial" w:hAnsi="Arial" w:cs="Arial"/>
                <w:b/>
                <w:sz w:val="20"/>
                <w:szCs w:val="20"/>
              </w:rPr>
              <w:t>Representatividade (peso 2)</w:t>
            </w:r>
          </w:p>
        </w:tc>
        <w:tc>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44FE686" w14:textId="77777777" w:rsidR="00926E68" w:rsidRPr="001A1CD2" w:rsidRDefault="00926E68" w:rsidP="00E44D81">
            <w:pPr>
              <w:widowControl w:val="0"/>
              <w:jc w:val="center"/>
              <w:rPr>
                <w:rFonts w:ascii="Arial" w:hAnsi="Arial" w:cs="Arial"/>
                <w:sz w:val="20"/>
                <w:szCs w:val="20"/>
              </w:rPr>
            </w:pPr>
            <w:r w:rsidRPr="00A2096E">
              <w:rPr>
                <w:rFonts w:ascii="Arial" w:hAnsi="Arial" w:cs="Arial"/>
                <w:b/>
                <w:sz w:val="20"/>
                <w:szCs w:val="20"/>
              </w:rPr>
              <w:t>Apoio local</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84B5290" w14:textId="77777777" w:rsidR="00926E68" w:rsidRPr="001A1CD2" w:rsidRDefault="00926E68" w:rsidP="00E44D81">
            <w:pPr>
              <w:widowControl w:val="0"/>
              <w:jc w:val="center"/>
              <w:rPr>
                <w:rFonts w:ascii="Arial" w:hAnsi="Arial" w:cs="Arial"/>
                <w:sz w:val="20"/>
                <w:szCs w:val="20"/>
              </w:rPr>
            </w:pPr>
            <w:r w:rsidRPr="00A2096E">
              <w:rPr>
                <w:rFonts w:ascii="Arial" w:hAnsi="Arial" w:cs="Arial"/>
                <w:b/>
                <w:sz w:val="20"/>
                <w:szCs w:val="20"/>
              </w:rPr>
              <w:t>Conservação do entorno</w:t>
            </w:r>
          </w:p>
        </w:tc>
        <w:tc>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CAB1469" w14:textId="77777777" w:rsidR="00926E68" w:rsidRPr="001A1CD2" w:rsidRDefault="00926E68" w:rsidP="00E44D81">
            <w:pPr>
              <w:widowControl w:val="0"/>
              <w:jc w:val="center"/>
              <w:rPr>
                <w:rFonts w:ascii="Arial" w:hAnsi="Arial" w:cs="Arial"/>
                <w:sz w:val="20"/>
                <w:szCs w:val="20"/>
              </w:rPr>
            </w:pPr>
            <w:r w:rsidRPr="00A2096E">
              <w:rPr>
                <w:rFonts w:ascii="Arial" w:hAnsi="Arial" w:cs="Arial"/>
                <w:b/>
                <w:sz w:val="20"/>
                <w:szCs w:val="20"/>
              </w:rPr>
              <w:t>Qualidade</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A3ADF87" w14:textId="77777777" w:rsidR="00926E68" w:rsidRPr="001A1CD2" w:rsidRDefault="00926E68" w:rsidP="00E44D81">
            <w:pPr>
              <w:widowControl w:val="0"/>
              <w:jc w:val="center"/>
              <w:rPr>
                <w:rFonts w:ascii="Arial" w:hAnsi="Arial" w:cs="Arial"/>
                <w:sz w:val="20"/>
                <w:szCs w:val="20"/>
              </w:rPr>
            </w:pPr>
            <w:r w:rsidRPr="00A2096E">
              <w:rPr>
                <w:rFonts w:ascii="Arial" w:hAnsi="Arial" w:cs="Arial"/>
                <w:b/>
                <w:sz w:val="20"/>
                <w:szCs w:val="20"/>
              </w:rPr>
              <w:t>Infraestrutura</w:t>
            </w:r>
          </w:p>
        </w:tc>
        <w:tc>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F9E20A7" w14:textId="77777777" w:rsidR="00926E68" w:rsidRPr="001A1CD2" w:rsidRDefault="00926E68" w:rsidP="00E44D81">
            <w:pPr>
              <w:widowControl w:val="0"/>
              <w:jc w:val="center"/>
              <w:rPr>
                <w:rFonts w:ascii="Arial" w:hAnsi="Arial" w:cs="Arial"/>
                <w:sz w:val="20"/>
                <w:szCs w:val="20"/>
              </w:rPr>
            </w:pPr>
            <w:r w:rsidRPr="00A2096E">
              <w:rPr>
                <w:rFonts w:ascii="Arial" w:hAnsi="Arial" w:cs="Arial"/>
                <w:b/>
                <w:sz w:val="20"/>
                <w:szCs w:val="20"/>
              </w:rPr>
              <w:t>Acesso</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0575BA5" w14:textId="77777777" w:rsidR="00926E68" w:rsidRPr="001A1CD2" w:rsidRDefault="00926E68" w:rsidP="00E44D81">
            <w:pPr>
              <w:widowControl w:val="0"/>
              <w:jc w:val="center"/>
              <w:rPr>
                <w:rFonts w:ascii="Arial" w:hAnsi="Arial" w:cs="Arial"/>
                <w:sz w:val="20"/>
                <w:szCs w:val="20"/>
              </w:rPr>
            </w:pPr>
            <w:r w:rsidRPr="00A2096E">
              <w:rPr>
                <w:rFonts w:ascii="Arial" w:hAnsi="Arial" w:cs="Arial"/>
                <w:b/>
                <w:sz w:val="20"/>
                <w:szCs w:val="20"/>
              </w:rPr>
              <w:t>Potencial (peso 2)</w:t>
            </w:r>
          </w:p>
        </w:tc>
        <w:tc>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2638C88" w14:textId="77777777" w:rsidR="00926E68" w:rsidRPr="001A1CD2" w:rsidRDefault="00926E68" w:rsidP="00E44D81">
            <w:pPr>
              <w:widowControl w:val="0"/>
              <w:jc w:val="center"/>
              <w:rPr>
                <w:rFonts w:ascii="Arial" w:hAnsi="Arial" w:cs="Arial"/>
                <w:sz w:val="20"/>
                <w:szCs w:val="20"/>
              </w:rPr>
            </w:pPr>
            <w:r w:rsidRPr="00A2096E">
              <w:rPr>
                <w:rFonts w:ascii="Arial" w:hAnsi="Arial" w:cs="Arial"/>
                <w:b/>
                <w:sz w:val="20"/>
                <w:szCs w:val="20"/>
              </w:rPr>
              <w:t>Total</w:t>
            </w:r>
          </w:p>
        </w:tc>
        <w:tc>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012EABD" w14:textId="77777777" w:rsidR="00926E68" w:rsidRPr="001A1CD2" w:rsidRDefault="00926E68" w:rsidP="00E44D81">
            <w:pPr>
              <w:widowControl w:val="0"/>
              <w:jc w:val="center"/>
              <w:rPr>
                <w:rFonts w:ascii="Arial" w:hAnsi="Arial" w:cs="Arial"/>
                <w:sz w:val="20"/>
                <w:szCs w:val="20"/>
              </w:rPr>
            </w:pPr>
            <w:r w:rsidRPr="00A2096E">
              <w:rPr>
                <w:rFonts w:ascii="Arial" w:hAnsi="Arial" w:cs="Arial"/>
                <w:b/>
                <w:sz w:val="20"/>
                <w:szCs w:val="20"/>
              </w:rPr>
              <w:t>Média</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0C42A62" w14:textId="77777777" w:rsidR="00926E68" w:rsidRPr="001A1CD2" w:rsidRDefault="00926E68" w:rsidP="00E44D81">
            <w:pPr>
              <w:widowControl w:val="0"/>
              <w:jc w:val="center"/>
              <w:rPr>
                <w:rFonts w:ascii="Arial" w:hAnsi="Arial" w:cs="Arial"/>
                <w:sz w:val="20"/>
                <w:szCs w:val="20"/>
              </w:rPr>
            </w:pPr>
            <w:r w:rsidRPr="001A1CD2">
              <w:rPr>
                <w:rFonts w:ascii="Arial" w:hAnsi="Arial" w:cs="Arial"/>
                <w:b/>
                <w:sz w:val="20"/>
                <w:szCs w:val="20"/>
              </w:rPr>
              <w:t>Hierarquia</w:t>
            </w:r>
          </w:p>
        </w:tc>
      </w:tr>
      <w:tr w:rsidR="00926E68" w:rsidRPr="001A1CD2" w14:paraId="2C1ECF9B" w14:textId="77777777" w:rsidTr="00E44D81">
        <w:trPr>
          <w:trHeight w:val="300"/>
        </w:trPr>
        <w:tc>
          <w:tcPr>
            <w:tcW w:w="1443"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7A0347AE"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Estação Ferroviária</w:t>
            </w:r>
          </w:p>
        </w:tc>
        <w:tc>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6AE1E574"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06/10</w:t>
            </w:r>
          </w:p>
        </w:tc>
        <w:tc>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772C8E18"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1</w:t>
            </w:r>
          </w:p>
        </w:tc>
        <w:tc>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035431C6"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6</w:t>
            </w:r>
          </w:p>
        </w:tc>
        <w:tc>
          <w:tcPr>
            <w:tcW w:w="64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0062091"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2</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161C37E4"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2</w:t>
            </w:r>
          </w:p>
        </w:tc>
        <w:tc>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398EECF"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1</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2D0E51E5"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1</w:t>
            </w:r>
          </w:p>
        </w:tc>
        <w:tc>
          <w:tcPr>
            <w:tcW w:w="55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196877BD"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3</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7C65451"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0</w:t>
            </w:r>
          </w:p>
        </w:tc>
        <w:tc>
          <w:tcPr>
            <w:tcW w:w="44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6E9D8C47"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16</w:t>
            </w:r>
          </w:p>
        </w:tc>
        <w:tc>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2D1B6C5E"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1,6</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10190D45"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2</w:t>
            </w:r>
          </w:p>
        </w:tc>
      </w:tr>
    </w:tbl>
    <w:p w14:paraId="350F4859" w14:textId="3438F3EE" w:rsidR="00631880" w:rsidRPr="008555A9" w:rsidRDefault="00631880" w:rsidP="008555A9">
      <w:pPr>
        <w:spacing w:before="240"/>
        <w:ind w:firstLine="708"/>
        <w:jc w:val="center"/>
        <w:rPr>
          <w:rFonts w:ascii="Arial" w:hAnsi="Arial" w:cs="Arial"/>
          <w:sz w:val="20"/>
        </w:rPr>
      </w:pPr>
      <w:r w:rsidRPr="008555A9">
        <w:rPr>
          <w:rFonts w:ascii="Arial" w:hAnsi="Arial" w:cs="Arial"/>
          <w:sz w:val="20"/>
        </w:rPr>
        <w:t xml:space="preserve">Fonte: Elaboração </w:t>
      </w:r>
      <w:r w:rsidR="008555A9" w:rsidRPr="008555A9">
        <w:rPr>
          <w:rFonts w:ascii="Arial" w:hAnsi="Arial" w:cs="Arial"/>
          <w:sz w:val="20"/>
        </w:rPr>
        <w:t>própria (2019).</w:t>
      </w:r>
    </w:p>
    <w:p w14:paraId="3C596A5D" w14:textId="77777777" w:rsidR="004070F4" w:rsidRDefault="004070F4" w:rsidP="002F1A68">
      <w:pPr>
        <w:spacing w:line="360" w:lineRule="auto"/>
        <w:jc w:val="both"/>
        <w:rPr>
          <w:rFonts w:ascii="Arial" w:hAnsi="Arial" w:cs="Arial"/>
          <w:highlight w:val="white"/>
        </w:rPr>
      </w:pPr>
    </w:p>
    <w:p w14:paraId="7E1B15F5" w14:textId="7DB281E6" w:rsidR="00926E68" w:rsidRPr="00DC35B4" w:rsidRDefault="001D577B" w:rsidP="002F1A68">
      <w:pPr>
        <w:spacing w:line="360" w:lineRule="auto"/>
        <w:jc w:val="both"/>
        <w:rPr>
          <w:rFonts w:ascii="Arial" w:hAnsi="Arial" w:cs="Arial"/>
          <w:color w:val="FF0000"/>
          <w:highlight w:val="white"/>
        </w:rPr>
      </w:pPr>
      <w:r w:rsidRPr="00A169A0">
        <w:rPr>
          <w:rFonts w:ascii="Arial" w:hAnsi="Arial" w:cs="Arial"/>
          <w:color w:val="FF0000"/>
          <w:highlight w:val="white"/>
        </w:rPr>
        <w:t>Fundada em 1875, a</w:t>
      </w:r>
      <w:r w:rsidR="00926E68" w:rsidRPr="00A169A0">
        <w:rPr>
          <w:rFonts w:ascii="Arial" w:hAnsi="Arial" w:cs="Arial"/>
          <w:color w:val="FF0000"/>
          <w:highlight w:val="white"/>
        </w:rPr>
        <w:t xml:space="preserve"> Estação Ferroviária de São Roque </w:t>
      </w:r>
      <w:r w:rsidRPr="00A169A0">
        <w:rPr>
          <w:rFonts w:ascii="Arial" w:hAnsi="Arial" w:cs="Arial"/>
          <w:color w:val="FF0000"/>
          <w:highlight w:val="white"/>
        </w:rPr>
        <w:t xml:space="preserve">pertenceu </w:t>
      </w:r>
      <w:r w:rsidR="00A169A0" w:rsidRPr="00A169A0">
        <w:rPr>
          <w:rFonts w:ascii="Arial" w:hAnsi="Arial" w:cs="Arial"/>
          <w:color w:val="FF0000"/>
          <w:highlight w:val="white"/>
        </w:rPr>
        <w:t>à</w:t>
      </w:r>
      <w:r w:rsidRPr="00A169A0">
        <w:rPr>
          <w:rFonts w:ascii="Arial" w:hAnsi="Arial" w:cs="Arial"/>
          <w:color w:val="FF0000"/>
          <w:highlight w:val="white"/>
        </w:rPr>
        <w:t xml:space="preserve"> famosa extinta</w:t>
      </w:r>
      <w:r w:rsidR="00A169A0">
        <w:rPr>
          <w:rFonts w:ascii="Arial" w:hAnsi="Arial" w:cs="Arial"/>
          <w:highlight w:val="white"/>
        </w:rPr>
        <w:t xml:space="preserve"> </w:t>
      </w:r>
      <w:r w:rsidR="00A169A0" w:rsidRPr="00926E68">
        <w:rPr>
          <w:rFonts w:ascii="Arial" w:hAnsi="Arial" w:cs="Arial"/>
          <w:highlight w:val="white"/>
        </w:rPr>
        <w:t xml:space="preserve">linha E. </w:t>
      </w:r>
      <w:r w:rsidR="00926E68" w:rsidRPr="00926E68">
        <w:rPr>
          <w:rFonts w:ascii="Arial" w:hAnsi="Arial" w:cs="Arial"/>
          <w:highlight w:val="white"/>
        </w:rPr>
        <w:t>F. Sorocabana</w:t>
      </w:r>
      <w:r w:rsidR="00A169A0">
        <w:rPr>
          <w:rFonts w:ascii="Arial" w:hAnsi="Arial" w:cs="Arial"/>
          <w:highlight w:val="white"/>
        </w:rPr>
        <w:t>.</w:t>
      </w:r>
      <w:r w:rsidR="00926E68" w:rsidRPr="00926E68">
        <w:rPr>
          <w:rFonts w:ascii="Arial" w:hAnsi="Arial" w:cs="Arial"/>
          <w:highlight w:val="white"/>
        </w:rPr>
        <w:t xml:space="preserve"> </w:t>
      </w:r>
      <w:r w:rsidR="00A169A0" w:rsidRPr="00A169A0">
        <w:rPr>
          <w:rFonts w:ascii="Arial" w:hAnsi="Arial" w:cs="Arial"/>
          <w:color w:val="FF0000"/>
          <w:highlight w:val="white"/>
        </w:rPr>
        <w:t>A atual configuração do prédio é proveniente de uma reforma em 1928 e muitos são-</w:t>
      </w:r>
      <w:proofErr w:type="spellStart"/>
      <w:r w:rsidR="00A169A0" w:rsidRPr="00A169A0">
        <w:rPr>
          <w:rFonts w:ascii="Arial" w:hAnsi="Arial" w:cs="Arial"/>
          <w:color w:val="FF0000"/>
          <w:highlight w:val="white"/>
        </w:rPr>
        <w:t>roquenses</w:t>
      </w:r>
      <w:proofErr w:type="spellEnd"/>
      <w:r w:rsidR="00A169A0" w:rsidRPr="00A169A0">
        <w:rPr>
          <w:rFonts w:ascii="Arial" w:hAnsi="Arial" w:cs="Arial"/>
          <w:color w:val="FF0000"/>
          <w:highlight w:val="white"/>
        </w:rPr>
        <w:t xml:space="preserve"> dizem</w:t>
      </w:r>
      <w:r w:rsidR="00926E68" w:rsidRPr="00A169A0">
        <w:rPr>
          <w:rFonts w:ascii="Arial" w:hAnsi="Arial" w:cs="Arial"/>
          <w:color w:val="FF0000"/>
          <w:highlight w:val="white"/>
        </w:rPr>
        <w:t xml:space="preserve"> que </w:t>
      </w:r>
      <w:r w:rsidR="00A169A0" w:rsidRPr="00A169A0">
        <w:rPr>
          <w:rFonts w:ascii="Arial" w:hAnsi="Arial" w:cs="Arial"/>
          <w:color w:val="FF0000"/>
          <w:highlight w:val="white"/>
        </w:rPr>
        <w:t xml:space="preserve">nos anos 50 abrigou um bar </w:t>
      </w:r>
      <w:r w:rsidR="00926E68" w:rsidRPr="00A169A0">
        <w:rPr>
          <w:rFonts w:ascii="Arial" w:hAnsi="Arial" w:cs="Arial"/>
          <w:color w:val="FF0000"/>
          <w:highlight w:val="white"/>
        </w:rPr>
        <w:t xml:space="preserve">famoso </w:t>
      </w:r>
      <w:r w:rsidR="00A169A0" w:rsidRPr="00A169A0">
        <w:rPr>
          <w:rFonts w:ascii="Arial" w:hAnsi="Arial" w:cs="Arial"/>
          <w:color w:val="FF0000"/>
          <w:highlight w:val="white"/>
        </w:rPr>
        <w:t>pela oferta de</w:t>
      </w:r>
      <w:r w:rsidR="00926E68" w:rsidRPr="00A169A0">
        <w:rPr>
          <w:rFonts w:ascii="Arial" w:hAnsi="Arial" w:cs="Arial"/>
          <w:color w:val="FF0000"/>
          <w:highlight w:val="white"/>
        </w:rPr>
        <w:t xml:space="preserve"> vinhos </w:t>
      </w:r>
      <w:r w:rsidR="00A169A0" w:rsidRPr="00A169A0">
        <w:rPr>
          <w:rFonts w:ascii="Arial" w:hAnsi="Arial" w:cs="Arial"/>
          <w:color w:val="FF0000"/>
          <w:highlight w:val="white"/>
        </w:rPr>
        <w:t>produzidos na cidade</w:t>
      </w:r>
      <w:r w:rsidR="00926E68" w:rsidRPr="00A169A0">
        <w:rPr>
          <w:rFonts w:ascii="Arial" w:hAnsi="Arial" w:cs="Arial"/>
          <w:color w:val="FF0000"/>
          <w:highlight w:val="white"/>
        </w:rPr>
        <w:t xml:space="preserve">. </w:t>
      </w:r>
      <w:r w:rsidR="00A169A0" w:rsidRPr="00A169A0">
        <w:rPr>
          <w:rFonts w:ascii="Arial" w:hAnsi="Arial" w:cs="Arial"/>
          <w:color w:val="FF0000"/>
          <w:highlight w:val="white"/>
        </w:rPr>
        <w:t>F</w:t>
      </w:r>
      <w:r w:rsidR="00926E68" w:rsidRPr="00A169A0">
        <w:rPr>
          <w:rFonts w:ascii="Arial" w:hAnsi="Arial" w:cs="Arial"/>
          <w:color w:val="FF0000"/>
          <w:highlight w:val="white"/>
        </w:rPr>
        <w:t xml:space="preserve">echada em 1976, voltou a </w:t>
      </w:r>
      <w:r w:rsidR="00A169A0" w:rsidRPr="00A169A0">
        <w:rPr>
          <w:rFonts w:ascii="Arial" w:hAnsi="Arial" w:cs="Arial"/>
          <w:color w:val="FF0000"/>
          <w:highlight w:val="white"/>
        </w:rPr>
        <w:t>operar</w:t>
      </w:r>
      <w:r w:rsidR="00926E68" w:rsidRPr="00A169A0">
        <w:rPr>
          <w:rFonts w:ascii="Arial" w:hAnsi="Arial" w:cs="Arial"/>
          <w:color w:val="FF0000"/>
          <w:highlight w:val="white"/>
        </w:rPr>
        <w:t xml:space="preserve"> somente e</w:t>
      </w:r>
      <w:r w:rsidR="00A169A0" w:rsidRPr="00A169A0">
        <w:rPr>
          <w:rFonts w:ascii="Arial" w:hAnsi="Arial" w:cs="Arial"/>
          <w:color w:val="FF0000"/>
          <w:highlight w:val="white"/>
        </w:rPr>
        <w:t>m dias de semana;</w:t>
      </w:r>
      <w:r w:rsidR="00A169A0">
        <w:rPr>
          <w:rFonts w:ascii="Arial" w:hAnsi="Arial" w:cs="Arial"/>
          <w:highlight w:val="white"/>
        </w:rPr>
        <w:t xml:space="preserve"> a partir </w:t>
      </w:r>
      <w:r w:rsidR="00A169A0" w:rsidRPr="00A169A0">
        <w:rPr>
          <w:rFonts w:ascii="Arial" w:hAnsi="Arial" w:cs="Arial"/>
          <w:color w:val="FF0000"/>
          <w:highlight w:val="white"/>
        </w:rPr>
        <w:t xml:space="preserve">dos anos </w:t>
      </w:r>
      <w:r w:rsidR="00926E68" w:rsidRPr="00A169A0">
        <w:rPr>
          <w:rFonts w:ascii="Arial" w:hAnsi="Arial" w:cs="Arial"/>
          <w:color w:val="FF0000"/>
          <w:highlight w:val="white"/>
        </w:rPr>
        <w:t>90</w:t>
      </w:r>
      <w:r w:rsidR="00926E68" w:rsidRPr="00926E68">
        <w:rPr>
          <w:rFonts w:ascii="Arial" w:hAnsi="Arial" w:cs="Arial"/>
          <w:highlight w:val="white"/>
        </w:rPr>
        <w:t xml:space="preserve"> foi </w:t>
      </w:r>
      <w:r w:rsidR="00A169A0" w:rsidRPr="00A169A0">
        <w:rPr>
          <w:rFonts w:ascii="Arial" w:hAnsi="Arial" w:cs="Arial"/>
          <w:color w:val="FF0000"/>
          <w:highlight w:val="white"/>
        </w:rPr>
        <w:t xml:space="preserve">sendo gradativamente </w:t>
      </w:r>
      <w:r w:rsidR="00926E68" w:rsidRPr="00A169A0">
        <w:rPr>
          <w:rFonts w:ascii="Arial" w:hAnsi="Arial" w:cs="Arial"/>
          <w:color w:val="FF0000"/>
          <w:highlight w:val="white"/>
        </w:rPr>
        <w:t>abandonada</w:t>
      </w:r>
      <w:r w:rsidR="00926E68" w:rsidRPr="00926E68">
        <w:rPr>
          <w:rFonts w:ascii="Arial" w:hAnsi="Arial" w:cs="Arial"/>
          <w:highlight w:val="white"/>
        </w:rPr>
        <w:t xml:space="preserve">, até a </w:t>
      </w:r>
      <w:r w:rsidR="00A169A0">
        <w:rPr>
          <w:rFonts w:ascii="Arial" w:hAnsi="Arial" w:cs="Arial"/>
          <w:highlight w:val="white"/>
        </w:rPr>
        <w:t xml:space="preserve">interrupção </w:t>
      </w:r>
      <w:r w:rsidR="00A169A0" w:rsidRPr="00C35D7F">
        <w:rPr>
          <w:rFonts w:ascii="Arial" w:hAnsi="Arial" w:cs="Arial"/>
          <w:color w:val="FF0000"/>
          <w:highlight w:val="white"/>
        </w:rPr>
        <w:t>definitiva do transporte</w:t>
      </w:r>
      <w:r w:rsidR="00926E68" w:rsidRPr="00C35D7F">
        <w:rPr>
          <w:rFonts w:ascii="Arial" w:hAnsi="Arial" w:cs="Arial"/>
          <w:color w:val="FF0000"/>
          <w:highlight w:val="white"/>
        </w:rPr>
        <w:t xml:space="preserve"> de passageiros </w:t>
      </w:r>
      <w:r w:rsidR="00926E68" w:rsidRPr="00926E68">
        <w:rPr>
          <w:rFonts w:ascii="Arial" w:hAnsi="Arial" w:cs="Arial"/>
          <w:highlight w:val="white"/>
        </w:rPr>
        <w:t xml:space="preserve">em 1999, </w:t>
      </w:r>
      <w:r w:rsidR="00C35D7F" w:rsidRPr="00C35D7F">
        <w:rPr>
          <w:rFonts w:ascii="Arial" w:hAnsi="Arial" w:cs="Arial"/>
          <w:color w:val="FF0000"/>
          <w:highlight w:val="white"/>
        </w:rPr>
        <w:t xml:space="preserve">ano em </w:t>
      </w:r>
      <w:r w:rsidR="00926E68" w:rsidRPr="00C35D7F">
        <w:rPr>
          <w:rFonts w:ascii="Arial" w:hAnsi="Arial" w:cs="Arial"/>
          <w:color w:val="FF0000"/>
          <w:highlight w:val="white"/>
        </w:rPr>
        <w:t xml:space="preserve">que o prédio </w:t>
      </w:r>
      <w:r w:rsidR="00C35D7F" w:rsidRPr="00C35D7F">
        <w:rPr>
          <w:rFonts w:ascii="Arial" w:hAnsi="Arial" w:cs="Arial"/>
          <w:color w:val="FF0000"/>
          <w:highlight w:val="white"/>
        </w:rPr>
        <w:t xml:space="preserve">da estação </w:t>
      </w:r>
      <w:r w:rsidR="00926E68" w:rsidRPr="00C35D7F">
        <w:rPr>
          <w:rFonts w:ascii="Arial" w:hAnsi="Arial" w:cs="Arial"/>
          <w:color w:val="FF0000"/>
          <w:highlight w:val="white"/>
        </w:rPr>
        <w:t xml:space="preserve">passou </w:t>
      </w:r>
      <w:r w:rsidR="00C35D7F" w:rsidRPr="00C35D7F">
        <w:rPr>
          <w:rFonts w:ascii="Arial" w:hAnsi="Arial" w:cs="Arial"/>
          <w:color w:val="FF0000"/>
          <w:highlight w:val="white"/>
        </w:rPr>
        <w:t>a ser propriedade da P</w:t>
      </w:r>
      <w:r w:rsidR="00926E68" w:rsidRPr="00C35D7F">
        <w:rPr>
          <w:rFonts w:ascii="Arial" w:hAnsi="Arial" w:cs="Arial"/>
          <w:color w:val="FF0000"/>
          <w:highlight w:val="white"/>
        </w:rPr>
        <w:t>olícia</w:t>
      </w:r>
      <w:r w:rsidR="00C35D7F" w:rsidRPr="00C35D7F">
        <w:rPr>
          <w:rFonts w:ascii="Arial" w:hAnsi="Arial" w:cs="Arial"/>
          <w:color w:val="FF0000"/>
          <w:highlight w:val="white"/>
        </w:rPr>
        <w:t xml:space="preserve"> Militar do Estado de São Paulo</w:t>
      </w:r>
      <w:r w:rsidR="00926E68" w:rsidRPr="00C35D7F">
        <w:rPr>
          <w:rFonts w:ascii="Arial" w:hAnsi="Arial" w:cs="Arial"/>
          <w:color w:val="FF0000"/>
          <w:highlight w:val="white"/>
        </w:rPr>
        <w:t xml:space="preserve">. </w:t>
      </w:r>
      <w:r w:rsidR="00C35D7F">
        <w:rPr>
          <w:rFonts w:ascii="Arial" w:hAnsi="Arial" w:cs="Arial"/>
          <w:color w:val="FF0000"/>
          <w:highlight w:val="white"/>
        </w:rPr>
        <w:t xml:space="preserve">Posteriormente houve uma reforma por parte da prefeitura, </w:t>
      </w:r>
      <w:r w:rsidR="00926E68" w:rsidRPr="00DC35B4">
        <w:rPr>
          <w:rFonts w:ascii="Arial" w:hAnsi="Arial" w:cs="Arial"/>
          <w:color w:val="FF0000"/>
          <w:highlight w:val="white"/>
        </w:rPr>
        <w:t xml:space="preserve">que </w:t>
      </w:r>
      <w:r w:rsidR="00C35D7F" w:rsidRPr="00DC35B4">
        <w:rPr>
          <w:rFonts w:ascii="Arial" w:hAnsi="Arial" w:cs="Arial"/>
          <w:color w:val="FF0000"/>
          <w:highlight w:val="white"/>
        </w:rPr>
        <w:t>apresentou a CPTM o projeto de um Trem</w:t>
      </w:r>
      <w:r w:rsidR="00926E68" w:rsidRPr="00DC35B4">
        <w:rPr>
          <w:rFonts w:ascii="Arial" w:hAnsi="Arial" w:cs="Arial"/>
          <w:color w:val="FF0000"/>
          <w:highlight w:val="white"/>
        </w:rPr>
        <w:t xml:space="preserve"> Turístico</w:t>
      </w:r>
      <w:r w:rsidR="00C35D7F" w:rsidRPr="00DC35B4">
        <w:rPr>
          <w:rFonts w:ascii="Arial" w:hAnsi="Arial" w:cs="Arial"/>
          <w:color w:val="FF0000"/>
          <w:highlight w:val="white"/>
        </w:rPr>
        <w:t>. Projeto negado e engavetado, e</w:t>
      </w:r>
      <w:r w:rsidR="00926E68" w:rsidRPr="00DC35B4">
        <w:rPr>
          <w:rFonts w:ascii="Arial" w:hAnsi="Arial" w:cs="Arial"/>
          <w:color w:val="FF0000"/>
          <w:highlight w:val="white"/>
        </w:rPr>
        <w:t xml:space="preserve">m 2009 </w:t>
      </w:r>
      <w:r w:rsidR="00C35D7F" w:rsidRPr="00DC35B4">
        <w:rPr>
          <w:rFonts w:ascii="Arial" w:hAnsi="Arial" w:cs="Arial"/>
          <w:color w:val="FF0000"/>
          <w:highlight w:val="white"/>
        </w:rPr>
        <w:t xml:space="preserve">a prefeitura adquiriu um Trem </w:t>
      </w:r>
      <w:r w:rsidR="00926E68" w:rsidRPr="00DC35B4">
        <w:rPr>
          <w:rFonts w:ascii="Arial" w:hAnsi="Arial" w:cs="Arial"/>
          <w:color w:val="FF0000"/>
          <w:highlight w:val="white"/>
        </w:rPr>
        <w:t>Maria Fumaça</w:t>
      </w:r>
      <w:r w:rsidR="00DC35B4" w:rsidRPr="00DC35B4">
        <w:rPr>
          <w:rFonts w:ascii="Arial" w:hAnsi="Arial" w:cs="Arial"/>
          <w:color w:val="FF0000"/>
          <w:highlight w:val="white"/>
        </w:rPr>
        <w:t>,</w:t>
      </w:r>
      <w:r w:rsidR="00926E68" w:rsidRPr="00DC35B4">
        <w:rPr>
          <w:rFonts w:ascii="Arial" w:hAnsi="Arial" w:cs="Arial"/>
          <w:color w:val="FF0000"/>
          <w:highlight w:val="white"/>
        </w:rPr>
        <w:t xml:space="preserve"> </w:t>
      </w:r>
      <w:r w:rsidR="00DC35B4" w:rsidRPr="00DC35B4">
        <w:rPr>
          <w:rFonts w:ascii="Arial" w:hAnsi="Arial" w:cs="Arial"/>
          <w:color w:val="FF0000"/>
          <w:highlight w:val="white"/>
        </w:rPr>
        <w:t>exposto para visitação em 2013.</w:t>
      </w:r>
    </w:p>
    <w:p w14:paraId="70265295" w14:textId="22AFFA3A" w:rsidR="00926E68" w:rsidRPr="007D5826" w:rsidRDefault="00926E68" w:rsidP="002F1A68">
      <w:pPr>
        <w:spacing w:line="360" w:lineRule="auto"/>
        <w:jc w:val="both"/>
        <w:rPr>
          <w:rFonts w:ascii="Arial" w:hAnsi="Arial" w:cs="Arial"/>
          <w:color w:val="FF0000"/>
          <w:highlight w:val="white"/>
        </w:rPr>
      </w:pPr>
      <w:r w:rsidRPr="00926E68">
        <w:rPr>
          <w:rFonts w:ascii="Arial" w:hAnsi="Arial" w:cs="Arial"/>
          <w:highlight w:val="white"/>
        </w:rPr>
        <w:t xml:space="preserve">Na tabela </w:t>
      </w:r>
      <w:r w:rsidR="00631880">
        <w:rPr>
          <w:rFonts w:ascii="Arial" w:hAnsi="Arial" w:cs="Arial"/>
          <w:highlight w:val="white"/>
        </w:rPr>
        <w:t>1</w:t>
      </w:r>
      <w:r w:rsidR="008555A9">
        <w:rPr>
          <w:rFonts w:ascii="Arial" w:hAnsi="Arial" w:cs="Arial"/>
          <w:highlight w:val="white"/>
        </w:rPr>
        <w:t>1</w:t>
      </w:r>
      <w:r w:rsidRPr="00926E68">
        <w:rPr>
          <w:rFonts w:ascii="Arial" w:hAnsi="Arial" w:cs="Arial"/>
          <w:highlight w:val="white"/>
        </w:rPr>
        <w:t xml:space="preserve">, </w:t>
      </w:r>
      <w:r w:rsidR="00581A0E" w:rsidRPr="00581A0E">
        <w:rPr>
          <w:rFonts w:ascii="Arial" w:hAnsi="Arial" w:cs="Arial"/>
          <w:color w:val="FF0000"/>
          <w:highlight w:val="white"/>
        </w:rPr>
        <w:t>a Estação Ferroviária foi classificada</w:t>
      </w:r>
      <w:r w:rsidRPr="00581A0E">
        <w:rPr>
          <w:rFonts w:ascii="Arial" w:hAnsi="Arial" w:cs="Arial"/>
          <w:color w:val="FF0000"/>
          <w:highlight w:val="white"/>
        </w:rPr>
        <w:t xml:space="preserve"> </w:t>
      </w:r>
      <w:r w:rsidR="007D5826">
        <w:rPr>
          <w:rFonts w:ascii="Arial" w:hAnsi="Arial" w:cs="Arial"/>
          <w:highlight w:val="white"/>
        </w:rPr>
        <w:t xml:space="preserve">como </w:t>
      </w:r>
      <w:r w:rsidR="007D5826" w:rsidRPr="007D5826">
        <w:rPr>
          <w:rFonts w:ascii="Arial" w:hAnsi="Arial" w:cs="Arial"/>
          <w:color w:val="FF0000"/>
          <w:highlight w:val="white"/>
        </w:rPr>
        <w:t>H</w:t>
      </w:r>
      <w:r w:rsidRPr="00926E68">
        <w:rPr>
          <w:rFonts w:ascii="Arial" w:hAnsi="Arial" w:cs="Arial"/>
          <w:highlight w:val="white"/>
        </w:rPr>
        <w:t>ierarquia 2, com nota</w:t>
      </w:r>
      <w:r w:rsidR="007D5826">
        <w:rPr>
          <w:rFonts w:ascii="Arial" w:hAnsi="Arial" w:cs="Arial"/>
          <w:highlight w:val="white"/>
        </w:rPr>
        <w:t xml:space="preserve"> </w:t>
      </w:r>
      <w:r w:rsidR="007D5826" w:rsidRPr="007D5826">
        <w:rPr>
          <w:rFonts w:ascii="Arial" w:hAnsi="Arial" w:cs="Arial"/>
          <w:color w:val="FF0000"/>
          <w:highlight w:val="white"/>
        </w:rPr>
        <w:t>média</w:t>
      </w:r>
      <w:r w:rsidRPr="007D5826">
        <w:rPr>
          <w:rFonts w:ascii="Arial" w:hAnsi="Arial" w:cs="Arial"/>
          <w:color w:val="FF0000"/>
          <w:highlight w:val="white"/>
        </w:rPr>
        <w:t xml:space="preserve"> </w:t>
      </w:r>
      <w:r w:rsidRPr="00926E68">
        <w:rPr>
          <w:rFonts w:ascii="Arial" w:hAnsi="Arial" w:cs="Arial"/>
          <w:highlight w:val="white"/>
        </w:rPr>
        <w:t xml:space="preserve">1,6. </w:t>
      </w:r>
      <w:r w:rsidRPr="00581A0E">
        <w:rPr>
          <w:rFonts w:ascii="Arial" w:hAnsi="Arial" w:cs="Arial"/>
          <w:color w:val="FF0000"/>
          <w:highlight w:val="white"/>
        </w:rPr>
        <w:t>Atualmente recebe uma quantidade razoável de turistas</w:t>
      </w:r>
      <w:r w:rsidR="00862219" w:rsidRPr="00581A0E">
        <w:rPr>
          <w:rFonts w:ascii="Arial" w:hAnsi="Arial" w:cs="Arial"/>
          <w:color w:val="FF0000"/>
          <w:highlight w:val="white"/>
        </w:rPr>
        <w:t>, porém</w:t>
      </w:r>
      <w:r w:rsidR="00581A0E" w:rsidRPr="00581A0E">
        <w:rPr>
          <w:rFonts w:ascii="Arial" w:hAnsi="Arial" w:cs="Arial"/>
          <w:color w:val="FF0000"/>
          <w:highlight w:val="white"/>
        </w:rPr>
        <w:t xml:space="preserve">, muito </w:t>
      </w:r>
      <w:r w:rsidRPr="00581A0E">
        <w:rPr>
          <w:rFonts w:ascii="Arial" w:hAnsi="Arial" w:cs="Arial"/>
          <w:color w:val="FF0000"/>
          <w:highlight w:val="white"/>
        </w:rPr>
        <w:t>pequena</w:t>
      </w:r>
      <w:r w:rsidR="00581A0E" w:rsidRPr="00581A0E">
        <w:rPr>
          <w:rFonts w:ascii="Arial" w:hAnsi="Arial" w:cs="Arial"/>
          <w:color w:val="FF0000"/>
          <w:highlight w:val="white"/>
        </w:rPr>
        <w:t xml:space="preserve"> perante sua área total.</w:t>
      </w:r>
      <w:r w:rsidRPr="00581A0E">
        <w:rPr>
          <w:rFonts w:ascii="Arial" w:hAnsi="Arial" w:cs="Arial"/>
          <w:color w:val="FF0000"/>
          <w:highlight w:val="white"/>
        </w:rPr>
        <w:t xml:space="preserve"> </w:t>
      </w:r>
      <w:r w:rsidR="00581A0E" w:rsidRPr="00581A0E">
        <w:rPr>
          <w:rFonts w:ascii="Arial" w:hAnsi="Arial" w:cs="Arial"/>
          <w:color w:val="FF0000"/>
          <w:highlight w:val="white"/>
        </w:rPr>
        <w:t>Por esse motivo</w:t>
      </w:r>
      <w:r w:rsidR="00581A0E">
        <w:rPr>
          <w:rFonts w:ascii="Arial" w:hAnsi="Arial" w:cs="Arial"/>
          <w:color w:val="FF0000"/>
          <w:highlight w:val="white"/>
        </w:rPr>
        <w:t>,</w:t>
      </w:r>
      <w:r w:rsidR="00581A0E" w:rsidRPr="00581A0E">
        <w:rPr>
          <w:rFonts w:ascii="Arial" w:hAnsi="Arial" w:cs="Arial"/>
          <w:color w:val="FF0000"/>
          <w:highlight w:val="white"/>
        </w:rPr>
        <w:t xml:space="preserve"> foi atribuída </w:t>
      </w:r>
      <w:r w:rsidRPr="00581A0E">
        <w:rPr>
          <w:rFonts w:ascii="Arial" w:hAnsi="Arial" w:cs="Arial"/>
          <w:color w:val="FF0000"/>
          <w:highlight w:val="white"/>
        </w:rPr>
        <w:t xml:space="preserve">a nota 1 </w:t>
      </w:r>
      <w:r w:rsidR="00581A0E" w:rsidRPr="00581A0E">
        <w:rPr>
          <w:rFonts w:ascii="Arial" w:hAnsi="Arial" w:cs="Arial"/>
          <w:color w:val="FF0000"/>
          <w:highlight w:val="white"/>
        </w:rPr>
        <w:t>no quesito</w:t>
      </w:r>
      <w:r w:rsidRPr="00581A0E">
        <w:rPr>
          <w:rFonts w:ascii="Arial" w:hAnsi="Arial" w:cs="Arial"/>
          <w:color w:val="FF0000"/>
          <w:highlight w:val="white"/>
        </w:rPr>
        <w:t xml:space="preserve"> </w:t>
      </w:r>
      <w:r w:rsidR="007D5826">
        <w:rPr>
          <w:rFonts w:ascii="Arial" w:hAnsi="Arial" w:cs="Arial"/>
          <w:color w:val="FF0000"/>
          <w:highlight w:val="white"/>
        </w:rPr>
        <w:t xml:space="preserve">Grau de </w:t>
      </w:r>
      <w:r w:rsidR="00581A0E" w:rsidRPr="00581A0E">
        <w:rPr>
          <w:rFonts w:ascii="Arial" w:hAnsi="Arial" w:cs="Arial"/>
          <w:color w:val="FF0000"/>
          <w:highlight w:val="white"/>
        </w:rPr>
        <w:t>Uso Atual.</w:t>
      </w:r>
      <w:r w:rsidRPr="00926E68">
        <w:rPr>
          <w:rFonts w:ascii="Arial" w:hAnsi="Arial" w:cs="Arial"/>
          <w:highlight w:val="white"/>
        </w:rPr>
        <w:t xml:space="preserve"> </w:t>
      </w:r>
      <w:r w:rsidR="00581A0E" w:rsidRPr="00581A0E">
        <w:rPr>
          <w:rFonts w:ascii="Arial" w:hAnsi="Arial" w:cs="Arial"/>
          <w:color w:val="FF0000"/>
          <w:highlight w:val="white"/>
        </w:rPr>
        <w:t>É</w:t>
      </w:r>
      <w:r w:rsidRPr="00581A0E">
        <w:rPr>
          <w:rFonts w:ascii="Arial" w:hAnsi="Arial" w:cs="Arial"/>
          <w:color w:val="FF0000"/>
          <w:highlight w:val="white"/>
        </w:rPr>
        <w:t xml:space="preserve"> o único atrativo na cidade desse tipo, </w:t>
      </w:r>
      <w:r w:rsidR="00581A0E" w:rsidRPr="00581A0E">
        <w:rPr>
          <w:rFonts w:ascii="Arial" w:hAnsi="Arial" w:cs="Arial"/>
          <w:color w:val="FF0000"/>
          <w:highlight w:val="white"/>
        </w:rPr>
        <w:t xml:space="preserve">justificando </w:t>
      </w:r>
      <w:r w:rsidRPr="00581A0E">
        <w:rPr>
          <w:rFonts w:ascii="Arial" w:hAnsi="Arial" w:cs="Arial"/>
          <w:color w:val="FF0000"/>
          <w:highlight w:val="white"/>
        </w:rPr>
        <w:t>a nota 6 (</w:t>
      </w:r>
      <w:r w:rsidR="007D5826">
        <w:rPr>
          <w:rFonts w:ascii="Arial" w:hAnsi="Arial" w:cs="Arial"/>
          <w:color w:val="FF0000"/>
          <w:highlight w:val="white"/>
        </w:rPr>
        <w:t xml:space="preserve">já </w:t>
      </w:r>
      <w:r w:rsidRPr="00581A0E">
        <w:rPr>
          <w:rFonts w:ascii="Arial" w:hAnsi="Arial" w:cs="Arial"/>
          <w:color w:val="FF0000"/>
          <w:highlight w:val="white"/>
        </w:rPr>
        <w:t>com peso 2 aplicado)</w:t>
      </w:r>
      <w:r w:rsidR="00581A0E" w:rsidRPr="00581A0E">
        <w:rPr>
          <w:rFonts w:ascii="Arial" w:hAnsi="Arial" w:cs="Arial"/>
          <w:color w:val="FF0000"/>
          <w:highlight w:val="white"/>
        </w:rPr>
        <w:t xml:space="preserve"> em Representatividade. </w:t>
      </w:r>
      <w:r w:rsidR="007D5826">
        <w:rPr>
          <w:rFonts w:ascii="Arial" w:hAnsi="Arial" w:cs="Arial"/>
          <w:color w:val="FF0000"/>
          <w:highlight w:val="white"/>
        </w:rPr>
        <w:t xml:space="preserve">Uma vez que </w:t>
      </w:r>
      <w:r w:rsidR="007D5826" w:rsidRPr="00581A0E">
        <w:rPr>
          <w:rFonts w:ascii="Arial" w:hAnsi="Arial" w:cs="Arial"/>
          <w:color w:val="FF0000"/>
          <w:highlight w:val="white"/>
        </w:rPr>
        <w:t>a comunidade local que não se sente tão ligada ao que lá se vê atualmente</w:t>
      </w:r>
      <w:r w:rsidR="007D5826">
        <w:rPr>
          <w:rFonts w:ascii="Arial" w:hAnsi="Arial" w:cs="Arial"/>
          <w:color w:val="FF0000"/>
          <w:highlight w:val="white"/>
        </w:rPr>
        <w:t>, recebeu nota 2 no</w:t>
      </w:r>
      <w:r w:rsidR="00581A0E" w:rsidRPr="00581A0E">
        <w:rPr>
          <w:rFonts w:ascii="Arial" w:hAnsi="Arial" w:cs="Arial"/>
          <w:color w:val="FF0000"/>
          <w:highlight w:val="white"/>
        </w:rPr>
        <w:t xml:space="preserve"> quesito </w:t>
      </w:r>
      <w:r w:rsidR="007D5826">
        <w:rPr>
          <w:rFonts w:ascii="Arial" w:hAnsi="Arial" w:cs="Arial"/>
          <w:color w:val="FF0000"/>
          <w:highlight w:val="white"/>
        </w:rPr>
        <w:t xml:space="preserve">Apoio </w:t>
      </w:r>
      <w:proofErr w:type="spellStart"/>
      <w:r w:rsidR="007D5826">
        <w:rPr>
          <w:rFonts w:ascii="Arial" w:hAnsi="Arial" w:cs="Arial"/>
          <w:color w:val="FF0000"/>
          <w:highlight w:val="white"/>
        </w:rPr>
        <w:t>LocaL</w:t>
      </w:r>
      <w:proofErr w:type="spellEnd"/>
      <w:r w:rsidR="007D5826">
        <w:rPr>
          <w:rFonts w:ascii="Arial" w:hAnsi="Arial" w:cs="Arial"/>
          <w:color w:val="FF0000"/>
          <w:highlight w:val="white"/>
        </w:rPr>
        <w:t>.</w:t>
      </w:r>
      <w:r w:rsidR="00581A0E">
        <w:rPr>
          <w:rFonts w:ascii="Arial" w:hAnsi="Arial" w:cs="Arial"/>
          <w:highlight w:val="white"/>
        </w:rPr>
        <w:t xml:space="preserve"> </w:t>
      </w:r>
      <w:r w:rsidR="00CA4C36">
        <w:rPr>
          <w:rFonts w:ascii="Arial" w:hAnsi="Arial" w:cs="Arial"/>
          <w:color w:val="FF0000"/>
          <w:highlight w:val="white"/>
        </w:rPr>
        <w:t>A</w:t>
      </w:r>
      <w:r w:rsidR="007D5826">
        <w:rPr>
          <w:rFonts w:ascii="Arial" w:hAnsi="Arial" w:cs="Arial"/>
          <w:color w:val="FF0000"/>
          <w:highlight w:val="white"/>
        </w:rPr>
        <w:t xml:space="preserve"> Conservação do Entorno</w:t>
      </w:r>
      <w:r w:rsidRPr="00ED6557">
        <w:rPr>
          <w:rFonts w:ascii="Arial" w:hAnsi="Arial" w:cs="Arial"/>
          <w:color w:val="FF0000"/>
          <w:highlight w:val="white"/>
        </w:rPr>
        <w:t xml:space="preserve"> </w:t>
      </w:r>
      <w:r w:rsidR="00ED6557" w:rsidRPr="00ED6557">
        <w:rPr>
          <w:rFonts w:ascii="Arial" w:hAnsi="Arial" w:cs="Arial"/>
          <w:color w:val="FF0000"/>
          <w:highlight w:val="white"/>
        </w:rPr>
        <w:t>recebeu</w:t>
      </w:r>
      <w:r w:rsidRPr="00ED6557">
        <w:rPr>
          <w:rFonts w:ascii="Arial" w:hAnsi="Arial" w:cs="Arial"/>
          <w:color w:val="FF0000"/>
          <w:highlight w:val="white"/>
        </w:rPr>
        <w:t xml:space="preserve"> nota 2</w:t>
      </w:r>
      <w:r w:rsidR="007D5826">
        <w:rPr>
          <w:rFonts w:ascii="Arial" w:hAnsi="Arial" w:cs="Arial"/>
          <w:color w:val="FF0000"/>
          <w:highlight w:val="white"/>
        </w:rPr>
        <w:t>,</w:t>
      </w:r>
      <w:r w:rsidR="00ED6557" w:rsidRPr="00ED6557">
        <w:rPr>
          <w:rFonts w:ascii="Arial" w:hAnsi="Arial" w:cs="Arial"/>
          <w:color w:val="FF0000"/>
          <w:highlight w:val="white"/>
        </w:rPr>
        <w:t xml:space="preserve"> porque</w:t>
      </w:r>
      <w:r w:rsidR="00CA4C36">
        <w:rPr>
          <w:rFonts w:ascii="Arial" w:hAnsi="Arial" w:cs="Arial"/>
          <w:color w:val="FF0000"/>
          <w:highlight w:val="white"/>
        </w:rPr>
        <w:t>, apesar de adequada,</w:t>
      </w:r>
      <w:r w:rsidR="00ED6557" w:rsidRPr="00ED6557">
        <w:rPr>
          <w:rFonts w:ascii="Arial" w:hAnsi="Arial" w:cs="Arial"/>
          <w:color w:val="FF0000"/>
          <w:highlight w:val="white"/>
        </w:rPr>
        <w:t xml:space="preserve"> tem a circulação prejudicada pelo grande número de carros de autoescola.</w:t>
      </w:r>
      <w:r w:rsidRPr="00ED6557">
        <w:rPr>
          <w:rFonts w:ascii="Arial" w:hAnsi="Arial" w:cs="Arial"/>
          <w:color w:val="FF0000"/>
          <w:highlight w:val="white"/>
        </w:rPr>
        <w:t xml:space="preserve"> </w:t>
      </w:r>
      <w:r w:rsidR="00ED6557" w:rsidRPr="00ED6557">
        <w:rPr>
          <w:rFonts w:ascii="Arial" w:hAnsi="Arial" w:cs="Arial"/>
          <w:color w:val="FF0000"/>
          <w:highlight w:val="white"/>
        </w:rPr>
        <w:t xml:space="preserve">Foi dada a </w:t>
      </w:r>
      <w:r w:rsidRPr="00ED6557">
        <w:rPr>
          <w:rFonts w:ascii="Arial" w:hAnsi="Arial" w:cs="Arial"/>
          <w:color w:val="FF0000"/>
          <w:highlight w:val="white"/>
        </w:rPr>
        <w:t>nota 3</w:t>
      </w:r>
      <w:r w:rsidR="00ED6557" w:rsidRPr="00ED6557">
        <w:rPr>
          <w:rFonts w:ascii="Arial" w:hAnsi="Arial" w:cs="Arial"/>
          <w:color w:val="FF0000"/>
          <w:highlight w:val="white"/>
        </w:rPr>
        <w:t xml:space="preserve"> no quesito Acesso,</w:t>
      </w:r>
      <w:r w:rsidRPr="00ED6557">
        <w:rPr>
          <w:rFonts w:ascii="Arial" w:hAnsi="Arial" w:cs="Arial"/>
          <w:color w:val="FF0000"/>
          <w:highlight w:val="white"/>
        </w:rPr>
        <w:t xml:space="preserve"> por </w:t>
      </w:r>
      <w:r w:rsidR="00ED6557" w:rsidRPr="00ED6557">
        <w:rPr>
          <w:rFonts w:ascii="Arial" w:hAnsi="Arial" w:cs="Arial"/>
          <w:color w:val="FF0000"/>
          <w:highlight w:val="white"/>
        </w:rPr>
        <w:t>estar em boas condições nesse sentido.</w:t>
      </w:r>
      <w:r w:rsidRPr="00926E68">
        <w:rPr>
          <w:rFonts w:ascii="Arial" w:hAnsi="Arial" w:cs="Arial"/>
          <w:highlight w:val="white"/>
        </w:rPr>
        <w:t xml:space="preserve"> </w:t>
      </w:r>
      <w:r w:rsidR="00ED6557" w:rsidRPr="00272C89">
        <w:rPr>
          <w:rFonts w:ascii="Arial" w:hAnsi="Arial" w:cs="Arial"/>
          <w:color w:val="FF0000"/>
          <w:highlight w:val="white"/>
        </w:rPr>
        <w:t>No quesito I</w:t>
      </w:r>
      <w:r w:rsidRPr="00272C89">
        <w:rPr>
          <w:rFonts w:ascii="Arial" w:hAnsi="Arial" w:cs="Arial"/>
          <w:color w:val="FF0000"/>
          <w:highlight w:val="white"/>
        </w:rPr>
        <w:t xml:space="preserve">nfraestrutura, </w:t>
      </w:r>
      <w:r w:rsidR="00ED6557" w:rsidRPr="00272C89">
        <w:rPr>
          <w:rFonts w:ascii="Arial" w:hAnsi="Arial" w:cs="Arial"/>
          <w:color w:val="FF0000"/>
          <w:highlight w:val="white"/>
        </w:rPr>
        <w:t>foi atribu</w:t>
      </w:r>
      <w:r w:rsidR="00272C89" w:rsidRPr="00272C89">
        <w:rPr>
          <w:rFonts w:ascii="Arial" w:hAnsi="Arial" w:cs="Arial"/>
          <w:color w:val="FF0000"/>
          <w:highlight w:val="white"/>
        </w:rPr>
        <w:t xml:space="preserve">ída </w:t>
      </w:r>
      <w:r w:rsidR="00ED6557" w:rsidRPr="00272C89">
        <w:rPr>
          <w:rFonts w:ascii="Arial" w:hAnsi="Arial" w:cs="Arial"/>
          <w:color w:val="FF0000"/>
          <w:highlight w:val="white"/>
        </w:rPr>
        <w:t xml:space="preserve">nota 1: </w:t>
      </w:r>
      <w:r w:rsidRPr="00272C89">
        <w:rPr>
          <w:rFonts w:ascii="Arial" w:hAnsi="Arial" w:cs="Arial"/>
          <w:color w:val="FF0000"/>
          <w:highlight w:val="white"/>
        </w:rPr>
        <w:t>os</w:t>
      </w:r>
      <w:r w:rsidR="00ED6557" w:rsidRPr="00272C89">
        <w:rPr>
          <w:rFonts w:ascii="Arial" w:hAnsi="Arial" w:cs="Arial"/>
          <w:color w:val="FF0000"/>
          <w:highlight w:val="white"/>
        </w:rPr>
        <w:t xml:space="preserve"> banheiros estavam muito sujos </w:t>
      </w:r>
      <w:r w:rsidRPr="00272C89">
        <w:rPr>
          <w:rFonts w:ascii="Arial" w:hAnsi="Arial" w:cs="Arial"/>
          <w:color w:val="FF0000"/>
          <w:highlight w:val="white"/>
        </w:rPr>
        <w:t xml:space="preserve">e não há </w:t>
      </w:r>
      <w:r w:rsidR="003B65D5" w:rsidRPr="00272C89">
        <w:rPr>
          <w:rFonts w:ascii="Arial" w:hAnsi="Arial" w:cs="Arial"/>
          <w:color w:val="FF0000"/>
          <w:highlight w:val="white"/>
        </w:rPr>
        <w:t xml:space="preserve">nenhuma condição de entrada de pessoas com mobilidade reduzida no Trem Maria Fumaça. </w:t>
      </w:r>
      <w:r w:rsidR="00272C89" w:rsidRPr="00272C89">
        <w:rPr>
          <w:rFonts w:ascii="Arial" w:hAnsi="Arial" w:cs="Arial"/>
          <w:color w:val="FF0000"/>
          <w:highlight w:val="white"/>
        </w:rPr>
        <w:t>Na visita técnica, o</w:t>
      </w:r>
      <w:r w:rsidR="003B65D5" w:rsidRPr="00272C89">
        <w:rPr>
          <w:rFonts w:ascii="Arial" w:hAnsi="Arial" w:cs="Arial"/>
          <w:color w:val="FF0000"/>
          <w:highlight w:val="white"/>
        </w:rPr>
        <w:t xml:space="preserve"> grupo constatou que há um funcionário</w:t>
      </w:r>
      <w:r w:rsidR="00272C89" w:rsidRPr="00272C89">
        <w:rPr>
          <w:rFonts w:ascii="Arial" w:hAnsi="Arial" w:cs="Arial"/>
          <w:color w:val="FF0000"/>
          <w:highlight w:val="white"/>
        </w:rPr>
        <w:t xml:space="preserve"> que, vestido</w:t>
      </w:r>
      <w:r w:rsidRPr="00272C89">
        <w:rPr>
          <w:rFonts w:ascii="Arial" w:hAnsi="Arial" w:cs="Arial"/>
          <w:color w:val="FF0000"/>
          <w:highlight w:val="white"/>
        </w:rPr>
        <w:t xml:space="preserve"> </w:t>
      </w:r>
      <w:r w:rsidR="00272C89" w:rsidRPr="00272C89">
        <w:rPr>
          <w:rFonts w:ascii="Arial" w:hAnsi="Arial" w:cs="Arial"/>
          <w:color w:val="FF0000"/>
          <w:highlight w:val="white"/>
        </w:rPr>
        <w:t xml:space="preserve">como </w:t>
      </w:r>
      <w:r w:rsidRPr="00272C89">
        <w:rPr>
          <w:rFonts w:ascii="Arial" w:hAnsi="Arial" w:cs="Arial"/>
          <w:color w:val="FF0000"/>
          <w:highlight w:val="white"/>
        </w:rPr>
        <w:t>Barão</w:t>
      </w:r>
      <w:r w:rsidR="00272C89" w:rsidRPr="00272C89">
        <w:rPr>
          <w:rFonts w:ascii="Arial" w:hAnsi="Arial" w:cs="Arial"/>
          <w:color w:val="FF0000"/>
          <w:highlight w:val="white"/>
        </w:rPr>
        <w:t xml:space="preserve"> do Café,</w:t>
      </w:r>
      <w:r w:rsidRPr="00272C89">
        <w:rPr>
          <w:rFonts w:ascii="Arial" w:hAnsi="Arial" w:cs="Arial"/>
          <w:color w:val="FF0000"/>
          <w:highlight w:val="white"/>
        </w:rPr>
        <w:t xml:space="preserve"> </w:t>
      </w:r>
      <w:r w:rsidR="00827F29">
        <w:rPr>
          <w:rFonts w:ascii="Arial" w:hAnsi="Arial" w:cs="Arial"/>
          <w:color w:val="FF0000"/>
          <w:highlight w:val="white"/>
        </w:rPr>
        <w:t xml:space="preserve">é somente uma </w:t>
      </w:r>
      <w:r w:rsidR="00272C89" w:rsidRPr="00272C89">
        <w:rPr>
          <w:rFonts w:ascii="Arial" w:hAnsi="Arial" w:cs="Arial"/>
          <w:color w:val="FF0000"/>
          <w:highlight w:val="white"/>
        </w:rPr>
        <w:t xml:space="preserve">distração sem serventia: </w:t>
      </w:r>
      <w:r w:rsidRPr="00272C89">
        <w:rPr>
          <w:rFonts w:ascii="Arial" w:hAnsi="Arial" w:cs="Arial"/>
          <w:color w:val="FF0000"/>
          <w:highlight w:val="white"/>
        </w:rPr>
        <w:t xml:space="preserve">em nenhum momento </w:t>
      </w:r>
      <w:r w:rsidR="00272C89" w:rsidRPr="00272C89">
        <w:rPr>
          <w:rFonts w:ascii="Arial" w:hAnsi="Arial" w:cs="Arial"/>
          <w:color w:val="FF0000"/>
          <w:highlight w:val="white"/>
        </w:rPr>
        <w:t>ele deu</w:t>
      </w:r>
      <w:r w:rsidRPr="00272C89">
        <w:rPr>
          <w:rFonts w:ascii="Arial" w:hAnsi="Arial" w:cs="Arial"/>
          <w:color w:val="FF0000"/>
          <w:highlight w:val="white"/>
        </w:rPr>
        <w:t xml:space="preserve"> informações</w:t>
      </w:r>
      <w:r w:rsidR="00272C89" w:rsidRPr="00272C89">
        <w:rPr>
          <w:rFonts w:ascii="Arial" w:hAnsi="Arial" w:cs="Arial"/>
          <w:color w:val="FF0000"/>
          <w:highlight w:val="white"/>
        </w:rPr>
        <w:t>, nem</w:t>
      </w:r>
      <w:r w:rsidRPr="00272C89">
        <w:rPr>
          <w:rFonts w:ascii="Arial" w:hAnsi="Arial" w:cs="Arial"/>
          <w:color w:val="FF0000"/>
          <w:highlight w:val="white"/>
        </w:rPr>
        <w:t xml:space="preserve"> sobre a estação</w:t>
      </w:r>
      <w:r w:rsidR="00272C89" w:rsidRPr="00272C89">
        <w:rPr>
          <w:rFonts w:ascii="Arial" w:hAnsi="Arial" w:cs="Arial"/>
          <w:color w:val="FF0000"/>
          <w:highlight w:val="white"/>
        </w:rPr>
        <w:t xml:space="preserve">, nem </w:t>
      </w:r>
      <w:r w:rsidRPr="00272C89">
        <w:rPr>
          <w:rFonts w:ascii="Arial" w:hAnsi="Arial" w:cs="Arial"/>
          <w:color w:val="FF0000"/>
          <w:highlight w:val="white"/>
        </w:rPr>
        <w:t>sobre o trem.</w:t>
      </w:r>
      <w:r w:rsidRPr="00926E68">
        <w:rPr>
          <w:rFonts w:ascii="Arial" w:hAnsi="Arial" w:cs="Arial"/>
          <w:highlight w:val="white"/>
        </w:rPr>
        <w:t xml:space="preserve"> </w:t>
      </w:r>
      <w:r w:rsidR="00827F29" w:rsidRPr="00445F58">
        <w:rPr>
          <w:rFonts w:ascii="Arial" w:hAnsi="Arial" w:cs="Arial"/>
          <w:color w:val="FF0000"/>
          <w:highlight w:val="white"/>
        </w:rPr>
        <w:t xml:space="preserve">Uma vez que não há </w:t>
      </w:r>
      <w:r w:rsidR="00827F29" w:rsidRPr="00445F58">
        <w:rPr>
          <w:rFonts w:ascii="Arial" w:hAnsi="Arial" w:cs="Arial"/>
          <w:color w:val="FF0000"/>
          <w:highlight w:val="white"/>
        </w:rPr>
        <w:lastRenderedPageBreak/>
        <w:t xml:space="preserve">informações em nenhum ponto da estação, ele poderia ser aproveitado como guia turístico. </w:t>
      </w:r>
      <w:r w:rsidR="00CA4C36">
        <w:rPr>
          <w:rFonts w:ascii="Arial" w:hAnsi="Arial" w:cs="Arial"/>
          <w:color w:val="FF0000"/>
          <w:highlight w:val="white"/>
        </w:rPr>
        <w:t xml:space="preserve">Por esses motivos, recebeu nota 2 em Qualidade. </w:t>
      </w:r>
      <w:r w:rsidR="00827F29" w:rsidRPr="00445F58">
        <w:rPr>
          <w:rFonts w:ascii="Arial" w:hAnsi="Arial" w:cs="Arial"/>
          <w:color w:val="FF0000"/>
          <w:highlight w:val="white"/>
        </w:rPr>
        <w:t>Em suma, a Estação Ferroviária de São Roque é meramente uma experiência de observação.</w:t>
      </w:r>
      <w:r w:rsidR="001D1CB1">
        <w:rPr>
          <w:rFonts w:ascii="Arial" w:hAnsi="Arial" w:cs="Arial"/>
          <w:color w:val="FF0000"/>
          <w:highlight w:val="white"/>
        </w:rPr>
        <w:t xml:space="preserve"> Sua nota total foi 16.</w:t>
      </w:r>
    </w:p>
    <w:p w14:paraId="39E0B033" w14:textId="77777777" w:rsidR="002F3FE6" w:rsidRPr="00926E68" w:rsidRDefault="002F3FE6" w:rsidP="002F1A68">
      <w:pPr>
        <w:spacing w:line="360" w:lineRule="auto"/>
        <w:jc w:val="both"/>
        <w:rPr>
          <w:rFonts w:ascii="Arial" w:hAnsi="Arial" w:cs="Arial"/>
          <w:highlight w:val="white"/>
        </w:rPr>
      </w:pPr>
    </w:p>
    <w:p w14:paraId="093B24A1" w14:textId="64AC1082" w:rsidR="00926E68" w:rsidRPr="002103BE" w:rsidRDefault="00BB2C82" w:rsidP="0094067F">
      <w:pPr>
        <w:spacing w:line="360" w:lineRule="auto"/>
        <w:jc w:val="center"/>
        <w:rPr>
          <w:rFonts w:ascii="Arial" w:hAnsi="Arial" w:cs="Arial"/>
          <w:b/>
          <w:sz w:val="20"/>
          <w:highlight w:val="white"/>
        </w:rPr>
      </w:pPr>
      <w:r>
        <w:rPr>
          <w:rFonts w:ascii="Arial" w:hAnsi="Arial" w:cs="Arial"/>
          <w:b/>
          <w:sz w:val="20"/>
          <w:highlight w:val="white"/>
        </w:rPr>
        <w:t>Figura</w:t>
      </w:r>
      <w:r w:rsidR="00926E68" w:rsidRPr="002103BE">
        <w:rPr>
          <w:rFonts w:ascii="Arial" w:hAnsi="Arial" w:cs="Arial"/>
          <w:b/>
          <w:sz w:val="20"/>
          <w:highlight w:val="white"/>
        </w:rPr>
        <w:t xml:space="preserve"> </w:t>
      </w:r>
      <w:r>
        <w:rPr>
          <w:rFonts w:ascii="Arial" w:hAnsi="Arial" w:cs="Arial"/>
          <w:b/>
          <w:sz w:val="20"/>
          <w:highlight w:val="white"/>
        </w:rPr>
        <w:t>2</w:t>
      </w:r>
      <w:r w:rsidR="007C5B6C">
        <w:rPr>
          <w:rFonts w:ascii="Arial" w:hAnsi="Arial" w:cs="Arial"/>
          <w:b/>
          <w:sz w:val="20"/>
          <w:highlight w:val="white"/>
        </w:rPr>
        <w:t>4</w:t>
      </w:r>
      <w:r w:rsidR="00926E68" w:rsidRPr="002103BE">
        <w:rPr>
          <w:rFonts w:ascii="Arial" w:hAnsi="Arial" w:cs="Arial"/>
          <w:b/>
          <w:sz w:val="20"/>
          <w:highlight w:val="white"/>
        </w:rPr>
        <w:t xml:space="preserve"> - Estação Ferroviária</w:t>
      </w:r>
    </w:p>
    <w:p w14:paraId="7A7AECEB" w14:textId="77777777" w:rsidR="007C5B6C" w:rsidRDefault="00926E68" w:rsidP="0094067F">
      <w:pPr>
        <w:spacing w:line="360" w:lineRule="auto"/>
        <w:ind w:firstLine="708"/>
        <w:jc w:val="center"/>
        <w:rPr>
          <w:rFonts w:ascii="Arial" w:hAnsi="Arial" w:cs="Arial"/>
          <w:sz w:val="20"/>
        </w:rPr>
      </w:pPr>
      <w:r w:rsidRPr="00926E68">
        <w:rPr>
          <w:rFonts w:ascii="Arial" w:hAnsi="Arial" w:cs="Arial"/>
          <w:noProof/>
          <w:highlight w:val="white"/>
        </w:rPr>
        <w:drawing>
          <wp:inline distT="114300" distB="114300" distL="114300" distR="114300" wp14:anchorId="5B46AF03" wp14:editId="41B4F5A9">
            <wp:extent cx="3774071" cy="2833688"/>
            <wp:effectExtent l="0" t="0" r="0" b="0"/>
            <wp:docPr id="29"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50"/>
                    <a:srcRect/>
                    <a:stretch>
                      <a:fillRect/>
                    </a:stretch>
                  </pic:blipFill>
                  <pic:spPr>
                    <a:xfrm>
                      <a:off x="0" y="0"/>
                      <a:ext cx="3774071" cy="2833688"/>
                    </a:xfrm>
                    <a:prstGeom prst="rect">
                      <a:avLst/>
                    </a:prstGeom>
                    <a:ln/>
                  </pic:spPr>
                </pic:pic>
              </a:graphicData>
            </a:graphic>
          </wp:inline>
        </w:drawing>
      </w:r>
    </w:p>
    <w:p w14:paraId="1EE9EA1C" w14:textId="4F8D1FD5" w:rsidR="007C5B6C" w:rsidRDefault="007C5B6C" w:rsidP="0094067F">
      <w:pPr>
        <w:spacing w:line="360" w:lineRule="auto"/>
        <w:ind w:firstLine="708"/>
        <w:jc w:val="center"/>
        <w:rPr>
          <w:rFonts w:ascii="Arial" w:hAnsi="Arial" w:cs="Arial"/>
          <w:sz w:val="20"/>
        </w:rPr>
      </w:pPr>
      <w:r>
        <w:rPr>
          <w:rFonts w:ascii="Arial" w:hAnsi="Arial" w:cs="Arial"/>
          <w:sz w:val="20"/>
        </w:rPr>
        <w:t>Fonte: Elaboração própria (2019).</w:t>
      </w:r>
    </w:p>
    <w:p w14:paraId="0EC6E3D4" w14:textId="77777777" w:rsidR="007C5B6C" w:rsidRPr="001E5168" w:rsidRDefault="007C5B6C" w:rsidP="0094067F">
      <w:pPr>
        <w:spacing w:line="360" w:lineRule="auto"/>
        <w:ind w:firstLine="708"/>
        <w:jc w:val="center"/>
        <w:rPr>
          <w:rFonts w:ascii="Arial" w:hAnsi="Arial" w:cs="Arial"/>
        </w:rPr>
      </w:pPr>
    </w:p>
    <w:p w14:paraId="3DA04F67" w14:textId="3802328E" w:rsidR="007C5B6C" w:rsidRPr="007C5B6C" w:rsidRDefault="007C5B6C" w:rsidP="0094067F">
      <w:pPr>
        <w:spacing w:line="360" w:lineRule="auto"/>
        <w:ind w:firstLine="708"/>
        <w:jc w:val="center"/>
        <w:rPr>
          <w:rFonts w:ascii="Arial" w:hAnsi="Arial" w:cs="Arial"/>
          <w:b/>
          <w:sz w:val="20"/>
        </w:rPr>
      </w:pPr>
      <w:r w:rsidRPr="007C5B6C">
        <w:rPr>
          <w:rFonts w:ascii="Arial" w:hAnsi="Arial" w:cs="Arial"/>
          <w:b/>
          <w:sz w:val="20"/>
        </w:rPr>
        <w:t>Figura 25 - Trem da Estação Ferroviária</w:t>
      </w:r>
    </w:p>
    <w:p w14:paraId="3CF8E9C3" w14:textId="58DFDB38" w:rsidR="00631880" w:rsidRPr="007C5B6C" w:rsidRDefault="00926E68" w:rsidP="004A1ACA">
      <w:pPr>
        <w:spacing w:line="360" w:lineRule="auto"/>
        <w:ind w:left="708"/>
        <w:jc w:val="center"/>
        <w:rPr>
          <w:rFonts w:ascii="Arial" w:hAnsi="Arial" w:cs="Arial"/>
          <w:sz w:val="20"/>
        </w:rPr>
      </w:pPr>
      <w:r w:rsidRPr="007C5B6C">
        <w:rPr>
          <w:rFonts w:ascii="Arial" w:hAnsi="Arial" w:cs="Arial"/>
          <w:noProof/>
        </w:rPr>
        <w:lastRenderedPageBreak/>
        <w:drawing>
          <wp:inline distT="114300" distB="114300" distL="114300" distR="114300" wp14:anchorId="564119A1" wp14:editId="1A810909">
            <wp:extent cx="2662099" cy="3557588"/>
            <wp:effectExtent l="0" t="0" r="0" b="0"/>
            <wp:docPr id="3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1"/>
                    <a:srcRect/>
                    <a:stretch>
                      <a:fillRect/>
                    </a:stretch>
                  </pic:blipFill>
                  <pic:spPr>
                    <a:xfrm>
                      <a:off x="0" y="0"/>
                      <a:ext cx="2662099" cy="3557588"/>
                    </a:xfrm>
                    <a:prstGeom prst="rect">
                      <a:avLst/>
                    </a:prstGeom>
                    <a:ln/>
                  </pic:spPr>
                </pic:pic>
              </a:graphicData>
            </a:graphic>
          </wp:inline>
        </w:drawing>
      </w:r>
      <w:r w:rsidR="002103BE">
        <w:rPr>
          <w:rFonts w:ascii="Arial" w:hAnsi="Arial" w:cs="Arial"/>
          <w:highlight w:val="white"/>
        </w:rPr>
        <w:br/>
      </w:r>
      <w:r w:rsidR="00631880" w:rsidRPr="007C5B6C">
        <w:rPr>
          <w:rFonts w:ascii="Arial" w:hAnsi="Arial" w:cs="Arial"/>
          <w:sz w:val="20"/>
        </w:rPr>
        <w:t xml:space="preserve">Fonte: Elaboração </w:t>
      </w:r>
      <w:r w:rsidR="00A2096E" w:rsidRPr="007C5B6C">
        <w:rPr>
          <w:rFonts w:ascii="Arial" w:hAnsi="Arial" w:cs="Arial"/>
          <w:sz w:val="20"/>
        </w:rPr>
        <w:t>própria</w:t>
      </w:r>
      <w:r w:rsidR="00DB1C26" w:rsidRPr="007C5B6C">
        <w:rPr>
          <w:rFonts w:ascii="Arial" w:hAnsi="Arial" w:cs="Arial"/>
          <w:sz w:val="20"/>
        </w:rPr>
        <w:t xml:space="preserve"> (2019)</w:t>
      </w:r>
      <w:r w:rsidR="007C5B6C" w:rsidRPr="007C5B6C">
        <w:rPr>
          <w:rFonts w:ascii="Arial" w:hAnsi="Arial" w:cs="Arial"/>
          <w:sz w:val="20"/>
        </w:rPr>
        <w:t>.</w:t>
      </w:r>
    </w:p>
    <w:p w14:paraId="3366F62F" w14:textId="77777777" w:rsidR="00926E68" w:rsidRDefault="00926E68" w:rsidP="0013648D">
      <w:pPr>
        <w:pStyle w:val="PargrafodaLista"/>
        <w:numPr>
          <w:ilvl w:val="3"/>
          <w:numId w:val="70"/>
        </w:numPr>
        <w:spacing w:line="360" w:lineRule="auto"/>
        <w:jc w:val="both"/>
        <w:rPr>
          <w:rFonts w:ascii="Arial" w:hAnsi="Arial" w:cs="Arial"/>
          <w:b/>
        </w:rPr>
      </w:pPr>
      <w:r w:rsidRPr="002103BE">
        <w:rPr>
          <w:rFonts w:ascii="Arial" w:hAnsi="Arial" w:cs="Arial"/>
          <w:b/>
        </w:rPr>
        <w:t xml:space="preserve">Atelier Paulo </w:t>
      </w:r>
      <w:proofErr w:type="spellStart"/>
      <w:r w:rsidRPr="002103BE">
        <w:rPr>
          <w:rFonts w:ascii="Arial" w:hAnsi="Arial" w:cs="Arial"/>
          <w:b/>
        </w:rPr>
        <w:t>Grell</w:t>
      </w:r>
      <w:proofErr w:type="spellEnd"/>
    </w:p>
    <w:p w14:paraId="0FFF404B" w14:textId="77777777" w:rsidR="0094067F" w:rsidRPr="002103BE" w:rsidRDefault="0094067F" w:rsidP="0094067F">
      <w:pPr>
        <w:pStyle w:val="PargrafodaLista"/>
        <w:spacing w:line="360" w:lineRule="auto"/>
        <w:ind w:left="2484"/>
        <w:jc w:val="both"/>
        <w:rPr>
          <w:rFonts w:ascii="Arial" w:hAnsi="Arial" w:cs="Arial"/>
          <w:b/>
        </w:rPr>
      </w:pPr>
    </w:p>
    <w:p w14:paraId="4E524135" w14:textId="0790F378" w:rsidR="00926E68" w:rsidRPr="002103BE" w:rsidRDefault="00926E68" w:rsidP="008555A9">
      <w:pPr>
        <w:ind w:firstLine="720"/>
        <w:jc w:val="center"/>
        <w:rPr>
          <w:rFonts w:ascii="Arial" w:hAnsi="Arial" w:cs="Arial"/>
          <w:b/>
        </w:rPr>
      </w:pPr>
      <w:r w:rsidRPr="002103BE">
        <w:rPr>
          <w:rFonts w:ascii="Arial" w:hAnsi="Arial" w:cs="Arial"/>
          <w:b/>
          <w:sz w:val="20"/>
        </w:rPr>
        <w:t xml:space="preserve">Tabela </w:t>
      </w:r>
      <w:r w:rsidR="00631880">
        <w:rPr>
          <w:rFonts w:ascii="Arial" w:hAnsi="Arial" w:cs="Arial"/>
          <w:b/>
          <w:sz w:val="20"/>
        </w:rPr>
        <w:t>1</w:t>
      </w:r>
      <w:r w:rsidR="008555A9">
        <w:rPr>
          <w:rFonts w:ascii="Arial" w:hAnsi="Arial" w:cs="Arial"/>
          <w:b/>
          <w:sz w:val="20"/>
        </w:rPr>
        <w:t>2</w:t>
      </w:r>
      <w:r w:rsidRPr="002103BE">
        <w:rPr>
          <w:rFonts w:ascii="Arial" w:hAnsi="Arial" w:cs="Arial"/>
          <w:b/>
          <w:sz w:val="20"/>
        </w:rPr>
        <w:t xml:space="preserve"> - Notas de Hierarquização do Atelier Paulo </w:t>
      </w:r>
      <w:proofErr w:type="spellStart"/>
      <w:r w:rsidRPr="002103BE">
        <w:rPr>
          <w:rFonts w:ascii="Arial" w:hAnsi="Arial" w:cs="Arial"/>
          <w:b/>
          <w:sz w:val="20"/>
        </w:rPr>
        <w:t>Grell</w:t>
      </w:r>
      <w:proofErr w:type="spellEnd"/>
    </w:p>
    <w:tbl>
      <w:tblPr>
        <w:tblW w:w="9030" w:type="dxa"/>
        <w:tblLayout w:type="fixed"/>
        <w:tblLook w:val="0600" w:firstRow="0" w:lastRow="0" w:firstColumn="0" w:lastColumn="0" w:noHBand="1" w:noVBand="1"/>
      </w:tblPr>
      <w:tblGrid>
        <w:gridCol w:w="1443"/>
        <w:gridCol w:w="643"/>
        <w:gridCol w:w="688"/>
        <w:gridCol w:w="853"/>
        <w:gridCol w:w="642"/>
        <w:gridCol w:w="746"/>
        <w:gridCol w:w="627"/>
        <w:gridCol w:w="746"/>
        <w:gridCol w:w="552"/>
        <w:gridCol w:w="582"/>
        <w:gridCol w:w="448"/>
        <w:gridCol w:w="478"/>
        <w:gridCol w:w="582"/>
      </w:tblGrid>
      <w:tr w:rsidR="00926E68" w:rsidRPr="001A1CD2" w14:paraId="3DD4BDBF" w14:textId="77777777" w:rsidTr="00E44D81">
        <w:trPr>
          <w:trHeight w:val="300"/>
        </w:trPr>
        <w:tc>
          <w:tcPr>
            <w:tcW w:w="14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49C5E6D" w14:textId="77777777" w:rsidR="00926E68" w:rsidRPr="001A1CD2" w:rsidRDefault="00926E68" w:rsidP="00E44D81">
            <w:pPr>
              <w:widowControl w:val="0"/>
              <w:jc w:val="center"/>
              <w:rPr>
                <w:rFonts w:ascii="Arial" w:hAnsi="Arial" w:cs="Arial"/>
                <w:sz w:val="20"/>
                <w:szCs w:val="20"/>
              </w:rPr>
            </w:pPr>
            <w:r w:rsidRPr="00A2096E">
              <w:rPr>
                <w:rFonts w:ascii="Arial" w:hAnsi="Arial" w:cs="Arial"/>
                <w:b/>
                <w:sz w:val="20"/>
                <w:szCs w:val="20"/>
              </w:rPr>
              <w:t>Atrativo</w:t>
            </w:r>
          </w:p>
        </w:tc>
        <w:tc>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DDF6313" w14:textId="77777777" w:rsidR="00926E68" w:rsidRPr="001A1CD2" w:rsidRDefault="00926E68" w:rsidP="00E44D81">
            <w:pPr>
              <w:widowControl w:val="0"/>
              <w:jc w:val="center"/>
              <w:rPr>
                <w:rFonts w:ascii="Arial" w:hAnsi="Arial" w:cs="Arial"/>
                <w:sz w:val="20"/>
                <w:szCs w:val="20"/>
              </w:rPr>
            </w:pPr>
            <w:r w:rsidRPr="00A2096E">
              <w:rPr>
                <w:rFonts w:ascii="Arial" w:hAnsi="Arial" w:cs="Arial"/>
                <w:b/>
                <w:sz w:val="20"/>
                <w:szCs w:val="20"/>
              </w:rPr>
              <w:t>Data da visita</w:t>
            </w:r>
          </w:p>
        </w:tc>
        <w:tc>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DE8A3D3" w14:textId="77777777" w:rsidR="00926E68" w:rsidRPr="001A1CD2" w:rsidRDefault="00926E68" w:rsidP="00E44D81">
            <w:pPr>
              <w:widowControl w:val="0"/>
              <w:jc w:val="center"/>
              <w:rPr>
                <w:rFonts w:ascii="Arial" w:hAnsi="Arial" w:cs="Arial"/>
                <w:sz w:val="20"/>
                <w:szCs w:val="20"/>
              </w:rPr>
            </w:pPr>
            <w:r w:rsidRPr="00A2096E">
              <w:rPr>
                <w:rFonts w:ascii="Arial" w:hAnsi="Arial" w:cs="Arial"/>
                <w:b/>
                <w:sz w:val="20"/>
                <w:szCs w:val="20"/>
              </w:rPr>
              <w:t>Grau de uso atual</w:t>
            </w:r>
          </w:p>
        </w:tc>
        <w:tc>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0E199EA" w14:textId="77777777" w:rsidR="00926E68" w:rsidRPr="001A1CD2" w:rsidRDefault="00926E68" w:rsidP="00E44D81">
            <w:pPr>
              <w:widowControl w:val="0"/>
              <w:jc w:val="center"/>
              <w:rPr>
                <w:rFonts w:ascii="Arial" w:hAnsi="Arial" w:cs="Arial"/>
                <w:sz w:val="20"/>
                <w:szCs w:val="20"/>
              </w:rPr>
            </w:pPr>
            <w:r w:rsidRPr="00A2096E">
              <w:rPr>
                <w:rFonts w:ascii="Arial" w:hAnsi="Arial" w:cs="Arial"/>
                <w:b/>
                <w:sz w:val="20"/>
                <w:szCs w:val="20"/>
              </w:rPr>
              <w:t>Representatividade (peso 2)</w:t>
            </w:r>
          </w:p>
        </w:tc>
        <w:tc>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9DA6BB2" w14:textId="77777777" w:rsidR="00926E68" w:rsidRPr="001A1CD2" w:rsidRDefault="00926E68" w:rsidP="00E44D81">
            <w:pPr>
              <w:widowControl w:val="0"/>
              <w:jc w:val="center"/>
              <w:rPr>
                <w:rFonts w:ascii="Arial" w:hAnsi="Arial" w:cs="Arial"/>
                <w:sz w:val="20"/>
                <w:szCs w:val="20"/>
              </w:rPr>
            </w:pPr>
            <w:r w:rsidRPr="00A2096E">
              <w:rPr>
                <w:rFonts w:ascii="Arial" w:hAnsi="Arial" w:cs="Arial"/>
                <w:b/>
                <w:sz w:val="20"/>
                <w:szCs w:val="20"/>
              </w:rPr>
              <w:t>Apoio local</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B623C4C" w14:textId="77777777" w:rsidR="00926E68" w:rsidRPr="001A1CD2" w:rsidRDefault="00926E68" w:rsidP="00E44D81">
            <w:pPr>
              <w:widowControl w:val="0"/>
              <w:jc w:val="center"/>
              <w:rPr>
                <w:rFonts w:ascii="Arial" w:hAnsi="Arial" w:cs="Arial"/>
                <w:sz w:val="20"/>
                <w:szCs w:val="20"/>
              </w:rPr>
            </w:pPr>
            <w:r w:rsidRPr="00A2096E">
              <w:rPr>
                <w:rFonts w:ascii="Arial" w:hAnsi="Arial" w:cs="Arial"/>
                <w:b/>
                <w:sz w:val="20"/>
                <w:szCs w:val="20"/>
              </w:rPr>
              <w:t>Conservação do entorno</w:t>
            </w:r>
          </w:p>
        </w:tc>
        <w:tc>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2AFDEAB" w14:textId="77777777" w:rsidR="00926E68" w:rsidRPr="001A1CD2" w:rsidRDefault="00926E68" w:rsidP="00E44D81">
            <w:pPr>
              <w:widowControl w:val="0"/>
              <w:jc w:val="center"/>
              <w:rPr>
                <w:rFonts w:ascii="Arial" w:hAnsi="Arial" w:cs="Arial"/>
                <w:sz w:val="20"/>
                <w:szCs w:val="20"/>
              </w:rPr>
            </w:pPr>
            <w:r w:rsidRPr="00A2096E">
              <w:rPr>
                <w:rFonts w:ascii="Arial" w:hAnsi="Arial" w:cs="Arial"/>
                <w:b/>
                <w:sz w:val="20"/>
                <w:szCs w:val="20"/>
              </w:rPr>
              <w:t>Qualidade</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FFDFC4B" w14:textId="77777777" w:rsidR="00926E68" w:rsidRPr="001A1CD2" w:rsidRDefault="00926E68" w:rsidP="00E44D81">
            <w:pPr>
              <w:widowControl w:val="0"/>
              <w:jc w:val="center"/>
              <w:rPr>
                <w:rFonts w:ascii="Arial" w:hAnsi="Arial" w:cs="Arial"/>
                <w:sz w:val="20"/>
                <w:szCs w:val="20"/>
              </w:rPr>
            </w:pPr>
            <w:r w:rsidRPr="00A2096E">
              <w:rPr>
                <w:rFonts w:ascii="Arial" w:hAnsi="Arial" w:cs="Arial"/>
                <w:b/>
                <w:sz w:val="20"/>
                <w:szCs w:val="20"/>
              </w:rPr>
              <w:t>Infraestrutura</w:t>
            </w:r>
          </w:p>
        </w:tc>
        <w:tc>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DC4AF99" w14:textId="77777777" w:rsidR="00926E68" w:rsidRPr="001A1CD2" w:rsidRDefault="00926E68" w:rsidP="00E44D81">
            <w:pPr>
              <w:widowControl w:val="0"/>
              <w:jc w:val="center"/>
              <w:rPr>
                <w:rFonts w:ascii="Arial" w:hAnsi="Arial" w:cs="Arial"/>
                <w:sz w:val="20"/>
                <w:szCs w:val="20"/>
              </w:rPr>
            </w:pPr>
            <w:r w:rsidRPr="00A2096E">
              <w:rPr>
                <w:rFonts w:ascii="Arial" w:hAnsi="Arial" w:cs="Arial"/>
                <w:b/>
                <w:sz w:val="20"/>
                <w:szCs w:val="20"/>
              </w:rPr>
              <w:t>Acesso</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D915F11" w14:textId="77777777" w:rsidR="00926E68" w:rsidRPr="001A1CD2" w:rsidRDefault="00926E68" w:rsidP="00E44D81">
            <w:pPr>
              <w:widowControl w:val="0"/>
              <w:jc w:val="center"/>
              <w:rPr>
                <w:rFonts w:ascii="Arial" w:hAnsi="Arial" w:cs="Arial"/>
                <w:sz w:val="20"/>
                <w:szCs w:val="20"/>
              </w:rPr>
            </w:pPr>
            <w:r w:rsidRPr="00A2096E">
              <w:rPr>
                <w:rFonts w:ascii="Arial" w:hAnsi="Arial" w:cs="Arial"/>
                <w:b/>
                <w:sz w:val="20"/>
                <w:szCs w:val="20"/>
              </w:rPr>
              <w:t>Potencial (peso 2)</w:t>
            </w:r>
          </w:p>
        </w:tc>
        <w:tc>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CF8EAE4" w14:textId="77777777" w:rsidR="00926E68" w:rsidRPr="001A1CD2" w:rsidRDefault="00926E68" w:rsidP="00E44D81">
            <w:pPr>
              <w:widowControl w:val="0"/>
              <w:jc w:val="center"/>
              <w:rPr>
                <w:rFonts w:ascii="Arial" w:hAnsi="Arial" w:cs="Arial"/>
                <w:sz w:val="20"/>
                <w:szCs w:val="20"/>
              </w:rPr>
            </w:pPr>
            <w:r w:rsidRPr="00A2096E">
              <w:rPr>
                <w:rFonts w:ascii="Arial" w:hAnsi="Arial" w:cs="Arial"/>
                <w:b/>
                <w:sz w:val="20"/>
                <w:szCs w:val="20"/>
              </w:rPr>
              <w:t>Total</w:t>
            </w:r>
          </w:p>
        </w:tc>
        <w:tc>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457ECE4" w14:textId="77777777" w:rsidR="00926E68" w:rsidRPr="001A1CD2" w:rsidRDefault="00926E68" w:rsidP="00E44D81">
            <w:pPr>
              <w:widowControl w:val="0"/>
              <w:jc w:val="center"/>
              <w:rPr>
                <w:rFonts w:ascii="Arial" w:hAnsi="Arial" w:cs="Arial"/>
                <w:sz w:val="20"/>
                <w:szCs w:val="20"/>
              </w:rPr>
            </w:pPr>
            <w:r w:rsidRPr="00A2096E">
              <w:rPr>
                <w:rFonts w:ascii="Arial" w:hAnsi="Arial" w:cs="Arial"/>
                <w:b/>
                <w:sz w:val="20"/>
                <w:szCs w:val="20"/>
              </w:rPr>
              <w:t>Média</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C27CC49" w14:textId="77777777" w:rsidR="00926E68" w:rsidRPr="001A1CD2" w:rsidRDefault="00926E68" w:rsidP="00E44D81">
            <w:pPr>
              <w:widowControl w:val="0"/>
              <w:jc w:val="center"/>
              <w:rPr>
                <w:rFonts w:ascii="Arial" w:hAnsi="Arial" w:cs="Arial"/>
                <w:sz w:val="20"/>
                <w:szCs w:val="20"/>
              </w:rPr>
            </w:pPr>
            <w:r w:rsidRPr="001A1CD2">
              <w:rPr>
                <w:rFonts w:ascii="Arial" w:hAnsi="Arial" w:cs="Arial"/>
                <w:b/>
                <w:sz w:val="20"/>
                <w:szCs w:val="20"/>
              </w:rPr>
              <w:t>Hierarquia</w:t>
            </w:r>
          </w:p>
        </w:tc>
      </w:tr>
      <w:tr w:rsidR="00926E68" w:rsidRPr="001A1CD2" w14:paraId="378DC098" w14:textId="77777777" w:rsidTr="00E44D81">
        <w:trPr>
          <w:trHeight w:val="300"/>
        </w:trPr>
        <w:tc>
          <w:tcPr>
            <w:tcW w:w="1443"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25802F31"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 xml:space="preserve">Atelier Paulo </w:t>
            </w:r>
            <w:proofErr w:type="spellStart"/>
            <w:r w:rsidRPr="001A1CD2">
              <w:rPr>
                <w:rFonts w:ascii="Arial" w:hAnsi="Arial" w:cs="Arial"/>
                <w:sz w:val="20"/>
                <w:szCs w:val="20"/>
              </w:rPr>
              <w:t>Grell</w:t>
            </w:r>
            <w:proofErr w:type="spellEnd"/>
          </w:p>
        </w:tc>
        <w:tc>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419F265E"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05/10</w:t>
            </w:r>
          </w:p>
        </w:tc>
        <w:tc>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118FCD80"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1</w:t>
            </w:r>
          </w:p>
        </w:tc>
        <w:tc>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4CB69D0"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6</w:t>
            </w:r>
          </w:p>
        </w:tc>
        <w:tc>
          <w:tcPr>
            <w:tcW w:w="64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1AA720E3"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0</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18A57384"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3</w:t>
            </w:r>
          </w:p>
        </w:tc>
        <w:tc>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1E4D5AA2"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3</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189ABDDD"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3</w:t>
            </w:r>
          </w:p>
        </w:tc>
        <w:tc>
          <w:tcPr>
            <w:tcW w:w="55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037285EE"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3</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B88A93E"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2</w:t>
            </w:r>
          </w:p>
        </w:tc>
        <w:tc>
          <w:tcPr>
            <w:tcW w:w="44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24D188B1"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20</w:t>
            </w:r>
          </w:p>
        </w:tc>
        <w:tc>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1575A7A0"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2,1</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DAC56E0" w14:textId="77777777" w:rsidR="00926E68" w:rsidRPr="001A1CD2" w:rsidRDefault="00926E68" w:rsidP="00E44D81">
            <w:pPr>
              <w:widowControl w:val="0"/>
              <w:jc w:val="center"/>
              <w:rPr>
                <w:rFonts w:ascii="Arial" w:hAnsi="Arial" w:cs="Arial"/>
                <w:sz w:val="20"/>
                <w:szCs w:val="20"/>
              </w:rPr>
            </w:pPr>
            <w:r w:rsidRPr="001A1CD2">
              <w:rPr>
                <w:rFonts w:ascii="Arial" w:hAnsi="Arial" w:cs="Arial"/>
                <w:sz w:val="20"/>
                <w:szCs w:val="20"/>
              </w:rPr>
              <w:t>2</w:t>
            </w:r>
          </w:p>
        </w:tc>
      </w:tr>
    </w:tbl>
    <w:p w14:paraId="54224C4D" w14:textId="5F7E46CB" w:rsidR="00631880" w:rsidRPr="004A1ACA" w:rsidRDefault="00631880" w:rsidP="008555A9">
      <w:pPr>
        <w:spacing w:before="240"/>
        <w:ind w:firstLine="708"/>
        <w:jc w:val="center"/>
        <w:rPr>
          <w:rFonts w:ascii="Arial" w:hAnsi="Arial" w:cs="Arial"/>
          <w:sz w:val="20"/>
        </w:rPr>
      </w:pPr>
      <w:r w:rsidRPr="004A1ACA">
        <w:rPr>
          <w:rFonts w:ascii="Arial" w:hAnsi="Arial" w:cs="Arial"/>
          <w:sz w:val="20"/>
        </w:rPr>
        <w:t xml:space="preserve">Fonte: Elaboração </w:t>
      </w:r>
      <w:r w:rsidR="00E44D81" w:rsidRPr="004A1ACA">
        <w:rPr>
          <w:rFonts w:ascii="Arial" w:hAnsi="Arial" w:cs="Arial"/>
          <w:sz w:val="20"/>
        </w:rPr>
        <w:t xml:space="preserve">própria </w:t>
      </w:r>
      <w:r w:rsidR="008555A9" w:rsidRPr="004A1ACA">
        <w:rPr>
          <w:rFonts w:ascii="Arial" w:hAnsi="Arial" w:cs="Arial"/>
          <w:sz w:val="20"/>
        </w:rPr>
        <w:t>(2019).</w:t>
      </w:r>
    </w:p>
    <w:p w14:paraId="42D611F2" w14:textId="77777777" w:rsidR="00926E68" w:rsidRPr="00926E68" w:rsidRDefault="00926E68" w:rsidP="0094067F">
      <w:pPr>
        <w:spacing w:line="360" w:lineRule="auto"/>
        <w:rPr>
          <w:rFonts w:ascii="Arial" w:hAnsi="Arial" w:cs="Arial"/>
        </w:rPr>
      </w:pPr>
    </w:p>
    <w:p w14:paraId="4B7D2924" w14:textId="77777777" w:rsidR="0070500E" w:rsidRDefault="008309C4" w:rsidP="0094067F">
      <w:pPr>
        <w:spacing w:line="360" w:lineRule="auto"/>
        <w:jc w:val="both"/>
        <w:rPr>
          <w:rFonts w:ascii="Arial" w:hAnsi="Arial" w:cs="Arial"/>
        </w:rPr>
      </w:pPr>
      <w:r w:rsidRPr="00DB6DF8">
        <w:rPr>
          <w:rFonts w:ascii="Arial" w:hAnsi="Arial" w:cs="Arial"/>
          <w:color w:val="FF0000"/>
        </w:rPr>
        <w:t>L</w:t>
      </w:r>
      <w:r w:rsidR="00926E68" w:rsidRPr="00DB6DF8">
        <w:rPr>
          <w:rFonts w:ascii="Arial" w:hAnsi="Arial" w:cs="Arial"/>
          <w:color w:val="FF0000"/>
        </w:rPr>
        <w:t xml:space="preserve">ocalizado </w:t>
      </w:r>
      <w:r w:rsidRPr="00DB6DF8">
        <w:rPr>
          <w:rFonts w:ascii="Arial" w:hAnsi="Arial" w:cs="Arial"/>
          <w:color w:val="FF0000"/>
        </w:rPr>
        <w:t xml:space="preserve">no </w:t>
      </w:r>
      <w:r w:rsidR="00DB6DF8" w:rsidRPr="00DB6DF8">
        <w:rPr>
          <w:rFonts w:ascii="Arial" w:hAnsi="Arial" w:cs="Arial"/>
          <w:color w:val="FF0000"/>
        </w:rPr>
        <w:t>imóvel</w:t>
      </w:r>
      <w:r w:rsidRPr="00DB6DF8">
        <w:rPr>
          <w:rFonts w:ascii="Arial" w:hAnsi="Arial" w:cs="Arial"/>
          <w:color w:val="FF0000"/>
        </w:rPr>
        <w:t xml:space="preserve"> onde funcionava o Espaço Rincão 58, </w:t>
      </w:r>
      <w:r w:rsidR="00DB6DF8" w:rsidRPr="00DB6DF8">
        <w:rPr>
          <w:rFonts w:ascii="Arial" w:hAnsi="Arial" w:cs="Arial"/>
          <w:color w:val="FF0000"/>
        </w:rPr>
        <w:t xml:space="preserve">o Atelier Paulo </w:t>
      </w:r>
      <w:proofErr w:type="spellStart"/>
      <w:r w:rsidR="00DB6DF8" w:rsidRPr="00DB6DF8">
        <w:rPr>
          <w:rFonts w:ascii="Arial" w:hAnsi="Arial" w:cs="Arial"/>
          <w:color w:val="FF0000"/>
        </w:rPr>
        <w:t>Grell</w:t>
      </w:r>
      <w:proofErr w:type="spellEnd"/>
      <w:r w:rsidR="00DB6DF8" w:rsidRPr="00DB6DF8">
        <w:rPr>
          <w:rFonts w:ascii="Arial" w:hAnsi="Arial" w:cs="Arial"/>
          <w:color w:val="FF0000"/>
        </w:rPr>
        <w:t xml:space="preserve"> </w:t>
      </w:r>
      <w:r w:rsidRPr="00DB6DF8">
        <w:rPr>
          <w:rFonts w:ascii="Arial" w:hAnsi="Arial" w:cs="Arial"/>
          <w:color w:val="FF0000"/>
        </w:rPr>
        <w:t>oferece</w:t>
      </w:r>
      <w:r w:rsidR="00926E68" w:rsidRPr="00DB6DF8">
        <w:rPr>
          <w:rFonts w:ascii="Arial" w:hAnsi="Arial" w:cs="Arial"/>
          <w:color w:val="FF0000"/>
        </w:rPr>
        <w:t xml:space="preserve"> oficinas</w:t>
      </w:r>
      <w:r w:rsidR="003F68FC" w:rsidRPr="00DB6DF8">
        <w:rPr>
          <w:rFonts w:ascii="Arial" w:hAnsi="Arial" w:cs="Arial"/>
          <w:color w:val="FF0000"/>
        </w:rPr>
        <w:t xml:space="preserve"> e workshops de arte em cerâmica</w:t>
      </w:r>
      <w:r w:rsidR="00926E68" w:rsidRPr="00DB6DF8">
        <w:rPr>
          <w:rFonts w:ascii="Arial" w:hAnsi="Arial" w:cs="Arial"/>
          <w:color w:val="FF0000"/>
        </w:rPr>
        <w:t>,</w:t>
      </w:r>
      <w:r w:rsidR="00926E68" w:rsidRPr="00926E68">
        <w:rPr>
          <w:rFonts w:ascii="Arial" w:hAnsi="Arial" w:cs="Arial"/>
        </w:rPr>
        <w:t xml:space="preserve"> com preço médio de R$70,00, turismo de experiência e gastronomia. </w:t>
      </w:r>
      <w:r w:rsidR="00DB6DF8" w:rsidRPr="00DB6DF8">
        <w:rPr>
          <w:rFonts w:ascii="Arial" w:hAnsi="Arial" w:cs="Arial"/>
          <w:color w:val="FF0000"/>
        </w:rPr>
        <w:t xml:space="preserve">É um ambiente </w:t>
      </w:r>
      <w:r w:rsidR="00926E68" w:rsidRPr="00DB6DF8">
        <w:rPr>
          <w:rFonts w:ascii="Arial" w:hAnsi="Arial" w:cs="Arial"/>
          <w:color w:val="FF0000"/>
        </w:rPr>
        <w:t>familiar</w:t>
      </w:r>
      <w:r w:rsidR="00DB6DF8" w:rsidRPr="00DB6DF8">
        <w:rPr>
          <w:rFonts w:ascii="Arial" w:hAnsi="Arial" w:cs="Arial"/>
          <w:color w:val="FF0000"/>
        </w:rPr>
        <w:t xml:space="preserve"> que, além da experiência em artesanato, envolve os visitantes em torno</w:t>
      </w:r>
      <w:r w:rsidR="00DB6DF8">
        <w:rPr>
          <w:rFonts w:ascii="Arial" w:hAnsi="Arial" w:cs="Arial"/>
        </w:rPr>
        <w:t xml:space="preserve"> d</w:t>
      </w:r>
      <w:r w:rsidR="00926E68" w:rsidRPr="00926E68">
        <w:rPr>
          <w:rFonts w:ascii="Arial" w:hAnsi="Arial" w:cs="Arial"/>
        </w:rPr>
        <w:t xml:space="preserve">a história dos proprietários e protagonistas Paulo </w:t>
      </w:r>
      <w:proofErr w:type="spellStart"/>
      <w:r w:rsidR="00926E68" w:rsidRPr="00926E68">
        <w:rPr>
          <w:rFonts w:ascii="Arial" w:hAnsi="Arial" w:cs="Arial"/>
        </w:rPr>
        <w:t>Grell</w:t>
      </w:r>
      <w:proofErr w:type="spellEnd"/>
      <w:r w:rsidR="00926E68" w:rsidRPr="00926E68">
        <w:rPr>
          <w:rFonts w:ascii="Arial" w:hAnsi="Arial" w:cs="Arial"/>
        </w:rPr>
        <w:t xml:space="preserve">, ceramista e oficineiro, e Maria Inês </w:t>
      </w:r>
      <w:proofErr w:type="spellStart"/>
      <w:r w:rsidR="00926E68" w:rsidRPr="00926E68">
        <w:rPr>
          <w:rFonts w:ascii="Arial" w:hAnsi="Arial" w:cs="Arial"/>
        </w:rPr>
        <w:t>Grell</w:t>
      </w:r>
      <w:proofErr w:type="spellEnd"/>
      <w:r w:rsidR="0070500E">
        <w:rPr>
          <w:rFonts w:ascii="Arial" w:hAnsi="Arial" w:cs="Arial"/>
        </w:rPr>
        <w:t>, psicopedagoga e mãe de Paulo.</w:t>
      </w:r>
    </w:p>
    <w:p w14:paraId="09A5955B" w14:textId="00FF79AA" w:rsidR="008555A9" w:rsidRPr="00521841" w:rsidRDefault="00D252B4" w:rsidP="0094067F">
      <w:pPr>
        <w:spacing w:line="360" w:lineRule="auto"/>
        <w:jc w:val="both"/>
        <w:rPr>
          <w:rFonts w:ascii="Arial" w:hAnsi="Arial" w:cs="Arial"/>
          <w:color w:val="FF0000"/>
        </w:rPr>
      </w:pPr>
      <w:r w:rsidRPr="00521841">
        <w:rPr>
          <w:rFonts w:ascii="Arial" w:hAnsi="Arial" w:cs="Arial"/>
          <w:color w:val="FF0000"/>
        </w:rPr>
        <w:t xml:space="preserve">A cerâmica é produzida por uma mistura de argila e outras matérias-primas inorgânicas que precisam ser </w:t>
      </w:r>
      <w:r w:rsidR="0023497C" w:rsidRPr="00521841">
        <w:rPr>
          <w:rFonts w:ascii="Arial" w:hAnsi="Arial" w:cs="Arial"/>
          <w:color w:val="FF0000"/>
        </w:rPr>
        <w:t xml:space="preserve">queimadas em alta temperatura. Uma vez que os fornos demoram dois ou mais dias para atingir o ponto ideal, para que os visitantes não tenham que </w:t>
      </w:r>
      <w:r w:rsidR="00521841" w:rsidRPr="00521841">
        <w:rPr>
          <w:rFonts w:ascii="Arial" w:hAnsi="Arial" w:cs="Arial"/>
          <w:color w:val="FF0000"/>
        </w:rPr>
        <w:t xml:space="preserve">permanecer </w:t>
      </w:r>
      <w:r w:rsidR="0023497C" w:rsidRPr="00521841">
        <w:rPr>
          <w:rFonts w:ascii="Arial" w:hAnsi="Arial" w:cs="Arial"/>
          <w:color w:val="FF0000"/>
        </w:rPr>
        <w:t xml:space="preserve">em São Roque, o workshop oferecido no Atelier Paulo </w:t>
      </w:r>
      <w:proofErr w:type="spellStart"/>
      <w:r w:rsidR="0023497C" w:rsidRPr="00521841">
        <w:rPr>
          <w:rFonts w:ascii="Arial" w:hAnsi="Arial" w:cs="Arial"/>
          <w:color w:val="FF0000"/>
        </w:rPr>
        <w:t>Grell</w:t>
      </w:r>
      <w:proofErr w:type="spellEnd"/>
      <w:r w:rsidR="0023497C" w:rsidRPr="00521841">
        <w:rPr>
          <w:rFonts w:ascii="Arial" w:hAnsi="Arial" w:cs="Arial"/>
          <w:color w:val="FF0000"/>
        </w:rPr>
        <w:t xml:space="preserve"> </w:t>
      </w:r>
      <w:r w:rsidR="0023497C" w:rsidRPr="00521841">
        <w:rPr>
          <w:rFonts w:ascii="Arial" w:hAnsi="Arial" w:cs="Arial"/>
          <w:color w:val="FF0000"/>
        </w:rPr>
        <w:lastRenderedPageBreak/>
        <w:t>envolve, além do dia da aula, uma segunda etapa para que os alunos retornem no dia da queima e saiam com suas peças prontas.</w:t>
      </w:r>
      <w:r w:rsidR="00926E68" w:rsidRPr="00521841">
        <w:rPr>
          <w:rFonts w:ascii="Arial" w:hAnsi="Arial" w:cs="Arial"/>
          <w:color w:val="FF0000"/>
        </w:rPr>
        <w:t xml:space="preserve"> </w:t>
      </w:r>
    </w:p>
    <w:p w14:paraId="000E8CF5" w14:textId="4B122265" w:rsidR="00521841" w:rsidRPr="00521841" w:rsidRDefault="00521841" w:rsidP="0094067F">
      <w:pPr>
        <w:spacing w:line="360" w:lineRule="auto"/>
        <w:jc w:val="both"/>
        <w:rPr>
          <w:rFonts w:ascii="Arial" w:hAnsi="Arial" w:cs="Arial"/>
          <w:color w:val="FF0000"/>
        </w:rPr>
      </w:pPr>
      <w:r w:rsidRPr="00521841">
        <w:rPr>
          <w:rFonts w:ascii="Arial" w:hAnsi="Arial" w:cs="Arial"/>
          <w:color w:val="FF0000"/>
        </w:rPr>
        <w:t>Aproveitando a localização</w:t>
      </w:r>
      <w:r w:rsidR="00CA4C36">
        <w:rPr>
          <w:rFonts w:ascii="Arial" w:hAnsi="Arial" w:cs="Arial"/>
          <w:color w:val="FF0000"/>
        </w:rPr>
        <w:t xml:space="preserve"> em </w:t>
      </w:r>
      <w:r w:rsidRPr="00521841">
        <w:rPr>
          <w:rFonts w:ascii="Arial" w:hAnsi="Arial" w:cs="Arial"/>
          <w:color w:val="FF0000"/>
        </w:rPr>
        <w:t>área rural, também são oferecidas aulas práticas que envolvem o manejo de plantas para utilização em artesanato. Por causa desse contato direto com a natureza, a visita acaba se tornando uma experiência terapêutica</w:t>
      </w:r>
      <w:r w:rsidR="001F6C46" w:rsidRPr="00521841">
        <w:rPr>
          <w:rFonts w:ascii="Arial" w:hAnsi="Arial" w:cs="Arial"/>
          <w:color w:val="FF0000"/>
        </w:rPr>
        <w:t>.</w:t>
      </w:r>
    </w:p>
    <w:p w14:paraId="71026EF4" w14:textId="3C5F0BEA" w:rsidR="002103BE" w:rsidRPr="00831E77" w:rsidRDefault="00926E68" w:rsidP="00831E77">
      <w:pPr>
        <w:spacing w:line="360" w:lineRule="auto"/>
        <w:jc w:val="both"/>
        <w:rPr>
          <w:rFonts w:ascii="Arial" w:hAnsi="Arial" w:cs="Arial"/>
        </w:rPr>
      </w:pPr>
      <w:r w:rsidRPr="00926E68">
        <w:rPr>
          <w:rFonts w:ascii="Arial" w:hAnsi="Arial" w:cs="Arial"/>
        </w:rPr>
        <w:t xml:space="preserve">Na tabela </w:t>
      </w:r>
      <w:r w:rsidR="00631880">
        <w:rPr>
          <w:rFonts w:ascii="Arial" w:hAnsi="Arial" w:cs="Arial"/>
        </w:rPr>
        <w:t>1</w:t>
      </w:r>
      <w:r w:rsidR="008555A9">
        <w:rPr>
          <w:rFonts w:ascii="Arial" w:hAnsi="Arial" w:cs="Arial"/>
        </w:rPr>
        <w:t>2</w:t>
      </w:r>
      <w:r w:rsidRPr="00926E68">
        <w:rPr>
          <w:rFonts w:ascii="Arial" w:hAnsi="Arial" w:cs="Arial"/>
        </w:rPr>
        <w:t>,</w:t>
      </w:r>
      <w:r w:rsidR="00521841">
        <w:rPr>
          <w:rFonts w:ascii="Arial" w:hAnsi="Arial" w:cs="Arial"/>
        </w:rPr>
        <w:t xml:space="preserve"> </w:t>
      </w:r>
      <w:r w:rsidR="00CA4C36">
        <w:rPr>
          <w:rFonts w:ascii="Arial" w:hAnsi="Arial" w:cs="Arial"/>
        </w:rPr>
        <w:t xml:space="preserve">atingiu </w:t>
      </w:r>
      <w:r w:rsidR="00CA4C36" w:rsidRPr="00CA4C36">
        <w:rPr>
          <w:rFonts w:ascii="Arial" w:hAnsi="Arial" w:cs="Arial"/>
          <w:color w:val="FF0000"/>
        </w:rPr>
        <w:t>H</w:t>
      </w:r>
      <w:r w:rsidRPr="00926E68">
        <w:rPr>
          <w:rFonts w:ascii="Arial" w:hAnsi="Arial" w:cs="Arial"/>
        </w:rPr>
        <w:t xml:space="preserve">ierarquia 2, com nota final 2,1. </w:t>
      </w:r>
      <w:r w:rsidRPr="001A3EF9">
        <w:rPr>
          <w:rFonts w:ascii="Arial" w:hAnsi="Arial" w:cs="Arial"/>
          <w:color w:val="FF0000"/>
        </w:rPr>
        <w:t xml:space="preserve">Considerando </w:t>
      </w:r>
      <w:r w:rsidR="001A3EF9" w:rsidRPr="001A3EF9">
        <w:rPr>
          <w:rFonts w:ascii="Arial" w:hAnsi="Arial" w:cs="Arial"/>
          <w:color w:val="FF0000"/>
        </w:rPr>
        <w:t>os argumentos supracitados</w:t>
      </w:r>
      <w:r w:rsidRPr="001A3EF9">
        <w:rPr>
          <w:rFonts w:ascii="Arial" w:hAnsi="Arial" w:cs="Arial"/>
          <w:color w:val="FF0000"/>
        </w:rPr>
        <w:t xml:space="preserve">, </w:t>
      </w:r>
      <w:r w:rsidR="001A3EF9" w:rsidRPr="001A3EF9">
        <w:rPr>
          <w:rFonts w:ascii="Arial" w:hAnsi="Arial" w:cs="Arial"/>
          <w:color w:val="FF0000"/>
        </w:rPr>
        <w:t xml:space="preserve">o Atelier Paulo </w:t>
      </w:r>
      <w:proofErr w:type="spellStart"/>
      <w:r w:rsidR="001A3EF9" w:rsidRPr="001A3EF9">
        <w:rPr>
          <w:rFonts w:ascii="Arial" w:hAnsi="Arial" w:cs="Arial"/>
          <w:color w:val="FF0000"/>
        </w:rPr>
        <w:t>Grell</w:t>
      </w:r>
      <w:proofErr w:type="spellEnd"/>
      <w:r w:rsidRPr="001A3EF9">
        <w:rPr>
          <w:rFonts w:ascii="Arial" w:hAnsi="Arial" w:cs="Arial"/>
          <w:color w:val="FF0000"/>
        </w:rPr>
        <w:t xml:space="preserve"> trata</w:t>
      </w:r>
      <w:r w:rsidR="001A3EF9" w:rsidRPr="001A3EF9">
        <w:rPr>
          <w:rFonts w:ascii="Arial" w:hAnsi="Arial" w:cs="Arial"/>
          <w:color w:val="FF0000"/>
        </w:rPr>
        <w:t>-se</w:t>
      </w:r>
      <w:r w:rsidRPr="001A3EF9">
        <w:rPr>
          <w:rFonts w:ascii="Arial" w:hAnsi="Arial" w:cs="Arial"/>
          <w:color w:val="FF0000"/>
        </w:rPr>
        <w:t xml:space="preserve"> de um atrativo singular, justifica</w:t>
      </w:r>
      <w:r w:rsidR="001A3EF9" w:rsidRPr="001A3EF9">
        <w:rPr>
          <w:rFonts w:ascii="Arial" w:hAnsi="Arial" w:cs="Arial"/>
          <w:color w:val="FF0000"/>
        </w:rPr>
        <w:t>ndo a nota 6 em R</w:t>
      </w:r>
      <w:r w:rsidRPr="001A3EF9">
        <w:rPr>
          <w:rFonts w:ascii="Arial" w:hAnsi="Arial" w:cs="Arial"/>
          <w:color w:val="FF0000"/>
        </w:rPr>
        <w:t xml:space="preserve">epresentatividade. </w:t>
      </w:r>
      <w:r w:rsidRPr="00926E68">
        <w:rPr>
          <w:rFonts w:ascii="Arial" w:hAnsi="Arial" w:cs="Arial"/>
        </w:rPr>
        <w:t>Apesar de não haver visitantes no dia da visita</w:t>
      </w:r>
      <w:r w:rsidR="001A3EF9">
        <w:rPr>
          <w:rFonts w:ascii="Arial" w:hAnsi="Arial" w:cs="Arial"/>
        </w:rPr>
        <w:t xml:space="preserve"> </w:t>
      </w:r>
      <w:r w:rsidR="001A3EF9" w:rsidRPr="001A3EF9">
        <w:rPr>
          <w:rFonts w:ascii="Arial" w:hAnsi="Arial" w:cs="Arial"/>
          <w:color w:val="FF0000"/>
        </w:rPr>
        <w:t>técnica</w:t>
      </w:r>
      <w:r w:rsidRPr="00926E68">
        <w:rPr>
          <w:rFonts w:ascii="Arial" w:hAnsi="Arial" w:cs="Arial"/>
        </w:rPr>
        <w:t>, a partir de uma conversa com Maria Inês</w:t>
      </w:r>
      <w:r w:rsidR="001A3EF9">
        <w:rPr>
          <w:rFonts w:ascii="Arial" w:hAnsi="Arial" w:cs="Arial"/>
        </w:rPr>
        <w:t>,</w:t>
      </w:r>
      <w:r w:rsidRPr="00926E68">
        <w:rPr>
          <w:rFonts w:ascii="Arial" w:hAnsi="Arial" w:cs="Arial"/>
        </w:rPr>
        <w:t xml:space="preserve"> foi possível entender que a maioria dos visitantes são provenientes da cidade de São Roque e de São Paulo, normalmente de escolas ou público específico que busca este tipo de experiência, o que jus</w:t>
      </w:r>
      <w:r w:rsidR="00CA4C36">
        <w:rPr>
          <w:rFonts w:ascii="Arial" w:hAnsi="Arial" w:cs="Arial"/>
        </w:rPr>
        <w:t xml:space="preserve">tifica a nota 1 para o </w:t>
      </w:r>
      <w:r w:rsidR="00CA4C36" w:rsidRPr="00CA4C36">
        <w:rPr>
          <w:rFonts w:ascii="Arial" w:hAnsi="Arial" w:cs="Arial"/>
          <w:color w:val="FF0000"/>
        </w:rPr>
        <w:t>G</w:t>
      </w:r>
      <w:r w:rsidR="001A3EF9">
        <w:rPr>
          <w:rFonts w:ascii="Arial" w:hAnsi="Arial" w:cs="Arial"/>
        </w:rPr>
        <w:t xml:space="preserve">rau de </w:t>
      </w:r>
      <w:r w:rsidR="001A3EF9" w:rsidRPr="001A3EF9">
        <w:rPr>
          <w:rFonts w:ascii="Arial" w:hAnsi="Arial" w:cs="Arial"/>
          <w:color w:val="FF0000"/>
        </w:rPr>
        <w:t>U</w:t>
      </w:r>
      <w:r w:rsidR="001A3EF9">
        <w:rPr>
          <w:rFonts w:ascii="Arial" w:hAnsi="Arial" w:cs="Arial"/>
        </w:rPr>
        <w:t xml:space="preserve">so </w:t>
      </w:r>
      <w:r w:rsidR="001A3EF9" w:rsidRPr="001A3EF9">
        <w:rPr>
          <w:rFonts w:ascii="Arial" w:hAnsi="Arial" w:cs="Arial"/>
          <w:color w:val="FF0000"/>
        </w:rPr>
        <w:t>A</w:t>
      </w:r>
      <w:r w:rsidRPr="00926E68">
        <w:rPr>
          <w:rFonts w:ascii="Arial" w:hAnsi="Arial" w:cs="Arial"/>
        </w:rPr>
        <w:t xml:space="preserve">tual. </w:t>
      </w:r>
      <w:r w:rsidRPr="001A3EF9">
        <w:rPr>
          <w:rFonts w:ascii="Arial" w:hAnsi="Arial" w:cs="Arial"/>
          <w:color w:val="FF0000"/>
        </w:rPr>
        <w:t>Por se tratar da própria residência dos proprietários,</w:t>
      </w:r>
      <w:r w:rsidR="001A3EF9" w:rsidRPr="001A3EF9">
        <w:rPr>
          <w:rFonts w:ascii="Arial" w:hAnsi="Arial" w:cs="Arial"/>
          <w:color w:val="FF0000"/>
        </w:rPr>
        <w:t xml:space="preserve"> </w:t>
      </w:r>
      <w:r w:rsidR="00CA4C36">
        <w:rPr>
          <w:rFonts w:ascii="Arial" w:hAnsi="Arial" w:cs="Arial"/>
          <w:color w:val="FF0000"/>
        </w:rPr>
        <w:t>é</w:t>
      </w:r>
      <w:r w:rsidR="001A3EF9" w:rsidRPr="001A3EF9">
        <w:rPr>
          <w:rFonts w:ascii="Arial" w:hAnsi="Arial" w:cs="Arial"/>
          <w:color w:val="FF0000"/>
        </w:rPr>
        <w:t xml:space="preserve"> </w:t>
      </w:r>
      <w:r w:rsidR="00CA4C36">
        <w:rPr>
          <w:rFonts w:ascii="Arial" w:hAnsi="Arial" w:cs="Arial"/>
          <w:color w:val="FF0000"/>
        </w:rPr>
        <w:t xml:space="preserve">um local </w:t>
      </w:r>
      <w:r w:rsidR="001A3EF9" w:rsidRPr="001A3EF9">
        <w:rPr>
          <w:rFonts w:ascii="Arial" w:hAnsi="Arial" w:cs="Arial"/>
          <w:color w:val="FF0000"/>
        </w:rPr>
        <w:t xml:space="preserve">bem conservado e com </w:t>
      </w:r>
      <w:r w:rsidR="00CA4C36">
        <w:rPr>
          <w:rFonts w:ascii="Arial" w:hAnsi="Arial" w:cs="Arial"/>
          <w:color w:val="FF0000"/>
        </w:rPr>
        <w:t>manutenção</w:t>
      </w:r>
      <w:r w:rsidR="001A3EF9" w:rsidRPr="001A3EF9">
        <w:rPr>
          <w:rFonts w:ascii="Arial" w:hAnsi="Arial" w:cs="Arial"/>
          <w:color w:val="FF0000"/>
        </w:rPr>
        <w:t xml:space="preserve"> adequada, Q</w:t>
      </w:r>
      <w:r w:rsidR="001A3EF9">
        <w:rPr>
          <w:rFonts w:ascii="Arial" w:hAnsi="Arial" w:cs="Arial"/>
        </w:rPr>
        <w:t xml:space="preserve">ualidade e </w:t>
      </w:r>
      <w:r w:rsidR="001A3EF9" w:rsidRPr="001A3EF9">
        <w:rPr>
          <w:rFonts w:ascii="Arial" w:hAnsi="Arial" w:cs="Arial"/>
          <w:color w:val="FF0000"/>
        </w:rPr>
        <w:t>I</w:t>
      </w:r>
      <w:r w:rsidRPr="00926E68">
        <w:rPr>
          <w:rFonts w:ascii="Arial" w:hAnsi="Arial" w:cs="Arial"/>
        </w:rPr>
        <w:t>nfraestrutura receberam nota 3</w:t>
      </w:r>
      <w:r w:rsidR="001A3EF9">
        <w:rPr>
          <w:rFonts w:ascii="Arial" w:hAnsi="Arial" w:cs="Arial"/>
        </w:rPr>
        <w:t>.</w:t>
      </w:r>
      <w:r w:rsidR="00831E77">
        <w:rPr>
          <w:rFonts w:ascii="Arial" w:hAnsi="Arial" w:cs="Arial"/>
        </w:rPr>
        <w:t xml:space="preserve">  A nota total do Atelier Paulo </w:t>
      </w:r>
      <w:proofErr w:type="spellStart"/>
      <w:r w:rsidR="00831E77">
        <w:rPr>
          <w:rFonts w:ascii="Arial" w:hAnsi="Arial" w:cs="Arial"/>
        </w:rPr>
        <w:t>Grell</w:t>
      </w:r>
      <w:proofErr w:type="spellEnd"/>
      <w:r w:rsidR="00831E77">
        <w:rPr>
          <w:rFonts w:ascii="Arial" w:hAnsi="Arial" w:cs="Arial"/>
        </w:rPr>
        <w:t xml:space="preserve"> foi 20.</w:t>
      </w:r>
    </w:p>
    <w:p w14:paraId="056787AC" w14:textId="4AE68727" w:rsidR="002103BE" w:rsidRDefault="00BB2C82" w:rsidP="005A1995">
      <w:pPr>
        <w:spacing w:line="360" w:lineRule="auto"/>
        <w:ind w:firstLine="720"/>
        <w:jc w:val="center"/>
        <w:rPr>
          <w:rFonts w:ascii="Arial" w:hAnsi="Arial" w:cs="Arial"/>
          <w:b/>
        </w:rPr>
      </w:pPr>
      <w:r>
        <w:rPr>
          <w:rFonts w:ascii="Arial" w:hAnsi="Arial" w:cs="Arial"/>
          <w:b/>
          <w:sz w:val="20"/>
        </w:rPr>
        <w:t>Figura 2</w:t>
      </w:r>
      <w:r w:rsidR="007C5B6C">
        <w:rPr>
          <w:rFonts w:ascii="Arial" w:hAnsi="Arial" w:cs="Arial"/>
          <w:b/>
          <w:sz w:val="20"/>
        </w:rPr>
        <w:t>6</w:t>
      </w:r>
      <w:r w:rsidR="00926E68" w:rsidRPr="002103BE">
        <w:rPr>
          <w:rFonts w:ascii="Arial" w:hAnsi="Arial" w:cs="Arial"/>
          <w:b/>
          <w:sz w:val="20"/>
        </w:rPr>
        <w:t xml:space="preserve"> - Workshop de cerâmica no Atelier</w:t>
      </w:r>
      <w:r w:rsidR="00F539D6">
        <w:rPr>
          <w:rFonts w:ascii="Arial" w:hAnsi="Arial" w:cs="Arial"/>
          <w:b/>
          <w:sz w:val="20"/>
        </w:rPr>
        <w:t xml:space="preserve"> Paulo </w:t>
      </w:r>
      <w:proofErr w:type="spellStart"/>
      <w:r w:rsidR="00F539D6">
        <w:rPr>
          <w:rFonts w:ascii="Arial" w:hAnsi="Arial" w:cs="Arial"/>
          <w:b/>
          <w:sz w:val="20"/>
        </w:rPr>
        <w:t>Grell</w:t>
      </w:r>
      <w:proofErr w:type="spellEnd"/>
      <w:r>
        <w:rPr>
          <w:rFonts w:ascii="Arial" w:hAnsi="Arial" w:cs="Arial"/>
          <w:b/>
          <w:sz w:val="20"/>
        </w:rPr>
        <w:br/>
      </w:r>
      <w:r w:rsidR="00926E68" w:rsidRPr="00926E68">
        <w:rPr>
          <w:rFonts w:ascii="Arial" w:hAnsi="Arial" w:cs="Arial"/>
          <w:b/>
          <w:noProof/>
        </w:rPr>
        <w:drawing>
          <wp:inline distT="114300" distB="114300" distL="114300" distR="114300" wp14:anchorId="6344660D" wp14:editId="520BDB03">
            <wp:extent cx="2524125" cy="4124325"/>
            <wp:effectExtent l="0" t="0" r="0" b="0"/>
            <wp:docPr id="3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2"/>
                    <a:srcRect t="13400"/>
                    <a:stretch>
                      <a:fillRect/>
                    </a:stretch>
                  </pic:blipFill>
                  <pic:spPr>
                    <a:xfrm>
                      <a:off x="0" y="0"/>
                      <a:ext cx="2524125" cy="4124325"/>
                    </a:xfrm>
                    <a:prstGeom prst="rect">
                      <a:avLst/>
                    </a:prstGeom>
                    <a:ln/>
                  </pic:spPr>
                </pic:pic>
              </a:graphicData>
            </a:graphic>
          </wp:inline>
        </w:drawing>
      </w:r>
      <w:r w:rsidR="002103BE">
        <w:rPr>
          <w:rFonts w:ascii="Arial" w:hAnsi="Arial" w:cs="Arial"/>
          <w:b/>
        </w:rPr>
        <w:br/>
      </w:r>
      <w:r w:rsidR="00A2096E" w:rsidRPr="007C5B6C">
        <w:rPr>
          <w:rFonts w:ascii="Arial" w:hAnsi="Arial" w:cs="Arial"/>
          <w:sz w:val="20"/>
        </w:rPr>
        <w:t>Fonte: Elaboração própria</w:t>
      </w:r>
      <w:r w:rsidR="00DB1C26" w:rsidRPr="007C5B6C">
        <w:rPr>
          <w:rFonts w:ascii="Arial" w:hAnsi="Arial" w:cs="Arial"/>
          <w:sz w:val="20"/>
        </w:rPr>
        <w:t xml:space="preserve"> (2019)</w:t>
      </w:r>
      <w:r w:rsidR="004A1ACA">
        <w:rPr>
          <w:rFonts w:ascii="Arial" w:hAnsi="Arial" w:cs="Arial"/>
          <w:sz w:val="20"/>
        </w:rPr>
        <w:t>.</w:t>
      </w:r>
      <w:r w:rsidR="002103BE">
        <w:rPr>
          <w:rFonts w:ascii="Arial" w:hAnsi="Arial" w:cs="Arial"/>
          <w:b/>
        </w:rPr>
        <w:br w:type="page"/>
      </w:r>
    </w:p>
    <w:p w14:paraId="6FCC7CDE" w14:textId="77777777" w:rsidR="00926E68" w:rsidRDefault="00926E68" w:rsidP="0013648D">
      <w:pPr>
        <w:pStyle w:val="PargrafodaLista"/>
        <w:numPr>
          <w:ilvl w:val="3"/>
          <w:numId w:val="70"/>
        </w:numPr>
        <w:spacing w:line="360" w:lineRule="auto"/>
        <w:jc w:val="both"/>
        <w:rPr>
          <w:rFonts w:ascii="Arial" w:hAnsi="Arial" w:cs="Arial"/>
          <w:b/>
        </w:rPr>
      </w:pPr>
      <w:r w:rsidRPr="002103BE">
        <w:rPr>
          <w:rFonts w:ascii="Arial" w:hAnsi="Arial" w:cs="Arial"/>
          <w:b/>
        </w:rPr>
        <w:lastRenderedPageBreak/>
        <w:t xml:space="preserve">Centro Cultural </w:t>
      </w:r>
      <w:proofErr w:type="spellStart"/>
      <w:r w:rsidRPr="002103BE">
        <w:rPr>
          <w:rFonts w:ascii="Arial" w:hAnsi="Arial" w:cs="Arial"/>
          <w:b/>
        </w:rPr>
        <w:t>Brasital</w:t>
      </w:r>
      <w:proofErr w:type="spellEnd"/>
    </w:p>
    <w:p w14:paraId="12DF3102" w14:textId="77777777" w:rsidR="005A1995" w:rsidRPr="002103BE" w:rsidRDefault="005A1995" w:rsidP="005A1995">
      <w:pPr>
        <w:pStyle w:val="PargrafodaLista"/>
        <w:spacing w:line="360" w:lineRule="auto"/>
        <w:ind w:left="2484"/>
        <w:jc w:val="both"/>
        <w:rPr>
          <w:rFonts w:ascii="Arial" w:hAnsi="Arial" w:cs="Arial"/>
          <w:b/>
        </w:rPr>
      </w:pPr>
    </w:p>
    <w:p w14:paraId="1767E3FC" w14:textId="162F2B79" w:rsidR="00926E68" w:rsidRPr="002103BE" w:rsidRDefault="00926E68" w:rsidP="008555A9">
      <w:pPr>
        <w:ind w:firstLine="720"/>
        <w:jc w:val="center"/>
        <w:rPr>
          <w:rFonts w:ascii="Arial" w:hAnsi="Arial" w:cs="Arial"/>
          <w:b/>
        </w:rPr>
      </w:pPr>
      <w:r w:rsidRPr="002103BE">
        <w:rPr>
          <w:rFonts w:ascii="Arial" w:hAnsi="Arial" w:cs="Arial"/>
          <w:b/>
          <w:sz w:val="20"/>
        </w:rPr>
        <w:t xml:space="preserve">Tabela </w:t>
      </w:r>
      <w:r w:rsidR="004A5B19">
        <w:rPr>
          <w:rFonts w:ascii="Arial" w:hAnsi="Arial" w:cs="Arial"/>
          <w:b/>
          <w:sz w:val="20"/>
        </w:rPr>
        <w:t>1</w:t>
      </w:r>
      <w:r w:rsidR="008555A9">
        <w:rPr>
          <w:rFonts w:ascii="Arial" w:hAnsi="Arial" w:cs="Arial"/>
          <w:b/>
          <w:sz w:val="20"/>
        </w:rPr>
        <w:t>3</w:t>
      </w:r>
      <w:r w:rsidRPr="002103BE">
        <w:rPr>
          <w:rFonts w:ascii="Arial" w:hAnsi="Arial" w:cs="Arial"/>
          <w:b/>
          <w:sz w:val="20"/>
        </w:rPr>
        <w:t xml:space="preserve"> - Notas de Hierarquização do Centro Cultural </w:t>
      </w:r>
      <w:proofErr w:type="spellStart"/>
      <w:r w:rsidRPr="002103BE">
        <w:rPr>
          <w:rFonts w:ascii="Arial" w:hAnsi="Arial" w:cs="Arial"/>
          <w:b/>
          <w:sz w:val="20"/>
        </w:rPr>
        <w:t>Brasital</w:t>
      </w:r>
      <w:proofErr w:type="spellEnd"/>
    </w:p>
    <w:tbl>
      <w:tblPr>
        <w:tblW w:w="9480" w:type="dxa"/>
        <w:tblInd w:w="9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55"/>
        <w:gridCol w:w="705"/>
        <w:gridCol w:w="765"/>
        <w:gridCol w:w="870"/>
        <w:gridCol w:w="720"/>
        <w:gridCol w:w="885"/>
        <w:gridCol w:w="585"/>
        <w:gridCol w:w="660"/>
        <w:gridCol w:w="570"/>
        <w:gridCol w:w="735"/>
        <w:gridCol w:w="480"/>
        <w:gridCol w:w="675"/>
        <w:gridCol w:w="675"/>
      </w:tblGrid>
      <w:tr w:rsidR="00926E68" w:rsidRPr="001F6C46" w14:paraId="5DE8BC55" w14:textId="77777777" w:rsidTr="00A2096E">
        <w:trPr>
          <w:trHeight w:val="520"/>
        </w:trPr>
        <w:tc>
          <w:tcPr>
            <w:tcW w:w="1155" w:type="dxa"/>
            <w:shd w:val="clear" w:color="auto" w:fill="auto"/>
            <w:tcMar>
              <w:top w:w="100" w:type="dxa"/>
              <w:left w:w="100" w:type="dxa"/>
              <w:bottom w:w="100" w:type="dxa"/>
              <w:right w:w="100" w:type="dxa"/>
            </w:tcMar>
            <w:vAlign w:val="center"/>
          </w:tcPr>
          <w:p w14:paraId="07A1EE40" w14:textId="77777777" w:rsidR="00926E68" w:rsidRPr="00A2096E" w:rsidRDefault="00926E68" w:rsidP="00E44D81">
            <w:pPr>
              <w:widowControl w:val="0"/>
              <w:pBdr>
                <w:top w:val="nil"/>
                <w:left w:val="nil"/>
                <w:bottom w:val="nil"/>
                <w:right w:val="nil"/>
                <w:between w:val="nil"/>
              </w:pBdr>
              <w:jc w:val="center"/>
              <w:rPr>
                <w:rFonts w:ascii="Arial" w:hAnsi="Arial" w:cs="Arial"/>
                <w:b/>
                <w:sz w:val="20"/>
                <w:szCs w:val="20"/>
              </w:rPr>
            </w:pPr>
            <w:r w:rsidRPr="00A2096E">
              <w:rPr>
                <w:rFonts w:ascii="Arial" w:hAnsi="Arial" w:cs="Arial"/>
                <w:b/>
                <w:sz w:val="20"/>
                <w:szCs w:val="20"/>
              </w:rPr>
              <w:t>Atrativo</w:t>
            </w:r>
          </w:p>
        </w:tc>
        <w:tc>
          <w:tcPr>
            <w:tcW w:w="705" w:type="dxa"/>
            <w:shd w:val="clear" w:color="auto" w:fill="auto"/>
            <w:tcMar>
              <w:top w:w="100" w:type="dxa"/>
              <w:left w:w="100" w:type="dxa"/>
              <w:bottom w:w="100" w:type="dxa"/>
              <w:right w:w="100" w:type="dxa"/>
            </w:tcMar>
            <w:vAlign w:val="center"/>
          </w:tcPr>
          <w:p w14:paraId="6A3DCD76" w14:textId="77777777" w:rsidR="00926E68" w:rsidRPr="00A2096E" w:rsidRDefault="00926E68" w:rsidP="00A2096E">
            <w:pPr>
              <w:widowControl w:val="0"/>
              <w:pBdr>
                <w:top w:val="nil"/>
                <w:left w:val="nil"/>
                <w:bottom w:val="nil"/>
                <w:right w:val="nil"/>
                <w:between w:val="nil"/>
              </w:pBdr>
              <w:jc w:val="center"/>
              <w:rPr>
                <w:rFonts w:ascii="Arial" w:hAnsi="Arial" w:cs="Arial"/>
                <w:b/>
                <w:sz w:val="20"/>
                <w:szCs w:val="20"/>
              </w:rPr>
            </w:pPr>
            <w:r w:rsidRPr="00A2096E">
              <w:rPr>
                <w:rFonts w:ascii="Arial" w:hAnsi="Arial" w:cs="Arial"/>
                <w:b/>
                <w:sz w:val="20"/>
                <w:szCs w:val="20"/>
              </w:rPr>
              <w:t>Data da visita</w:t>
            </w:r>
          </w:p>
        </w:tc>
        <w:tc>
          <w:tcPr>
            <w:tcW w:w="765" w:type="dxa"/>
            <w:shd w:val="clear" w:color="auto" w:fill="auto"/>
            <w:tcMar>
              <w:top w:w="100" w:type="dxa"/>
              <w:left w:w="100" w:type="dxa"/>
              <w:bottom w:w="100" w:type="dxa"/>
              <w:right w:w="100" w:type="dxa"/>
            </w:tcMar>
            <w:vAlign w:val="center"/>
          </w:tcPr>
          <w:p w14:paraId="60001B41" w14:textId="77777777" w:rsidR="00926E68" w:rsidRPr="00A2096E" w:rsidRDefault="00926E68" w:rsidP="00A2096E">
            <w:pPr>
              <w:widowControl w:val="0"/>
              <w:pBdr>
                <w:top w:val="nil"/>
                <w:left w:val="nil"/>
                <w:bottom w:val="nil"/>
                <w:right w:val="nil"/>
                <w:between w:val="nil"/>
              </w:pBdr>
              <w:jc w:val="center"/>
              <w:rPr>
                <w:rFonts w:ascii="Arial" w:hAnsi="Arial" w:cs="Arial"/>
                <w:b/>
                <w:sz w:val="20"/>
                <w:szCs w:val="20"/>
              </w:rPr>
            </w:pPr>
            <w:r w:rsidRPr="00A2096E">
              <w:rPr>
                <w:rFonts w:ascii="Arial" w:hAnsi="Arial" w:cs="Arial"/>
                <w:b/>
                <w:sz w:val="20"/>
                <w:szCs w:val="20"/>
              </w:rPr>
              <w:t>Grau de uso atual</w:t>
            </w:r>
          </w:p>
        </w:tc>
        <w:tc>
          <w:tcPr>
            <w:tcW w:w="870" w:type="dxa"/>
            <w:shd w:val="clear" w:color="auto" w:fill="auto"/>
            <w:tcMar>
              <w:top w:w="100" w:type="dxa"/>
              <w:left w:w="100" w:type="dxa"/>
              <w:bottom w:w="100" w:type="dxa"/>
              <w:right w:w="100" w:type="dxa"/>
            </w:tcMar>
            <w:vAlign w:val="center"/>
          </w:tcPr>
          <w:p w14:paraId="7F228252" w14:textId="77777777" w:rsidR="00926E68" w:rsidRPr="00A2096E" w:rsidRDefault="00926E68" w:rsidP="00A2096E">
            <w:pPr>
              <w:widowControl w:val="0"/>
              <w:pBdr>
                <w:top w:val="nil"/>
                <w:left w:val="nil"/>
                <w:bottom w:val="nil"/>
                <w:right w:val="nil"/>
                <w:between w:val="nil"/>
              </w:pBdr>
              <w:jc w:val="center"/>
              <w:rPr>
                <w:rFonts w:ascii="Arial" w:hAnsi="Arial" w:cs="Arial"/>
                <w:b/>
                <w:sz w:val="20"/>
                <w:szCs w:val="20"/>
              </w:rPr>
            </w:pPr>
            <w:r w:rsidRPr="00A2096E">
              <w:rPr>
                <w:rFonts w:ascii="Arial" w:hAnsi="Arial" w:cs="Arial"/>
                <w:b/>
                <w:sz w:val="20"/>
                <w:szCs w:val="20"/>
              </w:rPr>
              <w:t>Representatividade (peso 2)</w:t>
            </w:r>
          </w:p>
        </w:tc>
        <w:tc>
          <w:tcPr>
            <w:tcW w:w="720" w:type="dxa"/>
            <w:shd w:val="clear" w:color="auto" w:fill="auto"/>
            <w:tcMar>
              <w:top w:w="100" w:type="dxa"/>
              <w:left w:w="100" w:type="dxa"/>
              <w:bottom w:w="100" w:type="dxa"/>
              <w:right w:w="100" w:type="dxa"/>
            </w:tcMar>
            <w:vAlign w:val="center"/>
          </w:tcPr>
          <w:p w14:paraId="69EE91B3" w14:textId="77777777" w:rsidR="00926E68" w:rsidRPr="00A2096E" w:rsidRDefault="00926E68" w:rsidP="00A2096E">
            <w:pPr>
              <w:widowControl w:val="0"/>
              <w:pBdr>
                <w:top w:val="nil"/>
                <w:left w:val="nil"/>
                <w:bottom w:val="nil"/>
                <w:right w:val="nil"/>
                <w:between w:val="nil"/>
              </w:pBdr>
              <w:jc w:val="center"/>
              <w:rPr>
                <w:rFonts w:ascii="Arial" w:hAnsi="Arial" w:cs="Arial"/>
                <w:b/>
                <w:sz w:val="20"/>
                <w:szCs w:val="20"/>
              </w:rPr>
            </w:pPr>
            <w:r w:rsidRPr="00A2096E">
              <w:rPr>
                <w:rFonts w:ascii="Arial" w:hAnsi="Arial" w:cs="Arial"/>
                <w:b/>
                <w:sz w:val="20"/>
                <w:szCs w:val="20"/>
              </w:rPr>
              <w:t>Apoio local</w:t>
            </w:r>
          </w:p>
        </w:tc>
        <w:tc>
          <w:tcPr>
            <w:tcW w:w="885" w:type="dxa"/>
            <w:shd w:val="clear" w:color="auto" w:fill="auto"/>
            <w:tcMar>
              <w:top w:w="100" w:type="dxa"/>
              <w:left w:w="100" w:type="dxa"/>
              <w:bottom w:w="100" w:type="dxa"/>
              <w:right w:w="100" w:type="dxa"/>
            </w:tcMar>
            <w:vAlign w:val="center"/>
          </w:tcPr>
          <w:p w14:paraId="0058816F" w14:textId="77777777" w:rsidR="00926E68" w:rsidRPr="00A2096E" w:rsidRDefault="00926E68" w:rsidP="00A2096E">
            <w:pPr>
              <w:widowControl w:val="0"/>
              <w:pBdr>
                <w:top w:val="nil"/>
                <w:left w:val="nil"/>
                <w:bottom w:val="nil"/>
                <w:right w:val="nil"/>
                <w:between w:val="nil"/>
              </w:pBdr>
              <w:jc w:val="center"/>
              <w:rPr>
                <w:rFonts w:ascii="Arial" w:hAnsi="Arial" w:cs="Arial"/>
                <w:b/>
                <w:sz w:val="20"/>
                <w:szCs w:val="20"/>
              </w:rPr>
            </w:pPr>
            <w:r w:rsidRPr="00A2096E">
              <w:rPr>
                <w:rFonts w:ascii="Arial" w:hAnsi="Arial" w:cs="Arial"/>
                <w:b/>
                <w:sz w:val="20"/>
                <w:szCs w:val="20"/>
              </w:rPr>
              <w:t>Conservação do entorno</w:t>
            </w:r>
          </w:p>
        </w:tc>
        <w:tc>
          <w:tcPr>
            <w:tcW w:w="585" w:type="dxa"/>
            <w:shd w:val="clear" w:color="auto" w:fill="auto"/>
            <w:tcMar>
              <w:top w:w="100" w:type="dxa"/>
              <w:left w:w="100" w:type="dxa"/>
              <w:bottom w:w="100" w:type="dxa"/>
              <w:right w:w="100" w:type="dxa"/>
            </w:tcMar>
            <w:vAlign w:val="center"/>
          </w:tcPr>
          <w:p w14:paraId="5E6A2709" w14:textId="77777777" w:rsidR="00926E68" w:rsidRPr="00A2096E" w:rsidRDefault="00926E68" w:rsidP="00A2096E">
            <w:pPr>
              <w:widowControl w:val="0"/>
              <w:pBdr>
                <w:top w:val="nil"/>
                <w:left w:val="nil"/>
                <w:bottom w:val="nil"/>
                <w:right w:val="nil"/>
                <w:between w:val="nil"/>
              </w:pBdr>
              <w:jc w:val="center"/>
              <w:rPr>
                <w:rFonts w:ascii="Arial" w:hAnsi="Arial" w:cs="Arial"/>
                <w:b/>
                <w:sz w:val="20"/>
                <w:szCs w:val="20"/>
              </w:rPr>
            </w:pPr>
            <w:r w:rsidRPr="00A2096E">
              <w:rPr>
                <w:rFonts w:ascii="Arial" w:hAnsi="Arial" w:cs="Arial"/>
                <w:b/>
                <w:sz w:val="20"/>
                <w:szCs w:val="20"/>
              </w:rPr>
              <w:t>Qualidade</w:t>
            </w:r>
          </w:p>
        </w:tc>
        <w:tc>
          <w:tcPr>
            <w:tcW w:w="660" w:type="dxa"/>
            <w:shd w:val="clear" w:color="auto" w:fill="auto"/>
            <w:tcMar>
              <w:top w:w="100" w:type="dxa"/>
              <w:left w:w="100" w:type="dxa"/>
              <w:bottom w:w="100" w:type="dxa"/>
              <w:right w:w="100" w:type="dxa"/>
            </w:tcMar>
            <w:vAlign w:val="center"/>
          </w:tcPr>
          <w:p w14:paraId="29686874" w14:textId="77777777" w:rsidR="00926E68" w:rsidRPr="00A2096E" w:rsidRDefault="00926E68" w:rsidP="00A2096E">
            <w:pPr>
              <w:widowControl w:val="0"/>
              <w:pBdr>
                <w:top w:val="nil"/>
                <w:left w:val="nil"/>
                <w:bottom w:val="nil"/>
                <w:right w:val="nil"/>
                <w:between w:val="nil"/>
              </w:pBdr>
              <w:jc w:val="center"/>
              <w:rPr>
                <w:rFonts w:ascii="Arial" w:hAnsi="Arial" w:cs="Arial"/>
                <w:b/>
                <w:sz w:val="20"/>
                <w:szCs w:val="20"/>
              </w:rPr>
            </w:pPr>
            <w:r w:rsidRPr="00A2096E">
              <w:rPr>
                <w:rFonts w:ascii="Arial" w:hAnsi="Arial" w:cs="Arial"/>
                <w:b/>
                <w:sz w:val="20"/>
                <w:szCs w:val="20"/>
              </w:rPr>
              <w:t>Infraestrutura</w:t>
            </w:r>
          </w:p>
        </w:tc>
        <w:tc>
          <w:tcPr>
            <w:tcW w:w="570" w:type="dxa"/>
            <w:shd w:val="clear" w:color="auto" w:fill="auto"/>
            <w:tcMar>
              <w:top w:w="100" w:type="dxa"/>
              <w:left w:w="100" w:type="dxa"/>
              <w:bottom w:w="100" w:type="dxa"/>
              <w:right w:w="100" w:type="dxa"/>
            </w:tcMar>
            <w:vAlign w:val="center"/>
          </w:tcPr>
          <w:p w14:paraId="257BE663" w14:textId="77777777" w:rsidR="00926E68" w:rsidRPr="00A2096E" w:rsidRDefault="00926E68" w:rsidP="00A2096E">
            <w:pPr>
              <w:widowControl w:val="0"/>
              <w:pBdr>
                <w:top w:val="nil"/>
                <w:left w:val="nil"/>
                <w:bottom w:val="nil"/>
                <w:right w:val="nil"/>
                <w:between w:val="nil"/>
              </w:pBdr>
              <w:jc w:val="center"/>
              <w:rPr>
                <w:rFonts w:ascii="Arial" w:hAnsi="Arial" w:cs="Arial"/>
                <w:b/>
                <w:sz w:val="20"/>
                <w:szCs w:val="20"/>
              </w:rPr>
            </w:pPr>
            <w:r w:rsidRPr="00A2096E">
              <w:rPr>
                <w:rFonts w:ascii="Arial" w:hAnsi="Arial" w:cs="Arial"/>
                <w:b/>
                <w:sz w:val="20"/>
                <w:szCs w:val="20"/>
              </w:rPr>
              <w:t>Acesso</w:t>
            </w:r>
          </w:p>
        </w:tc>
        <w:tc>
          <w:tcPr>
            <w:tcW w:w="735" w:type="dxa"/>
            <w:shd w:val="clear" w:color="auto" w:fill="auto"/>
            <w:tcMar>
              <w:top w:w="100" w:type="dxa"/>
              <w:left w:w="100" w:type="dxa"/>
              <w:bottom w:w="100" w:type="dxa"/>
              <w:right w:w="100" w:type="dxa"/>
            </w:tcMar>
            <w:vAlign w:val="center"/>
          </w:tcPr>
          <w:p w14:paraId="1D4218F1" w14:textId="77777777" w:rsidR="00926E68" w:rsidRPr="00A2096E" w:rsidRDefault="00926E68" w:rsidP="00A2096E">
            <w:pPr>
              <w:widowControl w:val="0"/>
              <w:pBdr>
                <w:top w:val="nil"/>
                <w:left w:val="nil"/>
                <w:bottom w:val="nil"/>
                <w:right w:val="nil"/>
                <w:between w:val="nil"/>
              </w:pBdr>
              <w:jc w:val="center"/>
              <w:rPr>
                <w:rFonts w:ascii="Arial" w:hAnsi="Arial" w:cs="Arial"/>
                <w:b/>
                <w:sz w:val="20"/>
                <w:szCs w:val="20"/>
              </w:rPr>
            </w:pPr>
            <w:r w:rsidRPr="00A2096E">
              <w:rPr>
                <w:rFonts w:ascii="Arial" w:hAnsi="Arial" w:cs="Arial"/>
                <w:b/>
                <w:sz w:val="20"/>
                <w:szCs w:val="20"/>
              </w:rPr>
              <w:t>Potencial (peso 2)</w:t>
            </w:r>
          </w:p>
        </w:tc>
        <w:tc>
          <w:tcPr>
            <w:tcW w:w="480" w:type="dxa"/>
            <w:shd w:val="clear" w:color="auto" w:fill="auto"/>
            <w:tcMar>
              <w:top w:w="100" w:type="dxa"/>
              <w:left w:w="100" w:type="dxa"/>
              <w:bottom w:w="100" w:type="dxa"/>
              <w:right w:w="100" w:type="dxa"/>
            </w:tcMar>
            <w:vAlign w:val="center"/>
          </w:tcPr>
          <w:p w14:paraId="0BC39924" w14:textId="77777777" w:rsidR="00926E68" w:rsidRPr="00A2096E" w:rsidRDefault="00926E68" w:rsidP="00A2096E">
            <w:pPr>
              <w:widowControl w:val="0"/>
              <w:pBdr>
                <w:top w:val="nil"/>
                <w:left w:val="nil"/>
                <w:bottom w:val="nil"/>
                <w:right w:val="nil"/>
                <w:between w:val="nil"/>
              </w:pBdr>
              <w:jc w:val="center"/>
              <w:rPr>
                <w:rFonts w:ascii="Arial" w:hAnsi="Arial" w:cs="Arial"/>
                <w:b/>
                <w:sz w:val="20"/>
                <w:szCs w:val="20"/>
              </w:rPr>
            </w:pPr>
            <w:r w:rsidRPr="00A2096E">
              <w:rPr>
                <w:rFonts w:ascii="Arial" w:hAnsi="Arial" w:cs="Arial"/>
                <w:b/>
                <w:sz w:val="20"/>
                <w:szCs w:val="20"/>
              </w:rPr>
              <w:t>Total</w:t>
            </w:r>
          </w:p>
        </w:tc>
        <w:tc>
          <w:tcPr>
            <w:tcW w:w="675" w:type="dxa"/>
            <w:shd w:val="clear" w:color="auto" w:fill="auto"/>
            <w:tcMar>
              <w:top w:w="100" w:type="dxa"/>
              <w:left w:w="100" w:type="dxa"/>
              <w:bottom w:w="100" w:type="dxa"/>
              <w:right w:w="100" w:type="dxa"/>
            </w:tcMar>
            <w:vAlign w:val="center"/>
          </w:tcPr>
          <w:p w14:paraId="69D6A768" w14:textId="77777777" w:rsidR="00926E68" w:rsidRPr="00A2096E" w:rsidRDefault="00926E68" w:rsidP="00A2096E">
            <w:pPr>
              <w:widowControl w:val="0"/>
              <w:pBdr>
                <w:top w:val="nil"/>
                <w:left w:val="nil"/>
                <w:bottom w:val="nil"/>
                <w:right w:val="nil"/>
                <w:between w:val="nil"/>
              </w:pBdr>
              <w:jc w:val="center"/>
              <w:rPr>
                <w:rFonts w:ascii="Arial" w:hAnsi="Arial" w:cs="Arial"/>
                <w:b/>
                <w:sz w:val="20"/>
                <w:szCs w:val="20"/>
              </w:rPr>
            </w:pPr>
            <w:r w:rsidRPr="00A2096E">
              <w:rPr>
                <w:rFonts w:ascii="Arial" w:hAnsi="Arial" w:cs="Arial"/>
                <w:b/>
                <w:sz w:val="20"/>
                <w:szCs w:val="20"/>
              </w:rPr>
              <w:t>Média</w:t>
            </w:r>
          </w:p>
        </w:tc>
        <w:tc>
          <w:tcPr>
            <w:tcW w:w="675" w:type="dxa"/>
            <w:shd w:val="clear" w:color="auto" w:fill="auto"/>
            <w:tcMar>
              <w:top w:w="100" w:type="dxa"/>
              <w:left w:w="100" w:type="dxa"/>
              <w:bottom w:w="100" w:type="dxa"/>
              <w:right w:w="100" w:type="dxa"/>
            </w:tcMar>
            <w:vAlign w:val="center"/>
          </w:tcPr>
          <w:p w14:paraId="6AE13CDC" w14:textId="77777777" w:rsidR="00926E68" w:rsidRPr="00A2096E" w:rsidRDefault="00926E68" w:rsidP="00A2096E">
            <w:pPr>
              <w:widowControl w:val="0"/>
              <w:pBdr>
                <w:top w:val="nil"/>
                <w:left w:val="nil"/>
                <w:bottom w:val="nil"/>
                <w:right w:val="nil"/>
                <w:between w:val="nil"/>
              </w:pBdr>
              <w:jc w:val="center"/>
              <w:rPr>
                <w:rFonts w:ascii="Arial" w:hAnsi="Arial" w:cs="Arial"/>
                <w:b/>
                <w:sz w:val="20"/>
                <w:szCs w:val="20"/>
              </w:rPr>
            </w:pPr>
            <w:r w:rsidRPr="00A2096E">
              <w:rPr>
                <w:rFonts w:ascii="Arial" w:hAnsi="Arial" w:cs="Arial"/>
                <w:b/>
                <w:sz w:val="20"/>
                <w:szCs w:val="20"/>
              </w:rPr>
              <w:t>Hierarquia</w:t>
            </w:r>
          </w:p>
        </w:tc>
      </w:tr>
      <w:tr w:rsidR="00926E68" w:rsidRPr="001F6C46" w14:paraId="7B4DA1A0" w14:textId="77777777" w:rsidTr="00A2096E">
        <w:tc>
          <w:tcPr>
            <w:tcW w:w="1155"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448DDED2" w14:textId="77777777" w:rsidR="00926E68" w:rsidRPr="001F6C46" w:rsidRDefault="00926E68" w:rsidP="00E44D81">
            <w:pPr>
              <w:widowControl w:val="0"/>
              <w:jc w:val="center"/>
              <w:rPr>
                <w:rFonts w:ascii="Arial" w:hAnsi="Arial" w:cs="Arial"/>
                <w:sz w:val="20"/>
                <w:szCs w:val="20"/>
              </w:rPr>
            </w:pPr>
            <w:r w:rsidRPr="001F6C46">
              <w:rPr>
                <w:rFonts w:ascii="Arial" w:hAnsi="Arial" w:cs="Arial"/>
                <w:sz w:val="20"/>
                <w:szCs w:val="20"/>
              </w:rPr>
              <w:t xml:space="preserve">Centro Cultural </w:t>
            </w:r>
            <w:proofErr w:type="spellStart"/>
            <w:r w:rsidRPr="001F6C46">
              <w:rPr>
                <w:rFonts w:ascii="Arial" w:hAnsi="Arial" w:cs="Arial"/>
                <w:sz w:val="20"/>
                <w:szCs w:val="20"/>
              </w:rPr>
              <w:t>Brasital</w:t>
            </w:r>
            <w:proofErr w:type="spellEnd"/>
          </w:p>
        </w:tc>
        <w:tc>
          <w:tcPr>
            <w:tcW w:w="70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11AA053E" w14:textId="77777777" w:rsidR="00926E68" w:rsidRPr="001F6C46" w:rsidRDefault="00926E68" w:rsidP="00A2096E">
            <w:pPr>
              <w:widowControl w:val="0"/>
              <w:jc w:val="center"/>
              <w:rPr>
                <w:rFonts w:ascii="Arial" w:hAnsi="Arial" w:cs="Arial"/>
                <w:sz w:val="20"/>
                <w:szCs w:val="20"/>
              </w:rPr>
            </w:pPr>
            <w:r w:rsidRPr="001F6C46">
              <w:rPr>
                <w:rFonts w:ascii="Arial" w:hAnsi="Arial" w:cs="Arial"/>
                <w:sz w:val="20"/>
                <w:szCs w:val="20"/>
              </w:rPr>
              <w:t>4/10</w:t>
            </w:r>
          </w:p>
        </w:tc>
        <w:tc>
          <w:tcPr>
            <w:tcW w:w="76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4297E507" w14:textId="77777777" w:rsidR="00926E68" w:rsidRPr="001F6C46" w:rsidRDefault="00926E68" w:rsidP="00A2096E">
            <w:pPr>
              <w:widowControl w:val="0"/>
              <w:jc w:val="center"/>
              <w:rPr>
                <w:rFonts w:ascii="Arial" w:hAnsi="Arial" w:cs="Arial"/>
                <w:sz w:val="20"/>
                <w:szCs w:val="20"/>
              </w:rPr>
            </w:pPr>
            <w:r w:rsidRPr="001F6C46">
              <w:rPr>
                <w:rFonts w:ascii="Arial" w:hAnsi="Arial" w:cs="Arial"/>
                <w:sz w:val="20"/>
                <w:szCs w:val="20"/>
              </w:rPr>
              <w:t>1</w:t>
            </w:r>
          </w:p>
        </w:tc>
        <w:tc>
          <w:tcPr>
            <w:tcW w:w="87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83A1EA6" w14:textId="77777777" w:rsidR="00926E68" w:rsidRPr="001F6C46" w:rsidRDefault="00926E68" w:rsidP="00A2096E">
            <w:pPr>
              <w:widowControl w:val="0"/>
              <w:jc w:val="center"/>
              <w:rPr>
                <w:rFonts w:ascii="Arial" w:hAnsi="Arial" w:cs="Arial"/>
                <w:sz w:val="20"/>
                <w:szCs w:val="20"/>
              </w:rPr>
            </w:pPr>
            <w:r w:rsidRPr="001F6C46">
              <w:rPr>
                <w:rFonts w:ascii="Arial" w:hAnsi="Arial" w:cs="Arial"/>
                <w:sz w:val="20"/>
                <w:szCs w:val="20"/>
              </w:rPr>
              <w:t>6</w:t>
            </w:r>
          </w:p>
        </w:tc>
        <w:tc>
          <w:tcPr>
            <w:tcW w:w="72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48B6AFBB" w14:textId="77777777" w:rsidR="00926E68" w:rsidRPr="001F6C46" w:rsidRDefault="00926E68" w:rsidP="00A2096E">
            <w:pPr>
              <w:widowControl w:val="0"/>
              <w:jc w:val="center"/>
              <w:rPr>
                <w:rFonts w:ascii="Arial" w:hAnsi="Arial" w:cs="Arial"/>
                <w:sz w:val="20"/>
                <w:szCs w:val="20"/>
              </w:rPr>
            </w:pPr>
            <w:r w:rsidRPr="001F6C46">
              <w:rPr>
                <w:rFonts w:ascii="Arial" w:hAnsi="Arial" w:cs="Arial"/>
                <w:sz w:val="20"/>
                <w:szCs w:val="20"/>
              </w:rPr>
              <w:t>3</w:t>
            </w:r>
          </w:p>
        </w:tc>
        <w:tc>
          <w:tcPr>
            <w:tcW w:w="88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23806237" w14:textId="77777777" w:rsidR="00926E68" w:rsidRPr="001F6C46" w:rsidRDefault="00926E68" w:rsidP="00A2096E">
            <w:pPr>
              <w:widowControl w:val="0"/>
              <w:jc w:val="center"/>
              <w:rPr>
                <w:rFonts w:ascii="Arial" w:hAnsi="Arial" w:cs="Arial"/>
                <w:sz w:val="20"/>
                <w:szCs w:val="20"/>
              </w:rPr>
            </w:pPr>
            <w:r w:rsidRPr="001F6C46">
              <w:rPr>
                <w:rFonts w:ascii="Arial" w:hAnsi="Arial" w:cs="Arial"/>
                <w:sz w:val="20"/>
                <w:szCs w:val="20"/>
              </w:rPr>
              <w:t>2</w:t>
            </w:r>
          </w:p>
        </w:tc>
        <w:tc>
          <w:tcPr>
            <w:tcW w:w="58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0F44A430" w14:textId="77777777" w:rsidR="00926E68" w:rsidRPr="001F6C46" w:rsidRDefault="00926E68" w:rsidP="00A2096E">
            <w:pPr>
              <w:widowControl w:val="0"/>
              <w:jc w:val="center"/>
              <w:rPr>
                <w:rFonts w:ascii="Arial" w:hAnsi="Arial" w:cs="Arial"/>
                <w:sz w:val="20"/>
                <w:szCs w:val="20"/>
              </w:rPr>
            </w:pPr>
            <w:r w:rsidRPr="001F6C46">
              <w:rPr>
                <w:rFonts w:ascii="Arial" w:hAnsi="Arial" w:cs="Arial"/>
                <w:sz w:val="20"/>
                <w:szCs w:val="20"/>
              </w:rPr>
              <w:t>2</w:t>
            </w:r>
          </w:p>
        </w:tc>
        <w:tc>
          <w:tcPr>
            <w:tcW w:w="66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75B6E7F" w14:textId="77777777" w:rsidR="00926E68" w:rsidRPr="001F6C46" w:rsidRDefault="00926E68" w:rsidP="00A2096E">
            <w:pPr>
              <w:widowControl w:val="0"/>
              <w:jc w:val="center"/>
              <w:rPr>
                <w:rFonts w:ascii="Arial" w:hAnsi="Arial" w:cs="Arial"/>
                <w:sz w:val="20"/>
                <w:szCs w:val="20"/>
              </w:rPr>
            </w:pPr>
            <w:r w:rsidRPr="001F6C46">
              <w:rPr>
                <w:rFonts w:ascii="Arial" w:hAnsi="Arial" w:cs="Arial"/>
                <w:sz w:val="20"/>
                <w:szCs w:val="20"/>
              </w:rPr>
              <w:t>1</w:t>
            </w:r>
          </w:p>
        </w:tc>
        <w:tc>
          <w:tcPr>
            <w:tcW w:w="57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69AAECA7" w14:textId="77777777" w:rsidR="00926E68" w:rsidRPr="001F6C46" w:rsidRDefault="00926E68" w:rsidP="00A2096E">
            <w:pPr>
              <w:widowControl w:val="0"/>
              <w:jc w:val="center"/>
              <w:rPr>
                <w:rFonts w:ascii="Arial" w:hAnsi="Arial" w:cs="Arial"/>
                <w:sz w:val="20"/>
                <w:szCs w:val="20"/>
              </w:rPr>
            </w:pPr>
            <w:r w:rsidRPr="001F6C46">
              <w:rPr>
                <w:rFonts w:ascii="Arial" w:hAnsi="Arial" w:cs="Arial"/>
                <w:sz w:val="20"/>
                <w:szCs w:val="20"/>
              </w:rPr>
              <w:t>3</w:t>
            </w:r>
          </w:p>
        </w:tc>
        <w:tc>
          <w:tcPr>
            <w:tcW w:w="73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D45BFCC" w14:textId="77777777" w:rsidR="00926E68" w:rsidRPr="001F6C46" w:rsidRDefault="00926E68" w:rsidP="00A2096E">
            <w:pPr>
              <w:widowControl w:val="0"/>
              <w:jc w:val="center"/>
              <w:rPr>
                <w:rFonts w:ascii="Arial" w:hAnsi="Arial" w:cs="Arial"/>
                <w:sz w:val="20"/>
                <w:szCs w:val="20"/>
              </w:rPr>
            </w:pPr>
            <w:r w:rsidRPr="001F6C46">
              <w:rPr>
                <w:rFonts w:ascii="Arial" w:hAnsi="Arial" w:cs="Arial"/>
                <w:sz w:val="20"/>
                <w:szCs w:val="20"/>
              </w:rPr>
              <w:t>2</w:t>
            </w:r>
          </w:p>
        </w:tc>
        <w:tc>
          <w:tcPr>
            <w:tcW w:w="48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7DBDBFC" w14:textId="77777777" w:rsidR="00926E68" w:rsidRPr="001F6C46" w:rsidRDefault="00926E68" w:rsidP="00A2096E">
            <w:pPr>
              <w:widowControl w:val="0"/>
              <w:jc w:val="center"/>
              <w:rPr>
                <w:rFonts w:ascii="Arial" w:hAnsi="Arial" w:cs="Arial"/>
                <w:sz w:val="20"/>
                <w:szCs w:val="20"/>
              </w:rPr>
            </w:pPr>
            <w:r w:rsidRPr="001F6C46">
              <w:rPr>
                <w:rFonts w:ascii="Arial" w:hAnsi="Arial" w:cs="Arial"/>
                <w:sz w:val="20"/>
                <w:szCs w:val="20"/>
              </w:rPr>
              <w:t>20</w:t>
            </w:r>
          </w:p>
        </w:tc>
        <w:tc>
          <w:tcPr>
            <w:tcW w:w="67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28933B73" w14:textId="77777777" w:rsidR="00926E68" w:rsidRPr="001F6C46" w:rsidRDefault="00926E68" w:rsidP="00A2096E">
            <w:pPr>
              <w:widowControl w:val="0"/>
              <w:jc w:val="center"/>
              <w:rPr>
                <w:rFonts w:ascii="Arial" w:hAnsi="Arial" w:cs="Arial"/>
                <w:sz w:val="20"/>
                <w:szCs w:val="20"/>
              </w:rPr>
            </w:pPr>
            <w:r w:rsidRPr="001F6C46">
              <w:rPr>
                <w:rFonts w:ascii="Arial" w:hAnsi="Arial" w:cs="Arial"/>
                <w:sz w:val="20"/>
                <w:szCs w:val="20"/>
              </w:rPr>
              <w:t>2</w:t>
            </w:r>
          </w:p>
        </w:tc>
        <w:tc>
          <w:tcPr>
            <w:tcW w:w="67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35C69A5" w14:textId="77777777" w:rsidR="00926E68" w:rsidRPr="001F6C46" w:rsidRDefault="00926E68" w:rsidP="00A2096E">
            <w:pPr>
              <w:widowControl w:val="0"/>
              <w:jc w:val="center"/>
              <w:rPr>
                <w:rFonts w:ascii="Arial" w:hAnsi="Arial" w:cs="Arial"/>
                <w:sz w:val="20"/>
                <w:szCs w:val="20"/>
              </w:rPr>
            </w:pPr>
            <w:r w:rsidRPr="001F6C46">
              <w:rPr>
                <w:rFonts w:ascii="Arial" w:hAnsi="Arial" w:cs="Arial"/>
                <w:sz w:val="20"/>
                <w:szCs w:val="20"/>
              </w:rPr>
              <w:t>2</w:t>
            </w:r>
          </w:p>
        </w:tc>
      </w:tr>
    </w:tbl>
    <w:p w14:paraId="6C3E6A4A" w14:textId="0DB9775B" w:rsidR="00631880" w:rsidRPr="004A1ACA" w:rsidRDefault="00631880" w:rsidP="008555A9">
      <w:pPr>
        <w:spacing w:before="240"/>
        <w:ind w:firstLine="708"/>
        <w:jc w:val="center"/>
        <w:rPr>
          <w:rFonts w:ascii="Arial" w:hAnsi="Arial" w:cs="Arial"/>
          <w:sz w:val="20"/>
        </w:rPr>
      </w:pPr>
      <w:r w:rsidRPr="004A1ACA">
        <w:rPr>
          <w:rFonts w:ascii="Arial" w:hAnsi="Arial" w:cs="Arial"/>
          <w:sz w:val="20"/>
        </w:rPr>
        <w:t xml:space="preserve">Fonte: Elaboração </w:t>
      </w:r>
      <w:r w:rsidR="004A1ACA" w:rsidRPr="004A1ACA">
        <w:rPr>
          <w:rFonts w:ascii="Arial" w:hAnsi="Arial" w:cs="Arial"/>
          <w:sz w:val="20"/>
        </w:rPr>
        <w:t>própria</w:t>
      </w:r>
      <w:r w:rsidR="00DB1C26" w:rsidRPr="004A1ACA">
        <w:rPr>
          <w:rFonts w:ascii="Arial" w:hAnsi="Arial" w:cs="Arial"/>
          <w:sz w:val="20"/>
        </w:rPr>
        <w:t xml:space="preserve"> (2019)</w:t>
      </w:r>
      <w:r w:rsidR="008555A9" w:rsidRPr="004A1ACA">
        <w:rPr>
          <w:rFonts w:ascii="Arial" w:hAnsi="Arial" w:cs="Arial"/>
          <w:sz w:val="20"/>
        </w:rPr>
        <w:t>.</w:t>
      </w:r>
    </w:p>
    <w:p w14:paraId="318079C4" w14:textId="77777777" w:rsidR="00926E68" w:rsidRPr="00926E68" w:rsidRDefault="00926E68" w:rsidP="0094067F">
      <w:pPr>
        <w:spacing w:line="360" w:lineRule="auto"/>
        <w:jc w:val="both"/>
        <w:rPr>
          <w:rFonts w:ascii="Arial" w:hAnsi="Arial" w:cs="Arial"/>
          <w:b/>
        </w:rPr>
      </w:pPr>
    </w:p>
    <w:p w14:paraId="6E4214A1" w14:textId="570A748E" w:rsidR="001E5168" w:rsidRDefault="00926E68" w:rsidP="0094067F">
      <w:pPr>
        <w:spacing w:line="360" w:lineRule="auto"/>
        <w:jc w:val="both"/>
        <w:rPr>
          <w:rFonts w:ascii="Arial" w:hAnsi="Arial" w:cs="Arial"/>
          <w:highlight w:val="white"/>
        </w:rPr>
      </w:pPr>
      <w:r w:rsidRPr="00926E68">
        <w:rPr>
          <w:rFonts w:ascii="Arial" w:hAnsi="Arial" w:cs="Arial"/>
          <w:highlight w:val="white"/>
        </w:rPr>
        <w:t xml:space="preserve">A </w:t>
      </w:r>
      <w:proofErr w:type="spellStart"/>
      <w:r w:rsidRPr="00926E68">
        <w:rPr>
          <w:rFonts w:ascii="Arial" w:hAnsi="Arial" w:cs="Arial"/>
          <w:highlight w:val="white"/>
        </w:rPr>
        <w:t>Brasital</w:t>
      </w:r>
      <w:proofErr w:type="spellEnd"/>
      <w:r w:rsidRPr="00926E68">
        <w:rPr>
          <w:rFonts w:ascii="Arial" w:hAnsi="Arial" w:cs="Arial"/>
          <w:highlight w:val="white"/>
        </w:rPr>
        <w:t xml:space="preserve"> foi uma das primeiras indústrias têxteis do estado de São Paulo, fundada no século XIX. O prédio foi construído pelo italiano Enrico </w:t>
      </w:r>
      <w:proofErr w:type="spellStart"/>
      <w:r w:rsidRPr="00926E68">
        <w:rPr>
          <w:rFonts w:ascii="Arial" w:hAnsi="Arial" w:cs="Arial"/>
          <w:highlight w:val="white"/>
        </w:rPr>
        <w:t>Dell’Acqua</w:t>
      </w:r>
      <w:proofErr w:type="spellEnd"/>
      <w:r w:rsidRPr="00926E68">
        <w:rPr>
          <w:rFonts w:ascii="Arial" w:hAnsi="Arial" w:cs="Arial"/>
          <w:highlight w:val="white"/>
        </w:rPr>
        <w:t xml:space="preserve">, na esperança de expandir </w:t>
      </w:r>
      <w:r w:rsidR="001A3EF9" w:rsidRPr="001A3EF9">
        <w:rPr>
          <w:rFonts w:ascii="Arial" w:hAnsi="Arial" w:cs="Arial"/>
          <w:color w:val="FF0000"/>
          <w:highlight w:val="white"/>
        </w:rPr>
        <w:t xml:space="preserve">suas exportações para </w:t>
      </w:r>
      <w:r w:rsidRPr="00926E68">
        <w:rPr>
          <w:rFonts w:ascii="Arial" w:hAnsi="Arial" w:cs="Arial"/>
          <w:highlight w:val="white"/>
        </w:rPr>
        <w:t>Itália e Argentina. Em 1899 passou sua direção para uma sociedade anônima e ganhou novo nome: “</w:t>
      </w:r>
      <w:proofErr w:type="spellStart"/>
      <w:r w:rsidRPr="00926E68">
        <w:rPr>
          <w:rFonts w:ascii="Arial" w:hAnsi="Arial" w:cs="Arial"/>
          <w:highlight w:val="white"/>
        </w:rPr>
        <w:t>Società</w:t>
      </w:r>
      <w:proofErr w:type="spellEnd"/>
      <w:r w:rsidRPr="00926E68">
        <w:rPr>
          <w:rFonts w:ascii="Arial" w:hAnsi="Arial" w:cs="Arial"/>
          <w:highlight w:val="white"/>
        </w:rPr>
        <w:t xml:space="preserve"> de </w:t>
      </w:r>
      <w:proofErr w:type="spellStart"/>
      <w:r w:rsidRPr="00926E68">
        <w:rPr>
          <w:rFonts w:ascii="Arial" w:hAnsi="Arial" w:cs="Arial"/>
          <w:highlight w:val="white"/>
        </w:rPr>
        <w:t>Esportazione</w:t>
      </w:r>
      <w:proofErr w:type="spellEnd"/>
      <w:r w:rsidRPr="00926E68">
        <w:rPr>
          <w:rFonts w:ascii="Arial" w:hAnsi="Arial" w:cs="Arial"/>
          <w:highlight w:val="white"/>
        </w:rPr>
        <w:t xml:space="preserve"> Enrico </w:t>
      </w:r>
      <w:proofErr w:type="spellStart"/>
      <w:r w:rsidRPr="00926E68">
        <w:rPr>
          <w:rFonts w:ascii="Arial" w:hAnsi="Arial" w:cs="Arial"/>
          <w:highlight w:val="white"/>
        </w:rPr>
        <w:t>Dell’Acqua</w:t>
      </w:r>
      <w:proofErr w:type="spellEnd"/>
      <w:r w:rsidRPr="00926E68">
        <w:rPr>
          <w:rFonts w:ascii="Arial" w:hAnsi="Arial" w:cs="Arial"/>
          <w:highlight w:val="white"/>
        </w:rPr>
        <w:t xml:space="preserve">”. 20 anos mais tarde ganhou seu nome atual, </w:t>
      </w:r>
      <w:proofErr w:type="spellStart"/>
      <w:r w:rsidRPr="00926E68">
        <w:rPr>
          <w:rFonts w:ascii="Arial" w:hAnsi="Arial" w:cs="Arial"/>
          <w:highlight w:val="white"/>
        </w:rPr>
        <w:t>Brasital</w:t>
      </w:r>
      <w:proofErr w:type="spellEnd"/>
      <w:r w:rsidRPr="00926E68">
        <w:rPr>
          <w:rFonts w:ascii="Arial" w:hAnsi="Arial" w:cs="Arial"/>
          <w:highlight w:val="white"/>
        </w:rPr>
        <w:t xml:space="preserve">, uma junção entre Brasil e Itália. A indústria foi fechada em 1970 e reinaugurada 17 anos mais tarde como “Centro Educacional e Cultural </w:t>
      </w:r>
      <w:proofErr w:type="spellStart"/>
      <w:r w:rsidRPr="00926E68">
        <w:rPr>
          <w:rFonts w:ascii="Arial" w:hAnsi="Arial" w:cs="Arial"/>
          <w:highlight w:val="white"/>
        </w:rPr>
        <w:t>Brasital</w:t>
      </w:r>
      <w:proofErr w:type="spellEnd"/>
      <w:r w:rsidRPr="001A3EF9">
        <w:rPr>
          <w:rFonts w:ascii="Arial" w:hAnsi="Arial" w:cs="Arial"/>
          <w:color w:val="FF0000"/>
          <w:highlight w:val="white"/>
        </w:rPr>
        <w:t>”</w:t>
      </w:r>
      <w:r w:rsidR="001A3EF9" w:rsidRPr="001A3EF9">
        <w:rPr>
          <w:rFonts w:ascii="Arial" w:hAnsi="Arial" w:cs="Arial"/>
          <w:color w:val="FF0000"/>
          <w:highlight w:val="white"/>
        </w:rPr>
        <w:t>,</w:t>
      </w:r>
      <w:r w:rsidRPr="00926E68">
        <w:rPr>
          <w:rFonts w:ascii="Arial" w:hAnsi="Arial" w:cs="Arial"/>
          <w:highlight w:val="white"/>
        </w:rPr>
        <w:t xml:space="preserve"> no dia 1º de maio de 1987</w:t>
      </w:r>
      <w:r w:rsidR="00F7725F">
        <w:rPr>
          <w:rFonts w:ascii="Arial" w:hAnsi="Arial" w:cs="Arial"/>
          <w:highlight w:val="white"/>
        </w:rPr>
        <w:t>.</w:t>
      </w:r>
      <w:r w:rsidRPr="00A2096E">
        <w:rPr>
          <w:rFonts w:ascii="Arial" w:hAnsi="Arial" w:cs="Arial"/>
          <w:color w:val="FF0000"/>
          <w:highlight w:val="white"/>
        </w:rPr>
        <w:t xml:space="preserve"> </w:t>
      </w:r>
    </w:p>
    <w:p w14:paraId="28CC28CD" w14:textId="0176B57B" w:rsidR="00926E68" w:rsidRPr="00926E68" w:rsidRDefault="00926E68" w:rsidP="0094067F">
      <w:pPr>
        <w:spacing w:line="360" w:lineRule="auto"/>
        <w:jc w:val="both"/>
        <w:rPr>
          <w:rFonts w:ascii="Arial" w:hAnsi="Arial" w:cs="Arial"/>
          <w:highlight w:val="white"/>
        </w:rPr>
      </w:pPr>
      <w:r w:rsidRPr="00926E68">
        <w:rPr>
          <w:rFonts w:ascii="Arial" w:hAnsi="Arial" w:cs="Arial"/>
          <w:highlight w:val="white"/>
        </w:rPr>
        <w:t xml:space="preserve">Atualmente representa um importante espaço de lazer e cultura para a população, </w:t>
      </w:r>
      <w:r w:rsidR="001A3EF9" w:rsidRPr="001A3EF9">
        <w:rPr>
          <w:rFonts w:ascii="Arial" w:hAnsi="Arial" w:cs="Arial"/>
          <w:color w:val="FF0000"/>
          <w:highlight w:val="white"/>
        </w:rPr>
        <w:t>pois</w:t>
      </w:r>
      <w:r w:rsidR="001A3EF9">
        <w:rPr>
          <w:rFonts w:ascii="Arial" w:hAnsi="Arial" w:cs="Arial"/>
          <w:highlight w:val="white"/>
        </w:rPr>
        <w:t xml:space="preserve"> </w:t>
      </w:r>
      <w:r w:rsidRPr="00926E68">
        <w:rPr>
          <w:rFonts w:ascii="Arial" w:hAnsi="Arial" w:cs="Arial"/>
          <w:highlight w:val="white"/>
        </w:rPr>
        <w:t>conta com biblioteca, brinquedoteca, trilhas pela mata, atividades esportivas e cursos profissionalizantes. Também realiza diversos eventos focados na divulgação da cultura geral, fazendo s</w:t>
      </w:r>
      <w:r w:rsidR="001A3EF9">
        <w:rPr>
          <w:rFonts w:ascii="Arial" w:hAnsi="Arial" w:cs="Arial"/>
          <w:highlight w:val="white"/>
        </w:rPr>
        <w:t xml:space="preserve">hows de música, teatro, cinema </w:t>
      </w:r>
      <w:r w:rsidR="001A3EF9" w:rsidRPr="001A3EF9">
        <w:rPr>
          <w:rFonts w:ascii="Arial" w:hAnsi="Arial" w:cs="Arial"/>
          <w:color w:val="FF0000"/>
          <w:highlight w:val="white"/>
        </w:rPr>
        <w:t>e</w:t>
      </w:r>
      <w:r w:rsidR="001A3EF9">
        <w:rPr>
          <w:rFonts w:ascii="Arial" w:hAnsi="Arial" w:cs="Arial"/>
          <w:highlight w:val="white"/>
        </w:rPr>
        <w:t xml:space="preserve"> </w:t>
      </w:r>
      <w:r w:rsidRPr="00926E68">
        <w:rPr>
          <w:rFonts w:ascii="Arial" w:hAnsi="Arial" w:cs="Arial"/>
          <w:highlight w:val="white"/>
        </w:rPr>
        <w:t>dança</w:t>
      </w:r>
      <w:r w:rsidR="00F7725F">
        <w:rPr>
          <w:rFonts w:ascii="Arial" w:hAnsi="Arial" w:cs="Arial"/>
          <w:highlight w:val="white"/>
        </w:rPr>
        <w:t>.</w:t>
      </w:r>
    </w:p>
    <w:p w14:paraId="3B45F6B9" w14:textId="4DA13386" w:rsidR="00926E68" w:rsidRPr="0051698B" w:rsidRDefault="00926E68" w:rsidP="0094067F">
      <w:pPr>
        <w:spacing w:line="360" w:lineRule="auto"/>
        <w:jc w:val="both"/>
        <w:rPr>
          <w:rFonts w:ascii="Arial" w:hAnsi="Arial" w:cs="Arial"/>
          <w:color w:val="FF0000"/>
          <w:highlight w:val="white"/>
        </w:rPr>
      </w:pPr>
      <w:r w:rsidRPr="00926E68">
        <w:rPr>
          <w:rFonts w:ascii="Arial" w:hAnsi="Arial" w:cs="Arial"/>
          <w:highlight w:val="white"/>
        </w:rPr>
        <w:t xml:space="preserve">Na tabela </w:t>
      </w:r>
      <w:r w:rsidR="001F64DE">
        <w:rPr>
          <w:rFonts w:ascii="Arial" w:hAnsi="Arial" w:cs="Arial"/>
          <w:highlight w:val="white"/>
        </w:rPr>
        <w:t>1</w:t>
      </w:r>
      <w:r w:rsidR="008555A9">
        <w:rPr>
          <w:rFonts w:ascii="Arial" w:hAnsi="Arial" w:cs="Arial"/>
          <w:highlight w:val="white"/>
        </w:rPr>
        <w:t>3</w:t>
      </w:r>
      <w:r w:rsidR="00CA4C36">
        <w:rPr>
          <w:rFonts w:ascii="Arial" w:hAnsi="Arial" w:cs="Arial"/>
          <w:highlight w:val="white"/>
        </w:rPr>
        <w:t xml:space="preserve">, foi classificada como </w:t>
      </w:r>
      <w:r w:rsidR="00CA4C36" w:rsidRPr="00831E77">
        <w:rPr>
          <w:rFonts w:ascii="Arial" w:hAnsi="Arial" w:cs="Arial"/>
          <w:color w:val="FF0000"/>
          <w:highlight w:val="white"/>
        </w:rPr>
        <w:t>H</w:t>
      </w:r>
      <w:r w:rsidRPr="00831E77">
        <w:rPr>
          <w:rFonts w:ascii="Arial" w:hAnsi="Arial" w:cs="Arial"/>
          <w:color w:val="FF0000"/>
          <w:highlight w:val="white"/>
        </w:rPr>
        <w:t>i</w:t>
      </w:r>
      <w:r w:rsidRPr="00926E68">
        <w:rPr>
          <w:rFonts w:ascii="Arial" w:hAnsi="Arial" w:cs="Arial"/>
          <w:highlight w:val="white"/>
        </w:rPr>
        <w:t xml:space="preserve">erarquia 2, com nota </w:t>
      </w:r>
      <w:r w:rsidR="00CA4C36">
        <w:rPr>
          <w:rFonts w:ascii="Arial" w:hAnsi="Arial" w:cs="Arial"/>
          <w:highlight w:val="white"/>
        </w:rPr>
        <w:t>média</w:t>
      </w:r>
      <w:r w:rsidRPr="00926E68">
        <w:rPr>
          <w:rFonts w:ascii="Arial" w:hAnsi="Arial" w:cs="Arial"/>
          <w:highlight w:val="white"/>
        </w:rPr>
        <w:t xml:space="preserve"> 2. A partir d</w:t>
      </w:r>
      <w:r w:rsidR="00CA4C36">
        <w:rPr>
          <w:rFonts w:ascii="Arial" w:hAnsi="Arial" w:cs="Arial"/>
          <w:highlight w:val="white"/>
        </w:rPr>
        <w:t>a</w:t>
      </w:r>
      <w:r w:rsidRPr="00926E68">
        <w:rPr>
          <w:rFonts w:ascii="Arial" w:hAnsi="Arial" w:cs="Arial"/>
          <w:highlight w:val="white"/>
        </w:rPr>
        <w:t xml:space="preserve"> conversa com o chefe da Divisão de Cultura, Emir Afonso, e da visita</w:t>
      </w:r>
      <w:r w:rsidR="001A3EF9">
        <w:rPr>
          <w:rFonts w:ascii="Arial" w:hAnsi="Arial" w:cs="Arial"/>
          <w:highlight w:val="white"/>
        </w:rPr>
        <w:t xml:space="preserve"> </w:t>
      </w:r>
      <w:r w:rsidR="001A3EF9" w:rsidRPr="001A3EF9">
        <w:rPr>
          <w:rFonts w:ascii="Arial" w:hAnsi="Arial" w:cs="Arial"/>
          <w:color w:val="FF0000"/>
          <w:highlight w:val="white"/>
        </w:rPr>
        <w:t>técnica</w:t>
      </w:r>
      <w:r w:rsidRPr="00926E68">
        <w:rPr>
          <w:rFonts w:ascii="Arial" w:hAnsi="Arial" w:cs="Arial"/>
          <w:highlight w:val="white"/>
        </w:rPr>
        <w:t>, foi possível observar grande apoio da comunidade local e baixo grau de visitação de turistas, fato confirmado na pesquisa de demanda, por iss</w:t>
      </w:r>
      <w:r w:rsidRPr="001A3EF9">
        <w:rPr>
          <w:rFonts w:ascii="Arial" w:hAnsi="Arial" w:cs="Arial"/>
          <w:color w:val="FF0000"/>
          <w:highlight w:val="white"/>
        </w:rPr>
        <w:t>o</w:t>
      </w:r>
      <w:r w:rsidR="001A3EF9" w:rsidRPr="001A3EF9">
        <w:rPr>
          <w:rFonts w:ascii="Arial" w:hAnsi="Arial" w:cs="Arial"/>
          <w:color w:val="FF0000"/>
          <w:highlight w:val="white"/>
        </w:rPr>
        <w:t>,</w:t>
      </w:r>
      <w:r w:rsidRPr="00926E68">
        <w:rPr>
          <w:rFonts w:ascii="Arial" w:hAnsi="Arial" w:cs="Arial"/>
          <w:highlight w:val="white"/>
        </w:rPr>
        <w:t xml:space="preserve"> </w:t>
      </w:r>
      <w:r w:rsidR="002A3650" w:rsidRPr="00926E68">
        <w:rPr>
          <w:rFonts w:ascii="Arial" w:hAnsi="Arial" w:cs="Arial"/>
          <w:highlight w:val="white"/>
        </w:rPr>
        <w:t>as notas</w:t>
      </w:r>
      <w:r w:rsidR="00CA4C36">
        <w:rPr>
          <w:rFonts w:ascii="Arial" w:hAnsi="Arial" w:cs="Arial"/>
          <w:highlight w:val="white"/>
        </w:rPr>
        <w:t xml:space="preserve"> 1 para </w:t>
      </w:r>
      <w:r w:rsidR="00CA4C36" w:rsidRPr="00CA4C36">
        <w:rPr>
          <w:rFonts w:ascii="Arial" w:hAnsi="Arial" w:cs="Arial"/>
          <w:color w:val="FF0000"/>
          <w:highlight w:val="white"/>
        </w:rPr>
        <w:t>G</w:t>
      </w:r>
      <w:r w:rsidR="001A3EF9">
        <w:rPr>
          <w:rFonts w:ascii="Arial" w:hAnsi="Arial" w:cs="Arial"/>
          <w:highlight w:val="white"/>
        </w:rPr>
        <w:t xml:space="preserve">rau de </w:t>
      </w:r>
      <w:r w:rsidR="001A3EF9" w:rsidRPr="001A3EF9">
        <w:rPr>
          <w:rFonts w:ascii="Arial" w:hAnsi="Arial" w:cs="Arial"/>
          <w:color w:val="FF0000"/>
          <w:highlight w:val="white"/>
        </w:rPr>
        <w:t>U</w:t>
      </w:r>
      <w:r w:rsidR="001A3EF9">
        <w:rPr>
          <w:rFonts w:ascii="Arial" w:hAnsi="Arial" w:cs="Arial"/>
          <w:highlight w:val="white"/>
        </w:rPr>
        <w:t xml:space="preserve">so </w:t>
      </w:r>
      <w:r w:rsidR="001A3EF9" w:rsidRPr="001A3EF9">
        <w:rPr>
          <w:rFonts w:ascii="Arial" w:hAnsi="Arial" w:cs="Arial"/>
          <w:color w:val="FF0000"/>
          <w:highlight w:val="white"/>
        </w:rPr>
        <w:t>A</w:t>
      </w:r>
      <w:r w:rsidRPr="00926E68">
        <w:rPr>
          <w:rFonts w:ascii="Arial" w:hAnsi="Arial" w:cs="Arial"/>
          <w:highlight w:val="white"/>
        </w:rPr>
        <w:t xml:space="preserve">tual e 3 para </w:t>
      </w:r>
      <w:r w:rsidR="001A3EF9" w:rsidRPr="001A3EF9">
        <w:rPr>
          <w:rFonts w:ascii="Arial" w:hAnsi="Arial" w:cs="Arial"/>
          <w:color w:val="FF0000"/>
          <w:highlight w:val="white"/>
        </w:rPr>
        <w:t>A</w:t>
      </w:r>
      <w:r w:rsidR="001A3EF9">
        <w:rPr>
          <w:rFonts w:ascii="Arial" w:hAnsi="Arial" w:cs="Arial"/>
          <w:highlight w:val="white"/>
        </w:rPr>
        <w:t xml:space="preserve">poio </w:t>
      </w:r>
      <w:r w:rsidR="001A3EF9" w:rsidRPr="001A3EF9">
        <w:rPr>
          <w:rFonts w:ascii="Arial" w:hAnsi="Arial" w:cs="Arial"/>
          <w:color w:val="FF0000"/>
          <w:highlight w:val="white"/>
        </w:rPr>
        <w:t>L</w:t>
      </w:r>
      <w:r w:rsidRPr="00926E68">
        <w:rPr>
          <w:rFonts w:ascii="Arial" w:hAnsi="Arial" w:cs="Arial"/>
          <w:highlight w:val="white"/>
        </w:rPr>
        <w:t>ocal. É um local único na cidade</w:t>
      </w:r>
      <w:r w:rsidRPr="001A3EF9">
        <w:rPr>
          <w:rFonts w:ascii="Arial" w:hAnsi="Arial" w:cs="Arial"/>
          <w:color w:val="FF0000"/>
          <w:highlight w:val="white"/>
        </w:rPr>
        <w:t xml:space="preserve">, pois poucos exercem as </w:t>
      </w:r>
      <w:r w:rsidR="00CA4C36">
        <w:rPr>
          <w:rFonts w:ascii="Arial" w:hAnsi="Arial" w:cs="Arial"/>
          <w:color w:val="FF0000"/>
          <w:highlight w:val="white"/>
        </w:rPr>
        <w:t>aulas de cerâmica e os que oferecem não têm o mesmo destaque</w:t>
      </w:r>
      <w:r w:rsidRPr="001A3EF9">
        <w:rPr>
          <w:rFonts w:ascii="Arial" w:hAnsi="Arial" w:cs="Arial"/>
          <w:color w:val="FF0000"/>
          <w:highlight w:val="white"/>
        </w:rPr>
        <w:t xml:space="preserve">, por isso foi dada a nota 6 (já com o peso 2 aplicado) </w:t>
      </w:r>
      <w:r w:rsidR="001A3EF9" w:rsidRPr="001A3EF9">
        <w:rPr>
          <w:rFonts w:ascii="Arial" w:hAnsi="Arial" w:cs="Arial"/>
          <w:color w:val="FF0000"/>
          <w:highlight w:val="white"/>
        </w:rPr>
        <w:t>no</w:t>
      </w:r>
      <w:r w:rsidRPr="001A3EF9">
        <w:rPr>
          <w:rFonts w:ascii="Arial" w:hAnsi="Arial" w:cs="Arial"/>
          <w:color w:val="FF0000"/>
          <w:highlight w:val="white"/>
        </w:rPr>
        <w:t xml:space="preserve"> quesito</w:t>
      </w:r>
      <w:r w:rsidR="001A3EF9" w:rsidRPr="001A3EF9">
        <w:rPr>
          <w:rFonts w:ascii="Arial" w:hAnsi="Arial" w:cs="Arial"/>
          <w:color w:val="FF0000"/>
          <w:highlight w:val="white"/>
        </w:rPr>
        <w:t xml:space="preserve"> Representatividade</w:t>
      </w:r>
      <w:r w:rsidRPr="004C5544">
        <w:rPr>
          <w:rFonts w:ascii="Arial" w:hAnsi="Arial" w:cs="Arial"/>
          <w:color w:val="FF0000"/>
          <w:highlight w:val="white"/>
        </w:rPr>
        <w:t>.</w:t>
      </w:r>
      <w:r w:rsidR="00CA4C36" w:rsidRPr="004C5544">
        <w:rPr>
          <w:rFonts w:ascii="Arial" w:hAnsi="Arial" w:cs="Arial"/>
          <w:color w:val="FF0000"/>
          <w:highlight w:val="white"/>
        </w:rPr>
        <w:t xml:space="preserve"> A C</w:t>
      </w:r>
      <w:r w:rsidRPr="004C5544">
        <w:rPr>
          <w:rFonts w:ascii="Arial" w:hAnsi="Arial" w:cs="Arial"/>
          <w:color w:val="FF0000"/>
          <w:highlight w:val="white"/>
        </w:rPr>
        <w:t xml:space="preserve">onservação do </w:t>
      </w:r>
      <w:r w:rsidR="00CA4C36" w:rsidRPr="004C5544">
        <w:rPr>
          <w:rFonts w:ascii="Arial" w:hAnsi="Arial" w:cs="Arial"/>
          <w:color w:val="FF0000"/>
          <w:highlight w:val="white"/>
        </w:rPr>
        <w:t>E</w:t>
      </w:r>
      <w:r w:rsidR="004C5544" w:rsidRPr="004C5544">
        <w:rPr>
          <w:rFonts w:ascii="Arial" w:hAnsi="Arial" w:cs="Arial"/>
          <w:color w:val="FF0000"/>
          <w:highlight w:val="white"/>
        </w:rPr>
        <w:t xml:space="preserve">ntorno é </w:t>
      </w:r>
      <w:r w:rsidRPr="004C5544">
        <w:rPr>
          <w:rFonts w:ascii="Arial" w:hAnsi="Arial" w:cs="Arial"/>
          <w:color w:val="FF0000"/>
          <w:highlight w:val="white"/>
        </w:rPr>
        <w:t xml:space="preserve">o razoável, </w:t>
      </w:r>
      <w:r w:rsidR="004C5544" w:rsidRPr="004C5544">
        <w:rPr>
          <w:rFonts w:ascii="Arial" w:hAnsi="Arial" w:cs="Arial"/>
          <w:color w:val="FF0000"/>
          <w:highlight w:val="white"/>
        </w:rPr>
        <w:t xml:space="preserve">mas, </w:t>
      </w:r>
      <w:r w:rsidRPr="004C5544">
        <w:rPr>
          <w:rFonts w:ascii="Arial" w:hAnsi="Arial" w:cs="Arial"/>
          <w:color w:val="FF0000"/>
          <w:highlight w:val="white"/>
        </w:rPr>
        <w:t xml:space="preserve">necessitando de intervenções, </w:t>
      </w:r>
      <w:r w:rsidR="004C5544" w:rsidRPr="004C5544">
        <w:rPr>
          <w:rFonts w:ascii="Arial" w:hAnsi="Arial" w:cs="Arial"/>
          <w:color w:val="FF0000"/>
          <w:highlight w:val="white"/>
        </w:rPr>
        <w:t>ficou com</w:t>
      </w:r>
      <w:r w:rsidR="00984C01" w:rsidRPr="004C5544">
        <w:rPr>
          <w:rFonts w:ascii="Arial" w:hAnsi="Arial" w:cs="Arial"/>
          <w:color w:val="FF0000"/>
          <w:highlight w:val="white"/>
        </w:rPr>
        <w:t xml:space="preserve"> nota 2. </w:t>
      </w:r>
      <w:r w:rsidR="00984C01" w:rsidRPr="00984C01">
        <w:rPr>
          <w:rFonts w:ascii="Arial" w:hAnsi="Arial" w:cs="Arial"/>
          <w:color w:val="FF0000"/>
          <w:highlight w:val="white"/>
        </w:rPr>
        <w:t xml:space="preserve">Por causa dos banheiros mal sinalizados (em vez das convencionais placas acrílicas, folhas de papel A4 coladas com durex nas paredes) e em mau estado de conservação, foi atribuída a </w:t>
      </w:r>
      <w:r w:rsidRPr="00984C01">
        <w:rPr>
          <w:rFonts w:ascii="Arial" w:hAnsi="Arial" w:cs="Arial"/>
          <w:color w:val="FF0000"/>
          <w:highlight w:val="white"/>
        </w:rPr>
        <w:t>nota 1</w:t>
      </w:r>
      <w:r w:rsidR="00984C01">
        <w:rPr>
          <w:rFonts w:ascii="Arial" w:hAnsi="Arial" w:cs="Arial"/>
          <w:color w:val="FF0000"/>
          <w:highlight w:val="white"/>
        </w:rPr>
        <w:t xml:space="preserve"> em Infraestrutura</w:t>
      </w:r>
      <w:r w:rsidRPr="00984C01">
        <w:rPr>
          <w:rFonts w:ascii="Arial" w:hAnsi="Arial" w:cs="Arial"/>
          <w:color w:val="FF0000"/>
          <w:highlight w:val="white"/>
        </w:rPr>
        <w:t xml:space="preserve">. </w:t>
      </w:r>
      <w:r w:rsidR="00984C01">
        <w:rPr>
          <w:rFonts w:ascii="Arial" w:hAnsi="Arial" w:cs="Arial"/>
          <w:color w:val="FF0000"/>
          <w:highlight w:val="white"/>
        </w:rPr>
        <w:t xml:space="preserve">Também por causa de tais problemas, </w:t>
      </w:r>
      <w:r w:rsidR="00984C01" w:rsidRPr="0051698B">
        <w:rPr>
          <w:rFonts w:ascii="Arial" w:hAnsi="Arial" w:cs="Arial"/>
          <w:color w:val="FF0000"/>
          <w:highlight w:val="white"/>
        </w:rPr>
        <w:t>a Q</w:t>
      </w:r>
      <w:r w:rsidRPr="0051698B">
        <w:rPr>
          <w:rFonts w:ascii="Arial" w:hAnsi="Arial" w:cs="Arial"/>
          <w:color w:val="FF0000"/>
          <w:highlight w:val="white"/>
        </w:rPr>
        <w:t>ualidade do Centro Cultural</w:t>
      </w:r>
      <w:r w:rsidR="00984C01" w:rsidRPr="0051698B">
        <w:rPr>
          <w:rFonts w:ascii="Arial" w:hAnsi="Arial" w:cs="Arial"/>
          <w:color w:val="FF0000"/>
          <w:highlight w:val="white"/>
        </w:rPr>
        <w:t xml:space="preserve"> foi avaliada com</w:t>
      </w:r>
      <w:r w:rsidRPr="0051698B">
        <w:rPr>
          <w:rFonts w:ascii="Arial" w:hAnsi="Arial" w:cs="Arial"/>
          <w:color w:val="FF0000"/>
          <w:highlight w:val="white"/>
        </w:rPr>
        <w:t xml:space="preserve"> nota 2</w:t>
      </w:r>
      <w:r w:rsidR="00984C01" w:rsidRPr="0051698B">
        <w:rPr>
          <w:rFonts w:ascii="Arial" w:hAnsi="Arial" w:cs="Arial"/>
          <w:color w:val="FF0000"/>
          <w:highlight w:val="white"/>
        </w:rPr>
        <w:t>.</w:t>
      </w:r>
      <w:r w:rsidRPr="00926E68">
        <w:rPr>
          <w:rFonts w:ascii="Arial" w:hAnsi="Arial" w:cs="Arial"/>
          <w:highlight w:val="white"/>
        </w:rPr>
        <w:t xml:space="preserve"> </w:t>
      </w:r>
      <w:r w:rsidR="0051698B" w:rsidRPr="0051698B">
        <w:rPr>
          <w:rFonts w:ascii="Arial" w:hAnsi="Arial" w:cs="Arial"/>
          <w:color w:val="FF0000"/>
          <w:highlight w:val="white"/>
        </w:rPr>
        <w:t xml:space="preserve">Por ser um local fácil </w:t>
      </w:r>
      <w:r w:rsidR="0051698B">
        <w:rPr>
          <w:rFonts w:ascii="Arial" w:hAnsi="Arial" w:cs="Arial"/>
          <w:color w:val="FF0000"/>
          <w:highlight w:val="white"/>
        </w:rPr>
        <w:t>de</w:t>
      </w:r>
      <w:r w:rsidR="004B4349">
        <w:rPr>
          <w:rFonts w:ascii="Arial" w:hAnsi="Arial" w:cs="Arial"/>
          <w:color w:val="FF0000"/>
          <w:highlight w:val="white"/>
        </w:rPr>
        <w:t xml:space="preserve"> chegar</w:t>
      </w:r>
      <w:r w:rsidR="0051698B" w:rsidRPr="0051698B">
        <w:rPr>
          <w:rFonts w:ascii="Arial" w:hAnsi="Arial" w:cs="Arial"/>
          <w:color w:val="FF0000"/>
          <w:highlight w:val="white"/>
        </w:rPr>
        <w:t xml:space="preserve"> </w:t>
      </w:r>
      <w:r w:rsidR="0051698B" w:rsidRPr="0051698B">
        <w:rPr>
          <w:rFonts w:ascii="Arial" w:hAnsi="Arial" w:cs="Arial"/>
          <w:color w:val="FF0000"/>
          <w:highlight w:val="white"/>
        </w:rPr>
        <w:lastRenderedPageBreak/>
        <w:t xml:space="preserve">e por ter boa sinalização indicativa na cidade, foi atribuída a nota 3 no </w:t>
      </w:r>
      <w:r w:rsidRPr="0051698B">
        <w:rPr>
          <w:rFonts w:ascii="Arial" w:hAnsi="Arial" w:cs="Arial"/>
          <w:color w:val="FF0000"/>
          <w:highlight w:val="white"/>
        </w:rPr>
        <w:t xml:space="preserve">quesito </w:t>
      </w:r>
      <w:r w:rsidR="0051698B" w:rsidRPr="0051698B">
        <w:rPr>
          <w:rFonts w:ascii="Arial" w:hAnsi="Arial" w:cs="Arial"/>
          <w:color w:val="FF0000"/>
          <w:highlight w:val="white"/>
        </w:rPr>
        <w:t>A</w:t>
      </w:r>
      <w:r w:rsidRPr="0051698B">
        <w:rPr>
          <w:rFonts w:ascii="Arial" w:hAnsi="Arial" w:cs="Arial"/>
          <w:color w:val="FF0000"/>
          <w:highlight w:val="white"/>
        </w:rPr>
        <w:t>cesso</w:t>
      </w:r>
      <w:r w:rsidR="0051698B" w:rsidRPr="0051698B">
        <w:rPr>
          <w:rFonts w:ascii="Arial" w:hAnsi="Arial" w:cs="Arial"/>
          <w:color w:val="FF0000"/>
          <w:highlight w:val="white"/>
        </w:rPr>
        <w:t>.</w:t>
      </w:r>
      <w:r w:rsidR="00831E77">
        <w:rPr>
          <w:rFonts w:ascii="Arial" w:hAnsi="Arial" w:cs="Arial"/>
          <w:color w:val="FF0000"/>
          <w:highlight w:val="white"/>
        </w:rPr>
        <w:t xml:space="preserve"> </w:t>
      </w:r>
      <w:r w:rsidR="00831E77">
        <w:rPr>
          <w:rFonts w:ascii="Arial" w:hAnsi="Arial" w:cs="Arial"/>
          <w:color w:val="FF0000"/>
          <w:highlight w:val="white"/>
        </w:rPr>
        <w:tab/>
        <w:t xml:space="preserve">A nota total do Centro Cultural </w:t>
      </w:r>
      <w:proofErr w:type="spellStart"/>
      <w:r w:rsidR="00831E77">
        <w:rPr>
          <w:rFonts w:ascii="Arial" w:hAnsi="Arial" w:cs="Arial"/>
          <w:color w:val="FF0000"/>
          <w:highlight w:val="white"/>
        </w:rPr>
        <w:t>Brasital</w:t>
      </w:r>
      <w:proofErr w:type="spellEnd"/>
      <w:r w:rsidR="00831E77">
        <w:rPr>
          <w:rFonts w:ascii="Arial" w:hAnsi="Arial" w:cs="Arial"/>
          <w:color w:val="FF0000"/>
          <w:highlight w:val="white"/>
        </w:rPr>
        <w:t xml:space="preserve"> foi 20.</w:t>
      </w:r>
    </w:p>
    <w:p w14:paraId="0BA97A7A" w14:textId="77777777" w:rsidR="0051698B" w:rsidRPr="00926E68" w:rsidRDefault="0051698B" w:rsidP="0094067F">
      <w:pPr>
        <w:spacing w:line="360" w:lineRule="auto"/>
        <w:jc w:val="both"/>
        <w:rPr>
          <w:rFonts w:ascii="Arial" w:hAnsi="Arial" w:cs="Arial"/>
          <w:highlight w:val="white"/>
        </w:rPr>
      </w:pPr>
    </w:p>
    <w:p w14:paraId="0616DE2B" w14:textId="77777777" w:rsidR="00926E68" w:rsidRPr="00926E68" w:rsidRDefault="00926E68" w:rsidP="0094067F">
      <w:pPr>
        <w:spacing w:line="360" w:lineRule="auto"/>
        <w:ind w:firstLine="708"/>
        <w:jc w:val="both"/>
        <w:rPr>
          <w:rFonts w:ascii="Arial" w:hAnsi="Arial" w:cs="Arial"/>
          <w:highlight w:val="white"/>
        </w:rPr>
      </w:pPr>
    </w:p>
    <w:p w14:paraId="3655CB9F" w14:textId="080A8246" w:rsidR="00926E68" w:rsidRPr="007C5B6C" w:rsidRDefault="00BB2C82" w:rsidP="0094067F">
      <w:pPr>
        <w:spacing w:line="360" w:lineRule="auto"/>
        <w:ind w:firstLine="708"/>
        <w:jc w:val="center"/>
        <w:rPr>
          <w:rFonts w:ascii="Arial" w:hAnsi="Arial" w:cs="Arial"/>
          <w:sz w:val="20"/>
        </w:rPr>
      </w:pPr>
      <w:r>
        <w:rPr>
          <w:rFonts w:ascii="Arial" w:hAnsi="Arial" w:cs="Arial"/>
          <w:b/>
          <w:sz w:val="20"/>
          <w:highlight w:val="white"/>
        </w:rPr>
        <w:t>Figura</w:t>
      </w:r>
      <w:r w:rsidR="00926E68" w:rsidRPr="002103BE">
        <w:rPr>
          <w:rFonts w:ascii="Arial" w:hAnsi="Arial" w:cs="Arial"/>
          <w:b/>
          <w:sz w:val="20"/>
          <w:highlight w:val="white"/>
        </w:rPr>
        <w:t xml:space="preserve"> </w:t>
      </w:r>
      <w:r>
        <w:rPr>
          <w:rFonts w:ascii="Arial" w:hAnsi="Arial" w:cs="Arial"/>
          <w:b/>
          <w:sz w:val="20"/>
          <w:highlight w:val="white"/>
        </w:rPr>
        <w:t>2</w:t>
      </w:r>
      <w:r w:rsidR="007C5B6C">
        <w:rPr>
          <w:rFonts w:ascii="Arial" w:hAnsi="Arial" w:cs="Arial"/>
          <w:b/>
          <w:sz w:val="20"/>
          <w:highlight w:val="white"/>
        </w:rPr>
        <w:t>7</w:t>
      </w:r>
      <w:r w:rsidR="00926E68" w:rsidRPr="002103BE">
        <w:rPr>
          <w:rFonts w:ascii="Arial" w:hAnsi="Arial" w:cs="Arial"/>
          <w:b/>
          <w:sz w:val="20"/>
          <w:highlight w:val="white"/>
        </w:rPr>
        <w:t xml:space="preserve"> - Centro Cultural </w:t>
      </w:r>
      <w:proofErr w:type="spellStart"/>
      <w:r w:rsidR="00926E68" w:rsidRPr="002103BE">
        <w:rPr>
          <w:rFonts w:ascii="Arial" w:hAnsi="Arial" w:cs="Arial"/>
          <w:b/>
          <w:sz w:val="20"/>
          <w:highlight w:val="white"/>
        </w:rPr>
        <w:t>Brasital</w:t>
      </w:r>
      <w:proofErr w:type="spellEnd"/>
      <w:r w:rsidR="00926E68" w:rsidRPr="00926E68">
        <w:rPr>
          <w:rFonts w:ascii="Arial" w:hAnsi="Arial" w:cs="Arial"/>
          <w:b/>
          <w:noProof/>
          <w:highlight w:val="white"/>
        </w:rPr>
        <w:drawing>
          <wp:inline distT="114300" distB="114300" distL="114300" distR="114300" wp14:anchorId="2BDDD736" wp14:editId="7895F347">
            <wp:extent cx="3814763" cy="2771499"/>
            <wp:effectExtent l="0" t="0" r="0" b="0"/>
            <wp:docPr id="3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3"/>
                    <a:srcRect l="39202" t="23893" r="16943" b="19468"/>
                    <a:stretch>
                      <a:fillRect/>
                    </a:stretch>
                  </pic:blipFill>
                  <pic:spPr>
                    <a:xfrm>
                      <a:off x="0" y="0"/>
                      <a:ext cx="3814763" cy="2771499"/>
                    </a:xfrm>
                    <a:prstGeom prst="rect">
                      <a:avLst/>
                    </a:prstGeom>
                    <a:ln/>
                  </pic:spPr>
                </pic:pic>
              </a:graphicData>
            </a:graphic>
          </wp:inline>
        </w:drawing>
      </w:r>
      <w:r w:rsidR="002103BE">
        <w:rPr>
          <w:rFonts w:ascii="Arial" w:hAnsi="Arial" w:cs="Arial"/>
          <w:b/>
          <w:sz w:val="20"/>
          <w:highlight w:val="white"/>
        </w:rPr>
        <w:br/>
      </w:r>
      <w:r w:rsidR="00926E68" w:rsidRPr="007C5B6C">
        <w:rPr>
          <w:rFonts w:ascii="Arial" w:hAnsi="Arial" w:cs="Arial"/>
          <w:sz w:val="20"/>
          <w:highlight w:val="white"/>
        </w:rPr>
        <w:t>Fonte: TripAdvisor</w:t>
      </w:r>
      <w:r w:rsidR="00926E68" w:rsidRPr="007C5B6C">
        <w:rPr>
          <w:rFonts w:ascii="Arial" w:hAnsi="Arial" w:cs="Arial"/>
          <w:sz w:val="20"/>
          <w:highlight w:val="white"/>
          <w:vertAlign w:val="superscript"/>
        </w:rPr>
        <w:footnoteReference w:id="78"/>
      </w:r>
      <w:r w:rsidR="007C5B6C" w:rsidRPr="007C5B6C">
        <w:rPr>
          <w:rFonts w:ascii="Arial" w:hAnsi="Arial" w:cs="Arial"/>
          <w:sz w:val="20"/>
        </w:rPr>
        <w:t xml:space="preserve"> </w:t>
      </w:r>
      <w:r w:rsidR="00DB1C26" w:rsidRPr="007C5B6C">
        <w:rPr>
          <w:rFonts w:ascii="Arial" w:hAnsi="Arial" w:cs="Arial"/>
          <w:sz w:val="20"/>
        </w:rPr>
        <w:t>(2019)</w:t>
      </w:r>
      <w:r w:rsidR="007C5B6C" w:rsidRPr="007C5B6C">
        <w:rPr>
          <w:rFonts w:ascii="Arial" w:hAnsi="Arial" w:cs="Arial"/>
          <w:sz w:val="20"/>
        </w:rPr>
        <w:t>.</w:t>
      </w:r>
    </w:p>
    <w:p w14:paraId="7BD477A7" w14:textId="20FF4DC9" w:rsidR="002F3FE6" w:rsidRDefault="002F3FE6">
      <w:pPr>
        <w:rPr>
          <w:rFonts w:ascii="Arial" w:hAnsi="Arial" w:cs="Arial"/>
          <w:i/>
          <w:sz w:val="20"/>
        </w:rPr>
      </w:pPr>
      <w:r>
        <w:rPr>
          <w:rFonts w:ascii="Arial" w:hAnsi="Arial" w:cs="Arial"/>
          <w:i/>
          <w:sz w:val="20"/>
        </w:rPr>
        <w:br w:type="page"/>
      </w:r>
    </w:p>
    <w:p w14:paraId="14716EDA" w14:textId="77777777" w:rsidR="00557056" w:rsidRPr="005A1995" w:rsidRDefault="00926E68" w:rsidP="0013648D">
      <w:pPr>
        <w:pStyle w:val="PargrafodaLista"/>
        <w:numPr>
          <w:ilvl w:val="2"/>
          <w:numId w:val="70"/>
        </w:numPr>
        <w:spacing w:before="240" w:line="360" w:lineRule="auto"/>
        <w:jc w:val="both"/>
        <w:rPr>
          <w:rFonts w:ascii="Arial" w:hAnsi="Arial" w:cs="Arial"/>
        </w:rPr>
      </w:pPr>
      <w:r w:rsidRPr="005A1995">
        <w:rPr>
          <w:rFonts w:ascii="Arial" w:hAnsi="Arial" w:cs="Arial"/>
          <w:b/>
        </w:rPr>
        <w:lastRenderedPageBreak/>
        <w:t>Sítios</w:t>
      </w:r>
    </w:p>
    <w:p w14:paraId="5EB65DBC" w14:textId="77777777" w:rsidR="00926E68" w:rsidRDefault="00926E68" w:rsidP="0013648D">
      <w:pPr>
        <w:pStyle w:val="PargrafodaLista"/>
        <w:numPr>
          <w:ilvl w:val="3"/>
          <w:numId w:val="70"/>
        </w:numPr>
        <w:spacing w:before="240" w:line="360" w:lineRule="auto"/>
        <w:jc w:val="both"/>
        <w:rPr>
          <w:rFonts w:ascii="Arial" w:hAnsi="Arial" w:cs="Arial"/>
          <w:b/>
        </w:rPr>
      </w:pPr>
      <w:r w:rsidRPr="00462CE5">
        <w:rPr>
          <w:rFonts w:ascii="Arial" w:hAnsi="Arial" w:cs="Arial"/>
          <w:b/>
        </w:rPr>
        <w:t>Quilombo do Carmo</w:t>
      </w:r>
    </w:p>
    <w:p w14:paraId="1536EC83" w14:textId="77777777" w:rsidR="00557056" w:rsidRPr="00462CE5" w:rsidRDefault="00557056" w:rsidP="00B13D0D">
      <w:pPr>
        <w:pStyle w:val="PargrafodaLista"/>
        <w:spacing w:before="240" w:line="360" w:lineRule="auto"/>
        <w:ind w:left="2484"/>
        <w:jc w:val="both"/>
        <w:rPr>
          <w:rFonts w:ascii="Arial" w:hAnsi="Arial" w:cs="Arial"/>
          <w:b/>
        </w:rPr>
      </w:pPr>
    </w:p>
    <w:p w14:paraId="771C10B0" w14:textId="7A19BF86" w:rsidR="00926E68" w:rsidRPr="00462CE5" w:rsidRDefault="00926E68" w:rsidP="008555A9">
      <w:pPr>
        <w:ind w:firstLine="720"/>
        <w:jc w:val="center"/>
        <w:rPr>
          <w:rFonts w:ascii="Arial" w:hAnsi="Arial" w:cs="Arial"/>
          <w:b/>
          <w:sz w:val="20"/>
        </w:rPr>
      </w:pPr>
      <w:r w:rsidRPr="00462CE5">
        <w:rPr>
          <w:rFonts w:ascii="Arial" w:hAnsi="Arial" w:cs="Arial"/>
          <w:b/>
          <w:sz w:val="20"/>
        </w:rPr>
        <w:t xml:space="preserve">Tabela </w:t>
      </w:r>
      <w:r w:rsidR="00631880">
        <w:rPr>
          <w:rFonts w:ascii="Arial" w:hAnsi="Arial" w:cs="Arial"/>
          <w:b/>
          <w:sz w:val="20"/>
        </w:rPr>
        <w:t>1</w:t>
      </w:r>
      <w:r w:rsidR="008555A9">
        <w:rPr>
          <w:rFonts w:ascii="Arial" w:hAnsi="Arial" w:cs="Arial"/>
          <w:b/>
          <w:sz w:val="20"/>
        </w:rPr>
        <w:t>4</w:t>
      </w:r>
      <w:r w:rsidRPr="00462CE5">
        <w:rPr>
          <w:rFonts w:ascii="Arial" w:hAnsi="Arial" w:cs="Arial"/>
          <w:b/>
          <w:sz w:val="20"/>
        </w:rPr>
        <w:t xml:space="preserve"> - Notas de Hierarquização do Quilombo do Carmo</w:t>
      </w:r>
    </w:p>
    <w:tbl>
      <w:tblPr>
        <w:tblW w:w="9030" w:type="dxa"/>
        <w:tblLayout w:type="fixed"/>
        <w:tblLook w:val="0600" w:firstRow="0" w:lastRow="0" w:firstColumn="0" w:lastColumn="0" w:noHBand="1" w:noVBand="1"/>
      </w:tblPr>
      <w:tblGrid>
        <w:gridCol w:w="1033"/>
        <w:gridCol w:w="708"/>
        <w:gridCol w:w="851"/>
        <w:gridCol w:w="1035"/>
        <w:gridCol w:w="642"/>
        <w:gridCol w:w="746"/>
        <w:gridCol w:w="627"/>
        <w:gridCol w:w="746"/>
        <w:gridCol w:w="552"/>
        <w:gridCol w:w="582"/>
        <w:gridCol w:w="448"/>
        <w:gridCol w:w="478"/>
        <w:gridCol w:w="582"/>
      </w:tblGrid>
      <w:tr w:rsidR="00926E68" w:rsidRPr="001E66EF" w14:paraId="4781262B" w14:textId="77777777" w:rsidTr="00B13D0D">
        <w:trPr>
          <w:trHeight w:val="300"/>
        </w:trPr>
        <w:tc>
          <w:tcPr>
            <w:tcW w:w="103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AB92B7F" w14:textId="77777777" w:rsidR="00926E68" w:rsidRPr="001E66EF" w:rsidRDefault="00926E68" w:rsidP="00B13D0D">
            <w:pPr>
              <w:widowControl w:val="0"/>
              <w:jc w:val="center"/>
              <w:rPr>
                <w:rFonts w:ascii="Arial" w:hAnsi="Arial" w:cs="Arial"/>
                <w:sz w:val="20"/>
                <w:szCs w:val="20"/>
              </w:rPr>
            </w:pPr>
            <w:r w:rsidRPr="00A2096E">
              <w:rPr>
                <w:rFonts w:ascii="Arial" w:hAnsi="Arial" w:cs="Arial"/>
                <w:b/>
                <w:sz w:val="20"/>
                <w:szCs w:val="20"/>
              </w:rPr>
              <w:t>Atrativo</w:t>
            </w:r>
          </w:p>
        </w:tc>
        <w:tc>
          <w:tcPr>
            <w:tcW w:w="70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CC66ED7" w14:textId="77777777" w:rsidR="00926E68" w:rsidRPr="001E66EF" w:rsidRDefault="00926E68" w:rsidP="00B13D0D">
            <w:pPr>
              <w:widowControl w:val="0"/>
              <w:jc w:val="center"/>
              <w:rPr>
                <w:rFonts w:ascii="Arial" w:hAnsi="Arial" w:cs="Arial"/>
                <w:sz w:val="20"/>
                <w:szCs w:val="20"/>
              </w:rPr>
            </w:pPr>
            <w:r w:rsidRPr="00A2096E">
              <w:rPr>
                <w:rFonts w:ascii="Arial" w:hAnsi="Arial" w:cs="Arial"/>
                <w:b/>
                <w:sz w:val="20"/>
                <w:szCs w:val="20"/>
              </w:rPr>
              <w:t>Data da visita</w:t>
            </w:r>
          </w:p>
        </w:tc>
        <w:tc>
          <w:tcPr>
            <w:tcW w:w="851"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39727CA" w14:textId="77777777" w:rsidR="00926E68" w:rsidRPr="001E66EF" w:rsidRDefault="00926E68" w:rsidP="00B13D0D">
            <w:pPr>
              <w:widowControl w:val="0"/>
              <w:jc w:val="center"/>
              <w:rPr>
                <w:rFonts w:ascii="Arial" w:hAnsi="Arial" w:cs="Arial"/>
                <w:sz w:val="20"/>
                <w:szCs w:val="20"/>
              </w:rPr>
            </w:pPr>
            <w:r w:rsidRPr="00A2096E">
              <w:rPr>
                <w:rFonts w:ascii="Arial" w:hAnsi="Arial" w:cs="Arial"/>
                <w:b/>
                <w:sz w:val="20"/>
                <w:szCs w:val="20"/>
              </w:rPr>
              <w:t>Grau de uso atual</w:t>
            </w:r>
          </w:p>
        </w:tc>
        <w:tc>
          <w:tcPr>
            <w:tcW w:w="103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8DE49A0" w14:textId="6E330422" w:rsidR="00926E68" w:rsidRPr="001E66EF" w:rsidRDefault="00E44D81" w:rsidP="00B13D0D">
            <w:pPr>
              <w:widowControl w:val="0"/>
              <w:jc w:val="center"/>
              <w:rPr>
                <w:rFonts w:ascii="Arial" w:hAnsi="Arial" w:cs="Arial"/>
                <w:sz w:val="20"/>
                <w:szCs w:val="20"/>
              </w:rPr>
            </w:pPr>
            <w:r w:rsidRPr="00E44D81">
              <w:rPr>
                <w:rFonts w:ascii="Arial" w:hAnsi="Arial" w:cs="Arial"/>
                <w:b/>
                <w:sz w:val="20"/>
                <w:szCs w:val="20"/>
              </w:rPr>
              <w:t>Representatividade</w:t>
            </w:r>
            <w:r w:rsidR="00926E68" w:rsidRPr="00E44D81">
              <w:rPr>
                <w:rFonts w:ascii="Arial" w:hAnsi="Arial" w:cs="Arial"/>
                <w:b/>
                <w:sz w:val="20"/>
                <w:szCs w:val="20"/>
              </w:rPr>
              <w:t xml:space="preserve"> (peso 2)</w:t>
            </w:r>
          </w:p>
        </w:tc>
        <w:tc>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2BB3F6A" w14:textId="77777777" w:rsidR="00926E68" w:rsidRPr="001E66EF" w:rsidRDefault="00926E68" w:rsidP="00B13D0D">
            <w:pPr>
              <w:widowControl w:val="0"/>
              <w:jc w:val="center"/>
              <w:rPr>
                <w:rFonts w:ascii="Arial" w:hAnsi="Arial" w:cs="Arial"/>
                <w:sz w:val="20"/>
                <w:szCs w:val="20"/>
              </w:rPr>
            </w:pPr>
            <w:r w:rsidRPr="00A2096E">
              <w:rPr>
                <w:rFonts w:ascii="Arial" w:hAnsi="Arial" w:cs="Arial"/>
                <w:b/>
                <w:sz w:val="20"/>
                <w:szCs w:val="20"/>
              </w:rPr>
              <w:t>Apoio local</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47C9981" w14:textId="77777777" w:rsidR="00926E68" w:rsidRPr="001E66EF" w:rsidRDefault="00926E68" w:rsidP="00B13D0D">
            <w:pPr>
              <w:widowControl w:val="0"/>
              <w:jc w:val="center"/>
              <w:rPr>
                <w:rFonts w:ascii="Arial" w:hAnsi="Arial" w:cs="Arial"/>
                <w:sz w:val="20"/>
                <w:szCs w:val="20"/>
              </w:rPr>
            </w:pPr>
            <w:r w:rsidRPr="00A2096E">
              <w:rPr>
                <w:rFonts w:ascii="Arial" w:hAnsi="Arial" w:cs="Arial"/>
                <w:b/>
                <w:sz w:val="20"/>
                <w:szCs w:val="20"/>
              </w:rPr>
              <w:t xml:space="preserve">Conservação do </w:t>
            </w:r>
            <w:proofErr w:type="spellStart"/>
            <w:r w:rsidRPr="00A2096E">
              <w:rPr>
                <w:rFonts w:ascii="Arial" w:hAnsi="Arial" w:cs="Arial"/>
                <w:b/>
                <w:sz w:val="20"/>
                <w:szCs w:val="20"/>
              </w:rPr>
              <w:t>entor</w:t>
            </w:r>
            <w:r w:rsidR="00462CE5" w:rsidRPr="00A2096E">
              <w:rPr>
                <w:rFonts w:ascii="Arial" w:hAnsi="Arial" w:cs="Arial"/>
                <w:b/>
                <w:sz w:val="20"/>
                <w:szCs w:val="20"/>
              </w:rPr>
              <w:t>-</w:t>
            </w:r>
            <w:r w:rsidRPr="00A2096E">
              <w:rPr>
                <w:rFonts w:ascii="Arial" w:hAnsi="Arial" w:cs="Arial"/>
                <w:b/>
                <w:sz w:val="20"/>
                <w:szCs w:val="20"/>
              </w:rPr>
              <w:t>no</w:t>
            </w:r>
            <w:proofErr w:type="spellEnd"/>
          </w:p>
        </w:tc>
        <w:tc>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B19B517" w14:textId="77777777" w:rsidR="00926E68" w:rsidRPr="001E66EF" w:rsidRDefault="00926E68" w:rsidP="00B13D0D">
            <w:pPr>
              <w:widowControl w:val="0"/>
              <w:jc w:val="center"/>
              <w:rPr>
                <w:rFonts w:ascii="Arial" w:hAnsi="Arial" w:cs="Arial"/>
                <w:sz w:val="20"/>
                <w:szCs w:val="20"/>
              </w:rPr>
            </w:pPr>
            <w:r w:rsidRPr="00A2096E">
              <w:rPr>
                <w:rFonts w:ascii="Arial" w:hAnsi="Arial" w:cs="Arial"/>
                <w:b/>
                <w:sz w:val="20"/>
                <w:szCs w:val="20"/>
              </w:rPr>
              <w:t>Qualidade</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4451B49" w14:textId="77777777" w:rsidR="00926E68" w:rsidRPr="001E66EF" w:rsidRDefault="00926E68" w:rsidP="00B13D0D">
            <w:pPr>
              <w:widowControl w:val="0"/>
              <w:jc w:val="center"/>
              <w:rPr>
                <w:rFonts w:ascii="Arial" w:hAnsi="Arial" w:cs="Arial"/>
                <w:sz w:val="20"/>
                <w:szCs w:val="20"/>
              </w:rPr>
            </w:pPr>
            <w:r w:rsidRPr="00A2096E">
              <w:rPr>
                <w:rFonts w:ascii="Arial" w:hAnsi="Arial" w:cs="Arial"/>
                <w:b/>
                <w:sz w:val="20"/>
                <w:szCs w:val="20"/>
              </w:rPr>
              <w:t>Infraestrutura</w:t>
            </w:r>
          </w:p>
        </w:tc>
        <w:tc>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A347085" w14:textId="77777777" w:rsidR="00926E68" w:rsidRPr="001E66EF" w:rsidRDefault="00926E68" w:rsidP="00B13D0D">
            <w:pPr>
              <w:widowControl w:val="0"/>
              <w:jc w:val="center"/>
              <w:rPr>
                <w:rFonts w:ascii="Arial" w:hAnsi="Arial" w:cs="Arial"/>
                <w:sz w:val="20"/>
                <w:szCs w:val="20"/>
              </w:rPr>
            </w:pPr>
            <w:r w:rsidRPr="00A2096E">
              <w:rPr>
                <w:rFonts w:ascii="Arial" w:hAnsi="Arial" w:cs="Arial"/>
                <w:b/>
                <w:sz w:val="20"/>
                <w:szCs w:val="20"/>
              </w:rPr>
              <w:t>Acesso</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8CD9693" w14:textId="77777777" w:rsidR="00926E68" w:rsidRPr="001E66EF" w:rsidRDefault="00926E68" w:rsidP="00B13D0D">
            <w:pPr>
              <w:widowControl w:val="0"/>
              <w:jc w:val="center"/>
              <w:rPr>
                <w:rFonts w:ascii="Arial" w:hAnsi="Arial" w:cs="Arial"/>
                <w:sz w:val="20"/>
                <w:szCs w:val="20"/>
              </w:rPr>
            </w:pPr>
            <w:r w:rsidRPr="00A2096E">
              <w:rPr>
                <w:rFonts w:ascii="Arial" w:hAnsi="Arial" w:cs="Arial"/>
                <w:b/>
                <w:sz w:val="20"/>
                <w:szCs w:val="20"/>
              </w:rPr>
              <w:t>Potencial (peso 2)</w:t>
            </w:r>
          </w:p>
        </w:tc>
        <w:tc>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21673B3" w14:textId="77777777" w:rsidR="00926E68" w:rsidRPr="001E66EF" w:rsidRDefault="00926E68" w:rsidP="00B13D0D">
            <w:pPr>
              <w:widowControl w:val="0"/>
              <w:jc w:val="center"/>
              <w:rPr>
                <w:rFonts w:ascii="Arial" w:hAnsi="Arial" w:cs="Arial"/>
                <w:sz w:val="20"/>
                <w:szCs w:val="20"/>
              </w:rPr>
            </w:pPr>
            <w:r w:rsidRPr="00A2096E">
              <w:rPr>
                <w:rFonts w:ascii="Arial" w:hAnsi="Arial" w:cs="Arial"/>
                <w:b/>
                <w:sz w:val="20"/>
                <w:szCs w:val="20"/>
              </w:rPr>
              <w:t>Total</w:t>
            </w:r>
          </w:p>
        </w:tc>
        <w:tc>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2615BE4" w14:textId="77777777" w:rsidR="00926E68" w:rsidRPr="001E66EF" w:rsidRDefault="00926E68" w:rsidP="00B13D0D">
            <w:pPr>
              <w:widowControl w:val="0"/>
              <w:jc w:val="center"/>
              <w:rPr>
                <w:rFonts w:ascii="Arial" w:hAnsi="Arial" w:cs="Arial"/>
                <w:sz w:val="20"/>
                <w:szCs w:val="20"/>
              </w:rPr>
            </w:pPr>
            <w:r w:rsidRPr="00A2096E">
              <w:rPr>
                <w:rFonts w:ascii="Arial" w:hAnsi="Arial" w:cs="Arial"/>
                <w:b/>
                <w:sz w:val="20"/>
                <w:szCs w:val="20"/>
              </w:rPr>
              <w:t>Média</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C0F06B5" w14:textId="77777777" w:rsidR="00926E68" w:rsidRPr="001E66EF" w:rsidRDefault="00926E68" w:rsidP="00B13D0D">
            <w:pPr>
              <w:widowControl w:val="0"/>
              <w:jc w:val="center"/>
              <w:rPr>
                <w:rFonts w:ascii="Arial" w:hAnsi="Arial" w:cs="Arial"/>
                <w:sz w:val="20"/>
                <w:szCs w:val="20"/>
              </w:rPr>
            </w:pPr>
            <w:r w:rsidRPr="001E66EF">
              <w:rPr>
                <w:rFonts w:ascii="Arial" w:hAnsi="Arial" w:cs="Arial"/>
                <w:b/>
                <w:sz w:val="20"/>
                <w:szCs w:val="20"/>
              </w:rPr>
              <w:t>Hierarquia</w:t>
            </w:r>
          </w:p>
        </w:tc>
      </w:tr>
      <w:tr w:rsidR="00926E68" w:rsidRPr="001E66EF" w14:paraId="104A9975" w14:textId="77777777" w:rsidTr="00B13D0D">
        <w:trPr>
          <w:trHeight w:val="300"/>
        </w:trPr>
        <w:tc>
          <w:tcPr>
            <w:tcW w:w="1033" w:type="dxa"/>
            <w:tcBorders>
              <w:top w:val="single" w:sz="6" w:space="0" w:color="CCCCCC"/>
              <w:left w:val="single" w:sz="6" w:space="0" w:color="000000"/>
              <w:bottom w:val="single" w:sz="6" w:space="0" w:color="000000"/>
              <w:right w:val="single" w:sz="6" w:space="0" w:color="000000"/>
            </w:tcBorders>
            <w:shd w:val="clear" w:color="auto" w:fill="F4CCCC"/>
            <w:tcMar>
              <w:top w:w="40" w:type="dxa"/>
              <w:left w:w="40" w:type="dxa"/>
              <w:bottom w:w="40" w:type="dxa"/>
              <w:right w:w="40" w:type="dxa"/>
            </w:tcMar>
            <w:vAlign w:val="center"/>
          </w:tcPr>
          <w:p w14:paraId="40A22659" w14:textId="77777777" w:rsidR="00926E68" w:rsidRPr="001E66EF" w:rsidRDefault="00926E68" w:rsidP="00B13D0D">
            <w:pPr>
              <w:widowControl w:val="0"/>
              <w:jc w:val="center"/>
              <w:rPr>
                <w:rFonts w:ascii="Arial" w:hAnsi="Arial" w:cs="Arial"/>
                <w:sz w:val="20"/>
                <w:szCs w:val="20"/>
              </w:rPr>
            </w:pPr>
            <w:r w:rsidRPr="001E66EF">
              <w:rPr>
                <w:rFonts w:ascii="Arial" w:hAnsi="Arial" w:cs="Arial"/>
                <w:sz w:val="20"/>
                <w:szCs w:val="20"/>
              </w:rPr>
              <w:t>Quilombo do Carmo</w:t>
            </w:r>
          </w:p>
        </w:tc>
        <w:tc>
          <w:tcPr>
            <w:tcW w:w="70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27A5FF4C" w14:textId="77777777" w:rsidR="00926E68" w:rsidRPr="001E66EF" w:rsidRDefault="00926E68" w:rsidP="00B13D0D">
            <w:pPr>
              <w:widowControl w:val="0"/>
              <w:jc w:val="center"/>
              <w:rPr>
                <w:rFonts w:ascii="Arial" w:hAnsi="Arial" w:cs="Arial"/>
                <w:sz w:val="20"/>
                <w:szCs w:val="20"/>
              </w:rPr>
            </w:pPr>
            <w:r w:rsidRPr="001E66EF">
              <w:rPr>
                <w:rFonts w:ascii="Arial" w:hAnsi="Arial" w:cs="Arial"/>
                <w:sz w:val="20"/>
                <w:szCs w:val="20"/>
              </w:rPr>
              <w:t>06/10</w:t>
            </w:r>
          </w:p>
        </w:tc>
        <w:tc>
          <w:tcPr>
            <w:tcW w:w="851"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263FCDB8" w14:textId="77777777" w:rsidR="00926E68" w:rsidRPr="001E66EF" w:rsidRDefault="00926E68" w:rsidP="00B13D0D">
            <w:pPr>
              <w:widowControl w:val="0"/>
              <w:jc w:val="center"/>
              <w:rPr>
                <w:rFonts w:ascii="Arial" w:hAnsi="Arial" w:cs="Arial"/>
                <w:sz w:val="20"/>
                <w:szCs w:val="20"/>
              </w:rPr>
            </w:pPr>
            <w:r w:rsidRPr="001E66EF">
              <w:rPr>
                <w:rFonts w:ascii="Arial" w:hAnsi="Arial" w:cs="Arial"/>
                <w:sz w:val="20"/>
                <w:szCs w:val="20"/>
              </w:rPr>
              <w:t>0</w:t>
            </w:r>
          </w:p>
        </w:tc>
        <w:tc>
          <w:tcPr>
            <w:tcW w:w="1035"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78C3CDC7" w14:textId="77777777" w:rsidR="00926E68" w:rsidRPr="001E66EF" w:rsidRDefault="00926E68" w:rsidP="00B13D0D">
            <w:pPr>
              <w:widowControl w:val="0"/>
              <w:jc w:val="center"/>
              <w:rPr>
                <w:rFonts w:ascii="Arial" w:hAnsi="Arial" w:cs="Arial"/>
                <w:sz w:val="20"/>
                <w:szCs w:val="20"/>
              </w:rPr>
            </w:pPr>
            <w:r w:rsidRPr="001E66EF">
              <w:rPr>
                <w:rFonts w:ascii="Arial" w:hAnsi="Arial" w:cs="Arial"/>
                <w:sz w:val="20"/>
                <w:szCs w:val="20"/>
              </w:rPr>
              <w:t>4</w:t>
            </w:r>
          </w:p>
        </w:tc>
        <w:tc>
          <w:tcPr>
            <w:tcW w:w="64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0ABA4581" w14:textId="77777777" w:rsidR="00926E68" w:rsidRPr="001E66EF" w:rsidRDefault="00926E68" w:rsidP="00B13D0D">
            <w:pPr>
              <w:widowControl w:val="0"/>
              <w:jc w:val="center"/>
              <w:rPr>
                <w:rFonts w:ascii="Arial" w:hAnsi="Arial" w:cs="Arial"/>
                <w:sz w:val="20"/>
                <w:szCs w:val="20"/>
              </w:rPr>
            </w:pPr>
            <w:r w:rsidRPr="001E66EF">
              <w:rPr>
                <w:rFonts w:ascii="Arial" w:hAnsi="Arial" w:cs="Arial"/>
                <w:sz w:val="20"/>
                <w:szCs w:val="20"/>
              </w:rPr>
              <w:t>1</w:t>
            </w:r>
          </w:p>
        </w:tc>
        <w:tc>
          <w:tcPr>
            <w:tcW w:w="746"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2709233B" w14:textId="77777777" w:rsidR="00926E68" w:rsidRPr="001E66EF" w:rsidRDefault="00926E68" w:rsidP="00B13D0D">
            <w:pPr>
              <w:widowControl w:val="0"/>
              <w:jc w:val="center"/>
              <w:rPr>
                <w:rFonts w:ascii="Arial" w:hAnsi="Arial" w:cs="Arial"/>
                <w:sz w:val="20"/>
                <w:szCs w:val="20"/>
              </w:rPr>
            </w:pPr>
            <w:r w:rsidRPr="001E66EF">
              <w:rPr>
                <w:rFonts w:ascii="Arial" w:hAnsi="Arial" w:cs="Arial"/>
                <w:sz w:val="20"/>
                <w:szCs w:val="20"/>
              </w:rPr>
              <w:t>0</w:t>
            </w:r>
          </w:p>
        </w:tc>
        <w:tc>
          <w:tcPr>
            <w:tcW w:w="627"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24995F35" w14:textId="77777777" w:rsidR="00926E68" w:rsidRPr="001E66EF" w:rsidRDefault="00926E68" w:rsidP="00B13D0D">
            <w:pPr>
              <w:widowControl w:val="0"/>
              <w:jc w:val="center"/>
              <w:rPr>
                <w:rFonts w:ascii="Arial" w:hAnsi="Arial" w:cs="Arial"/>
                <w:sz w:val="20"/>
                <w:szCs w:val="20"/>
              </w:rPr>
            </w:pPr>
            <w:r w:rsidRPr="001E66EF">
              <w:rPr>
                <w:rFonts w:ascii="Arial" w:hAnsi="Arial" w:cs="Arial"/>
                <w:sz w:val="20"/>
                <w:szCs w:val="20"/>
              </w:rPr>
              <w:t>0</w:t>
            </w:r>
          </w:p>
        </w:tc>
        <w:tc>
          <w:tcPr>
            <w:tcW w:w="746"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2AE646C0" w14:textId="77777777" w:rsidR="00926E68" w:rsidRPr="001E66EF" w:rsidRDefault="00926E68" w:rsidP="00B13D0D">
            <w:pPr>
              <w:widowControl w:val="0"/>
              <w:jc w:val="center"/>
              <w:rPr>
                <w:rFonts w:ascii="Arial" w:hAnsi="Arial" w:cs="Arial"/>
                <w:sz w:val="20"/>
                <w:szCs w:val="20"/>
              </w:rPr>
            </w:pPr>
            <w:r w:rsidRPr="001E66EF">
              <w:rPr>
                <w:rFonts w:ascii="Arial" w:hAnsi="Arial" w:cs="Arial"/>
                <w:sz w:val="20"/>
                <w:szCs w:val="20"/>
              </w:rPr>
              <w:t>0</w:t>
            </w:r>
          </w:p>
        </w:tc>
        <w:tc>
          <w:tcPr>
            <w:tcW w:w="55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5F350D10" w14:textId="77777777" w:rsidR="00926E68" w:rsidRPr="001E66EF" w:rsidRDefault="00926E68" w:rsidP="00B13D0D">
            <w:pPr>
              <w:widowControl w:val="0"/>
              <w:jc w:val="center"/>
              <w:rPr>
                <w:rFonts w:ascii="Arial" w:hAnsi="Arial" w:cs="Arial"/>
                <w:sz w:val="20"/>
                <w:szCs w:val="20"/>
              </w:rPr>
            </w:pPr>
            <w:r w:rsidRPr="001E66EF">
              <w:rPr>
                <w:rFonts w:ascii="Arial" w:hAnsi="Arial" w:cs="Arial"/>
                <w:sz w:val="20"/>
                <w:szCs w:val="20"/>
              </w:rPr>
              <w:t>1</w:t>
            </w:r>
          </w:p>
        </w:tc>
        <w:tc>
          <w:tcPr>
            <w:tcW w:w="58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11430C70" w14:textId="77777777" w:rsidR="00926E68" w:rsidRPr="001E66EF" w:rsidRDefault="00926E68" w:rsidP="00B13D0D">
            <w:pPr>
              <w:widowControl w:val="0"/>
              <w:jc w:val="center"/>
              <w:rPr>
                <w:rFonts w:ascii="Arial" w:hAnsi="Arial" w:cs="Arial"/>
                <w:sz w:val="20"/>
                <w:szCs w:val="20"/>
              </w:rPr>
            </w:pPr>
            <w:r w:rsidRPr="001E66EF">
              <w:rPr>
                <w:rFonts w:ascii="Arial" w:hAnsi="Arial" w:cs="Arial"/>
                <w:sz w:val="20"/>
                <w:szCs w:val="20"/>
              </w:rPr>
              <w:t>0</w:t>
            </w:r>
          </w:p>
        </w:tc>
        <w:tc>
          <w:tcPr>
            <w:tcW w:w="44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5440CE32" w14:textId="77777777" w:rsidR="00926E68" w:rsidRPr="001E66EF" w:rsidRDefault="00926E68" w:rsidP="00B13D0D">
            <w:pPr>
              <w:widowControl w:val="0"/>
              <w:jc w:val="center"/>
              <w:rPr>
                <w:rFonts w:ascii="Arial" w:hAnsi="Arial" w:cs="Arial"/>
                <w:sz w:val="20"/>
                <w:szCs w:val="20"/>
              </w:rPr>
            </w:pPr>
            <w:r w:rsidRPr="001E66EF">
              <w:rPr>
                <w:rFonts w:ascii="Arial" w:hAnsi="Arial" w:cs="Arial"/>
                <w:sz w:val="20"/>
                <w:szCs w:val="20"/>
              </w:rPr>
              <w:t>8</w:t>
            </w:r>
          </w:p>
        </w:tc>
        <w:tc>
          <w:tcPr>
            <w:tcW w:w="47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55334621" w14:textId="77777777" w:rsidR="00926E68" w:rsidRPr="001E66EF" w:rsidRDefault="00926E68" w:rsidP="00B13D0D">
            <w:pPr>
              <w:widowControl w:val="0"/>
              <w:jc w:val="center"/>
              <w:rPr>
                <w:rFonts w:ascii="Arial" w:hAnsi="Arial" w:cs="Arial"/>
                <w:sz w:val="20"/>
                <w:szCs w:val="20"/>
              </w:rPr>
            </w:pPr>
            <w:r w:rsidRPr="001E66EF">
              <w:rPr>
                <w:rFonts w:ascii="Arial" w:hAnsi="Arial" w:cs="Arial"/>
                <w:sz w:val="20"/>
                <w:szCs w:val="20"/>
              </w:rPr>
              <w:t>0,6</w:t>
            </w:r>
          </w:p>
        </w:tc>
        <w:tc>
          <w:tcPr>
            <w:tcW w:w="58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2B164465" w14:textId="77777777" w:rsidR="00926E68" w:rsidRPr="001E66EF" w:rsidRDefault="00926E68" w:rsidP="00B13D0D">
            <w:pPr>
              <w:widowControl w:val="0"/>
              <w:jc w:val="center"/>
              <w:rPr>
                <w:rFonts w:ascii="Arial" w:hAnsi="Arial" w:cs="Arial"/>
                <w:sz w:val="20"/>
                <w:szCs w:val="20"/>
              </w:rPr>
            </w:pPr>
            <w:r w:rsidRPr="001E66EF">
              <w:rPr>
                <w:rFonts w:ascii="Arial" w:hAnsi="Arial" w:cs="Arial"/>
                <w:sz w:val="20"/>
                <w:szCs w:val="20"/>
              </w:rPr>
              <w:t>0</w:t>
            </w:r>
          </w:p>
        </w:tc>
      </w:tr>
    </w:tbl>
    <w:p w14:paraId="18EDCAEA" w14:textId="594362B1" w:rsidR="00631880" w:rsidRPr="004A1ACA" w:rsidRDefault="00631880" w:rsidP="008555A9">
      <w:pPr>
        <w:spacing w:before="240"/>
        <w:ind w:firstLine="708"/>
        <w:jc w:val="center"/>
        <w:rPr>
          <w:rFonts w:ascii="Arial" w:hAnsi="Arial" w:cs="Arial"/>
          <w:sz w:val="20"/>
        </w:rPr>
      </w:pPr>
      <w:r w:rsidRPr="004A1ACA">
        <w:rPr>
          <w:rFonts w:ascii="Arial" w:hAnsi="Arial" w:cs="Arial"/>
          <w:sz w:val="20"/>
        </w:rPr>
        <w:t xml:space="preserve">Fonte: Elaboração </w:t>
      </w:r>
      <w:r w:rsidR="004A1ACA">
        <w:rPr>
          <w:rFonts w:ascii="Arial" w:hAnsi="Arial" w:cs="Arial"/>
          <w:sz w:val="20"/>
        </w:rPr>
        <w:t>própria</w:t>
      </w:r>
      <w:r w:rsidR="00DB1C26" w:rsidRPr="004A1ACA">
        <w:rPr>
          <w:rFonts w:ascii="Arial" w:hAnsi="Arial" w:cs="Arial"/>
          <w:sz w:val="20"/>
        </w:rPr>
        <w:t xml:space="preserve"> (2019)</w:t>
      </w:r>
      <w:r w:rsidR="008555A9" w:rsidRPr="004A1ACA">
        <w:rPr>
          <w:rFonts w:ascii="Arial" w:hAnsi="Arial" w:cs="Arial"/>
          <w:sz w:val="20"/>
        </w:rPr>
        <w:t>.</w:t>
      </w:r>
    </w:p>
    <w:p w14:paraId="758E2954" w14:textId="77777777" w:rsidR="002F1A68" w:rsidRDefault="002F1A68" w:rsidP="0094067F">
      <w:pPr>
        <w:spacing w:line="360" w:lineRule="auto"/>
        <w:jc w:val="both"/>
        <w:rPr>
          <w:rFonts w:ascii="Arial" w:hAnsi="Arial" w:cs="Arial"/>
          <w:highlight w:val="white"/>
        </w:rPr>
      </w:pPr>
    </w:p>
    <w:p w14:paraId="69D46FCD" w14:textId="62C61C13" w:rsidR="00926E68" w:rsidRPr="00926E68" w:rsidRDefault="004B4349" w:rsidP="0094067F">
      <w:pPr>
        <w:spacing w:line="360" w:lineRule="auto"/>
        <w:jc w:val="both"/>
        <w:rPr>
          <w:rFonts w:ascii="Arial" w:hAnsi="Arial" w:cs="Arial"/>
          <w:highlight w:val="white"/>
        </w:rPr>
      </w:pPr>
      <w:r w:rsidRPr="00B226F9">
        <w:rPr>
          <w:rFonts w:ascii="Arial" w:hAnsi="Arial" w:cs="Arial"/>
          <w:color w:val="FF0000"/>
          <w:highlight w:val="white"/>
        </w:rPr>
        <w:t xml:space="preserve">No Brasil colonial, os quilombos eram as comunidades formadas por escravos fugidos das fazendas. Formada no Brasil em 1723, a Ordem de Nossa Senhora do Carmo abrigou alguns deles, </w:t>
      </w:r>
      <w:r w:rsidR="00B226F9" w:rsidRPr="00B226F9">
        <w:rPr>
          <w:rFonts w:ascii="Arial" w:hAnsi="Arial" w:cs="Arial"/>
          <w:color w:val="FF0000"/>
          <w:highlight w:val="white"/>
        </w:rPr>
        <w:t xml:space="preserve">dando origem ao nome do local, o Quilombo do Carmo. Lá se encontram as ruínas da senzala e da casa-grande e também </w:t>
      </w:r>
      <w:r w:rsidR="0063087F">
        <w:rPr>
          <w:rFonts w:ascii="Arial" w:hAnsi="Arial" w:cs="Arial"/>
          <w:color w:val="FF0000"/>
          <w:highlight w:val="white"/>
        </w:rPr>
        <w:t xml:space="preserve">uma comunidade </w:t>
      </w:r>
      <w:r w:rsidR="00B226F9" w:rsidRPr="00B226F9">
        <w:rPr>
          <w:rFonts w:ascii="Arial" w:hAnsi="Arial" w:cs="Arial"/>
          <w:color w:val="FF0000"/>
          <w:highlight w:val="white"/>
        </w:rPr>
        <w:t>remanescente dos descendentes dos escravos. Daí o seu reconhecimento como Patrimônio Cultural pelo Ministério da Cidadania, por meio da Fundação Cultural Palmares – i</w:t>
      </w:r>
      <w:r w:rsidR="00926E68" w:rsidRPr="00B226F9">
        <w:rPr>
          <w:rFonts w:ascii="Arial" w:hAnsi="Arial" w:cs="Arial"/>
          <w:color w:val="FF0000"/>
          <w:highlight w:val="white"/>
        </w:rPr>
        <w:t>nstituição que atua para promover e preserv</w:t>
      </w:r>
      <w:r w:rsidR="00B226F9" w:rsidRPr="00B226F9">
        <w:rPr>
          <w:rFonts w:ascii="Arial" w:hAnsi="Arial" w:cs="Arial"/>
          <w:color w:val="FF0000"/>
          <w:highlight w:val="white"/>
        </w:rPr>
        <w:t xml:space="preserve">ar a cultura negra brasileira </w:t>
      </w:r>
      <w:r w:rsidR="00926E68" w:rsidRPr="00B226F9">
        <w:rPr>
          <w:rFonts w:ascii="Arial" w:hAnsi="Arial" w:cs="Arial"/>
          <w:color w:val="FF0000"/>
          <w:highlight w:val="white"/>
        </w:rPr>
        <w:t xml:space="preserve">e responsável pelo reconhecimento de regiões quilombolas para a posterior titulação das terras </w:t>
      </w:r>
      <w:r w:rsidR="00B226F9" w:rsidRPr="00B226F9">
        <w:rPr>
          <w:rFonts w:ascii="Arial" w:hAnsi="Arial" w:cs="Arial"/>
          <w:color w:val="FF0000"/>
          <w:highlight w:val="white"/>
        </w:rPr>
        <w:t>–</w:t>
      </w:r>
      <w:r w:rsidR="00926E68" w:rsidRPr="00B226F9">
        <w:rPr>
          <w:rFonts w:ascii="Arial" w:hAnsi="Arial" w:cs="Arial"/>
          <w:color w:val="FF0000"/>
          <w:highlight w:val="white"/>
        </w:rPr>
        <w:t xml:space="preserve"> </w:t>
      </w:r>
      <w:r w:rsidR="00926E68" w:rsidRPr="00926E68">
        <w:rPr>
          <w:rFonts w:ascii="Arial" w:hAnsi="Arial" w:cs="Arial"/>
          <w:highlight w:val="white"/>
        </w:rPr>
        <w:t xml:space="preserve">como um </w:t>
      </w:r>
      <w:r w:rsidR="00926E68" w:rsidRPr="00926E68">
        <w:rPr>
          <w:rFonts w:ascii="Arial" w:hAnsi="Arial" w:cs="Arial"/>
          <w:i/>
          <w:highlight w:val="white"/>
        </w:rPr>
        <w:t xml:space="preserve">“Remanescente de Quilombo e Patrimônio </w:t>
      </w:r>
      <w:proofErr w:type="spellStart"/>
      <w:r w:rsidR="00926E68" w:rsidRPr="00926E68">
        <w:rPr>
          <w:rFonts w:ascii="Arial" w:hAnsi="Arial" w:cs="Arial"/>
          <w:i/>
          <w:highlight w:val="white"/>
        </w:rPr>
        <w:t>psico-sócio</w:t>
      </w:r>
      <w:proofErr w:type="spellEnd"/>
      <w:r w:rsidR="00926E68" w:rsidRPr="00926E68">
        <w:rPr>
          <w:rFonts w:ascii="Arial" w:hAnsi="Arial" w:cs="Arial"/>
          <w:i/>
          <w:highlight w:val="white"/>
        </w:rPr>
        <w:t xml:space="preserve"> cultural e econômico”</w:t>
      </w:r>
      <w:r w:rsidR="00926E68" w:rsidRPr="00926E68">
        <w:rPr>
          <w:rFonts w:ascii="Arial" w:hAnsi="Arial" w:cs="Arial"/>
          <w:highlight w:val="white"/>
        </w:rPr>
        <w:t xml:space="preserve"> (Diário Oficial, 28 agosto de 2000). </w:t>
      </w:r>
    </w:p>
    <w:p w14:paraId="73551384" w14:textId="1988E195" w:rsidR="0063087F" w:rsidRPr="00AD7AE4" w:rsidRDefault="00926E68" w:rsidP="0094067F">
      <w:pPr>
        <w:spacing w:line="360" w:lineRule="auto"/>
        <w:jc w:val="both"/>
        <w:rPr>
          <w:rFonts w:ascii="Arial" w:hAnsi="Arial" w:cs="Arial"/>
          <w:color w:val="FF0000"/>
          <w:highlight w:val="white"/>
        </w:rPr>
      </w:pPr>
      <w:r w:rsidRPr="00AD7AE4">
        <w:rPr>
          <w:rFonts w:ascii="Arial" w:hAnsi="Arial" w:cs="Arial"/>
          <w:color w:val="FF0000"/>
          <w:highlight w:val="white"/>
        </w:rPr>
        <w:t xml:space="preserve">Na tabela </w:t>
      </w:r>
      <w:r w:rsidR="00631880" w:rsidRPr="00AD7AE4">
        <w:rPr>
          <w:rFonts w:ascii="Arial" w:hAnsi="Arial" w:cs="Arial"/>
          <w:color w:val="FF0000"/>
          <w:highlight w:val="white"/>
        </w:rPr>
        <w:t>1</w:t>
      </w:r>
      <w:r w:rsidR="008555A9" w:rsidRPr="00AD7AE4">
        <w:rPr>
          <w:rFonts w:ascii="Arial" w:hAnsi="Arial" w:cs="Arial"/>
          <w:color w:val="FF0000"/>
          <w:highlight w:val="white"/>
        </w:rPr>
        <w:t>4</w:t>
      </w:r>
      <w:r w:rsidR="004C5544">
        <w:rPr>
          <w:rFonts w:ascii="Arial" w:hAnsi="Arial" w:cs="Arial"/>
          <w:color w:val="FF0000"/>
          <w:highlight w:val="white"/>
        </w:rPr>
        <w:t>, foi classificada como H</w:t>
      </w:r>
      <w:r w:rsidRPr="00AD7AE4">
        <w:rPr>
          <w:rFonts w:ascii="Arial" w:hAnsi="Arial" w:cs="Arial"/>
          <w:color w:val="FF0000"/>
          <w:highlight w:val="white"/>
        </w:rPr>
        <w:t xml:space="preserve">ierarquia 0, com nota </w:t>
      </w:r>
      <w:r w:rsidR="004C5544">
        <w:rPr>
          <w:rFonts w:ascii="Arial" w:hAnsi="Arial" w:cs="Arial"/>
          <w:color w:val="FF0000"/>
          <w:highlight w:val="white"/>
        </w:rPr>
        <w:t>média</w:t>
      </w:r>
      <w:r w:rsidRPr="00AD7AE4">
        <w:rPr>
          <w:rFonts w:ascii="Arial" w:hAnsi="Arial" w:cs="Arial"/>
          <w:color w:val="FF0000"/>
          <w:highlight w:val="white"/>
        </w:rPr>
        <w:t xml:space="preserve"> 0,6. </w:t>
      </w:r>
      <w:r w:rsidR="0063087F" w:rsidRPr="00AD7AE4">
        <w:rPr>
          <w:rFonts w:ascii="Arial" w:hAnsi="Arial" w:cs="Arial"/>
          <w:color w:val="FF0000"/>
          <w:highlight w:val="white"/>
        </w:rPr>
        <w:t>A visita técnica e uma conversa com um vereador de São Roque permitiram ao grupo perceber que a comunidade lá residente reluta em reconhecer sua identidade enquanto quilombolas, por diferentes motivos, entre eles a miscigenação. Dessa forma, configurou-se a desapropriação cultural.</w:t>
      </w:r>
    </w:p>
    <w:p w14:paraId="26DFF2B1" w14:textId="4A7C9C30" w:rsidR="0063087F" w:rsidRPr="00AD7AE4" w:rsidRDefault="00AD7AE4" w:rsidP="0063087F">
      <w:pPr>
        <w:spacing w:line="360" w:lineRule="auto"/>
        <w:jc w:val="both"/>
        <w:rPr>
          <w:rFonts w:ascii="Arial" w:hAnsi="Arial" w:cs="Arial"/>
          <w:color w:val="FF0000"/>
          <w:highlight w:val="white"/>
        </w:rPr>
      </w:pPr>
      <w:r w:rsidRPr="00AD7AE4">
        <w:rPr>
          <w:rFonts w:ascii="Arial" w:hAnsi="Arial" w:cs="Arial"/>
          <w:color w:val="FF0000"/>
          <w:highlight w:val="white"/>
        </w:rPr>
        <w:t>Por causa desse baixo envolvimento da comunidade local, apesar do aspecto</w:t>
      </w:r>
      <w:r w:rsidR="0063087F" w:rsidRPr="00AD7AE4">
        <w:rPr>
          <w:rFonts w:ascii="Arial" w:hAnsi="Arial" w:cs="Arial"/>
          <w:color w:val="FF0000"/>
          <w:highlight w:val="white"/>
        </w:rPr>
        <w:t xml:space="preserve"> históric</w:t>
      </w:r>
      <w:r w:rsidRPr="00AD7AE4">
        <w:rPr>
          <w:rFonts w:ascii="Arial" w:hAnsi="Arial" w:cs="Arial"/>
          <w:color w:val="FF0000"/>
          <w:highlight w:val="white"/>
        </w:rPr>
        <w:t>o</w:t>
      </w:r>
      <w:r w:rsidR="0063087F" w:rsidRPr="00AD7AE4">
        <w:rPr>
          <w:rFonts w:ascii="Arial" w:hAnsi="Arial" w:cs="Arial"/>
          <w:color w:val="FF0000"/>
          <w:highlight w:val="white"/>
        </w:rPr>
        <w:t xml:space="preserve"> singula</w:t>
      </w:r>
      <w:r w:rsidRPr="00AD7AE4">
        <w:rPr>
          <w:rFonts w:ascii="Arial" w:hAnsi="Arial" w:cs="Arial"/>
          <w:color w:val="FF0000"/>
          <w:highlight w:val="white"/>
        </w:rPr>
        <w:t>r, recebeu nota 4 em R</w:t>
      </w:r>
      <w:r w:rsidR="0063087F" w:rsidRPr="00AD7AE4">
        <w:rPr>
          <w:rFonts w:ascii="Arial" w:hAnsi="Arial" w:cs="Arial"/>
          <w:color w:val="FF0000"/>
          <w:highlight w:val="white"/>
        </w:rPr>
        <w:t>epresentatividade</w:t>
      </w:r>
      <w:r w:rsidRPr="00AD7AE4">
        <w:rPr>
          <w:rFonts w:ascii="Arial" w:hAnsi="Arial" w:cs="Arial"/>
          <w:color w:val="FF0000"/>
          <w:highlight w:val="white"/>
        </w:rPr>
        <w:t>.</w:t>
      </w:r>
      <w:r w:rsidR="004C5544">
        <w:rPr>
          <w:rFonts w:ascii="Arial" w:hAnsi="Arial" w:cs="Arial"/>
          <w:color w:val="FF0000"/>
          <w:highlight w:val="white"/>
        </w:rPr>
        <w:t xml:space="preserve"> As notas de Conservação do Entorno, Q</w:t>
      </w:r>
      <w:r w:rsidR="0063087F" w:rsidRPr="00AD7AE4">
        <w:rPr>
          <w:rFonts w:ascii="Arial" w:hAnsi="Arial" w:cs="Arial"/>
          <w:color w:val="FF0000"/>
          <w:highlight w:val="white"/>
        </w:rPr>
        <w:t>ualidade</w:t>
      </w:r>
      <w:r w:rsidR="004C5544">
        <w:rPr>
          <w:rFonts w:ascii="Arial" w:hAnsi="Arial" w:cs="Arial"/>
          <w:color w:val="FF0000"/>
          <w:highlight w:val="white"/>
        </w:rPr>
        <w:t xml:space="preserve"> e I</w:t>
      </w:r>
      <w:r w:rsidRPr="00AD7AE4">
        <w:rPr>
          <w:rFonts w:ascii="Arial" w:hAnsi="Arial" w:cs="Arial"/>
          <w:color w:val="FF0000"/>
          <w:highlight w:val="white"/>
        </w:rPr>
        <w:t xml:space="preserve">nfraestrutura </w:t>
      </w:r>
      <w:r w:rsidR="004C5544">
        <w:rPr>
          <w:rFonts w:ascii="Arial" w:hAnsi="Arial" w:cs="Arial"/>
          <w:color w:val="FF0000"/>
          <w:highlight w:val="white"/>
        </w:rPr>
        <w:t>zeraram</w:t>
      </w:r>
      <w:r w:rsidR="0063087F" w:rsidRPr="00AD7AE4">
        <w:rPr>
          <w:rFonts w:ascii="Arial" w:hAnsi="Arial" w:cs="Arial"/>
          <w:color w:val="FF0000"/>
          <w:highlight w:val="white"/>
        </w:rPr>
        <w:t xml:space="preserve"> </w:t>
      </w:r>
      <w:r w:rsidR="004C5544">
        <w:rPr>
          <w:rFonts w:ascii="Arial" w:hAnsi="Arial" w:cs="Arial"/>
          <w:color w:val="FF0000"/>
          <w:highlight w:val="white"/>
        </w:rPr>
        <w:t>porq</w:t>
      </w:r>
      <w:r w:rsidR="0063087F" w:rsidRPr="00AD7AE4">
        <w:rPr>
          <w:rFonts w:ascii="Arial" w:hAnsi="Arial" w:cs="Arial"/>
          <w:color w:val="FF0000"/>
          <w:highlight w:val="white"/>
        </w:rPr>
        <w:t xml:space="preserve">ue não há mínima infraestrutura para a atividade turística, nem para o </w:t>
      </w:r>
      <w:proofErr w:type="spellStart"/>
      <w:r w:rsidR="0063087F" w:rsidRPr="00AD7AE4">
        <w:rPr>
          <w:rFonts w:ascii="Arial" w:hAnsi="Arial" w:cs="Arial"/>
          <w:color w:val="FF0000"/>
          <w:highlight w:val="white"/>
        </w:rPr>
        <w:t>etnoturismo</w:t>
      </w:r>
      <w:proofErr w:type="spellEnd"/>
      <w:r w:rsidR="0063087F" w:rsidRPr="00AD7AE4">
        <w:rPr>
          <w:rFonts w:ascii="Arial" w:hAnsi="Arial" w:cs="Arial"/>
          <w:color w:val="FF0000"/>
          <w:highlight w:val="white"/>
        </w:rPr>
        <w:t>, nem para o turismo comunitário.</w:t>
      </w:r>
      <w:r w:rsidR="00831E77">
        <w:rPr>
          <w:rFonts w:ascii="Arial" w:hAnsi="Arial" w:cs="Arial"/>
          <w:color w:val="FF0000"/>
          <w:highlight w:val="white"/>
        </w:rPr>
        <w:t xml:space="preserve"> A nota total do Quilombo do Carmo foi 8.</w:t>
      </w:r>
    </w:p>
    <w:p w14:paraId="7AA73E1E" w14:textId="77777777" w:rsidR="0063087F" w:rsidRDefault="0063087F" w:rsidP="0094067F">
      <w:pPr>
        <w:spacing w:line="360" w:lineRule="auto"/>
        <w:jc w:val="both"/>
        <w:rPr>
          <w:rFonts w:ascii="Arial" w:hAnsi="Arial" w:cs="Arial"/>
          <w:highlight w:val="white"/>
        </w:rPr>
      </w:pPr>
    </w:p>
    <w:p w14:paraId="593CF437" w14:textId="77777777" w:rsidR="0063087F" w:rsidRDefault="0063087F" w:rsidP="0094067F">
      <w:pPr>
        <w:spacing w:line="360" w:lineRule="auto"/>
        <w:jc w:val="both"/>
        <w:rPr>
          <w:rFonts w:ascii="Arial" w:hAnsi="Arial" w:cs="Arial"/>
          <w:highlight w:val="white"/>
        </w:rPr>
      </w:pPr>
    </w:p>
    <w:p w14:paraId="1271D6B9" w14:textId="77777777" w:rsidR="0063087F" w:rsidRDefault="0063087F" w:rsidP="0094067F">
      <w:pPr>
        <w:spacing w:line="360" w:lineRule="auto"/>
        <w:jc w:val="both"/>
        <w:rPr>
          <w:rFonts w:ascii="Arial" w:hAnsi="Arial" w:cs="Arial"/>
          <w:highlight w:val="white"/>
        </w:rPr>
      </w:pPr>
    </w:p>
    <w:p w14:paraId="562DFE6B" w14:textId="77777777" w:rsidR="001D1CB1" w:rsidRDefault="001D1CB1" w:rsidP="0063087F">
      <w:pPr>
        <w:spacing w:line="360" w:lineRule="auto"/>
        <w:jc w:val="both"/>
        <w:rPr>
          <w:rFonts w:ascii="Arial" w:hAnsi="Arial" w:cs="Arial"/>
          <w:b/>
        </w:rPr>
      </w:pPr>
    </w:p>
    <w:p w14:paraId="743D95F3" w14:textId="43925293" w:rsidR="00926E68" w:rsidRDefault="00926E68" w:rsidP="0063087F">
      <w:pPr>
        <w:spacing w:line="360" w:lineRule="auto"/>
        <w:jc w:val="both"/>
        <w:rPr>
          <w:rFonts w:ascii="Arial" w:hAnsi="Arial" w:cs="Arial"/>
          <w:b/>
        </w:rPr>
      </w:pPr>
      <w:r w:rsidRPr="00462CE5">
        <w:rPr>
          <w:rFonts w:ascii="Arial" w:hAnsi="Arial" w:cs="Arial"/>
          <w:b/>
        </w:rPr>
        <w:t>Morro do Cruzeiro</w:t>
      </w:r>
    </w:p>
    <w:p w14:paraId="79AE943E" w14:textId="77777777" w:rsidR="00557056" w:rsidRPr="00462CE5" w:rsidRDefault="00557056" w:rsidP="00557056">
      <w:pPr>
        <w:pStyle w:val="PargrafodaLista"/>
        <w:spacing w:line="360" w:lineRule="auto"/>
        <w:ind w:left="2484"/>
        <w:jc w:val="both"/>
        <w:rPr>
          <w:rFonts w:ascii="Arial" w:hAnsi="Arial" w:cs="Arial"/>
          <w:b/>
        </w:rPr>
      </w:pPr>
    </w:p>
    <w:p w14:paraId="397A103A" w14:textId="0A25B170" w:rsidR="00926E68" w:rsidRPr="00462CE5" w:rsidRDefault="00926E68" w:rsidP="008555A9">
      <w:pPr>
        <w:ind w:firstLine="720"/>
        <w:jc w:val="center"/>
        <w:rPr>
          <w:rFonts w:ascii="Arial" w:hAnsi="Arial" w:cs="Arial"/>
          <w:b/>
        </w:rPr>
      </w:pPr>
      <w:r w:rsidRPr="00462CE5">
        <w:rPr>
          <w:rFonts w:ascii="Arial" w:hAnsi="Arial" w:cs="Arial"/>
          <w:b/>
          <w:sz w:val="20"/>
        </w:rPr>
        <w:t xml:space="preserve">Tabela </w:t>
      </w:r>
      <w:r w:rsidR="00752BDF">
        <w:rPr>
          <w:rFonts w:ascii="Arial" w:hAnsi="Arial" w:cs="Arial"/>
          <w:b/>
          <w:sz w:val="20"/>
        </w:rPr>
        <w:t>1</w:t>
      </w:r>
      <w:r w:rsidR="008555A9">
        <w:rPr>
          <w:rFonts w:ascii="Arial" w:hAnsi="Arial" w:cs="Arial"/>
          <w:b/>
          <w:sz w:val="20"/>
        </w:rPr>
        <w:t>5</w:t>
      </w:r>
      <w:r w:rsidRPr="00462CE5">
        <w:rPr>
          <w:rFonts w:ascii="Arial" w:hAnsi="Arial" w:cs="Arial"/>
          <w:b/>
          <w:sz w:val="20"/>
        </w:rPr>
        <w:t xml:space="preserve"> - Notas de Hierarquização do Morro do Cruzeiro</w:t>
      </w:r>
    </w:p>
    <w:tbl>
      <w:tblPr>
        <w:tblW w:w="9030" w:type="dxa"/>
        <w:tblLayout w:type="fixed"/>
        <w:tblLook w:val="0600" w:firstRow="0" w:lastRow="0" w:firstColumn="0" w:lastColumn="0" w:noHBand="1" w:noVBand="1"/>
      </w:tblPr>
      <w:tblGrid>
        <w:gridCol w:w="1443"/>
        <w:gridCol w:w="643"/>
        <w:gridCol w:w="688"/>
        <w:gridCol w:w="853"/>
        <w:gridCol w:w="642"/>
        <w:gridCol w:w="746"/>
        <w:gridCol w:w="627"/>
        <w:gridCol w:w="746"/>
        <w:gridCol w:w="552"/>
        <w:gridCol w:w="582"/>
        <w:gridCol w:w="448"/>
        <w:gridCol w:w="478"/>
        <w:gridCol w:w="582"/>
      </w:tblGrid>
      <w:tr w:rsidR="00926E68" w:rsidRPr="00271905" w14:paraId="467BCD23" w14:textId="77777777" w:rsidTr="00E44D81">
        <w:trPr>
          <w:trHeight w:val="300"/>
        </w:trPr>
        <w:tc>
          <w:tcPr>
            <w:tcW w:w="14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ACD44BC" w14:textId="77777777" w:rsidR="00926E68" w:rsidRPr="00271905" w:rsidRDefault="00926E68" w:rsidP="00271905">
            <w:pPr>
              <w:widowControl w:val="0"/>
              <w:spacing w:line="360" w:lineRule="auto"/>
              <w:jc w:val="center"/>
              <w:rPr>
                <w:rFonts w:ascii="Arial" w:hAnsi="Arial" w:cs="Arial"/>
                <w:sz w:val="20"/>
                <w:szCs w:val="20"/>
              </w:rPr>
            </w:pPr>
            <w:r w:rsidRPr="00A2096E">
              <w:rPr>
                <w:rFonts w:ascii="Arial" w:hAnsi="Arial" w:cs="Arial"/>
                <w:b/>
                <w:sz w:val="20"/>
                <w:szCs w:val="20"/>
              </w:rPr>
              <w:t>Atrativo</w:t>
            </w:r>
          </w:p>
        </w:tc>
        <w:tc>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FD29499" w14:textId="77777777" w:rsidR="00926E68" w:rsidRPr="00271905" w:rsidRDefault="00926E68" w:rsidP="00271905">
            <w:pPr>
              <w:widowControl w:val="0"/>
              <w:spacing w:line="360" w:lineRule="auto"/>
              <w:jc w:val="center"/>
              <w:rPr>
                <w:rFonts w:ascii="Arial" w:hAnsi="Arial" w:cs="Arial"/>
                <w:sz w:val="20"/>
                <w:szCs w:val="20"/>
              </w:rPr>
            </w:pPr>
            <w:r w:rsidRPr="00A2096E">
              <w:rPr>
                <w:rFonts w:ascii="Arial" w:hAnsi="Arial" w:cs="Arial"/>
                <w:b/>
                <w:sz w:val="20"/>
                <w:szCs w:val="20"/>
              </w:rPr>
              <w:t>Data da visita</w:t>
            </w:r>
          </w:p>
        </w:tc>
        <w:tc>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C9B832D" w14:textId="77777777" w:rsidR="00926E68" w:rsidRPr="00271905" w:rsidRDefault="00926E68" w:rsidP="00DD7EF6">
            <w:pPr>
              <w:widowControl w:val="0"/>
              <w:spacing w:line="360" w:lineRule="auto"/>
              <w:jc w:val="center"/>
              <w:rPr>
                <w:rFonts w:ascii="Arial" w:hAnsi="Arial" w:cs="Arial"/>
                <w:sz w:val="20"/>
                <w:szCs w:val="20"/>
              </w:rPr>
            </w:pPr>
            <w:r w:rsidRPr="00A2096E">
              <w:rPr>
                <w:rFonts w:ascii="Arial" w:hAnsi="Arial" w:cs="Arial"/>
                <w:b/>
                <w:sz w:val="20"/>
                <w:szCs w:val="20"/>
              </w:rPr>
              <w:t>Grau de uso atual</w:t>
            </w:r>
          </w:p>
        </w:tc>
        <w:tc>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5044E22" w14:textId="77777777" w:rsidR="00926E68" w:rsidRPr="00271905" w:rsidRDefault="00926E68" w:rsidP="00DD7EF6">
            <w:pPr>
              <w:widowControl w:val="0"/>
              <w:spacing w:line="360" w:lineRule="auto"/>
              <w:jc w:val="center"/>
              <w:rPr>
                <w:rFonts w:ascii="Arial" w:hAnsi="Arial" w:cs="Arial"/>
                <w:sz w:val="20"/>
                <w:szCs w:val="20"/>
              </w:rPr>
            </w:pPr>
            <w:r w:rsidRPr="00A2096E">
              <w:rPr>
                <w:rFonts w:ascii="Arial" w:hAnsi="Arial" w:cs="Arial"/>
                <w:b/>
                <w:sz w:val="20"/>
                <w:szCs w:val="20"/>
              </w:rPr>
              <w:t>Representatividade (peso 2)</w:t>
            </w:r>
          </w:p>
        </w:tc>
        <w:tc>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13640B3" w14:textId="77777777" w:rsidR="00926E68" w:rsidRPr="00271905" w:rsidRDefault="00926E68" w:rsidP="00DD7EF6">
            <w:pPr>
              <w:widowControl w:val="0"/>
              <w:spacing w:line="360" w:lineRule="auto"/>
              <w:jc w:val="center"/>
              <w:rPr>
                <w:rFonts w:ascii="Arial" w:hAnsi="Arial" w:cs="Arial"/>
                <w:sz w:val="20"/>
                <w:szCs w:val="20"/>
              </w:rPr>
            </w:pPr>
            <w:r w:rsidRPr="00A2096E">
              <w:rPr>
                <w:rFonts w:ascii="Arial" w:hAnsi="Arial" w:cs="Arial"/>
                <w:b/>
                <w:sz w:val="20"/>
                <w:szCs w:val="20"/>
              </w:rPr>
              <w:t>Apoio local</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95CDE68" w14:textId="77777777" w:rsidR="00926E68" w:rsidRPr="00271905" w:rsidRDefault="00926E68" w:rsidP="00DD7EF6">
            <w:pPr>
              <w:widowControl w:val="0"/>
              <w:spacing w:line="360" w:lineRule="auto"/>
              <w:jc w:val="center"/>
              <w:rPr>
                <w:rFonts w:ascii="Arial" w:hAnsi="Arial" w:cs="Arial"/>
                <w:sz w:val="20"/>
                <w:szCs w:val="20"/>
              </w:rPr>
            </w:pPr>
            <w:r w:rsidRPr="00A2096E">
              <w:rPr>
                <w:rFonts w:ascii="Arial" w:hAnsi="Arial" w:cs="Arial"/>
                <w:b/>
                <w:sz w:val="20"/>
                <w:szCs w:val="20"/>
              </w:rPr>
              <w:t>Conservação do entorno</w:t>
            </w:r>
          </w:p>
        </w:tc>
        <w:tc>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ACD0B48" w14:textId="77777777" w:rsidR="00926E68" w:rsidRPr="00271905" w:rsidRDefault="00926E68" w:rsidP="00DD7EF6">
            <w:pPr>
              <w:widowControl w:val="0"/>
              <w:spacing w:line="360" w:lineRule="auto"/>
              <w:jc w:val="center"/>
              <w:rPr>
                <w:rFonts w:ascii="Arial" w:hAnsi="Arial" w:cs="Arial"/>
                <w:sz w:val="20"/>
                <w:szCs w:val="20"/>
              </w:rPr>
            </w:pPr>
            <w:r w:rsidRPr="00A2096E">
              <w:rPr>
                <w:rFonts w:ascii="Arial" w:hAnsi="Arial" w:cs="Arial"/>
                <w:b/>
                <w:sz w:val="20"/>
                <w:szCs w:val="20"/>
              </w:rPr>
              <w:t>Qualidade</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7369847" w14:textId="77777777" w:rsidR="00926E68" w:rsidRPr="00271905" w:rsidRDefault="00926E68" w:rsidP="00DD7EF6">
            <w:pPr>
              <w:widowControl w:val="0"/>
              <w:spacing w:line="360" w:lineRule="auto"/>
              <w:jc w:val="center"/>
              <w:rPr>
                <w:rFonts w:ascii="Arial" w:hAnsi="Arial" w:cs="Arial"/>
                <w:sz w:val="20"/>
                <w:szCs w:val="20"/>
              </w:rPr>
            </w:pPr>
            <w:r w:rsidRPr="00A2096E">
              <w:rPr>
                <w:rFonts w:ascii="Arial" w:hAnsi="Arial" w:cs="Arial"/>
                <w:b/>
                <w:sz w:val="20"/>
                <w:szCs w:val="20"/>
              </w:rPr>
              <w:t>Infraestrutura</w:t>
            </w:r>
          </w:p>
        </w:tc>
        <w:tc>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47CD4CE" w14:textId="77777777" w:rsidR="00926E68" w:rsidRPr="00271905" w:rsidRDefault="00926E68" w:rsidP="00DD7EF6">
            <w:pPr>
              <w:widowControl w:val="0"/>
              <w:spacing w:line="360" w:lineRule="auto"/>
              <w:jc w:val="center"/>
              <w:rPr>
                <w:rFonts w:ascii="Arial" w:hAnsi="Arial" w:cs="Arial"/>
                <w:sz w:val="20"/>
                <w:szCs w:val="20"/>
              </w:rPr>
            </w:pPr>
            <w:r w:rsidRPr="00A2096E">
              <w:rPr>
                <w:rFonts w:ascii="Arial" w:hAnsi="Arial" w:cs="Arial"/>
                <w:b/>
                <w:sz w:val="20"/>
                <w:szCs w:val="20"/>
              </w:rPr>
              <w:t>Acesso</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3FCA3BA" w14:textId="77777777" w:rsidR="00926E68" w:rsidRPr="00271905" w:rsidRDefault="00926E68" w:rsidP="00DD7EF6">
            <w:pPr>
              <w:widowControl w:val="0"/>
              <w:spacing w:line="360" w:lineRule="auto"/>
              <w:jc w:val="center"/>
              <w:rPr>
                <w:rFonts w:ascii="Arial" w:hAnsi="Arial" w:cs="Arial"/>
                <w:sz w:val="20"/>
                <w:szCs w:val="20"/>
              </w:rPr>
            </w:pPr>
            <w:r w:rsidRPr="00A2096E">
              <w:rPr>
                <w:rFonts w:ascii="Arial" w:hAnsi="Arial" w:cs="Arial"/>
                <w:b/>
                <w:sz w:val="20"/>
                <w:szCs w:val="20"/>
              </w:rPr>
              <w:t>Potencial (peso 2)</w:t>
            </w:r>
          </w:p>
        </w:tc>
        <w:tc>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E21D595" w14:textId="77777777" w:rsidR="00926E68" w:rsidRPr="00271905" w:rsidRDefault="00926E68" w:rsidP="00DD7EF6">
            <w:pPr>
              <w:widowControl w:val="0"/>
              <w:spacing w:line="360" w:lineRule="auto"/>
              <w:jc w:val="center"/>
              <w:rPr>
                <w:rFonts w:ascii="Arial" w:hAnsi="Arial" w:cs="Arial"/>
                <w:sz w:val="20"/>
                <w:szCs w:val="20"/>
              </w:rPr>
            </w:pPr>
            <w:r w:rsidRPr="00A2096E">
              <w:rPr>
                <w:rFonts w:ascii="Arial" w:hAnsi="Arial" w:cs="Arial"/>
                <w:b/>
                <w:sz w:val="20"/>
                <w:szCs w:val="20"/>
              </w:rPr>
              <w:t>Total</w:t>
            </w:r>
          </w:p>
        </w:tc>
        <w:tc>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30BAC1D" w14:textId="77777777" w:rsidR="00926E68" w:rsidRPr="00271905" w:rsidRDefault="00926E68" w:rsidP="002374A5">
            <w:pPr>
              <w:widowControl w:val="0"/>
              <w:spacing w:line="360" w:lineRule="auto"/>
              <w:jc w:val="center"/>
              <w:rPr>
                <w:rFonts w:ascii="Arial" w:hAnsi="Arial" w:cs="Arial"/>
                <w:sz w:val="20"/>
                <w:szCs w:val="20"/>
              </w:rPr>
            </w:pPr>
            <w:r w:rsidRPr="00A2096E">
              <w:rPr>
                <w:rFonts w:ascii="Arial" w:hAnsi="Arial" w:cs="Arial"/>
                <w:b/>
                <w:sz w:val="20"/>
                <w:szCs w:val="20"/>
              </w:rPr>
              <w:t>Média</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1D6BF76" w14:textId="77777777" w:rsidR="00926E68" w:rsidRPr="00271905" w:rsidRDefault="00926E68">
            <w:pPr>
              <w:widowControl w:val="0"/>
              <w:spacing w:line="360" w:lineRule="auto"/>
              <w:jc w:val="center"/>
              <w:rPr>
                <w:rFonts w:ascii="Arial" w:hAnsi="Arial" w:cs="Arial"/>
                <w:sz w:val="20"/>
                <w:szCs w:val="20"/>
              </w:rPr>
            </w:pPr>
            <w:r w:rsidRPr="00271905">
              <w:rPr>
                <w:rFonts w:ascii="Arial" w:hAnsi="Arial" w:cs="Arial"/>
                <w:b/>
                <w:sz w:val="20"/>
                <w:szCs w:val="20"/>
              </w:rPr>
              <w:t>Hierarquia</w:t>
            </w:r>
          </w:p>
        </w:tc>
      </w:tr>
      <w:tr w:rsidR="00926E68" w:rsidRPr="00271905" w14:paraId="01EDC353" w14:textId="77777777" w:rsidTr="00E44D81">
        <w:trPr>
          <w:trHeight w:val="300"/>
        </w:trPr>
        <w:tc>
          <w:tcPr>
            <w:tcW w:w="1443" w:type="dxa"/>
            <w:tcBorders>
              <w:top w:val="single" w:sz="6" w:space="0" w:color="CCCCCC"/>
              <w:left w:val="single" w:sz="6" w:space="0" w:color="000000"/>
              <w:bottom w:val="single" w:sz="6" w:space="0" w:color="000000"/>
              <w:right w:val="single" w:sz="6" w:space="0" w:color="000000"/>
            </w:tcBorders>
            <w:shd w:val="clear" w:color="auto" w:fill="FCE5CD"/>
            <w:tcMar>
              <w:top w:w="40" w:type="dxa"/>
              <w:left w:w="40" w:type="dxa"/>
              <w:bottom w:w="40" w:type="dxa"/>
              <w:right w:w="40" w:type="dxa"/>
            </w:tcMar>
            <w:vAlign w:val="center"/>
          </w:tcPr>
          <w:p w14:paraId="16798532" w14:textId="77777777" w:rsidR="00926E68" w:rsidRPr="00271905" w:rsidRDefault="00926E68" w:rsidP="00E44D81">
            <w:pPr>
              <w:widowControl w:val="0"/>
              <w:spacing w:line="360" w:lineRule="auto"/>
              <w:jc w:val="center"/>
              <w:rPr>
                <w:rFonts w:ascii="Arial" w:hAnsi="Arial" w:cs="Arial"/>
                <w:sz w:val="20"/>
                <w:szCs w:val="20"/>
              </w:rPr>
            </w:pPr>
            <w:r w:rsidRPr="00271905">
              <w:rPr>
                <w:rFonts w:ascii="Arial" w:hAnsi="Arial" w:cs="Arial"/>
                <w:sz w:val="20"/>
                <w:szCs w:val="20"/>
              </w:rPr>
              <w:t>Morro do Cruzeiro</w:t>
            </w:r>
          </w:p>
        </w:tc>
        <w:tc>
          <w:tcPr>
            <w:tcW w:w="643"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4EF77B99" w14:textId="77777777" w:rsidR="00926E68" w:rsidRPr="00271905" w:rsidRDefault="00926E68" w:rsidP="00271905">
            <w:pPr>
              <w:widowControl w:val="0"/>
              <w:spacing w:line="360" w:lineRule="auto"/>
              <w:jc w:val="center"/>
              <w:rPr>
                <w:rFonts w:ascii="Arial" w:hAnsi="Arial" w:cs="Arial"/>
                <w:sz w:val="20"/>
                <w:szCs w:val="20"/>
              </w:rPr>
            </w:pPr>
            <w:r w:rsidRPr="00271905">
              <w:rPr>
                <w:rFonts w:ascii="Arial" w:hAnsi="Arial" w:cs="Arial"/>
                <w:sz w:val="20"/>
                <w:szCs w:val="20"/>
              </w:rPr>
              <w:t>07/11</w:t>
            </w:r>
          </w:p>
        </w:tc>
        <w:tc>
          <w:tcPr>
            <w:tcW w:w="688"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074D6B69" w14:textId="77777777" w:rsidR="00926E68" w:rsidRPr="00271905" w:rsidRDefault="00926E68">
            <w:pPr>
              <w:widowControl w:val="0"/>
              <w:spacing w:line="360" w:lineRule="auto"/>
              <w:jc w:val="center"/>
              <w:rPr>
                <w:rFonts w:ascii="Arial" w:hAnsi="Arial" w:cs="Arial"/>
                <w:sz w:val="20"/>
                <w:szCs w:val="20"/>
              </w:rPr>
            </w:pPr>
            <w:r w:rsidRPr="00271905">
              <w:rPr>
                <w:rFonts w:ascii="Arial" w:hAnsi="Arial" w:cs="Arial"/>
                <w:sz w:val="20"/>
                <w:szCs w:val="20"/>
              </w:rPr>
              <w:t>1</w:t>
            </w:r>
          </w:p>
        </w:tc>
        <w:tc>
          <w:tcPr>
            <w:tcW w:w="853"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401E51EB" w14:textId="77777777" w:rsidR="00926E68" w:rsidRPr="00271905" w:rsidRDefault="00926E68">
            <w:pPr>
              <w:widowControl w:val="0"/>
              <w:spacing w:line="360" w:lineRule="auto"/>
              <w:jc w:val="center"/>
              <w:rPr>
                <w:rFonts w:ascii="Arial" w:hAnsi="Arial" w:cs="Arial"/>
                <w:sz w:val="20"/>
                <w:szCs w:val="20"/>
              </w:rPr>
            </w:pPr>
            <w:r w:rsidRPr="00271905">
              <w:rPr>
                <w:rFonts w:ascii="Arial" w:hAnsi="Arial" w:cs="Arial"/>
                <w:sz w:val="20"/>
                <w:szCs w:val="20"/>
              </w:rPr>
              <w:t>4</w:t>
            </w:r>
          </w:p>
        </w:tc>
        <w:tc>
          <w:tcPr>
            <w:tcW w:w="642"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663975BE" w14:textId="77777777" w:rsidR="00926E68" w:rsidRPr="00271905" w:rsidRDefault="00926E68">
            <w:pPr>
              <w:widowControl w:val="0"/>
              <w:spacing w:line="360" w:lineRule="auto"/>
              <w:jc w:val="center"/>
              <w:rPr>
                <w:rFonts w:ascii="Arial" w:hAnsi="Arial" w:cs="Arial"/>
                <w:sz w:val="20"/>
                <w:szCs w:val="20"/>
              </w:rPr>
            </w:pPr>
            <w:r w:rsidRPr="00271905">
              <w:rPr>
                <w:rFonts w:ascii="Arial" w:hAnsi="Arial" w:cs="Arial"/>
                <w:sz w:val="20"/>
                <w:szCs w:val="20"/>
              </w:rPr>
              <w:t>2</w:t>
            </w:r>
          </w:p>
        </w:tc>
        <w:tc>
          <w:tcPr>
            <w:tcW w:w="746"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4566DDE7" w14:textId="77777777" w:rsidR="00926E68" w:rsidRPr="00271905" w:rsidRDefault="00926E68">
            <w:pPr>
              <w:widowControl w:val="0"/>
              <w:spacing w:line="360" w:lineRule="auto"/>
              <w:jc w:val="center"/>
              <w:rPr>
                <w:rFonts w:ascii="Arial" w:hAnsi="Arial" w:cs="Arial"/>
                <w:sz w:val="20"/>
                <w:szCs w:val="20"/>
              </w:rPr>
            </w:pPr>
            <w:r w:rsidRPr="00271905">
              <w:rPr>
                <w:rFonts w:ascii="Arial" w:hAnsi="Arial" w:cs="Arial"/>
                <w:sz w:val="20"/>
                <w:szCs w:val="20"/>
              </w:rPr>
              <w:t>1</w:t>
            </w:r>
          </w:p>
        </w:tc>
        <w:tc>
          <w:tcPr>
            <w:tcW w:w="627"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165BC5A1" w14:textId="77777777" w:rsidR="00926E68" w:rsidRPr="00271905" w:rsidRDefault="00926E68">
            <w:pPr>
              <w:widowControl w:val="0"/>
              <w:spacing w:line="360" w:lineRule="auto"/>
              <w:jc w:val="center"/>
              <w:rPr>
                <w:rFonts w:ascii="Arial" w:hAnsi="Arial" w:cs="Arial"/>
                <w:sz w:val="20"/>
                <w:szCs w:val="20"/>
              </w:rPr>
            </w:pPr>
            <w:r w:rsidRPr="00271905">
              <w:rPr>
                <w:rFonts w:ascii="Arial" w:hAnsi="Arial" w:cs="Arial"/>
                <w:sz w:val="20"/>
                <w:szCs w:val="20"/>
              </w:rPr>
              <w:t>1</w:t>
            </w:r>
          </w:p>
        </w:tc>
        <w:tc>
          <w:tcPr>
            <w:tcW w:w="746"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59B97BBE" w14:textId="77777777" w:rsidR="00926E68" w:rsidRPr="00271905" w:rsidRDefault="00926E68">
            <w:pPr>
              <w:widowControl w:val="0"/>
              <w:spacing w:line="360" w:lineRule="auto"/>
              <w:jc w:val="center"/>
              <w:rPr>
                <w:rFonts w:ascii="Arial" w:hAnsi="Arial" w:cs="Arial"/>
                <w:sz w:val="20"/>
                <w:szCs w:val="20"/>
              </w:rPr>
            </w:pPr>
            <w:r w:rsidRPr="00271905">
              <w:rPr>
                <w:rFonts w:ascii="Arial" w:hAnsi="Arial" w:cs="Arial"/>
                <w:sz w:val="20"/>
                <w:szCs w:val="20"/>
              </w:rPr>
              <w:t>1</w:t>
            </w:r>
          </w:p>
        </w:tc>
        <w:tc>
          <w:tcPr>
            <w:tcW w:w="552"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3BCD0216" w14:textId="77777777" w:rsidR="00926E68" w:rsidRPr="00271905" w:rsidRDefault="00926E68">
            <w:pPr>
              <w:widowControl w:val="0"/>
              <w:spacing w:line="360" w:lineRule="auto"/>
              <w:jc w:val="center"/>
              <w:rPr>
                <w:rFonts w:ascii="Arial" w:hAnsi="Arial" w:cs="Arial"/>
                <w:sz w:val="20"/>
                <w:szCs w:val="20"/>
              </w:rPr>
            </w:pPr>
            <w:r w:rsidRPr="00271905">
              <w:rPr>
                <w:rFonts w:ascii="Arial" w:hAnsi="Arial" w:cs="Arial"/>
                <w:sz w:val="20"/>
                <w:szCs w:val="20"/>
              </w:rPr>
              <w:t>1</w:t>
            </w:r>
          </w:p>
        </w:tc>
        <w:tc>
          <w:tcPr>
            <w:tcW w:w="582"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42D5EC92" w14:textId="77777777" w:rsidR="00926E68" w:rsidRPr="00271905" w:rsidRDefault="00926E68">
            <w:pPr>
              <w:widowControl w:val="0"/>
              <w:spacing w:line="360" w:lineRule="auto"/>
              <w:jc w:val="center"/>
              <w:rPr>
                <w:rFonts w:ascii="Arial" w:hAnsi="Arial" w:cs="Arial"/>
                <w:sz w:val="20"/>
                <w:szCs w:val="20"/>
              </w:rPr>
            </w:pPr>
            <w:r w:rsidRPr="00271905">
              <w:rPr>
                <w:rFonts w:ascii="Arial" w:hAnsi="Arial" w:cs="Arial"/>
                <w:sz w:val="20"/>
                <w:szCs w:val="20"/>
              </w:rPr>
              <w:t>2</w:t>
            </w:r>
          </w:p>
        </w:tc>
        <w:tc>
          <w:tcPr>
            <w:tcW w:w="448"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23E16A11" w14:textId="77777777" w:rsidR="00926E68" w:rsidRPr="00271905" w:rsidRDefault="00926E68">
            <w:pPr>
              <w:widowControl w:val="0"/>
              <w:spacing w:line="360" w:lineRule="auto"/>
              <w:jc w:val="center"/>
              <w:rPr>
                <w:rFonts w:ascii="Arial" w:hAnsi="Arial" w:cs="Arial"/>
                <w:sz w:val="20"/>
                <w:szCs w:val="20"/>
              </w:rPr>
            </w:pPr>
            <w:r w:rsidRPr="00271905">
              <w:rPr>
                <w:rFonts w:ascii="Arial" w:hAnsi="Arial" w:cs="Arial"/>
                <w:sz w:val="20"/>
                <w:szCs w:val="20"/>
              </w:rPr>
              <w:t>13</w:t>
            </w:r>
          </w:p>
        </w:tc>
        <w:tc>
          <w:tcPr>
            <w:tcW w:w="478"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19AEDD87" w14:textId="77777777" w:rsidR="00926E68" w:rsidRPr="00271905" w:rsidRDefault="00926E68">
            <w:pPr>
              <w:widowControl w:val="0"/>
              <w:spacing w:line="360" w:lineRule="auto"/>
              <w:jc w:val="center"/>
              <w:rPr>
                <w:rFonts w:ascii="Arial" w:hAnsi="Arial" w:cs="Arial"/>
                <w:sz w:val="20"/>
                <w:szCs w:val="20"/>
              </w:rPr>
            </w:pPr>
            <w:r w:rsidRPr="00271905">
              <w:rPr>
                <w:rFonts w:ascii="Arial" w:hAnsi="Arial" w:cs="Arial"/>
                <w:sz w:val="20"/>
                <w:szCs w:val="20"/>
              </w:rPr>
              <w:t>1,3</w:t>
            </w:r>
          </w:p>
        </w:tc>
        <w:tc>
          <w:tcPr>
            <w:tcW w:w="582"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6475453B" w14:textId="77777777" w:rsidR="00926E68" w:rsidRPr="00271905" w:rsidRDefault="00926E68">
            <w:pPr>
              <w:widowControl w:val="0"/>
              <w:spacing w:line="360" w:lineRule="auto"/>
              <w:jc w:val="center"/>
              <w:rPr>
                <w:rFonts w:ascii="Arial" w:hAnsi="Arial" w:cs="Arial"/>
                <w:sz w:val="20"/>
                <w:szCs w:val="20"/>
              </w:rPr>
            </w:pPr>
            <w:r w:rsidRPr="00271905">
              <w:rPr>
                <w:rFonts w:ascii="Arial" w:hAnsi="Arial" w:cs="Arial"/>
                <w:sz w:val="20"/>
                <w:szCs w:val="20"/>
              </w:rPr>
              <w:t>1</w:t>
            </w:r>
          </w:p>
        </w:tc>
      </w:tr>
    </w:tbl>
    <w:p w14:paraId="196B074B" w14:textId="673350C2" w:rsidR="00631880" w:rsidRPr="004A1ACA" w:rsidRDefault="00631880" w:rsidP="008555A9">
      <w:pPr>
        <w:spacing w:before="240"/>
        <w:ind w:firstLine="708"/>
        <w:jc w:val="center"/>
        <w:rPr>
          <w:rFonts w:ascii="Arial" w:hAnsi="Arial" w:cs="Arial"/>
          <w:sz w:val="20"/>
        </w:rPr>
      </w:pPr>
      <w:r w:rsidRPr="004A1ACA">
        <w:rPr>
          <w:rFonts w:ascii="Arial" w:hAnsi="Arial" w:cs="Arial"/>
          <w:sz w:val="20"/>
        </w:rPr>
        <w:t xml:space="preserve">Fonte: Elaboração </w:t>
      </w:r>
      <w:r w:rsidR="008555A9" w:rsidRPr="004A1ACA">
        <w:rPr>
          <w:rFonts w:ascii="Arial" w:hAnsi="Arial" w:cs="Arial"/>
          <w:sz w:val="20"/>
        </w:rPr>
        <w:t>própria</w:t>
      </w:r>
      <w:r w:rsidR="00DB1C26" w:rsidRPr="004A1ACA">
        <w:rPr>
          <w:rFonts w:ascii="Arial" w:hAnsi="Arial" w:cs="Arial"/>
          <w:sz w:val="20"/>
        </w:rPr>
        <w:t xml:space="preserve"> (2019)</w:t>
      </w:r>
      <w:r w:rsidR="008555A9" w:rsidRPr="004A1ACA">
        <w:rPr>
          <w:rFonts w:ascii="Arial" w:hAnsi="Arial" w:cs="Arial"/>
          <w:sz w:val="20"/>
        </w:rPr>
        <w:t>.</w:t>
      </w:r>
    </w:p>
    <w:p w14:paraId="3A038E4F" w14:textId="77777777" w:rsidR="002F1A68" w:rsidRDefault="002F1A68" w:rsidP="0094067F">
      <w:pPr>
        <w:spacing w:line="360" w:lineRule="auto"/>
        <w:jc w:val="both"/>
        <w:rPr>
          <w:rFonts w:ascii="Arial" w:hAnsi="Arial" w:cs="Arial"/>
        </w:rPr>
      </w:pPr>
    </w:p>
    <w:p w14:paraId="357730CF" w14:textId="43710FCD" w:rsidR="00926E68" w:rsidRPr="00AB33E3" w:rsidRDefault="002774BB" w:rsidP="0094067F">
      <w:pPr>
        <w:spacing w:line="360" w:lineRule="auto"/>
        <w:jc w:val="both"/>
        <w:rPr>
          <w:rFonts w:ascii="Arial" w:hAnsi="Arial" w:cs="Arial"/>
          <w:color w:val="FF0000"/>
          <w:highlight w:val="white"/>
        </w:rPr>
      </w:pPr>
      <w:r w:rsidRPr="00AB33E3">
        <w:rPr>
          <w:rFonts w:ascii="Arial" w:hAnsi="Arial" w:cs="Arial"/>
          <w:color w:val="FF0000"/>
        </w:rPr>
        <w:t xml:space="preserve">Um dos pontos de maior altitude de São Roque, o </w:t>
      </w:r>
      <w:r w:rsidR="00926E68" w:rsidRPr="00AB33E3">
        <w:rPr>
          <w:rFonts w:ascii="Arial" w:hAnsi="Arial" w:cs="Arial"/>
          <w:color w:val="FF0000"/>
        </w:rPr>
        <w:t xml:space="preserve">Morro do Cruzeiro </w:t>
      </w:r>
      <w:r w:rsidRPr="00AB33E3">
        <w:rPr>
          <w:rFonts w:ascii="Arial" w:hAnsi="Arial" w:cs="Arial"/>
          <w:color w:val="FF0000"/>
        </w:rPr>
        <w:t>proporciona uma bela visão panorâmica. Em seu topo, há uma grande cruz e a estátua do santo padroeiro,</w:t>
      </w:r>
      <w:r w:rsidR="00AB33E3">
        <w:rPr>
          <w:rFonts w:ascii="Arial" w:hAnsi="Arial" w:cs="Arial"/>
          <w:color w:val="FF0000"/>
        </w:rPr>
        <w:t xml:space="preserve"> instalada </w:t>
      </w:r>
      <w:r w:rsidR="00926E68" w:rsidRPr="00AB33E3">
        <w:rPr>
          <w:rFonts w:ascii="Arial" w:hAnsi="Arial" w:cs="Arial"/>
          <w:color w:val="FF0000"/>
        </w:rPr>
        <w:t xml:space="preserve">após a demolição da </w:t>
      </w:r>
      <w:r w:rsidRPr="00AB33E3">
        <w:rPr>
          <w:rFonts w:ascii="Arial" w:hAnsi="Arial" w:cs="Arial"/>
          <w:color w:val="FF0000"/>
        </w:rPr>
        <w:t xml:space="preserve">antiga </w:t>
      </w:r>
      <w:r w:rsidR="00926E68" w:rsidRPr="00AB33E3">
        <w:rPr>
          <w:rFonts w:ascii="Arial" w:hAnsi="Arial" w:cs="Arial"/>
          <w:color w:val="FF0000"/>
        </w:rPr>
        <w:t>Igreja Matriz</w:t>
      </w:r>
      <w:r w:rsidRPr="00AB33E3">
        <w:rPr>
          <w:rFonts w:ascii="Arial" w:hAnsi="Arial" w:cs="Arial"/>
          <w:color w:val="FF0000"/>
        </w:rPr>
        <w:t>.</w:t>
      </w:r>
      <w:r w:rsidR="00926E68" w:rsidRPr="00AB33E3">
        <w:rPr>
          <w:rFonts w:ascii="Arial" w:hAnsi="Arial" w:cs="Arial"/>
          <w:color w:val="FF0000"/>
        </w:rPr>
        <w:t xml:space="preserve"> </w:t>
      </w:r>
      <w:r w:rsidR="00AB33E3">
        <w:rPr>
          <w:rFonts w:ascii="Arial" w:hAnsi="Arial" w:cs="Arial"/>
          <w:color w:val="FF0000"/>
        </w:rPr>
        <w:t>Tal</w:t>
      </w:r>
      <w:r w:rsidR="00926E68" w:rsidRPr="00AB33E3">
        <w:rPr>
          <w:rFonts w:ascii="Arial" w:hAnsi="Arial" w:cs="Arial"/>
          <w:color w:val="FF0000"/>
        </w:rPr>
        <w:t xml:space="preserve"> estátua </w:t>
      </w:r>
      <w:r w:rsidR="00AB33E3">
        <w:rPr>
          <w:rFonts w:ascii="Arial" w:hAnsi="Arial" w:cs="Arial"/>
          <w:color w:val="FF0000"/>
        </w:rPr>
        <w:t>é o ponto de partida</w:t>
      </w:r>
      <w:r w:rsidR="00AB33E3" w:rsidRPr="00AB33E3">
        <w:rPr>
          <w:rFonts w:ascii="Arial" w:hAnsi="Arial" w:cs="Arial"/>
          <w:color w:val="FF0000"/>
        </w:rPr>
        <w:t xml:space="preserve"> </w:t>
      </w:r>
      <w:r w:rsidR="00AB33E3">
        <w:rPr>
          <w:rFonts w:ascii="Arial" w:hAnsi="Arial" w:cs="Arial"/>
          <w:color w:val="FF0000"/>
        </w:rPr>
        <w:t>d</w:t>
      </w:r>
      <w:r w:rsidR="00926E68" w:rsidRPr="00AB33E3">
        <w:rPr>
          <w:rFonts w:ascii="Arial" w:hAnsi="Arial" w:cs="Arial"/>
          <w:color w:val="FF0000"/>
          <w:highlight w:val="white"/>
        </w:rPr>
        <w:t xml:space="preserve">a Novena do Morro do Cruzeiro, </w:t>
      </w:r>
      <w:r w:rsidR="00AB33E3">
        <w:rPr>
          <w:rFonts w:ascii="Arial" w:hAnsi="Arial" w:cs="Arial"/>
          <w:color w:val="FF0000"/>
          <w:highlight w:val="white"/>
        </w:rPr>
        <w:t>procissão</w:t>
      </w:r>
      <w:r w:rsidR="00926E68" w:rsidRPr="00AB33E3">
        <w:rPr>
          <w:rFonts w:ascii="Arial" w:hAnsi="Arial" w:cs="Arial"/>
          <w:color w:val="FF0000"/>
          <w:highlight w:val="white"/>
        </w:rPr>
        <w:t xml:space="preserve"> que abre o calendário </w:t>
      </w:r>
      <w:r w:rsidR="00AB33E3" w:rsidRPr="00AB33E3">
        <w:rPr>
          <w:rFonts w:ascii="Arial" w:hAnsi="Arial" w:cs="Arial"/>
          <w:color w:val="FF0000"/>
          <w:highlight w:val="white"/>
        </w:rPr>
        <w:t>das f</w:t>
      </w:r>
      <w:r w:rsidR="00AB33E3">
        <w:rPr>
          <w:rFonts w:ascii="Arial" w:hAnsi="Arial" w:cs="Arial"/>
          <w:color w:val="FF0000"/>
          <w:highlight w:val="white"/>
        </w:rPr>
        <w:t xml:space="preserve">estividades religiosas </w:t>
      </w:r>
      <w:r w:rsidR="00E552FF">
        <w:rPr>
          <w:rFonts w:ascii="Arial" w:hAnsi="Arial" w:cs="Arial"/>
          <w:color w:val="FF0000"/>
          <w:highlight w:val="white"/>
        </w:rPr>
        <w:t xml:space="preserve">realizadas anualmente em </w:t>
      </w:r>
      <w:r w:rsidR="00AB33E3" w:rsidRPr="00AB33E3">
        <w:rPr>
          <w:rFonts w:ascii="Arial" w:hAnsi="Arial" w:cs="Arial"/>
          <w:color w:val="FF0000"/>
          <w:highlight w:val="white"/>
        </w:rPr>
        <w:t>a</w:t>
      </w:r>
      <w:r w:rsidR="00926E68" w:rsidRPr="00AB33E3">
        <w:rPr>
          <w:rFonts w:ascii="Arial" w:hAnsi="Arial" w:cs="Arial"/>
          <w:color w:val="FF0000"/>
          <w:highlight w:val="white"/>
        </w:rPr>
        <w:t xml:space="preserve">gosto, atraindo </w:t>
      </w:r>
      <w:r w:rsidR="00AB33E3" w:rsidRPr="00AB33E3">
        <w:rPr>
          <w:rFonts w:ascii="Arial" w:hAnsi="Arial" w:cs="Arial"/>
          <w:color w:val="FF0000"/>
          <w:highlight w:val="white"/>
        </w:rPr>
        <w:t xml:space="preserve">inúmeros fiéis para </w:t>
      </w:r>
      <w:r w:rsidR="00926E68" w:rsidRPr="00AB33E3">
        <w:rPr>
          <w:rFonts w:ascii="Arial" w:hAnsi="Arial" w:cs="Arial"/>
          <w:color w:val="FF0000"/>
          <w:highlight w:val="white"/>
        </w:rPr>
        <w:t>a cidade</w:t>
      </w:r>
      <w:r w:rsidR="00F7725F" w:rsidRPr="00AB33E3">
        <w:rPr>
          <w:rFonts w:ascii="Arial" w:hAnsi="Arial" w:cs="Arial"/>
          <w:color w:val="FF0000"/>
          <w:highlight w:val="white"/>
        </w:rPr>
        <w:t>.</w:t>
      </w:r>
    </w:p>
    <w:p w14:paraId="509134FF" w14:textId="77777777" w:rsidR="008D4173" w:rsidRPr="00E552FF" w:rsidRDefault="00926E68" w:rsidP="0094067F">
      <w:pPr>
        <w:spacing w:line="360" w:lineRule="auto"/>
        <w:jc w:val="both"/>
        <w:rPr>
          <w:rFonts w:ascii="Arial" w:hAnsi="Arial" w:cs="Arial"/>
          <w:color w:val="FF0000"/>
        </w:rPr>
      </w:pPr>
      <w:r w:rsidRPr="00926E68">
        <w:rPr>
          <w:rFonts w:ascii="Arial" w:hAnsi="Arial" w:cs="Arial"/>
        </w:rPr>
        <w:t xml:space="preserve">Na tabela </w:t>
      </w:r>
      <w:r w:rsidR="00752BDF">
        <w:rPr>
          <w:rFonts w:ascii="Arial" w:hAnsi="Arial" w:cs="Arial"/>
        </w:rPr>
        <w:t>1</w:t>
      </w:r>
      <w:r w:rsidR="008555A9">
        <w:rPr>
          <w:rFonts w:ascii="Arial" w:hAnsi="Arial" w:cs="Arial"/>
        </w:rPr>
        <w:t>5</w:t>
      </w:r>
      <w:r w:rsidRPr="00926E68">
        <w:rPr>
          <w:rFonts w:ascii="Arial" w:hAnsi="Arial" w:cs="Arial"/>
        </w:rPr>
        <w:t xml:space="preserve">, atingiu a hierarquia 1, com nota 1,3. </w:t>
      </w:r>
      <w:r w:rsidR="00AB33E3" w:rsidRPr="00E552FF">
        <w:rPr>
          <w:rFonts w:ascii="Arial" w:hAnsi="Arial" w:cs="Arial"/>
          <w:color w:val="FF0000"/>
        </w:rPr>
        <w:t>Apesar da pouca presença de pessoas n</w:t>
      </w:r>
      <w:r w:rsidRPr="00E552FF">
        <w:rPr>
          <w:rFonts w:ascii="Arial" w:hAnsi="Arial" w:cs="Arial"/>
          <w:color w:val="FF0000"/>
        </w:rPr>
        <w:t>o dia da visita</w:t>
      </w:r>
      <w:r w:rsidR="00AB33E3" w:rsidRPr="00E552FF">
        <w:rPr>
          <w:rFonts w:ascii="Arial" w:hAnsi="Arial" w:cs="Arial"/>
          <w:color w:val="FF0000"/>
        </w:rPr>
        <w:t xml:space="preserve"> técnica, </w:t>
      </w:r>
      <w:r w:rsidR="008D4173" w:rsidRPr="00E552FF">
        <w:rPr>
          <w:rFonts w:ascii="Arial" w:hAnsi="Arial" w:cs="Arial"/>
          <w:color w:val="FF0000"/>
        </w:rPr>
        <w:t>foi possível perceber que o local é frequentado pela comunidade porque</w:t>
      </w:r>
      <w:r w:rsidRPr="00E552FF">
        <w:rPr>
          <w:rFonts w:ascii="Arial" w:hAnsi="Arial" w:cs="Arial"/>
          <w:color w:val="FF0000"/>
        </w:rPr>
        <w:t xml:space="preserve"> </w:t>
      </w:r>
      <w:r w:rsidR="008D4173" w:rsidRPr="00E552FF">
        <w:rPr>
          <w:rFonts w:ascii="Arial" w:hAnsi="Arial" w:cs="Arial"/>
          <w:color w:val="FF0000"/>
        </w:rPr>
        <w:t xml:space="preserve">foram encontradas </w:t>
      </w:r>
      <w:r w:rsidRPr="00E552FF">
        <w:rPr>
          <w:rFonts w:ascii="Arial" w:hAnsi="Arial" w:cs="Arial"/>
          <w:color w:val="FF0000"/>
        </w:rPr>
        <w:t xml:space="preserve">velas e </w:t>
      </w:r>
      <w:r w:rsidR="008D4173" w:rsidRPr="00E552FF">
        <w:rPr>
          <w:rFonts w:ascii="Arial" w:hAnsi="Arial" w:cs="Arial"/>
          <w:color w:val="FF0000"/>
        </w:rPr>
        <w:t xml:space="preserve">outros </w:t>
      </w:r>
      <w:r w:rsidRPr="00E552FF">
        <w:rPr>
          <w:rFonts w:ascii="Arial" w:hAnsi="Arial" w:cs="Arial"/>
          <w:color w:val="FF0000"/>
        </w:rPr>
        <w:t>materiais usados em rituais religiosos</w:t>
      </w:r>
      <w:r w:rsidR="008D4173" w:rsidRPr="00E552FF">
        <w:rPr>
          <w:rFonts w:ascii="Arial" w:hAnsi="Arial" w:cs="Arial"/>
          <w:color w:val="FF0000"/>
        </w:rPr>
        <w:t>. Ao mesmo tempo em que comprova a visitação, tal cenário passa a impressão de descuido, corroborada pelo mau e</w:t>
      </w:r>
      <w:r w:rsidRPr="00E552FF">
        <w:rPr>
          <w:rFonts w:ascii="Arial" w:hAnsi="Arial" w:cs="Arial"/>
          <w:color w:val="FF0000"/>
        </w:rPr>
        <w:t>stado de conservação das estruturas</w:t>
      </w:r>
      <w:r w:rsidR="008D4173" w:rsidRPr="00E552FF">
        <w:rPr>
          <w:rFonts w:ascii="Arial" w:hAnsi="Arial" w:cs="Arial"/>
          <w:color w:val="FF0000"/>
        </w:rPr>
        <w:t>. Daí se justifica a nota 1 em grau de U</w:t>
      </w:r>
      <w:r w:rsidRPr="00E552FF">
        <w:rPr>
          <w:rFonts w:ascii="Arial" w:hAnsi="Arial" w:cs="Arial"/>
          <w:color w:val="FF0000"/>
        </w:rPr>
        <w:t>so</w:t>
      </w:r>
      <w:r w:rsidR="008D4173" w:rsidRPr="00E552FF">
        <w:rPr>
          <w:rFonts w:ascii="Arial" w:hAnsi="Arial" w:cs="Arial"/>
          <w:color w:val="FF0000"/>
        </w:rPr>
        <w:t xml:space="preserve"> Atual e Qualidade.</w:t>
      </w:r>
    </w:p>
    <w:p w14:paraId="7CB44F10" w14:textId="1C4C2708" w:rsidR="00831E77" w:rsidRPr="00E552FF" w:rsidRDefault="008D4173" w:rsidP="0094067F">
      <w:pPr>
        <w:spacing w:line="360" w:lineRule="auto"/>
        <w:jc w:val="both"/>
        <w:rPr>
          <w:rFonts w:ascii="Arial" w:hAnsi="Arial" w:cs="Arial"/>
          <w:color w:val="FF0000"/>
        </w:rPr>
      </w:pPr>
      <w:r w:rsidRPr="00E552FF">
        <w:rPr>
          <w:rFonts w:ascii="Arial" w:hAnsi="Arial" w:cs="Arial"/>
          <w:color w:val="FF0000"/>
        </w:rPr>
        <w:t>A sinalização indicativa na cidade necessita de melhorias. Existem linhas de ônibus que vão até o morro, porém, para se chegar ao topo, somente de carro</w:t>
      </w:r>
      <w:r w:rsidR="00E552FF" w:rsidRPr="00E552FF">
        <w:rPr>
          <w:rFonts w:ascii="Arial" w:hAnsi="Arial" w:cs="Arial"/>
          <w:color w:val="FF0000"/>
        </w:rPr>
        <w:t>. A subida é asfaltada, mas, por ser íngreme, torna-se uma caminhada muito cansativa. Por esses motivos, foi atribuída a nota 1 no quesito Acesso. Por se tratar de um ponto de passagem, sem recursos para permanência (por exemplo, não há</w:t>
      </w:r>
      <w:r w:rsidR="00926E68" w:rsidRPr="00E552FF">
        <w:rPr>
          <w:rFonts w:ascii="Arial" w:hAnsi="Arial" w:cs="Arial"/>
          <w:color w:val="FF0000"/>
        </w:rPr>
        <w:t xml:space="preserve"> sanitários</w:t>
      </w:r>
      <w:r w:rsidR="00E552FF" w:rsidRPr="00E552FF">
        <w:rPr>
          <w:rFonts w:ascii="Arial" w:hAnsi="Arial" w:cs="Arial"/>
          <w:color w:val="FF0000"/>
        </w:rPr>
        <w:t>), o Morro do Cruzeiro recebeu nota 1 em I</w:t>
      </w:r>
      <w:r w:rsidR="00926E68" w:rsidRPr="00E552FF">
        <w:rPr>
          <w:rFonts w:ascii="Arial" w:hAnsi="Arial" w:cs="Arial"/>
          <w:color w:val="FF0000"/>
        </w:rPr>
        <w:t>nfraestrutura.</w:t>
      </w:r>
      <w:r w:rsidR="00831E77">
        <w:rPr>
          <w:rFonts w:ascii="Arial" w:hAnsi="Arial" w:cs="Arial"/>
          <w:color w:val="FF0000"/>
        </w:rPr>
        <w:t xml:space="preserve"> Sua nota total foi 13.</w:t>
      </w:r>
    </w:p>
    <w:p w14:paraId="46C0DCEF" w14:textId="77777777" w:rsidR="00462CE5" w:rsidRDefault="00462CE5" w:rsidP="0094067F">
      <w:pPr>
        <w:spacing w:line="360" w:lineRule="auto"/>
        <w:rPr>
          <w:rFonts w:ascii="Arial" w:hAnsi="Arial" w:cs="Arial"/>
          <w:b/>
          <w:sz w:val="20"/>
        </w:rPr>
      </w:pPr>
      <w:r>
        <w:rPr>
          <w:rFonts w:ascii="Arial" w:hAnsi="Arial" w:cs="Arial"/>
          <w:b/>
          <w:sz w:val="20"/>
        </w:rPr>
        <w:br w:type="page"/>
      </w:r>
    </w:p>
    <w:p w14:paraId="6FE8917E" w14:textId="3060A431" w:rsidR="00926E68" w:rsidRPr="00462CE5" w:rsidRDefault="00BB2C82" w:rsidP="0094067F">
      <w:pPr>
        <w:spacing w:line="360" w:lineRule="auto"/>
        <w:ind w:firstLine="708"/>
        <w:jc w:val="center"/>
        <w:rPr>
          <w:rFonts w:ascii="Arial" w:hAnsi="Arial" w:cs="Arial"/>
          <w:b/>
          <w:sz w:val="20"/>
        </w:rPr>
      </w:pPr>
      <w:r>
        <w:rPr>
          <w:rFonts w:ascii="Arial" w:hAnsi="Arial" w:cs="Arial"/>
          <w:b/>
          <w:sz w:val="20"/>
        </w:rPr>
        <w:lastRenderedPageBreak/>
        <w:t>Fig</w:t>
      </w:r>
      <w:r w:rsidR="007C5B6C">
        <w:rPr>
          <w:rFonts w:ascii="Arial" w:hAnsi="Arial" w:cs="Arial"/>
          <w:b/>
          <w:sz w:val="20"/>
        </w:rPr>
        <w:t>ura</w:t>
      </w:r>
      <w:r w:rsidR="00926E68" w:rsidRPr="00462CE5">
        <w:rPr>
          <w:rFonts w:ascii="Arial" w:hAnsi="Arial" w:cs="Arial"/>
          <w:b/>
          <w:sz w:val="20"/>
        </w:rPr>
        <w:t xml:space="preserve"> </w:t>
      </w:r>
      <w:r>
        <w:rPr>
          <w:rFonts w:ascii="Arial" w:hAnsi="Arial" w:cs="Arial"/>
          <w:b/>
          <w:sz w:val="20"/>
        </w:rPr>
        <w:t>2</w:t>
      </w:r>
      <w:r w:rsidR="009A6359">
        <w:rPr>
          <w:rFonts w:ascii="Arial" w:hAnsi="Arial" w:cs="Arial"/>
          <w:b/>
          <w:sz w:val="20"/>
        </w:rPr>
        <w:t>8</w:t>
      </w:r>
      <w:r w:rsidR="00926E68" w:rsidRPr="00462CE5">
        <w:rPr>
          <w:rFonts w:ascii="Arial" w:hAnsi="Arial" w:cs="Arial"/>
          <w:b/>
          <w:sz w:val="20"/>
        </w:rPr>
        <w:t xml:space="preserve"> - Vista</w:t>
      </w:r>
      <w:r w:rsidR="007C5B6C">
        <w:rPr>
          <w:rFonts w:ascii="Arial" w:hAnsi="Arial" w:cs="Arial"/>
          <w:b/>
          <w:sz w:val="20"/>
        </w:rPr>
        <w:t xml:space="preserve"> do Morro do Cruzeiro</w:t>
      </w:r>
    </w:p>
    <w:p w14:paraId="30B9CCF6" w14:textId="77777777" w:rsidR="007C5B6C" w:rsidRDefault="00926E68" w:rsidP="005A1995">
      <w:pPr>
        <w:spacing w:line="360" w:lineRule="auto"/>
        <w:ind w:firstLine="708"/>
        <w:jc w:val="center"/>
        <w:rPr>
          <w:rFonts w:ascii="Arial" w:hAnsi="Arial" w:cs="Arial"/>
          <w:i/>
          <w:sz w:val="20"/>
        </w:rPr>
      </w:pPr>
      <w:r w:rsidRPr="00926E68">
        <w:rPr>
          <w:rFonts w:ascii="Arial" w:hAnsi="Arial" w:cs="Arial"/>
          <w:noProof/>
        </w:rPr>
        <w:drawing>
          <wp:inline distT="114300" distB="114300" distL="114300" distR="114300" wp14:anchorId="2BA2E1A1" wp14:editId="22B6BAA0">
            <wp:extent cx="3414713" cy="2569835"/>
            <wp:effectExtent l="0" t="0" r="0" b="0"/>
            <wp:docPr id="33"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54"/>
                    <a:srcRect/>
                    <a:stretch>
                      <a:fillRect/>
                    </a:stretch>
                  </pic:blipFill>
                  <pic:spPr>
                    <a:xfrm>
                      <a:off x="0" y="0"/>
                      <a:ext cx="3414713" cy="2569835"/>
                    </a:xfrm>
                    <a:prstGeom prst="rect">
                      <a:avLst/>
                    </a:prstGeom>
                    <a:ln/>
                  </pic:spPr>
                </pic:pic>
              </a:graphicData>
            </a:graphic>
          </wp:inline>
        </w:drawing>
      </w:r>
    </w:p>
    <w:p w14:paraId="7A1F9FB9" w14:textId="446B97C6" w:rsidR="007C5B6C" w:rsidRPr="007C5B6C" w:rsidRDefault="007C5B6C" w:rsidP="005A1995">
      <w:pPr>
        <w:spacing w:line="360" w:lineRule="auto"/>
        <w:ind w:firstLine="708"/>
        <w:jc w:val="center"/>
        <w:rPr>
          <w:rFonts w:ascii="Arial" w:hAnsi="Arial" w:cs="Arial"/>
          <w:sz w:val="20"/>
        </w:rPr>
      </w:pPr>
      <w:r>
        <w:rPr>
          <w:rFonts w:ascii="Arial" w:hAnsi="Arial" w:cs="Arial"/>
          <w:sz w:val="20"/>
        </w:rPr>
        <w:t>Fonte: Elaboração própria (2019).</w:t>
      </w:r>
    </w:p>
    <w:p w14:paraId="289A27D8" w14:textId="77777777" w:rsidR="007C5B6C" w:rsidRDefault="007C5B6C" w:rsidP="005A1995">
      <w:pPr>
        <w:spacing w:line="360" w:lineRule="auto"/>
        <w:ind w:firstLine="708"/>
        <w:jc w:val="center"/>
        <w:rPr>
          <w:rFonts w:ascii="Arial" w:hAnsi="Arial" w:cs="Arial"/>
          <w:noProof/>
        </w:rPr>
      </w:pPr>
    </w:p>
    <w:p w14:paraId="758AAED5" w14:textId="2C8D261B" w:rsidR="007C5B6C" w:rsidRPr="007C5B6C" w:rsidRDefault="007C5B6C" w:rsidP="005A1995">
      <w:pPr>
        <w:spacing w:line="360" w:lineRule="auto"/>
        <w:ind w:firstLine="708"/>
        <w:jc w:val="center"/>
        <w:rPr>
          <w:rFonts w:ascii="Arial" w:hAnsi="Arial" w:cs="Arial"/>
          <w:b/>
          <w:sz w:val="20"/>
        </w:rPr>
      </w:pPr>
      <w:r w:rsidRPr="007C5B6C">
        <w:rPr>
          <w:rFonts w:ascii="Arial" w:hAnsi="Arial" w:cs="Arial"/>
          <w:b/>
          <w:sz w:val="20"/>
        </w:rPr>
        <w:t>Figura 29 - Estátua do Morro do Cruzeiro</w:t>
      </w:r>
    </w:p>
    <w:p w14:paraId="4822725A" w14:textId="640846B3" w:rsidR="00462CE5" w:rsidRDefault="007C5B6C" w:rsidP="007C5B6C">
      <w:pPr>
        <w:spacing w:line="360" w:lineRule="auto"/>
        <w:ind w:left="708"/>
        <w:jc w:val="center"/>
        <w:rPr>
          <w:rFonts w:ascii="Arial" w:hAnsi="Arial" w:cs="Arial"/>
          <w:sz w:val="20"/>
        </w:rPr>
      </w:pPr>
      <w:r w:rsidRPr="00926E68">
        <w:rPr>
          <w:rFonts w:ascii="Arial" w:hAnsi="Arial" w:cs="Arial"/>
          <w:noProof/>
        </w:rPr>
        <w:drawing>
          <wp:inline distT="114300" distB="114300" distL="114300" distR="114300" wp14:anchorId="680C6AC5" wp14:editId="3F68FE7A">
            <wp:extent cx="2275574" cy="3043238"/>
            <wp:effectExtent l="0" t="0" r="0" b="0"/>
            <wp:docPr id="34"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55"/>
                    <a:srcRect/>
                    <a:stretch>
                      <a:fillRect/>
                    </a:stretch>
                  </pic:blipFill>
                  <pic:spPr>
                    <a:xfrm>
                      <a:off x="0" y="0"/>
                      <a:ext cx="2275574" cy="3043238"/>
                    </a:xfrm>
                    <a:prstGeom prst="rect">
                      <a:avLst/>
                    </a:prstGeom>
                    <a:ln/>
                  </pic:spPr>
                </pic:pic>
              </a:graphicData>
            </a:graphic>
          </wp:inline>
        </w:drawing>
      </w:r>
      <w:r>
        <w:rPr>
          <w:rFonts w:ascii="Arial" w:hAnsi="Arial" w:cs="Arial"/>
        </w:rPr>
        <w:br/>
      </w:r>
      <w:r w:rsidRPr="007C5B6C">
        <w:rPr>
          <w:rFonts w:ascii="Arial" w:hAnsi="Arial" w:cs="Arial"/>
          <w:sz w:val="20"/>
        </w:rPr>
        <w:t>Fonte: Elaboração própria</w:t>
      </w:r>
      <w:r w:rsidR="00DB1C26" w:rsidRPr="007C5B6C">
        <w:rPr>
          <w:rFonts w:ascii="Arial" w:hAnsi="Arial" w:cs="Arial"/>
          <w:sz w:val="20"/>
        </w:rPr>
        <w:t xml:space="preserve"> (2019)</w:t>
      </w:r>
      <w:r w:rsidRPr="007C5B6C">
        <w:rPr>
          <w:rFonts w:ascii="Arial" w:hAnsi="Arial" w:cs="Arial"/>
          <w:sz w:val="20"/>
        </w:rPr>
        <w:t>.</w:t>
      </w:r>
    </w:p>
    <w:p w14:paraId="1E54B265" w14:textId="77777777" w:rsidR="007C5B6C" w:rsidRDefault="007C5B6C" w:rsidP="007C5B6C">
      <w:pPr>
        <w:spacing w:line="360" w:lineRule="auto"/>
        <w:ind w:firstLine="708"/>
        <w:jc w:val="center"/>
        <w:rPr>
          <w:rFonts w:ascii="Arial" w:hAnsi="Arial" w:cs="Arial"/>
          <w:sz w:val="20"/>
        </w:rPr>
      </w:pPr>
    </w:p>
    <w:p w14:paraId="324C92AD" w14:textId="77777777" w:rsidR="007C5B6C" w:rsidRDefault="007C5B6C" w:rsidP="007C5B6C">
      <w:pPr>
        <w:spacing w:line="360" w:lineRule="auto"/>
        <w:ind w:firstLine="708"/>
        <w:jc w:val="center"/>
        <w:rPr>
          <w:rFonts w:ascii="Arial" w:hAnsi="Arial" w:cs="Arial"/>
          <w:sz w:val="20"/>
        </w:rPr>
      </w:pPr>
    </w:p>
    <w:p w14:paraId="3EA3C35A" w14:textId="77777777" w:rsidR="007C5B6C" w:rsidRDefault="007C5B6C" w:rsidP="007C5B6C">
      <w:pPr>
        <w:spacing w:line="360" w:lineRule="auto"/>
        <w:ind w:firstLine="708"/>
        <w:jc w:val="center"/>
        <w:rPr>
          <w:rFonts w:ascii="Arial" w:hAnsi="Arial" w:cs="Arial"/>
          <w:sz w:val="20"/>
        </w:rPr>
      </w:pPr>
    </w:p>
    <w:p w14:paraId="2B8A18A2" w14:textId="77777777" w:rsidR="007C5B6C" w:rsidRDefault="007C5B6C" w:rsidP="007C5B6C">
      <w:pPr>
        <w:spacing w:line="360" w:lineRule="auto"/>
        <w:ind w:firstLine="708"/>
        <w:jc w:val="center"/>
        <w:rPr>
          <w:rFonts w:ascii="Arial" w:hAnsi="Arial" w:cs="Arial"/>
          <w:sz w:val="20"/>
        </w:rPr>
      </w:pPr>
    </w:p>
    <w:p w14:paraId="6BDFB685" w14:textId="77777777" w:rsidR="007C5B6C" w:rsidRDefault="007C5B6C" w:rsidP="007C5B6C">
      <w:pPr>
        <w:spacing w:line="360" w:lineRule="auto"/>
        <w:ind w:firstLine="708"/>
        <w:jc w:val="center"/>
        <w:rPr>
          <w:rFonts w:ascii="Arial" w:hAnsi="Arial" w:cs="Arial"/>
          <w:sz w:val="20"/>
        </w:rPr>
      </w:pPr>
    </w:p>
    <w:p w14:paraId="006A0AF3" w14:textId="77777777" w:rsidR="007C5B6C" w:rsidRDefault="007C5B6C" w:rsidP="007C5B6C">
      <w:pPr>
        <w:spacing w:line="360" w:lineRule="auto"/>
        <w:ind w:firstLine="708"/>
        <w:jc w:val="center"/>
        <w:rPr>
          <w:rFonts w:ascii="Arial" w:hAnsi="Arial" w:cs="Arial"/>
          <w:sz w:val="20"/>
        </w:rPr>
      </w:pPr>
    </w:p>
    <w:p w14:paraId="7F32BEB3" w14:textId="77777777" w:rsidR="007C5B6C" w:rsidRDefault="007C5B6C" w:rsidP="007C5B6C">
      <w:pPr>
        <w:spacing w:line="360" w:lineRule="auto"/>
        <w:ind w:firstLine="708"/>
        <w:jc w:val="center"/>
        <w:rPr>
          <w:rFonts w:ascii="Arial" w:hAnsi="Arial" w:cs="Arial"/>
          <w:sz w:val="20"/>
        </w:rPr>
      </w:pPr>
    </w:p>
    <w:p w14:paraId="58CAE299" w14:textId="77777777" w:rsidR="007C5B6C" w:rsidRDefault="007C5B6C" w:rsidP="007C5B6C">
      <w:pPr>
        <w:spacing w:line="360" w:lineRule="auto"/>
        <w:ind w:firstLine="708"/>
        <w:jc w:val="center"/>
        <w:rPr>
          <w:rFonts w:ascii="Arial" w:hAnsi="Arial" w:cs="Arial"/>
          <w:b/>
        </w:rPr>
      </w:pPr>
    </w:p>
    <w:p w14:paraId="6C89CFF8" w14:textId="77777777" w:rsidR="00926E68" w:rsidRPr="00462CE5" w:rsidRDefault="00926E68" w:rsidP="0013648D">
      <w:pPr>
        <w:pStyle w:val="PargrafodaLista"/>
        <w:numPr>
          <w:ilvl w:val="2"/>
          <w:numId w:val="70"/>
        </w:numPr>
        <w:spacing w:line="360" w:lineRule="auto"/>
        <w:jc w:val="both"/>
        <w:rPr>
          <w:rFonts w:ascii="Arial" w:hAnsi="Arial" w:cs="Arial"/>
        </w:rPr>
      </w:pPr>
      <w:r w:rsidRPr="00462CE5">
        <w:rPr>
          <w:rFonts w:ascii="Arial" w:hAnsi="Arial" w:cs="Arial"/>
          <w:b/>
        </w:rPr>
        <w:lastRenderedPageBreak/>
        <w:t>Manifestações e Usos Tradicionais e Populares</w:t>
      </w:r>
    </w:p>
    <w:p w14:paraId="7DFC3ECC" w14:textId="77777777" w:rsidR="00926E68" w:rsidRDefault="00926E68" w:rsidP="0013648D">
      <w:pPr>
        <w:pStyle w:val="PargrafodaLista"/>
        <w:numPr>
          <w:ilvl w:val="3"/>
          <w:numId w:val="70"/>
        </w:numPr>
        <w:spacing w:line="360" w:lineRule="auto"/>
        <w:jc w:val="both"/>
        <w:rPr>
          <w:rFonts w:ascii="Arial" w:hAnsi="Arial" w:cs="Arial"/>
          <w:b/>
        </w:rPr>
      </w:pPr>
      <w:r w:rsidRPr="00462CE5">
        <w:rPr>
          <w:rFonts w:ascii="Arial" w:hAnsi="Arial" w:cs="Arial"/>
          <w:b/>
        </w:rPr>
        <w:t>Expo São Roque</w:t>
      </w:r>
    </w:p>
    <w:p w14:paraId="510212EB" w14:textId="77777777" w:rsidR="00557056" w:rsidRPr="00462CE5" w:rsidRDefault="00557056" w:rsidP="00557056">
      <w:pPr>
        <w:pStyle w:val="PargrafodaLista"/>
        <w:spacing w:line="360" w:lineRule="auto"/>
        <w:ind w:left="2484"/>
        <w:jc w:val="both"/>
        <w:rPr>
          <w:rFonts w:ascii="Arial" w:hAnsi="Arial" w:cs="Arial"/>
          <w:b/>
        </w:rPr>
      </w:pPr>
    </w:p>
    <w:p w14:paraId="579C901F" w14:textId="18EF3393" w:rsidR="00926E68" w:rsidRPr="00926E68" w:rsidRDefault="00926E68" w:rsidP="008555A9">
      <w:pPr>
        <w:ind w:firstLine="720"/>
        <w:jc w:val="center"/>
        <w:rPr>
          <w:rFonts w:ascii="Arial" w:hAnsi="Arial" w:cs="Arial"/>
          <w:b/>
        </w:rPr>
      </w:pPr>
      <w:r w:rsidRPr="00462CE5">
        <w:rPr>
          <w:rFonts w:ascii="Arial" w:hAnsi="Arial" w:cs="Arial"/>
          <w:b/>
          <w:sz w:val="20"/>
        </w:rPr>
        <w:t xml:space="preserve">Tabela </w:t>
      </w:r>
      <w:r w:rsidR="00752BDF">
        <w:rPr>
          <w:rFonts w:ascii="Arial" w:hAnsi="Arial" w:cs="Arial"/>
          <w:b/>
          <w:sz w:val="20"/>
        </w:rPr>
        <w:t>1</w:t>
      </w:r>
      <w:r w:rsidR="008555A9">
        <w:rPr>
          <w:rFonts w:ascii="Arial" w:hAnsi="Arial" w:cs="Arial"/>
          <w:b/>
          <w:sz w:val="20"/>
        </w:rPr>
        <w:t>6</w:t>
      </w:r>
      <w:r w:rsidRPr="00462CE5">
        <w:rPr>
          <w:rFonts w:ascii="Arial" w:hAnsi="Arial" w:cs="Arial"/>
          <w:b/>
          <w:sz w:val="20"/>
        </w:rPr>
        <w:t xml:space="preserve"> - Notas de Hierarquização da Expo São Roque</w:t>
      </w:r>
    </w:p>
    <w:tbl>
      <w:tblPr>
        <w:tblW w:w="9030" w:type="dxa"/>
        <w:tblLayout w:type="fixed"/>
        <w:tblLook w:val="0600" w:firstRow="0" w:lastRow="0" w:firstColumn="0" w:lastColumn="0" w:noHBand="1" w:noVBand="1"/>
      </w:tblPr>
      <w:tblGrid>
        <w:gridCol w:w="1033"/>
        <w:gridCol w:w="850"/>
        <w:gridCol w:w="709"/>
        <w:gridCol w:w="1035"/>
        <w:gridCol w:w="642"/>
        <w:gridCol w:w="746"/>
        <w:gridCol w:w="627"/>
        <w:gridCol w:w="746"/>
        <w:gridCol w:w="552"/>
        <w:gridCol w:w="582"/>
        <w:gridCol w:w="448"/>
        <w:gridCol w:w="478"/>
        <w:gridCol w:w="582"/>
      </w:tblGrid>
      <w:tr w:rsidR="00926E68" w:rsidRPr="00840A1D" w14:paraId="01674631" w14:textId="77777777" w:rsidTr="00E44D81">
        <w:trPr>
          <w:trHeight w:val="300"/>
        </w:trPr>
        <w:tc>
          <w:tcPr>
            <w:tcW w:w="103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C51CB6E" w14:textId="77777777" w:rsidR="00926E68" w:rsidRPr="00840A1D" w:rsidRDefault="00926E68" w:rsidP="00A2096E">
            <w:pPr>
              <w:widowControl w:val="0"/>
              <w:jc w:val="center"/>
              <w:rPr>
                <w:rFonts w:ascii="Arial" w:hAnsi="Arial" w:cs="Arial"/>
                <w:sz w:val="20"/>
                <w:szCs w:val="20"/>
              </w:rPr>
            </w:pPr>
            <w:r w:rsidRPr="00A2096E">
              <w:rPr>
                <w:rFonts w:ascii="Arial" w:hAnsi="Arial" w:cs="Arial"/>
                <w:b/>
                <w:sz w:val="20"/>
                <w:szCs w:val="20"/>
              </w:rPr>
              <w:t>Atrativo</w:t>
            </w:r>
          </w:p>
        </w:tc>
        <w:tc>
          <w:tcPr>
            <w:tcW w:w="85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8F61074" w14:textId="77777777" w:rsidR="00926E68" w:rsidRPr="00840A1D" w:rsidRDefault="00926E68" w:rsidP="00A2096E">
            <w:pPr>
              <w:widowControl w:val="0"/>
              <w:jc w:val="center"/>
              <w:rPr>
                <w:rFonts w:ascii="Arial" w:hAnsi="Arial" w:cs="Arial"/>
                <w:sz w:val="20"/>
                <w:szCs w:val="20"/>
              </w:rPr>
            </w:pPr>
            <w:r w:rsidRPr="00A2096E">
              <w:rPr>
                <w:rFonts w:ascii="Arial" w:hAnsi="Arial" w:cs="Arial"/>
                <w:b/>
                <w:sz w:val="20"/>
                <w:szCs w:val="20"/>
              </w:rPr>
              <w:t>Data da visita</w:t>
            </w:r>
          </w:p>
        </w:tc>
        <w:tc>
          <w:tcPr>
            <w:tcW w:w="709"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2E215A5" w14:textId="77777777" w:rsidR="00926E68" w:rsidRPr="00840A1D" w:rsidRDefault="00926E68" w:rsidP="00A2096E">
            <w:pPr>
              <w:widowControl w:val="0"/>
              <w:jc w:val="center"/>
              <w:rPr>
                <w:rFonts w:ascii="Arial" w:hAnsi="Arial" w:cs="Arial"/>
                <w:sz w:val="20"/>
                <w:szCs w:val="20"/>
              </w:rPr>
            </w:pPr>
            <w:r w:rsidRPr="00A2096E">
              <w:rPr>
                <w:rFonts w:ascii="Arial" w:hAnsi="Arial" w:cs="Arial"/>
                <w:b/>
                <w:sz w:val="20"/>
                <w:szCs w:val="20"/>
              </w:rPr>
              <w:t>Grau de uso atual</w:t>
            </w:r>
          </w:p>
        </w:tc>
        <w:tc>
          <w:tcPr>
            <w:tcW w:w="103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6653D2C" w14:textId="77777777" w:rsidR="00926E68" w:rsidRPr="00840A1D" w:rsidRDefault="00926E68" w:rsidP="00A2096E">
            <w:pPr>
              <w:widowControl w:val="0"/>
              <w:jc w:val="center"/>
              <w:rPr>
                <w:rFonts w:ascii="Arial" w:hAnsi="Arial" w:cs="Arial"/>
                <w:sz w:val="20"/>
                <w:szCs w:val="20"/>
              </w:rPr>
            </w:pPr>
            <w:proofErr w:type="spellStart"/>
            <w:r w:rsidRPr="00A2096E">
              <w:rPr>
                <w:rFonts w:ascii="Arial" w:hAnsi="Arial" w:cs="Arial"/>
                <w:b/>
                <w:sz w:val="20"/>
                <w:szCs w:val="20"/>
              </w:rPr>
              <w:t>Represen</w:t>
            </w:r>
            <w:r w:rsidR="00462CE5" w:rsidRPr="00A2096E">
              <w:rPr>
                <w:rFonts w:ascii="Arial" w:hAnsi="Arial" w:cs="Arial"/>
                <w:b/>
                <w:sz w:val="20"/>
                <w:szCs w:val="20"/>
              </w:rPr>
              <w:t>-</w:t>
            </w:r>
            <w:r w:rsidRPr="00A2096E">
              <w:rPr>
                <w:rFonts w:ascii="Arial" w:hAnsi="Arial" w:cs="Arial"/>
                <w:b/>
                <w:sz w:val="20"/>
                <w:szCs w:val="20"/>
              </w:rPr>
              <w:t>tatividade</w:t>
            </w:r>
            <w:proofErr w:type="spellEnd"/>
            <w:r w:rsidRPr="00A2096E">
              <w:rPr>
                <w:rFonts w:ascii="Arial" w:hAnsi="Arial" w:cs="Arial"/>
                <w:b/>
                <w:sz w:val="20"/>
                <w:szCs w:val="20"/>
              </w:rPr>
              <w:t xml:space="preserve"> (peso 2)</w:t>
            </w:r>
          </w:p>
        </w:tc>
        <w:tc>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4E89FEB" w14:textId="77777777" w:rsidR="00926E68" w:rsidRPr="00840A1D" w:rsidRDefault="00926E68" w:rsidP="00A2096E">
            <w:pPr>
              <w:widowControl w:val="0"/>
              <w:jc w:val="center"/>
              <w:rPr>
                <w:rFonts w:ascii="Arial" w:hAnsi="Arial" w:cs="Arial"/>
                <w:sz w:val="20"/>
                <w:szCs w:val="20"/>
              </w:rPr>
            </w:pPr>
            <w:r w:rsidRPr="00E44D81">
              <w:rPr>
                <w:rFonts w:ascii="Arial" w:hAnsi="Arial" w:cs="Arial"/>
                <w:b/>
                <w:sz w:val="20"/>
                <w:szCs w:val="20"/>
              </w:rPr>
              <w:t>Apoio local</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B4BD987" w14:textId="77777777" w:rsidR="00926E68" w:rsidRPr="00840A1D" w:rsidRDefault="00926E68" w:rsidP="00A2096E">
            <w:pPr>
              <w:widowControl w:val="0"/>
              <w:jc w:val="center"/>
              <w:rPr>
                <w:rFonts w:ascii="Arial" w:hAnsi="Arial" w:cs="Arial"/>
                <w:sz w:val="20"/>
                <w:szCs w:val="20"/>
              </w:rPr>
            </w:pPr>
            <w:r w:rsidRPr="00A2096E">
              <w:rPr>
                <w:rFonts w:ascii="Arial" w:hAnsi="Arial" w:cs="Arial"/>
                <w:b/>
                <w:sz w:val="20"/>
                <w:szCs w:val="20"/>
              </w:rPr>
              <w:t xml:space="preserve">Conservação do </w:t>
            </w:r>
            <w:proofErr w:type="spellStart"/>
            <w:r w:rsidRPr="00A2096E">
              <w:rPr>
                <w:rFonts w:ascii="Arial" w:hAnsi="Arial" w:cs="Arial"/>
                <w:b/>
                <w:sz w:val="20"/>
                <w:szCs w:val="20"/>
              </w:rPr>
              <w:t>entor</w:t>
            </w:r>
            <w:r w:rsidR="00462CE5" w:rsidRPr="00A2096E">
              <w:rPr>
                <w:rFonts w:ascii="Arial" w:hAnsi="Arial" w:cs="Arial"/>
                <w:b/>
                <w:sz w:val="20"/>
                <w:szCs w:val="20"/>
              </w:rPr>
              <w:t>-</w:t>
            </w:r>
            <w:r w:rsidRPr="00A2096E">
              <w:rPr>
                <w:rFonts w:ascii="Arial" w:hAnsi="Arial" w:cs="Arial"/>
                <w:b/>
                <w:sz w:val="20"/>
                <w:szCs w:val="20"/>
              </w:rPr>
              <w:t>no</w:t>
            </w:r>
            <w:proofErr w:type="spellEnd"/>
          </w:p>
        </w:tc>
        <w:tc>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7E5041C" w14:textId="77777777" w:rsidR="00926E68" w:rsidRPr="00840A1D" w:rsidRDefault="00926E68" w:rsidP="00A2096E">
            <w:pPr>
              <w:widowControl w:val="0"/>
              <w:jc w:val="center"/>
              <w:rPr>
                <w:rFonts w:ascii="Arial" w:hAnsi="Arial" w:cs="Arial"/>
                <w:sz w:val="20"/>
                <w:szCs w:val="20"/>
              </w:rPr>
            </w:pPr>
            <w:r w:rsidRPr="00A2096E">
              <w:rPr>
                <w:rFonts w:ascii="Arial" w:hAnsi="Arial" w:cs="Arial"/>
                <w:b/>
                <w:sz w:val="20"/>
                <w:szCs w:val="20"/>
              </w:rPr>
              <w:t>Qualidade</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7DB6796" w14:textId="77777777" w:rsidR="00926E68" w:rsidRPr="00840A1D" w:rsidRDefault="00926E68" w:rsidP="00A2096E">
            <w:pPr>
              <w:widowControl w:val="0"/>
              <w:jc w:val="center"/>
              <w:rPr>
                <w:rFonts w:ascii="Arial" w:hAnsi="Arial" w:cs="Arial"/>
                <w:sz w:val="20"/>
                <w:szCs w:val="20"/>
              </w:rPr>
            </w:pPr>
            <w:r w:rsidRPr="00A2096E">
              <w:rPr>
                <w:rFonts w:ascii="Arial" w:hAnsi="Arial" w:cs="Arial"/>
                <w:b/>
                <w:sz w:val="20"/>
                <w:szCs w:val="20"/>
              </w:rPr>
              <w:t>Infraestrutura</w:t>
            </w:r>
          </w:p>
        </w:tc>
        <w:tc>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721AEEC" w14:textId="77777777" w:rsidR="00926E68" w:rsidRPr="00840A1D" w:rsidRDefault="00926E68" w:rsidP="00A2096E">
            <w:pPr>
              <w:widowControl w:val="0"/>
              <w:jc w:val="center"/>
              <w:rPr>
                <w:rFonts w:ascii="Arial" w:hAnsi="Arial" w:cs="Arial"/>
                <w:sz w:val="20"/>
                <w:szCs w:val="20"/>
              </w:rPr>
            </w:pPr>
            <w:r w:rsidRPr="00A2096E">
              <w:rPr>
                <w:rFonts w:ascii="Arial" w:hAnsi="Arial" w:cs="Arial"/>
                <w:b/>
                <w:sz w:val="20"/>
                <w:szCs w:val="20"/>
              </w:rPr>
              <w:t>Acesso</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2406DE0" w14:textId="77777777" w:rsidR="00926E68" w:rsidRPr="00840A1D" w:rsidRDefault="00926E68" w:rsidP="00A2096E">
            <w:pPr>
              <w:widowControl w:val="0"/>
              <w:jc w:val="center"/>
              <w:rPr>
                <w:rFonts w:ascii="Arial" w:hAnsi="Arial" w:cs="Arial"/>
                <w:sz w:val="20"/>
                <w:szCs w:val="20"/>
              </w:rPr>
            </w:pPr>
            <w:r w:rsidRPr="00A2096E">
              <w:rPr>
                <w:rFonts w:ascii="Arial" w:hAnsi="Arial" w:cs="Arial"/>
                <w:b/>
                <w:sz w:val="20"/>
                <w:szCs w:val="20"/>
              </w:rPr>
              <w:t>Potencial (peso 2)</w:t>
            </w:r>
          </w:p>
        </w:tc>
        <w:tc>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CC3F18F" w14:textId="77777777" w:rsidR="00926E68" w:rsidRPr="00840A1D" w:rsidRDefault="00926E68" w:rsidP="00A2096E">
            <w:pPr>
              <w:widowControl w:val="0"/>
              <w:jc w:val="center"/>
              <w:rPr>
                <w:rFonts w:ascii="Arial" w:hAnsi="Arial" w:cs="Arial"/>
                <w:sz w:val="20"/>
                <w:szCs w:val="20"/>
              </w:rPr>
            </w:pPr>
            <w:r w:rsidRPr="00A2096E">
              <w:rPr>
                <w:rFonts w:ascii="Arial" w:hAnsi="Arial" w:cs="Arial"/>
                <w:b/>
                <w:sz w:val="20"/>
                <w:szCs w:val="20"/>
              </w:rPr>
              <w:t>Total</w:t>
            </w:r>
          </w:p>
        </w:tc>
        <w:tc>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416C3DB" w14:textId="77777777" w:rsidR="00926E68" w:rsidRPr="00840A1D" w:rsidRDefault="00926E68" w:rsidP="00A2096E">
            <w:pPr>
              <w:widowControl w:val="0"/>
              <w:jc w:val="center"/>
              <w:rPr>
                <w:rFonts w:ascii="Arial" w:hAnsi="Arial" w:cs="Arial"/>
                <w:sz w:val="20"/>
                <w:szCs w:val="20"/>
              </w:rPr>
            </w:pPr>
            <w:r w:rsidRPr="00A2096E">
              <w:rPr>
                <w:rFonts w:ascii="Arial" w:hAnsi="Arial" w:cs="Arial"/>
                <w:b/>
                <w:sz w:val="20"/>
                <w:szCs w:val="20"/>
              </w:rPr>
              <w:t>Média</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8647848" w14:textId="77777777" w:rsidR="00926E68" w:rsidRPr="00840A1D" w:rsidRDefault="00926E68" w:rsidP="00A2096E">
            <w:pPr>
              <w:widowControl w:val="0"/>
              <w:jc w:val="center"/>
              <w:rPr>
                <w:rFonts w:ascii="Arial" w:hAnsi="Arial" w:cs="Arial"/>
                <w:sz w:val="20"/>
                <w:szCs w:val="20"/>
              </w:rPr>
            </w:pPr>
            <w:r w:rsidRPr="00840A1D">
              <w:rPr>
                <w:rFonts w:ascii="Arial" w:hAnsi="Arial" w:cs="Arial"/>
                <w:b/>
                <w:sz w:val="20"/>
                <w:szCs w:val="20"/>
              </w:rPr>
              <w:t>Hierarquia</w:t>
            </w:r>
          </w:p>
        </w:tc>
      </w:tr>
      <w:tr w:rsidR="00926E68" w:rsidRPr="00840A1D" w14:paraId="00A42E31" w14:textId="77777777" w:rsidTr="00E44D81">
        <w:trPr>
          <w:trHeight w:val="300"/>
        </w:trPr>
        <w:tc>
          <w:tcPr>
            <w:tcW w:w="103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71FC65B8" w14:textId="77777777" w:rsidR="00926E68" w:rsidRPr="00840A1D" w:rsidRDefault="00926E68" w:rsidP="00E44D81">
            <w:pPr>
              <w:widowControl w:val="0"/>
              <w:jc w:val="center"/>
              <w:rPr>
                <w:rFonts w:ascii="Arial" w:hAnsi="Arial" w:cs="Arial"/>
                <w:sz w:val="20"/>
                <w:szCs w:val="20"/>
              </w:rPr>
            </w:pPr>
            <w:r w:rsidRPr="00840A1D">
              <w:rPr>
                <w:rFonts w:ascii="Arial" w:hAnsi="Arial" w:cs="Arial"/>
                <w:sz w:val="20"/>
                <w:szCs w:val="20"/>
              </w:rPr>
              <w:t>Expo São Roque</w:t>
            </w:r>
          </w:p>
        </w:tc>
        <w:tc>
          <w:tcPr>
            <w:tcW w:w="850"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7AD72C37" w14:textId="77777777" w:rsidR="00926E68" w:rsidRPr="00840A1D" w:rsidRDefault="00926E68" w:rsidP="00E44D81">
            <w:pPr>
              <w:widowControl w:val="0"/>
              <w:jc w:val="center"/>
              <w:rPr>
                <w:rFonts w:ascii="Arial" w:hAnsi="Arial" w:cs="Arial"/>
                <w:sz w:val="20"/>
                <w:szCs w:val="20"/>
              </w:rPr>
            </w:pPr>
            <w:r w:rsidRPr="00840A1D">
              <w:rPr>
                <w:rFonts w:ascii="Arial" w:hAnsi="Arial" w:cs="Arial"/>
                <w:sz w:val="20"/>
                <w:szCs w:val="20"/>
              </w:rPr>
              <w:t>04/10</w:t>
            </w:r>
          </w:p>
        </w:tc>
        <w:tc>
          <w:tcPr>
            <w:tcW w:w="709"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2BC846C6" w14:textId="77777777" w:rsidR="00926E68" w:rsidRPr="00840A1D" w:rsidRDefault="00926E68" w:rsidP="00E44D81">
            <w:pPr>
              <w:widowControl w:val="0"/>
              <w:jc w:val="center"/>
              <w:rPr>
                <w:rFonts w:ascii="Arial" w:hAnsi="Arial" w:cs="Arial"/>
                <w:sz w:val="20"/>
                <w:szCs w:val="20"/>
              </w:rPr>
            </w:pPr>
            <w:r w:rsidRPr="00840A1D">
              <w:rPr>
                <w:rFonts w:ascii="Arial" w:hAnsi="Arial" w:cs="Arial"/>
                <w:sz w:val="20"/>
                <w:szCs w:val="20"/>
              </w:rPr>
              <w:t>3</w:t>
            </w:r>
          </w:p>
        </w:tc>
        <w:tc>
          <w:tcPr>
            <w:tcW w:w="1035"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3D4FD918" w14:textId="77777777" w:rsidR="00926E68" w:rsidRPr="00840A1D" w:rsidRDefault="00926E68" w:rsidP="00E44D81">
            <w:pPr>
              <w:widowControl w:val="0"/>
              <w:jc w:val="center"/>
              <w:rPr>
                <w:rFonts w:ascii="Arial" w:hAnsi="Arial" w:cs="Arial"/>
                <w:sz w:val="20"/>
                <w:szCs w:val="20"/>
              </w:rPr>
            </w:pPr>
            <w:r w:rsidRPr="00840A1D">
              <w:rPr>
                <w:rFonts w:ascii="Arial" w:hAnsi="Arial" w:cs="Arial"/>
                <w:sz w:val="20"/>
                <w:szCs w:val="20"/>
              </w:rPr>
              <w:t>6</w:t>
            </w:r>
          </w:p>
        </w:tc>
        <w:tc>
          <w:tcPr>
            <w:tcW w:w="64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3B484C47" w14:textId="77777777" w:rsidR="00926E68" w:rsidRPr="00840A1D" w:rsidRDefault="00926E68" w:rsidP="00E44D81">
            <w:pPr>
              <w:widowControl w:val="0"/>
              <w:jc w:val="center"/>
              <w:rPr>
                <w:rFonts w:ascii="Arial" w:hAnsi="Arial" w:cs="Arial"/>
                <w:sz w:val="20"/>
                <w:szCs w:val="20"/>
              </w:rPr>
            </w:pPr>
            <w:r w:rsidRPr="00840A1D">
              <w:rPr>
                <w:rFonts w:ascii="Arial" w:hAnsi="Arial" w:cs="Arial"/>
                <w:sz w:val="20"/>
                <w:szCs w:val="20"/>
              </w:rPr>
              <w:t>2</w:t>
            </w:r>
          </w:p>
        </w:tc>
        <w:tc>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5FA32279" w14:textId="77777777" w:rsidR="00926E68" w:rsidRPr="00840A1D" w:rsidRDefault="00926E68" w:rsidP="00E44D81">
            <w:pPr>
              <w:widowControl w:val="0"/>
              <w:jc w:val="center"/>
              <w:rPr>
                <w:rFonts w:ascii="Arial" w:hAnsi="Arial" w:cs="Arial"/>
                <w:sz w:val="20"/>
                <w:szCs w:val="20"/>
              </w:rPr>
            </w:pPr>
            <w:r w:rsidRPr="00840A1D">
              <w:rPr>
                <w:rFonts w:ascii="Arial" w:hAnsi="Arial" w:cs="Arial"/>
                <w:sz w:val="20"/>
                <w:szCs w:val="20"/>
              </w:rPr>
              <w:t>2</w:t>
            </w:r>
          </w:p>
        </w:tc>
        <w:tc>
          <w:tcPr>
            <w:tcW w:w="627"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106E5E44" w14:textId="77777777" w:rsidR="00926E68" w:rsidRPr="00840A1D" w:rsidRDefault="00926E68" w:rsidP="00E44D81">
            <w:pPr>
              <w:widowControl w:val="0"/>
              <w:jc w:val="center"/>
              <w:rPr>
                <w:rFonts w:ascii="Arial" w:hAnsi="Arial" w:cs="Arial"/>
                <w:sz w:val="20"/>
                <w:szCs w:val="20"/>
              </w:rPr>
            </w:pPr>
            <w:r w:rsidRPr="00840A1D">
              <w:rPr>
                <w:rFonts w:ascii="Arial" w:hAnsi="Arial" w:cs="Arial"/>
                <w:sz w:val="20"/>
                <w:szCs w:val="20"/>
              </w:rPr>
              <w:t>2</w:t>
            </w:r>
          </w:p>
        </w:tc>
        <w:tc>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7523162A" w14:textId="77777777" w:rsidR="00926E68" w:rsidRPr="00840A1D" w:rsidRDefault="00926E68" w:rsidP="00E44D81">
            <w:pPr>
              <w:widowControl w:val="0"/>
              <w:jc w:val="center"/>
              <w:rPr>
                <w:rFonts w:ascii="Arial" w:hAnsi="Arial" w:cs="Arial"/>
                <w:sz w:val="20"/>
                <w:szCs w:val="20"/>
              </w:rPr>
            </w:pPr>
            <w:r w:rsidRPr="00840A1D">
              <w:rPr>
                <w:rFonts w:ascii="Arial" w:hAnsi="Arial" w:cs="Arial"/>
                <w:sz w:val="20"/>
                <w:szCs w:val="20"/>
              </w:rPr>
              <w:t>2</w:t>
            </w:r>
          </w:p>
        </w:tc>
        <w:tc>
          <w:tcPr>
            <w:tcW w:w="55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5E1643B0" w14:textId="77777777" w:rsidR="00926E68" w:rsidRPr="00840A1D" w:rsidRDefault="00926E68" w:rsidP="00E44D81">
            <w:pPr>
              <w:widowControl w:val="0"/>
              <w:jc w:val="center"/>
              <w:rPr>
                <w:rFonts w:ascii="Arial" w:hAnsi="Arial" w:cs="Arial"/>
                <w:sz w:val="20"/>
                <w:szCs w:val="20"/>
              </w:rPr>
            </w:pPr>
            <w:r w:rsidRPr="00840A1D">
              <w:rPr>
                <w:rFonts w:ascii="Arial" w:hAnsi="Arial" w:cs="Arial"/>
                <w:sz w:val="20"/>
                <w:szCs w:val="20"/>
              </w:rPr>
              <w:t>3</w:t>
            </w:r>
          </w:p>
        </w:tc>
        <w:tc>
          <w:tcPr>
            <w:tcW w:w="58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172FAFA6" w14:textId="77777777" w:rsidR="00926E68" w:rsidRPr="00840A1D" w:rsidRDefault="00926E68" w:rsidP="00E44D81">
            <w:pPr>
              <w:widowControl w:val="0"/>
              <w:jc w:val="center"/>
              <w:rPr>
                <w:rFonts w:ascii="Arial" w:hAnsi="Arial" w:cs="Arial"/>
                <w:sz w:val="20"/>
                <w:szCs w:val="20"/>
              </w:rPr>
            </w:pPr>
            <w:r w:rsidRPr="00840A1D">
              <w:rPr>
                <w:rFonts w:ascii="Arial" w:hAnsi="Arial" w:cs="Arial"/>
                <w:sz w:val="20"/>
                <w:szCs w:val="20"/>
              </w:rPr>
              <w:t>4</w:t>
            </w:r>
          </w:p>
        </w:tc>
        <w:tc>
          <w:tcPr>
            <w:tcW w:w="44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1B723EAF" w14:textId="77777777" w:rsidR="00926E68" w:rsidRPr="00840A1D" w:rsidRDefault="00926E68" w:rsidP="00E44D81">
            <w:pPr>
              <w:widowControl w:val="0"/>
              <w:jc w:val="center"/>
              <w:rPr>
                <w:rFonts w:ascii="Arial" w:hAnsi="Arial" w:cs="Arial"/>
                <w:sz w:val="20"/>
                <w:szCs w:val="20"/>
              </w:rPr>
            </w:pPr>
            <w:r w:rsidRPr="00840A1D">
              <w:rPr>
                <w:rFonts w:ascii="Arial" w:hAnsi="Arial" w:cs="Arial"/>
                <w:sz w:val="20"/>
                <w:szCs w:val="20"/>
              </w:rPr>
              <w:t>24</w:t>
            </w:r>
          </w:p>
        </w:tc>
        <w:tc>
          <w:tcPr>
            <w:tcW w:w="47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08DB8F14" w14:textId="77777777" w:rsidR="00926E68" w:rsidRPr="00840A1D" w:rsidRDefault="00926E68" w:rsidP="00E44D81">
            <w:pPr>
              <w:widowControl w:val="0"/>
              <w:jc w:val="center"/>
              <w:rPr>
                <w:rFonts w:ascii="Arial" w:hAnsi="Arial" w:cs="Arial"/>
                <w:sz w:val="20"/>
                <w:szCs w:val="20"/>
              </w:rPr>
            </w:pPr>
            <w:r w:rsidRPr="00840A1D">
              <w:rPr>
                <w:rFonts w:ascii="Arial" w:hAnsi="Arial" w:cs="Arial"/>
                <w:sz w:val="20"/>
                <w:szCs w:val="20"/>
              </w:rPr>
              <w:t>2,4</w:t>
            </w:r>
          </w:p>
        </w:tc>
        <w:tc>
          <w:tcPr>
            <w:tcW w:w="58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6A0C9B06" w14:textId="77777777" w:rsidR="00926E68" w:rsidRPr="00840A1D" w:rsidRDefault="00926E68" w:rsidP="00E44D81">
            <w:pPr>
              <w:widowControl w:val="0"/>
              <w:jc w:val="center"/>
              <w:rPr>
                <w:rFonts w:ascii="Arial" w:hAnsi="Arial" w:cs="Arial"/>
                <w:sz w:val="20"/>
                <w:szCs w:val="20"/>
              </w:rPr>
            </w:pPr>
            <w:r w:rsidRPr="00840A1D">
              <w:rPr>
                <w:rFonts w:ascii="Arial" w:hAnsi="Arial" w:cs="Arial"/>
                <w:sz w:val="20"/>
                <w:szCs w:val="20"/>
              </w:rPr>
              <w:t>3</w:t>
            </w:r>
          </w:p>
        </w:tc>
      </w:tr>
    </w:tbl>
    <w:p w14:paraId="358CCEB1" w14:textId="262B531B" w:rsidR="005A1995" w:rsidRPr="004A1ACA" w:rsidRDefault="004A1ACA" w:rsidP="008555A9">
      <w:pPr>
        <w:spacing w:before="240" w:line="360" w:lineRule="auto"/>
        <w:ind w:firstLine="708"/>
        <w:jc w:val="center"/>
        <w:rPr>
          <w:rFonts w:ascii="Arial" w:hAnsi="Arial" w:cs="Arial"/>
          <w:highlight w:val="white"/>
        </w:rPr>
      </w:pPr>
      <w:r>
        <w:rPr>
          <w:rFonts w:ascii="Arial" w:hAnsi="Arial" w:cs="Arial"/>
          <w:sz w:val="20"/>
        </w:rPr>
        <w:t xml:space="preserve">Fonte: Elaboração própria </w:t>
      </w:r>
      <w:r w:rsidR="00DB1C26" w:rsidRPr="004A1ACA">
        <w:rPr>
          <w:rFonts w:ascii="Arial" w:hAnsi="Arial" w:cs="Arial"/>
          <w:sz w:val="20"/>
        </w:rPr>
        <w:t>(2019)</w:t>
      </w:r>
      <w:r>
        <w:rPr>
          <w:rFonts w:ascii="Arial" w:hAnsi="Arial" w:cs="Arial"/>
          <w:highlight w:val="white"/>
        </w:rPr>
        <w:t>.</w:t>
      </w:r>
      <w:r w:rsidR="00462CE5" w:rsidRPr="004A1ACA">
        <w:rPr>
          <w:rFonts w:ascii="Arial" w:hAnsi="Arial" w:cs="Arial"/>
          <w:highlight w:val="white"/>
        </w:rPr>
        <w:br/>
      </w:r>
    </w:p>
    <w:p w14:paraId="75E21B50" w14:textId="40124914" w:rsidR="00926E68" w:rsidRPr="00A2096E" w:rsidRDefault="00F63F4D" w:rsidP="005A1995">
      <w:pPr>
        <w:spacing w:line="360" w:lineRule="auto"/>
        <w:jc w:val="both"/>
        <w:rPr>
          <w:rFonts w:ascii="Arial" w:hAnsi="Arial" w:cs="Arial"/>
          <w:color w:val="FF0000"/>
        </w:rPr>
      </w:pPr>
      <w:r w:rsidRPr="00F63F4D">
        <w:rPr>
          <w:rFonts w:ascii="Arial" w:hAnsi="Arial" w:cs="Arial"/>
          <w:color w:val="FF0000"/>
          <w:highlight w:val="white"/>
        </w:rPr>
        <w:t>Realizada anualmente no Recanto da Cascata, a</w:t>
      </w:r>
      <w:r w:rsidR="00926E68" w:rsidRPr="00F63F4D">
        <w:rPr>
          <w:rFonts w:ascii="Arial" w:hAnsi="Arial" w:cs="Arial"/>
          <w:color w:val="FF0000"/>
          <w:highlight w:val="white"/>
        </w:rPr>
        <w:t xml:space="preserve"> Expo São Roque é</w:t>
      </w:r>
      <w:r w:rsidRPr="00F63F4D">
        <w:rPr>
          <w:rFonts w:ascii="Arial" w:hAnsi="Arial" w:cs="Arial"/>
          <w:color w:val="FF0000"/>
          <w:highlight w:val="white"/>
        </w:rPr>
        <w:t>, segundo o chefe da Divisão de Turismo, o evento que mais atrai turistas para a cidade de São Roque. Ocorre durante, aproximadamente, seis fins de semana ocupando os meses de outubro e novembro. E</w:t>
      </w:r>
      <w:r w:rsidR="00926E68" w:rsidRPr="00F63F4D">
        <w:rPr>
          <w:rFonts w:ascii="Arial" w:hAnsi="Arial" w:cs="Arial"/>
          <w:color w:val="FF0000"/>
          <w:highlight w:val="white"/>
        </w:rPr>
        <w:t>ngloba gastronomia, compras, shows, diversas manife</w:t>
      </w:r>
      <w:r w:rsidRPr="00F63F4D">
        <w:rPr>
          <w:rFonts w:ascii="Arial" w:hAnsi="Arial" w:cs="Arial"/>
          <w:color w:val="FF0000"/>
          <w:highlight w:val="white"/>
        </w:rPr>
        <w:t>stações artísticas e, segundo seu</w:t>
      </w:r>
      <w:r>
        <w:rPr>
          <w:rFonts w:ascii="Arial" w:hAnsi="Arial" w:cs="Arial"/>
          <w:highlight w:val="white"/>
        </w:rPr>
        <w:t xml:space="preserve"> </w:t>
      </w:r>
      <w:r w:rsidR="00926E68" w:rsidRPr="00926E68">
        <w:rPr>
          <w:rFonts w:ascii="Arial" w:hAnsi="Arial" w:cs="Arial"/>
          <w:highlight w:val="white"/>
        </w:rPr>
        <w:t>site, o foco é “divulgar o potencial turístico e cultural da cidade, bem como os Vinhos e a Gastronomia à base de alcachofra”</w:t>
      </w:r>
      <w:r w:rsidR="00926E68" w:rsidRPr="00926E68">
        <w:rPr>
          <w:rFonts w:ascii="Arial" w:hAnsi="Arial" w:cs="Arial"/>
          <w:highlight w:val="white"/>
          <w:vertAlign w:val="superscript"/>
        </w:rPr>
        <w:footnoteReference w:id="79"/>
      </w:r>
      <w:r w:rsidR="00926E68" w:rsidRPr="00926E68">
        <w:rPr>
          <w:rFonts w:ascii="Arial" w:hAnsi="Arial" w:cs="Arial"/>
          <w:highlight w:val="white"/>
        </w:rPr>
        <w:t>. A entrada é gratuita para os moradores de São Roque e para crianças com menos de 8 ano</w:t>
      </w:r>
      <w:r w:rsidR="00926E68" w:rsidRPr="00F63F4D">
        <w:rPr>
          <w:rFonts w:ascii="Arial" w:hAnsi="Arial" w:cs="Arial"/>
          <w:color w:val="FF0000"/>
          <w:highlight w:val="white"/>
        </w:rPr>
        <w:t>s</w:t>
      </w:r>
      <w:r w:rsidRPr="00F63F4D">
        <w:rPr>
          <w:rFonts w:ascii="Arial" w:hAnsi="Arial" w:cs="Arial"/>
          <w:color w:val="FF0000"/>
          <w:highlight w:val="white"/>
        </w:rPr>
        <w:t>. P</w:t>
      </w:r>
      <w:r w:rsidR="00926E68" w:rsidRPr="00F63F4D">
        <w:rPr>
          <w:rFonts w:ascii="Arial" w:hAnsi="Arial" w:cs="Arial"/>
          <w:color w:val="FF0000"/>
          <w:highlight w:val="white"/>
        </w:rPr>
        <w:t xml:space="preserve">ara </w:t>
      </w:r>
      <w:r w:rsidRPr="00F63F4D">
        <w:rPr>
          <w:rFonts w:ascii="Arial" w:hAnsi="Arial" w:cs="Arial"/>
          <w:color w:val="FF0000"/>
          <w:highlight w:val="white"/>
        </w:rPr>
        <w:t>os turistas</w:t>
      </w:r>
      <w:r>
        <w:rPr>
          <w:rFonts w:ascii="Arial" w:hAnsi="Arial" w:cs="Arial"/>
          <w:highlight w:val="white"/>
        </w:rPr>
        <w:t>,</w:t>
      </w:r>
      <w:r w:rsidR="00926E68" w:rsidRPr="00926E68">
        <w:rPr>
          <w:rFonts w:ascii="Arial" w:hAnsi="Arial" w:cs="Arial"/>
          <w:highlight w:val="white"/>
        </w:rPr>
        <w:t xml:space="preserve"> o valor do ingresso é de </w:t>
      </w:r>
      <w:r w:rsidR="00840A1D">
        <w:rPr>
          <w:rFonts w:ascii="Arial" w:hAnsi="Arial" w:cs="Arial"/>
          <w:highlight w:val="white"/>
        </w:rPr>
        <w:t xml:space="preserve">R$ </w:t>
      </w:r>
      <w:r w:rsidR="00926E68" w:rsidRPr="00926E68">
        <w:rPr>
          <w:rFonts w:ascii="Arial" w:hAnsi="Arial" w:cs="Arial"/>
          <w:highlight w:val="white"/>
        </w:rPr>
        <w:t xml:space="preserve">15 </w:t>
      </w:r>
      <w:r w:rsidRPr="00F63F4D">
        <w:rPr>
          <w:rFonts w:ascii="Arial" w:hAnsi="Arial" w:cs="Arial"/>
          <w:color w:val="FF0000"/>
          <w:highlight w:val="white"/>
        </w:rPr>
        <w:t>as</w:t>
      </w:r>
      <w:r w:rsidR="00926E68" w:rsidRPr="00F63F4D">
        <w:rPr>
          <w:rFonts w:ascii="Arial" w:hAnsi="Arial" w:cs="Arial"/>
          <w:color w:val="FF0000"/>
          <w:highlight w:val="white"/>
        </w:rPr>
        <w:t xml:space="preserve"> sextas</w:t>
      </w:r>
      <w:r w:rsidRPr="00F63F4D">
        <w:rPr>
          <w:rFonts w:ascii="Arial" w:hAnsi="Arial" w:cs="Arial"/>
          <w:color w:val="FF0000"/>
          <w:highlight w:val="white"/>
        </w:rPr>
        <w:t>-feiras</w:t>
      </w:r>
      <w:r w:rsidR="00926E68" w:rsidRPr="00F63F4D">
        <w:rPr>
          <w:rFonts w:ascii="Arial" w:hAnsi="Arial" w:cs="Arial"/>
          <w:color w:val="FF0000"/>
          <w:highlight w:val="white"/>
        </w:rPr>
        <w:t xml:space="preserve"> </w:t>
      </w:r>
      <w:r w:rsidR="00926E68" w:rsidRPr="00926E68">
        <w:rPr>
          <w:rFonts w:ascii="Arial" w:hAnsi="Arial" w:cs="Arial"/>
          <w:highlight w:val="white"/>
        </w:rPr>
        <w:t xml:space="preserve">e </w:t>
      </w:r>
      <w:r w:rsidR="00840A1D">
        <w:rPr>
          <w:rFonts w:ascii="Arial" w:hAnsi="Arial" w:cs="Arial"/>
          <w:highlight w:val="white"/>
        </w:rPr>
        <w:t xml:space="preserve">R$ </w:t>
      </w:r>
      <w:r>
        <w:rPr>
          <w:rFonts w:ascii="Arial" w:hAnsi="Arial" w:cs="Arial"/>
          <w:highlight w:val="white"/>
        </w:rPr>
        <w:t>35 reais aos sábados e domingos</w:t>
      </w:r>
      <w:r w:rsidRPr="00F63F4D">
        <w:rPr>
          <w:rFonts w:ascii="Arial" w:hAnsi="Arial" w:cs="Arial"/>
          <w:color w:val="FF0000"/>
          <w:highlight w:val="white"/>
        </w:rPr>
        <w:t>.</w:t>
      </w:r>
      <w:r w:rsidR="00926E68" w:rsidRPr="00F63F4D">
        <w:rPr>
          <w:rFonts w:ascii="Arial" w:hAnsi="Arial" w:cs="Arial"/>
          <w:color w:val="FF0000"/>
          <w:highlight w:val="white"/>
        </w:rPr>
        <w:t xml:space="preserve"> </w:t>
      </w:r>
      <w:r w:rsidRPr="00F63F4D">
        <w:rPr>
          <w:rFonts w:ascii="Arial" w:hAnsi="Arial" w:cs="Arial"/>
          <w:color w:val="FF0000"/>
        </w:rPr>
        <w:t>P</w:t>
      </w:r>
      <w:r w:rsidR="00926E68" w:rsidRPr="00926E68">
        <w:rPr>
          <w:rFonts w:ascii="Arial" w:hAnsi="Arial" w:cs="Arial"/>
        </w:rPr>
        <w:t>essoas acima de 60 anos, prof</w:t>
      </w:r>
      <w:r>
        <w:rPr>
          <w:rFonts w:ascii="Arial" w:hAnsi="Arial" w:cs="Arial"/>
        </w:rPr>
        <w:t xml:space="preserve">essores e estudantes pagam </w:t>
      </w:r>
      <w:r w:rsidRPr="00F63F4D">
        <w:rPr>
          <w:rFonts w:ascii="Arial" w:hAnsi="Arial" w:cs="Arial"/>
          <w:color w:val="FF0000"/>
        </w:rPr>
        <w:t>meia-</w:t>
      </w:r>
      <w:r w:rsidR="00926E68" w:rsidRPr="00F63F4D">
        <w:rPr>
          <w:rFonts w:ascii="Arial" w:hAnsi="Arial" w:cs="Arial"/>
          <w:color w:val="FF0000"/>
        </w:rPr>
        <w:t xml:space="preserve">entrada </w:t>
      </w:r>
      <w:r w:rsidR="00926E68" w:rsidRPr="00926E68">
        <w:rPr>
          <w:rFonts w:ascii="Arial" w:hAnsi="Arial" w:cs="Arial"/>
        </w:rPr>
        <w:t>mediante a apresentação de comprovante</w:t>
      </w:r>
      <w:r w:rsidR="00F7725F">
        <w:rPr>
          <w:rFonts w:ascii="Arial" w:hAnsi="Arial" w:cs="Arial"/>
        </w:rPr>
        <w:t>.</w:t>
      </w:r>
    </w:p>
    <w:p w14:paraId="7E3ECE82" w14:textId="6560AA41" w:rsidR="00926E68" w:rsidRPr="00831E77" w:rsidRDefault="00926E68" w:rsidP="0094067F">
      <w:pPr>
        <w:spacing w:line="360" w:lineRule="auto"/>
        <w:jc w:val="both"/>
        <w:rPr>
          <w:rFonts w:ascii="Arial" w:hAnsi="Arial" w:cs="Arial"/>
          <w:color w:val="FF0000"/>
          <w:highlight w:val="white"/>
        </w:rPr>
      </w:pPr>
      <w:r w:rsidRPr="00926E68">
        <w:rPr>
          <w:rFonts w:ascii="Arial" w:hAnsi="Arial" w:cs="Arial"/>
          <w:highlight w:val="white"/>
        </w:rPr>
        <w:t xml:space="preserve">Na tabela </w:t>
      </w:r>
      <w:r w:rsidR="00752BDF">
        <w:rPr>
          <w:rFonts w:ascii="Arial" w:hAnsi="Arial" w:cs="Arial"/>
          <w:highlight w:val="white"/>
        </w:rPr>
        <w:t>1</w:t>
      </w:r>
      <w:r w:rsidR="008555A9">
        <w:rPr>
          <w:rFonts w:ascii="Arial" w:hAnsi="Arial" w:cs="Arial"/>
          <w:highlight w:val="white"/>
        </w:rPr>
        <w:t>6</w:t>
      </w:r>
      <w:r w:rsidRPr="00926E68">
        <w:rPr>
          <w:rFonts w:ascii="Arial" w:hAnsi="Arial" w:cs="Arial"/>
          <w:highlight w:val="white"/>
        </w:rPr>
        <w:t xml:space="preserve">, </w:t>
      </w:r>
      <w:r w:rsidR="00F63F4D" w:rsidRPr="00F63F4D">
        <w:rPr>
          <w:rFonts w:ascii="Arial" w:hAnsi="Arial" w:cs="Arial"/>
          <w:color w:val="FF0000"/>
          <w:highlight w:val="white"/>
        </w:rPr>
        <w:t>a Expo São Roque</w:t>
      </w:r>
      <w:r w:rsidR="00F63F4D">
        <w:rPr>
          <w:rFonts w:ascii="Arial" w:hAnsi="Arial" w:cs="Arial"/>
          <w:highlight w:val="white"/>
        </w:rPr>
        <w:t xml:space="preserve"> atingiu </w:t>
      </w:r>
      <w:r w:rsidR="00CD538E">
        <w:rPr>
          <w:rFonts w:ascii="Arial" w:hAnsi="Arial" w:cs="Arial"/>
          <w:highlight w:val="white"/>
        </w:rPr>
        <w:t>h</w:t>
      </w:r>
      <w:r w:rsidRPr="00926E68">
        <w:rPr>
          <w:rFonts w:ascii="Arial" w:hAnsi="Arial" w:cs="Arial"/>
          <w:highlight w:val="white"/>
        </w:rPr>
        <w:t xml:space="preserve">ierarquia 3, com nota 2,4. A visita </w:t>
      </w:r>
      <w:r w:rsidR="00CD538E" w:rsidRPr="00CD538E">
        <w:rPr>
          <w:rFonts w:ascii="Arial" w:hAnsi="Arial" w:cs="Arial"/>
          <w:color w:val="FF0000"/>
          <w:highlight w:val="white"/>
        </w:rPr>
        <w:t xml:space="preserve">técnica </w:t>
      </w:r>
      <w:r w:rsidRPr="00926E68">
        <w:rPr>
          <w:rFonts w:ascii="Arial" w:hAnsi="Arial" w:cs="Arial"/>
          <w:highlight w:val="white"/>
        </w:rPr>
        <w:t>foi feita na 27ª edição do evento, que foi considerado um atrativo</w:t>
      </w:r>
      <w:r w:rsidR="00F63F4D">
        <w:rPr>
          <w:rFonts w:ascii="Arial" w:hAnsi="Arial" w:cs="Arial"/>
          <w:highlight w:val="white"/>
        </w:rPr>
        <w:t xml:space="preserve"> singular, recebendo nota 6 em </w:t>
      </w:r>
      <w:r w:rsidR="00F63F4D" w:rsidRPr="00F63F4D">
        <w:rPr>
          <w:rFonts w:ascii="Arial" w:hAnsi="Arial" w:cs="Arial"/>
          <w:color w:val="FF0000"/>
          <w:highlight w:val="white"/>
        </w:rPr>
        <w:t>R</w:t>
      </w:r>
      <w:r w:rsidRPr="00926E68">
        <w:rPr>
          <w:rFonts w:ascii="Arial" w:hAnsi="Arial" w:cs="Arial"/>
          <w:highlight w:val="white"/>
        </w:rPr>
        <w:t xml:space="preserve">epresentatividade, já que tem a capacidade de englobar parte da experiência da Rota do Vinho em um só lugar. Foi possível perceber o alto </w:t>
      </w:r>
      <w:r w:rsidR="00CD538E" w:rsidRPr="00CD538E">
        <w:rPr>
          <w:rFonts w:ascii="Arial" w:hAnsi="Arial" w:cs="Arial"/>
          <w:color w:val="FF0000"/>
          <w:highlight w:val="white"/>
        </w:rPr>
        <w:t>a</w:t>
      </w:r>
      <w:r w:rsidRPr="00CD538E">
        <w:rPr>
          <w:rFonts w:ascii="Arial" w:hAnsi="Arial" w:cs="Arial"/>
          <w:color w:val="FF0000"/>
          <w:highlight w:val="white"/>
        </w:rPr>
        <w:t>fluxo</w:t>
      </w:r>
      <w:r w:rsidRPr="00926E68">
        <w:rPr>
          <w:rFonts w:ascii="Arial" w:hAnsi="Arial" w:cs="Arial"/>
          <w:highlight w:val="white"/>
        </w:rPr>
        <w:t xml:space="preserve"> de pessoas, o que justifica a nota 3 em grau de uso atual. Apesar do estacionamento limitado e da dificuldade para embarque e desembarque de pessoas em ônibus, havia uma quantidade razoável de ônibus chegando e saindo do evento de maneira improvisada. Havia um posto de informações turísticas no evento, mas a disposição e sinalização dos boxes dentro do evento estavam um pouco confusas, o que justifica a nota 2 de infraestrutura. O acesso foi considerado ótimo devido à condição das vias e à sinalização sobre o evento na cidade. Ao entrevistar os funcionários do evento, que </w:t>
      </w:r>
      <w:r w:rsidRPr="00926E68">
        <w:rPr>
          <w:rFonts w:ascii="Arial" w:hAnsi="Arial" w:cs="Arial"/>
          <w:highlight w:val="white"/>
        </w:rPr>
        <w:lastRenderedPageBreak/>
        <w:t>em sua maioria eram moradores de São Roque, foi possível perceber apoio razoável por parte da comunidade.</w:t>
      </w:r>
      <w:r w:rsidR="00831E77">
        <w:rPr>
          <w:rFonts w:ascii="Arial" w:hAnsi="Arial" w:cs="Arial"/>
          <w:highlight w:val="white"/>
        </w:rPr>
        <w:t xml:space="preserve"> </w:t>
      </w:r>
      <w:r w:rsidR="00831E77" w:rsidRPr="00831E77">
        <w:rPr>
          <w:rFonts w:ascii="Arial" w:hAnsi="Arial" w:cs="Arial"/>
          <w:color w:val="FF0000"/>
          <w:highlight w:val="white"/>
        </w:rPr>
        <w:t xml:space="preserve">A nota total da Expo São Roque foi 24, a mais alta entre os Eventos. </w:t>
      </w:r>
    </w:p>
    <w:p w14:paraId="4A855A92" w14:textId="77777777" w:rsidR="00557056" w:rsidRPr="00926E68" w:rsidRDefault="00557056" w:rsidP="0094067F">
      <w:pPr>
        <w:spacing w:line="360" w:lineRule="auto"/>
        <w:jc w:val="both"/>
        <w:rPr>
          <w:rFonts w:ascii="Arial" w:hAnsi="Arial" w:cs="Arial"/>
          <w:highlight w:val="white"/>
        </w:rPr>
      </w:pPr>
    </w:p>
    <w:p w14:paraId="78F06AED" w14:textId="23746384" w:rsidR="00926E68" w:rsidRPr="00462CE5" w:rsidRDefault="00BB2C82" w:rsidP="0094067F">
      <w:pPr>
        <w:spacing w:line="360" w:lineRule="auto"/>
        <w:ind w:firstLine="708"/>
        <w:jc w:val="center"/>
        <w:rPr>
          <w:rFonts w:ascii="Arial" w:hAnsi="Arial" w:cs="Arial"/>
          <w:sz w:val="20"/>
          <w:highlight w:val="white"/>
        </w:rPr>
      </w:pPr>
      <w:r>
        <w:rPr>
          <w:rFonts w:ascii="Arial" w:hAnsi="Arial" w:cs="Arial"/>
          <w:b/>
          <w:sz w:val="20"/>
          <w:highlight w:val="white"/>
        </w:rPr>
        <w:t>Figura</w:t>
      </w:r>
      <w:r w:rsidR="00926E68" w:rsidRPr="00462CE5">
        <w:rPr>
          <w:rFonts w:ascii="Arial" w:hAnsi="Arial" w:cs="Arial"/>
          <w:b/>
          <w:sz w:val="20"/>
          <w:highlight w:val="white"/>
        </w:rPr>
        <w:t xml:space="preserve"> </w:t>
      </w:r>
      <w:r w:rsidR="007C5B6C">
        <w:rPr>
          <w:rFonts w:ascii="Arial" w:hAnsi="Arial" w:cs="Arial"/>
          <w:b/>
          <w:sz w:val="20"/>
          <w:highlight w:val="white"/>
        </w:rPr>
        <w:t>30</w:t>
      </w:r>
      <w:r w:rsidR="00926E68" w:rsidRPr="00462CE5">
        <w:rPr>
          <w:rFonts w:ascii="Arial" w:hAnsi="Arial" w:cs="Arial"/>
          <w:b/>
          <w:sz w:val="20"/>
          <w:highlight w:val="white"/>
        </w:rPr>
        <w:t xml:space="preserve"> - Expo São Roque</w:t>
      </w:r>
      <w:r w:rsidR="00926E68" w:rsidRPr="00926E68">
        <w:rPr>
          <w:rFonts w:ascii="Arial" w:hAnsi="Arial" w:cs="Arial"/>
          <w:b/>
          <w:noProof/>
          <w:highlight w:val="white"/>
        </w:rPr>
        <w:drawing>
          <wp:inline distT="114300" distB="114300" distL="114300" distR="114300" wp14:anchorId="5E523929" wp14:editId="1367CA84">
            <wp:extent cx="3912904" cy="2547938"/>
            <wp:effectExtent l="0" t="0" r="0" b="0"/>
            <wp:docPr id="3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6"/>
                    <a:srcRect/>
                    <a:stretch>
                      <a:fillRect/>
                    </a:stretch>
                  </pic:blipFill>
                  <pic:spPr>
                    <a:xfrm>
                      <a:off x="0" y="0"/>
                      <a:ext cx="3912904" cy="2547938"/>
                    </a:xfrm>
                    <a:prstGeom prst="rect">
                      <a:avLst/>
                    </a:prstGeom>
                    <a:ln/>
                  </pic:spPr>
                </pic:pic>
              </a:graphicData>
            </a:graphic>
          </wp:inline>
        </w:drawing>
      </w:r>
      <w:r w:rsidR="00462CE5">
        <w:rPr>
          <w:rFonts w:ascii="Arial" w:hAnsi="Arial" w:cs="Arial"/>
          <w:sz w:val="20"/>
          <w:highlight w:val="white"/>
        </w:rPr>
        <w:br/>
      </w:r>
      <w:r w:rsidR="00926E68" w:rsidRPr="007C5B6C">
        <w:rPr>
          <w:rFonts w:ascii="Arial" w:hAnsi="Arial" w:cs="Arial"/>
          <w:sz w:val="20"/>
          <w:highlight w:val="white"/>
        </w:rPr>
        <w:t>Fonte: JE Online</w:t>
      </w:r>
      <w:r w:rsidR="00926E68" w:rsidRPr="007C5B6C">
        <w:rPr>
          <w:rFonts w:ascii="Arial" w:hAnsi="Arial" w:cs="Arial"/>
          <w:sz w:val="20"/>
          <w:highlight w:val="white"/>
          <w:vertAlign w:val="superscript"/>
        </w:rPr>
        <w:footnoteReference w:id="80"/>
      </w:r>
      <w:r w:rsidR="00DB1C26" w:rsidRPr="007C5B6C">
        <w:rPr>
          <w:rFonts w:ascii="Arial" w:hAnsi="Arial" w:cs="Arial"/>
          <w:sz w:val="20"/>
        </w:rPr>
        <w:t xml:space="preserve"> (2019)</w:t>
      </w:r>
      <w:r w:rsidR="007C5B6C" w:rsidRPr="007C5B6C">
        <w:rPr>
          <w:rFonts w:ascii="Arial" w:hAnsi="Arial" w:cs="Arial"/>
          <w:sz w:val="20"/>
        </w:rPr>
        <w:t>.</w:t>
      </w:r>
    </w:p>
    <w:p w14:paraId="3A4308C6" w14:textId="77777777" w:rsidR="00926E68" w:rsidRPr="001E5168" w:rsidRDefault="00926E68" w:rsidP="0094067F">
      <w:pPr>
        <w:spacing w:line="360" w:lineRule="auto"/>
        <w:ind w:firstLine="708"/>
        <w:jc w:val="both"/>
        <w:rPr>
          <w:rFonts w:ascii="Arial" w:hAnsi="Arial" w:cs="Arial"/>
          <w:b/>
          <w:highlight w:val="white"/>
        </w:rPr>
      </w:pPr>
    </w:p>
    <w:p w14:paraId="38B46561" w14:textId="77777777" w:rsidR="00926E68" w:rsidRDefault="00926E68" w:rsidP="0013648D">
      <w:pPr>
        <w:pStyle w:val="PargrafodaLista"/>
        <w:numPr>
          <w:ilvl w:val="3"/>
          <w:numId w:val="70"/>
        </w:numPr>
        <w:spacing w:line="360" w:lineRule="auto"/>
        <w:jc w:val="both"/>
        <w:rPr>
          <w:rFonts w:ascii="Arial" w:hAnsi="Arial" w:cs="Arial"/>
          <w:b/>
        </w:rPr>
      </w:pPr>
      <w:r w:rsidRPr="00462CE5">
        <w:rPr>
          <w:rFonts w:ascii="Arial" w:hAnsi="Arial" w:cs="Arial"/>
          <w:b/>
        </w:rPr>
        <w:t>Festa do Padroeiro</w:t>
      </w:r>
    </w:p>
    <w:p w14:paraId="7BA1FEB8" w14:textId="77777777" w:rsidR="00557056" w:rsidRPr="00462CE5" w:rsidRDefault="00557056" w:rsidP="00557056">
      <w:pPr>
        <w:pStyle w:val="PargrafodaLista"/>
        <w:spacing w:line="360" w:lineRule="auto"/>
        <w:ind w:left="2484"/>
        <w:jc w:val="both"/>
        <w:rPr>
          <w:rFonts w:ascii="Arial" w:hAnsi="Arial" w:cs="Arial"/>
          <w:b/>
        </w:rPr>
      </w:pPr>
    </w:p>
    <w:p w14:paraId="10B5D9CC" w14:textId="3053B3C8" w:rsidR="00926E68" w:rsidRPr="00462CE5" w:rsidRDefault="00926E68" w:rsidP="008555A9">
      <w:pPr>
        <w:ind w:firstLine="720"/>
        <w:jc w:val="center"/>
        <w:rPr>
          <w:rFonts w:ascii="Arial" w:hAnsi="Arial" w:cs="Arial"/>
          <w:b/>
        </w:rPr>
      </w:pPr>
      <w:r w:rsidRPr="00462CE5">
        <w:rPr>
          <w:rFonts w:ascii="Arial" w:hAnsi="Arial" w:cs="Arial"/>
          <w:b/>
          <w:sz w:val="20"/>
        </w:rPr>
        <w:t xml:space="preserve">Tabela </w:t>
      </w:r>
      <w:r w:rsidR="00F51E3F">
        <w:rPr>
          <w:rFonts w:ascii="Arial" w:hAnsi="Arial" w:cs="Arial"/>
          <w:b/>
          <w:sz w:val="20"/>
        </w:rPr>
        <w:t>1</w:t>
      </w:r>
      <w:r w:rsidR="008555A9">
        <w:rPr>
          <w:rFonts w:ascii="Arial" w:hAnsi="Arial" w:cs="Arial"/>
          <w:b/>
          <w:sz w:val="20"/>
        </w:rPr>
        <w:t>7</w:t>
      </w:r>
      <w:r w:rsidRPr="00462CE5">
        <w:rPr>
          <w:rFonts w:ascii="Arial" w:hAnsi="Arial" w:cs="Arial"/>
          <w:b/>
          <w:sz w:val="20"/>
        </w:rPr>
        <w:t xml:space="preserve"> - Notas de Hierarquização da Festa do Padroeiro</w:t>
      </w:r>
    </w:p>
    <w:tbl>
      <w:tblPr>
        <w:tblW w:w="9030" w:type="dxa"/>
        <w:tblLayout w:type="fixed"/>
        <w:tblLook w:val="0600" w:firstRow="0" w:lastRow="0" w:firstColumn="0" w:lastColumn="0" w:noHBand="1" w:noVBand="1"/>
      </w:tblPr>
      <w:tblGrid>
        <w:gridCol w:w="1033"/>
        <w:gridCol w:w="567"/>
        <w:gridCol w:w="708"/>
        <w:gridCol w:w="993"/>
        <w:gridCol w:w="708"/>
        <w:gridCol w:w="1006"/>
        <w:gridCol w:w="627"/>
        <w:gridCol w:w="746"/>
        <w:gridCol w:w="552"/>
        <w:gridCol w:w="582"/>
        <w:gridCol w:w="448"/>
        <w:gridCol w:w="478"/>
        <w:gridCol w:w="582"/>
      </w:tblGrid>
      <w:tr w:rsidR="00926E68" w:rsidRPr="00220E72" w14:paraId="0EFEEE5F" w14:textId="77777777" w:rsidTr="00E44D81">
        <w:trPr>
          <w:trHeight w:val="300"/>
        </w:trPr>
        <w:tc>
          <w:tcPr>
            <w:tcW w:w="103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B7131D1" w14:textId="77777777" w:rsidR="00926E68" w:rsidRPr="00220E72" w:rsidRDefault="00926E68" w:rsidP="00E44D81">
            <w:pPr>
              <w:widowControl w:val="0"/>
              <w:jc w:val="center"/>
              <w:rPr>
                <w:rFonts w:ascii="Arial" w:hAnsi="Arial" w:cs="Arial"/>
                <w:sz w:val="20"/>
                <w:szCs w:val="20"/>
              </w:rPr>
            </w:pPr>
            <w:r w:rsidRPr="00A2096E">
              <w:rPr>
                <w:rFonts w:ascii="Arial" w:hAnsi="Arial" w:cs="Arial"/>
                <w:b/>
                <w:sz w:val="20"/>
                <w:szCs w:val="20"/>
              </w:rPr>
              <w:t>Atrativo</w:t>
            </w:r>
          </w:p>
        </w:tc>
        <w:tc>
          <w:tcPr>
            <w:tcW w:w="56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090D613" w14:textId="77777777" w:rsidR="00926E68" w:rsidRPr="00220E72" w:rsidRDefault="00926E68" w:rsidP="00E44D81">
            <w:pPr>
              <w:widowControl w:val="0"/>
              <w:jc w:val="center"/>
              <w:rPr>
                <w:rFonts w:ascii="Arial" w:hAnsi="Arial" w:cs="Arial"/>
                <w:sz w:val="20"/>
                <w:szCs w:val="20"/>
              </w:rPr>
            </w:pPr>
            <w:r w:rsidRPr="00A2096E">
              <w:rPr>
                <w:rFonts w:ascii="Arial" w:hAnsi="Arial" w:cs="Arial"/>
                <w:b/>
                <w:sz w:val="20"/>
                <w:szCs w:val="20"/>
              </w:rPr>
              <w:t>Data da visita</w:t>
            </w:r>
          </w:p>
        </w:tc>
        <w:tc>
          <w:tcPr>
            <w:tcW w:w="70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F7164C1" w14:textId="77777777" w:rsidR="00926E68" w:rsidRPr="00220E72" w:rsidRDefault="00926E68" w:rsidP="00E44D81">
            <w:pPr>
              <w:widowControl w:val="0"/>
              <w:jc w:val="center"/>
              <w:rPr>
                <w:rFonts w:ascii="Arial" w:hAnsi="Arial" w:cs="Arial"/>
                <w:sz w:val="20"/>
                <w:szCs w:val="20"/>
              </w:rPr>
            </w:pPr>
            <w:r w:rsidRPr="00A2096E">
              <w:rPr>
                <w:rFonts w:ascii="Arial" w:hAnsi="Arial" w:cs="Arial"/>
                <w:b/>
                <w:sz w:val="20"/>
                <w:szCs w:val="20"/>
              </w:rPr>
              <w:t>Grau de uso atual</w:t>
            </w:r>
          </w:p>
        </w:tc>
        <w:tc>
          <w:tcPr>
            <w:tcW w:w="99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C330F62" w14:textId="77777777" w:rsidR="00926E68" w:rsidRPr="00220E72" w:rsidRDefault="00926E68" w:rsidP="00E44D81">
            <w:pPr>
              <w:widowControl w:val="0"/>
              <w:jc w:val="center"/>
              <w:rPr>
                <w:rFonts w:ascii="Arial" w:hAnsi="Arial" w:cs="Arial"/>
                <w:sz w:val="20"/>
                <w:szCs w:val="20"/>
              </w:rPr>
            </w:pPr>
            <w:r w:rsidRPr="00A2096E">
              <w:rPr>
                <w:rFonts w:ascii="Arial" w:hAnsi="Arial" w:cs="Arial"/>
                <w:b/>
                <w:sz w:val="20"/>
                <w:szCs w:val="20"/>
              </w:rPr>
              <w:t>Representatividade (peso 2)</w:t>
            </w:r>
          </w:p>
        </w:tc>
        <w:tc>
          <w:tcPr>
            <w:tcW w:w="70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DE2298C" w14:textId="77777777" w:rsidR="00926E68" w:rsidRPr="00220E72" w:rsidRDefault="00926E68" w:rsidP="00E44D81">
            <w:pPr>
              <w:widowControl w:val="0"/>
              <w:jc w:val="center"/>
              <w:rPr>
                <w:rFonts w:ascii="Arial" w:hAnsi="Arial" w:cs="Arial"/>
                <w:sz w:val="20"/>
                <w:szCs w:val="20"/>
              </w:rPr>
            </w:pPr>
            <w:r w:rsidRPr="00A2096E">
              <w:rPr>
                <w:rFonts w:ascii="Arial" w:hAnsi="Arial" w:cs="Arial"/>
                <w:b/>
                <w:sz w:val="20"/>
                <w:szCs w:val="20"/>
              </w:rPr>
              <w:t>Apoio local</w:t>
            </w:r>
          </w:p>
        </w:tc>
        <w:tc>
          <w:tcPr>
            <w:tcW w:w="100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860BEF1" w14:textId="77777777" w:rsidR="00926E68" w:rsidRPr="00220E72" w:rsidRDefault="00926E68" w:rsidP="00E44D81">
            <w:pPr>
              <w:widowControl w:val="0"/>
              <w:jc w:val="center"/>
              <w:rPr>
                <w:rFonts w:ascii="Arial" w:hAnsi="Arial" w:cs="Arial"/>
                <w:sz w:val="20"/>
                <w:szCs w:val="20"/>
              </w:rPr>
            </w:pPr>
            <w:r w:rsidRPr="00A2096E">
              <w:rPr>
                <w:rFonts w:ascii="Arial" w:hAnsi="Arial" w:cs="Arial"/>
                <w:b/>
                <w:sz w:val="20"/>
                <w:szCs w:val="20"/>
              </w:rPr>
              <w:t>Conservação do entorno</w:t>
            </w:r>
          </w:p>
        </w:tc>
        <w:tc>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28A10A6" w14:textId="77777777" w:rsidR="00926E68" w:rsidRPr="00220E72" w:rsidRDefault="00926E68" w:rsidP="00E44D81">
            <w:pPr>
              <w:widowControl w:val="0"/>
              <w:jc w:val="center"/>
              <w:rPr>
                <w:rFonts w:ascii="Arial" w:hAnsi="Arial" w:cs="Arial"/>
                <w:sz w:val="20"/>
                <w:szCs w:val="20"/>
              </w:rPr>
            </w:pPr>
            <w:r w:rsidRPr="00A2096E">
              <w:rPr>
                <w:rFonts w:ascii="Arial" w:hAnsi="Arial" w:cs="Arial"/>
                <w:b/>
                <w:sz w:val="20"/>
                <w:szCs w:val="20"/>
              </w:rPr>
              <w:t>Qualidade</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5AD75C3" w14:textId="77777777" w:rsidR="00926E68" w:rsidRPr="00220E72" w:rsidRDefault="00926E68" w:rsidP="00E44D81">
            <w:pPr>
              <w:widowControl w:val="0"/>
              <w:jc w:val="center"/>
              <w:rPr>
                <w:rFonts w:ascii="Arial" w:hAnsi="Arial" w:cs="Arial"/>
                <w:sz w:val="20"/>
                <w:szCs w:val="20"/>
              </w:rPr>
            </w:pPr>
            <w:r w:rsidRPr="00A2096E">
              <w:rPr>
                <w:rFonts w:ascii="Arial" w:hAnsi="Arial" w:cs="Arial"/>
                <w:b/>
                <w:sz w:val="20"/>
                <w:szCs w:val="20"/>
              </w:rPr>
              <w:t>Infraestrutura</w:t>
            </w:r>
          </w:p>
        </w:tc>
        <w:tc>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A8BA24B" w14:textId="77777777" w:rsidR="00926E68" w:rsidRPr="00220E72" w:rsidRDefault="00926E68" w:rsidP="00E44D81">
            <w:pPr>
              <w:widowControl w:val="0"/>
              <w:jc w:val="center"/>
              <w:rPr>
                <w:rFonts w:ascii="Arial" w:hAnsi="Arial" w:cs="Arial"/>
                <w:sz w:val="20"/>
                <w:szCs w:val="20"/>
              </w:rPr>
            </w:pPr>
            <w:r w:rsidRPr="00A2096E">
              <w:rPr>
                <w:rFonts w:ascii="Arial" w:hAnsi="Arial" w:cs="Arial"/>
                <w:b/>
                <w:sz w:val="20"/>
                <w:szCs w:val="20"/>
              </w:rPr>
              <w:t>Acesso</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9DDD2D0" w14:textId="77777777" w:rsidR="00926E68" w:rsidRPr="00220E72" w:rsidRDefault="00926E68" w:rsidP="00E44D81">
            <w:pPr>
              <w:widowControl w:val="0"/>
              <w:jc w:val="center"/>
              <w:rPr>
                <w:rFonts w:ascii="Arial" w:hAnsi="Arial" w:cs="Arial"/>
                <w:sz w:val="20"/>
                <w:szCs w:val="20"/>
              </w:rPr>
            </w:pPr>
            <w:r w:rsidRPr="00A2096E">
              <w:rPr>
                <w:rFonts w:ascii="Arial" w:hAnsi="Arial" w:cs="Arial"/>
                <w:b/>
                <w:sz w:val="20"/>
                <w:szCs w:val="20"/>
              </w:rPr>
              <w:t>Potencial (peso 2)</w:t>
            </w:r>
          </w:p>
        </w:tc>
        <w:tc>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DED5EE9" w14:textId="77777777" w:rsidR="00926E68" w:rsidRPr="00220E72" w:rsidRDefault="00926E68" w:rsidP="00E44D81">
            <w:pPr>
              <w:widowControl w:val="0"/>
              <w:jc w:val="center"/>
              <w:rPr>
                <w:rFonts w:ascii="Arial" w:hAnsi="Arial" w:cs="Arial"/>
                <w:sz w:val="20"/>
                <w:szCs w:val="20"/>
              </w:rPr>
            </w:pPr>
            <w:r w:rsidRPr="00A2096E">
              <w:rPr>
                <w:rFonts w:ascii="Arial" w:hAnsi="Arial" w:cs="Arial"/>
                <w:b/>
                <w:sz w:val="20"/>
                <w:szCs w:val="20"/>
              </w:rPr>
              <w:t>Total</w:t>
            </w:r>
          </w:p>
        </w:tc>
        <w:tc>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65EF979" w14:textId="77777777" w:rsidR="00926E68" w:rsidRPr="00220E72" w:rsidRDefault="00926E68" w:rsidP="00E44D81">
            <w:pPr>
              <w:widowControl w:val="0"/>
              <w:jc w:val="center"/>
              <w:rPr>
                <w:rFonts w:ascii="Arial" w:hAnsi="Arial" w:cs="Arial"/>
                <w:sz w:val="20"/>
                <w:szCs w:val="20"/>
              </w:rPr>
            </w:pPr>
            <w:r w:rsidRPr="00A2096E">
              <w:rPr>
                <w:rFonts w:ascii="Arial" w:hAnsi="Arial" w:cs="Arial"/>
                <w:b/>
                <w:sz w:val="20"/>
                <w:szCs w:val="20"/>
              </w:rPr>
              <w:t>Média</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4954EDB" w14:textId="77777777" w:rsidR="00926E68" w:rsidRPr="00220E72" w:rsidRDefault="00926E68" w:rsidP="00E44D81">
            <w:pPr>
              <w:widowControl w:val="0"/>
              <w:jc w:val="center"/>
              <w:rPr>
                <w:rFonts w:ascii="Arial" w:hAnsi="Arial" w:cs="Arial"/>
                <w:sz w:val="20"/>
                <w:szCs w:val="20"/>
              </w:rPr>
            </w:pPr>
            <w:r w:rsidRPr="00220E72">
              <w:rPr>
                <w:rFonts w:ascii="Arial" w:hAnsi="Arial" w:cs="Arial"/>
                <w:b/>
                <w:sz w:val="20"/>
                <w:szCs w:val="20"/>
              </w:rPr>
              <w:t>Hierarquia</w:t>
            </w:r>
          </w:p>
        </w:tc>
      </w:tr>
      <w:tr w:rsidR="00926E68" w:rsidRPr="00220E72" w14:paraId="1FF26433" w14:textId="77777777" w:rsidTr="00E44D81">
        <w:trPr>
          <w:trHeight w:val="300"/>
        </w:trPr>
        <w:tc>
          <w:tcPr>
            <w:tcW w:w="1033"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650B5893" w14:textId="77777777" w:rsidR="00926E68" w:rsidRPr="00220E72" w:rsidRDefault="00926E68" w:rsidP="00E44D81">
            <w:pPr>
              <w:widowControl w:val="0"/>
              <w:jc w:val="center"/>
              <w:rPr>
                <w:rFonts w:ascii="Arial" w:hAnsi="Arial" w:cs="Arial"/>
                <w:sz w:val="20"/>
                <w:szCs w:val="20"/>
              </w:rPr>
            </w:pPr>
            <w:r w:rsidRPr="00220E72">
              <w:rPr>
                <w:rFonts w:ascii="Arial" w:hAnsi="Arial" w:cs="Arial"/>
                <w:sz w:val="20"/>
                <w:szCs w:val="20"/>
              </w:rPr>
              <w:t>Festa do Padroeiro</w:t>
            </w:r>
          </w:p>
        </w:tc>
        <w:tc>
          <w:tcPr>
            <w:tcW w:w="56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7F51E3BA" w14:textId="77777777" w:rsidR="00926E68" w:rsidRPr="00220E72" w:rsidRDefault="00926E68" w:rsidP="00E44D81">
            <w:pPr>
              <w:widowControl w:val="0"/>
              <w:jc w:val="center"/>
              <w:rPr>
                <w:rFonts w:ascii="Arial" w:hAnsi="Arial" w:cs="Arial"/>
                <w:sz w:val="20"/>
                <w:szCs w:val="20"/>
              </w:rPr>
            </w:pPr>
            <w:r w:rsidRPr="00220E72">
              <w:rPr>
                <w:rFonts w:ascii="Arial" w:hAnsi="Arial" w:cs="Arial"/>
                <w:sz w:val="20"/>
                <w:szCs w:val="20"/>
              </w:rPr>
              <w:t>-</w:t>
            </w:r>
          </w:p>
        </w:tc>
        <w:tc>
          <w:tcPr>
            <w:tcW w:w="70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039A5F18" w14:textId="77777777" w:rsidR="00926E68" w:rsidRPr="00220E72" w:rsidRDefault="00926E68" w:rsidP="00E44D81">
            <w:pPr>
              <w:widowControl w:val="0"/>
              <w:jc w:val="center"/>
              <w:rPr>
                <w:rFonts w:ascii="Arial" w:hAnsi="Arial" w:cs="Arial"/>
                <w:sz w:val="20"/>
                <w:szCs w:val="20"/>
              </w:rPr>
            </w:pPr>
            <w:r w:rsidRPr="00220E72">
              <w:rPr>
                <w:rFonts w:ascii="Arial" w:hAnsi="Arial" w:cs="Arial"/>
                <w:sz w:val="20"/>
                <w:szCs w:val="20"/>
              </w:rPr>
              <w:t>2</w:t>
            </w:r>
          </w:p>
        </w:tc>
        <w:tc>
          <w:tcPr>
            <w:tcW w:w="99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43ECD65" w14:textId="77777777" w:rsidR="00926E68" w:rsidRPr="00220E72" w:rsidRDefault="00926E68" w:rsidP="00E44D81">
            <w:pPr>
              <w:widowControl w:val="0"/>
              <w:jc w:val="center"/>
              <w:rPr>
                <w:rFonts w:ascii="Arial" w:hAnsi="Arial" w:cs="Arial"/>
                <w:sz w:val="20"/>
                <w:szCs w:val="20"/>
              </w:rPr>
            </w:pPr>
            <w:r w:rsidRPr="00220E72">
              <w:rPr>
                <w:rFonts w:ascii="Arial" w:hAnsi="Arial" w:cs="Arial"/>
                <w:sz w:val="20"/>
                <w:szCs w:val="20"/>
              </w:rPr>
              <w:t>4</w:t>
            </w:r>
          </w:p>
        </w:tc>
        <w:tc>
          <w:tcPr>
            <w:tcW w:w="70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085A85F2" w14:textId="77777777" w:rsidR="00926E68" w:rsidRPr="00220E72" w:rsidRDefault="00926E68" w:rsidP="00E44D81">
            <w:pPr>
              <w:widowControl w:val="0"/>
              <w:jc w:val="center"/>
              <w:rPr>
                <w:rFonts w:ascii="Arial" w:hAnsi="Arial" w:cs="Arial"/>
                <w:sz w:val="20"/>
                <w:szCs w:val="20"/>
              </w:rPr>
            </w:pPr>
            <w:r w:rsidRPr="00220E72">
              <w:rPr>
                <w:rFonts w:ascii="Arial" w:hAnsi="Arial" w:cs="Arial"/>
                <w:sz w:val="20"/>
                <w:szCs w:val="20"/>
              </w:rPr>
              <w:t>3</w:t>
            </w:r>
          </w:p>
        </w:tc>
        <w:tc>
          <w:tcPr>
            <w:tcW w:w="100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13D137C2" w14:textId="77777777" w:rsidR="00926E68" w:rsidRPr="00220E72" w:rsidRDefault="00926E68" w:rsidP="00E44D81">
            <w:pPr>
              <w:widowControl w:val="0"/>
              <w:jc w:val="center"/>
              <w:rPr>
                <w:rFonts w:ascii="Arial" w:hAnsi="Arial" w:cs="Arial"/>
                <w:sz w:val="20"/>
                <w:szCs w:val="20"/>
              </w:rPr>
            </w:pPr>
            <w:r w:rsidRPr="00220E72">
              <w:rPr>
                <w:rFonts w:ascii="Arial" w:hAnsi="Arial" w:cs="Arial"/>
                <w:sz w:val="20"/>
                <w:szCs w:val="20"/>
              </w:rPr>
              <w:t>2</w:t>
            </w:r>
          </w:p>
        </w:tc>
        <w:tc>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C54D2B5" w14:textId="77777777" w:rsidR="00926E68" w:rsidRPr="00220E72" w:rsidRDefault="00926E68" w:rsidP="00E44D81">
            <w:pPr>
              <w:widowControl w:val="0"/>
              <w:jc w:val="center"/>
              <w:rPr>
                <w:rFonts w:ascii="Arial" w:hAnsi="Arial" w:cs="Arial"/>
                <w:sz w:val="20"/>
                <w:szCs w:val="20"/>
              </w:rPr>
            </w:pPr>
            <w:r w:rsidRPr="00220E72">
              <w:rPr>
                <w:rFonts w:ascii="Arial" w:hAnsi="Arial" w:cs="Arial"/>
                <w:sz w:val="20"/>
                <w:szCs w:val="20"/>
              </w:rPr>
              <w:t>2</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D2463AA" w14:textId="77777777" w:rsidR="00926E68" w:rsidRPr="00220E72" w:rsidRDefault="00926E68" w:rsidP="00E44D81">
            <w:pPr>
              <w:widowControl w:val="0"/>
              <w:jc w:val="center"/>
              <w:rPr>
                <w:rFonts w:ascii="Arial" w:hAnsi="Arial" w:cs="Arial"/>
                <w:sz w:val="20"/>
                <w:szCs w:val="20"/>
              </w:rPr>
            </w:pPr>
            <w:r w:rsidRPr="00220E72">
              <w:rPr>
                <w:rFonts w:ascii="Arial" w:hAnsi="Arial" w:cs="Arial"/>
                <w:sz w:val="20"/>
                <w:szCs w:val="20"/>
              </w:rPr>
              <w:t>2</w:t>
            </w:r>
          </w:p>
        </w:tc>
        <w:tc>
          <w:tcPr>
            <w:tcW w:w="55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810388A" w14:textId="77777777" w:rsidR="00926E68" w:rsidRPr="00220E72" w:rsidRDefault="00926E68" w:rsidP="00E44D81">
            <w:pPr>
              <w:widowControl w:val="0"/>
              <w:jc w:val="center"/>
              <w:rPr>
                <w:rFonts w:ascii="Arial" w:hAnsi="Arial" w:cs="Arial"/>
                <w:sz w:val="20"/>
                <w:szCs w:val="20"/>
              </w:rPr>
            </w:pPr>
            <w:r w:rsidRPr="00220E72">
              <w:rPr>
                <w:rFonts w:ascii="Arial" w:hAnsi="Arial" w:cs="Arial"/>
                <w:sz w:val="20"/>
                <w:szCs w:val="20"/>
              </w:rPr>
              <w:t>2</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6155E06B" w14:textId="77777777" w:rsidR="00926E68" w:rsidRPr="00220E72" w:rsidRDefault="00926E68" w:rsidP="00E44D81">
            <w:pPr>
              <w:widowControl w:val="0"/>
              <w:jc w:val="center"/>
              <w:rPr>
                <w:rFonts w:ascii="Arial" w:hAnsi="Arial" w:cs="Arial"/>
                <w:sz w:val="20"/>
                <w:szCs w:val="20"/>
              </w:rPr>
            </w:pPr>
            <w:r w:rsidRPr="00220E72">
              <w:rPr>
                <w:rFonts w:ascii="Arial" w:hAnsi="Arial" w:cs="Arial"/>
                <w:sz w:val="20"/>
                <w:szCs w:val="20"/>
              </w:rPr>
              <w:t>4</w:t>
            </w:r>
          </w:p>
        </w:tc>
        <w:tc>
          <w:tcPr>
            <w:tcW w:w="44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68F645B" w14:textId="77777777" w:rsidR="00926E68" w:rsidRPr="00220E72" w:rsidRDefault="00926E68" w:rsidP="00E44D81">
            <w:pPr>
              <w:widowControl w:val="0"/>
              <w:jc w:val="center"/>
              <w:rPr>
                <w:rFonts w:ascii="Arial" w:hAnsi="Arial" w:cs="Arial"/>
                <w:sz w:val="20"/>
                <w:szCs w:val="20"/>
              </w:rPr>
            </w:pPr>
            <w:r w:rsidRPr="00220E72">
              <w:rPr>
                <w:rFonts w:ascii="Arial" w:hAnsi="Arial" w:cs="Arial"/>
                <w:sz w:val="20"/>
                <w:szCs w:val="20"/>
              </w:rPr>
              <w:t>21</w:t>
            </w:r>
          </w:p>
        </w:tc>
        <w:tc>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609B7B9" w14:textId="77777777" w:rsidR="00926E68" w:rsidRPr="00220E72" w:rsidRDefault="00926E68" w:rsidP="00E44D81">
            <w:pPr>
              <w:widowControl w:val="0"/>
              <w:jc w:val="center"/>
              <w:rPr>
                <w:rFonts w:ascii="Arial" w:hAnsi="Arial" w:cs="Arial"/>
                <w:sz w:val="20"/>
                <w:szCs w:val="20"/>
              </w:rPr>
            </w:pPr>
            <w:r w:rsidRPr="00220E72">
              <w:rPr>
                <w:rFonts w:ascii="Arial" w:hAnsi="Arial" w:cs="Arial"/>
                <w:sz w:val="20"/>
                <w:szCs w:val="20"/>
              </w:rPr>
              <w:t>2,1</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2DDA04AE" w14:textId="77777777" w:rsidR="00926E68" w:rsidRPr="00220E72" w:rsidRDefault="00926E68" w:rsidP="00E44D81">
            <w:pPr>
              <w:widowControl w:val="0"/>
              <w:jc w:val="center"/>
              <w:rPr>
                <w:rFonts w:ascii="Arial" w:hAnsi="Arial" w:cs="Arial"/>
                <w:sz w:val="20"/>
                <w:szCs w:val="20"/>
              </w:rPr>
            </w:pPr>
            <w:r w:rsidRPr="00220E72">
              <w:rPr>
                <w:rFonts w:ascii="Arial" w:hAnsi="Arial" w:cs="Arial"/>
                <w:sz w:val="20"/>
                <w:szCs w:val="20"/>
              </w:rPr>
              <w:t>2</w:t>
            </w:r>
          </w:p>
        </w:tc>
      </w:tr>
    </w:tbl>
    <w:p w14:paraId="30FABBF7" w14:textId="77777777" w:rsidR="00631880" w:rsidRPr="004A1ACA" w:rsidRDefault="00631880" w:rsidP="004A1ACA">
      <w:pPr>
        <w:spacing w:before="240"/>
        <w:ind w:firstLine="708"/>
        <w:jc w:val="center"/>
        <w:rPr>
          <w:rFonts w:ascii="Arial" w:hAnsi="Arial" w:cs="Arial"/>
          <w:sz w:val="20"/>
        </w:rPr>
      </w:pPr>
      <w:r w:rsidRPr="004A1ACA">
        <w:rPr>
          <w:rFonts w:ascii="Arial" w:hAnsi="Arial" w:cs="Arial"/>
          <w:sz w:val="20"/>
        </w:rPr>
        <w:t xml:space="preserve">Fonte: Elaboração </w:t>
      </w:r>
      <w:r w:rsidR="001464AF" w:rsidRPr="004A1ACA">
        <w:rPr>
          <w:rFonts w:ascii="Arial" w:hAnsi="Arial" w:cs="Arial"/>
          <w:sz w:val="20"/>
        </w:rPr>
        <w:t>própria.</w:t>
      </w:r>
      <w:r w:rsidR="00DB1C26" w:rsidRPr="004A1ACA">
        <w:rPr>
          <w:rFonts w:ascii="Arial" w:hAnsi="Arial" w:cs="Arial"/>
          <w:sz w:val="20"/>
        </w:rPr>
        <w:t xml:space="preserve"> (2019)</w:t>
      </w:r>
    </w:p>
    <w:p w14:paraId="0E4B97B3" w14:textId="77777777" w:rsidR="00831E77" w:rsidRDefault="00831E77" w:rsidP="00831E77">
      <w:pPr>
        <w:spacing w:line="360" w:lineRule="auto"/>
        <w:jc w:val="both"/>
        <w:rPr>
          <w:rFonts w:ascii="Arial" w:hAnsi="Arial" w:cs="Arial"/>
          <w:highlight w:val="white"/>
        </w:rPr>
      </w:pPr>
    </w:p>
    <w:p w14:paraId="1E09B87E" w14:textId="1B4E260D" w:rsidR="00926E68" w:rsidRPr="00920C79" w:rsidRDefault="00831E77" w:rsidP="00831E77">
      <w:pPr>
        <w:spacing w:line="360" w:lineRule="auto"/>
        <w:jc w:val="both"/>
        <w:rPr>
          <w:rFonts w:ascii="Arial" w:hAnsi="Arial" w:cs="Arial"/>
          <w:color w:val="FF0000"/>
          <w:highlight w:val="white"/>
        </w:rPr>
      </w:pPr>
      <w:r w:rsidRPr="00284478">
        <w:rPr>
          <w:rFonts w:ascii="Arial" w:hAnsi="Arial" w:cs="Arial"/>
          <w:color w:val="FF0000"/>
          <w:highlight w:val="white"/>
        </w:rPr>
        <w:t>A Festa do P</w:t>
      </w:r>
      <w:r w:rsidR="00284478" w:rsidRPr="00284478">
        <w:rPr>
          <w:rFonts w:ascii="Arial" w:hAnsi="Arial" w:cs="Arial"/>
          <w:color w:val="FF0000"/>
          <w:highlight w:val="white"/>
        </w:rPr>
        <w:t xml:space="preserve">adroeiro (São Roque) acontece nos dias 15 e 16 (a data comemorativa) de </w:t>
      </w:r>
      <w:r w:rsidRPr="00284478">
        <w:rPr>
          <w:rFonts w:ascii="Arial" w:hAnsi="Arial" w:cs="Arial"/>
          <w:color w:val="FF0000"/>
          <w:highlight w:val="white"/>
        </w:rPr>
        <w:t>agosto</w:t>
      </w:r>
      <w:r w:rsidR="00284478" w:rsidRPr="00284478">
        <w:rPr>
          <w:rFonts w:ascii="Arial" w:hAnsi="Arial" w:cs="Arial"/>
          <w:color w:val="FF0000"/>
          <w:highlight w:val="white"/>
        </w:rPr>
        <w:t xml:space="preserve">. Em 2019, no dia 15 </w:t>
      </w:r>
      <w:r w:rsidR="00926E68" w:rsidRPr="00284478">
        <w:rPr>
          <w:rFonts w:ascii="Arial" w:hAnsi="Arial" w:cs="Arial"/>
          <w:color w:val="FF0000"/>
          <w:highlight w:val="white"/>
        </w:rPr>
        <w:t xml:space="preserve">ocorreu a procissão em louvor </w:t>
      </w:r>
      <w:r w:rsidR="00284478" w:rsidRPr="00284478">
        <w:rPr>
          <w:rFonts w:ascii="Arial" w:hAnsi="Arial" w:cs="Arial"/>
          <w:color w:val="FF0000"/>
          <w:highlight w:val="white"/>
        </w:rPr>
        <w:t xml:space="preserve">a </w:t>
      </w:r>
      <w:r w:rsidR="00920C79">
        <w:rPr>
          <w:rFonts w:ascii="Arial" w:hAnsi="Arial" w:cs="Arial"/>
          <w:color w:val="FF0000"/>
          <w:highlight w:val="white"/>
        </w:rPr>
        <w:t xml:space="preserve">Nossa Senhora da Assunção </w:t>
      </w:r>
      <w:r w:rsidR="00926E68" w:rsidRPr="00284478">
        <w:rPr>
          <w:rFonts w:ascii="Arial" w:hAnsi="Arial" w:cs="Arial"/>
          <w:color w:val="FF0000"/>
          <w:highlight w:val="white"/>
        </w:rPr>
        <w:t xml:space="preserve">com a participação de </w:t>
      </w:r>
      <w:r w:rsidR="00284478" w:rsidRPr="00284478">
        <w:rPr>
          <w:rFonts w:ascii="Arial" w:hAnsi="Arial" w:cs="Arial"/>
          <w:color w:val="FF0000"/>
          <w:highlight w:val="white"/>
        </w:rPr>
        <w:t xml:space="preserve">moradores de </w:t>
      </w:r>
      <w:r w:rsidR="00926E68" w:rsidRPr="00284478">
        <w:rPr>
          <w:rFonts w:ascii="Arial" w:hAnsi="Arial" w:cs="Arial"/>
          <w:color w:val="FF0000"/>
          <w:highlight w:val="white"/>
        </w:rPr>
        <w:t xml:space="preserve">diversos bairros </w:t>
      </w:r>
      <w:r w:rsidR="00284478" w:rsidRPr="00284478">
        <w:rPr>
          <w:rFonts w:ascii="Arial" w:hAnsi="Arial" w:cs="Arial"/>
          <w:color w:val="FF0000"/>
          <w:highlight w:val="white"/>
        </w:rPr>
        <w:t>de São Roque</w:t>
      </w:r>
      <w:r w:rsidR="00926E68" w:rsidRPr="00284478">
        <w:rPr>
          <w:rFonts w:ascii="Arial" w:hAnsi="Arial" w:cs="Arial"/>
          <w:color w:val="FF0000"/>
          <w:highlight w:val="white"/>
        </w:rPr>
        <w:t>.</w:t>
      </w:r>
      <w:r w:rsidR="00926E68" w:rsidRPr="00926E68">
        <w:rPr>
          <w:rFonts w:ascii="Arial" w:hAnsi="Arial" w:cs="Arial"/>
          <w:highlight w:val="white"/>
        </w:rPr>
        <w:t xml:space="preserve"> </w:t>
      </w:r>
      <w:r w:rsidR="00926E68" w:rsidRPr="00920C79">
        <w:rPr>
          <w:rFonts w:ascii="Arial" w:hAnsi="Arial" w:cs="Arial"/>
          <w:color w:val="FF0000"/>
          <w:highlight w:val="white"/>
        </w:rPr>
        <w:t>No dia seguinte</w:t>
      </w:r>
      <w:r w:rsidR="00284478" w:rsidRPr="00920C79">
        <w:rPr>
          <w:rFonts w:ascii="Arial" w:hAnsi="Arial" w:cs="Arial"/>
          <w:color w:val="FF0000"/>
          <w:highlight w:val="white"/>
        </w:rPr>
        <w:t xml:space="preserve">, houve </w:t>
      </w:r>
      <w:r w:rsidR="00926E68" w:rsidRPr="00920C79">
        <w:rPr>
          <w:rFonts w:ascii="Arial" w:hAnsi="Arial" w:cs="Arial"/>
          <w:color w:val="FF0000"/>
          <w:highlight w:val="white"/>
        </w:rPr>
        <w:t>a missa campal, na Praça da Igreja Matriz e</w:t>
      </w:r>
      <w:r w:rsidR="00920C79" w:rsidRPr="00920C79">
        <w:rPr>
          <w:rFonts w:ascii="Arial" w:hAnsi="Arial" w:cs="Arial"/>
          <w:color w:val="FF0000"/>
          <w:highlight w:val="white"/>
        </w:rPr>
        <w:t>,</w:t>
      </w:r>
      <w:r w:rsidR="00284478" w:rsidRPr="00920C79">
        <w:rPr>
          <w:rFonts w:ascii="Arial" w:hAnsi="Arial" w:cs="Arial"/>
          <w:color w:val="FF0000"/>
          <w:highlight w:val="white"/>
        </w:rPr>
        <w:t xml:space="preserve"> ao seu término</w:t>
      </w:r>
      <w:r w:rsidR="00920C79" w:rsidRPr="00920C79">
        <w:rPr>
          <w:rFonts w:ascii="Arial" w:hAnsi="Arial" w:cs="Arial"/>
          <w:color w:val="FF0000"/>
          <w:highlight w:val="white"/>
        </w:rPr>
        <w:t>, começou</w:t>
      </w:r>
      <w:r w:rsidR="00926E68" w:rsidRPr="00920C79">
        <w:rPr>
          <w:rFonts w:ascii="Arial" w:hAnsi="Arial" w:cs="Arial"/>
          <w:color w:val="FF0000"/>
          <w:highlight w:val="white"/>
        </w:rPr>
        <w:t xml:space="preserve"> a preparação dos tapetes de serragem</w:t>
      </w:r>
      <w:r w:rsidR="00920C79" w:rsidRPr="00920C79">
        <w:rPr>
          <w:rFonts w:ascii="Arial" w:hAnsi="Arial" w:cs="Arial"/>
          <w:color w:val="FF0000"/>
          <w:highlight w:val="white"/>
        </w:rPr>
        <w:t xml:space="preserve"> que cobrem o trajeto da procissão</w:t>
      </w:r>
      <w:r w:rsidR="00926E68" w:rsidRPr="00920C79">
        <w:rPr>
          <w:rFonts w:ascii="Arial" w:hAnsi="Arial" w:cs="Arial"/>
          <w:color w:val="FF0000"/>
          <w:highlight w:val="white"/>
        </w:rPr>
        <w:t>.</w:t>
      </w:r>
    </w:p>
    <w:p w14:paraId="75F7715E" w14:textId="35DC1DB6" w:rsidR="00926E68" w:rsidRPr="00727D39" w:rsidRDefault="00926E68" w:rsidP="0094067F">
      <w:pPr>
        <w:spacing w:line="360" w:lineRule="auto"/>
        <w:jc w:val="both"/>
        <w:rPr>
          <w:rFonts w:ascii="Arial" w:hAnsi="Arial" w:cs="Arial"/>
          <w:color w:val="FF0000"/>
          <w:highlight w:val="white"/>
        </w:rPr>
      </w:pPr>
      <w:r w:rsidRPr="00926E68">
        <w:rPr>
          <w:rFonts w:ascii="Arial" w:hAnsi="Arial" w:cs="Arial"/>
          <w:highlight w:val="white"/>
        </w:rPr>
        <w:lastRenderedPageBreak/>
        <w:t xml:space="preserve">Na tabela </w:t>
      </w:r>
      <w:r w:rsidR="00752BDF">
        <w:rPr>
          <w:rFonts w:ascii="Arial" w:hAnsi="Arial" w:cs="Arial"/>
          <w:highlight w:val="white"/>
        </w:rPr>
        <w:t>1</w:t>
      </w:r>
      <w:r w:rsidR="001D480A">
        <w:rPr>
          <w:rFonts w:ascii="Arial" w:hAnsi="Arial" w:cs="Arial"/>
          <w:highlight w:val="white"/>
        </w:rPr>
        <w:t>7</w:t>
      </w:r>
      <w:r w:rsidR="001D480A" w:rsidRPr="00920C79">
        <w:rPr>
          <w:rFonts w:ascii="Arial" w:hAnsi="Arial" w:cs="Arial"/>
          <w:color w:val="FF0000"/>
          <w:highlight w:val="white"/>
        </w:rPr>
        <w:t>,</w:t>
      </w:r>
      <w:r w:rsidR="00920C79" w:rsidRPr="00920C79">
        <w:rPr>
          <w:rFonts w:ascii="Arial" w:hAnsi="Arial" w:cs="Arial"/>
          <w:color w:val="FF0000"/>
          <w:highlight w:val="white"/>
        </w:rPr>
        <w:t xml:space="preserve"> foi classificada como</w:t>
      </w:r>
      <w:r w:rsidR="00920C79">
        <w:rPr>
          <w:rFonts w:ascii="Arial" w:hAnsi="Arial" w:cs="Arial"/>
          <w:highlight w:val="white"/>
        </w:rPr>
        <w:t xml:space="preserve"> </w:t>
      </w:r>
      <w:r w:rsidR="00920C79" w:rsidRPr="00920C79">
        <w:rPr>
          <w:rFonts w:ascii="Arial" w:hAnsi="Arial" w:cs="Arial"/>
          <w:color w:val="FF0000"/>
          <w:highlight w:val="white"/>
        </w:rPr>
        <w:t>H</w:t>
      </w:r>
      <w:r w:rsidRPr="00926E68">
        <w:rPr>
          <w:rFonts w:ascii="Arial" w:hAnsi="Arial" w:cs="Arial"/>
          <w:highlight w:val="white"/>
        </w:rPr>
        <w:t xml:space="preserve">ierarquia 2, com nota </w:t>
      </w:r>
      <w:r w:rsidR="00920C79" w:rsidRPr="00920C79">
        <w:rPr>
          <w:rFonts w:ascii="Arial" w:hAnsi="Arial" w:cs="Arial"/>
          <w:color w:val="FF0000"/>
          <w:highlight w:val="white"/>
        </w:rPr>
        <w:t>média</w:t>
      </w:r>
      <w:r w:rsidR="00920C79">
        <w:rPr>
          <w:rFonts w:ascii="Arial" w:hAnsi="Arial" w:cs="Arial"/>
          <w:highlight w:val="white"/>
        </w:rPr>
        <w:t xml:space="preserve"> 2,1. </w:t>
      </w:r>
      <w:r w:rsidR="00920C79" w:rsidRPr="00920C79">
        <w:rPr>
          <w:rFonts w:ascii="Arial" w:hAnsi="Arial" w:cs="Arial"/>
          <w:color w:val="FF0000"/>
          <w:highlight w:val="white"/>
        </w:rPr>
        <w:t>Uma vez que outros municípios ao redor do Brasil também realizam festas em homenagem a São Roque, ela</w:t>
      </w:r>
      <w:r w:rsidR="00920C79">
        <w:rPr>
          <w:rFonts w:ascii="Arial" w:hAnsi="Arial" w:cs="Arial"/>
          <w:highlight w:val="white"/>
        </w:rPr>
        <w:t xml:space="preserve"> não foi considerada como um atrativo raro ou singular</w:t>
      </w:r>
      <w:r w:rsidR="00920C79" w:rsidRPr="00920C79">
        <w:rPr>
          <w:rFonts w:ascii="Arial" w:hAnsi="Arial" w:cs="Arial"/>
          <w:color w:val="FF0000"/>
          <w:highlight w:val="white"/>
        </w:rPr>
        <w:t xml:space="preserve">. </w:t>
      </w:r>
      <w:r w:rsidR="00920C79">
        <w:rPr>
          <w:rFonts w:ascii="Arial" w:hAnsi="Arial" w:cs="Arial"/>
          <w:color w:val="FF0000"/>
          <w:highlight w:val="white"/>
        </w:rPr>
        <w:t xml:space="preserve">Como ocorreu </w:t>
      </w:r>
      <w:r w:rsidR="00920C79" w:rsidRPr="00920C79">
        <w:rPr>
          <w:rFonts w:ascii="Arial" w:hAnsi="Arial" w:cs="Arial"/>
          <w:color w:val="FF0000"/>
          <w:highlight w:val="white"/>
        </w:rPr>
        <w:t>antes do grupo ter viajado para São Roque</w:t>
      </w:r>
      <w:r w:rsidR="00920C79">
        <w:rPr>
          <w:rFonts w:ascii="Arial" w:hAnsi="Arial" w:cs="Arial"/>
          <w:color w:val="FF0000"/>
          <w:highlight w:val="white"/>
        </w:rPr>
        <w:t>, a</w:t>
      </w:r>
      <w:r w:rsidR="00920C79" w:rsidRPr="00920C79">
        <w:rPr>
          <w:rFonts w:ascii="Arial" w:hAnsi="Arial" w:cs="Arial"/>
          <w:color w:val="FF0000"/>
          <w:highlight w:val="white"/>
        </w:rPr>
        <w:t xml:space="preserve">s Notas de Hierarquização </w:t>
      </w:r>
      <w:r w:rsidR="00F838E5">
        <w:rPr>
          <w:rFonts w:ascii="Arial" w:hAnsi="Arial" w:cs="Arial"/>
          <w:color w:val="FF0000"/>
          <w:highlight w:val="white"/>
        </w:rPr>
        <w:t xml:space="preserve">da Festa do Padroeiro </w:t>
      </w:r>
      <w:r w:rsidR="00920C79" w:rsidRPr="00920C79">
        <w:rPr>
          <w:rFonts w:ascii="Arial" w:hAnsi="Arial" w:cs="Arial"/>
          <w:color w:val="FF0000"/>
          <w:highlight w:val="white"/>
        </w:rPr>
        <w:t>tiveram</w:t>
      </w:r>
      <w:r w:rsidRPr="00920C79">
        <w:rPr>
          <w:rFonts w:ascii="Arial" w:hAnsi="Arial" w:cs="Arial"/>
          <w:color w:val="FF0000"/>
          <w:highlight w:val="white"/>
        </w:rPr>
        <w:t xml:space="preserve"> com</w:t>
      </w:r>
      <w:r w:rsidR="00F838E5">
        <w:rPr>
          <w:rFonts w:ascii="Arial" w:hAnsi="Arial" w:cs="Arial"/>
          <w:color w:val="FF0000"/>
          <w:highlight w:val="white"/>
        </w:rPr>
        <w:t>o base os dados extraídos da c</w:t>
      </w:r>
      <w:r w:rsidR="00920C79" w:rsidRPr="00920C79">
        <w:rPr>
          <w:rFonts w:ascii="Arial" w:hAnsi="Arial" w:cs="Arial"/>
          <w:color w:val="FF0000"/>
          <w:highlight w:val="white"/>
        </w:rPr>
        <w:t>onversa com</w:t>
      </w:r>
      <w:r w:rsidRPr="00920C79">
        <w:rPr>
          <w:rFonts w:ascii="Arial" w:hAnsi="Arial" w:cs="Arial"/>
          <w:color w:val="FF0000"/>
          <w:highlight w:val="white"/>
        </w:rPr>
        <w:t xml:space="preserve"> o chefe da Divisão de Turismo</w:t>
      </w:r>
      <w:r w:rsidR="00F838E5">
        <w:rPr>
          <w:rFonts w:ascii="Arial" w:hAnsi="Arial" w:cs="Arial"/>
          <w:color w:val="FF0000"/>
          <w:highlight w:val="white"/>
        </w:rPr>
        <w:t>: é um evento</w:t>
      </w:r>
      <w:r w:rsidRPr="00926E68">
        <w:rPr>
          <w:rFonts w:ascii="Arial" w:hAnsi="Arial" w:cs="Arial"/>
          <w:highlight w:val="white"/>
        </w:rPr>
        <w:t xml:space="preserve"> de cunho local, portant</w:t>
      </w:r>
      <w:r w:rsidRPr="00F838E5">
        <w:rPr>
          <w:rFonts w:ascii="Arial" w:hAnsi="Arial" w:cs="Arial"/>
          <w:color w:val="FF0000"/>
          <w:highlight w:val="white"/>
        </w:rPr>
        <w:t>o</w:t>
      </w:r>
      <w:r w:rsidR="00F838E5" w:rsidRPr="00F838E5">
        <w:rPr>
          <w:rFonts w:ascii="Arial" w:hAnsi="Arial" w:cs="Arial"/>
          <w:color w:val="FF0000"/>
          <w:highlight w:val="white"/>
        </w:rPr>
        <w:t>,</w:t>
      </w:r>
      <w:r w:rsidRPr="00926E68">
        <w:rPr>
          <w:rFonts w:ascii="Arial" w:hAnsi="Arial" w:cs="Arial"/>
          <w:highlight w:val="white"/>
        </w:rPr>
        <w:t xml:space="preserve"> não atrai grande quantidade de turi</w:t>
      </w:r>
      <w:r w:rsidR="00F838E5">
        <w:rPr>
          <w:rFonts w:ascii="Arial" w:hAnsi="Arial" w:cs="Arial"/>
          <w:highlight w:val="white"/>
        </w:rPr>
        <w:t xml:space="preserve">stas, justificando a nota 2 em </w:t>
      </w:r>
      <w:r w:rsidR="00F838E5" w:rsidRPr="00F838E5">
        <w:rPr>
          <w:rFonts w:ascii="Arial" w:hAnsi="Arial" w:cs="Arial"/>
          <w:color w:val="FF0000"/>
          <w:highlight w:val="white"/>
        </w:rPr>
        <w:t>Grau de Uso A</w:t>
      </w:r>
      <w:r w:rsidRPr="00F838E5">
        <w:rPr>
          <w:rFonts w:ascii="Arial" w:hAnsi="Arial" w:cs="Arial"/>
          <w:color w:val="FF0000"/>
          <w:highlight w:val="white"/>
        </w:rPr>
        <w:t xml:space="preserve">tual. </w:t>
      </w:r>
      <w:r w:rsidR="00F838E5">
        <w:rPr>
          <w:rFonts w:ascii="Arial" w:hAnsi="Arial" w:cs="Arial"/>
          <w:color w:val="FF0000"/>
          <w:highlight w:val="white"/>
        </w:rPr>
        <w:t>A comunidade são-</w:t>
      </w:r>
      <w:proofErr w:type="spellStart"/>
      <w:r w:rsidR="00F838E5">
        <w:rPr>
          <w:rFonts w:ascii="Arial" w:hAnsi="Arial" w:cs="Arial"/>
          <w:color w:val="FF0000"/>
          <w:highlight w:val="white"/>
        </w:rPr>
        <w:t>roquense</w:t>
      </w:r>
      <w:proofErr w:type="spellEnd"/>
      <w:r w:rsidR="00F838E5">
        <w:rPr>
          <w:rFonts w:ascii="Arial" w:hAnsi="Arial" w:cs="Arial"/>
          <w:color w:val="FF0000"/>
          <w:highlight w:val="white"/>
        </w:rPr>
        <w:t xml:space="preserve"> se prepara dias antes e participa em peso do evento, justificando a nota 3 em </w:t>
      </w:r>
      <w:r w:rsidR="00F838E5" w:rsidRPr="00727D39">
        <w:rPr>
          <w:rFonts w:ascii="Arial" w:hAnsi="Arial" w:cs="Arial"/>
          <w:color w:val="FF0000"/>
          <w:highlight w:val="white"/>
        </w:rPr>
        <w:t>Apoio Local. As mesmas notas de Acesso (2) e C</w:t>
      </w:r>
      <w:r w:rsidRPr="00727D39">
        <w:rPr>
          <w:rFonts w:ascii="Arial" w:hAnsi="Arial" w:cs="Arial"/>
          <w:color w:val="FF0000"/>
          <w:highlight w:val="white"/>
        </w:rPr>
        <w:t xml:space="preserve">onservação </w:t>
      </w:r>
      <w:r w:rsidR="00F838E5" w:rsidRPr="00727D39">
        <w:rPr>
          <w:rFonts w:ascii="Arial" w:hAnsi="Arial" w:cs="Arial"/>
          <w:color w:val="FF0000"/>
          <w:highlight w:val="white"/>
        </w:rPr>
        <w:t>do Entorno (2) da</w:t>
      </w:r>
      <w:r w:rsidRPr="00727D39">
        <w:rPr>
          <w:rFonts w:ascii="Arial" w:hAnsi="Arial" w:cs="Arial"/>
          <w:color w:val="FF0000"/>
          <w:highlight w:val="white"/>
        </w:rPr>
        <w:t xml:space="preserve"> Igreja Matriz, </w:t>
      </w:r>
      <w:r w:rsidR="00F838E5" w:rsidRPr="00727D39">
        <w:rPr>
          <w:rFonts w:ascii="Arial" w:hAnsi="Arial" w:cs="Arial"/>
          <w:color w:val="FF0000"/>
          <w:highlight w:val="white"/>
        </w:rPr>
        <w:t>pois é lá que é realizada. No tocante a Infraestrutura, banheiros em container (</w:t>
      </w:r>
      <w:r w:rsidRPr="00727D39">
        <w:rPr>
          <w:rFonts w:ascii="Arial" w:hAnsi="Arial" w:cs="Arial"/>
          <w:color w:val="FF0000"/>
          <w:highlight w:val="white"/>
        </w:rPr>
        <w:t>similares aos químicos, porém</w:t>
      </w:r>
      <w:r w:rsidR="00F838E5" w:rsidRPr="00727D39">
        <w:rPr>
          <w:rFonts w:ascii="Arial" w:hAnsi="Arial" w:cs="Arial"/>
          <w:color w:val="FF0000"/>
          <w:highlight w:val="white"/>
        </w:rPr>
        <w:t>,</w:t>
      </w:r>
      <w:r w:rsidRPr="00727D39">
        <w:rPr>
          <w:rFonts w:ascii="Arial" w:hAnsi="Arial" w:cs="Arial"/>
          <w:color w:val="FF0000"/>
          <w:highlight w:val="white"/>
        </w:rPr>
        <w:t xml:space="preserve"> mais higiênicos</w:t>
      </w:r>
      <w:r w:rsidR="00F838E5" w:rsidRPr="00727D39">
        <w:rPr>
          <w:rFonts w:ascii="Arial" w:hAnsi="Arial" w:cs="Arial"/>
          <w:color w:val="FF0000"/>
          <w:highlight w:val="white"/>
        </w:rPr>
        <w:t>)</w:t>
      </w:r>
      <w:r w:rsidRPr="00727D39">
        <w:rPr>
          <w:rFonts w:ascii="Arial" w:hAnsi="Arial" w:cs="Arial"/>
          <w:color w:val="FF0000"/>
          <w:highlight w:val="white"/>
        </w:rPr>
        <w:t xml:space="preserve"> e também</w:t>
      </w:r>
      <w:r w:rsidR="00F838E5" w:rsidRPr="00727D39">
        <w:rPr>
          <w:rFonts w:ascii="Arial" w:hAnsi="Arial" w:cs="Arial"/>
          <w:color w:val="FF0000"/>
          <w:highlight w:val="white"/>
        </w:rPr>
        <w:t xml:space="preserve">, por acontecer dentro </w:t>
      </w:r>
      <w:r w:rsidR="00727D39" w:rsidRPr="00727D39">
        <w:rPr>
          <w:rFonts w:ascii="Arial" w:hAnsi="Arial" w:cs="Arial"/>
          <w:color w:val="FF0000"/>
          <w:highlight w:val="white"/>
        </w:rPr>
        <w:t>e na praça defronte da Igreja,</w:t>
      </w:r>
      <w:r w:rsidRPr="00727D39">
        <w:rPr>
          <w:rFonts w:ascii="Arial" w:hAnsi="Arial" w:cs="Arial"/>
          <w:color w:val="FF0000"/>
          <w:highlight w:val="white"/>
        </w:rPr>
        <w:t xml:space="preserve"> </w:t>
      </w:r>
      <w:r w:rsidR="00727D39" w:rsidRPr="00727D39">
        <w:rPr>
          <w:rFonts w:ascii="Arial" w:hAnsi="Arial" w:cs="Arial"/>
          <w:color w:val="FF0000"/>
          <w:highlight w:val="white"/>
        </w:rPr>
        <w:t xml:space="preserve">há muitas </w:t>
      </w:r>
      <w:r w:rsidRPr="00727D39">
        <w:rPr>
          <w:rFonts w:ascii="Arial" w:hAnsi="Arial" w:cs="Arial"/>
          <w:color w:val="FF0000"/>
          <w:highlight w:val="white"/>
        </w:rPr>
        <w:t xml:space="preserve">placas </w:t>
      </w:r>
      <w:r w:rsidR="00727D39" w:rsidRPr="00727D39">
        <w:rPr>
          <w:rFonts w:ascii="Arial" w:hAnsi="Arial" w:cs="Arial"/>
          <w:color w:val="FF0000"/>
          <w:highlight w:val="white"/>
        </w:rPr>
        <w:t>indicativas n</w:t>
      </w:r>
      <w:r w:rsidRPr="00727D39">
        <w:rPr>
          <w:rFonts w:ascii="Arial" w:hAnsi="Arial" w:cs="Arial"/>
          <w:color w:val="FF0000"/>
          <w:highlight w:val="white"/>
        </w:rPr>
        <w:t>a</w:t>
      </w:r>
      <w:r w:rsidR="00727D39" w:rsidRPr="00727D39">
        <w:rPr>
          <w:rFonts w:ascii="Arial" w:hAnsi="Arial" w:cs="Arial"/>
          <w:color w:val="FF0000"/>
          <w:highlight w:val="white"/>
        </w:rPr>
        <w:t xml:space="preserve"> cidade.</w:t>
      </w:r>
      <w:r w:rsidR="00727D39">
        <w:rPr>
          <w:rFonts w:ascii="Arial" w:hAnsi="Arial" w:cs="Arial"/>
          <w:color w:val="FF0000"/>
          <w:highlight w:val="white"/>
        </w:rPr>
        <w:t xml:space="preserve"> A nota total da Festa do Padroeiro foi 21.</w:t>
      </w:r>
    </w:p>
    <w:p w14:paraId="30C51ACF" w14:textId="77777777" w:rsidR="00557056" w:rsidRPr="00926E68" w:rsidRDefault="00557056" w:rsidP="0094067F">
      <w:pPr>
        <w:spacing w:line="360" w:lineRule="auto"/>
        <w:jc w:val="both"/>
        <w:rPr>
          <w:rFonts w:ascii="Arial" w:hAnsi="Arial" w:cs="Arial"/>
          <w:highlight w:val="white"/>
        </w:rPr>
      </w:pPr>
    </w:p>
    <w:p w14:paraId="328478E0" w14:textId="2B2A5464" w:rsidR="00462CE5" w:rsidRDefault="00BB2C82" w:rsidP="00F7725F">
      <w:pPr>
        <w:spacing w:line="360" w:lineRule="auto"/>
        <w:ind w:firstLine="708"/>
        <w:jc w:val="center"/>
        <w:rPr>
          <w:rFonts w:ascii="Arial" w:hAnsi="Arial" w:cs="Arial"/>
          <w:sz w:val="20"/>
          <w:highlight w:val="yellow"/>
        </w:rPr>
      </w:pPr>
      <w:r>
        <w:rPr>
          <w:rFonts w:ascii="Arial" w:hAnsi="Arial" w:cs="Arial"/>
          <w:b/>
          <w:sz w:val="20"/>
          <w:highlight w:val="white"/>
        </w:rPr>
        <w:t>Figura</w:t>
      </w:r>
      <w:r w:rsidR="00926E68" w:rsidRPr="00462CE5">
        <w:rPr>
          <w:rFonts w:ascii="Arial" w:hAnsi="Arial" w:cs="Arial"/>
          <w:b/>
          <w:sz w:val="20"/>
          <w:highlight w:val="white"/>
        </w:rPr>
        <w:t xml:space="preserve"> </w:t>
      </w:r>
      <w:r w:rsidR="009A6359">
        <w:rPr>
          <w:rFonts w:ascii="Arial" w:hAnsi="Arial" w:cs="Arial"/>
          <w:b/>
          <w:sz w:val="20"/>
          <w:highlight w:val="white"/>
        </w:rPr>
        <w:t>3</w:t>
      </w:r>
      <w:r w:rsidR="007C5B6C">
        <w:rPr>
          <w:rFonts w:ascii="Arial" w:hAnsi="Arial" w:cs="Arial"/>
          <w:b/>
          <w:sz w:val="20"/>
          <w:highlight w:val="white"/>
        </w:rPr>
        <w:t>1</w:t>
      </w:r>
      <w:r w:rsidR="00926E68" w:rsidRPr="00462CE5">
        <w:rPr>
          <w:rFonts w:ascii="Arial" w:hAnsi="Arial" w:cs="Arial"/>
          <w:b/>
          <w:sz w:val="20"/>
          <w:highlight w:val="white"/>
        </w:rPr>
        <w:t xml:space="preserve"> - Festa do Padroeiro</w:t>
      </w:r>
      <w:r w:rsidR="00926E68" w:rsidRPr="00926E68">
        <w:rPr>
          <w:rFonts w:ascii="Arial" w:hAnsi="Arial" w:cs="Arial"/>
          <w:b/>
          <w:noProof/>
          <w:highlight w:val="white"/>
        </w:rPr>
        <w:drawing>
          <wp:inline distT="114300" distB="114300" distL="114300" distR="114300" wp14:anchorId="0FD0DDA8" wp14:editId="5AD4363E">
            <wp:extent cx="4700588" cy="3131122"/>
            <wp:effectExtent l="0" t="0" r="0" b="0"/>
            <wp:docPr id="3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7"/>
                    <a:srcRect/>
                    <a:stretch>
                      <a:fillRect/>
                    </a:stretch>
                  </pic:blipFill>
                  <pic:spPr>
                    <a:xfrm>
                      <a:off x="0" y="0"/>
                      <a:ext cx="4700588" cy="3131122"/>
                    </a:xfrm>
                    <a:prstGeom prst="rect">
                      <a:avLst/>
                    </a:prstGeom>
                    <a:ln/>
                  </pic:spPr>
                </pic:pic>
              </a:graphicData>
            </a:graphic>
          </wp:inline>
        </w:drawing>
      </w:r>
      <w:r w:rsidR="00462CE5">
        <w:rPr>
          <w:rFonts w:ascii="Arial" w:hAnsi="Arial" w:cs="Arial"/>
          <w:b/>
          <w:highlight w:val="white"/>
        </w:rPr>
        <w:br/>
      </w:r>
      <w:r w:rsidR="00926E68" w:rsidRPr="004A1ACA">
        <w:rPr>
          <w:rFonts w:ascii="Arial" w:hAnsi="Arial" w:cs="Arial"/>
          <w:sz w:val="20"/>
          <w:highlight w:val="yellow"/>
        </w:rPr>
        <w:t>Fonte: Roger Rosa</w:t>
      </w:r>
      <w:r w:rsidR="004A1ACA" w:rsidRPr="004A1ACA">
        <w:rPr>
          <w:rFonts w:ascii="Arial" w:hAnsi="Arial" w:cs="Arial"/>
          <w:sz w:val="20"/>
          <w:highlight w:val="yellow"/>
        </w:rPr>
        <w:t xml:space="preserve"> </w:t>
      </w:r>
      <w:r w:rsidR="00DB1C26" w:rsidRPr="004A1ACA">
        <w:rPr>
          <w:rFonts w:ascii="Arial" w:hAnsi="Arial" w:cs="Arial"/>
          <w:sz w:val="20"/>
          <w:highlight w:val="yellow"/>
        </w:rPr>
        <w:t>(2019)</w:t>
      </w:r>
      <w:r w:rsidR="004A1ACA" w:rsidRPr="004A1ACA">
        <w:rPr>
          <w:rFonts w:ascii="Arial" w:hAnsi="Arial" w:cs="Arial"/>
          <w:sz w:val="20"/>
          <w:highlight w:val="yellow"/>
        </w:rPr>
        <w:t>.</w:t>
      </w:r>
      <w:r w:rsidR="00F7725F">
        <w:rPr>
          <w:rStyle w:val="Refdenotaderodap"/>
          <w:rFonts w:ascii="Arial" w:hAnsi="Arial" w:cs="Arial"/>
          <w:sz w:val="20"/>
          <w:highlight w:val="yellow"/>
        </w:rPr>
        <w:footnoteReference w:id="81"/>
      </w:r>
    </w:p>
    <w:p w14:paraId="1A0B6936" w14:textId="77777777" w:rsidR="000E624B" w:rsidRDefault="000E624B" w:rsidP="00F7725F">
      <w:pPr>
        <w:spacing w:line="360" w:lineRule="auto"/>
        <w:ind w:firstLine="708"/>
        <w:jc w:val="center"/>
        <w:rPr>
          <w:rFonts w:ascii="Arial" w:hAnsi="Arial" w:cs="Arial"/>
          <w:sz w:val="20"/>
          <w:highlight w:val="yellow"/>
        </w:rPr>
      </w:pPr>
    </w:p>
    <w:p w14:paraId="0CEED153" w14:textId="77777777" w:rsidR="000E624B" w:rsidRDefault="000E624B" w:rsidP="00F7725F">
      <w:pPr>
        <w:spacing w:line="360" w:lineRule="auto"/>
        <w:ind w:firstLine="708"/>
        <w:jc w:val="center"/>
        <w:rPr>
          <w:rFonts w:ascii="Arial" w:hAnsi="Arial" w:cs="Arial"/>
          <w:sz w:val="20"/>
          <w:highlight w:val="yellow"/>
        </w:rPr>
      </w:pPr>
    </w:p>
    <w:p w14:paraId="40E10A2F" w14:textId="77777777" w:rsidR="000E624B" w:rsidRPr="00F7725F" w:rsidRDefault="000E624B" w:rsidP="00F7725F">
      <w:pPr>
        <w:spacing w:line="360" w:lineRule="auto"/>
        <w:ind w:firstLine="708"/>
        <w:jc w:val="center"/>
        <w:rPr>
          <w:rFonts w:ascii="Arial" w:hAnsi="Arial" w:cs="Arial"/>
          <w:b/>
          <w:highlight w:val="white"/>
        </w:rPr>
      </w:pPr>
    </w:p>
    <w:p w14:paraId="1F1DEF23" w14:textId="77777777" w:rsidR="00926E68" w:rsidRPr="000E624B" w:rsidRDefault="00926E68" w:rsidP="000E624B">
      <w:pPr>
        <w:pStyle w:val="PargrafodaLista"/>
        <w:numPr>
          <w:ilvl w:val="3"/>
          <w:numId w:val="70"/>
        </w:numPr>
        <w:spacing w:line="360" w:lineRule="auto"/>
        <w:jc w:val="both"/>
        <w:rPr>
          <w:rFonts w:ascii="Arial" w:hAnsi="Arial" w:cs="Arial"/>
          <w:b/>
        </w:rPr>
      </w:pPr>
      <w:r w:rsidRPr="000E624B">
        <w:rPr>
          <w:rFonts w:ascii="Arial" w:hAnsi="Arial" w:cs="Arial"/>
          <w:b/>
        </w:rPr>
        <w:lastRenderedPageBreak/>
        <w:t>Festival de Orquídeas e Plantas</w:t>
      </w:r>
    </w:p>
    <w:p w14:paraId="5A6BC94F" w14:textId="77777777" w:rsidR="00557056" w:rsidRPr="00462CE5" w:rsidRDefault="00557056" w:rsidP="00557056">
      <w:pPr>
        <w:pStyle w:val="PargrafodaLista"/>
        <w:spacing w:line="360" w:lineRule="auto"/>
        <w:ind w:left="2484"/>
        <w:jc w:val="both"/>
        <w:rPr>
          <w:rFonts w:ascii="Arial" w:hAnsi="Arial" w:cs="Arial"/>
          <w:b/>
        </w:rPr>
      </w:pPr>
    </w:p>
    <w:p w14:paraId="7416D35B" w14:textId="7DCF1CB3" w:rsidR="00926E68" w:rsidRPr="00462CE5" w:rsidRDefault="00926E68" w:rsidP="001D480A">
      <w:pPr>
        <w:ind w:firstLine="720"/>
        <w:jc w:val="center"/>
        <w:rPr>
          <w:rFonts w:ascii="Arial" w:hAnsi="Arial" w:cs="Arial"/>
          <w:b/>
        </w:rPr>
      </w:pPr>
      <w:r w:rsidRPr="00462CE5">
        <w:rPr>
          <w:rFonts w:ascii="Arial" w:hAnsi="Arial" w:cs="Arial"/>
          <w:b/>
          <w:sz w:val="20"/>
        </w:rPr>
        <w:t xml:space="preserve">Tabela </w:t>
      </w:r>
      <w:r w:rsidR="00752BDF">
        <w:rPr>
          <w:rFonts w:ascii="Arial" w:hAnsi="Arial" w:cs="Arial"/>
          <w:b/>
          <w:sz w:val="20"/>
        </w:rPr>
        <w:t>1</w:t>
      </w:r>
      <w:r w:rsidR="001D480A">
        <w:rPr>
          <w:rFonts w:ascii="Arial" w:hAnsi="Arial" w:cs="Arial"/>
          <w:b/>
          <w:sz w:val="20"/>
        </w:rPr>
        <w:t>8</w:t>
      </w:r>
      <w:r w:rsidRPr="00462CE5">
        <w:rPr>
          <w:rFonts w:ascii="Arial" w:hAnsi="Arial" w:cs="Arial"/>
          <w:b/>
          <w:sz w:val="20"/>
        </w:rPr>
        <w:t xml:space="preserve"> - Notas de Hierarquização do Festival de Orquídeas e Plantas</w:t>
      </w:r>
    </w:p>
    <w:tbl>
      <w:tblPr>
        <w:tblW w:w="9030" w:type="dxa"/>
        <w:tblLayout w:type="fixed"/>
        <w:tblLook w:val="0600" w:firstRow="0" w:lastRow="0" w:firstColumn="0" w:lastColumn="0" w:noHBand="1" w:noVBand="1"/>
      </w:tblPr>
      <w:tblGrid>
        <w:gridCol w:w="1443"/>
        <w:gridCol w:w="643"/>
        <w:gridCol w:w="688"/>
        <w:gridCol w:w="853"/>
        <w:gridCol w:w="642"/>
        <w:gridCol w:w="746"/>
        <w:gridCol w:w="627"/>
        <w:gridCol w:w="746"/>
        <w:gridCol w:w="552"/>
        <w:gridCol w:w="582"/>
        <w:gridCol w:w="448"/>
        <w:gridCol w:w="478"/>
        <w:gridCol w:w="582"/>
      </w:tblGrid>
      <w:tr w:rsidR="00926E68" w:rsidRPr="00CB0E5B" w14:paraId="4EE327B7" w14:textId="77777777" w:rsidTr="00A2096E">
        <w:trPr>
          <w:trHeight w:val="300"/>
        </w:trPr>
        <w:tc>
          <w:tcPr>
            <w:tcW w:w="14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AB74D56" w14:textId="77777777" w:rsidR="00926E68" w:rsidRPr="00CB0E5B" w:rsidRDefault="00926E68" w:rsidP="00A2096E">
            <w:pPr>
              <w:widowControl w:val="0"/>
              <w:jc w:val="center"/>
              <w:rPr>
                <w:rFonts w:ascii="Arial" w:hAnsi="Arial" w:cs="Arial"/>
                <w:sz w:val="20"/>
                <w:szCs w:val="20"/>
              </w:rPr>
            </w:pPr>
            <w:r w:rsidRPr="00A2096E">
              <w:rPr>
                <w:rFonts w:ascii="Arial" w:hAnsi="Arial" w:cs="Arial"/>
                <w:b/>
                <w:sz w:val="20"/>
                <w:szCs w:val="20"/>
              </w:rPr>
              <w:t>Atrativo</w:t>
            </w:r>
          </w:p>
        </w:tc>
        <w:tc>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51E98B5" w14:textId="77777777" w:rsidR="00926E68" w:rsidRPr="00CB0E5B" w:rsidRDefault="00926E68" w:rsidP="00A2096E">
            <w:pPr>
              <w:widowControl w:val="0"/>
              <w:jc w:val="center"/>
              <w:rPr>
                <w:rFonts w:ascii="Arial" w:hAnsi="Arial" w:cs="Arial"/>
                <w:sz w:val="20"/>
                <w:szCs w:val="20"/>
              </w:rPr>
            </w:pPr>
            <w:r w:rsidRPr="00A2096E">
              <w:rPr>
                <w:rFonts w:ascii="Arial" w:hAnsi="Arial" w:cs="Arial"/>
                <w:b/>
                <w:sz w:val="20"/>
                <w:szCs w:val="20"/>
              </w:rPr>
              <w:t>Data da visita</w:t>
            </w:r>
          </w:p>
        </w:tc>
        <w:tc>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1D54800" w14:textId="77777777" w:rsidR="00926E68" w:rsidRPr="00CB0E5B" w:rsidRDefault="00926E68" w:rsidP="00A2096E">
            <w:pPr>
              <w:widowControl w:val="0"/>
              <w:jc w:val="center"/>
              <w:rPr>
                <w:rFonts w:ascii="Arial" w:hAnsi="Arial" w:cs="Arial"/>
                <w:sz w:val="20"/>
                <w:szCs w:val="20"/>
              </w:rPr>
            </w:pPr>
            <w:r w:rsidRPr="00A2096E">
              <w:rPr>
                <w:rFonts w:ascii="Arial" w:hAnsi="Arial" w:cs="Arial"/>
                <w:b/>
                <w:sz w:val="20"/>
                <w:szCs w:val="20"/>
              </w:rPr>
              <w:t>Grau de uso atual</w:t>
            </w:r>
          </w:p>
        </w:tc>
        <w:tc>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E37DF39" w14:textId="77777777" w:rsidR="00926E68" w:rsidRPr="00CB0E5B" w:rsidRDefault="00926E68" w:rsidP="00A2096E">
            <w:pPr>
              <w:widowControl w:val="0"/>
              <w:jc w:val="center"/>
              <w:rPr>
                <w:rFonts w:ascii="Arial" w:hAnsi="Arial" w:cs="Arial"/>
                <w:sz w:val="20"/>
                <w:szCs w:val="20"/>
              </w:rPr>
            </w:pPr>
            <w:r w:rsidRPr="00A2096E">
              <w:rPr>
                <w:rFonts w:ascii="Arial" w:hAnsi="Arial" w:cs="Arial"/>
                <w:b/>
                <w:sz w:val="20"/>
                <w:szCs w:val="20"/>
              </w:rPr>
              <w:t>Representatividade (peso 2)</w:t>
            </w:r>
          </w:p>
        </w:tc>
        <w:tc>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07B6288" w14:textId="77777777" w:rsidR="00926E68" w:rsidRPr="00CB0E5B" w:rsidRDefault="00926E68" w:rsidP="00A2096E">
            <w:pPr>
              <w:widowControl w:val="0"/>
              <w:jc w:val="center"/>
              <w:rPr>
                <w:rFonts w:ascii="Arial" w:hAnsi="Arial" w:cs="Arial"/>
                <w:sz w:val="20"/>
                <w:szCs w:val="20"/>
              </w:rPr>
            </w:pPr>
            <w:r w:rsidRPr="00A2096E">
              <w:rPr>
                <w:rFonts w:ascii="Arial" w:hAnsi="Arial" w:cs="Arial"/>
                <w:b/>
                <w:sz w:val="20"/>
                <w:szCs w:val="20"/>
              </w:rPr>
              <w:t>Apoio local</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87FA033" w14:textId="77777777" w:rsidR="00926E68" w:rsidRPr="00CB0E5B" w:rsidRDefault="00926E68" w:rsidP="00A2096E">
            <w:pPr>
              <w:widowControl w:val="0"/>
              <w:jc w:val="center"/>
              <w:rPr>
                <w:rFonts w:ascii="Arial" w:hAnsi="Arial" w:cs="Arial"/>
                <w:sz w:val="20"/>
                <w:szCs w:val="20"/>
              </w:rPr>
            </w:pPr>
            <w:r w:rsidRPr="00A2096E">
              <w:rPr>
                <w:rFonts w:ascii="Arial" w:hAnsi="Arial" w:cs="Arial"/>
                <w:b/>
                <w:sz w:val="20"/>
                <w:szCs w:val="20"/>
              </w:rPr>
              <w:t>Conservação do entorno</w:t>
            </w:r>
          </w:p>
        </w:tc>
        <w:tc>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3317F1F" w14:textId="77777777" w:rsidR="00926E68" w:rsidRPr="00CB0E5B" w:rsidRDefault="00926E68" w:rsidP="00A2096E">
            <w:pPr>
              <w:widowControl w:val="0"/>
              <w:jc w:val="center"/>
              <w:rPr>
                <w:rFonts w:ascii="Arial" w:hAnsi="Arial" w:cs="Arial"/>
                <w:sz w:val="20"/>
                <w:szCs w:val="20"/>
              </w:rPr>
            </w:pPr>
            <w:r w:rsidRPr="00A2096E">
              <w:rPr>
                <w:rFonts w:ascii="Arial" w:hAnsi="Arial" w:cs="Arial"/>
                <w:b/>
                <w:sz w:val="20"/>
                <w:szCs w:val="20"/>
              </w:rPr>
              <w:t>Qualidade</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CE6AF40" w14:textId="77777777" w:rsidR="00926E68" w:rsidRPr="00CB0E5B" w:rsidRDefault="00926E68" w:rsidP="00A2096E">
            <w:pPr>
              <w:widowControl w:val="0"/>
              <w:jc w:val="center"/>
              <w:rPr>
                <w:rFonts w:ascii="Arial" w:hAnsi="Arial" w:cs="Arial"/>
                <w:sz w:val="20"/>
                <w:szCs w:val="20"/>
              </w:rPr>
            </w:pPr>
            <w:r w:rsidRPr="00A2096E">
              <w:rPr>
                <w:rFonts w:ascii="Arial" w:hAnsi="Arial" w:cs="Arial"/>
                <w:b/>
                <w:sz w:val="20"/>
                <w:szCs w:val="20"/>
              </w:rPr>
              <w:t>Infraestrutura</w:t>
            </w:r>
          </w:p>
        </w:tc>
        <w:tc>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8DE0A88" w14:textId="77777777" w:rsidR="00926E68" w:rsidRPr="00CB0E5B" w:rsidRDefault="00926E68" w:rsidP="00A2096E">
            <w:pPr>
              <w:widowControl w:val="0"/>
              <w:jc w:val="center"/>
              <w:rPr>
                <w:rFonts w:ascii="Arial" w:hAnsi="Arial" w:cs="Arial"/>
                <w:sz w:val="20"/>
                <w:szCs w:val="20"/>
              </w:rPr>
            </w:pPr>
            <w:r w:rsidRPr="00A2096E">
              <w:rPr>
                <w:rFonts w:ascii="Arial" w:hAnsi="Arial" w:cs="Arial"/>
                <w:b/>
                <w:sz w:val="20"/>
                <w:szCs w:val="20"/>
              </w:rPr>
              <w:t>Acesso</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946ECE9" w14:textId="77777777" w:rsidR="00926E68" w:rsidRPr="00CB0E5B" w:rsidRDefault="00926E68" w:rsidP="00A2096E">
            <w:pPr>
              <w:widowControl w:val="0"/>
              <w:jc w:val="center"/>
              <w:rPr>
                <w:rFonts w:ascii="Arial" w:hAnsi="Arial" w:cs="Arial"/>
                <w:sz w:val="20"/>
                <w:szCs w:val="20"/>
              </w:rPr>
            </w:pPr>
            <w:r w:rsidRPr="00A2096E">
              <w:rPr>
                <w:rFonts w:ascii="Arial" w:hAnsi="Arial" w:cs="Arial"/>
                <w:b/>
                <w:sz w:val="20"/>
                <w:szCs w:val="20"/>
              </w:rPr>
              <w:t>Potencial (peso 2)</w:t>
            </w:r>
          </w:p>
        </w:tc>
        <w:tc>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0FB5089" w14:textId="77777777" w:rsidR="00926E68" w:rsidRPr="00CB0E5B" w:rsidRDefault="00926E68" w:rsidP="00A2096E">
            <w:pPr>
              <w:widowControl w:val="0"/>
              <w:jc w:val="center"/>
              <w:rPr>
                <w:rFonts w:ascii="Arial" w:hAnsi="Arial" w:cs="Arial"/>
                <w:sz w:val="20"/>
                <w:szCs w:val="20"/>
              </w:rPr>
            </w:pPr>
            <w:r w:rsidRPr="00A2096E">
              <w:rPr>
                <w:rFonts w:ascii="Arial" w:hAnsi="Arial" w:cs="Arial"/>
                <w:b/>
                <w:sz w:val="20"/>
                <w:szCs w:val="20"/>
              </w:rPr>
              <w:t>Total</w:t>
            </w:r>
          </w:p>
        </w:tc>
        <w:tc>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44D397D" w14:textId="77777777" w:rsidR="00926E68" w:rsidRPr="00CB0E5B" w:rsidRDefault="00926E68" w:rsidP="00A2096E">
            <w:pPr>
              <w:widowControl w:val="0"/>
              <w:jc w:val="center"/>
              <w:rPr>
                <w:rFonts w:ascii="Arial" w:hAnsi="Arial" w:cs="Arial"/>
                <w:sz w:val="20"/>
                <w:szCs w:val="20"/>
              </w:rPr>
            </w:pPr>
            <w:r w:rsidRPr="00A2096E">
              <w:rPr>
                <w:rFonts w:ascii="Arial" w:hAnsi="Arial" w:cs="Arial"/>
                <w:b/>
                <w:sz w:val="20"/>
                <w:szCs w:val="20"/>
              </w:rPr>
              <w:t>Média</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1A34035" w14:textId="77777777" w:rsidR="00926E68" w:rsidRPr="00CB0E5B" w:rsidRDefault="00926E68" w:rsidP="00A2096E">
            <w:pPr>
              <w:widowControl w:val="0"/>
              <w:jc w:val="center"/>
              <w:rPr>
                <w:rFonts w:ascii="Arial" w:hAnsi="Arial" w:cs="Arial"/>
                <w:sz w:val="20"/>
                <w:szCs w:val="20"/>
              </w:rPr>
            </w:pPr>
            <w:r w:rsidRPr="00CB0E5B">
              <w:rPr>
                <w:rFonts w:ascii="Arial" w:hAnsi="Arial" w:cs="Arial"/>
                <w:b/>
                <w:sz w:val="20"/>
                <w:szCs w:val="20"/>
              </w:rPr>
              <w:t>Hierarquia</w:t>
            </w:r>
          </w:p>
        </w:tc>
      </w:tr>
      <w:tr w:rsidR="00926E68" w:rsidRPr="00CB0E5B" w14:paraId="1AC8A23D" w14:textId="77777777" w:rsidTr="00A2096E">
        <w:trPr>
          <w:trHeight w:val="300"/>
        </w:trPr>
        <w:tc>
          <w:tcPr>
            <w:tcW w:w="1443"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7B7777FC" w14:textId="77777777" w:rsidR="00926E68" w:rsidRPr="00CB0E5B" w:rsidRDefault="00926E68" w:rsidP="00E44D81">
            <w:pPr>
              <w:widowControl w:val="0"/>
              <w:jc w:val="center"/>
              <w:rPr>
                <w:rFonts w:ascii="Arial" w:hAnsi="Arial" w:cs="Arial"/>
                <w:sz w:val="20"/>
                <w:szCs w:val="20"/>
              </w:rPr>
            </w:pPr>
            <w:r w:rsidRPr="00CB0E5B">
              <w:rPr>
                <w:rFonts w:ascii="Arial" w:hAnsi="Arial" w:cs="Arial"/>
                <w:sz w:val="20"/>
                <w:szCs w:val="20"/>
              </w:rPr>
              <w:t>Festival de Orquídeas e Plantas</w:t>
            </w:r>
          </w:p>
        </w:tc>
        <w:tc>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142FCF4" w14:textId="77777777" w:rsidR="00926E68" w:rsidRPr="00CB0E5B" w:rsidRDefault="00926E68" w:rsidP="00E44D81">
            <w:pPr>
              <w:widowControl w:val="0"/>
              <w:jc w:val="center"/>
              <w:rPr>
                <w:rFonts w:ascii="Arial" w:hAnsi="Arial" w:cs="Arial"/>
                <w:sz w:val="20"/>
                <w:szCs w:val="20"/>
              </w:rPr>
            </w:pPr>
            <w:r w:rsidRPr="00CB0E5B">
              <w:rPr>
                <w:rFonts w:ascii="Arial" w:hAnsi="Arial" w:cs="Arial"/>
                <w:sz w:val="20"/>
                <w:szCs w:val="20"/>
              </w:rPr>
              <w:t>-</w:t>
            </w:r>
          </w:p>
        </w:tc>
        <w:tc>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71EEE099" w14:textId="77777777" w:rsidR="00926E68" w:rsidRPr="00CB0E5B" w:rsidRDefault="00926E68" w:rsidP="00E44D81">
            <w:pPr>
              <w:widowControl w:val="0"/>
              <w:jc w:val="center"/>
              <w:rPr>
                <w:rFonts w:ascii="Arial" w:hAnsi="Arial" w:cs="Arial"/>
                <w:sz w:val="20"/>
                <w:szCs w:val="20"/>
              </w:rPr>
            </w:pPr>
            <w:r w:rsidRPr="00CB0E5B">
              <w:rPr>
                <w:rFonts w:ascii="Arial" w:hAnsi="Arial" w:cs="Arial"/>
                <w:sz w:val="20"/>
                <w:szCs w:val="20"/>
              </w:rPr>
              <w:t>2</w:t>
            </w:r>
          </w:p>
        </w:tc>
        <w:tc>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742B441E" w14:textId="77777777" w:rsidR="00926E68" w:rsidRPr="00CB0E5B" w:rsidRDefault="00926E68" w:rsidP="00E44D81">
            <w:pPr>
              <w:widowControl w:val="0"/>
              <w:jc w:val="center"/>
              <w:rPr>
                <w:rFonts w:ascii="Arial" w:hAnsi="Arial" w:cs="Arial"/>
                <w:sz w:val="20"/>
                <w:szCs w:val="20"/>
              </w:rPr>
            </w:pPr>
            <w:r w:rsidRPr="00CB0E5B">
              <w:rPr>
                <w:rFonts w:ascii="Arial" w:hAnsi="Arial" w:cs="Arial"/>
                <w:sz w:val="20"/>
                <w:szCs w:val="20"/>
              </w:rPr>
              <w:t>4</w:t>
            </w:r>
          </w:p>
        </w:tc>
        <w:tc>
          <w:tcPr>
            <w:tcW w:w="64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AE11A86" w14:textId="77777777" w:rsidR="00926E68" w:rsidRPr="00CB0E5B" w:rsidRDefault="00926E68" w:rsidP="00E44D81">
            <w:pPr>
              <w:widowControl w:val="0"/>
              <w:jc w:val="center"/>
              <w:rPr>
                <w:rFonts w:ascii="Arial" w:hAnsi="Arial" w:cs="Arial"/>
                <w:sz w:val="20"/>
                <w:szCs w:val="20"/>
              </w:rPr>
            </w:pPr>
            <w:r w:rsidRPr="00CB0E5B">
              <w:rPr>
                <w:rFonts w:ascii="Arial" w:hAnsi="Arial" w:cs="Arial"/>
                <w:sz w:val="20"/>
                <w:szCs w:val="20"/>
              </w:rPr>
              <w:t>2</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68C3689C" w14:textId="77777777" w:rsidR="00926E68" w:rsidRPr="00CB0E5B" w:rsidRDefault="00926E68" w:rsidP="00E44D81">
            <w:pPr>
              <w:widowControl w:val="0"/>
              <w:jc w:val="center"/>
              <w:rPr>
                <w:rFonts w:ascii="Arial" w:hAnsi="Arial" w:cs="Arial"/>
                <w:sz w:val="20"/>
                <w:szCs w:val="20"/>
              </w:rPr>
            </w:pPr>
            <w:r w:rsidRPr="00CB0E5B">
              <w:rPr>
                <w:rFonts w:ascii="Arial" w:hAnsi="Arial" w:cs="Arial"/>
                <w:sz w:val="20"/>
                <w:szCs w:val="20"/>
              </w:rPr>
              <w:t>2</w:t>
            </w:r>
          </w:p>
        </w:tc>
        <w:tc>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2B911206" w14:textId="77777777" w:rsidR="00926E68" w:rsidRPr="00CB0E5B" w:rsidRDefault="00926E68" w:rsidP="00E44D81">
            <w:pPr>
              <w:widowControl w:val="0"/>
              <w:jc w:val="center"/>
              <w:rPr>
                <w:rFonts w:ascii="Arial" w:hAnsi="Arial" w:cs="Arial"/>
                <w:sz w:val="20"/>
                <w:szCs w:val="20"/>
              </w:rPr>
            </w:pPr>
            <w:r w:rsidRPr="00CB0E5B">
              <w:rPr>
                <w:rFonts w:ascii="Arial" w:hAnsi="Arial" w:cs="Arial"/>
                <w:sz w:val="20"/>
                <w:szCs w:val="20"/>
              </w:rPr>
              <w:t>2</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776D327D" w14:textId="77777777" w:rsidR="00926E68" w:rsidRPr="00CB0E5B" w:rsidRDefault="00926E68" w:rsidP="00E44D81">
            <w:pPr>
              <w:widowControl w:val="0"/>
              <w:jc w:val="center"/>
              <w:rPr>
                <w:rFonts w:ascii="Arial" w:hAnsi="Arial" w:cs="Arial"/>
                <w:sz w:val="20"/>
                <w:szCs w:val="20"/>
              </w:rPr>
            </w:pPr>
            <w:r w:rsidRPr="00CB0E5B">
              <w:rPr>
                <w:rFonts w:ascii="Arial" w:hAnsi="Arial" w:cs="Arial"/>
                <w:sz w:val="20"/>
                <w:szCs w:val="20"/>
              </w:rPr>
              <w:t>2</w:t>
            </w:r>
          </w:p>
        </w:tc>
        <w:tc>
          <w:tcPr>
            <w:tcW w:w="55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336DC19" w14:textId="77777777" w:rsidR="00926E68" w:rsidRPr="00CB0E5B" w:rsidRDefault="00926E68" w:rsidP="00E44D81">
            <w:pPr>
              <w:widowControl w:val="0"/>
              <w:jc w:val="center"/>
              <w:rPr>
                <w:rFonts w:ascii="Arial" w:hAnsi="Arial" w:cs="Arial"/>
                <w:sz w:val="20"/>
                <w:szCs w:val="20"/>
              </w:rPr>
            </w:pPr>
            <w:r w:rsidRPr="00CB0E5B">
              <w:rPr>
                <w:rFonts w:ascii="Arial" w:hAnsi="Arial" w:cs="Arial"/>
                <w:sz w:val="20"/>
                <w:szCs w:val="20"/>
              </w:rPr>
              <w:t>3</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AA67A21" w14:textId="77777777" w:rsidR="00926E68" w:rsidRPr="00CB0E5B" w:rsidRDefault="00926E68" w:rsidP="00E44D81">
            <w:pPr>
              <w:widowControl w:val="0"/>
              <w:jc w:val="center"/>
              <w:rPr>
                <w:rFonts w:ascii="Arial" w:hAnsi="Arial" w:cs="Arial"/>
                <w:sz w:val="20"/>
                <w:szCs w:val="20"/>
              </w:rPr>
            </w:pPr>
            <w:r w:rsidRPr="00CB0E5B">
              <w:rPr>
                <w:rFonts w:ascii="Arial" w:hAnsi="Arial" w:cs="Arial"/>
                <w:sz w:val="20"/>
                <w:szCs w:val="20"/>
              </w:rPr>
              <w:t>4</w:t>
            </w:r>
          </w:p>
        </w:tc>
        <w:tc>
          <w:tcPr>
            <w:tcW w:w="44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FA83608" w14:textId="77777777" w:rsidR="00926E68" w:rsidRPr="00CB0E5B" w:rsidRDefault="00926E68" w:rsidP="00E44D81">
            <w:pPr>
              <w:widowControl w:val="0"/>
              <w:jc w:val="center"/>
              <w:rPr>
                <w:rFonts w:ascii="Arial" w:hAnsi="Arial" w:cs="Arial"/>
                <w:sz w:val="20"/>
                <w:szCs w:val="20"/>
              </w:rPr>
            </w:pPr>
            <w:r w:rsidRPr="00CB0E5B">
              <w:rPr>
                <w:rFonts w:ascii="Arial" w:hAnsi="Arial" w:cs="Arial"/>
                <w:sz w:val="20"/>
                <w:szCs w:val="20"/>
              </w:rPr>
              <w:t>21</w:t>
            </w:r>
          </w:p>
        </w:tc>
        <w:tc>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32D95EB" w14:textId="77777777" w:rsidR="00926E68" w:rsidRPr="00CB0E5B" w:rsidRDefault="00926E68" w:rsidP="00E44D81">
            <w:pPr>
              <w:widowControl w:val="0"/>
              <w:jc w:val="center"/>
              <w:rPr>
                <w:rFonts w:ascii="Arial" w:hAnsi="Arial" w:cs="Arial"/>
                <w:sz w:val="20"/>
                <w:szCs w:val="20"/>
              </w:rPr>
            </w:pPr>
            <w:r w:rsidRPr="00CB0E5B">
              <w:rPr>
                <w:rFonts w:ascii="Arial" w:hAnsi="Arial" w:cs="Arial"/>
                <w:sz w:val="20"/>
                <w:szCs w:val="20"/>
              </w:rPr>
              <w:t>2,1</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76DD1702" w14:textId="77777777" w:rsidR="00926E68" w:rsidRPr="00CB0E5B" w:rsidRDefault="00926E68" w:rsidP="00E44D81">
            <w:pPr>
              <w:widowControl w:val="0"/>
              <w:jc w:val="center"/>
              <w:rPr>
                <w:rFonts w:ascii="Arial" w:hAnsi="Arial" w:cs="Arial"/>
                <w:sz w:val="20"/>
                <w:szCs w:val="20"/>
              </w:rPr>
            </w:pPr>
            <w:r w:rsidRPr="00CB0E5B">
              <w:rPr>
                <w:rFonts w:ascii="Arial" w:hAnsi="Arial" w:cs="Arial"/>
                <w:sz w:val="20"/>
                <w:szCs w:val="20"/>
              </w:rPr>
              <w:t>2</w:t>
            </w:r>
          </w:p>
        </w:tc>
      </w:tr>
    </w:tbl>
    <w:p w14:paraId="1E04B10A" w14:textId="2FECA9F6" w:rsidR="00631880" w:rsidRPr="004A1ACA" w:rsidRDefault="00631880" w:rsidP="004A1ACA">
      <w:pPr>
        <w:spacing w:before="240"/>
        <w:ind w:firstLine="708"/>
        <w:jc w:val="center"/>
        <w:rPr>
          <w:rFonts w:ascii="Arial" w:hAnsi="Arial" w:cs="Arial"/>
          <w:sz w:val="20"/>
        </w:rPr>
      </w:pPr>
      <w:r w:rsidRPr="004A1ACA">
        <w:rPr>
          <w:rFonts w:ascii="Arial" w:hAnsi="Arial" w:cs="Arial"/>
          <w:sz w:val="20"/>
        </w:rPr>
        <w:t xml:space="preserve">Fonte: Elaboração </w:t>
      </w:r>
      <w:r w:rsidR="004A1ACA">
        <w:rPr>
          <w:rFonts w:ascii="Arial" w:hAnsi="Arial" w:cs="Arial"/>
          <w:sz w:val="20"/>
        </w:rPr>
        <w:t>própria</w:t>
      </w:r>
      <w:r w:rsidR="00DB1C26" w:rsidRPr="004A1ACA">
        <w:rPr>
          <w:rFonts w:ascii="Arial" w:hAnsi="Arial" w:cs="Arial"/>
          <w:sz w:val="20"/>
        </w:rPr>
        <w:t xml:space="preserve"> (2019)</w:t>
      </w:r>
      <w:r w:rsidR="004A1ACA">
        <w:rPr>
          <w:rFonts w:ascii="Arial" w:hAnsi="Arial" w:cs="Arial"/>
          <w:sz w:val="20"/>
        </w:rPr>
        <w:t>.</w:t>
      </w:r>
    </w:p>
    <w:p w14:paraId="6670818E" w14:textId="77777777" w:rsidR="000E624B" w:rsidRDefault="000E624B" w:rsidP="0094067F">
      <w:pPr>
        <w:spacing w:line="360" w:lineRule="auto"/>
        <w:jc w:val="both"/>
        <w:rPr>
          <w:rFonts w:ascii="Arial" w:hAnsi="Arial" w:cs="Arial"/>
        </w:rPr>
      </w:pPr>
    </w:p>
    <w:p w14:paraId="24130DBB" w14:textId="7017F592" w:rsidR="00926E68" w:rsidRPr="00237342" w:rsidRDefault="000E624B" w:rsidP="0094067F">
      <w:pPr>
        <w:spacing w:line="360" w:lineRule="auto"/>
        <w:jc w:val="both"/>
        <w:rPr>
          <w:rFonts w:ascii="Arial" w:hAnsi="Arial" w:cs="Arial"/>
          <w:color w:val="FF0000"/>
          <w:highlight w:val="white"/>
        </w:rPr>
      </w:pPr>
      <w:r w:rsidRPr="000E624B">
        <w:rPr>
          <w:rFonts w:ascii="Arial" w:hAnsi="Arial" w:cs="Arial"/>
          <w:color w:val="FF0000"/>
        </w:rPr>
        <w:t xml:space="preserve">Promovida </w:t>
      </w:r>
      <w:r w:rsidRPr="000E624B">
        <w:rPr>
          <w:rFonts w:ascii="Arial" w:hAnsi="Arial" w:cs="Arial"/>
          <w:color w:val="FF0000"/>
          <w:highlight w:val="white"/>
        </w:rPr>
        <w:t xml:space="preserve">pela Associação </w:t>
      </w:r>
      <w:proofErr w:type="spellStart"/>
      <w:r w:rsidRPr="000E624B">
        <w:rPr>
          <w:rFonts w:ascii="Arial" w:hAnsi="Arial" w:cs="Arial"/>
          <w:color w:val="FF0000"/>
          <w:highlight w:val="white"/>
        </w:rPr>
        <w:t>Orquidófila</w:t>
      </w:r>
      <w:proofErr w:type="spellEnd"/>
      <w:r w:rsidRPr="000E624B">
        <w:rPr>
          <w:rFonts w:ascii="Arial" w:hAnsi="Arial" w:cs="Arial"/>
          <w:color w:val="FF0000"/>
          <w:highlight w:val="white"/>
        </w:rPr>
        <w:t xml:space="preserve"> de São Roque (AOSR</w:t>
      </w:r>
      <w:r w:rsidRPr="000E624B">
        <w:rPr>
          <w:rFonts w:ascii="Arial" w:hAnsi="Arial" w:cs="Arial"/>
          <w:color w:val="FF0000"/>
        </w:rPr>
        <w:t xml:space="preserve">), a </w:t>
      </w:r>
      <w:r w:rsidR="00926E68" w:rsidRPr="000E624B">
        <w:rPr>
          <w:rFonts w:ascii="Arial" w:hAnsi="Arial" w:cs="Arial"/>
          <w:color w:val="FF0000"/>
        </w:rPr>
        <w:t>14ª edição</w:t>
      </w:r>
      <w:r w:rsidRPr="000E624B">
        <w:rPr>
          <w:rFonts w:ascii="Arial" w:hAnsi="Arial" w:cs="Arial"/>
          <w:color w:val="FF0000"/>
        </w:rPr>
        <w:t xml:space="preserve"> do Festival de Orquídeas e Plantas </w:t>
      </w:r>
      <w:r w:rsidR="00926E68" w:rsidRPr="000E624B">
        <w:rPr>
          <w:rFonts w:ascii="Arial" w:hAnsi="Arial" w:cs="Arial"/>
          <w:color w:val="FF0000"/>
        </w:rPr>
        <w:t>acontece</w:t>
      </w:r>
      <w:r w:rsidRPr="000E624B">
        <w:rPr>
          <w:rFonts w:ascii="Arial" w:hAnsi="Arial" w:cs="Arial"/>
          <w:color w:val="FF0000"/>
        </w:rPr>
        <w:t>u</w:t>
      </w:r>
      <w:r w:rsidR="00926E68" w:rsidRPr="000E624B">
        <w:rPr>
          <w:rFonts w:ascii="Arial" w:hAnsi="Arial" w:cs="Arial"/>
          <w:color w:val="FF0000"/>
        </w:rPr>
        <w:t xml:space="preserve"> na primeira semana de agosto</w:t>
      </w:r>
      <w:r w:rsidRPr="000E624B">
        <w:rPr>
          <w:rFonts w:ascii="Arial" w:hAnsi="Arial" w:cs="Arial"/>
          <w:color w:val="FF0000"/>
        </w:rPr>
        <w:t xml:space="preserve"> de 2019,</w:t>
      </w:r>
      <w:r w:rsidR="00926E68" w:rsidRPr="000E624B">
        <w:rPr>
          <w:rFonts w:ascii="Arial" w:hAnsi="Arial" w:cs="Arial"/>
          <w:color w:val="FF0000"/>
        </w:rPr>
        <w:t xml:space="preserve"> no Recanto da Cascata</w:t>
      </w:r>
      <w:r w:rsidRPr="000E624B">
        <w:rPr>
          <w:rFonts w:ascii="Arial" w:hAnsi="Arial" w:cs="Arial"/>
          <w:color w:val="FF0000"/>
        </w:rPr>
        <w:t xml:space="preserve">. </w:t>
      </w:r>
      <w:r w:rsidRPr="000E624B">
        <w:rPr>
          <w:rFonts w:ascii="Arial" w:hAnsi="Arial" w:cs="Arial"/>
          <w:color w:val="FF0000"/>
          <w:highlight w:val="white"/>
        </w:rPr>
        <w:t>O valor do estacionamento foi de R$ 15 e a entrada mediante a doação de</w:t>
      </w:r>
      <w:r w:rsidR="00926E68" w:rsidRPr="000E624B">
        <w:rPr>
          <w:rFonts w:ascii="Arial" w:hAnsi="Arial" w:cs="Arial"/>
          <w:color w:val="FF0000"/>
          <w:highlight w:val="white"/>
        </w:rPr>
        <w:t xml:space="preserve"> 1 kg de alimento não perecível. Segundo a associação</w:t>
      </w:r>
      <w:r w:rsidRPr="000E624B">
        <w:rPr>
          <w:rFonts w:ascii="Arial" w:hAnsi="Arial" w:cs="Arial"/>
          <w:color w:val="FF0000"/>
          <w:highlight w:val="white"/>
        </w:rPr>
        <w:t xml:space="preserve"> supracitada</w:t>
      </w:r>
      <w:r>
        <w:rPr>
          <w:rFonts w:ascii="Arial" w:hAnsi="Arial" w:cs="Arial"/>
          <w:highlight w:val="white"/>
        </w:rPr>
        <w:t xml:space="preserve">, </w:t>
      </w:r>
      <w:r w:rsidR="00237342" w:rsidRPr="00237342">
        <w:rPr>
          <w:rFonts w:ascii="Arial" w:hAnsi="Arial" w:cs="Arial"/>
          <w:color w:val="FF0000"/>
          <w:highlight w:val="white"/>
        </w:rPr>
        <w:t>essa edição</w:t>
      </w:r>
      <w:r w:rsidR="00926E68" w:rsidRPr="00237342">
        <w:rPr>
          <w:rFonts w:ascii="Arial" w:hAnsi="Arial" w:cs="Arial"/>
          <w:color w:val="FF0000"/>
          <w:highlight w:val="white"/>
        </w:rPr>
        <w:t xml:space="preserve"> recebeu mais de 150 colecionadores </w:t>
      </w:r>
      <w:r w:rsidR="00237342" w:rsidRPr="00237342">
        <w:rPr>
          <w:rFonts w:ascii="Arial" w:hAnsi="Arial" w:cs="Arial"/>
          <w:color w:val="FF0000"/>
          <w:highlight w:val="white"/>
        </w:rPr>
        <w:t xml:space="preserve">vindos </w:t>
      </w:r>
      <w:r w:rsidR="00926E68" w:rsidRPr="00237342">
        <w:rPr>
          <w:rFonts w:ascii="Arial" w:hAnsi="Arial" w:cs="Arial"/>
          <w:color w:val="FF0000"/>
          <w:highlight w:val="white"/>
        </w:rPr>
        <w:t xml:space="preserve">de todo </w:t>
      </w:r>
      <w:r w:rsidR="00237342" w:rsidRPr="00237342">
        <w:rPr>
          <w:rFonts w:ascii="Arial" w:hAnsi="Arial" w:cs="Arial"/>
          <w:color w:val="FF0000"/>
          <w:highlight w:val="white"/>
        </w:rPr>
        <w:t xml:space="preserve">o </w:t>
      </w:r>
      <w:r w:rsidR="00926E68" w:rsidRPr="00237342">
        <w:rPr>
          <w:rFonts w:ascii="Arial" w:hAnsi="Arial" w:cs="Arial"/>
          <w:color w:val="FF0000"/>
          <w:highlight w:val="white"/>
        </w:rPr>
        <w:t xml:space="preserve">Brasil, com diversas espécies </w:t>
      </w:r>
      <w:r w:rsidR="00237342" w:rsidRPr="00237342">
        <w:rPr>
          <w:rFonts w:ascii="Arial" w:hAnsi="Arial" w:cs="Arial"/>
          <w:color w:val="FF0000"/>
          <w:highlight w:val="white"/>
        </w:rPr>
        <w:t>de orquídeas para exibição e venda</w:t>
      </w:r>
      <w:r w:rsidR="00F7725F" w:rsidRPr="00237342">
        <w:rPr>
          <w:rFonts w:ascii="Arial" w:hAnsi="Arial" w:cs="Arial"/>
          <w:color w:val="FF0000"/>
          <w:highlight w:val="white"/>
        </w:rPr>
        <w:t>.</w:t>
      </w:r>
    </w:p>
    <w:p w14:paraId="0A028A2A" w14:textId="17FBA73B" w:rsidR="00926E68" w:rsidRPr="00897D01" w:rsidRDefault="00926E68" w:rsidP="0094067F">
      <w:pPr>
        <w:spacing w:line="360" w:lineRule="auto"/>
        <w:jc w:val="both"/>
        <w:rPr>
          <w:rFonts w:ascii="Arial" w:hAnsi="Arial" w:cs="Arial"/>
          <w:color w:val="FF0000"/>
          <w:highlight w:val="white"/>
        </w:rPr>
      </w:pPr>
      <w:r w:rsidRPr="00926E68">
        <w:rPr>
          <w:rFonts w:ascii="Arial" w:hAnsi="Arial" w:cs="Arial"/>
          <w:highlight w:val="white"/>
        </w:rPr>
        <w:t xml:space="preserve">Na tabela </w:t>
      </w:r>
      <w:r w:rsidR="00752BDF">
        <w:rPr>
          <w:rFonts w:ascii="Arial" w:hAnsi="Arial" w:cs="Arial"/>
          <w:highlight w:val="white"/>
        </w:rPr>
        <w:t>1</w:t>
      </w:r>
      <w:r w:rsidR="001D480A">
        <w:rPr>
          <w:rFonts w:ascii="Arial" w:hAnsi="Arial" w:cs="Arial"/>
          <w:highlight w:val="white"/>
        </w:rPr>
        <w:t>8,</w:t>
      </w:r>
      <w:r w:rsidR="00237342">
        <w:rPr>
          <w:rFonts w:ascii="Arial" w:hAnsi="Arial" w:cs="Arial"/>
          <w:highlight w:val="white"/>
        </w:rPr>
        <w:t xml:space="preserve"> atingiu </w:t>
      </w:r>
      <w:r w:rsidR="00237342" w:rsidRPr="00237342">
        <w:rPr>
          <w:rFonts w:ascii="Arial" w:hAnsi="Arial" w:cs="Arial"/>
          <w:color w:val="FF0000"/>
          <w:highlight w:val="white"/>
        </w:rPr>
        <w:t>H</w:t>
      </w:r>
      <w:r w:rsidRPr="00926E68">
        <w:rPr>
          <w:rFonts w:ascii="Arial" w:hAnsi="Arial" w:cs="Arial"/>
          <w:highlight w:val="white"/>
        </w:rPr>
        <w:t>ierarqui</w:t>
      </w:r>
      <w:r w:rsidR="008A2F13">
        <w:rPr>
          <w:rFonts w:ascii="Arial" w:hAnsi="Arial" w:cs="Arial"/>
          <w:highlight w:val="white"/>
        </w:rPr>
        <w:t xml:space="preserve">a 2, com nota </w:t>
      </w:r>
      <w:r w:rsidR="00237342" w:rsidRPr="00237342">
        <w:rPr>
          <w:rFonts w:ascii="Arial" w:hAnsi="Arial" w:cs="Arial"/>
          <w:color w:val="FF0000"/>
          <w:highlight w:val="white"/>
        </w:rPr>
        <w:t>média</w:t>
      </w:r>
      <w:r w:rsidR="00237342">
        <w:rPr>
          <w:rFonts w:ascii="Arial" w:hAnsi="Arial" w:cs="Arial"/>
          <w:highlight w:val="white"/>
        </w:rPr>
        <w:t xml:space="preserve"> </w:t>
      </w:r>
      <w:r w:rsidR="008A2F13">
        <w:rPr>
          <w:rFonts w:ascii="Arial" w:hAnsi="Arial" w:cs="Arial"/>
          <w:highlight w:val="white"/>
        </w:rPr>
        <w:t xml:space="preserve">2,1. Para </w:t>
      </w:r>
      <w:r w:rsidR="00A2096E">
        <w:rPr>
          <w:rFonts w:ascii="Arial" w:hAnsi="Arial" w:cs="Arial"/>
          <w:highlight w:val="white"/>
        </w:rPr>
        <w:t xml:space="preserve">a </w:t>
      </w:r>
      <w:r w:rsidR="00A2096E" w:rsidRPr="005453B9">
        <w:rPr>
          <w:rFonts w:ascii="Arial" w:hAnsi="Arial" w:cs="Arial"/>
          <w:highlight w:val="white"/>
        </w:rPr>
        <w:t>concessão</w:t>
      </w:r>
      <w:r w:rsidRPr="00926E68">
        <w:rPr>
          <w:rFonts w:ascii="Arial" w:hAnsi="Arial" w:cs="Arial"/>
          <w:highlight w:val="white"/>
        </w:rPr>
        <w:t xml:space="preserve"> das notas, além da consulta com o chefe da Divisão de Turismo, foram consideradas</w:t>
      </w:r>
      <w:r w:rsidR="00237342" w:rsidRPr="00237342">
        <w:rPr>
          <w:rFonts w:ascii="Arial" w:hAnsi="Arial" w:cs="Arial"/>
          <w:color w:val="FF0000"/>
          <w:highlight w:val="white"/>
        </w:rPr>
        <w:t>:</w:t>
      </w:r>
      <w:r w:rsidRPr="00237342">
        <w:rPr>
          <w:rFonts w:ascii="Arial" w:hAnsi="Arial" w:cs="Arial"/>
          <w:color w:val="FF0000"/>
          <w:highlight w:val="white"/>
        </w:rPr>
        <w:t xml:space="preserve"> a</w:t>
      </w:r>
      <w:r w:rsidRPr="00926E68">
        <w:rPr>
          <w:rFonts w:ascii="Arial" w:hAnsi="Arial" w:cs="Arial"/>
          <w:highlight w:val="white"/>
        </w:rPr>
        <w:t>s informaçõe</w:t>
      </w:r>
      <w:r w:rsidR="00237342">
        <w:rPr>
          <w:rFonts w:ascii="Arial" w:hAnsi="Arial" w:cs="Arial"/>
          <w:highlight w:val="white"/>
        </w:rPr>
        <w:t>s oferecidas pela AOSR no site</w:t>
      </w:r>
      <w:r w:rsidRPr="00926E68">
        <w:rPr>
          <w:rFonts w:ascii="Arial" w:hAnsi="Arial" w:cs="Arial"/>
          <w:highlight w:val="white"/>
        </w:rPr>
        <w:t xml:space="preserve"> do evento</w:t>
      </w:r>
      <w:r w:rsidR="00237342">
        <w:rPr>
          <w:rFonts w:ascii="Arial" w:hAnsi="Arial" w:cs="Arial"/>
          <w:highlight w:val="white"/>
        </w:rPr>
        <w:t xml:space="preserve"> </w:t>
      </w:r>
      <w:r w:rsidR="00237342" w:rsidRPr="00237342">
        <w:rPr>
          <w:rFonts w:ascii="Arial" w:hAnsi="Arial" w:cs="Arial"/>
          <w:color w:val="FF0000"/>
          <w:highlight w:val="white"/>
        </w:rPr>
        <w:t>e</w:t>
      </w:r>
      <w:r w:rsidRPr="00237342">
        <w:rPr>
          <w:rFonts w:ascii="Arial" w:hAnsi="Arial" w:cs="Arial"/>
          <w:color w:val="FF0000"/>
          <w:highlight w:val="white"/>
        </w:rPr>
        <w:t xml:space="preserve"> </w:t>
      </w:r>
      <w:r w:rsidR="00237342" w:rsidRPr="00237342">
        <w:rPr>
          <w:rFonts w:ascii="Arial" w:hAnsi="Arial" w:cs="Arial"/>
          <w:color w:val="FF0000"/>
          <w:highlight w:val="white"/>
        </w:rPr>
        <w:t>as conversas com os</w:t>
      </w:r>
      <w:r w:rsidRPr="00237342">
        <w:rPr>
          <w:rFonts w:ascii="Arial" w:hAnsi="Arial" w:cs="Arial"/>
          <w:color w:val="FF0000"/>
          <w:highlight w:val="white"/>
        </w:rPr>
        <w:t xml:space="preserve"> </w:t>
      </w:r>
      <w:r w:rsidR="00237342" w:rsidRPr="00237342">
        <w:rPr>
          <w:rFonts w:ascii="Arial" w:hAnsi="Arial" w:cs="Arial"/>
          <w:color w:val="FF0000"/>
          <w:highlight w:val="white"/>
        </w:rPr>
        <w:t xml:space="preserve">visitantes durante a </w:t>
      </w:r>
      <w:r w:rsidRPr="00237342">
        <w:rPr>
          <w:rFonts w:ascii="Arial" w:hAnsi="Arial" w:cs="Arial"/>
          <w:color w:val="FF0000"/>
          <w:highlight w:val="white"/>
        </w:rPr>
        <w:t>Expo São Roqu</w:t>
      </w:r>
      <w:r w:rsidR="00237342" w:rsidRPr="00237342">
        <w:rPr>
          <w:rFonts w:ascii="Arial" w:hAnsi="Arial" w:cs="Arial"/>
          <w:color w:val="FF0000"/>
          <w:highlight w:val="white"/>
        </w:rPr>
        <w:t>e, também no</w:t>
      </w:r>
      <w:r w:rsidR="00237342">
        <w:rPr>
          <w:rFonts w:ascii="Arial" w:hAnsi="Arial" w:cs="Arial"/>
          <w:highlight w:val="white"/>
        </w:rPr>
        <w:t xml:space="preserve"> Recanto da Cascata. </w:t>
      </w:r>
      <w:r w:rsidR="00237342" w:rsidRPr="00237342">
        <w:rPr>
          <w:rFonts w:ascii="Arial" w:hAnsi="Arial" w:cs="Arial"/>
          <w:color w:val="FF0000"/>
          <w:highlight w:val="white"/>
        </w:rPr>
        <w:t>É um f</w:t>
      </w:r>
      <w:r w:rsidRPr="00926E68">
        <w:rPr>
          <w:rFonts w:ascii="Arial" w:hAnsi="Arial" w:cs="Arial"/>
          <w:highlight w:val="white"/>
        </w:rPr>
        <w:t xml:space="preserve">estival </w:t>
      </w:r>
      <w:r w:rsidR="00237342" w:rsidRPr="00237342">
        <w:rPr>
          <w:rFonts w:ascii="Arial" w:hAnsi="Arial" w:cs="Arial"/>
          <w:color w:val="FF0000"/>
          <w:highlight w:val="white"/>
        </w:rPr>
        <w:t>que</w:t>
      </w:r>
      <w:r w:rsidR="00237342">
        <w:rPr>
          <w:rFonts w:ascii="Arial" w:hAnsi="Arial" w:cs="Arial"/>
          <w:highlight w:val="white"/>
        </w:rPr>
        <w:t xml:space="preserve"> </w:t>
      </w:r>
      <w:r w:rsidRPr="00926E68">
        <w:rPr>
          <w:rFonts w:ascii="Arial" w:hAnsi="Arial" w:cs="Arial"/>
          <w:highlight w:val="white"/>
        </w:rPr>
        <w:t xml:space="preserve">recebe um </w:t>
      </w:r>
      <w:r w:rsidR="00237342" w:rsidRPr="00237342">
        <w:rPr>
          <w:rFonts w:ascii="Arial" w:hAnsi="Arial" w:cs="Arial"/>
          <w:color w:val="FF0000"/>
          <w:highlight w:val="white"/>
        </w:rPr>
        <w:t>a</w:t>
      </w:r>
      <w:r w:rsidRPr="00926E68">
        <w:rPr>
          <w:rFonts w:ascii="Arial" w:hAnsi="Arial" w:cs="Arial"/>
          <w:highlight w:val="white"/>
        </w:rPr>
        <w:t>fluxo</w:t>
      </w:r>
      <w:r w:rsidR="00237342">
        <w:rPr>
          <w:rFonts w:ascii="Arial" w:hAnsi="Arial" w:cs="Arial"/>
          <w:highlight w:val="white"/>
        </w:rPr>
        <w:t xml:space="preserve"> médio de turistas</w:t>
      </w:r>
      <w:r w:rsidR="00237342" w:rsidRPr="00237342">
        <w:rPr>
          <w:rFonts w:ascii="Arial" w:hAnsi="Arial" w:cs="Arial"/>
          <w:color w:val="FF0000"/>
          <w:highlight w:val="white"/>
        </w:rPr>
        <w:t>, fato que justifica a nota 2 em Grau de Uso A</w:t>
      </w:r>
      <w:r w:rsidRPr="00237342">
        <w:rPr>
          <w:rFonts w:ascii="Arial" w:hAnsi="Arial" w:cs="Arial"/>
          <w:color w:val="FF0000"/>
          <w:highlight w:val="white"/>
        </w:rPr>
        <w:t>tual</w:t>
      </w:r>
      <w:r w:rsidR="00237342">
        <w:rPr>
          <w:rFonts w:ascii="Arial" w:hAnsi="Arial" w:cs="Arial"/>
          <w:highlight w:val="white"/>
        </w:rPr>
        <w:t xml:space="preserve">. </w:t>
      </w:r>
      <w:r w:rsidR="00897D01" w:rsidRPr="00897D01">
        <w:rPr>
          <w:rFonts w:ascii="Arial" w:hAnsi="Arial" w:cs="Arial"/>
          <w:color w:val="FF0000"/>
          <w:highlight w:val="white"/>
        </w:rPr>
        <w:t xml:space="preserve">Há </w:t>
      </w:r>
      <w:r w:rsidRPr="00897D01">
        <w:rPr>
          <w:rFonts w:ascii="Arial" w:hAnsi="Arial" w:cs="Arial"/>
          <w:color w:val="FF0000"/>
          <w:highlight w:val="white"/>
        </w:rPr>
        <w:t xml:space="preserve">praça de alimentação, </w:t>
      </w:r>
      <w:r w:rsidR="00897D01" w:rsidRPr="00897D01">
        <w:rPr>
          <w:rFonts w:ascii="Arial" w:hAnsi="Arial" w:cs="Arial"/>
          <w:color w:val="FF0000"/>
          <w:highlight w:val="white"/>
        </w:rPr>
        <w:t xml:space="preserve">stands de </w:t>
      </w:r>
      <w:r w:rsidRPr="00897D01">
        <w:rPr>
          <w:rFonts w:ascii="Arial" w:hAnsi="Arial" w:cs="Arial"/>
          <w:color w:val="FF0000"/>
          <w:highlight w:val="white"/>
        </w:rPr>
        <w:t xml:space="preserve">expositores, </w:t>
      </w:r>
      <w:r w:rsidR="00897D01" w:rsidRPr="00897D01">
        <w:rPr>
          <w:rFonts w:ascii="Arial" w:hAnsi="Arial" w:cs="Arial"/>
          <w:color w:val="FF0000"/>
          <w:highlight w:val="white"/>
        </w:rPr>
        <w:t xml:space="preserve">venda de </w:t>
      </w:r>
      <w:r w:rsidRPr="00897D01">
        <w:rPr>
          <w:rFonts w:ascii="Arial" w:hAnsi="Arial" w:cs="Arial"/>
          <w:color w:val="FF0000"/>
          <w:highlight w:val="white"/>
        </w:rPr>
        <w:t>artesanato, cursos e palest</w:t>
      </w:r>
      <w:r w:rsidR="00897D01" w:rsidRPr="00897D01">
        <w:rPr>
          <w:rFonts w:ascii="Arial" w:hAnsi="Arial" w:cs="Arial"/>
          <w:color w:val="FF0000"/>
          <w:highlight w:val="white"/>
        </w:rPr>
        <w:t xml:space="preserve">ras gratuitas, além </w:t>
      </w:r>
      <w:r w:rsidRPr="00897D01">
        <w:rPr>
          <w:rFonts w:ascii="Arial" w:hAnsi="Arial" w:cs="Arial"/>
          <w:color w:val="FF0000"/>
          <w:highlight w:val="white"/>
        </w:rPr>
        <w:t xml:space="preserve">de </w:t>
      </w:r>
      <w:proofErr w:type="spellStart"/>
      <w:r w:rsidRPr="00897D01">
        <w:rPr>
          <w:rFonts w:ascii="Arial" w:hAnsi="Arial" w:cs="Arial"/>
          <w:color w:val="FF0000"/>
          <w:highlight w:val="white"/>
        </w:rPr>
        <w:t>orquidófilos</w:t>
      </w:r>
      <w:proofErr w:type="spellEnd"/>
      <w:r w:rsidRPr="00897D01">
        <w:rPr>
          <w:rFonts w:ascii="Arial" w:hAnsi="Arial" w:cs="Arial"/>
          <w:color w:val="FF0000"/>
          <w:highlight w:val="white"/>
        </w:rPr>
        <w:t xml:space="preserve"> à disposição para tirar dúvidas</w:t>
      </w:r>
      <w:r w:rsidR="00897D01" w:rsidRPr="00897D01">
        <w:rPr>
          <w:rFonts w:ascii="Arial" w:hAnsi="Arial" w:cs="Arial"/>
          <w:color w:val="FF0000"/>
          <w:highlight w:val="white"/>
        </w:rPr>
        <w:t>: nota 2 em Apoio Local. Em Acesso (3), Conservação do Entorno (2), Qualidade (2) e I</w:t>
      </w:r>
      <w:r w:rsidRPr="00897D01">
        <w:rPr>
          <w:rFonts w:ascii="Arial" w:hAnsi="Arial" w:cs="Arial"/>
          <w:color w:val="FF0000"/>
          <w:highlight w:val="white"/>
        </w:rPr>
        <w:t>nfraestrutura</w:t>
      </w:r>
      <w:r w:rsidR="00897D01" w:rsidRPr="00897D01">
        <w:rPr>
          <w:rFonts w:ascii="Arial" w:hAnsi="Arial" w:cs="Arial"/>
          <w:color w:val="FF0000"/>
          <w:highlight w:val="white"/>
        </w:rPr>
        <w:t xml:space="preserve"> (2)</w:t>
      </w:r>
      <w:r w:rsidRPr="00897D01">
        <w:rPr>
          <w:rFonts w:ascii="Arial" w:hAnsi="Arial" w:cs="Arial"/>
          <w:color w:val="FF0000"/>
          <w:highlight w:val="white"/>
        </w:rPr>
        <w:t xml:space="preserve">, recebeu notas </w:t>
      </w:r>
      <w:r w:rsidR="00897D01" w:rsidRPr="00897D01">
        <w:rPr>
          <w:rFonts w:ascii="Arial" w:hAnsi="Arial" w:cs="Arial"/>
          <w:color w:val="FF0000"/>
          <w:highlight w:val="white"/>
        </w:rPr>
        <w:t>iguais a</w:t>
      </w:r>
      <w:r w:rsidRPr="00897D01">
        <w:rPr>
          <w:rFonts w:ascii="Arial" w:hAnsi="Arial" w:cs="Arial"/>
          <w:color w:val="FF0000"/>
          <w:highlight w:val="white"/>
        </w:rPr>
        <w:t xml:space="preserve">s da Expo São Roque já que ambos os eventos são realizados no mesmo local. </w:t>
      </w:r>
      <w:r w:rsidR="00897D01" w:rsidRPr="00897D01">
        <w:rPr>
          <w:rFonts w:ascii="Arial" w:hAnsi="Arial" w:cs="Arial"/>
          <w:color w:val="FF0000"/>
          <w:highlight w:val="white"/>
        </w:rPr>
        <w:t>Por causa</w:t>
      </w:r>
      <w:r w:rsidRPr="00897D01">
        <w:rPr>
          <w:rFonts w:ascii="Arial" w:hAnsi="Arial" w:cs="Arial"/>
          <w:color w:val="FF0000"/>
          <w:highlight w:val="white"/>
        </w:rPr>
        <w:t xml:space="preserve"> à ocorrência de festivais similares em outras localidades, como em Embu e Holambra, não foi considerado um atrativo raro ou singular.</w:t>
      </w:r>
    </w:p>
    <w:p w14:paraId="1E7B2ED3" w14:textId="77777777" w:rsidR="008A2F13" w:rsidRDefault="008A2F13" w:rsidP="0094067F">
      <w:pPr>
        <w:spacing w:line="360" w:lineRule="auto"/>
        <w:rPr>
          <w:rFonts w:ascii="Arial" w:hAnsi="Arial" w:cs="Arial"/>
          <w:b/>
          <w:highlight w:val="white"/>
        </w:rPr>
      </w:pPr>
      <w:r>
        <w:rPr>
          <w:rFonts w:ascii="Arial" w:hAnsi="Arial" w:cs="Arial"/>
          <w:b/>
          <w:highlight w:val="white"/>
        </w:rPr>
        <w:br w:type="page"/>
      </w:r>
    </w:p>
    <w:p w14:paraId="76C005A7" w14:textId="0FFCBAE6" w:rsidR="00557056" w:rsidRPr="004A1ACA" w:rsidRDefault="00BB2C82" w:rsidP="005A1995">
      <w:pPr>
        <w:spacing w:line="360" w:lineRule="auto"/>
        <w:ind w:firstLine="708"/>
        <w:jc w:val="center"/>
        <w:rPr>
          <w:rFonts w:ascii="Arial" w:hAnsi="Arial" w:cs="Arial"/>
          <w:sz w:val="20"/>
          <w:szCs w:val="20"/>
        </w:rPr>
      </w:pPr>
      <w:r>
        <w:rPr>
          <w:rFonts w:ascii="Arial" w:hAnsi="Arial" w:cs="Arial"/>
          <w:b/>
          <w:sz w:val="20"/>
          <w:highlight w:val="white"/>
        </w:rPr>
        <w:lastRenderedPageBreak/>
        <w:t>Figura</w:t>
      </w:r>
      <w:r w:rsidR="00926E68" w:rsidRPr="008A2F13">
        <w:rPr>
          <w:rFonts w:ascii="Arial" w:hAnsi="Arial" w:cs="Arial"/>
          <w:b/>
          <w:sz w:val="20"/>
          <w:highlight w:val="white"/>
        </w:rPr>
        <w:t xml:space="preserve"> </w:t>
      </w:r>
      <w:r w:rsidR="009A6359">
        <w:rPr>
          <w:rFonts w:ascii="Arial" w:hAnsi="Arial" w:cs="Arial"/>
          <w:b/>
          <w:sz w:val="20"/>
          <w:highlight w:val="white"/>
        </w:rPr>
        <w:t>3</w:t>
      </w:r>
      <w:r w:rsidR="007C5B6C">
        <w:rPr>
          <w:rFonts w:ascii="Arial" w:hAnsi="Arial" w:cs="Arial"/>
          <w:b/>
          <w:sz w:val="20"/>
          <w:highlight w:val="white"/>
        </w:rPr>
        <w:t>2</w:t>
      </w:r>
      <w:r w:rsidR="00926E68" w:rsidRPr="008A2F13">
        <w:rPr>
          <w:rFonts w:ascii="Arial" w:hAnsi="Arial" w:cs="Arial"/>
          <w:b/>
          <w:sz w:val="20"/>
          <w:highlight w:val="white"/>
        </w:rPr>
        <w:t xml:space="preserve"> - Festival de Orquídeas e Plantas</w:t>
      </w:r>
      <w:r w:rsidR="008A2F13" w:rsidRPr="008A2F13">
        <w:rPr>
          <w:rFonts w:ascii="Arial" w:hAnsi="Arial" w:cs="Arial"/>
          <w:b/>
          <w:noProof/>
          <w:sz w:val="20"/>
          <w:highlight w:val="white"/>
        </w:rPr>
        <w:br/>
      </w:r>
      <w:r w:rsidR="00926E68" w:rsidRPr="008A2F13">
        <w:rPr>
          <w:rFonts w:ascii="Arial" w:hAnsi="Arial" w:cs="Arial"/>
          <w:b/>
          <w:noProof/>
          <w:sz w:val="20"/>
          <w:highlight w:val="white"/>
        </w:rPr>
        <w:drawing>
          <wp:inline distT="114300" distB="114300" distL="114300" distR="114300" wp14:anchorId="1A31DBEA" wp14:editId="05CE6F5C">
            <wp:extent cx="3981450" cy="2952750"/>
            <wp:effectExtent l="0" t="0" r="0" b="0"/>
            <wp:docPr id="3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8"/>
                    <a:srcRect l="6975" t="11376" r="31228" b="7078"/>
                    <a:stretch>
                      <a:fillRect/>
                    </a:stretch>
                  </pic:blipFill>
                  <pic:spPr>
                    <a:xfrm>
                      <a:off x="0" y="0"/>
                      <a:ext cx="3981450" cy="2952750"/>
                    </a:xfrm>
                    <a:prstGeom prst="rect">
                      <a:avLst/>
                    </a:prstGeom>
                    <a:ln/>
                  </pic:spPr>
                </pic:pic>
              </a:graphicData>
            </a:graphic>
          </wp:inline>
        </w:drawing>
      </w:r>
      <w:r w:rsidR="008A2F13" w:rsidRPr="008A2F13">
        <w:rPr>
          <w:rFonts w:ascii="Arial" w:hAnsi="Arial" w:cs="Arial"/>
          <w:b/>
          <w:sz w:val="20"/>
          <w:highlight w:val="white"/>
        </w:rPr>
        <w:br/>
      </w:r>
      <w:r w:rsidR="00926E68" w:rsidRPr="004A1ACA">
        <w:rPr>
          <w:rFonts w:ascii="Arial" w:hAnsi="Arial" w:cs="Arial"/>
          <w:sz w:val="20"/>
          <w:szCs w:val="20"/>
          <w:highlight w:val="white"/>
        </w:rPr>
        <w:t xml:space="preserve">Fonte: Associação </w:t>
      </w:r>
      <w:proofErr w:type="spellStart"/>
      <w:r w:rsidR="00926E68" w:rsidRPr="004A1ACA">
        <w:rPr>
          <w:rFonts w:ascii="Arial" w:hAnsi="Arial" w:cs="Arial"/>
          <w:sz w:val="20"/>
          <w:szCs w:val="20"/>
          <w:highlight w:val="white"/>
        </w:rPr>
        <w:t>Orquidófila</w:t>
      </w:r>
      <w:proofErr w:type="spellEnd"/>
      <w:r w:rsidR="00926E68" w:rsidRPr="004A1ACA">
        <w:rPr>
          <w:rFonts w:ascii="Arial" w:hAnsi="Arial" w:cs="Arial"/>
          <w:sz w:val="20"/>
          <w:szCs w:val="20"/>
          <w:highlight w:val="white"/>
        </w:rPr>
        <w:t xml:space="preserve"> de São Roque</w:t>
      </w:r>
      <w:r w:rsidR="00DB1C26" w:rsidRPr="004A1ACA">
        <w:rPr>
          <w:rFonts w:ascii="Arial" w:hAnsi="Arial" w:cs="Arial"/>
          <w:sz w:val="20"/>
          <w:szCs w:val="20"/>
        </w:rPr>
        <w:t xml:space="preserve"> (2019)</w:t>
      </w:r>
      <w:r w:rsidR="008B1FA2">
        <w:rPr>
          <w:rStyle w:val="Refdenotaderodap"/>
          <w:rFonts w:ascii="Arial" w:hAnsi="Arial" w:cs="Arial"/>
          <w:sz w:val="20"/>
          <w:szCs w:val="20"/>
        </w:rPr>
        <w:footnoteReference w:id="82"/>
      </w:r>
      <w:r w:rsidR="004A1ACA">
        <w:rPr>
          <w:rFonts w:ascii="Arial" w:hAnsi="Arial" w:cs="Arial"/>
          <w:sz w:val="20"/>
          <w:szCs w:val="20"/>
        </w:rPr>
        <w:t>.</w:t>
      </w:r>
    </w:p>
    <w:p w14:paraId="3FA5CFEE" w14:textId="30036C52" w:rsidR="002F3FE6" w:rsidRDefault="002F3FE6">
      <w:pPr>
        <w:rPr>
          <w:rFonts w:ascii="Arial" w:hAnsi="Arial" w:cs="Arial"/>
          <w:b/>
        </w:rPr>
      </w:pPr>
      <w:r>
        <w:rPr>
          <w:rFonts w:ascii="Arial" w:hAnsi="Arial" w:cs="Arial"/>
          <w:b/>
        </w:rPr>
        <w:br w:type="page"/>
      </w:r>
    </w:p>
    <w:p w14:paraId="5726A577" w14:textId="77777777" w:rsidR="00926E68" w:rsidRDefault="00926E68" w:rsidP="0013648D">
      <w:pPr>
        <w:pStyle w:val="PargrafodaLista"/>
        <w:numPr>
          <w:ilvl w:val="3"/>
          <w:numId w:val="70"/>
        </w:numPr>
        <w:spacing w:line="360" w:lineRule="auto"/>
        <w:jc w:val="both"/>
        <w:rPr>
          <w:rFonts w:ascii="Arial" w:hAnsi="Arial" w:cs="Arial"/>
          <w:b/>
        </w:rPr>
      </w:pPr>
      <w:r w:rsidRPr="008A2F13">
        <w:rPr>
          <w:rFonts w:ascii="Arial" w:hAnsi="Arial" w:cs="Arial"/>
          <w:b/>
        </w:rPr>
        <w:lastRenderedPageBreak/>
        <w:t>Festival das Cerejeiras</w:t>
      </w:r>
    </w:p>
    <w:p w14:paraId="00A6B56E" w14:textId="77777777" w:rsidR="00557056" w:rsidRPr="008A2F13" w:rsidRDefault="00557056" w:rsidP="00557056">
      <w:pPr>
        <w:pStyle w:val="PargrafodaLista"/>
        <w:spacing w:line="360" w:lineRule="auto"/>
        <w:ind w:left="2484"/>
        <w:jc w:val="both"/>
        <w:rPr>
          <w:rFonts w:ascii="Arial" w:hAnsi="Arial" w:cs="Arial"/>
          <w:b/>
        </w:rPr>
      </w:pPr>
    </w:p>
    <w:p w14:paraId="168ADF5B" w14:textId="5A5BD812" w:rsidR="00926E68" w:rsidRPr="008A2F13" w:rsidRDefault="00926E68" w:rsidP="001D480A">
      <w:pPr>
        <w:ind w:firstLine="720"/>
        <w:jc w:val="center"/>
        <w:rPr>
          <w:rFonts w:ascii="Arial" w:hAnsi="Arial" w:cs="Arial"/>
          <w:b/>
        </w:rPr>
      </w:pPr>
      <w:r w:rsidRPr="008A2F13">
        <w:rPr>
          <w:rFonts w:ascii="Arial" w:hAnsi="Arial" w:cs="Arial"/>
          <w:b/>
          <w:sz w:val="20"/>
        </w:rPr>
        <w:t xml:space="preserve">Tabela </w:t>
      </w:r>
      <w:r w:rsidR="001D480A">
        <w:rPr>
          <w:rFonts w:ascii="Arial" w:hAnsi="Arial" w:cs="Arial"/>
          <w:b/>
          <w:sz w:val="20"/>
        </w:rPr>
        <w:t>19</w:t>
      </w:r>
      <w:r w:rsidRPr="008A2F13">
        <w:rPr>
          <w:rFonts w:ascii="Arial" w:hAnsi="Arial" w:cs="Arial"/>
          <w:b/>
          <w:sz w:val="20"/>
        </w:rPr>
        <w:t xml:space="preserve"> - Notas de Hierarquização do Festival das Cerejeiras</w:t>
      </w:r>
    </w:p>
    <w:tbl>
      <w:tblPr>
        <w:tblW w:w="9030" w:type="dxa"/>
        <w:tblLayout w:type="fixed"/>
        <w:tblLook w:val="0600" w:firstRow="0" w:lastRow="0" w:firstColumn="0" w:lastColumn="0" w:noHBand="1" w:noVBand="1"/>
      </w:tblPr>
      <w:tblGrid>
        <w:gridCol w:w="1443"/>
        <w:gridCol w:w="643"/>
        <w:gridCol w:w="688"/>
        <w:gridCol w:w="853"/>
        <w:gridCol w:w="642"/>
        <w:gridCol w:w="746"/>
        <w:gridCol w:w="627"/>
        <w:gridCol w:w="746"/>
        <w:gridCol w:w="552"/>
        <w:gridCol w:w="582"/>
        <w:gridCol w:w="448"/>
        <w:gridCol w:w="478"/>
        <w:gridCol w:w="582"/>
      </w:tblGrid>
      <w:tr w:rsidR="00926E68" w:rsidRPr="00195BDB" w14:paraId="6DF06985" w14:textId="77777777" w:rsidTr="001D480A">
        <w:trPr>
          <w:trHeight w:val="300"/>
        </w:trPr>
        <w:tc>
          <w:tcPr>
            <w:tcW w:w="14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8A767D8" w14:textId="77777777" w:rsidR="00926E68" w:rsidRPr="00195BDB" w:rsidRDefault="00926E68" w:rsidP="00E44D81">
            <w:pPr>
              <w:widowControl w:val="0"/>
              <w:jc w:val="center"/>
              <w:rPr>
                <w:rFonts w:ascii="Arial" w:hAnsi="Arial" w:cs="Arial"/>
                <w:sz w:val="20"/>
                <w:szCs w:val="20"/>
              </w:rPr>
            </w:pPr>
            <w:r w:rsidRPr="00A2096E">
              <w:rPr>
                <w:rFonts w:ascii="Arial" w:hAnsi="Arial" w:cs="Arial"/>
                <w:b/>
                <w:sz w:val="20"/>
                <w:szCs w:val="20"/>
              </w:rPr>
              <w:t>Atrativo</w:t>
            </w:r>
          </w:p>
        </w:tc>
        <w:tc>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947C13D" w14:textId="77777777" w:rsidR="00926E68" w:rsidRPr="00195BDB" w:rsidRDefault="00926E68" w:rsidP="00E44D81">
            <w:pPr>
              <w:widowControl w:val="0"/>
              <w:jc w:val="center"/>
              <w:rPr>
                <w:rFonts w:ascii="Arial" w:hAnsi="Arial" w:cs="Arial"/>
                <w:sz w:val="20"/>
                <w:szCs w:val="20"/>
              </w:rPr>
            </w:pPr>
            <w:r w:rsidRPr="00A2096E">
              <w:rPr>
                <w:rFonts w:ascii="Arial" w:hAnsi="Arial" w:cs="Arial"/>
                <w:b/>
                <w:sz w:val="20"/>
                <w:szCs w:val="20"/>
              </w:rPr>
              <w:t>Data da visita</w:t>
            </w:r>
          </w:p>
        </w:tc>
        <w:tc>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0CD3BBE" w14:textId="77777777" w:rsidR="00926E68" w:rsidRPr="00195BDB" w:rsidRDefault="00926E68" w:rsidP="00E44D81">
            <w:pPr>
              <w:widowControl w:val="0"/>
              <w:jc w:val="center"/>
              <w:rPr>
                <w:rFonts w:ascii="Arial" w:hAnsi="Arial" w:cs="Arial"/>
                <w:sz w:val="20"/>
                <w:szCs w:val="20"/>
              </w:rPr>
            </w:pPr>
            <w:r w:rsidRPr="00A2096E">
              <w:rPr>
                <w:rFonts w:ascii="Arial" w:hAnsi="Arial" w:cs="Arial"/>
                <w:b/>
                <w:sz w:val="20"/>
                <w:szCs w:val="20"/>
              </w:rPr>
              <w:t>Grau de uso atual</w:t>
            </w:r>
          </w:p>
        </w:tc>
        <w:tc>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C79C827" w14:textId="77777777" w:rsidR="00926E68" w:rsidRPr="00195BDB" w:rsidRDefault="00926E68" w:rsidP="00E44D81">
            <w:pPr>
              <w:widowControl w:val="0"/>
              <w:jc w:val="center"/>
              <w:rPr>
                <w:rFonts w:ascii="Arial" w:hAnsi="Arial" w:cs="Arial"/>
                <w:sz w:val="20"/>
                <w:szCs w:val="20"/>
              </w:rPr>
            </w:pPr>
            <w:r w:rsidRPr="00A2096E">
              <w:rPr>
                <w:rFonts w:ascii="Arial" w:hAnsi="Arial" w:cs="Arial"/>
                <w:b/>
                <w:sz w:val="20"/>
                <w:szCs w:val="20"/>
              </w:rPr>
              <w:t>Representatividade (peso 2)</w:t>
            </w:r>
          </w:p>
        </w:tc>
        <w:tc>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7008219" w14:textId="77777777" w:rsidR="00926E68" w:rsidRPr="00195BDB" w:rsidRDefault="00926E68" w:rsidP="00E44D81">
            <w:pPr>
              <w:widowControl w:val="0"/>
              <w:jc w:val="center"/>
              <w:rPr>
                <w:rFonts w:ascii="Arial" w:hAnsi="Arial" w:cs="Arial"/>
                <w:sz w:val="20"/>
                <w:szCs w:val="20"/>
              </w:rPr>
            </w:pPr>
            <w:r w:rsidRPr="00A2096E">
              <w:rPr>
                <w:rFonts w:ascii="Arial" w:hAnsi="Arial" w:cs="Arial"/>
                <w:b/>
                <w:sz w:val="20"/>
                <w:szCs w:val="20"/>
              </w:rPr>
              <w:t>Apoio local</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98BAB5D" w14:textId="77777777" w:rsidR="00926E68" w:rsidRPr="00195BDB" w:rsidRDefault="00926E68" w:rsidP="00E44D81">
            <w:pPr>
              <w:widowControl w:val="0"/>
              <w:jc w:val="center"/>
              <w:rPr>
                <w:rFonts w:ascii="Arial" w:hAnsi="Arial" w:cs="Arial"/>
                <w:sz w:val="20"/>
                <w:szCs w:val="20"/>
              </w:rPr>
            </w:pPr>
            <w:r w:rsidRPr="00A2096E">
              <w:rPr>
                <w:rFonts w:ascii="Arial" w:hAnsi="Arial" w:cs="Arial"/>
                <w:b/>
                <w:sz w:val="20"/>
                <w:szCs w:val="20"/>
              </w:rPr>
              <w:t>Conservação do entorno</w:t>
            </w:r>
          </w:p>
        </w:tc>
        <w:tc>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E39BDB1" w14:textId="77777777" w:rsidR="00926E68" w:rsidRPr="00195BDB" w:rsidRDefault="00926E68" w:rsidP="00E44D81">
            <w:pPr>
              <w:widowControl w:val="0"/>
              <w:jc w:val="center"/>
              <w:rPr>
                <w:rFonts w:ascii="Arial" w:hAnsi="Arial" w:cs="Arial"/>
                <w:sz w:val="20"/>
                <w:szCs w:val="20"/>
              </w:rPr>
            </w:pPr>
            <w:r w:rsidRPr="00A2096E">
              <w:rPr>
                <w:rFonts w:ascii="Arial" w:hAnsi="Arial" w:cs="Arial"/>
                <w:b/>
                <w:sz w:val="20"/>
                <w:szCs w:val="20"/>
              </w:rPr>
              <w:t>Qualidade</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82EFDE7" w14:textId="77777777" w:rsidR="00926E68" w:rsidRPr="00195BDB" w:rsidRDefault="00926E68" w:rsidP="00E44D81">
            <w:pPr>
              <w:widowControl w:val="0"/>
              <w:jc w:val="center"/>
              <w:rPr>
                <w:rFonts w:ascii="Arial" w:hAnsi="Arial" w:cs="Arial"/>
                <w:sz w:val="20"/>
                <w:szCs w:val="20"/>
              </w:rPr>
            </w:pPr>
            <w:r w:rsidRPr="00A2096E">
              <w:rPr>
                <w:rFonts w:ascii="Arial" w:hAnsi="Arial" w:cs="Arial"/>
                <w:b/>
                <w:sz w:val="20"/>
                <w:szCs w:val="20"/>
              </w:rPr>
              <w:t>Infraestrutura</w:t>
            </w:r>
          </w:p>
        </w:tc>
        <w:tc>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DCF4F26" w14:textId="77777777" w:rsidR="00926E68" w:rsidRPr="00195BDB" w:rsidRDefault="00926E68" w:rsidP="00E44D81">
            <w:pPr>
              <w:widowControl w:val="0"/>
              <w:jc w:val="center"/>
              <w:rPr>
                <w:rFonts w:ascii="Arial" w:hAnsi="Arial" w:cs="Arial"/>
                <w:sz w:val="20"/>
                <w:szCs w:val="20"/>
              </w:rPr>
            </w:pPr>
            <w:r w:rsidRPr="00A2096E">
              <w:rPr>
                <w:rFonts w:ascii="Arial" w:hAnsi="Arial" w:cs="Arial"/>
                <w:b/>
                <w:sz w:val="20"/>
                <w:szCs w:val="20"/>
              </w:rPr>
              <w:t>Acesso</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51C4289" w14:textId="77777777" w:rsidR="00926E68" w:rsidRPr="00195BDB" w:rsidRDefault="00926E68" w:rsidP="00E44D81">
            <w:pPr>
              <w:widowControl w:val="0"/>
              <w:jc w:val="center"/>
              <w:rPr>
                <w:rFonts w:ascii="Arial" w:hAnsi="Arial" w:cs="Arial"/>
                <w:sz w:val="20"/>
                <w:szCs w:val="20"/>
              </w:rPr>
            </w:pPr>
            <w:r w:rsidRPr="00A2096E">
              <w:rPr>
                <w:rFonts w:ascii="Arial" w:hAnsi="Arial" w:cs="Arial"/>
                <w:b/>
                <w:sz w:val="20"/>
                <w:szCs w:val="20"/>
              </w:rPr>
              <w:t>Potencial (peso 2)</w:t>
            </w:r>
          </w:p>
        </w:tc>
        <w:tc>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8318AE3" w14:textId="77777777" w:rsidR="00926E68" w:rsidRPr="00195BDB" w:rsidRDefault="00926E68" w:rsidP="00E44D81">
            <w:pPr>
              <w:widowControl w:val="0"/>
              <w:jc w:val="center"/>
              <w:rPr>
                <w:rFonts w:ascii="Arial" w:hAnsi="Arial" w:cs="Arial"/>
                <w:sz w:val="20"/>
                <w:szCs w:val="20"/>
              </w:rPr>
            </w:pPr>
            <w:r w:rsidRPr="00A2096E">
              <w:rPr>
                <w:rFonts w:ascii="Arial" w:hAnsi="Arial" w:cs="Arial"/>
                <w:b/>
                <w:sz w:val="20"/>
                <w:szCs w:val="20"/>
              </w:rPr>
              <w:t>Total</w:t>
            </w:r>
          </w:p>
        </w:tc>
        <w:tc>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FAA0FE3" w14:textId="77777777" w:rsidR="00926E68" w:rsidRPr="00195BDB" w:rsidRDefault="00926E68" w:rsidP="00E44D81">
            <w:pPr>
              <w:widowControl w:val="0"/>
              <w:jc w:val="center"/>
              <w:rPr>
                <w:rFonts w:ascii="Arial" w:hAnsi="Arial" w:cs="Arial"/>
                <w:sz w:val="20"/>
                <w:szCs w:val="20"/>
              </w:rPr>
            </w:pPr>
            <w:r w:rsidRPr="00A2096E">
              <w:rPr>
                <w:rFonts w:ascii="Arial" w:hAnsi="Arial" w:cs="Arial"/>
                <w:b/>
                <w:sz w:val="20"/>
                <w:szCs w:val="20"/>
              </w:rPr>
              <w:t>Média</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A30671C" w14:textId="77777777" w:rsidR="00926E68" w:rsidRPr="00195BDB" w:rsidRDefault="00926E68" w:rsidP="00E44D81">
            <w:pPr>
              <w:widowControl w:val="0"/>
              <w:jc w:val="center"/>
              <w:rPr>
                <w:rFonts w:ascii="Arial" w:hAnsi="Arial" w:cs="Arial"/>
                <w:sz w:val="20"/>
                <w:szCs w:val="20"/>
              </w:rPr>
            </w:pPr>
            <w:r w:rsidRPr="00195BDB">
              <w:rPr>
                <w:rFonts w:ascii="Arial" w:hAnsi="Arial" w:cs="Arial"/>
                <w:b/>
                <w:sz w:val="20"/>
                <w:szCs w:val="20"/>
              </w:rPr>
              <w:t>Hierarquia</w:t>
            </w:r>
          </w:p>
        </w:tc>
      </w:tr>
      <w:tr w:rsidR="00926E68" w:rsidRPr="00195BDB" w14:paraId="3379F2BA" w14:textId="77777777" w:rsidTr="001D480A">
        <w:trPr>
          <w:trHeight w:val="300"/>
        </w:trPr>
        <w:tc>
          <w:tcPr>
            <w:tcW w:w="144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3B0D170A" w14:textId="77777777" w:rsidR="00926E68" w:rsidRPr="00195BDB" w:rsidRDefault="00926E68" w:rsidP="00E44D81">
            <w:pPr>
              <w:widowControl w:val="0"/>
              <w:jc w:val="center"/>
              <w:rPr>
                <w:rFonts w:ascii="Arial" w:hAnsi="Arial" w:cs="Arial"/>
                <w:sz w:val="20"/>
                <w:szCs w:val="20"/>
              </w:rPr>
            </w:pPr>
            <w:r w:rsidRPr="00195BDB">
              <w:rPr>
                <w:rFonts w:ascii="Arial" w:hAnsi="Arial" w:cs="Arial"/>
                <w:sz w:val="20"/>
                <w:szCs w:val="20"/>
              </w:rPr>
              <w:t>Festival das Cerejeiras</w:t>
            </w:r>
          </w:p>
        </w:tc>
        <w:tc>
          <w:tcPr>
            <w:tcW w:w="64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0039C110" w14:textId="77777777" w:rsidR="00926E68" w:rsidRPr="00195BDB" w:rsidRDefault="00926E68" w:rsidP="00E44D81">
            <w:pPr>
              <w:widowControl w:val="0"/>
              <w:jc w:val="center"/>
              <w:rPr>
                <w:rFonts w:ascii="Arial" w:hAnsi="Arial" w:cs="Arial"/>
                <w:sz w:val="20"/>
                <w:szCs w:val="20"/>
              </w:rPr>
            </w:pPr>
            <w:r w:rsidRPr="00195BDB">
              <w:rPr>
                <w:rFonts w:ascii="Arial" w:hAnsi="Arial" w:cs="Arial"/>
                <w:sz w:val="20"/>
                <w:szCs w:val="20"/>
              </w:rPr>
              <w:t>-</w:t>
            </w:r>
          </w:p>
        </w:tc>
        <w:tc>
          <w:tcPr>
            <w:tcW w:w="68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42B041E7" w14:textId="77777777" w:rsidR="00926E68" w:rsidRPr="00195BDB" w:rsidRDefault="00926E68" w:rsidP="00E44D81">
            <w:pPr>
              <w:widowControl w:val="0"/>
              <w:jc w:val="center"/>
              <w:rPr>
                <w:rFonts w:ascii="Arial" w:hAnsi="Arial" w:cs="Arial"/>
                <w:sz w:val="20"/>
                <w:szCs w:val="20"/>
              </w:rPr>
            </w:pPr>
            <w:r w:rsidRPr="00195BDB">
              <w:rPr>
                <w:rFonts w:ascii="Arial" w:hAnsi="Arial" w:cs="Arial"/>
                <w:sz w:val="20"/>
                <w:szCs w:val="20"/>
              </w:rPr>
              <w:t>3</w:t>
            </w:r>
          </w:p>
        </w:tc>
        <w:tc>
          <w:tcPr>
            <w:tcW w:w="85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7EDD1282" w14:textId="77777777" w:rsidR="00926E68" w:rsidRPr="00195BDB" w:rsidRDefault="00926E68" w:rsidP="00E44D81">
            <w:pPr>
              <w:widowControl w:val="0"/>
              <w:jc w:val="center"/>
              <w:rPr>
                <w:rFonts w:ascii="Arial" w:hAnsi="Arial" w:cs="Arial"/>
                <w:sz w:val="20"/>
                <w:szCs w:val="20"/>
              </w:rPr>
            </w:pPr>
            <w:r w:rsidRPr="00195BDB">
              <w:rPr>
                <w:rFonts w:ascii="Arial" w:hAnsi="Arial" w:cs="Arial"/>
                <w:sz w:val="20"/>
                <w:szCs w:val="20"/>
              </w:rPr>
              <w:t>6</w:t>
            </w:r>
          </w:p>
        </w:tc>
        <w:tc>
          <w:tcPr>
            <w:tcW w:w="64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021BFA6B" w14:textId="77777777" w:rsidR="00926E68" w:rsidRPr="00195BDB" w:rsidRDefault="00926E68" w:rsidP="00E44D81">
            <w:pPr>
              <w:widowControl w:val="0"/>
              <w:jc w:val="center"/>
              <w:rPr>
                <w:rFonts w:ascii="Arial" w:hAnsi="Arial" w:cs="Arial"/>
                <w:sz w:val="20"/>
                <w:szCs w:val="20"/>
              </w:rPr>
            </w:pPr>
            <w:r w:rsidRPr="00195BDB">
              <w:rPr>
                <w:rFonts w:ascii="Arial" w:hAnsi="Arial" w:cs="Arial"/>
                <w:sz w:val="20"/>
                <w:szCs w:val="20"/>
              </w:rPr>
              <w:t>2</w:t>
            </w:r>
          </w:p>
        </w:tc>
        <w:tc>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066291A6" w14:textId="77777777" w:rsidR="00926E68" w:rsidRPr="00195BDB" w:rsidRDefault="00926E68" w:rsidP="00E44D81">
            <w:pPr>
              <w:widowControl w:val="0"/>
              <w:jc w:val="center"/>
              <w:rPr>
                <w:rFonts w:ascii="Arial" w:hAnsi="Arial" w:cs="Arial"/>
                <w:sz w:val="20"/>
                <w:szCs w:val="20"/>
              </w:rPr>
            </w:pPr>
            <w:r w:rsidRPr="00195BDB">
              <w:rPr>
                <w:rFonts w:ascii="Arial" w:hAnsi="Arial" w:cs="Arial"/>
                <w:sz w:val="20"/>
                <w:szCs w:val="20"/>
              </w:rPr>
              <w:t>2</w:t>
            </w:r>
          </w:p>
        </w:tc>
        <w:tc>
          <w:tcPr>
            <w:tcW w:w="627"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0E7A3852" w14:textId="77777777" w:rsidR="00926E68" w:rsidRPr="00195BDB" w:rsidRDefault="00926E68" w:rsidP="00E44D81">
            <w:pPr>
              <w:widowControl w:val="0"/>
              <w:jc w:val="center"/>
              <w:rPr>
                <w:rFonts w:ascii="Arial" w:hAnsi="Arial" w:cs="Arial"/>
                <w:sz w:val="20"/>
                <w:szCs w:val="20"/>
              </w:rPr>
            </w:pPr>
            <w:r w:rsidRPr="00195BDB">
              <w:rPr>
                <w:rFonts w:ascii="Arial" w:hAnsi="Arial" w:cs="Arial"/>
                <w:sz w:val="20"/>
                <w:szCs w:val="20"/>
              </w:rPr>
              <w:t>2</w:t>
            </w:r>
          </w:p>
        </w:tc>
        <w:tc>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01CF4FF1" w14:textId="77777777" w:rsidR="00926E68" w:rsidRPr="00195BDB" w:rsidRDefault="00926E68" w:rsidP="00E44D81">
            <w:pPr>
              <w:widowControl w:val="0"/>
              <w:jc w:val="center"/>
              <w:rPr>
                <w:rFonts w:ascii="Arial" w:hAnsi="Arial" w:cs="Arial"/>
                <w:sz w:val="20"/>
                <w:szCs w:val="20"/>
              </w:rPr>
            </w:pPr>
            <w:r w:rsidRPr="00195BDB">
              <w:rPr>
                <w:rFonts w:ascii="Arial" w:hAnsi="Arial" w:cs="Arial"/>
                <w:sz w:val="20"/>
                <w:szCs w:val="20"/>
              </w:rPr>
              <w:t>2</w:t>
            </w:r>
          </w:p>
        </w:tc>
        <w:tc>
          <w:tcPr>
            <w:tcW w:w="55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093A7096" w14:textId="77777777" w:rsidR="00926E68" w:rsidRPr="00195BDB" w:rsidRDefault="00926E68" w:rsidP="00E44D81">
            <w:pPr>
              <w:widowControl w:val="0"/>
              <w:jc w:val="center"/>
              <w:rPr>
                <w:rFonts w:ascii="Arial" w:hAnsi="Arial" w:cs="Arial"/>
                <w:sz w:val="20"/>
                <w:szCs w:val="20"/>
              </w:rPr>
            </w:pPr>
            <w:r w:rsidRPr="00195BDB">
              <w:rPr>
                <w:rFonts w:ascii="Arial" w:hAnsi="Arial" w:cs="Arial"/>
                <w:sz w:val="20"/>
                <w:szCs w:val="20"/>
              </w:rPr>
              <w:t>2</w:t>
            </w:r>
          </w:p>
        </w:tc>
        <w:tc>
          <w:tcPr>
            <w:tcW w:w="58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21FDE3C8" w14:textId="77777777" w:rsidR="00926E68" w:rsidRPr="00195BDB" w:rsidRDefault="00926E68" w:rsidP="00E44D81">
            <w:pPr>
              <w:widowControl w:val="0"/>
              <w:jc w:val="center"/>
              <w:rPr>
                <w:rFonts w:ascii="Arial" w:hAnsi="Arial" w:cs="Arial"/>
                <w:sz w:val="20"/>
                <w:szCs w:val="20"/>
              </w:rPr>
            </w:pPr>
            <w:r w:rsidRPr="00195BDB">
              <w:rPr>
                <w:rFonts w:ascii="Arial" w:hAnsi="Arial" w:cs="Arial"/>
                <w:sz w:val="20"/>
                <w:szCs w:val="20"/>
              </w:rPr>
              <w:t>4</w:t>
            </w:r>
          </w:p>
        </w:tc>
        <w:tc>
          <w:tcPr>
            <w:tcW w:w="44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241821BD" w14:textId="77777777" w:rsidR="00926E68" w:rsidRPr="00195BDB" w:rsidRDefault="00926E68" w:rsidP="00E44D81">
            <w:pPr>
              <w:widowControl w:val="0"/>
              <w:jc w:val="center"/>
              <w:rPr>
                <w:rFonts w:ascii="Arial" w:hAnsi="Arial" w:cs="Arial"/>
                <w:sz w:val="20"/>
                <w:szCs w:val="20"/>
              </w:rPr>
            </w:pPr>
            <w:r w:rsidRPr="00195BDB">
              <w:rPr>
                <w:rFonts w:ascii="Arial" w:hAnsi="Arial" w:cs="Arial"/>
                <w:sz w:val="20"/>
                <w:szCs w:val="20"/>
              </w:rPr>
              <w:t>23</w:t>
            </w:r>
          </w:p>
        </w:tc>
        <w:tc>
          <w:tcPr>
            <w:tcW w:w="47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4CD31771" w14:textId="77777777" w:rsidR="00926E68" w:rsidRPr="00195BDB" w:rsidRDefault="00926E68" w:rsidP="00E44D81">
            <w:pPr>
              <w:widowControl w:val="0"/>
              <w:jc w:val="center"/>
              <w:rPr>
                <w:rFonts w:ascii="Arial" w:hAnsi="Arial" w:cs="Arial"/>
                <w:sz w:val="20"/>
                <w:szCs w:val="20"/>
              </w:rPr>
            </w:pPr>
            <w:r w:rsidRPr="00195BDB">
              <w:rPr>
                <w:rFonts w:ascii="Arial" w:hAnsi="Arial" w:cs="Arial"/>
                <w:sz w:val="20"/>
                <w:szCs w:val="20"/>
              </w:rPr>
              <w:t>2,3</w:t>
            </w:r>
          </w:p>
        </w:tc>
        <w:tc>
          <w:tcPr>
            <w:tcW w:w="58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59372457" w14:textId="77777777" w:rsidR="00926E68" w:rsidRPr="00195BDB" w:rsidRDefault="00926E68" w:rsidP="00E44D81">
            <w:pPr>
              <w:widowControl w:val="0"/>
              <w:jc w:val="center"/>
              <w:rPr>
                <w:rFonts w:ascii="Arial" w:hAnsi="Arial" w:cs="Arial"/>
                <w:sz w:val="20"/>
                <w:szCs w:val="20"/>
              </w:rPr>
            </w:pPr>
            <w:r w:rsidRPr="00195BDB">
              <w:rPr>
                <w:rFonts w:ascii="Arial" w:hAnsi="Arial" w:cs="Arial"/>
                <w:sz w:val="20"/>
                <w:szCs w:val="20"/>
              </w:rPr>
              <w:t>3</w:t>
            </w:r>
          </w:p>
        </w:tc>
      </w:tr>
    </w:tbl>
    <w:p w14:paraId="68618A3B" w14:textId="1DB0F9B9" w:rsidR="00631880" w:rsidRPr="004A1ACA" w:rsidRDefault="00631880" w:rsidP="004A1ACA">
      <w:pPr>
        <w:spacing w:before="240"/>
        <w:ind w:firstLine="708"/>
        <w:jc w:val="center"/>
        <w:rPr>
          <w:rFonts w:ascii="Arial" w:hAnsi="Arial" w:cs="Arial"/>
          <w:sz w:val="20"/>
        </w:rPr>
      </w:pPr>
      <w:r w:rsidRPr="004A1ACA">
        <w:rPr>
          <w:rFonts w:ascii="Arial" w:hAnsi="Arial" w:cs="Arial"/>
          <w:sz w:val="20"/>
        </w:rPr>
        <w:t xml:space="preserve">Fonte: Elaboração </w:t>
      </w:r>
      <w:r w:rsidR="004A1ACA">
        <w:rPr>
          <w:rFonts w:ascii="Arial" w:hAnsi="Arial" w:cs="Arial"/>
          <w:sz w:val="20"/>
        </w:rPr>
        <w:t>própria (</w:t>
      </w:r>
      <w:r w:rsidR="00DB1C26" w:rsidRPr="004A1ACA">
        <w:rPr>
          <w:rFonts w:ascii="Arial" w:hAnsi="Arial" w:cs="Arial"/>
          <w:sz w:val="20"/>
        </w:rPr>
        <w:t>2019)</w:t>
      </w:r>
      <w:r w:rsidR="004A1ACA">
        <w:rPr>
          <w:rFonts w:ascii="Arial" w:hAnsi="Arial" w:cs="Arial"/>
          <w:sz w:val="20"/>
        </w:rPr>
        <w:t>.</w:t>
      </w:r>
    </w:p>
    <w:p w14:paraId="0100F046" w14:textId="77777777" w:rsidR="00926E68" w:rsidRPr="00926E68" w:rsidRDefault="00926E68" w:rsidP="0094067F">
      <w:pPr>
        <w:spacing w:line="360" w:lineRule="auto"/>
        <w:rPr>
          <w:rFonts w:ascii="Arial" w:hAnsi="Arial" w:cs="Arial"/>
          <w:b/>
        </w:rPr>
      </w:pPr>
    </w:p>
    <w:p w14:paraId="25055877" w14:textId="28564750" w:rsidR="008313A1" w:rsidRPr="008313A1" w:rsidRDefault="00897D01" w:rsidP="0094067F">
      <w:pPr>
        <w:spacing w:line="360" w:lineRule="auto"/>
        <w:jc w:val="both"/>
        <w:rPr>
          <w:rFonts w:ascii="Arial" w:hAnsi="Arial" w:cs="Arial"/>
          <w:color w:val="FF0000"/>
        </w:rPr>
      </w:pPr>
      <w:r w:rsidRPr="00C53FB9">
        <w:rPr>
          <w:rFonts w:ascii="Arial" w:hAnsi="Arial" w:cs="Arial"/>
          <w:color w:val="FF0000"/>
        </w:rPr>
        <w:t>A</w:t>
      </w:r>
      <w:r w:rsidR="00C53FB9">
        <w:rPr>
          <w:rFonts w:ascii="Arial" w:hAnsi="Arial" w:cs="Arial"/>
          <w:color w:val="FF0000"/>
        </w:rPr>
        <w:t xml:space="preserve"> 24ª edição</w:t>
      </w:r>
      <w:r w:rsidR="00A169A5">
        <w:rPr>
          <w:rFonts w:ascii="Arial" w:hAnsi="Arial" w:cs="Arial"/>
          <w:color w:val="FF0000"/>
        </w:rPr>
        <w:t xml:space="preserve"> – </w:t>
      </w:r>
      <w:r w:rsidR="00C53FB9" w:rsidRPr="00C53FB9">
        <w:rPr>
          <w:rFonts w:ascii="Arial" w:hAnsi="Arial" w:cs="Arial"/>
          <w:color w:val="FF0000"/>
        </w:rPr>
        <w:t xml:space="preserve">entrada gratuita, </w:t>
      </w:r>
      <w:r w:rsidR="00A169A5">
        <w:rPr>
          <w:rFonts w:ascii="Arial" w:hAnsi="Arial" w:cs="Arial"/>
          <w:color w:val="FF0000"/>
        </w:rPr>
        <w:t xml:space="preserve">taxa </w:t>
      </w:r>
      <w:r w:rsidR="00C53FB9" w:rsidRPr="00C53FB9">
        <w:rPr>
          <w:rFonts w:ascii="Arial" w:hAnsi="Arial" w:cs="Arial"/>
          <w:color w:val="FF0000"/>
        </w:rPr>
        <w:t>de estacionamento de R$ 30 e direito à participação em um sorteio de uma emissora de televisão</w:t>
      </w:r>
      <w:r w:rsidR="00A169A5">
        <w:rPr>
          <w:rFonts w:ascii="Arial" w:hAnsi="Arial" w:cs="Arial"/>
          <w:color w:val="FF0000"/>
        </w:rPr>
        <w:t xml:space="preserve"> – </w:t>
      </w:r>
      <w:r w:rsidRPr="00C53FB9">
        <w:rPr>
          <w:rFonts w:ascii="Arial" w:hAnsi="Arial" w:cs="Arial"/>
          <w:color w:val="FF0000"/>
        </w:rPr>
        <w:t>do Festival das Cerejeiras foi realizada</w:t>
      </w:r>
      <w:r w:rsidR="00926E68" w:rsidRPr="00C53FB9">
        <w:rPr>
          <w:rFonts w:ascii="Arial" w:hAnsi="Arial" w:cs="Arial"/>
          <w:color w:val="FF0000"/>
        </w:rPr>
        <w:t xml:space="preserve"> em dois f</w:t>
      </w:r>
      <w:r w:rsidR="00A169A5">
        <w:rPr>
          <w:rFonts w:ascii="Arial" w:hAnsi="Arial" w:cs="Arial"/>
          <w:color w:val="FF0000"/>
        </w:rPr>
        <w:t>ins</w:t>
      </w:r>
      <w:r w:rsidR="00926E68" w:rsidRPr="00C53FB9">
        <w:rPr>
          <w:rFonts w:ascii="Arial" w:hAnsi="Arial" w:cs="Arial"/>
          <w:color w:val="FF0000"/>
        </w:rPr>
        <w:t xml:space="preserve"> de semana durante o mês de julho </w:t>
      </w:r>
      <w:r w:rsidRPr="00C53FB9">
        <w:rPr>
          <w:rFonts w:ascii="Arial" w:hAnsi="Arial" w:cs="Arial"/>
          <w:color w:val="FF0000"/>
        </w:rPr>
        <w:t xml:space="preserve">de 2019, </w:t>
      </w:r>
      <w:r w:rsidR="00926E68" w:rsidRPr="00C53FB9">
        <w:rPr>
          <w:rFonts w:ascii="Arial" w:hAnsi="Arial" w:cs="Arial"/>
          <w:color w:val="FF0000"/>
        </w:rPr>
        <w:t xml:space="preserve">no Centro Esportivo </w:t>
      </w:r>
      <w:proofErr w:type="spellStart"/>
      <w:r w:rsidR="00926E68" w:rsidRPr="00C53FB9">
        <w:rPr>
          <w:rFonts w:ascii="Arial" w:hAnsi="Arial" w:cs="Arial"/>
          <w:color w:val="FF0000"/>
        </w:rPr>
        <w:t>Kokushikan</w:t>
      </w:r>
      <w:proofErr w:type="spellEnd"/>
      <w:r w:rsidR="00926E68" w:rsidRPr="00C53FB9">
        <w:rPr>
          <w:rFonts w:ascii="Arial" w:hAnsi="Arial" w:cs="Arial"/>
          <w:color w:val="FF0000"/>
        </w:rPr>
        <w:t xml:space="preserve"> </w:t>
      </w:r>
      <w:proofErr w:type="spellStart"/>
      <w:r w:rsidR="00926E68" w:rsidRPr="00C53FB9">
        <w:rPr>
          <w:rFonts w:ascii="Arial" w:hAnsi="Arial" w:cs="Arial"/>
          <w:color w:val="FF0000"/>
        </w:rPr>
        <w:t>Daigaku</w:t>
      </w:r>
      <w:proofErr w:type="spellEnd"/>
      <w:r w:rsidRPr="00C53FB9">
        <w:rPr>
          <w:rFonts w:ascii="Arial" w:hAnsi="Arial" w:cs="Arial"/>
          <w:color w:val="FF0000"/>
        </w:rPr>
        <w:t>, um espaço pertencente à Soci</w:t>
      </w:r>
      <w:r w:rsidR="008313A1">
        <w:rPr>
          <w:rFonts w:ascii="Arial" w:hAnsi="Arial" w:cs="Arial"/>
          <w:color w:val="FF0000"/>
        </w:rPr>
        <w:t>edade Brasileira de Cultura Japo</w:t>
      </w:r>
      <w:r w:rsidRPr="00C53FB9">
        <w:rPr>
          <w:rFonts w:ascii="Arial" w:hAnsi="Arial" w:cs="Arial"/>
          <w:color w:val="FF0000"/>
        </w:rPr>
        <w:t>nesa e de Assistência Social (BUNKYO</w:t>
      </w:r>
      <w:r w:rsidRPr="00C53FB9">
        <w:rPr>
          <w:color w:val="FF0000"/>
        </w:rPr>
        <w:t>)</w:t>
      </w:r>
      <w:r w:rsidR="008313A1">
        <w:rPr>
          <w:color w:val="FF0000"/>
        </w:rPr>
        <w:t xml:space="preserve">. </w:t>
      </w:r>
      <w:r w:rsidR="008313A1">
        <w:rPr>
          <w:rFonts w:ascii="Arial" w:hAnsi="Arial" w:cs="Arial"/>
          <w:color w:val="FF0000"/>
        </w:rPr>
        <w:t xml:space="preserve">Foram responsáveis pela realização, em conjunto com a </w:t>
      </w:r>
      <w:proofErr w:type="spellStart"/>
      <w:r w:rsidR="008313A1">
        <w:rPr>
          <w:rFonts w:ascii="Arial" w:hAnsi="Arial" w:cs="Arial"/>
          <w:color w:val="FF0000"/>
        </w:rPr>
        <w:t>Bunkyo</w:t>
      </w:r>
      <w:proofErr w:type="spellEnd"/>
      <w:r w:rsidR="008313A1">
        <w:rPr>
          <w:rFonts w:ascii="Arial" w:hAnsi="Arial" w:cs="Arial"/>
          <w:color w:val="FF0000"/>
        </w:rPr>
        <w:t xml:space="preserve">, </w:t>
      </w:r>
      <w:r w:rsidR="008313A1" w:rsidRPr="008313A1">
        <w:rPr>
          <w:rFonts w:ascii="Arial" w:hAnsi="Arial" w:cs="Arial"/>
          <w:color w:val="FF0000"/>
        </w:rPr>
        <w:t xml:space="preserve">a </w:t>
      </w:r>
      <w:r w:rsidR="008313A1" w:rsidRPr="008313A1">
        <w:rPr>
          <w:rFonts w:ascii="Arial" w:hAnsi="Arial" w:cs="Arial"/>
          <w:color w:val="FF0000"/>
          <w:highlight w:val="white"/>
        </w:rPr>
        <w:t xml:space="preserve">Associação Cultural de Mairinque e a Associação Mallet Golf </w:t>
      </w:r>
      <w:proofErr w:type="spellStart"/>
      <w:r w:rsidR="008313A1" w:rsidRPr="008313A1">
        <w:rPr>
          <w:rFonts w:ascii="Arial" w:hAnsi="Arial" w:cs="Arial"/>
          <w:color w:val="FF0000"/>
          <w:highlight w:val="white"/>
        </w:rPr>
        <w:t>Kokushika</w:t>
      </w:r>
      <w:proofErr w:type="spellEnd"/>
      <w:r w:rsidR="008313A1" w:rsidRPr="008313A1">
        <w:rPr>
          <w:rFonts w:ascii="Arial" w:hAnsi="Arial" w:cs="Arial"/>
          <w:color w:val="FF0000"/>
        </w:rPr>
        <w:t xml:space="preserve"> e a organização comunitária </w:t>
      </w:r>
      <w:r w:rsidR="008313A1" w:rsidRPr="008313A1">
        <w:rPr>
          <w:rFonts w:ascii="Arial" w:hAnsi="Arial" w:cs="Arial"/>
          <w:bCs/>
          <w:color w:val="FF0000"/>
        </w:rPr>
        <w:t xml:space="preserve">Cotia </w:t>
      </w:r>
      <w:proofErr w:type="spellStart"/>
      <w:r w:rsidR="008313A1" w:rsidRPr="008313A1">
        <w:rPr>
          <w:rFonts w:ascii="Arial" w:hAnsi="Arial" w:cs="Arial"/>
          <w:bCs/>
          <w:color w:val="FF0000"/>
        </w:rPr>
        <w:t>Seinem</w:t>
      </w:r>
      <w:proofErr w:type="spellEnd"/>
      <w:r w:rsidR="008313A1" w:rsidRPr="008313A1">
        <w:rPr>
          <w:rFonts w:ascii="Arial" w:hAnsi="Arial" w:cs="Arial"/>
          <w:bCs/>
          <w:color w:val="FF0000"/>
        </w:rPr>
        <w:t xml:space="preserve"> </w:t>
      </w:r>
      <w:proofErr w:type="spellStart"/>
      <w:r w:rsidR="008313A1" w:rsidRPr="008313A1">
        <w:rPr>
          <w:rFonts w:ascii="Arial" w:hAnsi="Arial" w:cs="Arial"/>
          <w:bCs/>
          <w:color w:val="FF0000"/>
        </w:rPr>
        <w:t>Renraku</w:t>
      </w:r>
      <w:proofErr w:type="spellEnd"/>
      <w:r w:rsidR="008313A1" w:rsidRPr="008313A1">
        <w:rPr>
          <w:rFonts w:ascii="Arial" w:hAnsi="Arial" w:cs="Arial"/>
          <w:bCs/>
          <w:color w:val="FF0000"/>
        </w:rPr>
        <w:t xml:space="preserve"> </w:t>
      </w:r>
      <w:proofErr w:type="spellStart"/>
      <w:r w:rsidR="008313A1" w:rsidRPr="008313A1">
        <w:rPr>
          <w:rFonts w:ascii="Arial" w:hAnsi="Arial" w:cs="Arial"/>
          <w:bCs/>
          <w:color w:val="FF0000"/>
        </w:rPr>
        <w:t>Kyoguikai</w:t>
      </w:r>
      <w:proofErr w:type="spellEnd"/>
      <w:r w:rsidR="008313A1">
        <w:rPr>
          <w:rFonts w:ascii="Arial" w:hAnsi="Arial" w:cs="Arial"/>
          <w:bCs/>
          <w:color w:val="FF0000"/>
        </w:rPr>
        <w:t xml:space="preserve">, e contou como apoio </w:t>
      </w:r>
      <w:r w:rsidR="008313A1" w:rsidRPr="008313A1">
        <w:rPr>
          <w:rFonts w:ascii="Arial" w:hAnsi="Arial" w:cs="Arial"/>
          <w:color w:val="FF0000"/>
          <w:highlight w:val="white"/>
        </w:rPr>
        <w:t xml:space="preserve">da Prefeitura da Estância Turística de São Roque, do Consulado Geral do Japão em São Paulo e da Fundação </w:t>
      </w:r>
      <w:proofErr w:type="spellStart"/>
      <w:r w:rsidR="008313A1" w:rsidRPr="008313A1">
        <w:rPr>
          <w:rFonts w:ascii="Arial" w:hAnsi="Arial" w:cs="Arial"/>
          <w:color w:val="FF0000"/>
          <w:highlight w:val="white"/>
        </w:rPr>
        <w:t>Kunito</w:t>
      </w:r>
      <w:proofErr w:type="spellEnd"/>
      <w:r w:rsidR="008313A1" w:rsidRPr="008313A1">
        <w:rPr>
          <w:rFonts w:ascii="Arial" w:hAnsi="Arial" w:cs="Arial"/>
          <w:color w:val="FF0000"/>
          <w:highlight w:val="white"/>
        </w:rPr>
        <w:t xml:space="preserve"> </w:t>
      </w:r>
      <w:proofErr w:type="spellStart"/>
      <w:r w:rsidR="008313A1" w:rsidRPr="008313A1">
        <w:rPr>
          <w:rFonts w:ascii="Arial" w:hAnsi="Arial" w:cs="Arial"/>
          <w:color w:val="FF0000"/>
          <w:highlight w:val="white"/>
        </w:rPr>
        <w:t>Miyasaka</w:t>
      </w:r>
      <w:proofErr w:type="spellEnd"/>
      <w:r w:rsidR="008313A1" w:rsidRPr="008313A1">
        <w:rPr>
          <w:rFonts w:ascii="Arial" w:hAnsi="Arial" w:cs="Arial"/>
          <w:color w:val="FF0000"/>
          <w:highlight w:val="white"/>
        </w:rPr>
        <w:t>.</w:t>
      </w:r>
    </w:p>
    <w:p w14:paraId="1C0E640E" w14:textId="591F98D5" w:rsidR="00926E68" w:rsidRPr="008313A1" w:rsidRDefault="00926E68" w:rsidP="0094067F">
      <w:pPr>
        <w:spacing w:line="360" w:lineRule="auto"/>
        <w:jc w:val="both"/>
        <w:rPr>
          <w:rFonts w:ascii="Arial" w:hAnsi="Arial" w:cs="Arial"/>
          <w:color w:val="FF0000"/>
          <w:highlight w:val="white"/>
        </w:rPr>
      </w:pPr>
      <w:r w:rsidRPr="008313A1">
        <w:rPr>
          <w:rFonts w:ascii="Arial" w:hAnsi="Arial" w:cs="Arial"/>
          <w:color w:val="FF0000"/>
        </w:rPr>
        <w:t xml:space="preserve">Além da apreciação </w:t>
      </w:r>
      <w:r w:rsidR="00C53FB9" w:rsidRPr="008313A1">
        <w:rPr>
          <w:rFonts w:ascii="Arial" w:hAnsi="Arial" w:cs="Arial"/>
          <w:color w:val="FF0000"/>
        </w:rPr>
        <w:t>de cerca de 400 pés de cerejeiras, de três espécie</w:t>
      </w:r>
      <w:r w:rsidRPr="008313A1">
        <w:rPr>
          <w:rFonts w:ascii="Arial" w:hAnsi="Arial" w:cs="Arial"/>
          <w:color w:val="FF0000"/>
        </w:rPr>
        <w:t xml:space="preserve">s, </w:t>
      </w:r>
      <w:r w:rsidR="00C53FB9" w:rsidRPr="008313A1">
        <w:rPr>
          <w:rFonts w:ascii="Arial" w:hAnsi="Arial" w:cs="Arial"/>
          <w:color w:val="FF0000"/>
        </w:rPr>
        <w:t xml:space="preserve">também fazem parte desse evento, </w:t>
      </w:r>
      <w:r w:rsidRPr="00A169A5">
        <w:rPr>
          <w:rFonts w:ascii="Arial" w:hAnsi="Arial" w:cs="Arial"/>
          <w:color w:val="FF0000"/>
        </w:rPr>
        <w:t>atividades culturais, shows, gastronomia japonesa e</w:t>
      </w:r>
      <w:r w:rsidRPr="00A169A5">
        <w:rPr>
          <w:rFonts w:ascii="Arial" w:hAnsi="Arial" w:cs="Arial"/>
          <w:color w:val="FF0000"/>
          <w:highlight w:val="white"/>
        </w:rPr>
        <w:t xml:space="preserve"> venda de verduras, flores e hortaliças produzidas na região. </w:t>
      </w:r>
    </w:p>
    <w:p w14:paraId="699032AA" w14:textId="49AA4AD9" w:rsidR="001D480A" w:rsidRPr="001E31D0" w:rsidRDefault="008313A1" w:rsidP="0094067F">
      <w:pPr>
        <w:spacing w:line="360" w:lineRule="auto"/>
        <w:jc w:val="both"/>
        <w:rPr>
          <w:rFonts w:ascii="Arial" w:hAnsi="Arial" w:cs="Arial"/>
          <w:color w:val="FF0000"/>
          <w:highlight w:val="white"/>
        </w:rPr>
      </w:pPr>
      <w:r w:rsidRPr="00A75821">
        <w:rPr>
          <w:rFonts w:ascii="Arial" w:hAnsi="Arial" w:cs="Arial"/>
          <w:color w:val="FF0000"/>
          <w:highlight w:val="white"/>
        </w:rPr>
        <w:t>N</w:t>
      </w:r>
      <w:r w:rsidR="00926E68" w:rsidRPr="00A75821">
        <w:rPr>
          <w:rFonts w:ascii="Arial" w:hAnsi="Arial" w:cs="Arial"/>
          <w:color w:val="FF0000"/>
          <w:highlight w:val="white"/>
        </w:rPr>
        <w:t xml:space="preserve">a tabela </w:t>
      </w:r>
      <w:r w:rsidR="001D480A" w:rsidRPr="00A75821">
        <w:rPr>
          <w:rFonts w:ascii="Arial" w:hAnsi="Arial" w:cs="Arial"/>
          <w:color w:val="FF0000"/>
          <w:highlight w:val="white"/>
        </w:rPr>
        <w:t>19</w:t>
      </w:r>
      <w:r w:rsidR="00926E68" w:rsidRPr="00A75821">
        <w:rPr>
          <w:rFonts w:ascii="Arial" w:hAnsi="Arial" w:cs="Arial"/>
          <w:color w:val="FF0000"/>
          <w:highlight w:val="white"/>
        </w:rPr>
        <w:t xml:space="preserve">, </w:t>
      </w:r>
      <w:r w:rsidRPr="00A75821">
        <w:rPr>
          <w:rFonts w:ascii="Arial" w:hAnsi="Arial" w:cs="Arial"/>
          <w:color w:val="FF0000"/>
          <w:highlight w:val="white"/>
        </w:rPr>
        <w:t xml:space="preserve">foi classificado como Hierarquia 3 </w:t>
      </w:r>
      <w:r w:rsidR="00A75821" w:rsidRPr="00A75821">
        <w:rPr>
          <w:rFonts w:ascii="Arial" w:hAnsi="Arial" w:cs="Arial"/>
          <w:color w:val="FF0000"/>
          <w:highlight w:val="white"/>
        </w:rPr>
        <w:t>e recebeu nota média de 2,3. É</w:t>
      </w:r>
      <w:r w:rsidR="00A75821">
        <w:rPr>
          <w:rFonts w:ascii="Arial" w:hAnsi="Arial" w:cs="Arial"/>
          <w:color w:val="FF0000"/>
          <w:highlight w:val="white"/>
        </w:rPr>
        <w:t xml:space="preserve">, </w:t>
      </w:r>
      <w:r w:rsidR="00A75821" w:rsidRPr="00926E68">
        <w:rPr>
          <w:rFonts w:ascii="Arial" w:hAnsi="Arial" w:cs="Arial"/>
          <w:highlight w:val="white"/>
        </w:rPr>
        <w:t>segundo o chefe da Divisão de Turismo</w:t>
      </w:r>
      <w:r w:rsidR="00A75821">
        <w:rPr>
          <w:rFonts w:ascii="Arial" w:hAnsi="Arial" w:cs="Arial"/>
          <w:highlight w:val="white"/>
        </w:rPr>
        <w:t>,</w:t>
      </w:r>
      <w:r w:rsidR="00926E68" w:rsidRPr="00A75821">
        <w:rPr>
          <w:rFonts w:ascii="Arial" w:hAnsi="Arial" w:cs="Arial"/>
          <w:color w:val="FF0000"/>
          <w:highlight w:val="white"/>
        </w:rPr>
        <w:t xml:space="preserve"> o segundo evento que recebe mais turistas </w:t>
      </w:r>
      <w:r w:rsidR="00A75821" w:rsidRPr="00A75821">
        <w:rPr>
          <w:rFonts w:ascii="Arial" w:hAnsi="Arial" w:cs="Arial"/>
          <w:color w:val="FF0000"/>
          <w:highlight w:val="white"/>
        </w:rPr>
        <w:t>(a primeira posição é d</w:t>
      </w:r>
      <w:r w:rsidR="00926E68" w:rsidRPr="00A75821">
        <w:rPr>
          <w:rFonts w:ascii="Arial" w:hAnsi="Arial" w:cs="Arial"/>
          <w:color w:val="FF0000"/>
          <w:highlight w:val="white"/>
        </w:rPr>
        <w:t>a Expo São Roque</w:t>
      </w:r>
      <w:r w:rsidR="00A75821" w:rsidRPr="00A75821">
        <w:rPr>
          <w:rFonts w:ascii="Arial" w:hAnsi="Arial" w:cs="Arial"/>
          <w:color w:val="FF0000"/>
          <w:highlight w:val="white"/>
        </w:rPr>
        <w:t xml:space="preserve">). Para chegar de São Paulo, é possível pegar ônibus fretado saindo </w:t>
      </w:r>
      <w:r w:rsidR="00926E68" w:rsidRPr="00A75821">
        <w:rPr>
          <w:rFonts w:ascii="Arial" w:hAnsi="Arial" w:cs="Arial"/>
          <w:color w:val="FF0000"/>
          <w:highlight w:val="white"/>
        </w:rPr>
        <w:t xml:space="preserve">da </w:t>
      </w:r>
      <w:r w:rsidR="00A75821" w:rsidRPr="00A75821">
        <w:rPr>
          <w:rFonts w:ascii="Arial" w:hAnsi="Arial" w:cs="Arial"/>
          <w:color w:val="FF0000"/>
          <w:highlight w:val="white"/>
        </w:rPr>
        <w:t xml:space="preserve">unidade da </w:t>
      </w:r>
      <w:proofErr w:type="spellStart"/>
      <w:r w:rsidR="00A75821" w:rsidRPr="00A75821">
        <w:rPr>
          <w:rFonts w:ascii="Arial" w:hAnsi="Arial" w:cs="Arial"/>
          <w:color w:val="FF0000"/>
          <w:highlight w:val="white"/>
        </w:rPr>
        <w:t>Bunkyo</w:t>
      </w:r>
      <w:proofErr w:type="spellEnd"/>
      <w:r w:rsidR="00A75821" w:rsidRPr="00A75821">
        <w:rPr>
          <w:rFonts w:ascii="Arial" w:hAnsi="Arial" w:cs="Arial"/>
          <w:color w:val="FF0000"/>
          <w:highlight w:val="white"/>
        </w:rPr>
        <w:t>, localizada no bairro da Liberdade. Apresentando alto fluxo turístico, recebeu nota 3 em Grau de Uso A</w:t>
      </w:r>
      <w:r w:rsidR="00926E68" w:rsidRPr="00A75821">
        <w:rPr>
          <w:rFonts w:ascii="Arial" w:hAnsi="Arial" w:cs="Arial"/>
          <w:color w:val="FF0000"/>
          <w:highlight w:val="white"/>
        </w:rPr>
        <w:t xml:space="preserve">tual. </w:t>
      </w:r>
      <w:r w:rsidR="00A57B02" w:rsidRPr="00A57B02">
        <w:rPr>
          <w:rFonts w:ascii="Arial" w:hAnsi="Arial" w:cs="Arial"/>
          <w:color w:val="FF0000"/>
          <w:highlight w:val="white"/>
        </w:rPr>
        <w:t>Apesar de acontecerem alguns F</w:t>
      </w:r>
      <w:r w:rsidR="00926E68" w:rsidRPr="00A57B02">
        <w:rPr>
          <w:rFonts w:ascii="Arial" w:hAnsi="Arial" w:cs="Arial"/>
          <w:color w:val="FF0000"/>
          <w:highlight w:val="white"/>
        </w:rPr>
        <w:t>estivais d</w:t>
      </w:r>
      <w:r w:rsidR="00A57B02" w:rsidRPr="00A57B02">
        <w:rPr>
          <w:rFonts w:ascii="Arial" w:hAnsi="Arial" w:cs="Arial"/>
          <w:color w:val="FF0000"/>
          <w:highlight w:val="white"/>
        </w:rPr>
        <w:t>a Cerejeira</w:t>
      </w:r>
      <w:r w:rsidR="00926E68" w:rsidRPr="00A57B02">
        <w:rPr>
          <w:rFonts w:ascii="Arial" w:hAnsi="Arial" w:cs="Arial"/>
          <w:color w:val="FF0000"/>
          <w:highlight w:val="white"/>
        </w:rPr>
        <w:t xml:space="preserve"> em São Paulo </w:t>
      </w:r>
      <w:r w:rsidR="00A75821" w:rsidRPr="00A57B02">
        <w:rPr>
          <w:rFonts w:ascii="Arial" w:hAnsi="Arial" w:cs="Arial"/>
          <w:color w:val="FF0000"/>
          <w:highlight w:val="white"/>
        </w:rPr>
        <w:t xml:space="preserve">capital </w:t>
      </w:r>
      <w:r w:rsidR="00A57B02" w:rsidRPr="00A57B02">
        <w:rPr>
          <w:rFonts w:ascii="Arial" w:hAnsi="Arial" w:cs="Arial"/>
          <w:color w:val="FF0000"/>
          <w:highlight w:val="white"/>
        </w:rPr>
        <w:t xml:space="preserve">e em outros municípios, </w:t>
      </w:r>
      <w:r w:rsidR="00926E68" w:rsidRPr="00A57B02">
        <w:rPr>
          <w:rFonts w:ascii="Arial" w:hAnsi="Arial" w:cs="Arial"/>
          <w:color w:val="FF0000"/>
          <w:highlight w:val="white"/>
        </w:rPr>
        <w:t xml:space="preserve">na região de São Roque o festival ainda pode ser considerado singular pela tradição e </w:t>
      </w:r>
      <w:r w:rsidR="00A57B02" w:rsidRPr="00A57B02">
        <w:rPr>
          <w:rFonts w:ascii="Arial" w:hAnsi="Arial" w:cs="Arial"/>
          <w:color w:val="FF0000"/>
          <w:highlight w:val="white"/>
        </w:rPr>
        <w:t xml:space="preserve">pela </w:t>
      </w:r>
      <w:r w:rsidR="00926E68" w:rsidRPr="00A57B02">
        <w:rPr>
          <w:rFonts w:ascii="Arial" w:hAnsi="Arial" w:cs="Arial"/>
          <w:color w:val="FF0000"/>
          <w:highlight w:val="white"/>
        </w:rPr>
        <w:t xml:space="preserve">proporção do evento, </w:t>
      </w:r>
      <w:r w:rsidR="00A57B02" w:rsidRPr="00A57B02">
        <w:rPr>
          <w:rFonts w:ascii="Arial" w:hAnsi="Arial" w:cs="Arial"/>
          <w:color w:val="FF0000"/>
          <w:highlight w:val="white"/>
        </w:rPr>
        <w:t>fato que justifica</w:t>
      </w:r>
      <w:r w:rsidR="00A57B02">
        <w:rPr>
          <w:rFonts w:ascii="Arial" w:hAnsi="Arial" w:cs="Arial"/>
          <w:color w:val="FF0000"/>
          <w:highlight w:val="white"/>
        </w:rPr>
        <w:t xml:space="preserve"> a nota 6 em R</w:t>
      </w:r>
      <w:r w:rsidR="00926E68" w:rsidRPr="00A57B02">
        <w:rPr>
          <w:rFonts w:ascii="Arial" w:hAnsi="Arial" w:cs="Arial"/>
          <w:color w:val="FF0000"/>
          <w:highlight w:val="white"/>
        </w:rPr>
        <w:t>epresentatividade</w:t>
      </w:r>
      <w:r w:rsidR="00926E68" w:rsidRPr="00926E68">
        <w:rPr>
          <w:rFonts w:ascii="Arial" w:hAnsi="Arial" w:cs="Arial"/>
          <w:highlight w:val="white"/>
        </w:rPr>
        <w:t xml:space="preserve">. </w:t>
      </w:r>
      <w:r w:rsidR="00926E68" w:rsidRPr="001E31D0">
        <w:rPr>
          <w:rFonts w:ascii="Arial" w:hAnsi="Arial" w:cs="Arial"/>
          <w:color w:val="FF0000"/>
          <w:highlight w:val="white"/>
        </w:rPr>
        <w:t xml:space="preserve">As notas </w:t>
      </w:r>
      <w:r w:rsidR="00A57B02" w:rsidRPr="001E31D0">
        <w:rPr>
          <w:rFonts w:ascii="Arial" w:hAnsi="Arial" w:cs="Arial"/>
          <w:color w:val="FF0000"/>
          <w:highlight w:val="white"/>
        </w:rPr>
        <w:t>de Qualidade (2), Infraestrutura (2), Conservação do E</w:t>
      </w:r>
      <w:r w:rsidR="00926E68" w:rsidRPr="001E31D0">
        <w:rPr>
          <w:rFonts w:ascii="Arial" w:hAnsi="Arial" w:cs="Arial"/>
          <w:color w:val="FF0000"/>
          <w:highlight w:val="white"/>
        </w:rPr>
        <w:t>n</w:t>
      </w:r>
      <w:r w:rsidR="00A57B02" w:rsidRPr="001E31D0">
        <w:rPr>
          <w:rFonts w:ascii="Arial" w:hAnsi="Arial" w:cs="Arial"/>
          <w:color w:val="FF0000"/>
          <w:highlight w:val="white"/>
        </w:rPr>
        <w:t>torno (2) e A</w:t>
      </w:r>
      <w:r w:rsidR="00926E68" w:rsidRPr="001E31D0">
        <w:rPr>
          <w:rFonts w:ascii="Arial" w:hAnsi="Arial" w:cs="Arial"/>
          <w:color w:val="FF0000"/>
          <w:highlight w:val="white"/>
        </w:rPr>
        <w:t>cesso</w:t>
      </w:r>
      <w:r w:rsidR="00A57B02" w:rsidRPr="001E31D0">
        <w:rPr>
          <w:rFonts w:ascii="Arial" w:hAnsi="Arial" w:cs="Arial"/>
          <w:color w:val="FF0000"/>
          <w:highlight w:val="white"/>
        </w:rPr>
        <w:t xml:space="preserve"> (2)</w:t>
      </w:r>
      <w:r w:rsidR="00926E68" w:rsidRPr="001E31D0">
        <w:rPr>
          <w:rFonts w:ascii="Arial" w:hAnsi="Arial" w:cs="Arial"/>
          <w:color w:val="FF0000"/>
          <w:highlight w:val="white"/>
        </w:rPr>
        <w:t xml:space="preserve"> foram </w:t>
      </w:r>
      <w:r w:rsidR="00A57B02" w:rsidRPr="001E31D0">
        <w:rPr>
          <w:rFonts w:ascii="Arial" w:hAnsi="Arial" w:cs="Arial"/>
          <w:color w:val="FF0000"/>
          <w:highlight w:val="white"/>
        </w:rPr>
        <w:t>atribuídas</w:t>
      </w:r>
      <w:r w:rsidR="001E31D0" w:rsidRPr="001E31D0">
        <w:rPr>
          <w:rFonts w:ascii="Arial" w:hAnsi="Arial" w:cs="Arial"/>
          <w:color w:val="FF0000"/>
          <w:highlight w:val="white"/>
        </w:rPr>
        <w:t xml:space="preserve"> considerando-se a visita técnica n</w:t>
      </w:r>
      <w:r w:rsidR="00926E68" w:rsidRPr="001E31D0">
        <w:rPr>
          <w:rFonts w:ascii="Arial" w:hAnsi="Arial" w:cs="Arial"/>
          <w:color w:val="FF0000"/>
          <w:highlight w:val="white"/>
        </w:rPr>
        <w:t xml:space="preserve">o local </w:t>
      </w:r>
      <w:r w:rsidR="001E31D0" w:rsidRPr="001E31D0">
        <w:rPr>
          <w:rFonts w:ascii="Arial" w:hAnsi="Arial" w:cs="Arial"/>
          <w:color w:val="FF0000"/>
          <w:highlight w:val="white"/>
        </w:rPr>
        <w:t>onde o evento é realizado</w:t>
      </w:r>
      <w:r w:rsidR="00926E68" w:rsidRPr="001E31D0">
        <w:rPr>
          <w:rFonts w:ascii="Arial" w:hAnsi="Arial" w:cs="Arial"/>
          <w:color w:val="FF0000"/>
          <w:highlight w:val="white"/>
        </w:rPr>
        <w:t xml:space="preserve"> </w:t>
      </w:r>
      <w:r w:rsidR="001E31D0" w:rsidRPr="001E31D0">
        <w:rPr>
          <w:rFonts w:ascii="Arial" w:hAnsi="Arial" w:cs="Arial"/>
          <w:color w:val="FF0000"/>
          <w:highlight w:val="white"/>
        </w:rPr>
        <w:t>as</w:t>
      </w:r>
      <w:r w:rsidR="00926E68" w:rsidRPr="001E31D0">
        <w:rPr>
          <w:rFonts w:ascii="Arial" w:hAnsi="Arial" w:cs="Arial"/>
          <w:color w:val="FF0000"/>
          <w:highlight w:val="white"/>
        </w:rPr>
        <w:t xml:space="preserve"> avaliações de usuários na internet. </w:t>
      </w:r>
    </w:p>
    <w:p w14:paraId="291DB74F" w14:textId="49465663" w:rsidR="00E826BC" w:rsidRDefault="00E77A43" w:rsidP="0094067F">
      <w:pPr>
        <w:spacing w:line="360" w:lineRule="auto"/>
        <w:jc w:val="both"/>
        <w:rPr>
          <w:rFonts w:ascii="Arial" w:hAnsi="Arial" w:cs="Arial"/>
          <w:highlight w:val="white"/>
        </w:rPr>
      </w:pPr>
      <w:r>
        <w:rPr>
          <w:rFonts w:ascii="Arial" w:hAnsi="Arial" w:cs="Arial"/>
          <w:highlight w:val="white"/>
        </w:rPr>
        <w:lastRenderedPageBreak/>
        <w:t xml:space="preserve">Na visita técnica </w:t>
      </w:r>
      <w:r w:rsidR="00E826BC" w:rsidRPr="00E77A43">
        <w:rPr>
          <w:rFonts w:ascii="Arial" w:hAnsi="Arial" w:cs="Arial"/>
          <w:color w:val="FF0000"/>
        </w:rPr>
        <w:t xml:space="preserve">ao Centro Esportivo </w:t>
      </w:r>
      <w:proofErr w:type="spellStart"/>
      <w:r w:rsidR="00E826BC" w:rsidRPr="00E77A43">
        <w:rPr>
          <w:rFonts w:ascii="Arial" w:hAnsi="Arial" w:cs="Arial"/>
          <w:color w:val="FF0000"/>
        </w:rPr>
        <w:t>Kokushikan</w:t>
      </w:r>
      <w:proofErr w:type="spellEnd"/>
      <w:r w:rsidR="00E826BC" w:rsidRPr="00E77A43">
        <w:rPr>
          <w:rFonts w:ascii="Arial" w:hAnsi="Arial" w:cs="Arial"/>
          <w:color w:val="FF0000"/>
        </w:rPr>
        <w:t xml:space="preserve"> </w:t>
      </w:r>
      <w:proofErr w:type="spellStart"/>
      <w:r w:rsidR="00E826BC" w:rsidRPr="00E77A43">
        <w:rPr>
          <w:rFonts w:ascii="Arial" w:hAnsi="Arial" w:cs="Arial"/>
          <w:color w:val="FF0000"/>
        </w:rPr>
        <w:t>Daigaku</w:t>
      </w:r>
      <w:proofErr w:type="spellEnd"/>
      <w:r w:rsidR="00E826BC">
        <w:rPr>
          <w:rFonts w:ascii="Arial" w:hAnsi="Arial" w:cs="Arial"/>
          <w:highlight w:val="white"/>
        </w:rPr>
        <w:t xml:space="preserve"> </w:t>
      </w:r>
      <w:r>
        <w:rPr>
          <w:rFonts w:ascii="Arial" w:hAnsi="Arial" w:cs="Arial"/>
          <w:highlight w:val="white"/>
        </w:rPr>
        <w:t>foi possível observar</w:t>
      </w:r>
      <w:r w:rsidR="00A57B02">
        <w:rPr>
          <w:rFonts w:ascii="Arial" w:hAnsi="Arial" w:cs="Arial"/>
          <w:highlight w:val="white"/>
        </w:rPr>
        <w:t xml:space="preserve"> algumas falhas de </w:t>
      </w:r>
      <w:r w:rsidR="00A57B02" w:rsidRPr="00A57B02">
        <w:rPr>
          <w:rFonts w:ascii="Arial" w:hAnsi="Arial" w:cs="Arial"/>
          <w:color w:val="FF0000"/>
          <w:highlight w:val="white"/>
        </w:rPr>
        <w:t>I</w:t>
      </w:r>
      <w:r w:rsidR="00926E68" w:rsidRPr="00926E68">
        <w:rPr>
          <w:rFonts w:ascii="Arial" w:hAnsi="Arial" w:cs="Arial"/>
          <w:highlight w:val="white"/>
        </w:rPr>
        <w:t xml:space="preserve">nfraestrutura como sinalização </w:t>
      </w:r>
      <w:r w:rsidRPr="00E77A43">
        <w:rPr>
          <w:rFonts w:ascii="Arial" w:hAnsi="Arial" w:cs="Arial"/>
          <w:color w:val="FF0000"/>
          <w:highlight w:val="white"/>
        </w:rPr>
        <w:t>desigual</w:t>
      </w:r>
      <w:r>
        <w:rPr>
          <w:rFonts w:ascii="Arial" w:hAnsi="Arial" w:cs="Arial"/>
          <w:highlight w:val="white"/>
        </w:rPr>
        <w:t xml:space="preserve"> e </w:t>
      </w:r>
      <w:r w:rsidR="00926E68" w:rsidRPr="00926E68">
        <w:rPr>
          <w:rFonts w:ascii="Arial" w:hAnsi="Arial" w:cs="Arial"/>
          <w:highlight w:val="white"/>
        </w:rPr>
        <w:t>banheiros somente químicos</w:t>
      </w:r>
      <w:r>
        <w:rPr>
          <w:rFonts w:ascii="Arial" w:hAnsi="Arial" w:cs="Arial"/>
          <w:highlight w:val="white"/>
        </w:rPr>
        <w:t>, em quantidade insuficiente para a capacidade do evento</w:t>
      </w:r>
      <w:r w:rsidR="009811F2">
        <w:rPr>
          <w:rFonts w:ascii="Arial" w:hAnsi="Arial" w:cs="Arial"/>
          <w:highlight w:val="white"/>
        </w:rPr>
        <w:t>.</w:t>
      </w:r>
      <w:r>
        <w:rPr>
          <w:rFonts w:ascii="Arial" w:hAnsi="Arial" w:cs="Arial"/>
          <w:highlight w:val="white"/>
        </w:rPr>
        <w:t xml:space="preserve"> </w:t>
      </w:r>
      <w:r w:rsidR="009811F2">
        <w:rPr>
          <w:rFonts w:ascii="Arial" w:hAnsi="Arial" w:cs="Arial"/>
          <w:highlight w:val="white"/>
        </w:rPr>
        <w:t>M</w:t>
      </w:r>
      <w:r>
        <w:rPr>
          <w:rFonts w:ascii="Arial" w:hAnsi="Arial" w:cs="Arial"/>
          <w:highlight w:val="white"/>
        </w:rPr>
        <w:t xml:space="preserve">uitos ficam superlotados e as filas atrapalham a circulação em outras áreas. Por tais motivos, nota 2 em </w:t>
      </w:r>
      <w:r w:rsidR="00926E68" w:rsidRPr="00A57B02">
        <w:rPr>
          <w:rFonts w:ascii="Arial" w:hAnsi="Arial" w:cs="Arial"/>
          <w:color w:val="FF0000"/>
          <w:highlight w:val="white"/>
        </w:rPr>
        <w:t>I</w:t>
      </w:r>
      <w:r w:rsidR="00926E68" w:rsidRPr="00926E68">
        <w:rPr>
          <w:rFonts w:ascii="Arial" w:hAnsi="Arial" w:cs="Arial"/>
          <w:highlight w:val="white"/>
        </w:rPr>
        <w:t xml:space="preserve">nfraestrutura e Qualidade. </w:t>
      </w:r>
      <w:r w:rsidR="009811F2">
        <w:rPr>
          <w:rFonts w:ascii="Arial" w:hAnsi="Arial" w:cs="Arial"/>
          <w:highlight w:val="white"/>
        </w:rPr>
        <w:t>A localização é afastada do centro de São Roque,</w:t>
      </w:r>
      <w:r w:rsidR="00A57B02" w:rsidRPr="00A57B02">
        <w:rPr>
          <w:rFonts w:ascii="Arial" w:hAnsi="Arial" w:cs="Arial"/>
          <w:color w:val="FF0000"/>
          <w:highlight w:val="white"/>
        </w:rPr>
        <w:t xml:space="preserve"> </w:t>
      </w:r>
      <w:r w:rsidR="00926E68" w:rsidRPr="00A57B02">
        <w:rPr>
          <w:rFonts w:ascii="Arial" w:hAnsi="Arial" w:cs="Arial"/>
          <w:color w:val="FF0000"/>
          <w:highlight w:val="white"/>
        </w:rPr>
        <w:t xml:space="preserve">cerca </w:t>
      </w:r>
      <w:r w:rsidR="00926E68" w:rsidRPr="00926E68">
        <w:rPr>
          <w:rFonts w:ascii="Arial" w:hAnsi="Arial" w:cs="Arial"/>
          <w:highlight w:val="white"/>
        </w:rPr>
        <w:t>de 2</w:t>
      </w:r>
      <w:r w:rsidR="00A57B02">
        <w:rPr>
          <w:rFonts w:ascii="Arial" w:hAnsi="Arial" w:cs="Arial"/>
          <w:highlight w:val="white"/>
        </w:rPr>
        <w:t>0 quilômetro</w:t>
      </w:r>
      <w:r w:rsidR="009811F2">
        <w:rPr>
          <w:rFonts w:ascii="Arial" w:hAnsi="Arial" w:cs="Arial"/>
          <w:highlight w:val="white"/>
        </w:rPr>
        <w:t>s. Para chegar de ônibus, somente em linhas intermunicipais cuja passagem é mais cara que as linhas locais, portanto, o melhor é ir de carro. Apesar de as estradas terem condições adequadas de pavimentação, o percurso é dificultado pela vegetação que cresce desordenadamente</w:t>
      </w:r>
      <w:r w:rsidR="00E826BC">
        <w:rPr>
          <w:rFonts w:ascii="Arial" w:hAnsi="Arial" w:cs="Arial"/>
          <w:highlight w:val="white"/>
        </w:rPr>
        <w:t>:</w:t>
      </w:r>
      <w:r w:rsidR="009811F2">
        <w:rPr>
          <w:rFonts w:ascii="Arial" w:hAnsi="Arial" w:cs="Arial"/>
          <w:highlight w:val="white"/>
        </w:rPr>
        <w:t xml:space="preserve"> </w:t>
      </w:r>
      <w:r w:rsidR="00E826BC">
        <w:rPr>
          <w:rFonts w:ascii="Arial" w:hAnsi="Arial" w:cs="Arial"/>
          <w:highlight w:val="white"/>
        </w:rPr>
        <w:t>i</w:t>
      </w:r>
      <w:r w:rsidR="009811F2">
        <w:rPr>
          <w:rFonts w:ascii="Arial" w:hAnsi="Arial" w:cs="Arial"/>
          <w:highlight w:val="white"/>
        </w:rPr>
        <w:t>nvade a</w:t>
      </w:r>
      <w:r w:rsidR="00E826BC">
        <w:rPr>
          <w:rFonts w:ascii="Arial" w:hAnsi="Arial" w:cs="Arial"/>
          <w:highlight w:val="white"/>
        </w:rPr>
        <w:t>s</w:t>
      </w:r>
      <w:r w:rsidR="009811F2">
        <w:rPr>
          <w:rFonts w:ascii="Arial" w:hAnsi="Arial" w:cs="Arial"/>
          <w:highlight w:val="white"/>
        </w:rPr>
        <w:t xml:space="preserve"> faixa</w:t>
      </w:r>
      <w:r w:rsidR="00E826BC">
        <w:rPr>
          <w:rFonts w:ascii="Arial" w:hAnsi="Arial" w:cs="Arial"/>
          <w:highlight w:val="white"/>
        </w:rPr>
        <w:t>s</w:t>
      </w:r>
      <w:r w:rsidR="009811F2">
        <w:rPr>
          <w:rFonts w:ascii="Arial" w:hAnsi="Arial" w:cs="Arial"/>
          <w:highlight w:val="white"/>
        </w:rPr>
        <w:t xml:space="preserve"> </w:t>
      </w:r>
      <w:r w:rsidR="00E826BC">
        <w:rPr>
          <w:rFonts w:ascii="Arial" w:hAnsi="Arial" w:cs="Arial"/>
          <w:highlight w:val="white"/>
        </w:rPr>
        <w:t>mais próximas das laterais</w:t>
      </w:r>
      <w:r w:rsidR="009811F2">
        <w:rPr>
          <w:rFonts w:ascii="Arial" w:hAnsi="Arial" w:cs="Arial"/>
          <w:highlight w:val="white"/>
        </w:rPr>
        <w:t xml:space="preserve"> </w:t>
      </w:r>
      <w:r w:rsidR="00E826BC">
        <w:rPr>
          <w:rFonts w:ascii="Arial" w:hAnsi="Arial" w:cs="Arial"/>
          <w:highlight w:val="white"/>
        </w:rPr>
        <w:t>em alguns trechos e em outros chega até a encobrir parte das placas de sinalização.</w:t>
      </w:r>
    </w:p>
    <w:p w14:paraId="674F55F0" w14:textId="4C5B88CB" w:rsidR="00926E68" w:rsidRPr="00E826BC" w:rsidRDefault="00E826BC" w:rsidP="0094067F">
      <w:pPr>
        <w:spacing w:line="360" w:lineRule="auto"/>
        <w:jc w:val="both"/>
        <w:rPr>
          <w:rFonts w:ascii="Arial" w:hAnsi="Arial" w:cs="Arial"/>
          <w:color w:val="FF0000"/>
          <w:highlight w:val="white"/>
        </w:rPr>
      </w:pPr>
      <w:r>
        <w:rPr>
          <w:rFonts w:ascii="Arial" w:hAnsi="Arial" w:cs="Arial"/>
          <w:color w:val="FF0000"/>
          <w:highlight w:val="white"/>
        </w:rPr>
        <w:t>Outro aspecto que levou à nota 2 em Acesso foi que, também n</w:t>
      </w:r>
      <w:r w:rsidRPr="00E77A43">
        <w:rPr>
          <w:rFonts w:ascii="Arial" w:hAnsi="Arial" w:cs="Arial"/>
          <w:color w:val="FF0000"/>
          <w:highlight w:val="white"/>
        </w:rPr>
        <w:t>a visita técnica</w:t>
      </w:r>
      <w:r>
        <w:rPr>
          <w:rFonts w:ascii="Arial" w:hAnsi="Arial" w:cs="Arial"/>
          <w:color w:val="FF0000"/>
        </w:rPr>
        <w:t>,</w:t>
      </w:r>
      <w:r w:rsidRPr="00E77A43">
        <w:rPr>
          <w:rFonts w:ascii="Arial" w:hAnsi="Arial" w:cs="Arial"/>
          <w:color w:val="FF0000"/>
          <w:highlight w:val="white"/>
        </w:rPr>
        <w:t xml:space="preserve"> ficou evidente </w:t>
      </w:r>
      <w:r>
        <w:rPr>
          <w:rFonts w:ascii="Arial" w:hAnsi="Arial" w:cs="Arial"/>
          <w:color w:val="FF0000"/>
          <w:highlight w:val="white"/>
        </w:rPr>
        <w:t>a dificuldade em</w:t>
      </w:r>
      <w:r w:rsidRPr="00E77A43">
        <w:rPr>
          <w:rFonts w:ascii="Arial" w:hAnsi="Arial" w:cs="Arial"/>
          <w:color w:val="FF0000"/>
          <w:highlight w:val="white"/>
        </w:rPr>
        <w:t xml:space="preserve"> chegar até a entrada do espaço onde acontecem os eventos. </w:t>
      </w:r>
      <w:r>
        <w:rPr>
          <w:rFonts w:ascii="Arial" w:hAnsi="Arial" w:cs="Arial"/>
          <w:color w:val="FF0000"/>
          <w:highlight w:val="white"/>
        </w:rPr>
        <w:t>Ai</w:t>
      </w:r>
      <w:r w:rsidRPr="00E77A43">
        <w:rPr>
          <w:rFonts w:ascii="Arial" w:hAnsi="Arial" w:cs="Arial"/>
          <w:color w:val="FF0000"/>
          <w:highlight w:val="white"/>
        </w:rPr>
        <w:t>nda mai</w:t>
      </w:r>
      <w:r>
        <w:rPr>
          <w:rFonts w:ascii="Arial" w:hAnsi="Arial" w:cs="Arial"/>
          <w:color w:val="FF0000"/>
          <w:highlight w:val="white"/>
        </w:rPr>
        <w:t>s</w:t>
      </w:r>
      <w:r w:rsidRPr="00E77A43">
        <w:rPr>
          <w:rFonts w:ascii="Arial" w:hAnsi="Arial" w:cs="Arial"/>
          <w:color w:val="FF0000"/>
          <w:highlight w:val="white"/>
        </w:rPr>
        <w:t xml:space="preserve"> para pessoas com mobilidade reduzida porque o</w:t>
      </w:r>
      <w:r>
        <w:rPr>
          <w:rFonts w:ascii="Arial" w:hAnsi="Arial" w:cs="Arial"/>
          <w:color w:val="FF0000"/>
          <w:highlight w:val="white"/>
        </w:rPr>
        <w:t xml:space="preserve"> longo</w:t>
      </w:r>
      <w:r w:rsidRPr="00E77A43">
        <w:rPr>
          <w:rFonts w:ascii="Arial" w:hAnsi="Arial" w:cs="Arial"/>
          <w:color w:val="FF0000"/>
          <w:highlight w:val="white"/>
        </w:rPr>
        <w:t xml:space="preserve"> trajeto tem piso irregular com algumas elevações, enquanto que o adequado seria oferecer piso especial e rampas.</w:t>
      </w:r>
      <w:r>
        <w:rPr>
          <w:rFonts w:ascii="Arial" w:hAnsi="Arial" w:cs="Arial"/>
          <w:color w:val="FF0000"/>
          <w:highlight w:val="white"/>
        </w:rPr>
        <w:t xml:space="preserve"> No entanto, a</w:t>
      </w:r>
      <w:r w:rsidR="001E31D0">
        <w:rPr>
          <w:rFonts w:ascii="Arial" w:hAnsi="Arial" w:cs="Arial"/>
          <w:color w:val="FF0000"/>
          <w:highlight w:val="white"/>
        </w:rPr>
        <w:t xml:space="preserve"> nota total do Festival das Cerejeiras foi 23.</w:t>
      </w:r>
    </w:p>
    <w:p w14:paraId="73A00E71" w14:textId="77777777" w:rsidR="002F3FE6" w:rsidRDefault="002F3FE6" w:rsidP="002F3FE6">
      <w:pPr>
        <w:spacing w:line="360" w:lineRule="auto"/>
        <w:rPr>
          <w:rFonts w:ascii="Arial" w:hAnsi="Arial" w:cs="Arial"/>
          <w:b/>
          <w:highlight w:val="white"/>
        </w:rPr>
      </w:pPr>
    </w:p>
    <w:p w14:paraId="57AEE7A0" w14:textId="723CEC09" w:rsidR="00926E68" w:rsidRPr="008A2F13" w:rsidRDefault="00BB2C82" w:rsidP="002F3FE6">
      <w:pPr>
        <w:spacing w:line="360" w:lineRule="auto"/>
        <w:jc w:val="center"/>
        <w:rPr>
          <w:rFonts w:ascii="Arial" w:hAnsi="Arial" w:cs="Arial"/>
          <w:b/>
          <w:highlight w:val="white"/>
        </w:rPr>
      </w:pPr>
      <w:r>
        <w:rPr>
          <w:rFonts w:ascii="Arial" w:hAnsi="Arial" w:cs="Arial"/>
          <w:b/>
          <w:highlight w:val="white"/>
        </w:rPr>
        <w:lastRenderedPageBreak/>
        <w:t>Figura</w:t>
      </w:r>
      <w:r w:rsidR="00926E68" w:rsidRPr="00926E68">
        <w:rPr>
          <w:rFonts w:ascii="Arial" w:hAnsi="Arial" w:cs="Arial"/>
          <w:b/>
          <w:highlight w:val="white"/>
        </w:rPr>
        <w:t xml:space="preserve"> </w:t>
      </w:r>
      <w:r w:rsidR="009A6359">
        <w:rPr>
          <w:rFonts w:ascii="Arial" w:hAnsi="Arial" w:cs="Arial"/>
          <w:b/>
          <w:highlight w:val="white"/>
        </w:rPr>
        <w:t>3</w:t>
      </w:r>
      <w:r w:rsidR="007C5B6C">
        <w:rPr>
          <w:rFonts w:ascii="Arial" w:hAnsi="Arial" w:cs="Arial"/>
          <w:b/>
          <w:highlight w:val="white"/>
        </w:rPr>
        <w:t>3</w:t>
      </w:r>
      <w:r w:rsidR="00926E68" w:rsidRPr="00926E68">
        <w:rPr>
          <w:rFonts w:ascii="Arial" w:hAnsi="Arial" w:cs="Arial"/>
          <w:b/>
          <w:highlight w:val="white"/>
        </w:rPr>
        <w:t xml:space="preserve"> - Festival das Cerejeiras</w:t>
      </w:r>
      <w:r w:rsidR="00926E68" w:rsidRPr="00926E68">
        <w:rPr>
          <w:rFonts w:ascii="Arial" w:hAnsi="Arial" w:cs="Arial"/>
          <w:b/>
          <w:noProof/>
          <w:highlight w:val="white"/>
        </w:rPr>
        <w:drawing>
          <wp:inline distT="114300" distB="114300" distL="114300" distR="114300" wp14:anchorId="5B92DD9C" wp14:editId="2C4C8490">
            <wp:extent cx="4529138" cy="3400615"/>
            <wp:effectExtent l="0" t="0" r="0" b="0"/>
            <wp:docPr id="3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9"/>
                    <a:srcRect/>
                    <a:stretch>
                      <a:fillRect/>
                    </a:stretch>
                  </pic:blipFill>
                  <pic:spPr>
                    <a:xfrm>
                      <a:off x="0" y="0"/>
                      <a:ext cx="4529138" cy="3400615"/>
                    </a:xfrm>
                    <a:prstGeom prst="rect">
                      <a:avLst/>
                    </a:prstGeom>
                    <a:ln/>
                  </pic:spPr>
                </pic:pic>
              </a:graphicData>
            </a:graphic>
          </wp:inline>
        </w:drawing>
      </w:r>
      <w:r w:rsidR="008A2F13">
        <w:rPr>
          <w:rFonts w:ascii="Arial" w:hAnsi="Arial" w:cs="Arial"/>
          <w:b/>
          <w:highlight w:val="white"/>
        </w:rPr>
        <w:br/>
      </w:r>
      <w:r w:rsidR="00926E68" w:rsidRPr="004A1ACA">
        <w:rPr>
          <w:rFonts w:ascii="Arial" w:hAnsi="Arial" w:cs="Arial"/>
          <w:sz w:val="20"/>
          <w:highlight w:val="white"/>
        </w:rPr>
        <w:t xml:space="preserve">Fonte: Aldo </w:t>
      </w:r>
      <w:proofErr w:type="spellStart"/>
      <w:r w:rsidR="00926E68" w:rsidRPr="004A1ACA">
        <w:rPr>
          <w:rFonts w:ascii="Arial" w:hAnsi="Arial" w:cs="Arial"/>
          <w:sz w:val="20"/>
          <w:highlight w:val="white"/>
        </w:rPr>
        <w:t>Shiguti</w:t>
      </w:r>
      <w:proofErr w:type="spellEnd"/>
      <w:r w:rsidR="005A1995" w:rsidRPr="004A1ACA">
        <w:rPr>
          <w:rFonts w:ascii="Arial" w:hAnsi="Arial" w:cs="Arial"/>
          <w:sz w:val="20"/>
          <w:highlight w:val="white"/>
        </w:rPr>
        <w:t>.</w:t>
      </w:r>
      <w:r w:rsidR="00926E68" w:rsidRPr="004A1ACA">
        <w:rPr>
          <w:rFonts w:ascii="Arial" w:hAnsi="Arial" w:cs="Arial"/>
          <w:sz w:val="20"/>
          <w:highlight w:val="white"/>
          <w:vertAlign w:val="superscript"/>
        </w:rPr>
        <w:footnoteReference w:id="83"/>
      </w:r>
      <w:r w:rsidR="00DB1C26" w:rsidRPr="004A1ACA">
        <w:rPr>
          <w:rFonts w:ascii="Arial" w:hAnsi="Arial" w:cs="Arial"/>
          <w:sz w:val="20"/>
        </w:rPr>
        <w:t xml:space="preserve"> (2019)</w:t>
      </w:r>
      <w:r w:rsidR="004A1ACA" w:rsidRPr="004A1ACA">
        <w:rPr>
          <w:rFonts w:ascii="Arial" w:hAnsi="Arial" w:cs="Arial"/>
          <w:sz w:val="20"/>
        </w:rPr>
        <w:t>.</w:t>
      </w:r>
    </w:p>
    <w:p w14:paraId="6BF8BBD1" w14:textId="5E56F78A" w:rsidR="002F3FE6" w:rsidRDefault="002F3FE6">
      <w:pPr>
        <w:rPr>
          <w:rFonts w:ascii="Arial" w:hAnsi="Arial" w:cs="Arial"/>
          <w:b/>
        </w:rPr>
      </w:pPr>
      <w:r>
        <w:rPr>
          <w:rFonts w:ascii="Arial" w:hAnsi="Arial" w:cs="Arial"/>
          <w:b/>
        </w:rPr>
        <w:br w:type="page"/>
      </w:r>
    </w:p>
    <w:p w14:paraId="404A20D6" w14:textId="77777777" w:rsidR="00926E68" w:rsidRDefault="00926E68" w:rsidP="0013648D">
      <w:pPr>
        <w:pStyle w:val="PargrafodaLista"/>
        <w:numPr>
          <w:ilvl w:val="3"/>
          <w:numId w:val="70"/>
        </w:numPr>
        <w:spacing w:line="360" w:lineRule="auto"/>
        <w:rPr>
          <w:rFonts w:ascii="Arial" w:hAnsi="Arial" w:cs="Arial"/>
          <w:b/>
        </w:rPr>
      </w:pPr>
      <w:r w:rsidRPr="008A2F13">
        <w:rPr>
          <w:rFonts w:ascii="Arial" w:hAnsi="Arial" w:cs="Arial"/>
          <w:b/>
        </w:rPr>
        <w:lastRenderedPageBreak/>
        <w:t>Rota do Vinho</w:t>
      </w:r>
    </w:p>
    <w:p w14:paraId="76DA7866" w14:textId="77777777" w:rsidR="00557056" w:rsidRPr="008A2F13" w:rsidRDefault="00557056" w:rsidP="00557056">
      <w:pPr>
        <w:pStyle w:val="PargrafodaLista"/>
        <w:spacing w:line="360" w:lineRule="auto"/>
        <w:ind w:left="2484"/>
        <w:rPr>
          <w:rFonts w:ascii="Arial" w:hAnsi="Arial" w:cs="Arial"/>
          <w:b/>
        </w:rPr>
      </w:pPr>
    </w:p>
    <w:p w14:paraId="3649C5E9" w14:textId="77DEC8AC" w:rsidR="00926E68" w:rsidRPr="008A2F13" w:rsidRDefault="00926E68" w:rsidP="0094067F">
      <w:pPr>
        <w:spacing w:line="360" w:lineRule="auto"/>
        <w:ind w:firstLine="720"/>
        <w:jc w:val="center"/>
        <w:rPr>
          <w:rFonts w:ascii="Arial" w:hAnsi="Arial" w:cs="Arial"/>
          <w:b/>
          <w:sz w:val="20"/>
          <w:szCs w:val="20"/>
        </w:rPr>
      </w:pPr>
      <w:r w:rsidRPr="008A2F13">
        <w:rPr>
          <w:rFonts w:ascii="Arial" w:hAnsi="Arial" w:cs="Arial"/>
          <w:b/>
          <w:sz w:val="20"/>
          <w:szCs w:val="20"/>
        </w:rPr>
        <w:t xml:space="preserve">Tabela </w:t>
      </w:r>
      <w:r w:rsidR="00F51E3F">
        <w:rPr>
          <w:rFonts w:ascii="Arial" w:hAnsi="Arial" w:cs="Arial"/>
          <w:b/>
          <w:sz w:val="20"/>
          <w:szCs w:val="20"/>
        </w:rPr>
        <w:t>2</w:t>
      </w:r>
      <w:r w:rsidR="001D480A">
        <w:rPr>
          <w:rFonts w:ascii="Arial" w:hAnsi="Arial" w:cs="Arial"/>
          <w:b/>
          <w:sz w:val="20"/>
          <w:szCs w:val="20"/>
        </w:rPr>
        <w:t>0</w:t>
      </w:r>
      <w:r w:rsidRPr="008A2F13">
        <w:rPr>
          <w:rFonts w:ascii="Arial" w:hAnsi="Arial" w:cs="Arial"/>
          <w:b/>
          <w:sz w:val="20"/>
          <w:szCs w:val="20"/>
        </w:rPr>
        <w:t xml:space="preserve"> - Notas de Hierarquização da Rota do Vinho</w:t>
      </w:r>
    </w:p>
    <w:tbl>
      <w:tblPr>
        <w:tblW w:w="9030" w:type="dxa"/>
        <w:tblLayout w:type="fixed"/>
        <w:tblLook w:val="0600" w:firstRow="0" w:lastRow="0" w:firstColumn="0" w:lastColumn="0" w:noHBand="1" w:noVBand="1"/>
      </w:tblPr>
      <w:tblGrid>
        <w:gridCol w:w="1443"/>
        <w:gridCol w:w="643"/>
        <w:gridCol w:w="688"/>
        <w:gridCol w:w="853"/>
        <w:gridCol w:w="642"/>
        <w:gridCol w:w="746"/>
        <w:gridCol w:w="627"/>
        <w:gridCol w:w="746"/>
        <w:gridCol w:w="552"/>
        <w:gridCol w:w="582"/>
        <w:gridCol w:w="448"/>
        <w:gridCol w:w="478"/>
        <w:gridCol w:w="582"/>
      </w:tblGrid>
      <w:tr w:rsidR="00926E68" w:rsidRPr="00326479" w14:paraId="2A434D5A" w14:textId="77777777" w:rsidTr="00E44D81">
        <w:trPr>
          <w:trHeight w:val="460"/>
        </w:trPr>
        <w:tc>
          <w:tcPr>
            <w:tcW w:w="14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73A4201" w14:textId="77777777" w:rsidR="00926E68" w:rsidRPr="00326479" w:rsidRDefault="00926E68" w:rsidP="00A2096E">
            <w:pPr>
              <w:widowControl w:val="0"/>
              <w:jc w:val="center"/>
              <w:rPr>
                <w:rFonts w:ascii="Arial" w:hAnsi="Arial" w:cs="Arial"/>
                <w:sz w:val="20"/>
                <w:szCs w:val="20"/>
              </w:rPr>
            </w:pPr>
            <w:r w:rsidRPr="00A2096E">
              <w:rPr>
                <w:rFonts w:ascii="Arial" w:hAnsi="Arial" w:cs="Arial"/>
                <w:b/>
                <w:sz w:val="20"/>
                <w:szCs w:val="20"/>
              </w:rPr>
              <w:t>Atrativo</w:t>
            </w:r>
          </w:p>
        </w:tc>
        <w:tc>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102E958" w14:textId="77777777" w:rsidR="00926E68" w:rsidRPr="00326479" w:rsidRDefault="00926E68" w:rsidP="00A2096E">
            <w:pPr>
              <w:widowControl w:val="0"/>
              <w:jc w:val="center"/>
              <w:rPr>
                <w:rFonts w:ascii="Arial" w:hAnsi="Arial" w:cs="Arial"/>
                <w:sz w:val="20"/>
                <w:szCs w:val="20"/>
              </w:rPr>
            </w:pPr>
            <w:r w:rsidRPr="00A2096E">
              <w:rPr>
                <w:rFonts w:ascii="Arial" w:hAnsi="Arial" w:cs="Arial"/>
                <w:b/>
                <w:sz w:val="20"/>
                <w:szCs w:val="20"/>
              </w:rPr>
              <w:t>Data da visita</w:t>
            </w:r>
          </w:p>
        </w:tc>
        <w:tc>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7BEABAA" w14:textId="77777777" w:rsidR="00926E68" w:rsidRPr="00326479" w:rsidRDefault="00926E68" w:rsidP="00A2096E">
            <w:pPr>
              <w:widowControl w:val="0"/>
              <w:jc w:val="center"/>
              <w:rPr>
                <w:rFonts w:ascii="Arial" w:hAnsi="Arial" w:cs="Arial"/>
                <w:sz w:val="20"/>
                <w:szCs w:val="20"/>
              </w:rPr>
            </w:pPr>
            <w:r w:rsidRPr="00A2096E">
              <w:rPr>
                <w:rFonts w:ascii="Arial" w:hAnsi="Arial" w:cs="Arial"/>
                <w:b/>
                <w:sz w:val="20"/>
                <w:szCs w:val="20"/>
              </w:rPr>
              <w:t>Grau de uso atual</w:t>
            </w:r>
          </w:p>
        </w:tc>
        <w:tc>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8CC524E" w14:textId="77777777" w:rsidR="00926E68" w:rsidRPr="00326479" w:rsidRDefault="00926E68" w:rsidP="00A2096E">
            <w:pPr>
              <w:widowControl w:val="0"/>
              <w:jc w:val="center"/>
              <w:rPr>
                <w:rFonts w:ascii="Arial" w:hAnsi="Arial" w:cs="Arial"/>
                <w:sz w:val="20"/>
                <w:szCs w:val="20"/>
              </w:rPr>
            </w:pPr>
            <w:r w:rsidRPr="00A2096E">
              <w:rPr>
                <w:rFonts w:ascii="Arial" w:hAnsi="Arial" w:cs="Arial"/>
                <w:b/>
                <w:sz w:val="20"/>
                <w:szCs w:val="20"/>
              </w:rPr>
              <w:t>Representatividade (peso 2)</w:t>
            </w:r>
          </w:p>
        </w:tc>
        <w:tc>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17E40FF" w14:textId="77777777" w:rsidR="00926E68" w:rsidRPr="00326479" w:rsidRDefault="00926E68" w:rsidP="00A2096E">
            <w:pPr>
              <w:widowControl w:val="0"/>
              <w:jc w:val="center"/>
              <w:rPr>
                <w:rFonts w:ascii="Arial" w:hAnsi="Arial" w:cs="Arial"/>
                <w:sz w:val="20"/>
                <w:szCs w:val="20"/>
              </w:rPr>
            </w:pPr>
            <w:r w:rsidRPr="00A2096E">
              <w:rPr>
                <w:rFonts w:ascii="Arial" w:hAnsi="Arial" w:cs="Arial"/>
                <w:b/>
                <w:sz w:val="20"/>
                <w:szCs w:val="20"/>
              </w:rPr>
              <w:t>Apoio local</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3903521" w14:textId="77777777" w:rsidR="00926E68" w:rsidRPr="00326479" w:rsidRDefault="00926E68" w:rsidP="00A2096E">
            <w:pPr>
              <w:widowControl w:val="0"/>
              <w:jc w:val="center"/>
              <w:rPr>
                <w:rFonts w:ascii="Arial" w:hAnsi="Arial" w:cs="Arial"/>
                <w:sz w:val="20"/>
                <w:szCs w:val="20"/>
              </w:rPr>
            </w:pPr>
            <w:r w:rsidRPr="00A2096E">
              <w:rPr>
                <w:rFonts w:ascii="Arial" w:hAnsi="Arial" w:cs="Arial"/>
                <w:b/>
                <w:sz w:val="20"/>
                <w:szCs w:val="20"/>
              </w:rPr>
              <w:t>Conservação do entorno</w:t>
            </w:r>
          </w:p>
        </w:tc>
        <w:tc>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E52F932" w14:textId="77777777" w:rsidR="00926E68" w:rsidRPr="00326479" w:rsidRDefault="00926E68" w:rsidP="00A2096E">
            <w:pPr>
              <w:widowControl w:val="0"/>
              <w:jc w:val="center"/>
              <w:rPr>
                <w:rFonts w:ascii="Arial" w:hAnsi="Arial" w:cs="Arial"/>
                <w:sz w:val="20"/>
                <w:szCs w:val="20"/>
              </w:rPr>
            </w:pPr>
            <w:r w:rsidRPr="00A2096E">
              <w:rPr>
                <w:rFonts w:ascii="Arial" w:hAnsi="Arial" w:cs="Arial"/>
                <w:b/>
                <w:sz w:val="20"/>
                <w:szCs w:val="20"/>
              </w:rPr>
              <w:t>Qualidade</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02ED493" w14:textId="77777777" w:rsidR="00926E68" w:rsidRPr="00326479" w:rsidRDefault="00926E68" w:rsidP="00A2096E">
            <w:pPr>
              <w:widowControl w:val="0"/>
              <w:jc w:val="center"/>
              <w:rPr>
                <w:rFonts w:ascii="Arial" w:hAnsi="Arial" w:cs="Arial"/>
                <w:sz w:val="20"/>
                <w:szCs w:val="20"/>
              </w:rPr>
            </w:pPr>
            <w:r w:rsidRPr="00A2096E">
              <w:rPr>
                <w:rFonts w:ascii="Arial" w:hAnsi="Arial" w:cs="Arial"/>
                <w:b/>
                <w:sz w:val="20"/>
                <w:szCs w:val="20"/>
              </w:rPr>
              <w:t>Infraestrutura</w:t>
            </w:r>
          </w:p>
        </w:tc>
        <w:tc>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F9DC3F8" w14:textId="77777777" w:rsidR="00926E68" w:rsidRPr="00326479" w:rsidRDefault="00926E68" w:rsidP="00A2096E">
            <w:pPr>
              <w:widowControl w:val="0"/>
              <w:jc w:val="center"/>
              <w:rPr>
                <w:rFonts w:ascii="Arial" w:hAnsi="Arial" w:cs="Arial"/>
                <w:sz w:val="20"/>
                <w:szCs w:val="20"/>
              </w:rPr>
            </w:pPr>
            <w:r w:rsidRPr="00A2096E">
              <w:rPr>
                <w:rFonts w:ascii="Arial" w:hAnsi="Arial" w:cs="Arial"/>
                <w:b/>
                <w:sz w:val="20"/>
                <w:szCs w:val="20"/>
              </w:rPr>
              <w:t>Acesso</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274069E" w14:textId="77777777" w:rsidR="00926E68" w:rsidRPr="00326479" w:rsidRDefault="00926E68" w:rsidP="00A2096E">
            <w:pPr>
              <w:widowControl w:val="0"/>
              <w:jc w:val="center"/>
              <w:rPr>
                <w:rFonts w:ascii="Arial" w:hAnsi="Arial" w:cs="Arial"/>
                <w:sz w:val="20"/>
                <w:szCs w:val="20"/>
              </w:rPr>
            </w:pPr>
            <w:r w:rsidRPr="00A2096E">
              <w:rPr>
                <w:rFonts w:ascii="Arial" w:hAnsi="Arial" w:cs="Arial"/>
                <w:b/>
                <w:sz w:val="20"/>
                <w:szCs w:val="20"/>
              </w:rPr>
              <w:t>Potencial (peso 2)</w:t>
            </w:r>
          </w:p>
        </w:tc>
        <w:tc>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82EA941" w14:textId="77777777" w:rsidR="00926E68" w:rsidRPr="00326479" w:rsidRDefault="00926E68" w:rsidP="00A2096E">
            <w:pPr>
              <w:widowControl w:val="0"/>
              <w:jc w:val="center"/>
              <w:rPr>
                <w:rFonts w:ascii="Arial" w:hAnsi="Arial" w:cs="Arial"/>
                <w:sz w:val="20"/>
                <w:szCs w:val="20"/>
              </w:rPr>
            </w:pPr>
            <w:r w:rsidRPr="00A2096E">
              <w:rPr>
                <w:rFonts w:ascii="Arial" w:hAnsi="Arial" w:cs="Arial"/>
                <w:b/>
                <w:sz w:val="20"/>
                <w:szCs w:val="20"/>
              </w:rPr>
              <w:t>Total</w:t>
            </w:r>
          </w:p>
        </w:tc>
        <w:tc>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11FCB87" w14:textId="77777777" w:rsidR="00926E68" w:rsidRPr="00326479" w:rsidRDefault="00926E68" w:rsidP="00A2096E">
            <w:pPr>
              <w:widowControl w:val="0"/>
              <w:jc w:val="center"/>
              <w:rPr>
                <w:rFonts w:ascii="Arial" w:hAnsi="Arial" w:cs="Arial"/>
                <w:sz w:val="20"/>
                <w:szCs w:val="20"/>
              </w:rPr>
            </w:pPr>
            <w:r w:rsidRPr="00A2096E">
              <w:rPr>
                <w:rFonts w:ascii="Arial" w:hAnsi="Arial" w:cs="Arial"/>
                <w:b/>
                <w:sz w:val="20"/>
                <w:szCs w:val="20"/>
              </w:rPr>
              <w:t>Média</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BCFB443" w14:textId="77777777" w:rsidR="00926E68" w:rsidRPr="00326479" w:rsidRDefault="00926E68" w:rsidP="00A2096E">
            <w:pPr>
              <w:widowControl w:val="0"/>
              <w:jc w:val="center"/>
              <w:rPr>
                <w:rFonts w:ascii="Arial" w:hAnsi="Arial" w:cs="Arial"/>
                <w:sz w:val="20"/>
                <w:szCs w:val="20"/>
              </w:rPr>
            </w:pPr>
            <w:r w:rsidRPr="00326479">
              <w:rPr>
                <w:rFonts w:ascii="Arial" w:hAnsi="Arial" w:cs="Arial"/>
                <w:b/>
                <w:sz w:val="20"/>
                <w:szCs w:val="20"/>
              </w:rPr>
              <w:t>Hierarquia</w:t>
            </w:r>
          </w:p>
        </w:tc>
      </w:tr>
      <w:tr w:rsidR="00926E68" w:rsidRPr="00326479" w14:paraId="308D5B9D" w14:textId="77777777" w:rsidTr="00E44D81">
        <w:trPr>
          <w:trHeight w:val="460"/>
        </w:trPr>
        <w:tc>
          <w:tcPr>
            <w:tcW w:w="144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72FB40EC" w14:textId="77777777" w:rsidR="00926E68" w:rsidRPr="00326479" w:rsidRDefault="00926E68" w:rsidP="00E44D81">
            <w:pPr>
              <w:widowControl w:val="0"/>
              <w:jc w:val="center"/>
              <w:rPr>
                <w:rFonts w:ascii="Arial" w:hAnsi="Arial" w:cs="Arial"/>
                <w:sz w:val="20"/>
                <w:szCs w:val="20"/>
              </w:rPr>
            </w:pPr>
            <w:r w:rsidRPr="00326479">
              <w:rPr>
                <w:rFonts w:ascii="Arial" w:hAnsi="Arial" w:cs="Arial"/>
                <w:sz w:val="20"/>
                <w:szCs w:val="20"/>
              </w:rPr>
              <w:t>Rota do Vinho</w:t>
            </w:r>
          </w:p>
        </w:tc>
        <w:tc>
          <w:tcPr>
            <w:tcW w:w="64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2BF685A9" w14:textId="77777777" w:rsidR="00926E68" w:rsidRPr="00C208CF" w:rsidRDefault="00926E68" w:rsidP="00E44D81">
            <w:pPr>
              <w:widowControl w:val="0"/>
              <w:jc w:val="center"/>
              <w:rPr>
                <w:rFonts w:ascii="Arial" w:hAnsi="Arial" w:cs="Arial"/>
                <w:sz w:val="20"/>
                <w:szCs w:val="20"/>
              </w:rPr>
            </w:pPr>
            <w:r w:rsidRPr="00326479">
              <w:rPr>
                <w:rFonts w:ascii="Arial" w:hAnsi="Arial" w:cs="Arial"/>
                <w:sz w:val="20"/>
                <w:szCs w:val="20"/>
              </w:rPr>
              <w:t>05/</w:t>
            </w:r>
            <w:proofErr w:type="gramStart"/>
            <w:r w:rsidRPr="00326479">
              <w:rPr>
                <w:rFonts w:ascii="Arial" w:hAnsi="Arial" w:cs="Arial"/>
                <w:sz w:val="20"/>
                <w:szCs w:val="20"/>
              </w:rPr>
              <w:t xml:space="preserve">10 </w:t>
            </w:r>
            <w:r w:rsidRPr="00C208CF">
              <w:rPr>
                <w:rFonts w:ascii="Arial" w:hAnsi="Arial" w:cs="Arial"/>
                <w:sz w:val="20"/>
                <w:szCs w:val="20"/>
              </w:rPr>
              <w:t xml:space="preserve"> 06</w:t>
            </w:r>
            <w:proofErr w:type="gramEnd"/>
            <w:r w:rsidRPr="00C208CF">
              <w:rPr>
                <w:rFonts w:ascii="Arial" w:hAnsi="Arial" w:cs="Arial"/>
                <w:sz w:val="20"/>
                <w:szCs w:val="20"/>
              </w:rPr>
              <w:t>/10  10/11</w:t>
            </w:r>
          </w:p>
        </w:tc>
        <w:tc>
          <w:tcPr>
            <w:tcW w:w="68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2B727BD6" w14:textId="77777777" w:rsidR="00926E68" w:rsidRPr="00326479" w:rsidRDefault="00926E68" w:rsidP="00E44D81">
            <w:pPr>
              <w:widowControl w:val="0"/>
              <w:jc w:val="center"/>
              <w:rPr>
                <w:rFonts w:ascii="Arial" w:hAnsi="Arial" w:cs="Arial"/>
                <w:sz w:val="20"/>
                <w:szCs w:val="20"/>
              </w:rPr>
            </w:pPr>
            <w:r w:rsidRPr="00326479">
              <w:rPr>
                <w:rFonts w:ascii="Arial" w:hAnsi="Arial" w:cs="Arial"/>
                <w:sz w:val="20"/>
                <w:szCs w:val="20"/>
              </w:rPr>
              <w:t>3</w:t>
            </w:r>
          </w:p>
        </w:tc>
        <w:tc>
          <w:tcPr>
            <w:tcW w:w="85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6205999B" w14:textId="77777777" w:rsidR="00926E68" w:rsidRPr="00326479" w:rsidRDefault="00926E68" w:rsidP="00E44D81">
            <w:pPr>
              <w:widowControl w:val="0"/>
              <w:jc w:val="center"/>
              <w:rPr>
                <w:rFonts w:ascii="Arial" w:hAnsi="Arial" w:cs="Arial"/>
                <w:sz w:val="20"/>
                <w:szCs w:val="20"/>
              </w:rPr>
            </w:pPr>
            <w:r w:rsidRPr="00326479">
              <w:rPr>
                <w:rFonts w:ascii="Arial" w:hAnsi="Arial" w:cs="Arial"/>
                <w:sz w:val="20"/>
                <w:szCs w:val="20"/>
              </w:rPr>
              <w:t>6</w:t>
            </w:r>
          </w:p>
        </w:tc>
        <w:tc>
          <w:tcPr>
            <w:tcW w:w="64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0BE2B97C" w14:textId="77777777" w:rsidR="00926E68" w:rsidRPr="00326479" w:rsidRDefault="00926E68" w:rsidP="00E44D81">
            <w:pPr>
              <w:widowControl w:val="0"/>
              <w:jc w:val="center"/>
              <w:rPr>
                <w:rFonts w:ascii="Arial" w:hAnsi="Arial" w:cs="Arial"/>
                <w:sz w:val="20"/>
                <w:szCs w:val="20"/>
              </w:rPr>
            </w:pPr>
            <w:r w:rsidRPr="00326479">
              <w:rPr>
                <w:rFonts w:ascii="Arial" w:hAnsi="Arial" w:cs="Arial"/>
                <w:sz w:val="20"/>
                <w:szCs w:val="20"/>
              </w:rPr>
              <w:t>2</w:t>
            </w:r>
          </w:p>
        </w:tc>
        <w:tc>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13F28C49" w14:textId="77777777" w:rsidR="00926E68" w:rsidRPr="00326479" w:rsidRDefault="00926E68" w:rsidP="00E44D81">
            <w:pPr>
              <w:widowControl w:val="0"/>
              <w:jc w:val="center"/>
              <w:rPr>
                <w:rFonts w:ascii="Arial" w:hAnsi="Arial" w:cs="Arial"/>
                <w:sz w:val="20"/>
                <w:szCs w:val="20"/>
              </w:rPr>
            </w:pPr>
            <w:r w:rsidRPr="00326479">
              <w:rPr>
                <w:rFonts w:ascii="Arial" w:hAnsi="Arial" w:cs="Arial"/>
                <w:sz w:val="20"/>
                <w:szCs w:val="20"/>
              </w:rPr>
              <w:t>2</w:t>
            </w:r>
          </w:p>
        </w:tc>
        <w:tc>
          <w:tcPr>
            <w:tcW w:w="627"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5AFC95DF" w14:textId="77777777" w:rsidR="00926E68" w:rsidRPr="00326479" w:rsidRDefault="00926E68" w:rsidP="00E44D81">
            <w:pPr>
              <w:widowControl w:val="0"/>
              <w:jc w:val="center"/>
              <w:rPr>
                <w:rFonts w:ascii="Arial" w:hAnsi="Arial" w:cs="Arial"/>
                <w:sz w:val="20"/>
                <w:szCs w:val="20"/>
              </w:rPr>
            </w:pPr>
            <w:r w:rsidRPr="00326479">
              <w:rPr>
                <w:rFonts w:ascii="Arial" w:hAnsi="Arial" w:cs="Arial"/>
                <w:sz w:val="20"/>
                <w:szCs w:val="20"/>
              </w:rPr>
              <w:t>3</w:t>
            </w:r>
          </w:p>
        </w:tc>
        <w:tc>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270E858C" w14:textId="77777777" w:rsidR="00926E68" w:rsidRPr="00326479" w:rsidRDefault="00926E68" w:rsidP="00E44D81">
            <w:pPr>
              <w:widowControl w:val="0"/>
              <w:jc w:val="center"/>
              <w:rPr>
                <w:rFonts w:ascii="Arial" w:hAnsi="Arial" w:cs="Arial"/>
                <w:sz w:val="20"/>
                <w:szCs w:val="20"/>
              </w:rPr>
            </w:pPr>
            <w:r w:rsidRPr="00326479">
              <w:rPr>
                <w:rFonts w:ascii="Arial" w:hAnsi="Arial" w:cs="Arial"/>
                <w:sz w:val="20"/>
                <w:szCs w:val="20"/>
              </w:rPr>
              <w:t>3</w:t>
            </w:r>
          </w:p>
        </w:tc>
        <w:tc>
          <w:tcPr>
            <w:tcW w:w="55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73261729" w14:textId="77777777" w:rsidR="00926E68" w:rsidRPr="00326479" w:rsidRDefault="00926E68" w:rsidP="00E44D81">
            <w:pPr>
              <w:widowControl w:val="0"/>
              <w:jc w:val="center"/>
              <w:rPr>
                <w:rFonts w:ascii="Arial" w:hAnsi="Arial" w:cs="Arial"/>
                <w:sz w:val="20"/>
                <w:szCs w:val="20"/>
              </w:rPr>
            </w:pPr>
            <w:r w:rsidRPr="00326479">
              <w:rPr>
                <w:rFonts w:ascii="Arial" w:hAnsi="Arial" w:cs="Arial"/>
                <w:sz w:val="20"/>
                <w:szCs w:val="20"/>
              </w:rPr>
              <w:t>3</w:t>
            </w:r>
          </w:p>
        </w:tc>
        <w:tc>
          <w:tcPr>
            <w:tcW w:w="58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17536ECB" w14:textId="77777777" w:rsidR="00926E68" w:rsidRPr="00326479" w:rsidRDefault="00926E68" w:rsidP="00E44D81">
            <w:pPr>
              <w:widowControl w:val="0"/>
              <w:jc w:val="center"/>
              <w:rPr>
                <w:rFonts w:ascii="Arial" w:hAnsi="Arial" w:cs="Arial"/>
                <w:sz w:val="20"/>
                <w:szCs w:val="20"/>
              </w:rPr>
            </w:pPr>
            <w:r w:rsidRPr="00326479">
              <w:rPr>
                <w:rFonts w:ascii="Arial" w:hAnsi="Arial" w:cs="Arial"/>
                <w:sz w:val="20"/>
                <w:szCs w:val="20"/>
              </w:rPr>
              <w:t>6</w:t>
            </w:r>
          </w:p>
        </w:tc>
        <w:tc>
          <w:tcPr>
            <w:tcW w:w="44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76CE0EA0" w14:textId="77777777" w:rsidR="00926E68" w:rsidRPr="00326479" w:rsidRDefault="00926E68" w:rsidP="00E44D81">
            <w:pPr>
              <w:widowControl w:val="0"/>
              <w:jc w:val="center"/>
              <w:rPr>
                <w:rFonts w:ascii="Arial" w:hAnsi="Arial" w:cs="Arial"/>
                <w:sz w:val="20"/>
                <w:szCs w:val="20"/>
              </w:rPr>
            </w:pPr>
            <w:r w:rsidRPr="00326479">
              <w:rPr>
                <w:rFonts w:ascii="Arial" w:hAnsi="Arial" w:cs="Arial"/>
                <w:sz w:val="20"/>
                <w:szCs w:val="20"/>
              </w:rPr>
              <w:t>28</w:t>
            </w:r>
          </w:p>
        </w:tc>
        <w:tc>
          <w:tcPr>
            <w:tcW w:w="47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5A1408C2" w14:textId="77777777" w:rsidR="00926E68" w:rsidRPr="00326479" w:rsidRDefault="00926E68" w:rsidP="00E44D81">
            <w:pPr>
              <w:widowControl w:val="0"/>
              <w:jc w:val="center"/>
              <w:rPr>
                <w:rFonts w:ascii="Arial" w:hAnsi="Arial" w:cs="Arial"/>
                <w:sz w:val="20"/>
                <w:szCs w:val="20"/>
              </w:rPr>
            </w:pPr>
            <w:r w:rsidRPr="00326479">
              <w:rPr>
                <w:rFonts w:ascii="Arial" w:hAnsi="Arial" w:cs="Arial"/>
                <w:sz w:val="20"/>
                <w:szCs w:val="20"/>
              </w:rPr>
              <w:t>2,8</w:t>
            </w:r>
          </w:p>
        </w:tc>
        <w:tc>
          <w:tcPr>
            <w:tcW w:w="58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4DA0E566" w14:textId="77777777" w:rsidR="00926E68" w:rsidRPr="00326479" w:rsidRDefault="00926E68" w:rsidP="00E44D81">
            <w:pPr>
              <w:widowControl w:val="0"/>
              <w:jc w:val="center"/>
              <w:rPr>
                <w:rFonts w:ascii="Arial" w:hAnsi="Arial" w:cs="Arial"/>
                <w:sz w:val="20"/>
                <w:szCs w:val="20"/>
              </w:rPr>
            </w:pPr>
            <w:r w:rsidRPr="00326479">
              <w:rPr>
                <w:rFonts w:ascii="Arial" w:hAnsi="Arial" w:cs="Arial"/>
                <w:sz w:val="20"/>
                <w:szCs w:val="20"/>
              </w:rPr>
              <w:t>3</w:t>
            </w:r>
          </w:p>
        </w:tc>
      </w:tr>
    </w:tbl>
    <w:p w14:paraId="3A005C8B" w14:textId="1D3615DC" w:rsidR="00631880" w:rsidRPr="004A1ACA" w:rsidRDefault="00631880" w:rsidP="004A1ACA">
      <w:pPr>
        <w:spacing w:before="240"/>
        <w:ind w:firstLine="708"/>
        <w:jc w:val="center"/>
        <w:rPr>
          <w:rFonts w:ascii="Arial" w:hAnsi="Arial" w:cs="Arial"/>
          <w:sz w:val="20"/>
        </w:rPr>
      </w:pPr>
      <w:r w:rsidRPr="004A1ACA">
        <w:rPr>
          <w:rFonts w:ascii="Arial" w:hAnsi="Arial" w:cs="Arial"/>
          <w:sz w:val="20"/>
        </w:rPr>
        <w:t xml:space="preserve">Fonte: Elaboração </w:t>
      </w:r>
      <w:r w:rsidR="004A1ACA">
        <w:rPr>
          <w:rFonts w:ascii="Arial" w:hAnsi="Arial" w:cs="Arial"/>
          <w:sz w:val="20"/>
        </w:rPr>
        <w:t>própria</w:t>
      </w:r>
      <w:r w:rsidR="00DB1C26" w:rsidRPr="004A1ACA">
        <w:rPr>
          <w:rFonts w:ascii="Arial" w:hAnsi="Arial" w:cs="Arial"/>
          <w:sz w:val="20"/>
        </w:rPr>
        <w:t xml:space="preserve"> (2019)</w:t>
      </w:r>
      <w:r w:rsidR="004A1ACA">
        <w:rPr>
          <w:rFonts w:ascii="Arial" w:hAnsi="Arial" w:cs="Arial"/>
          <w:sz w:val="20"/>
        </w:rPr>
        <w:t>.</w:t>
      </w:r>
    </w:p>
    <w:p w14:paraId="3AEB176A" w14:textId="77777777" w:rsidR="00926E68" w:rsidRPr="00926E68" w:rsidRDefault="00926E68" w:rsidP="0094067F">
      <w:pPr>
        <w:spacing w:line="360" w:lineRule="auto"/>
        <w:rPr>
          <w:rFonts w:ascii="Arial" w:hAnsi="Arial" w:cs="Arial"/>
          <w:b/>
        </w:rPr>
      </w:pPr>
    </w:p>
    <w:p w14:paraId="67EE0BF5" w14:textId="421B556C" w:rsidR="00926E68" w:rsidRPr="006273F3" w:rsidRDefault="006273F3" w:rsidP="0094067F">
      <w:pPr>
        <w:spacing w:line="360" w:lineRule="auto"/>
        <w:jc w:val="both"/>
        <w:rPr>
          <w:rFonts w:ascii="Arial" w:hAnsi="Arial" w:cs="Arial"/>
          <w:color w:val="FF0000"/>
        </w:rPr>
      </w:pPr>
      <w:r w:rsidRPr="006273F3">
        <w:rPr>
          <w:rFonts w:ascii="Arial" w:hAnsi="Arial" w:cs="Arial"/>
          <w:color w:val="FF0000"/>
        </w:rPr>
        <w:t xml:space="preserve">Conjunto formado pela Estrada do Vinho, Estrada dos </w:t>
      </w:r>
      <w:proofErr w:type="spellStart"/>
      <w:r w:rsidRPr="006273F3">
        <w:rPr>
          <w:rFonts w:ascii="Arial" w:hAnsi="Arial" w:cs="Arial"/>
          <w:color w:val="FF0000"/>
        </w:rPr>
        <w:t>Venâncios</w:t>
      </w:r>
      <w:proofErr w:type="spellEnd"/>
      <w:r w:rsidRPr="006273F3">
        <w:rPr>
          <w:rFonts w:ascii="Arial" w:hAnsi="Arial" w:cs="Arial"/>
          <w:color w:val="FF0000"/>
        </w:rPr>
        <w:t xml:space="preserve"> e Rodovia Quintino de Lima, a</w:t>
      </w:r>
      <w:r w:rsidR="00926E68" w:rsidRPr="006273F3">
        <w:rPr>
          <w:rFonts w:ascii="Arial" w:hAnsi="Arial" w:cs="Arial"/>
          <w:color w:val="FF0000"/>
        </w:rPr>
        <w:t xml:space="preserve"> Rota do Vinho </w:t>
      </w:r>
      <w:r w:rsidRPr="006273F3">
        <w:rPr>
          <w:rFonts w:ascii="Arial" w:hAnsi="Arial" w:cs="Arial"/>
          <w:color w:val="FF0000"/>
        </w:rPr>
        <w:t xml:space="preserve">e, </w:t>
      </w:r>
      <w:r w:rsidR="00926E68" w:rsidRPr="006273F3">
        <w:rPr>
          <w:rFonts w:ascii="Arial" w:hAnsi="Arial" w:cs="Arial"/>
          <w:color w:val="FF0000"/>
        </w:rPr>
        <w:t xml:space="preserve">segundo o </w:t>
      </w:r>
      <w:r w:rsidRPr="006273F3">
        <w:rPr>
          <w:rFonts w:ascii="Arial" w:hAnsi="Arial" w:cs="Arial"/>
          <w:color w:val="FF0000"/>
        </w:rPr>
        <w:t xml:space="preserve">respectivo </w:t>
      </w:r>
      <w:r w:rsidR="00926E68" w:rsidRPr="006273F3">
        <w:rPr>
          <w:rFonts w:ascii="Arial" w:hAnsi="Arial" w:cs="Arial"/>
          <w:color w:val="FF0000"/>
        </w:rPr>
        <w:t>site</w:t>
      </w:r>
      <w:r w:rsidR="00926E68" w:rsidRPr="006273F3">
        <w:rPr>
          <w:rFonts w:ascii="Arial" w:hAnsi="Arial" w:cs="Arial"/>
          <w:color w:val="FF0000"/>
          <w:vertAlign w:val="superscript"/>
        </w:rPr>
        <w:footnoteReference w:id="84"/>
      </w:r>
      <w:r w:rsidR="00926E68" w:rsidRPr="006273F3">
        <w:rPr>
          <w:rFonts w:ascii="Arial" w:hAnsi="Arial" w:cs="Arial"/>
          <w:color w:val="FF0000"/>
        </w:rPr>
        <w:t>, conta com mais de 30 estabelecimentos</w:t>
      </w:r>
      <w:r w:rsidRPr="006273F3">
        <w:rPr>
          <w:rFonts w:ascii="Arial" w:hAnsi="Arial" w:cs="Arial"/>
          <w:color w:val="FF0000"/>
        </w:rPr>
        <w:t xml:space="preserve"> </w:t>
      </w:r>
      <w:r w:rsidR="00926E68" w:rsidRPr="006273F3">
        <w:rPr>
          <w:rFonts w:ascii="Arial" w:hAnsi="Arial" w:cs="Arial"/>
          <w:color w:val="FF0000"/>
        </w:rPr>
        <w:t>incluindo vinícolas, restaurantes, hotéis, acampamentos, pesqueiros, fazendas, sítios, chácaras e outras propriedades.</w:t>
      </w:r>
    </w:p>
    <w:p w14:paraId="4A999DEF" w14:textId="2A3A786D" w:rsidR="001D480A" w:rsidRPr="006273F3" w:rsidRDefault="00926E68" w:rsidP="0094067F">
      <w:pPr>
        <w:spacing w:line="360" w:lineRule="auto"/>
        <w:jc w:val="both"/>
        <w:rPr>
          <w:rFonts w:ascii="Arial" w:hAnsi="Arial" w:cs="Arial"/>
          <w:color w:val="FF0000"/>
        </w:rPr>
      </w:pPr>
      <w:r w:rsidRPr="006273F3">
        <w:rPr>
          <w:rFonts w:ascii="Arial" w:hAnsi="Arial" w:cs="Arial"/>
          <w:color w:val="FF0000"/>
        </w:rPr>
        <w:t xml:space="preserve">Na tabela </w:t>
      </w:r>
      <w:r w:rsidR="00F51E3F" w:rsidRPr="006273F3">
        <w:rPr>
          <w:rFonts w:ascii="Arial" w:hAnsi="Arial" w:cs="Arial"/>
          <w:color w:val="FF0000"/>
        </w:rPr>
        <w:t>2</w:t>
      </w:r>
      <w:r w:rsidR="001D480A" w:rsidRPr="006273F3">
        <w:rPr>
          <w:rFonts w:ascii="Arial" w:hAnsi="Arial" w:cs="Arial"/>
          <w:color w:val="FF0000"/>
        </w:rPr>
        <w:t>0</w:t>
      </w:r>
      <w:r w:rsidRPr="006273F3">
        <w:rPr>
          <w:rFonts w:ascii="Arial" w:hAnsi="Arial" w:cs="Arial"/>
          <w:color w:val="FF0000"/>
        </w:rPr>
        <w:t xml:space="preserve">, </w:t>
      </w:r>
      <w:r w:rsidR="006273F3" w:rsidRPr="006273F3">
        <w:rPr>
          <w:rFonts w:ascii="Arial" w:hAnsi="Arial" w:cs="Arial"/>
          <w:color w:val="FF0000"/>
        </w:rPr>
        <w:t>foi classificada como H</w:t>
      </w:r>
      <w:r w:rsidRPr="006273F3">
        <w:rPr>
          <w:rFonts w:ascii="Arial" w:hAnsi="Arial" w:cs="Arial"/>
          <w:color w:val="FF0000"/>
        </w:rPr>
        <w:t>ierarquia 3, com nota</w:t>
      </w:r>
      <w:r w:rsidR="006273F3" w:rsidRPr="006273F3">
        <w:rPr>
          <w:rFonts w:ascii="Arial" w:hAnsi="Arial" w:cs="Arial"/>
          <w:color w:val="FF0000"/>
        </w:rPr>
        <w:t xml:space="preserve"> média</w:t>
      </w:r>
      <w:r w:rsidRPr="006273F3">
        <w:rPr>
          <w:rFonts w:ascii="Arial" w:hAnsi="Arial" w:cs="Arial"/>
          <w:color w:val="FF0000"/>
        </w:rPr>
        <w:t xml:space="preserve"> 2,8. </w:t>
      </w:r>
      <w:r w:rsidR="006273F3" w:rsidRPr="006273F3">
        <w:rPr>
          <w:rFonts w:ascii="Arial" w:hAnsi="Arial" w:cs="Arial"/>
          <w:color w:val="FF0000"/>
        </w:rPr>
        <w:t xml:space="preserve">Referência na história da cidade de São Roque, foi um dos atrativos mais bem cotados nos questionários de Demanda. Referência na história da cidade, considerando o que há para fazer na cidade, a Rota do Vinho é </w:t>
      </w:r>
      <w:r w:rsidRPr="006273F3">
        <w:rPr>
          <w:rFonts w:ascii="Arial" w:hAnsi="Arial" w:cs="Arial"/>
          <w:color w:val="FF0000"/>
        </w:rPr>
        <w:t>um atr</w:t>
      </w:r>
      <w:r w:rsidR="001D480A" w:rsidRPr="006273F3">
        <w:rPr>
          <w:rFonts w:ascii="Arial" w:hAnsi="Arial" w:cs="Arial"/>
          <w:color w:val="FF0000"/>
        </w:rPr>
        <w:t>ativo singular</w:t>
      </w:r>
      <w:r w:rsidR="006273F3" w:rsidRPr="006273F3">
        <w:rPr>
          <w:rFonts w:ascii="Arial" w:hAnsi="Arial" w:cs="Arial"/>
          <w:color w:val="FF0000"/>
        </w:rPr>
        <w:t>. Por isso,</w:t>
      </w:r>
      <w:r w:rsidRPr="006273F3">
        <w:rPr>
          <w:rFonts w:ascii="Arial" w:hAnsi="Arial" w:cs="Arial"/>
          <w:color w:val="FF0000"/>
        </w:rPr>
        <w:t xml:space="preserve"> nota 6 em </w:t>
      </w:r>
      <w:r w:rsidR="006273F3" w:rsidRPr="006273F3">
        <w:rPr>
          <w:rFonts w:ascii="Arial" w:hAnsi="Arial" w:cs="Arial"/>
          <w:color w:val="FF0000"/>
        </w:rPr>
        <w:t>R</w:t>
      </w:r>
      <w:r w:rsidRPr="006273F3">
        <w:rPr>
          <w:rFonts w:ascii="Arial" w:hAnsi="Arial" w:cs="Arial"/>
          <w:color w:val="FF0000"/>
        </w:rPr>
        <w:t xml:space="preserve">epresentatividade. </w:t>
      </w:r>
    </w:p>
    <w:p w14:paraId="7CA52AC0" w14:textId="3FC2BE9E" w:rsidR="004A1ACA" w:rsidRPr="00E94D3D" w:rsidRDefault="00926E68" w:rsidP="0094067F">
      <w:pPr>
        <w:spacing w:line="360" w:lineRule="auto"/>
        <w:jc w:val="both"/>
        <w:rPr>
          <w:rFonts w:ascii="Arial" w:hAnsi="Arial" w:cs="Arial"/>
          <w:color w:val="FF0000"/>
        </w:rPr>
      </w:pPr>
      <w:r w:rsidRPr="00926E68">
        <w:rPr>
          <w:rFonts w:ascii="Arial" w:hAnsi="Arial" w:cs="Arial"/>
        </w:rPr>
        <w:t xml:space="preserve">A partir das respostas dos questionários de </w:t>
      </w:r>
      <w:r w:rsidR="006273F3" w:rsidRPr="006273F3">
        <w:rPr>
          <w:rFonts w:ascii="Arial" w:hAnsi="Arial" w:cs="Arial"/>
          <w:color w:val="FF0000"/>
        </w:rPr>
        <w:t>E</w:t>
      </w:r>
      <w:r w:rsidRPr="00926E68">
        <w:rPr>
          <w:rFonts w:ascii="Arial" w:hAnsi="Arial" w:cs="Arial"/>
        </w:rPr>
        <w:t xml:space="preserve">quipamentos e da consulta com o chefe da Divisão de Turismo, foi possível perceber que </w:t>
      </w:r>
      <w:r w:rsidRPr="006273F3">
        <w:rPr>
          <w:rFonts w:ascii="Arial" w:hAnsi="Arial" w:cs="Arial"/>
          <w:color w:val="FF0000"/>
        </w:rPr>
        <w:t xml:space="preserve">o </w:t>
      </w:r>
      <w:r w:rsidR="006273F3" w:rsidRPr="006273F3">
        <w:rPr>
          <w:rFonts w:ascii="Arial" w:hAnsi="Arial" w:cs="Arial"/>
          <w:color w:val="FF0000"/>
        </w:rPr>
        <w:t>envolvimento da comunidade</w:t>
      </w:r>
      <w:r w:rsidRPr="00926E68">
        <w:rPr>
          <w:rFonts w:ascii="Arial" w:hAnsi="Arial" w:cs="Arial"/>
        </w:rPr>
        <w:t xml:space="preserve"> é razoável</w:t>
      </w:r>
      <w:r w:rsidR="001D480A" w:rsidRPr="00926E68">
        <w:rPr>
          <w:rFonts w:ascii="Arial" w:hAnsi="Arial" w:cs="Arial"/>
        </w:rPr>
        <w:t>, pois</w:t>
      </w:r>
      <w:r w:rsidRPr="00926E68">
        <w:rPr>
          <w:rFonts w:ascii="Arial" w:hAnsi="Arial" w:cs="Arial"/>
        </w:rPr>
        <w:t xml:space="preserve"> muitas propriedades </w:t>
      </w:r>
      <w:r w:rsidR="006273F3" w:rsidRPr="006273F3">
        <w:rPr>
          <w:rFonts w:ascii="Arial" w:hAnsi="Arial" w:cs="Arial"/>
          <w:color w:val="FF0000"/>
        </w:rPr>
        <w:t xml:space="preserve">dessa área </w:t>
      </w:r>
      <w:r w:rsidRPr="00926E68">
        <w:rPr>
          <w:rFonts w:ascii="Arial" w:hAnsi="Arial" w:cs="Arial"/>
        </w:rPr>
        <w:t xml:space="preserve">geram empregos, justificando a nota 2 em </w:t>
      </w:r>
      <w:r w:rsidR="006273F3">
        <w:rPr>
          <w:rFonts w:ascii="Arial" w:hAnsi="Arial" w:cs="Arial"/>
        </w:rPr>
        <w:t>A</w:t>
      </w:r>
      <w:r w:rsidRPr="00926E68">
        <w:rPr>
          <w:rFonts w:ascii="Arial" w:hAnsi="Arial" w:cs="Arial"/>
        </w:rPr>
        <w:t xml:space="preserve">poio </w:t>
      </w:r>
      <w:r w:rsidR="006273F3" w:rsidRPr="006273F3">
        <w:rPr>
          <w:rFonts w:ascii="Arial" w:hAnsi="Arial" w:cs="Arial"/>
          <w:color w:val="FF0000"/>
        </w:rPr>
        <w:t>L</w:t>
      </w:r>
      <w:r w:rsidRPr="00926E68">
        <w:rPr>
          <w:rFonts w:ascii="Arial" w:hAnsi="Arial" w:cs="Arial"/>
        </w:rPr>
        <w:t>ocal.</w:t>
      </w:r>
      <w:r w:rsidR="006273F3">
        <w:rPr>
          <w:rFonts w:ascii="Arial" w:hAnsi="Arial" w:cs="Arial"/>
        </w:rPr>
        <w:t xml:space="preserve"> </w:t>
      </w:r>
      <w:r w:rsidR="00E94D3D">
        <w:rPr>
          <w:rFonts w:ascii="Arial" w:hAnsi="Arial" w:cs="Arial"/>
          <w:color w:val="FF0000"/>
        </w:rPr>
        <w:t>Em</w:t>
      </w:r>
      <w:r w:rsidRPr="006273F3">
        <w:rPr>
          <w:rFonts w:ascii="Arial" w:hAnsi="Arial" w:cs="Arial"/>
          <w:color w:val="FF0000"/>
        </w:rPr>
        <w:t xml:space="preserve"> </w:t>
      </w:r>
      <w:r w:rsidR="006273F3" w:rsidRPr="006273F3">
        <w:rPr>
          <w:rFonts w:ascii="Arial" w:hAnsi="Arial" w:cs="Arial"/>
          <w:color w:val="FF0000"/>
        </w:rPr>
        <w:t>Q</w:t>
      </w:r>
      <w:r w:rsidRPr="00926E68">
        <w:rPr>
          <w:rFonts w:ascii="Arial" w:hAnsi="Arial" w:cs="Arial"/>
        </w:rPr>
        <w:t xml:space="preserve">ualidade, </w:t>
      </w:r>
      <w:r w:rsidR="006273F3" w:rsidRPr="006273F3">
        <w:rPr>
          <w:rFonts w:ascii="Arial" w:hAnsi="Arial" w:cs="Arial"/>
          <w:color w:val="FF0000"/>
        </w:rPr>
        <w:t>I</w:t>
      </w:r>
      <w:r w:rsidRPr="00926E68">
        <w:rPr>
          <w:rFonts w:ascii="Arial" w:hAnsi="Arial" w:cs="Arial"/>
        </w:rPr>
        <w:t xml:space="preserve">nfraestrutura e </w:t>
      </w:r>
      <w:r w:rsidR="006273F3" w:rsidRPr="006273F3">
        <w:rPr>
          <w:rFonts w:ascii="Arial" w:hAnsi="Arial" w:cs="Arial"/>
          <w:color w:val="FF0000"/>
        </w:rPr>
        <w:t>A</w:t>
      </w:r>
      <w:r w:rsidRPr="00926E68">
        <w:rPr>
          <w:rFonts w:ascii="Arial" w:hAnsi="Arial" w:cs="Arial"/>
        </w:rPr>
        <w:t xml:space="preserve">cesso, de maneira geral, </w:t>
      </w:r>
      <w:r w:rsidRPr="00E94D3D">
        <w:rPr>
          <w:rFonts w:ascii="Arial" w:hAnsi="Arial" w:cs="Arial"/>
          <w:color w:val="FF0000"/>
        </w:rPr>
        <w:t>a</w:t>
      </w:r>
      <w:r w:rsidR="00E94D3D" w:rsidRPr="00E94D3D">
        <w:rPr>
          <w:rFonts w:ascii="Arial" w:hAnsi="Arial" w:cs="Arial"/>
          <w:color w:val="FF0000"/>
        </w:rPr>
        <w:t xml:space="preserve">s propriedades </w:t>
      </w:r>
      <w:r w:rsidR="002D072A">
        <w:rPr>
          <w:rFonts w:ascii="Arial" w:hAnsi="Arial" w:cs="Arial"/>
          <w:color w:val="FF0000"/>
        </w:rPr>
        <w:t>que margeiam</w:t>
      </w:r>
      <w:r w:rsidR="00E94D3D" w:rsidRPr="00E94D3D">
        <w:rPr>
          <w:rFonts w:ascii="Arial" w:hAnsi="Arial" w:cs="Arial"/>
          <w:color w:val="FF0000"/>
        </w:rPr>
        <w:t xml:space="preserve"> a</w:t>
      </w:r>
      <w:r w:rsidRPr="00E94D3D">
        <w:rPr>
          <w:rFonts w:ascii="Arial" w:hAnsi="Arial" w:cs="Arial"/>
          <w:color w:val="FF0000"/>
        </w:rPr>
        <w:t xml:space="preserve"> Rota </w:t>
      </w:r>
      <w:r w:rsidR="00E94D3D" w:rsidRPr="00E94D3D">
        <w:rPr>
          <w:rFonts w:ascii="Arial" w:hAnsi="Arial" w:cs="Arial"/>
          <w:color w:val="FF0000"/>
        </w:rPr>
        <w:t>do Vinho são</w:t>
      </w:r>
      <w:r w:rsidRPr="00E94D3D">
        <w:rPr>
          <w:rFonts w:ascii="Arial" w:hAnsi="Arial" w:cs="Arial"/>
          <w:color w:val="FF0000"/>
        </w:rPr>
        <w:t xml:space="preserve"> muito </w:t>
      </w:r>
      <w:r w:rsidR="00E94D3D" w:rsidRPr="00E94D3D">
        <w:rPr>
          <w:rFonts w:ascii="Arial" w:hAnsi="Arial" w:cs="Arial"/>
          <w:color w:val="FF0000"/>
        </w:rPr>
        <w:t>bem</w:t>
      </w:r>
      <w:r w:rsidR="00E94D3D">
        <w:rPr>
          <w:rFonts w:ascii="Arial" w:hAnsi="Arial" w:cs="Arial"/>
        </w:rPr>
        <w:t xml:space="preserve"> </w:t>
      </w:r>
      <w:r w:rsidRPr="002D072A">
        <w:rPr>
          <w:rFonts w:ascii="Arial" w:hAnsi="Arial" w:cs="Arial"/>
          <w:color w:val="FF0000"/>
        </w:rPr>
        <w:t>conservadas, com ótima infraestrutura, vias pavimentadas e bem sinalizadas, o que justifica as altas notas nesses quesitos</w:t>
      </w:r>
      <w:r w:rsidR="00E94D3D" w:rsidRPr="002D072A">
        <w:rPr>
          <w:rFonts w:ascii="Arial" w:hAnsi="Arial" w:cs="Arial"/>
          <w:color w:val="FF0000"/>
        </w:rPr>
        <w:t xml:space="preserve">: </w:t>
      </w:r>
      <w:r w:rsidR="002D072A" w:rsidRPr="002D072A">
        <w:rPr>
          <w:rFonts w:ascii="Arial" w:hAnsi="Arial" w:cs="Arial"/>
          <w:color w:val="FF0000"/>
        </w:rPr>
        <w:t>ambas as três com nota 3</w:t>
      </w:r>
      <w:r w:rsidRPr="002D072A">
        <w:rPr>
          <w:rFonts w:ascii="Arial" w:hAnsi="Arial" w:cs="Arial"/>
          <w:color w:val="FF0000"/>
        </w:rPr>
        <w:t xml:space="preserve">. Porém, </w:t>
      </w:r>
      <w:r w:rsidR="00E94D3D" w:rsidRPr="002D072A">
        <w:rPr>
          <w:rFonts w:ascii="Arial" w:hAnsi="Arial" w:cs="Arial"/>
          <w:color w:val="FF0000"/>
        </w:rPr>
        <w:t>por causa da</w:t>
      </w:r>
      <w:r w:rsidRPr="002D072A">
        <w:rPr>
          <w:rFonts w:ascii="Arial" w:hAnsi="Arial" w:cs="Arial"/>
          <w:color w:val="FF0000"/>
        </w:rPr>
        <w:t xml:space="preserve"> </w:t>
      </w:r>
      <w:r w:rsidR="00E94D3D" w:rsidRPr="002D072A">
        <w:rPr>
          <w:rFonts w:ascii="Arial" w:hAnsi="Arial" w:cs="Arial"/>
          <w:color w:val="FF0000"/>
        </w:rPr>
        <w:t xml:space="preserve">sua grande extensão e da </w:t>
      </w:r>
      <w:r w:rsidRPr="002D072A">
        <w:rPr>
          <w:rFonts w:ascii="Arial" w:hAnsi="Arial" w:cs="Arial"/>
          <w:color w:val="FF0000"/>
        </w:rPr>
        <w:t>abundante variedade de estabelecimentos</w:t>
      </w:r>
      <w:r w:rsidR="002D072A">
        <w:rPr>
          <w:rFonts w:ascii="Arial" w:hAnsi="Arial" w:cs="Arial"/>
          <w:color w:val="FF0000"/>
        </w:rPr>
        <w:t>, a</w:t>
      </w:r>
      <w:r w:rsidR="002D072A" w:rsidRPr="00E94D3D">
        <w:rPr>
          <w:rFonts w:ascii="Arial" w:hAnsi="Arial" w:cs="Arial"/>
          <w:color w:val="FF0000"/>
        </w:rPr>
        <w:t>lgumas</w:t>
      </w:r>
      <w:r w:rsidR="002D072A">
        <w:rPr>
          <w:rFonts w:ascii="Arial" w:hAnsi="Arial" w:cs="Arial"/>
        </w:rPr>
        <w:t xml:space="preserve"> </w:t>
      </w:r>
      <w:r w:rsidR="002D072A" w:rsidRPr="002D072A">
        <w:rPr>
          <w:rFonts w:ascii="Arial" w:hAnsi="Arial" w:cs="Arial"/>
          <w:color w:val="FF0000"/>
        </w:rPr>
        <w:t>ruas não são pavimentadas e, como não há blitz policial frequente, os visitantes dirigirem</w:t>
      </w:r>
      <w:r w:rsidR="002D072A" w:rsidRPr="00926E68">
        <w:rPr>
          <w:rFonts w:ascii="Arial" w:hAnsi="Arial" w:cs="Arial"/>
        </w:rPr>
        <w:t xml:space="preserve"> </w:t>
      </w:r>
      <w:r w:rsidR="002D072A" w:rsidRPr="00E94D3D">
        <w:rPr>
          <w:rFonts w:ascii="Arial" w:hAnsi="Arial" w:cs="Arial"/>
          <w:color w:val="FF0000"/>
        </w:rPr>
        <w:t>alcoolizados</w:t>
      </w:r>
      <w:r w:rsidR="002D072A">
        <w:rPr>
          <w:rFonts w:ascii="Arial" w:hAnsi="Arial" w:cs="Arial"/>
          <w:color w:val="FF0000"/>
        </w:rPr>
        <w:t xml:space="preserve"> – c</w:t>
      </w:r>
      <w:r w:rsidR="00E94D3D">
        <w:rPr>
          <w:rFonts w:ascii="Arial" w:hAnsi="Arial" w:cs="Arial"/>
          <w:color w:val="FF0000"/>
        </w:rPr>
        <w:t xml:space="preserve">ausando </w:t>
      </w:r>
      <w:r w:rsidR="00E94D3D" w:rsidRPr="00E94D3D">
        <w:rPr>
          <w:rFonts w:ascii="Arial" w:hAnsi="Arial" w:cs="Arial"/>
          <w:color w:val="FF0000"/>
        </w:rPr>
        <w:t xml:space="preserve">uma </w:t>
      </w:r>
      <w:r w:rsidRPr="00E94D3D">
        <w:rPr>
          <w:rFonts w:ascii="Arial" w:hAnsi="Arial" w:cs="Arial"/>
          <w:color w:val="FF0000"/>
        </w:rPr>
        <w:t>sensação de insegurança</w:t>
      </w:r>
      <w:r w:rsidR="00E94D3D" w:rsidRPr="00E94D3D">
        <w:rPr>
          <w:rFonts w:ascii="Arial" w:hAnsi="Arial" w:cs="Arial"/>
          <w:color w:val="FF0000"/>
        </w:rPr>
        <w:t xml:space="preserve"> durante o seu percurso</w:t>
      </w:r>
      <w:r w:rsidRPr="00E94D3D">
        <w:rPr>
          <w:rFonts w:ascii="Arial" w:hAnsi="Arial" w:cs="Arial"/>
          <w:color w:val="FF0000"/>
        </w:rPr>
        <w:t>.</w:t>
      </w:r>
      <w:r w:rsidR="004A1ACA" w:rsidRPr="00E94D3D">
        <w:rPr>
          <w:rFonts w:ascii="Arial" w:hAnsi="Arial" w:cs="Arial"/>
          <w:color w:val="FF0000"/>
        </w:rPr>
        <w:t xml:space="preserve"> </w:t>
      </w:r>
      <w:r w:rsidR="002D072A">
        <w:rPr>
          <w:rFonts w:ascii="Arial" w:hAnsi="Arial" w:cs="Arial"/>
          <w:color w:val="FF0000"/>
        </w:rPr>
        <w:t>Por conta dessa desigualdade ao longo a Rota,</w:t>
      </w:r>
      <w:r w:rsidR="002D072A" w:rsidRPr="002D072A">
        <w:rPr>
          <w:rFonts w:ascii="Arial" w:hAnsi="Arial" w:cs="Arial"/>
          <w:color w:val="FF0000"/>
        </w:rPr>
        <w:t xml:space="preserve"> </w:t>
      </w:r>
      <w:r w:rsidR="002D072A">
        <w:rPr>
          <w:rFonts w:ascii="Arial" w:hAnsi="Arial" w:cs="Arial"/>
          <w:color w:val="FF0000"/>
        </w:rPr>
        <w:t>nota 2 em Conservação do Entorno.</w:t>
      </w:r>
      <w:r w:rsidR="00374EB7">
        <w:rPr>
          <w:rFonts w:ascii="Arial" w:hAnsi="Arial" w:cs="Arial"/>
          <w:color w:val="FF0000"/>
        </w:rPr>
        <w:t xml:space="preserve"> A Rota do Vinho teve nota total 28.</w:t>
      </w:r>
    </w:p>
    <w:p w14:paraId="6599B75F" w14:textId="7188FBE5" w:rsidR="00926E68" w:rsidRDefault="00926E68" w:rsidP="0094067F">
      <w:pPr>
        <w:spacing w:line="360" w:lineRule="auto"/>
        <w:jc w:val="both"/>
        <w:rPr>
          <w:rFonts w:ascii="Arial" w:hAnsi="Arial" w:cs="Arial"/>
        </w:rPr>
      </w:pPr>
      <w:r w:rsidRPr="00926E68">
        <w:rPr>
          <w:rFonts w:ascii="Arial" w:hAnsi="Arial" w:cs="Arial"/>
        </w:rPr>
        <w:lastRenderedPageBreak/>
        <w:t>Durante as visitas</w:t>
      </w:r>
      <w:r w:rsidR="005B6FB5">
        <w:rPr>
          <w:rFonts w:ascii="Arial" w:hAnsi="Arial" w:cs="Arial"/>
        </w:rPr>
        <w:t xml:space="preserve"> </w:t>
      </w:r>
      <w:r w:rsidR="005B6FB5" w:rsidRPr="005B6FB5">
        <w:rPr>
          <w:rFonts w:ascii="Arial" w:hAnsi="Arial" w:cs="Arial"/>
          <w:color w:val="FF0000"/>
        </w:rPr>
        <w:t>técnicas</w:t>
      </w:r>
      <w:r w:rsidRPr="00926E68">
        <w:rPr>
          <w:rFonts w:ascii="Arial" w:hAnsi="Arial" w:cs="Arial"/>
        </w:rPr>
        <w:t xml:space="preserve">, </w:t>
      </w:r>
      <w:r w:rsidR="005B6FB5" w:rsidRPr="005B6FB5">
        <w:rPr>
          <w:rFonts w:ascii="Arial" w:hAnsi="Arial" w:cs="Arial"/>
          <w:color w:val="FF0000"/>
        </w:rPr>
        <w:t xml:space="preserve">contempladas tanto na ficha </w:t>
      </w:r>
      <w:r w:rsidR="00374EB7">
        <w:rPr>
          <w:rFonts w:ascii="Arial" w:hAnsi="Arial" w:cs="Arial"/>
          <w:color w:val="FF0000"/>
        </w:rPr>
        <w:t>e</w:t>
      </w:r>
      <w:r w:rsidR="005B6FB5" w:rsidRPr="005B6FB5">
        <w:rPr>
          <w:rFonts w:ascii="Arial" w:hAnsi="Arial" w:cs="Arial"/>
          <w:color w:val="FF0000"/>
        </w:rPr>
        <w:t xml:space="preserve"> na tabela de Hierarquização</w:t>
      </w:r>
      <w:r w:rsidR="005B6FB5">
        <w:rPr>
          <w:rFonts w:ascii="Arial" w:hAnsi="Arial" w:cs="Arial"/>
          <w:color w:val="FF0000"/>
        </w:rPr>
        <w:t xml:space="preserve">, foram visitadas oito propriedades cujas notas estão na próxima página. </w:t>
      </w:r>
    </w:p>
    <w:p w14:paraId="3EF14D26" w14:textId="77777777" w:rsidR="004A1ACA" w:rsidRDefault="004A1ACA" w:rsidP="0094067F">
      <w:pPr>
        <w:spacing w:line="360" w:lineRule="auto"/>
        <w:jc w:val="both"/>
        <w:rPr>
          <w:rFonts w:ascii="Arial" w:hAnsi="Arial" w:cs="Arial"/>
        </w:rPr>
      </w:pPr>
    </w:p>
    <w:p w14:paraId="453A4D45" w14:textId="7E2D3492" w:rsidR="005A1995" w:rsidRDefault="00BB2C82" w:rsidP="005A1995">
      <w:pPr>
        <w:spacing w:line="360" w:lineRule="auto"/>
        <w:ind w:firstLine="708"/>
        <w:jc w:val="center"/>
        <w:rPr>
          <w:rFonts w:ascii="Arial" w:hAnsi="Arial" w:cs="Arial"/>
          <w:i/>
          <w:sz w:val="20"/>
        </w:rPr>
      </w:pPr>
      <w:r>
        <w:rPr>
          <w:rFonts w:ascii="Arial" w:hAnsi="Arial" w:cs="Arial"/>
          <w:b/>
          <w:sz w:val="20"/>
        </w:rPr>
        <w:t>Figura</w:t>
      </w:r>
      <w:r w:rsidR="00926E68" w:rsidRPr="008A2F13">
        <w:rPr>
          <w:rFonts w:ascii="Arial" w:hAnsi="Arial" w:cs="Arial"/>
          <w:b/>
          <w:sz w:val="20"/>
        </w:rPr>
        <w:t xml:space="preserve"> </w:t>
      </w:r>
      <w:r>
        <w:rPr>
          <w:rFonts w:ascii="Arial" w:hAnsi="Arial" w:cs="Arial"/>
          <w:b/>
          <w:sz w:val="20"/>
        </w:rPr>
        <w:t>3</w:t>
      </w:r>
      <w:r w:rsidR="007C5B6C">
        <w:rPr>
          <w:rFonts w:ascii="Arial" w:hAnsi="Arial" w:cs="Arial"/>
          <w:b/>
          <w:sz w:val="20"/>
        </w:rPr>
        <w:t>4</w:t>
      </w:r>
      <w:r w:rsidR="00926E68" w:rsidRPr="008A2F13">
        <w:rPr>
          <w:rFonts w:ascii="Arial" w:hAnsi="Arial" w:cs="Arial"/>
          <w:b/>
          <w:sz w:val="20"/>
        </w:rPr>
        <w:t xml:space="preserve"> </w:t>
      </w:r>
      <w:r w:rsidR="007C5B6C">
        <w:rPr>
          <w:rFonts w:ascii="Arial" w:hAnsi="Arial" w:cs="Arial"/>
          <w:b/>
          <w:sz w:val="20"/>
        </w:rPr>
        <w:t>-</w:t>
      </w:r>
      <w:r w:rsidR="00926E68" w:rsidRPr="008A2F13">
        <w:rPr>
          <w:rFonts w:ascii="Arial" w:hAnsi="Arial" w:cs="Arial"/>
          <w:b/>
          <w:sz w:val="20"/>
        </w:rPr>
        <w:t xml:space="preserve"> </w:t>
      </w:r>
      <w:r w:rsidR="007C5B6C">
        <w:rPr>
          <w:rFonts w:ascii="Arial" w:hAnsi="Arial" w:cs="Arial"/>
          <w:b/>
          <w:sz w:val="20"/>
        </w:rPr>
        <w:t>Placa de s</w:t>
      </w:r>
      <w:r w:rsidR="00926E68" w:rsidRPr="008A2F13">
        <w:rPr>
          <w:rFonts w:ascii="Arial" w:hAnsi="Arial" w:cs="Arial"/>
          <w:b/>
          <w:sz w:val="20"/>
        </w:rPr>
        <w:t>inalização da Rota do Vinho</w:t>
      </w:r>
      <w:r w:rsidR="00926E68" w:rsidRPr="00926E68">
        <w:rPr>
          <w:rFonts w:ascii="Arial" w:hAnsi="Arial" w:cs="Arial"/>
          <w:b/>
          <w:noProof/>
        </w:rPr>
        <w:drawing>
          <wp:inline distT="114300" distB="114300" distL="114300" distR="114300" wp14:anchorId="0E864874" wp14:editId="2FDAAE00">
            <wp:extent cx="2594344" cy="2849526"/>
            <wp:effectExtent l="0" t="0" r="0" b="8255"/>
            <wp:docPr id="3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rotWithShape="1">
                    <a:blip r:embed="rId60"/>
                    <a:srcRect t="19135" b="1752"/>
                    <a:stretch/>
                  </pic:blipFill>
                  <pic:spPr bwMode="auto">
                    <a:xfrm>
                      <a:off x="0" y="0"/>
                      <a:ext cx="2607345" cy="2863806"/>
                    </a:xfrm>
                    <a:prstGeom prst="rect">
                      <a:avLst/>
                    </a:prstGeom>
                    <a:ln>
                      <a:noFill/>
                    </a:ln>
                    <a:extLst>
                      <a:ext uri="{53640926-AAD7-44D8-BBD7-CCE9431645EC}">
                        <a14:shadowObscured xmlns:a14="http://schemas.microsoft.com/office/drawing/2010/main"/>
                      </a:ext>
                    </a:extLst>
                  </pic:spPr>
                </pic:pic>
              </a:graphicData>
            </a:graphic>
          </wp:inline>
        </w:drawing>
      </w:r>
      <w:r w:rsidR="008A2F13">
        <w:rPr>
          <w:rFonts w:ascii="Arial" w:hAnsi="Arial" w:cs="Arial"/>
          <w:b/>
          <w:sz w:val="20"/>
        </w:rPr>
        <w:br/>
      </w:r>
      <w:r w:rsidR="004A1ACA" w:rsidRPr="004A1ACA">
        <w:rPr>
          <w:rFonts w:ascii="Arial" w:hAnsi="Arial" w:cs="Arial"/>
          <w:sz w:val="20"/>
        </w:rPr>
        <w:t xml:space="preserve">Fonte: Elaboração própria </w:t>
      </w:r>
      <w:r w:rsidR="00DB1C26" w:rsidRPr="004A1ACA">
        <w:rPr>
          <w:rFonts w:ascii="Arial" w:hAnsi="Arial" w:cs="Arial"/>
          <w:sz w:val="20"/>
        </w:rPr>
        <w:t>(2019)</w:t>
      </w:r>
      <w:r w:rsidR="004A1ACA" w:rsidRPr="004A1ACA">
        <w:rPr>
          <w:rFonts w:ascii="Arial" w:hAnsi="Arial" w:cs="Arial"/>
          <w:sz w:val="20"/>
        </w:rPr>
        <w:t>.</w:t>
      </w:r>
    </w:p>
    <w:p w14:paraId="0331F7EC" w14:textId="77777777" w:rsidR="002F3FE6" w:rsidRPr="001E5168" w:rsidRDefault="002F3FE6" w:rsidP="005A1995">
      <w:pPr>
        <w:spacing w:line="360" w:lineRule="auto"/>
        <w:ind w:firstLine="708"/>
        <w:jc w:val="center"/>
        <w:rPr>
          <w:rFonts w:ascii="Arial" w:hAnsi="Arial" w:cs="Arial"/>
          <w:i/>
        </w:rPr>
      </w:pPr>
    </w:p>
    <w:p w14:paraId="68B3349E" w14:textId="0E5FD16B" w:rsidR="00926E68" w:rsidRPr="00926E68" w:rsidRDefault="00926E68" w:rsidP="001D480A">
      <w:pPr>
        <w:ind w:firstLine="708"/>
        <w:jc w:val="center"/>
        <w:rPr>
          <w:rFonts w:ascii="Arial" w:hAnsi="Arial" w:cs="Arial"/>
          <w:b/>
        </w:rPr>
      </w:pPr>
      <w:r w:rsidRPr="00926E68">
        <w:rPr>
          <w:rFonts w:ascii="Arial" w:hAnsi="Arial" w:cs="Arial"/>
          <w:b/>
          <w:sz w:val="20"/>
          <w:szCs w:val="20"/>
        </w:rPr>
        <w:t xml:space="preserve">Tabela </w:t>
      </w:r>
      <w:r w:rsidR="00F51E3F">
        <w:rPr>
          <w:rFonts w:ascii="Arial" w:hAnsi="Arial" w:cs="Arial"/>
          <w:b/>
          <w:sz w:val="20"/>
          <w:szCs w:val="20"/>
        </w:rPr>
        <w:t>2</w:t>
      </w:r>
      <w:r w:rsidR="001D480A">
        <w:rPr>
          <w:rFonts w:ascii="Arial" w:hAnsi="Arial" w:cs="Arial"/>
          <w:b/>
          <w:sz w:val="20"/>
          <w:szCs w:val="20"/>
        </w:rPr>
        <w:t>1</w:t>
      </w:r>
      <w:r w:rsidRPr="00926E68">
        <w:rPr>
          <w:rFonts w:ascii="Arial" w:hAnsi="Arial" w:cs="Arial"/>
          <w:b/>
          <w:sz w:val="20"/>
          <w:szCs w:val="20"/>
        </w:rPr>
        <w:t xml:space="preserve"> - Hierarquização das Vinícolas e propriedades contempladas como Rota do Vinho</w:t>
      </w:r>
    </w:p>
    <w:tbl>
      <w:tblPr>
        <w:tblW w:w="9029" w:type="dxa"/>
        <w:tblLayout w:type="fixed"/>
        <w:tblLook w:val="0600" w:firstRow="0" w:lastRow="0" w:firstColumn="0" w:lastColumn="0" w:noHBand="1" w:noVBand="1"/>
      </w:tblPr>
      <w:tblGrid>
        <w:gridCol w:w="1559"/>
        <w:gridCol w:w="731"/>
        <w:gridCol w:w="658"/>
        <w:gridCol w:w="755"/>
        <w:gridCol w:w="518"/>
        <w:gridCol w:w="867"/>
        <w:gridCol w:w="563"/>
        <w:gridCol w:w="563"/>
        <w:gridCol w:w="563"/>
        <w:gridCol w:w="563"/>
        <w:gridCol w:w="563"/>
        <w:gridCol w:w="563"/>
        <w:gridCol w:w="563"/>
      </w:tblGrid>
      <w:tr w:rsidR="00926E68" w:rsidRPr="0000061D" w14:paraId="10D25621" w14:textId="77777777" w:rsidTr="00A2096E">
        <w:trPr>
          <w:trHeight w:val="300"/>
        </w:trPr>
        <w:tc>
          <w:tcPr>
            <w:tcW w:w="1559"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DF68876" w14:textId="77777777" w:rsidR="00926E68" w:rsidRPr="0000061D" w:rsidRDefault="00926E68" w:rsidP="00A2096E">
            <w:pPr>
              <w:widowControl w:val="0"/>
              <w:jc w:val="center"/>
              <w:rPr>
                <w:rFonts w:ascii="Arial" w:hAnsi="Arial" w:cs="Arial"/>
                <w:sz w:val="20"/>
                <w:szCs w:val="20"/>
              </w:rPr>
            </w:pPr>
            <w:r w:rsidRPr="0000061D">
              <w:rPr>
                <w:rFonts w:ascii="Arial" w:hAnsi="Arial" w:cs="Arial"/>
                <w:b/>
                <w:sz w:val="20"/>
                <w:szCs w:val="20"/>
              </w:rPr>
              <w:t>Atrativo</w:t>
            </w:r>
          </w:p>
        </w:tc>
        <w:tc>
          <w:tcPr>
            <w:tcW w:w="73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5DDE265" w14:textId="77777777" w:rsidR="00926E68" w:rsidRPr="0000061D" w:rsidRDefault="00926E68" w:rsidP="00A2096E">
            <w:pPr>
              <w:widowControl w:val="0"/>
              <w:jc w:val="center"/>
              <w:rPr>
                <w:rFonts w:ascii="Arial" w:hAnsi="Arial" w:cs="Arial"/>
                <w:sz w:val="20"/>
                <w:szCs w:val="20"/>
              </w:rPr>
            </w:pPr>
            <w:r w:rsidRPr="0000061D">
              <w:rPr>
                <w:rFonts w:ascii="Arial" w:hAnsi="Arial" w:cs="Arial"/>
                <w:b/>
                <w:sz w:val="20"/>
                <w:szCs w:val="20"/>
              </w:rPr>
              <w:t>Data da visita</w:t>
            </w:r>
          </w:p>
        </w:tc>
        <w:tc>
          <w:tcPr>
            <w:tcW w:w="65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C431A21" w14:textId="77777777" w:rsidR="00926E68" w:rsidRPr="0000061D" w:rsidRDefault="00926E68" w:rsidP="00A2096E">
            <w:pPr>
              <w:widowControl w:val="0"/>
              <w:jc w:val="center"/>
              <w:rPr>
                <w:rFonts w:ascii="Arial" w:hAnsi="Arial" w:cs="Arial"/>
                <w:sz w:val="20"/>
                <w:szCs w:val="20"/>
              </w:rPr>
            </w:pPr>
            <w:r w:rsidRPr="0000061D">
              <w:rPr>
                <w:rFonts w:ascii="Arial" w:hAnsi="Arial" w:cs="Arial"/>
                <w:b/>
                <w:sz w:val="20"/>
                <w:szCs w:val="20"/>
              </w:rPr>
              <w:t>Grau de uso atual</w:t>
            </w:r>
          </w:p>
        </w:tc>
        <w:tc>
          <w:tcPr>
            <w:tcW w:w="7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54E2ADF" w14:textId="77777777" w:rsidR="00926E68" w:rsidRPr="0000061D" w:rsidRDefault="00926E68" w:rsidP="00A2096E">
            <w:pPr>
              <w:widowControl w:val="0"/>
              <w:jc w:val="center"/>
              <w:rPr>
                <w:rFonts w:ascii="Arial" w:hAnsi="Arial" w:cs="Arial"/>
                <w:sz w:val="20"/>
                <w:szCs w:val="20"/>
              </w:rPr>
            </w:pPr>
            <w:r w:rsidRPr="0000061D">
              <w:rPr>
                <w:rFonts w:ascii="Arial" w:hAnsi="Arial" w:cs="Arial"/>
                <w:b/>
                <w:sz w:val="20"/>
                <w:szCs w:val="20"/>
              </w:rPr>
              <w:t>Representatividade (peso 2)</w:t>
            </w:r>
          </w:p>
        </w:tc>
        <w:tc>
          <w:tcPr>
            <w:tcW w:w="51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2CF8068" w14:textId="77777777" w:rsidR="00926E68" w:rsidRPr="0000061D" w:rsidRDefault="00926E68" w:rsidP="00A2096E">
            <w:pPr>
              <w:widowControl w:val="0"/>
              <w:jc w:val="center"/>
              <w:rPr>
                <w:rFonts w:ascii="Arial" w:hAnsi="Arial" w:cs="Arial"/>
                <w:sz w:val="20"/>
                <w:szCs w:val="20"/>
              </w:rPr>
            </w:pPr>
            <w:r w:rsidRPr="0000061D">
              <w:rPr>
                <w:rFonts w:ascii="Arial" w:hAnsi="Arial" w:cs="Arial"/>
                <w:b/>
                <w:sz w:val="20"/>
                <w:szCs w:val="20"/>
              </w:rPr>
              <w:t>Apoio local</w:t>
            </w:r>
          </w:p>
        </w:tc>
        <w:tc>
          <w:tcPr>
            <w:tcW w:w="86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D7DF5FD" w14:textId="77777777" w:rsidR="00926E68" w:rsidRPr="0000061D" w:rsidRDefault="00926E68" w:rsidP="00A2096E">
            <w:pPr>
              <w:widowControl w:val="0"/>
              <w:jc w:val="center"/>
              <w:rPr>
                <w:rFonts w:ascii="Arial" w:hAnsi="Arial" w:cs="Arial"/>
                <w:sz w:val="20"/>
                <w:szCs w:val="20"/>
              </w:rPr>
            </w:pPr>
            <w:r w:rsidRPr="0000061D">
              <w:rPr>
                <w:rFonts w:ascii="Arial" w:hAnsi="Arial" w:cs="Arial"/>
                <w:b/>
                <w:sz w:val="20"/>
                <w:szCs w:val="20"/>
              </w:rPr>
              <w:t>Conservação do entorno</w:t>
            </w:r>
          </w:p>
        </w:tc>
        <w:tc>
          <w:tcPr>
            <w:tcW w:w="56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452CD71" w14:textId="77777777" w:rsidR="00926E68" w:rsidRPr="0000061D" w:rsidRDefault="00926E68" w:rsidP="00A2096E">
            <w:pPr>
              <w:widowControl w:val="0"/>
              <w:jc w:val="center"/>
              <w:rPr>
                <w:rFonts w:ascii="Arial" w:hAnsi="Arial" w:cs="Arial"/>
                <w:sz w:val="20"/>
                <w:szCs w:val="20"/>
              </w:rPr>
            </w:pPr>
            <w:r w:rsidRPr="0000061D">
              <w:rPr>
                <w:rFonts w:ascii="Arial" w:hAnsi="Arial" w:cs="Arial"/>
                <w:b/>
                <w:sz w:val="20"/>
                <w:szCs w:val="20"/>
              </w:rPr>
              <w:t>Qualidade</w:t>
            </w:r>
          </w:p>
        </w:tc>
        <w:tc>
          <w:tcPr>
            <w:tcW w:w="56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7A03C6C" w14:textId="77777777" w:rsidR="00926E68" w:rsidRPr="0000061D" w:rsidRDefault="00926E68" w:rsidP="00A2096E">
            <w:pPr>
              <w:widowControl w:val="0"/>
              <w:jc w:val="center"/>
              <w:rPr>
                <w:rFonts w:ascii="Arial" w:hAnsi="Arial" w:cs="Arial"/>
                <w:sz w:val="20"/>
                <w:szCs w:val="20"/>
              </w:rPr>
            </w:pPr>
            <w:r w:rsidRPr="0000061D">
              <w:rPr>
                <w:rFonts w:ascii="Arial" w:hAnsi="Arial" w:cs="Arial"/>
                <w:b/>
                <w:sz w:val="20"/>
                <w:szCs w:val="20"/>
              </w:rPr>
              <w:t>Infraestrutura</w:t>
            </w:r>
          </w:p>
        </w:tc>
        <w:tc>
          <w:tcPr>
            <w:tcW w:w="56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93AC2F2" w14:textId="77777777" w:rsidR="00926E68" w:rsidRPr="0000061D" w:rsidRDefault="00926E68" w:rsidP="00A2096E">
            <w:pPr>
              <w:widowControl w:val="0"/>
              <w:jc w:val="center"/>
              <w:rPr>
                <w:rFonts w:ascii="Arial" w:hAnsi="Arial" w:cs="Arial"/>
                <w:sz w:val="20"/>
                <w:szCs w:val="20"/>
              </w:rPr>
            </w:pPr>
            <w:r w:rsidRPr="0000061D">
              <w:rPr>
                <w:rFonts w:ascii="Arial" w:hAnsi="Arial" w:cs="Arial"/>
                <w:b/>
                <w:sz w:val="20"/>
                <w:szCs w:val="20"/>
              </w:rPr>
              <w:t>Acesso</w:t>
            </w:r>
          </w:p>
        </w:tc>
        <w:tc>
          <w:tcPr>
            <w:tcW w:w="56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E556ADE" w14:textId="77777777" w:rsidR="00926E68" w:rsidRPr="0000061D" w:rsidRDefault="00926E68" w:rsidP="00A2096E">
            <w:pPr>
              <w:widowControl w:val="0"/>
              <w:jc w:val="center"/>
              <w:rPr>
                <w:rFonts w:ascii="Arial" w:hAnsi="Arial" w:cs="Arial"/>
                <w:sz w:val="20"/>
                <w:szCs w:val="20"/>
              </w:rPr>
            </w:pPr>
            <w:r w:rsidRPr="0000061D">
              <w:rPr>
                <w:rFonts w:ascii="Arial" w:hAnsi="Arial" w:cs="Arial"/>
                <w:b/>
                <w:sz w:val="20"/>
                <w:szCs w:val="20"/>
              </w:rPr>
              <w:t>Potencial (peso 2)</w:t>
            </w:r>
          </w:p>
        </w:tc>
        <w:tc>
          <w:tcPr>
            <w:tcW w:w="56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DF1C641" w14:textId="77777777" w:rsidR="00926E68" w:rsidRPr="0000061D" w:rsidRDefault="00926E68" w:rsidP="00A2096E">
            <w:pPr>
              <w:widowControl w:val="0"/>
              <w:jc w:val="center"/>
              <w:rPr>
                <w:rFonts w:ascii="Arial" w:hAnsi="Arial" w:cs="Arial"/>
                <w:sz w:val="20"/>
                <w:szCs w:val="20"/>
              </w:rPr>
            </w:pPr>
            <w:r w:rsidRPr="0000061D">
              <w:rPr>
                <w:rFonts w:ascii="Arial" w:hAnsi="Arial" w:cs="Arial"/>
                <w:b/>
                <w:sz w:val="20"/>
                <w:szCs w:val="20"/>
              </w:rPr>
              <w:t>Total</w:t>
            </w:r>
          </w:p>
        </w:tc>
        <w:tc>
          <w:tcPr>
            <w:tcW w:w="56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F4F6BFA" w14:textId="77777777" w:rsidR="00926E68" w:rsidRPr="0000061D" w:rsidRDefault="00926E68" w:rsidP="00A2096E">
            <w:pPr>
              <w:widowControl w:val="0"/>
              <w:jc w:val="center"/>
              <w:rPr>
                <w:rFonts w:ascii="Arial" w:hAnsi="Arial" w:cs="Arial"/>
                <w:sz w:val="20"/>
                <w:szCs w:val="20"/>
              </w:rPr>
            </w:pPr>
            <w:r w:rsidRPr="0000061D">
              <w:rPr>
                <w:rFonts w:ascii="Arial" w:hAnsi="Arial" w:cs="Arial"/>
                <w:b/>
                <w:sz w:val="20"/>
                <w:szCs w:val="20"/>
              </w:rPr>
              <w:t>Média</w:t>
            </w:r>
          </w:p>
        </w:tc>
        <w:tc>
          <w:tcPr>
            <w:tcW w:w="56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4EE30C9" w14:textId="77777777" w:rsidR="00926E68" w:rsidRPr="0000061D" w:rsidRDefault="00926E68" w:rsidP="00A2096E">
            <w:pPr>
              <w:widowControl w:val="0"/>
              <w:jc w:val="center"/>
              <w:rPr>
                <w:rFonts w:ascii="Arial" w:hAnsi="Arial" w:cs="Arial"/>
                <w:sz w:val="20"/>
                <w:szCs w:val="20"/>
              </w:rPr>
            </w:pPr>
            <w:r w:rsidRPr="0000061D">
              <w:rPr>
                <w:rFonts w:ascii="Arial" w:hAnsi="Arial" w:cs="Arial"/>
                <w:b/>
                <w:sz w:val="20"/>
                <w:szCs w:val="20"/>
              </w:rPr>
              <w:t>Hierarquia</w:t>
            </w:r>
          </w:p>
        </w:tc>
      </w:tr>
      <w:tr w:rsidR="00926E68" w:rsidRPr="0000061D" w14:paraId="230B52AF" w14:textId="77777777" w:rsidTr="00A2096E">
        <w:trPr>
          <w:trHeight w:val="300"/>
        </w:trPr>
        <w:tc>
          <w:tcPr>
            <w:tcW w:w="1559"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703EF1EC"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 xml:space="preserve">Quinta do </w:t>
            </w:r>
            <w:proofErr w:type="spellStart"/>
            <w:r w:rsidRPr="0000061D">
              <w:rPr>
                <w:rFonts w:ascii="Arial" w:hAnsi="Arial" w:cs="Arial"/>
                <w:sz w:val="20"/>
                <w:szCs w:val="20"/>
              </w:rPr>
              <w:t>Olivardo</w:t>
            </w:r>
            <w:proofErr w:type="spellEnd"/>
          </w:p>
        </w:tc>
        <w:tc>
          <w:tcPr>
            <w:tcW w:w="731"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39D3E4F1"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05/10</w:t>
            </w:r>
          </w:p>
        </w:tc>
        <w:tc>
          <w:tcPr>
            <w:tcW w:w="65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1102D549"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3</w:t>
            </w:r>
          </w:p>
        </w:tc>
        <w:tc>
          <w:tcPr>
            <w:tcW w:w="755"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34BCFBEE"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4</w:t>
            </w:r>
          </w:p>
        </w:tc>
        <w:tc>
          <w:tcPr>
            <w:tcW w:w="51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5119ABF5"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3</w:t>
            </w:r>
          </w:p>
        </w:tc>
        <w:tc>
          <w:tcPr>
            <w:tcW w:w="867"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60E6AF51"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0CE0A40D"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2102303C"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6C013966"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0603E276"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6</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5E138BA0"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28</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2EE07342"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2,8</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73B287A9"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3</w:t>
            </w:r>
          </w:p>
        </w:tc>
      </w:tr>
      <w:tr w:rsidR="00926E68" w:rsidRPr="0000061D" w14:paraId="4DF8FDAA" w14:textId="77777777" w:rsidTr="00A2096E">
        <w:trPr>
          <w:trHeight w:val="300"/>
        </w:trPr>
        <w:tc>
          <w:tcPr>
            <w:tcW w:w="1559"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046FD9D2"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 xml:space="preserve">Vinícola </w:t>
            </w:r>
            <w:proofErr w:type="spellStart"/>
            <w:r w:rsidRPr="0000061D">
              <w:rPr>
                <w:rFonts w:ascii="Arial" w:hAnsi="Arial" w:cs="Arial"/>
                <w:sz w:val="20"/>
                <w:szCs w:val="20"/>
              </w:rPr>
              <w:t>Goes</w:t>
            </w:r>
            <w:proofErr w:type="spellEnd"/>
          </w:p>
        </w:tc>
        <w:tc>
          <w:tcPr>
            <w:tcW w:w="731"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52040363"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05/10</w:t>
            </w:r>
          </w:p>
        </w:tc>
        <w:tc>
          <w:tcPr>
            <w:tcW w:w="65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7F02CC58"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3</w:t>
            </w:r>
          </w:p>
        </w:tc>
        <w:tc>
          <w:tcPr>
            <w:tcW w:w="755"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296654F0"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w:t>
            </w:r>
          </w:p>
        </w:tc>
        <w:tc>
          <w:tcPr>
            <w:tcW w:w="51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55D55686"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w:t>
            </w:r>
          </w:p>
        </w:tc>
        <w:tc>
          <w:tcPr>
            <w:tcW w:w="867"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74653CA0"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6AD3C02E"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5880A0DE"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59A83DBD"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26555461"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6</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3292C31D"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25</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4353FA04"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2,5</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07AB3410"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3</w:t>
            </w:r>
          </w:p>
        </w:tc>
      </w:tr>
      <w:tr w:rsidR="00926E68" w:rsidRPr="0000061D" w14:paraId="4CA43DEC" w14:textId="77777777" w:rsidTr="00A2096E">
        <w:trPr>
          <w:trHeight w:val="300"/>
        </w:trPr>
        <w:tc>
          <w:tcPr>
            <w:tcW w:w="1559"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642830E8"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 xml:space="preserve">Villa Don </w:t>
            </w:r>
            <w:proofErr w:type="spellStart"/>
            <w:r w:rsidRPr="0000061D">
              <w:rPr>
                <w:rFonts w:ascii="Arial" w:hAnsi="Arial" w:cs="Arial"/>
                <w:sz w:val="20"/>
                <w:szCs w:val="20"/>
              </w:rPr>
              <w:t>Patto</w:t>
            </w:r>
            <w:proofErr w:type="spellEnd"/>
          </w:p>
        </w:tc>
        <w:tc>
          <w:tcPr>
            <w:tcW w:w="731"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74E91F6D"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05/10</w:t>
            </w:r>
          </w:p>
        </w:tc>
        <w:tc>
          <w:tcPr>
            <w:tcW w:w="65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2E678F10"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3</w:t>
            </w:r>
          </w:p>
        </w:tc>
        <w:tc>
          <w:tcPr>
            <w:tcW w:w="755"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55E81308"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w:t>
            </w:r>
          </w:p>
        </w:tc>
        <w:tc>
          <w:tcPr>
            <w:tcW w:w="51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432EF8EA"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w:t>
            </w:r>
          </w:p>
        </w:tc>
        <w:tc>
          <w:tcPr>
            <w:tcW w:w="867"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7C100F22"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0F217B4C"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1283D479"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667AF2D5"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15C2BD28"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6</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6ADF70F5"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23</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18FD6782"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2,3</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4C78AD7C"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3</w:t>
            </w:r>
          </w:p>
        </w:tc>
      </w:tr>
      <w:tr w:rsidR="00926E68" w:rsidRPr="0000061D" w14:paraId="5AD61522" w14:textId="77777777" w:rsidTr="00A2096E">
        <w:trPr>
          <w:trHeight w:val="300"/>
        </w:trPr>
        <w:tc>
          <w:tcPr>
            <w:tcW w:w="1559"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53E85256"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 xml:space="preserve">Destilaria </w:t>
            </w:r>
            <w:proofErr w:type="spellStart"/>
            <w:r w:rsidRPr="0000061D">
              <w:rPr>
                <w:rFonts w:ascii="Arial" w:hAnsi="Arial" w:cs="Arial"/>
                <w:sz w:val="20"/>
                <w:szCs w:val="20"/>
              </w:rPr>
              <w:t>Stoliskoff</w:t>
            </w:r>
            <w:proofErr w:type="spellEnd"/>
          </w:p>
        </w:tc>
        <w:tc>
          <w:tcPr>
            <w:tcW w:w="731"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12AB91A6"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10/11</w:t>
            </w:r>
          </w:p>
        </w:tc>
        <w:tc>
          <w:tcPr>
            <w:tcW w:w="65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5AFF5011"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1</w:t>
            </w:r>
          </w:p>
        </w:tc>
        <w:tc>
          <w:tcPr>
            <w:tcW w:w="755"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0FAF6FF3"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6</w:t>
            </w:r>
          </w:p>
        </w:tc>
        <w:tc>
          <w:tcPr>
            <w:tcW w:w="51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58667399"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w:t>
            </w:r>
          </w:p>
        </w:tc>
        <w:tc>
          <w:tcPr>
            <w:tcW w:w="867"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6D6DA8DE"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22F44942"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10AB1F27"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0FD6DB29"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40A26C04"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4</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3216B12B"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23</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2B977EB0"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2,3</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6DE3E506"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3</w:t>
            </w:r>
          </w:p>
        </w:tc>
      </w:tr>
      <w:tr w:rsidR="00926E68" w:rsidRPr="0000061D" w14:paraId="665DB5D6" w14:textId="77777777" w:rsidTr="00A2096E">
        <w:trPr>
          <w:trHeight w:val="300"/>
        </w:trPr>
        <w:tc>
          <w:tcPr>
            <w:tcW w:w="1559"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61F5A03A"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Restaurante Tia Lina</w:t>
            </w:r>
          </w:p>
        </w:tc>
        <w:tc>
          <w:tcPr>
            <w:tcW w:w="731"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2710B9F9"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06/10</w:t>
            </w:r>
          </w:p>
        </w:tc>
        <w:tc>
          <w:tcPr>
            <w:tcW w:w="658"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47BB4452"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w:t>
            </w:r>
          </w:p>
        </w:tc>
        <w:tc>
          <w:tcPr>
            <w:tcW w:w="75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7638E6D6"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4</w:t>
            </w:r>
          </w:p>
        </w:tc>
        <w:tc>
          <w:tcPr>
            <w:tcW w:w="518"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7FFC92E7"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3</w:t>
            </w:r>
          </w:p>
        </w:tc>
        <w:tc>
          <w:tcPr>
            <w:tcW w:w="867"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179CAF2B"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70F8B2D9"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0FF231CF"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596D9928"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5C996DE5"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0519C648"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21</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48D874B3"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2,1</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3301C7E0"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w:t>
            </w:r>
          </w:p>
        </w:tc>
      </w:tr>
      <w:tr w:rsidR="00926E68" w:rsidRPr="0000061D" w14:paraId="7F6738BB" w14:textId="77777777" w:rsidTr="00A2096E">
        <w:trPr>
          <w:trHeight w:val="300"/>
        </w:trPr>
        <w:tc>
          <w:tcPr>
            <w:tcW w:w="1559"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3415CE4D"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Vinícola 15 de Novembro</w:t>
            </w:r>
          </w:p>
        </w:tc>
        <w:tc>
          <w:tcPr>
            <w:tcW w:w="731"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4398279B"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05/10</w:t>
            </w:r>
          </w:p>
        </w:tc>
        <w:tc>
          <w:tcPr>
            <w:tcW w:w="658"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3F3431A9"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3</w:t>
            </w:r>
          </w:p>
        </w:tc>
        <w:tc>
          <w:tcPr>
            <w:tcW w:w="75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5061FDC1"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w:t>
            </w:r>
          </w:p>
        </w:tc>
        <w:tc>
          <w:tcPr>
            <w:tcW w:w="518"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5A50BB64"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w:t>
            </w:r>
          </w:p>
        </w:tc>
        <w:tc>
          <w:tcPr>
            <w:tcW w:w="867"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6631C2D8"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1E0CB84E"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69074806"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5762F727"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0AB07F5E"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3012F7B7"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20</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62B5F4A8"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7977AE50"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w:t>
            </w:r>
          </w:p>
        </w:tc>
      </w:tr>
      <w:tr w:rsidR="00926E68" w:rsidRPr="0000061D" w14:paraId="425424BF" w14:textId="77777777" w:rsidTr="00A2096E">
        <w:trPr>
          <w:trHeight w:val="300"/>
        </w:trPr>
        <w:tc>
          <w:tcPr>
            <w:tcW w:w="1559"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35F85FEF" w14:textId="4095D3A6" w:rsidR="00926E68" w:rsidRPr="0000061D" w:rsidRDefault="00A2096E" w:rsidP="00A2096E">
            <w:pPr>
              <w:widowControl w:val="0"/>
              <w:jc w:val="center"/>
              <w:rPr>
                <w:rFonts w:ascii="Arial" w:hAnsi="Arial" w:cs="Arial"/>
                <w:sz w:val="20"/>
                <w:szCs w:val="20"/>
              </w:rPr>
            </w:pPr>
            <w:r w:rsidRPr="0000061D">
              <w:rPr>
                <w:rFonts w:ascii="Arial" w:hAnsi="Arial" w:cs="Arial"/>
                <w:sz w:val="20"/>
                <w:szCs w:val="20"/>
              </w:rPr>
              <w:t>Vinícola</w:t>
            </w:r>
            <w:r w:rsidR="00926E68" w:rsidRPr="0000061D">
              <w:rPr>
                <w:rFonts w:ascii="Arial" w:hAnsi="Arial" w:cs="Arial"/>
                <w:sz w:val="20"/>
                <w:szCs w:val="20"/>
              </w:rPr>
              <w:t xml:space="preserve"> </w:t>
            </w:r>
            <w:proofErr w:type="spellStart"/>
            <w:r w:rsidR="00926E68" w:rsidRPr="0000061D">
              <w:rPr>
                <w:rFonts w:ascii="Arial" w:hAnsi="Arial" w:cs="Arial"/>
                <w:sz w:val="20"/>
                <w:szCs w:val="20"/>
              </w:rPr>
              <w:t>Bella</w:t>
            </w:r>
            <w:proofErr w:type="spellEnd"/>
            <w:r w:rsidR="00926E68" w:rsidRPr="0000061D">
              <w:rPr>
                <w:rFonts w:ascii="Arial" w:hAnsi="Arial" w:cs="Arial"/>
                <w:sz w:val="20"/>
                <w:szCs w:val="20"/>
              </w:rPr>
              <w:t xml:space="preserve"> Aurora</w:t>
            </w:r>
          </w:p>
        </w:tc>
        <w:tc>
          <w:tcPr>
            <w:tcW w:w="731"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1485335C"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05/10</w:t>
            </w:r>
          </w:p>
        </w:tc>
        <w:tc>
          <w:tcPr>
            <w:tcW w:w="658"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55101A9A"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3</w:t>
            </w:r>
          </w:p>
        </w:tc>
        <w:tc>
          <w:tcPr>
            <w:tcW w:w="75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65D9590A"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w:t>
            </w:r>
          </w:p>
        </w:tc>
        <w:tc>
          <w:tcPr>
            <w:tcW w:w="518"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5E39BF54"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1</w:t>
            </w:r>
          </w:p>
        </w:tc>
        <w:tc>
          <w:tcPr>
            <w:tcW w:w="867"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686DEC87"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5C17F047"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1D69A997"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799BB881"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660224F9"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7B5144E3"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18</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77CCAFE6"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1,8</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0284F914"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w:t>
            </w:r>
          </w:p>
        </w:tc>
      </w:tr>
      <w:tr w:rsidR="00926E68" w:rsidRPr="0000061D" w14:paraId="17C37F05" w14:textId="77777777" w:rsidTr="00A2096E">
        <w:trPr>
          <w:trHeight w:val="300"/>
        </w:trPr>
        <w:tc>
          <w:tcPr>
            <w:tcW w:w="1559"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31127ADF"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Alcachofras Bonsucesso</w:t>
            </w:r>
          </w:p>
        </w:tc>
        <w:tc>
          <w:tcPr>
            <w:tcW w:w="731"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2D00926E"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05/10</w:t>
            </w:r>
          </w:p>
        </w:tc>
        <w:tc>
          <w:tcPr>
            <w:tcW w:w="658"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09FE6280"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1</w:t>
            </w:r>
          </w:p>
        </w:tc>
        <w:tc>
          <w:tcPr>
            <w:tcW w:w="75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7F15887C"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4</w:t>
            </w:r>
          </w:p>
        </w:tc>
        <w:tc>
          <w:tcPr>
            <w:tcW w:w="518"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782201E4"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3</w:t>
            </w:r>
          </w:p>
        </w:tc>
        <w:tc>
          <w:tcPr>
            <w:tcW w:w="867"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4BAF89FA"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284D294B"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3335E42F"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357FB2EC"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1</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7EFFC506"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35366759"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17</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03279807"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1,7</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20FFFE17" w14:textId="77777777" w:rsidR="00926E68" w:rsidRPr="0000061D" w:rsidRDefault="00926E68" w:rsidP="00A2096E">
            <w:pPr>
              <w:widowControl w:val="0"/>
              <w:jc w:val="center"/>
              <w:rPr>
                <w:rFonts w:ascii="Arial" w:hAnsi="Arial" w:cs="Arial"/>
                <w:sz w:val="20"/>
                <w:szCs w:val="20"/>
              </w:rPr>
            </w:pPr>
            <w:r w:rsidRPr="0000061D">
              <w:rPr>
                <w:rFonts w:ascii="Arial" w:hAnsi="Arial" w:cs="Arial"/>
                <w:sz w:val="20"/>
                <w:szCs w:val="20"/>
              </w:rPr>
              <w:t>2</w:t>
            </w:r>
          </w:p>
        </w:tc>
      </w:tr>
    </w:tbl>
    <w:p w14:paraId="41EC91F2" w14:textId="2E8478D7" w:rsidR="00631880" w:rsidRPr="004A1ACA" w:rsidRDefault="00631880" w:rsidP="004A1ACA">
      <w:pPr>
        <w:spacing w:before="240"/>
        <w:ind w:firstLine="708"/>
        <w:jc w:val="center"/>
        <w:rPr>
          <w:rFonts w:ascii="Arial" w:hAnsi="Arial" w:cs="Arial"/>
          <w:sz w:val="20"/>
        </w:rPr>
      </w:pPr>
      <w:r w:rsidRPr="004A1ACA">
        <w:rPr>
          <w:rFonts w:ascii="Arial" w:hAnsi="Arial" w:cs="Arial"/>
          <w:sz w:val="20"/>
        </w:rPr>
        <w:t xml:space="preserve">Fonte: Elaboração </w:t>
      </w:r>
      <w:r w:rsidR="001464AF" w:rsidRPr="004A1ACA">
        <w:rPr>
          <w:rFonts w:ascii="Arial" w:hAnsi="Arial" w:cs="Arial"/>
          <w:sz w:val="20"/>
        </w:rPr>
        <w:t>p</w:t>
      </w:r>
      <w:r w:rsidR="004A1ACA">
        <w:rPr>
          <w:rFonts w:ascii="Arial" w:hAnsi="Arial" w:cs="Arial"/>
          <w:sz w:val="20"/>
        </w:rPr>
        <w:t>rópria</w:t>
      </w:r>
      <w:r w:rsidR="00DB1C26" w:rsidRPr="004A1ACA">
        <w:rPr>
          <w:rFonts w:ascii="Arial" w:hAnsi="Arial" w:cs="Arial"/>
          <w:sz w:val="20"/>
        </w:rPr>
        <w:t xml:space="preserve"> (2019)</w:t>
      </w:r>
      <w:r w:rsidR="004A1ACA">
        <w:rPr>
          <w:rFonts w:ascii="Arial" w:hAnsi="Arial" w:cs="Arial"/>
          <w:sz w:val="20"/>
        </w:rPr>
        <w:t>.</w:t>
      </w:r>
    </w:p>
    <w:p w14:paraId="19BD974F" w14:textId="087B3DA6" w:rsidR="00926E68" w:rsidRDefault="00926E68" w:rsidP="0013648D">
      <w:pPr>
        <w:pStyle w:val="PargrafodaLista"/>
        <w:numPr>
          <w:ilvl w:val="2"/>
          <w:numId w:val="70"/>
        </w:numPr>
        <w:spacing w:line="360" w:lineRule="auto"/>
        <w:rPr>
          <w:rFonts w:ascii="Arial" w:hAnsi="Arial" w:cs="Arial"/>
          <w:b/>
        </w:rPr>
      </w:pPr>
      <w:r w:rsidRPr="008A2F13">
        <w:rPr>
          <w:rFonts w:ascii="Arial" w:hAnsi="Arial" w:cs="Arial"/>
          <w:b/>
        </w:rPr>
        <w:lastRenderedPageBreak/>
        <w:t xml:space="preserve">Tabela de Hierarquização de </w:t>
      </w:r>
      <w:r w:rsidR="00391F1B" w:rsidRPr="00391F1B">
        <w:rPr>
          <w:rFonts w:ascii="Arial" w:hAnsi="Arial" w:cs="Arial"/>
          <w:b/>
          <w:color w:val="FF0000"/>
        </w:rPr>
        <w:t>A</w:t>
      </w:r>
      <w:r w:rsidRPr="008A2F13">
        <w:rPr>
          <w:rFonts w:ascii="Arial" w:hAnsi="Arial" w:cs="Arial"/>
          <w:b/>
        </w:rPr>
        <w:t>trativos</w:t>
      </w:r>
    </w:p>
    <w:p w14:paraId="2F00C8C4" w14:textId="77777777" w:rsidR="002F3FE6" w:rsidRPr="008A2F13" w:rsidRDefault="002F3FE6" w:rsidP="002F3FE6">
      <w:pPr>
        <w:pStyle w:val="PargrafodaLista"/>
        <w:spacing w:line="360" w:lineRule="auto"/>
        <w:ind w:left="1851"/>
        <w:rPr>
          <w:rFonts w:ascii="Arial" w:hAnsi="Arial" w:cs="Arial"/>
          <w:b/>
        </w:rPr>
      </w:pPr>
    </w:p>
    <w:p w14:paraId="19626387" w14:textId="779F7FF7" w:rsidR="00926E68" w:rsidRPr="00E14CE5" w:rsidRDefault="00E14CE5" w:rsidP="0094067F">
      <w:pPr>
        <w:spacing w:line="360" w:lineRule="auto"/>
        <w:jc w:val="both"/>
        <w:rPr>
          <w:rFonts w:ascii="Arial" w:hAnsi="Arial" w:cs="Arial"/>
          <w:color w:val="FF0000"/>
        </w:rPr>
      </w:pPr>
      <w:r w:rsidRPr="00E14CE5">
        <w:rPr>
          <w:rFonts w:ascii="Arial" w:hAnsi="Arial" w:cs="Arial"/>
          <w:color w:val="FF0000"/>
        </w:rPr>
        <w:t xml:space="preserve">O grupo visitou um total de 21 </w:t>
      </w:r>
      <w:r>
        <w:rPr>
          <w:rFonts w:ascii="Arial" w:hAnsi="Arial" w:cs="Arial"/>
          <w:color w:val="FF0000"/>
        </w:rPr>
        <w:t>atrativos</w:t>
      </w:r>
      <w:r w:rsidRPr="00E14CE5">
        <w:rPr>
          <w:rFonts w:ascii="Arial" w:hAnsi="Arial" w:cs="Arial"/>
          <w:color w:val="FF0000"/>
        </w:rPr>
        <w:t xml:space="preserve">, incluindo os </w:t>
      </w:r>
      <w:r>
        <w:rPr>
          <w:rFonts w:ascii="Arial" w:hAnsi="Arial" w:cs="Arial"/>
          <w:color w:val="FF0000"/>
        </w:rPr>
        <w:t>locais</w:t>
      </w:r>
      <w:r w:rsidRPr="00E14CE5">
        <w:rPr>
          <w:rFonts w:ascii="Arial" w:hAnsi="Arial" w:cs="Arial"/>
          <w:color w:val="FF0000"/>
        </w:rPr>
        <w:t xml:space="preserve"> onde são realizados os quatro eventos </w:t>
      </w:r>
      <w:r w:rsidR="00391F1B">
        <w:rPr>
          <w:rFonts w:ascii="Arial" w:hAnsi="Arial" w:cs="Arial"/>
          <w:color w:val="FF0000"/>
        </w:rPr>
        <w:t>citados na</w:t>
      </w:r>
      <w:r w:rsidRPr="00E14CE5">
        <w:rPr>
          <w:rFonts w:ascii="Arial" w:hAnsi="Arial" w:cs="Arial"/>
          <w:color w:val="FF0000"/>
        </w:rPr>
        <w:t xml:space="preserve"> tabela abaixo e as propriedades contempladas na Rota do Vinho</w:t>
      </w:r>
      <w:r w:rsidR="00926E68" w:rsidRPr="00E14CE5">
        <w:rPr>
          <w:rFonts w:ascii="Arial" w:hAnsi="Arial" w:cs="Arial"/>
          <w:color w:val="FF0000"/>
        </w:rPr>
        <w:t xml:space="preserve">. A tabela </w:t>
      </w:r>
      <w:r w:rsidRPr="00E14CE5">
        <w:rPr>
          <w:rFonts w:ascii="Arial" w:hAnsi="Arial" w:cs="Arial"/>
          <w:color w:val="FF0000"/>
        </w:rPr>
        <w:t xml:space="preserve">de Hierarquização de Atrativos </w:t>
      </w:r>
      <w:r w:rsidR="00391F1B">
        <w:rPr>
          <w:rFonts w:ascii="Arial" w:hAnsi="Arial" w:cs="Arial"/>
          <w:color w:val="FF0000"/>
        </w:rPr>
        <w:t>classificou</w:t>
      </w:r>
      <w:r w:rsidR="00926E68" w:rsidRPr="00E14CE5">
        <w:rPr>
          <w:rFonts w:ascii="Arial" w:hAnsi="Arial" w:cs="Arial"/>
          <w:color w:val="FF0000"/>
        </w:rPr>
        <w:t xml:space="preserve"> </w:t>
      </w:r>
      <w:r w:rsidR="009E3914">
        <w:rPr>
          <w:rFonts w:ascii="Arial" w:hAnsi="Arial" w:cs="Arial"/>
          <w:color w:val="FF0000"/>
        </w:rPr>
        <w:t>dois</w:t>
      </w:r>
      <w:r w:rsidR="00926E68" w:rsidRPr="00E14CE5">
        <w:rPr>
          <w:rFonts w:ascii="Arial" w:hAnsi="Arial" w:cs="Arial"/>
          <w:color w:val="FF0000"/>
        </w:rPr>
        <w:t xml:space="preserve"> </w:t>
      </w:r>
      <w:r w:rsidRPr="00E14CE5">
        <w:rPr>
          <w:rFonts w:ascii="Arial" w:hAnsi="Arial" w:cs="Arial"/>
          <w:color w:val="FF0000"/>
        </w:rPr>
        <w:t>atrativos</w:t>
      </w:r>
      <w:r w:rsidR="00926E68" w:rsidRPr="00E14CE5">
        <w:rPr>
          <w:rFonts w:ascii="Arial" w:hAnsi="Arial" w:cs="Arial"/>
          <w:color w:val="FF0000"/>
        </w:rPr>
        <w:t xml:space="preserve"> </w:t>
      </w:r>
      <w:r w:rsidR="00391F1B">
        <w:rPr>
          <w:rFonts w:ascii="Arial" w:hAnsi="Arial" w:cs="Arial"/>
          <w:color w:val="FF0000"/>
        </w:rPr>
        <w:t>como</w:t>
      </w:r>
      <w:r w:rsidR="00926E68" w:rsidRPr="00E14CE5">
        <w:rPr>
          <w:rFonts w:ascii="Arial" w:hAnsi="Arial" w:cs="Arial"/>
          <w:color w:val="FF0000"/>
        </w:rPr>
        <w:t xml:space="preserve"> </w:t>
      </w:r>
      <w:r w:rsidR="001674F0" w:rsidRPr="00E14CE5">
        <w:rPr>
          <w:rFonts w:ascii="Arial" w:hAnsi="Arial" w:cs="Arial"/>
          <w:color w:val="FF0000"/>
        </w:rPr>
        <w:t>H</w:t>
      </w:r>
      <w:r w:rsidR="00926E68" w:rsidRPr="00E14CE5">
        <w:rPr>
          <w:rFonts w:ascii="Arial" w:hAnsi="Arial" w:cs="Arial"/>
          <w:color w:val="FF0000"/>
        </w:rPr>
        <w:t xml:space="preserve">ierarquia </w:t>
      </w:r>
      <w:r w:rsidR="009E3914">
        <w:rPr>
          <w:rFonts w:ascii="Arial" w:hAnsi="Arial" w:cs="Arial"/>
          <w:color w:val="FF0000"/>
        </w:rPr>
        <w:t>0</w:t>
      </w:r>
      <w:r w:rsidRPr="00E14CE5">
        <w:rPr>
          <w:rFonts w:ascii="Arial" w:hAnsi="Arial" w:cs="Arial"/>
          <w:color w:val="FF0000"/>
        </w:rPr>
        <w:t xml:space="preserve"> (</w:t>
      </w:r>
      <w:r w:rsidR="00926E68" w:rsidRPr="00E14CE5">
        <w:rPr>
          <w:rFonts w:ascii="Arial" w:hAnsi="Arial" w:cs="Arial"/>
          <w:color w:val="FF0000"/>
        </w:rPr>
        <w:t xml:space="preserve">Quilombo e </w:t>
      </w:r>
      <w:r w:rsidR="00F63F4D" w:rsidRPr="00E14CE5">
        <w:rPr>
          <w:rFonts w:ascii="Arial" w:hAnsi="Arial" w:cs="Arial"/>
          <w:color w:val="FF0000"/>
        </w:rPr>
        <w:t>Casa-</w:t>
      </w:r>
      <w:r w:rsidRPr="00E14CE5">
        <w:rPr>
          <w:rFonts w:ascii="Arial" w:hAnsi="Arial" w:cs="Arial"/>
          <w:color w:val="FF0000"/>
        </w:rPr>
        <w:t>g</w:t>
      </w:r>
      <w:r w:rsidR="00E9656B" w:rsidRPr="00E14CE5">
        <w:rPr>
          <w:rFonts w:ascii="Arial" w:hAnsi="Arial" w:cs="Arial"/>
          <w:color w:val="FF0000"/>
        </w:rPr>
        <w:t>rande</w:t>
      </w:r>
      <w:r w:rsidR="00926E68" w:rsidRPr="00E14CE5">
        <w:rPr>
          <w:rFonts w:ascii="Arial" w:hAnsi="Arial" w:cs="Arial"/>
          <w:color w:val="FF0000"/>
        </w:rPr>
        <w:t xml:space="preserve"> do Carmo</w:t>
      </w:r>
      <w:r w:rsidRPr="00E14CE5">
        <w:rPr>
          <w:rFonts w:ascii="Arial" w:hAnsi="Arial" w:cs="Arial"/>
          <w:color w:val="FF0000"/>
        </w:rPr>
        <w:t xml:space="preserve">), </w:t>
      </w:r>
      <w:r w:rsidR="009E3914">
        <w:rPr>
          <w:rFonts w:ascii="Arial" w:hAnsi="Arial" w:cs="Arial"/>
          <w:color w:val="FF0000"/>
        </w:rPr>
        <w:t>um</w:t>
      </w:r>
      <w:r w:rsidR="00926E68" w:rsidRPr="00E14CE5">
        <w:rPr>
          <w:rFonts w:ascii="Arial" w:hAnsi="Arial" w:cs="Arial"/>
          <w:color w:val="FF0000"/>
        </w:rPr>
        <w:t xml:space="preserve"> </w:t>
      </w:r>
      <w:r w:rsidRPr="00E14CE5">
        <w:rPr>
          <w:rFonts w:ascii="Arial" w:hAnsi="Arial" w:cs="Arial"/>
          <w:color w:val="FF0000"/>
        </w:rPr>
        <w:t>atrativo</w:t>
      </w:r>
      <w:r w:rsidR="00926E68" w:rsidRPr="00E14CE5">
        <w:rPr>
          <w:rFonts w:ascii="Arial" w:hAnsi="Arial" w:cs="Arial"/>
          <w:color w:val="FF0000"/>
        </w:rPr>
        <w:t xml:space="preserve"> </w:t>
      </w:r>
      <w:r w:rsidR="00391F1B">
        <w:rPr>
          <w:rFonts w:ascii="Arial" w:hAnsi="Arial" w:cs="Arial"/>
          <w:color w:val="FF0000"/>
        </w:rPr>
        <w:t>como</w:t>
      </w:r>
      <w:r w:rsidR="00926E68" w:rsidRPr="00E14CE5">
        <w:rPr>
          <w:rFonts w:ascii="Arial" w:hAnsi="Arial" w:cs="Arial"/>
          <w:color w:val="FF0000"/>
        </w:rPr>
        <w:t xml:space="preserve"> </w:t>
      </w:r>
      <w:r w:rsidRPr="00E14CE5">
        <w:rPr>
          <w:rFonts w:ascii="Arial" w:hAnsi="Arial" w:cs="Arial"/>
          <w:color w:val="FF0000"/>
        </w:rPr>
        <w:t>H</w:t>
      </w:r>
      <w:r w:rsidR="00926E68" w:rsidRPr="00E14CE5">
        <w:rPr>
          <w:rFonts w:ascii="Arial" w:hAnsi="Arial" w:cs="Arial"/>
          <w:color w:val="FF0000"/>
        </w:rPr>
        <w:t xml:space="preserve">ierarquia </w:t>
      </w:r>
      <w:r w:rsidR="009E3914">
        <w:rPr>
          <w:rFonts w:ascii="Arial" w:hAnsi="Arial" w:cs="Arial"/>
          <w:color w:val="FF0000"/>
        </w:rPr>
        <w:t xml:space="preserve">1 </w:t>
      </w:r>
      <w:r w:rsidRPr="00E14CE5">
        <w:rPr>
          <w:rFonts w:ascii="Arial" w:hAnsi="Arial" w:cs="Arial"/>
          <w:color w:val="FF0000"/>
        </w:rPr>
        <w:t>(</w:t>
      </w:r>
      <w:r w:rsidR="00926E68" w:rsidRPr="00E14CE5">
        <w:rPr>
          <w:rFonts w:ascii="Arial" w:hAnsi="Arial" w:cs="Arial"/>
          <w:color w:val="FF0000"/>
        </w:rPr>
        <w:t>Morro do Cruzeiro</w:t>
      </w:r>
      <w:r w:rsidRPr="00E14CE5">
        <w:rPr>
          <w:rFonts w:ascii="Arial" w:hAnsi="Arial" w:cs="Arial"/>
          <w:color w:val="FF0000"/>
        </w:rPr>
        <w:t xml:space="preserve">), </w:t>
      </w:r>
      <w:r w:rsidR="009E3914">
        <w:rPr>
          <w:rFonts w:ascii="Arial" w:hAnsi="Arial" w:cs="Arial"/>
          <w:color w:val="FF0000"/>
        </w:rPr>
        <w:t>oito</w:t>
      </w:r>
      <w:r w:rsidR="00926E68" w:rsidRPr="00E14CE5">
        <w:rPr>
          <w:rFonts w:ascii="Arial" w:hAnsi="Arial" w:cs="Arial"/>
          <w:color w:val="FF0000"/>
        </w:rPr>
        <w:t xml:space="preserve"> </w:t>
      </w:r>
      <w:r w:rsidRPr="00E14CE5">
        <w:rPr>
          <w:rFonts w:ascii="Arial" w:hAnsi="Arial" w:cs="Arial"/>
          <w:color w:val="FF0000"/>
        </w:rPr>
        <w:t xml:space="preserve">atrativos </w:t>
      </w:r>
      <w:r w:rsidR="00391F1B">
        <w:rPr>
          <w:rFonts w:ascii="Arial" w:hAnsi="Arial" w:cs="Arial"/>
          <w:color w:val="FF0000"/>
        </w:rPr>
        <w:t>como</w:t>
      </w:r>
      <w:r w:rsidR="00926E68" w:rsidRPr="00E14CE5">
        <w:rPr>
          <w:rFonts w:ascii="Arial" w:hAnsi="Arial" w:cs="Arial"/>
          <w:color w:val="FF0000"/>
        </w:rPr>
        <w:t xml:space="preserve"> </w:t>
      </w:r>
      <w:r w:rsidRPr="00E14CE5">
        <w:rPr>
          <w:rFonts w:ascii="Arial" w:hAnsi="Arial" w:cs="Arial"/>
          <w:color w:val="FF0000"/>
        </w:rPr>
        <w:t>H</w:t>
      </w:r>
      <w:r w:rsidR="00926E68" w:rsidRPr="00E14CE5">
        <w:rPr>
          <w:rFonts w:ascii="Arial" w:hAnsi="Arial" w:cs="Arial"/>
          <w:color w:val="FF0000"/>
        </w:rPr>
        <w:t xml:space="preserve">ierarquia </w:t>
      </w:r>
      <w:r w:rsidR="00391F1B">
        <w:rPr>
          <w:rFonts w:ascii="Arial" w:hAnsi="Arial" w:cs="Arial"/>
          <w:color w:val="FF0000"/>
        </w:rPr>
        <w:t>2</w:t>
      </w:r>
      <w:r w:rsidRPr="00E14CE5">
        <w:rPr>
          <w:rFonts w:ascii="Arial" w:hAnsi="Arial" w:cs="Arial"/>
          <w:color w:val="FF0000"/>
        </w:rPr>
        <w:t xml:space="preserve"> (</w:t>
      </w:r>
      <w:r w:rsidR="00926E68" w:rsidRPr="00E14CE5">
        <w:rPr>
          <w:rFonts w:ascii="Arial" w:hAnsi="Arial" w:cs="Arial"/>
          <w:color w:val="FF0000"/>
        </w:rPr>
        <w:t xml:space="preserve">Centro Cultural </w:t>
      </w:r>
      <w:proofErr w:type="spellStart"/>
      <w:r w:rsidR="00926E68" w:rsidRPr="00E14CE5">
        <w:rPr>
          <w:rFonts w:ascii="Arial" w:hAnsi="Arial" w:cs="Arial"/>
          <w:color w:val="FF0000"/>
        </w:rPr>
        <w:t>Brasital</w:t>
      </w:r>
      <w:proofErr w:type="spellEnd"/>
      <w:r w:rsidR="00926E68" w:rsidRPr="00E14CE5">
        <w:rPr>
          <w:rFonts w:ascii="Arial" w:hAnsi="Arial" w:cs="Arial"/>
          <w:color w:val="FF0000"/>
        </w:rPr>
        <w:t xml:space="preserve">, Sítio e Capela Santo Antônio, Estação Ferroviária, Atelier Paulo </w:t>
      </w:r>
      <w:proofErr w:type="spellStart"/>
      <w:r w:rsidR="00926E68" w:rsidRPr="00E14CE5">
        <w:rPr>
          <w:rFonts w:ascii="Arial" w:hAnsi="Arial" w:cs="Arial"/>
          <w:color w:val="FF0000"/>
        </w:rPr>
        <w:t>Grell</w:t>
      </w:r>
      <w:proofErr w:type="spellEnd"/>
      <w:r w:rsidR="00926E68" w:rsidRPr="00E14CE5">
        <w:rPr>
          <w:rFonts w:ascii="Arial" w:hAnsi="Arial" w:cs="Arial"/>
          <w:color w:val="FF0000"/>
        </w:rPr>
        <w:t>, Igreja São Benedito, Igreja Matriz, Festa do Padroeiro e o Festival de Orquídeas e Plantas</w:t>
      </w:r>
      <w:r w:rsidRPr="00E14CE5">
        <w:rPr>
          <w:rFonts w:ascii="Arial" w:hAnsi="Arial" w:cs="Arial"/>
          <w:color w:val="FF0000"/>
        </w:rPr>
        <w:t>) e</w:t>
      </w:r>
      <w:r w:rsidR="00926E68" w:rsidRPr="00E14CE5">
        <w:rPr>
          <w:rFonts w:ascii="Arial" w:hAnsi="Arial" w:cs="Arial"/>
          <w:color w:val="FF0000"/>
        </w:rPr>
        <w:t xml:space="preserve"> </w:t>
      </w:r>
      <w:r w:rsidR="009E3914">
        <w:rPr>
          <w:rFonts w:ascii="Arial" w:hAnsi="Arial" w:cs="Arial"/>
          <w:color w:val="FF0000"/>
        </w:rPr>
        <w:t>três</w:t>
      </w:r>
      <w:r w:rsidR="00926E68" w:rsidRPr="00E14CE5">
        <w:rPr>
          <w:rFonts w:ascii="Arial" w:hAnsi="Arial" w:cs="Arial"/>
          <w:color w:val="FF0000"/>
        </w:rPr>
        <w:t xml:space="preserve"> atrativos </w:t>
      </w:r>
      <w:r w:rsidR="00391F1B">
        <w:rPr>
          <w:rFonts w:ascii="Arial" w:hAnsi="Arial" w:cs="Arial"/>
          <w:color w:val="FF0000"/>
        </w:rPr>
        <w:t>como</w:t>
      </w:r>
      <w:r w:rsidR="00926E68" w:rsidRPr="00E14CE5">
        <w:rPr>
          <w:rFonts w:ascii="Arial" w:hAnsi="Arial" w:cs="Arial"/>
          <w:color w:val="FF0000"/>
        </w:rPr>
        <w:t xml:space="preserve"> </w:t>
      </w:r>
      <w:r w:rsidR="00391F1B">
        <w:rPr>
          <w:rFonts w:ascii="Arial" w:hAnsi="Arial" w:cs="Arial"/>
          <w:color w:val="FF0000"/>
        </w:rPr>
        <w:t>H</w:t>
      </w:r>
      <w:r w:rsidR="00926E68" w:rsidRPr="00E14CE5">
        <w:rPr>
          <w:rFonts w:ascii="Arial" w:hAnsi="Arial" w:cs="Arial"/>
          <w:color w:val="FF0000"/>
        </w:rPr>
        <w:t xml:space="preserve">ierarquia </w:t>
      </w:r>
      <w:r w:rsidR="00391F1B">
        <w:rPr>
          <w:rFonts w:ascii="Arial" w:hAnsi="Arial" w:cs="Arial"/>
          <w:color w:val="FF0000"/>
        </w:rPr>
        <w:t>3 (</w:t>
      </w:r>
      <w:r w:rsidR="00926E68" w:rsidRPr="00E14CE5">
        <w:rPr>
          <w:rFonts w:ascii="Arial" w:hAnsi="Arial" w:cs="Arial"/>
          <w:color w:val="FF0000"/>
        </w:rPr>
        <w:t>Expo São Roque, Festival das Cerejeiras e Rota do Vinho</w:t>
      </w:r>
      <w:r w:rsidR="00391F1B">
        <w:rPr>
          <w:rFonts w:ascii="Arial" w:hAnsi="Arial" w:cs="Arial"/>
          <w:color w:val="FF0000"/>
        </w:rPr>
        <w:t>)</w:t>
      </w:r>
      <w:r w:rsidR="00926E68" w:rsidRPr="00E14CE5">
        <w:rPr>
          <w:rFonts w:ascii="Arial" w:hAnsi="Arial" w:cs="Arial"/>
          <w:color w:val="FF0000"/>
        </w:rPr>
        <w:t>.</w:t>
      </w:r>
    </w:p>
    <w:p w14:paraId="6E9103DD" w14:textId="77777777" w:rsidR="008A2F13" w:rsidRPr="00926E68" w:rsidRDefault="008A2F13" w:rsidP="0094067F">
      <w:pPr>
        <w:spacing w:line="360" w:lineRule="auto"/>
        <w:jc w:val="both"/>
        <w:rPr>
          <w:rFonts w:ascii="Arial" w:hAnsi="Arial" w:cs="Arial"/>
        </w:rPr>
      </w:pPr>
    </w:p>
    <w:p w14:paraId="4C4E1C9C" w14:textId="23352AC2" w:rsidR="00926E68" w:rsidRPr="00926E68" w:rsidRDefault="00926E68" w:rsidP="001D480A">
      <w:pPr>
        <w:jc w:val="center"/>
        <w:rPr>
          <w:rFonts w:ascii="Arial" w:hAnsi="Arial" w:cs="Arial"/>
          <w:b/>
          <w:sz w:val="20"/>
          <w:szCs w:val="20"/>
        </w:rPr>
      </w:pPr>
      <w:r w:rsidRPr="00926E68">
        <w:rPr>
          <w:rFonts w:ascii="Arial" w:hAnsi="Arial" w:cs="Arial"/>
          <w:b/>
          <w:sz w:val="20"/>
          <w:szCs w:val="20"/>
        </w:rPr>
        <w:t xml:space="preserve">Tabela </w:t>
      </w:r>
      <w:r w:rsidR="00752BDF">
        <w:rPr>
          <w:rFonts w:ascii="Arial" w:hAnsi="Arial" w:cs="Arial"/>
          <w:b/>
          <w:sz w:val="20"/>
          <w:szCs w:val="20"/>
        </w:rPr>
        <w:t>2</w:t>
      </w:r>
      <w:r w:rsidR="001D480A">
        <w:rPr>
          <w:rFonts w:ascii="Arial" w:hAnsi="Arial" w:cs="Arial"/>
          <w:b/>
          <w:sz w:val="20"/>
          <w:szCs w:val="20"/>
        </w:rPr>
        <w:t>2</w:t>
      </w:r>
      <w:r w:rsidRPr="00926E68">
        <w:rPr>
          <w:rFonts w:ascii="Arial" w:hAnsi="Arial" w:cs="Arial"/>
          <w:b/>
          <w:sz w:val="20"/>
          <w:szCs w:val="20"/>
        </w:rPr>
        <w:t xml:space="preserve"> - Hierarquização dos atrativos culturais e naturais de São Roque</w:t>
      </w:r>
    </w:p>
    <w:tbl>
      <w:tblPr>
        <w:tblW w:w="9112" w:type="dxa"/>
        <w:tblLayout w:type="fixed"/>
        <w:tblLook w:val="0600" w:firstRow="0" w:lastRow="0" w:firstColumn="0" w:lastColumn="0" w:noHBand="1" w:noVBand="1"/>
      </w:tblPr>
      <w:tblGrid>
        <w:gridCol w:w="1443"/>
        <w:gridCol w:w="643"/>
        <w:gridCol w:w="688"/>
        <w:gridCol w:w="853"/>
        <w:gridCol w:w="808"/>
        <w:gridCol w:w="580"/>
        <w:gridCol w:w="627"/>
        <w:gridCol w:w="746"/>
        <w:gridCol w:w="598"/>
        <w:gridCol w:w="709"/>
        <w:gridCol w:w="275"/>
        <w:gridCol w:w="478"/>
        <w:gridCol w:w="664"/>
      </w:tblGrid>
      <w:tr w:rsidR="00926E68" w:rsidRPr="0000061D" w14:paraId="52AE6130" w14:textId="77777777" w:rsidTr="00E14CE5">
        <w:trPr>
          <w:trHeight w:val="300"/>
        </w:trPr>
        <w:tc>
          <w:tcPr>
            <w:tcW w:w="9112" w:type="dxa"/>
            <w:gridSpan w:val="13"/>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BAC7917" w14:textId="77777777" w:rsidR="00926E68" w:rsidRPr="0000061D" w:rsidRDefault="00926E68" w:rsidP="0094067F">
            <w:pPr>
              <w:widowControl w:val="0"/>
              <w:spacing w:line="360" w:lineRule="auto"/>
              <w:jc w:val="center"/>
              <w:rPr>
                <w:rFonts w:ascii="Arial" w:hAnsi="Arial" w:cs="Arial"/>
                <w:sz w:val="20"/>
                <w:szCs w:val="20"/>
              </w:rPr>
            </w:pPr>
            <w:r w:rsidRPr="0000061D">
              <w:rPr>
                <w:rFonts w:ascii="Arial" w:hAnsi="Arial" w:cs="Arial"/>
                <w:b/>
                <w:sz w:val="20"/>
                <w:szCs w:val="20"/>
              </w:rPr>
              <w:t>Hierarquização dos Atrativos de São Roque</w:t>
            </w:r>
          </w:p>
        </w:tc>
      </w:tr>
      <w:tr w:rsidR="00926E68" w:rsidRPr="0000061D" w14:paraId="7A813E24" w14:textId="77777777" w:rsidTr="00994473">
        <w:trPr>
          <w:trHeight w:val="460"/>
        </w:trPr>
        <w:tc>
          <w:tcPr>
            <w:tcW w:w="14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6D355C4" w14:textId="77777777" w:rsidR="00926E68" w:rsidRPr="0000061D" w:rsidRDefault="00926E68" w:rsidP="0000061D">
            <w:pPr>
              <w:widowControl w:val="0"/>
              <w:spacing w:line="360" w:lineRule="auto"/>
              <w:jc w:val="center"/>
              <w:rPr>
                <w:rFonts w:ascii="Arial" w:hAnsi="Arial" w:cs="Arial"/>
                <w:sz w:val="20"/>
                <w:szCs w:val="20"/>
              </w:rPr>
            </w:pPr>
            <w:r w:rsidRPr="00E44D81">
              <w:rPr>
                <w:rFonts w:ascii="Arial" w:hAnsi="Arial" w:cs="Arial"/>
                <w:b/>
                <w:sz w:val="20"/>
                <w:szCs w:val="20"/>
              </w:rPr>
              <w:t>Atrativo</w:t>
            </w:r>
          </w:p>
        </w:tc>
        <w:tc>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48E062F" w14:textId="77777777" w:rsidR="00926E68" w:rsidRPr="0000061D" w:rsidRDefault="00926E68" w:rsidP="0000061D">
            <w:pPr>
              <w:widowControl w:val="0"/>
              <w:spacing w:line="360" w:lineRule="auto"/>
              <w:jc w:val="center"/>
              <w:rPr>
                <w:rFonts w:ascii="Arial" w:hAnsi="Arial" w:cs="Arial"/>
                <w:sz w:val="20"/>
                <w:szCs w:val="20"/>
              </w:rPr>
            </w:pPr>
            <w:r w:rsidRPr="00E44D81">
              <w:rPr>
                <w:rFonts w:ascii="Arial" w:hAnsi="Arial" w:cs="Arial"/>
                <w:b/>
                <w:sz w:val="20"/>
                <w:szCs w:val="20"/>
              </w:rPr>
              <w:t>Data da visita</w:t>
            </w:r>
          </w:p>
        </w:tc>
        <w:tc>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7902BF1" w14:textId="6B832B95" w:rsidR="00926E68" w:rsidRPr="0000061D" w:rsidRDefault="00926E68">
            <w:pPr>
              <w:widowControl w:val="0"/>
              <w:spacing w:line="360" w:lineRule="auto"/>
              <w:jc w:val="center"/>
              <w:rPr>
                <w:rFonts w:ascii="Arial" w:hAnsi="Arial" w:cs="Arial"/>
                <w:sz w:val="20"/>
                <w:szCs w:val="20"/>
              </w:rPr>
            </w:pPr>
            <w:r w:rsidRPr="00E44D81">
              <w:rPr>
                <w:rFonts w:ascii="Arial" w:hAnsi="Arial" w:cs="Arial"/>
                <w:b/>
                <w:sz w:val="20"/>
                <w:szCs w:val="20"/>
              </w:rPr>
              <w:t xml:space="preserve">Grau de </w:t>
            </w:r>
            <w:r w:rsidR="00E14CE5">
              <w:rPr>
                <w:rFonts w:ascii="Arial" w:hAnsi="Arial" w:cs="Arial"/>
                <w:b/>
                <w:sz w:val="20"/>
                <w:szCs w:val="20"/>
              </w:rPr>
              <w:t>U</w:t>
            </w:r>
            <w:r w:rsidRPr="00E44D81">
              <w:rPr>
                <w:rFonts w:ascii="Arial" w:hAnsi="Arial" w:cs="Arial"/>
                <w:b/>
                <w:sz w:val="20"/>
                <w:szCs w:val="20"/>
              </w:rPr>
              <w:t xml:space="preserve">so </w:t>
            </w:r>
            <w:r w:rsidR="00E14CE5">
              <w:rPr>
                <w:rFonts w:ascii="Arial" w:hAnsi="Arial" w:cs="Arial"/>
                <w:b/>
                <w:sz w:val="20"/>
                <w:szCs w:val="20"/>
              </w:rPr>
              <w:t>A</w:t>
            </w:r>
            <w:r w:rsidRPr="00E44D81">
              <w:rPr>
                <w:rFonts w:ascii="Arial" w:hAnsi="Arial" w:cs="Arial"/>
                <w:b/>
                <w:sz w:val="20"/>
                <w:szCs w:val="20"/>
              </w:rPr>
              <w:t>tual</w:t>
            </w:r>
          </w:p>
        </w:tc>
        <w:tc>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0F2818F" w14:textId="77777777" w:rsidR="00926E68" w:rsidRPr="0000061D" w:rsidRDefault="00926E68">
            <w:pPr>
              <w:widowControl w:val="0"/>
              <w:spacing w:line="360" w:lineRule="auto"/>
              <w:jc w:val="center"/>
              <w:rPr>
                <w:rFonts w:ascii="Arial" w:hAnsi="Arial" w:cs="Arial"/>
                <w:sz w:val="20"/>
                <w:szCs w:val="20"/>
              </w:rPr>
            </w:pPr>
            <w:r w:rsidRPr="00E44D81">
              <w:rPr>
                <w:rFonts w:ascii="Arial" w:hAnsi="Arial" w:cs="Arial"/>
                <w:b/>
                <w:sz w:val="20"/>
                <w:szCs w:val="20"/>
              </w:rPr>
              <w:t>Representatividade (peso 2)</w:t>
            </w:r>
          </w:p>
        </w:tc>
        <w:tc>
          <w:tcPr>
            <w:tcW w:w="80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2612FF4" w14:textId="77777777" w:rsidR="00926E68" w:rsidRPr="0000061D" w:rsidRDefault="00926E68">
            <w:pPr>
              <w:widowControl w:val="0"/>
              <w:spacing w:line="360" w:lineRule="auto"/>
              <w:jc w:val="center"/>
              <w:rPr>
                <w:rFonts w:ascii="Arial" w:hAnsi="Arial" w:cs="Arial"/>
                <w:sz w:val="20"/>
                <w:szCs w:val="20"/>
              </w:rPr>
            </w:pPr>
            <w:r w:rsidRPr="00E44D81">
              <w:rPr>
                <w:rFonts w:ascii="Arial" w:hAnsi="Arial" w:cs="Arial"/>
                <w:b/>
                <w:sz w:val="20"/>
                <w:szCs w:val="20"/>
              </w:rPr>
              <w:t>Apoio local</w:t>
            </w:r>
          </w:p>
        </w:tc>
        <w:tc>
          <w:tcPr>
            <w:tcW w:w="58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57977C9" w14:textId="77777777" w:rsidR="00926E68" w:rsidRPr="0000061D" w:rsidRDefault="00926E68">
            <w:pPr>
              <w:widowControl w:val="0"/>
              <w:spacing w:line="360" w:lineRule="auto"/>
              <w:jc w:val="center"/>
              <w:rPr>
                <w:rFonts w:ascii="Arial" w:hAnsi="Arial" w:cs="Arial"/>
                <w:sz w:val="20"/>
                <w:szCs w:val="20"/>
              </w:rPr>
            </w:pPr>
            <w:r w:rsidRPr="00E44D81">
              <w:rPr>
                <w:rFonts w:ascii="Arial" w:hAnsi="Arial" w:cs="Arial"/>
                <w:b/>
                <w:sz w:val="20"/>
                <w:szCs w:val="20"/>
              </w:rPr>
              <w:t>Conservação do entorno</w:t>
            </w:r>
          </w:p>
        </w:tc>
        <w:tc>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FF5332F" w14:textId="77777777" w:rsidR="00926E68" w:rsidRPr="0000061D" w:rsidRDefault="00926E68">
            <w:pPr>
              <w:widowControl w:val="0"/>
              <w:spacing w:line="360" w:lineRule="auto"/>
              <w:jc w:val="center"/>
              <w:rPr>
                <w:rFonts w:ascii="Arial" w:hAnsi="Arial" w:cs="Arial"/>
                <w:sz w:val="20"/>
                <w:szCs w:val="20"/>
              </w:rPr>
            </w:pPr>
            <w:r w:rsidRPr="00E44D81">
              <w:rPr>
                <w:rFonts w:ascii="Arial" w:hAnsi="Arial" w:cs="Arial"/>
                <w:b/>
                <w:sz w:val="20"/>
                <w:szCs w:val="20"/>
              </w:rPr>
              <w:t>Qualidade</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CB971C1" w14:textId="77777777" w:rsidR="00926E68" w:rsidRPr="0000061D" w:rsidRDefault="00926E68">
            <w:pPr>
              <w:widowControl w:val="0"/>
              <w:spacing w:line="360" w:lineRule="auto"/>
              <w:jc w:val="center"/>
              <w:rPr>
                <w:rFonts w:ascii="Arial" w:hAnsi="Arial" w:cs="Arial"/>
                <w:sz w:val="20"/>
                <w:szCs w:val="20"/>
              </w:rPr>
            </w:pPr>
            <w:r w:rsidRPr="00E44D81">
              <w:rPr>
                <w:rFonts w:ascii="Arial" w:hAnsi="Arial" w:cs="Arial"/>
                <w:b/>
                <w:sz w:val="20"/>
                <w:szCs w:val="20"/>
              </w:rPr>
              <w:t>Infraestrutura</w:t>
            </w:r>
          </w:p>
        </w:tc>
        <w:tc>
          <w:tcPr>
            <w:tcW w:w="59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14DF798" w14:textId="77777777" w:rsidR="00926E68" w:rsidRPr="0000061D" w:rsidRDefault="00926E68">
            <w:pPr>
              <w:widowControl w:val="0"/>
              <w:spacing w:line="360" w:lineRule="auto"/>
              <w:jc w:val="center"/>
              <w:rPr>
                <w:rFonts w:ascii="Arial" w:hAnsi="Arial" w:cs="Arial"/>
                <w:sz w:val="20"/>
                <w:szCs w:val="20"/>
              </w:rPr>
            </w:pPr>
            <w:r w:rsidRPr="00E44D81">
              <w:rPr>
                <w:rFonts w:ascii="Arial" w:hAnsi="Arial" w:cs="Arial"/>
                <w:b/>
                <w:sz w:val="20"/>
                <w:szCs w:val="20"/>
              </w:rPr>
              <w:t>Acesso</w:t>
            </w:r>
          </w:p>
        </w:tc>
        <w:tc>
          <w:tcPr>
            <w:tcW w:w="709"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48D394F" w14:textId="77777777" w:rsidR="00E14CE5" w:rsidRDefault="00926E68">
            <w:pPr>
              <w:widowControl w:val="0"/>
              <w:spacing w:line="360" w:lineRule="auto"/>
              <w:jc w:val="center"/>
              <w:rPr>
                <w:rFonts w:ascii="Arial" w:hAnsi="Arial" w:cs="Arial"/>
                <w:b/>
                <w:sz w:val="20"/>
                <w:szCs w:val="20"/>
              </w:rPr>
            </w:pPr>
            <w:proofErr w:type="spellStart"/>
            <w:r w:rsidRPr="00E44D81">
              <w:rPr>
                <w:rFonts w:ascii="Arial" w:hAnsi="Arial" w:cs="Arial"/>
                <w:b/>
                <w:sz w:val="20"/>
                <w:szCs w:val="20"/>
              </w:rPr>
              <w:t>Poten</w:t>
            </w:r>
            <w:proofErr w:type="spellEnd"/>
          </w:p>
          <w:p w14:paraId="7B8B6424" w14:textId="7A61C9F2" w:rsidR="00E14CE5" w:rsidRDefault="00926E68">
            <w:pPr>
              <w:widowControl w:val="0"/>
              <w:spacing w:line="360" w:lineRule="auto"/>
              <w:jc w:val="center"/>
              <w:rPr>
                <w:rFonts w:ascii="Arial" w:hAnsi="Arial" w:cs="Arial"/>
                <w:b/>
                <w:sz w:val="20"/>
                <w:szCs w:val="20"/>
              </w:rPr>
            </w:pPr>
            <w:proofErr w:type="spellStart"/>
            <w:r w:rsidRPr="00E44D81">
              <w:rPr>
                <w:rFonts w:ascii="Arial" w:hAnsi="Arial" w:cs="Arial"/>
                <w:b/>
                <w:sz w:val="20"/>
                <w:szCs w:val="20"/>
              </w:rPr>
              <w:t>cial</w:t>
            </w:r>
            <w:proofErr w:type="spellEnd"/>
            <w:r w:rsidRPr="00E44D81">
              <w:rPr>
                <w:rFonts w:ascii="Arial" w:hAnsi="Arial" w:cs="Arial"/>
                <w:b/>
                <w:sz w:val="20"/>
                <w:szCs w:val="20"/>
              </w:rPr>
              <w:t xml:space="preserve"> </w:t>
            </w:r>
          </w:p>
          <w:p w14:paraId="47204D12" w14:textId="654AA43B" w:rsidR="00926E68" w:rsidRPr="0000061D" w:rsidRDefault="00926E68">
            <w:pPr>
              <w:widowControl w:val="0"/>
              <w:spacing w:line="360" w:lineRule="auto"/>
              <w:jc w:val="center"/>
              <w:rPr>
                <w:rFonts w:ascii="Arial" w:hAnsi="Arial" w:cs="Arial"/>
                <w:sz w:val="20"/>
                <w:szCs w:val="20"/>
              </w:rPr>
            </w:pPr>
            <w:r w:rsidRPr="00E44D81">
              <w:rPr>
                <w:rFonts w:ascii="Arial" w:hAnsi="Arial" w:cs="Arial"/>
                <w:b/>
                <w:sz w:val="20"/>
                <w:szCs w:val="20"/>
              </w:rPr>
              <w:t>(peso 2)</w:t>
            </w:r>
          </w:p>
        </w:tc>
        <w:tc>
          <w:tcPr>
            <w:tcW w:w="27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D3996FD" w14:textId="77777777" w:rsidR="00926E68" w:rsidRPr="0000061D" w:rsidRDefault="00926E68">
            <w:pPr>
              <w:widowControl w:val="0"/>
              <w:spacing w:line="360" w:lineRule="auto"/>
              <w:jc w:val="center"/>
              <w:rPr>
                <w:rFonts w:ascii="Arial" w:hAnsi="Arial" w:cs="Arial"/>
                <w:sz w:val="20"/>
                <w:szCs w:val="20"/>
              </w:rPr>
            </w:pPr>
            <w:r w:rsidRPr="00E44D81">
              <w:rPr>
                <w:rFonts w:ascii="Arial" w:hAnsi="Arial" w:cs="Arial"/>
                <w:b/>
                <w:sz w:val="20"/>
                <w:szCs w:val="20"/>
              </w:rPr>
              <w:t>Total</w:t>
            </w:r>
          </w:p>
        </w:tc>
        <w:tc>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5622D84" w14:textId="77777777" w:rsidR="00926E68" w:rsidRPr="0000061D" w:rsidRDefault="00926E68">
            <w:pPr>
              <w:widowControl w:val="0"/>
              <w:spacing w:line="360" w:lineRule="auto"/>
              <w:jc w:val="center"/>
              <w:rPr>
                <w:rFonts w:ascii="Arial" w:hAnsi="Arial" w:cs="Arial"/>
                <w:sz w:val="20"/>
                <w:szCs w:val="20"/>
              </w:rPr>
            </w:pPr>
            <w:r w:rsidRPr="00E44D81">
              <w:rPr>
                <w:rFonts w:ascii="Arial" w:hAnsi="Arial" w:cs="Arial"/>
                <w:b/>
                <w:sz w:val="20"/>
                <w:szCs w:val="20"/>
              </w:rPr>
              <w:t>Média</w:t>
            </w:r>
          </w:p>
        </w:tc>
        <w:tc>
          <w:tcPr>
            <w:tcW w:w="664"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2791758"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b/>
                <w:sz w:val="20"/>
                <w:szCs w:val="20"/>
              </w:rPr>
              <w:t>Hierarquia</w:t>
            </w:r>
          </w:p>
        </w:tc>
      </w:tr>
      <w:tr w:rsidR="00926E68" w:rsidRPr="0000061D" w14:paraId="0516EA55" w14:textId="77777777" w:rsidTr="00994473">
        <w:trPr>
          <w:trHeight w:val="460"/>
        </w:trPr>
        <w:tc>
          <w:tcPr>
            <w:tcW w:w="144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4B39ED9B" w14:textId="77777777" w:rsidR="00926E68" w:rsidRPr="0000061D" w:rsidRDefault="00926E68" w:rsidP="00E44D81">
            <w:pPr>
              <w:widowControl w:val="0"/>
              <w:spacing w:line="360" w:lineRule="auto"/>
              <w:jc w:val="center"/>
              <w:rPr>
                <w:rFonts w:ascii="Arial" w:hAnsi="Arial" w:cs="Arial"/>
                <w:sz w:val="20"/>
                <w:szCs w:val="20"/>
              </w:rPr>
            </w:pPr>
            <w:r w:rsidRPr="0000061D">
              <w:rPr>
                <w:rFonts w:ascii="Arial" w:hAnsi="Arial" w:cs="Arial"/>
                <w:sz w:val="20"/>
                <w:szCs w:val="20"/>
              </w:rPr>
              <w:t>Rota do Vinho</w:t>
            </w:r>
          </w:p>
        </w:tc>
        <w:tc>
          <w:tcPr>
            <w:tcW w:w="64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085D2DE7" w14:textId="77777777" w:rsidR="00926E68" w:rsidRPr="0000061D" w:rsidRDefault="00926E68" w:rsidP="0000061D">
            <w:pPr>
              <w:widowControl w:val="0"/>
              <w:spacing w:line="360" w:lineRule="auto"/>
              <w:jc w:val="center"/>
              <w:rPr>
                <w:rFonts w:ascii="Arial" w:hAnsi="Arial" w:cs="Arial"/>
                <w:sz w:val="20"/>
                <w:szCs w:val="20"/>
              </w:rPr>
            </w:pPr>
            <w:r w:rsidRPr="0000061D">
              <w:rPr>
                <w:rFonts w:ascii="Arial" w:hAnsi="Arial" w:cs="Arial"/>
                <w:sz w:val="20"/>
                <w:szCs w:val="20"/>
              </w:rPr>
              <w:t>05/</w:t>
            </w:r>
            <w:proofErr w:type="gramStart"/>
            <w:r w:rsidRPr="0000061D">
              <w:rPr>
                <w:rFonts w:ascii="Arial" w:hAnsi="Arial" w:cs="Arial"/>
                <w:sz w:val="20"/>
                <w:szCs w:val="20"/>
              </w:rPr>
              <w:t>10  06</w:t>
            </w:r>
            <w:proofErr w:type="gramEnd"/>
            <w:r w:rsidRPr="0000061D">
              <w:rPr>
                <w:rFonts w:ascii="Arial" w:hAnsi="Arial" w:cs="Arial"/>
                <w:sz w:val="20"/>
                <w:szCs w:val="20"/>
              </w:rPr>
              <w:t>/10  10/11</w:t>
            </w:r>
          </w:p>
        </w:tc>
        <w:tc>
          <w:tcPr>
            <w:tcW w:w="68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79B69B2E"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3</w:t>
            </w:r>
          </w:p>
        </w:tc>
        <w:tc>
          <w:tcPr>
            <w:tcW w:w="85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6D6C309D"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6</w:t>
            </w:r>
          </w:p>
        </w:tc>
        <w:tc>
          <w:tcPr>
            <w:tcW w:w="80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6A91EF71"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580"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7B9BBE5A"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627"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20E29003"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3</w:t>
            </w:r>
          </w:p>
        </w:tc>
        <w:tc>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2EBB8CBF"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3</w:t>
            </w:r>
          </w:p>
        </w:tc>
        <w:tc>
          <w:tcPr>
            <w:tcW w:w="59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6C134411"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3</w:t>
            </w:r>
          </w:p>
        </w:tc>
        <w:tc>
          <w:tcPr>
            <w:tcW w:w="709"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3A27215C"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6</w:t>
            </w:r>
          </w:p>
        </w:tc>
        <w:tc>
          <w:tcPr>
            <w:tcW w:w="275"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0A379088"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28</w:t>
            </w:r>
          </w:p>
        </w:tc>
        <w:tc>
          <w:tcPr>
            <w:tcW w:w="47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10B0572C"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2,8</w:t>
            </w:r>
          </w:p>
        </w:tc>
        <w:tc>
          <w:tcPr>
            <w:tcW w:w="664"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580CFB70"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3</w:t>
            </w:r>
          </w:p>
        </w:tc>
      </w:tr>
      <w:tr w:rsidR="00926E68" w:rsidRPr="0000061D" w14:paraId="085731D0" w14:textId="77777777" w:rsidTr="00994473">
        <w:trPr>
          <w:trHeight w:val="300"/>
        </w:trPr>
        <w:tc>
          <w:tcPr>
            <w:tcW w:w="144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5B286EE8" w14:textId="77777777" w:rsidR="00926E68" w:rsidRPr="0000061D" w:rsidRDefault="00926E68" w:rsidP="00E44D81">
            <w:pPr>
              <w:widowControl w:val="0"/>
              <w:spacing w:line="360" w:lineRule="auto"/>
              <w:jc w:val="center"/>
              <w:rPr>
                <w:rFonts w:ascii="Arial" w:hAnsi="Arial" w:cs="Arial"/>
                <w:sz w:val="20"/>
                <w:szCs w:val="20"/>
              </w:rPr>
            </w:pPr>
            <w:r w:rsidRPr="0000061D">
              <w:rPr>
                <w:rFonts w:ascii="Arial" w:hAnsi="Arial" w:cs="Arial"/>
                <w:sz w:val="20"/>
                <w:szCs w:val="20"/>
              </w:rPr>
              <w:t>Expo São Roque</w:t>
            </w:r>
          </w:p>
        </w:tc>
        <w:tc>
          <w:tcPr>
            <w:tcW w:w="64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3933A4AE" w14:textId="77777777" w:rsidR="00926E68" w:rsidRPr="0000061D" w:rsidRDefault="00926E68" w:rsidP="0000061D">
            <w:pPr>
              <w:widowControl w:val="0"/>
              <w:spacing w:line="360" w:lineRule="auto"/>
              <w:jc w:val="center"/>
              <w:rPr>
                <w:rFonts w:ascii="Arial" w:hAnsi="Arial" w:cs="Arial"/>
                <w:sz w:val="20"/>
                <w:szCs w:val="20"/>
              </w:rPr>
            </w:pPr>
            <w:r w:rsidRPr="0000061D">
              <w:rPr>
                <w:rFonts w:ascii="Arial" w:hAnsi="Arial" w:cs="Arial"/>
                <w:sz w:val="20"/>
                <w:szCs w:val="20"/>
              </w:rPr>
              <w:t>04/10</w:t>
            </w:r>
          </w:p>
        </w:tc>
        <w:tc>
          <w:tcPr>
            <w:tcW w:w="68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0D417E5B"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3</w:t>
            </w:r>
          </w:p>
        </w:tc>
        <w:tc>
          <w:tcPr>
            <w:tcW w:w="85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2499260D"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6</w:t>
            </w:r>
          </w:p>
        </w:tc>
        <w:tc>
          <w:tcPr>
            <w:tcW w:w="80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22559505"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580"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4842A18E"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627"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3F3C9C07"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133A9169"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59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48E92CF4"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3</w:t>
            </w:r>
          </w:p>
        </w:tc>
        <w:tc>
          <w:tcPr>
            <w:tcW w:w="709"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346E753E"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4</w:t>
            </w:r>
          </w:p>
        </w:tc>
        <w:tc>
          <w:tcPr>
            <w:tcW w:w="275"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0C9494E2"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24</w:t>
            </w:r>
          </w:p>
        </w:tc>
        <w:tc>
          <w:tcPr>
            <w:tcW w:w="47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3B204EE9"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2,4</w:t>
            </w:r>
          </w:p>
        </w:tc>
        <w:tc>
          <w:tcPr>
            <w:tcW w:w="664"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61800BF2"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3</w:t>
            </w:r>
          </w:p>
        </w:tc>
      </w:tr>
      <w:tr w:rsidR="00926E68" w:rsidRPr="0000061D" w14:paraId="2034A6DC" w14:textId="77777777" w:rsidTr="00994473">
        <w:trPr>
          <w:trHeight w:val="300"/>
        </w:trPr>
        <w:tc>
          <w:tcPr>
            <w:tcW w:w="144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141EA573" w14:textId="77777777" w:rsidR="00926E68" w:rsidRPr="0000061D" w:rsidRDefault="00926E68" w:rsidP="00E44D81">
            <w:pPr>
              <w:widowControl w:val="0"/>
              <w:spacing w:line="360" w:lineRule="auto"/>
              <w:jc w:val="center"/>
              <w:rPr>
                <w:rFonts w:ascii="Arial" w:hAnsi="Arial" w:cs="Arial"/>
                <w:sz w:val="20"/>
                <w:szCs w:val="20"/>
              </w:rPr>
            </w:pPr>
            <w:r w:rsidRPr="0000061D">
              <w:rPr>
                <w:rFonts w:ascii="Arial" w:hAnsi="Arial" w:cs="Arial"/>
                <w:sz w:val="20"/>
                <w:szCs w:val="20"/>
              </w:rPr>
              <w:t>Festival das Cerejeiras</w:t>
            </w:r>
          </w:p>
        </w:tc>
        <w:tc>
          <w:tcPr>
            <w:tcW w:w="64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76BDD8AF" w14:textId="77777777" w:rsidR="00926E68" w:rsidRPr="0000061D" w:rsidRDefault="00926E68" w:rsidP="0000061D">
            <w:pPr>
              <w:widowControl w:val="0"/>
              <w:spacing w:line="360" w:lineRule="auto"/>
              <w:jc w:val="center"/>
              <w:rPr>
                <w:rFonts w:ascii="Arial" w:hAnsi="Arial" w:cs="Arial"/>
                <w:sz w:val="20"/>
                <w:szCs w:val="20"/>
              </w:rPr>
            </w:pPr>
            <w:r w:rsidRPr="0000061D">
              <w:rPr>
                <w:rFonts w:ascii="Arial" w:hAnsi="Arial" w:cs="Arial"/>
                <w:sz w:val="20"/>
                <w:szCs w:val="20"/>
              </w:rPr>
              <w:t>-</w:t>
            </w:r>
          </w:p>
        </w:tc>
        <w:tc>
          <w:tcPr>
            <w:tcW w:w="68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6C2E9C58"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3</w:t>
            </w:r>
          </w:p>
        </w:tc>
        <w:tc>
          <w:tcPr>
            <w:tcW w:w="85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5330D607"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6</w:t>
            </w:r>
          </w:p>
        </w:tc>
        <w:tc>
          <w:tcPr>
            <w:tcW w:w="80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138FA057"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580"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0806DC43"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627"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0A3CA1BA"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53151690"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59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6B0F82C7"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709"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4D18FEC8"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4</w:t>
            </w:r>
          </w:p>
        </w:tc>
        <w:tc>
          <w:tcPr>
            <w:tcW w:w="275"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52F32D79"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23</w:t>
            </w:r>
          </w:p>
        </w:tc>
        <w:tc>
          <w:tcPr>
            <w:tcW w:w="47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56246D99"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2,3</w:t>
            </w:r>
          </w:p>
        </w:tc>
        <w:tc>
          <w:tcPr>
            <w:tcW w:w="664"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p w14:paraId="4E8D5CF9"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3</w:t>
            </w:r>
          </w:p>
        </w:tc>
      </w:tr>
      <w:tr w:rsidR="00926E68" w:rsidRPr="0000061D" w14:paraId="62CF965C" w14:textId="77777777" w:rsidTr="00994473">
        <w:trPr>
          <w:trHeight w:val="300"/>
        </w:trPr>
        <w:tc>
          <w:tcPr>
            <w:tcW w:w="144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1EF1F6B4" w14:textId="77777777" w:rsidR="00926E68" w:rsidRPr="0000061D" w:rsidRDefault="00926E68" w:rsidP="00E44D81">
            <w:pPr>
              <w:widowControl w:val="0"/>
              <w:spacing w:line="360" w:lineRule="auto"/>
              <w:jc w:val="center"/>
              <w:rPr>
                <w:rFonts w:ascii="Arial" w:hAnsi="Arial" w:cs="Arial"/>
                <w:sz w:val="20"/>
                <w:szCs w:val="20"/>
              </w:rPr>
            </w:pPr>
            <w:r w:rsidRPr="0000061D">
              <w:rPr>
                <w:rFonts w:ascii="Arial" w:hAnsi="Arial" w:cs="Arial"/>
                <w:sz w:val="20"/>
                <w:szCs w:val="20"/>
              </w:rPr>
              <w:t>Sítio e Capela Santo Antônio</w:t>
            </w:r>
          </w:p>
        </w:tc>
        <w:tc>
          <w:tcPr>
            <w:tcW w:w="643"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43921462" w14:textId="77777777" w:rsidR="00926E68" w:rsidRPr="0000061D" w:rsidRDefault="00926E68" w:rsidP="0000061D">
            <w:pPr>
              <w:widowControl w:val="0"/>
              <w:spacing w:line="360" w:lineRule="auto"/>
              <w:jc w:val="center"/>
              <w:rPr>
                <w:rFonts w:ascii="Arial" w:hAnsi="Arial" w:cs="Arial"/>
                <w:sz w:val="20"/>
                <w:szCs w:val="20"/>
              </w:rPr>
            </w:pPr>
            <w:r w:rsidRPr="0000061D">
              <w:rPr>
                <w:rFonts w:ascii="Arial" w:hAnsi="Arial" w:cs="Arial"/>
                <w:sz w:val="20"/>
                <w:szCs w:val="20"/>
              </w:rPr>
              <w:t>05/10</w:t>
            </w:r>
          </w:p>
        </w:tc>
        <w:tc>
          <w:tcPr>
            <w:tcW w:w="688"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624C7E5"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1</w:t>
            </w:r>
          </w:p>
        </w:tc>
        <w:tc>
          <w:tcPr>
            <w:tcW w:w="853"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C15834B"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6</w:t>
            </w:r>
          </w:p>
        </w:tc>
        <w:tc>
          <w:tcPr>
            <w:tcW w:w="808"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405AABB0"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580"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717957CD"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627"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72A3DA5"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3</w:t>
            </w:r>
          </w:p>
        </w:tc>
        <w:tc>
          <w:tcPr>
            <w:tcW w:w="746"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0A8BCB9F"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598"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00F3CB9"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1</w:t>
            </w:r>
          </w:p>
        </w:tc>
        <w:tc>
          <w:tcPr>
            <w:tcW w:w="709"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3995441"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4</w:t>
            </w:r>
          </w:p>
        </w:tc>
        <w:tc>
          <w:tcPr>
            <w:tcW w:w="275"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C4233A8"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21</w:t>
            </w:r>
          </w:p>
        </w:tc>
        <w:tc>
          <w:tcPr>
            <w:tcW w:w="478"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2C4790A"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2,1</w:t>
            </w:r>
          </w:p>
        </w:tc>
        <w:tc>
          <w:tcPr>
            <w:tcW w:w="664"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66459A3"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r>
      <w:tr w:rsidR="00926E68" w:rsidRPr="0000061D" w14:paraId="245AA133" w14:textId="77777777" w:rsidTr="00994473">
        <w:trPr>
          <w:trHeight w:val="300"/>
        </w:trPr>
        <w:tc>
          <w:tcPr>
            <w:tcW w:w="1443"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50C82096" w14:textId="77777777" w:rsidR="00926E68" w:rsidRPr="0000061D" w:rsidRDefault="00926E68" w:rsidP="00E44D81">
            <w:pPr>
              <w:widowControl w:val="0"/>
              <w:spacing w:line="360" w:lineRule="auto"/>
              <w:jc w:val="center"/>
              <w:rPr>
                <w:rFonts w:ascii="Arial" w:hAnsi="Arial" w:cs="Arial"/>
                <w:sz w:val="20"/>
                <w:szCs w:val="20"/>
              </w:rPr>
            </w:pPr>
            <w:r w:rsidRPr="0000061D">
              <w:rPr>
                <w:rFonts w:ascii="Arial" w:hAnsi="Arial" w:cs="Arial"/>
                <w:sz w:val="20"/>
                <w:szCs w:val="20"/>
              </w:rPr>
              <w:t>Festa do Padroeiro</w:t>
            </w:r>
          </w:p>
        </w:tc>
        <w:tc>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2896FA2D" w14:textId="77777777" w:rsidR="00926E68" w:rsidRPr="0000061D" w:rsidRDefault="00926E68" w:rsidP="0000061D">
            <w:pPr>
              <w:widowControl w:val="0"/>
              <w:spacing w:line="360" w:lineRule="auto"/>
              <w:jc w:val="center"/>
              <w:rPr>
                <w:rFonts w:ascii="Arial" w:hAnsi="Arial" w:cs="Arial"/>
                <w:sz w:val="20"/>
                <w:szCs w:val="20"/>
              </w:rPr>
            </w:pPr>
            <w:r w:rsidRPr="0000061D">
              <w:rPr>
                <w:rFonts w:ascii="Arial" w:hAnsi="Arial" w:cs="Arial"/>
                <w:sz w:val="20"/>
                <w:szCs w:val="20"/>
              </w:rPr>
              <w:t>-</w:t>
            </w:r>
          </w:p>
        </w:tc>
        <w:tc>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43086877"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49C6816"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4</w:t>
            </w:r>
          </w:p>
        </w:tc>
        <w:tc>
          <w:tcPr>
            <w:tcW w:w="80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6F51D913"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3</w:t>
            </w:r>
          </w:p>
        </w:tc>
        <w:tc>
          <w:tcPr>
            <w:tcW w:w="58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20199E0"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0278F67A"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75946076"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59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8458D46"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709"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7F499150"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4</w:t>
            </w:r>
          </w:p>
        </w:tc>
        <w:tc>
          <w:tcPr>
            <w:tcW w:w="27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4458B6EE"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21</w:t>
            </w:r>
          </w:p>
        </w:tc>
        <w:tc>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1A6E8E86"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2,1</w:t>
            </w:r>
          </w:p>
        </w:tc>
        <w:tc>
          <w:tcPr>
            <w:tcW w:w="664"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1E5E57CA"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r>
      <w:tr w:rsidR="00926E68" w:rsidRPr="0000061D" w14:paraId="1F1A0583" w14:textId="77777777" w:rsidTr="00994473">
        <w:trPr>
          <w:trHeight w:val="300"/>
        </w:trPr>
        <w:tc>
          <w:tcPr>
            <w:tcW w:w="1443"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43E6D993" w14:textId="77777777" w:rsidR="00926E68" w:rsidRPr="0000061D" w:rsidRDefault="00926E68" w:rsidP="00E44D81">
            <w:pPr>
              <w:widowControl w:val="0"/>
              <w:spacing w:line="360" w:lineRule="auto"/>
              <w:jc w:val="center"/>
              <w:rPr>
                <w:rFonts w:ascii="Arial" w:hAnsi="Arial" w:cs="Arial"/>
                <w:sz w:val="20"/>
                <w:szCs w:val="20"/>
              </w:rPr>
            </w:pPr>
            <w:r w:rsidRPr="0000061D">
              <w:rPr>
                <w:rFonts w:ascii="Arial" w:hAnsi="Arial" w:cs="Arial"/>
                <w:sz w:val="20"/>
                <w:szCs w:val="20"/>
              </w:rPr>
              <w:t>Festival de Orquídeas e Plantas</w:t>
            </w:r>
          </w:p>
        </w:tc>
        <w:tc>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0A35B126" w14:textId="77777777" w:rsidR="00926E68" w:rsidRPr="0000061D" w:rsidRDefault="00926E68" w:rsidP="0000061D">
            <w:pPr>
              <w:widowControl w:val="0"/>
              <w:spacing w:line="360" w:lineRule="auto"/>
              <w:jc w:val="center"/>
              <w:rPr>
                <w:rFonts w:ascii="Arial" w:hAnsi="Arial" w:cs="Arial"/>
                <w:sz w:val="20"/>
                <w:szCs w:val="20"/>
              </w:rPr>
            </w:pPr>
            <w:r w:rsidRPr="0000061D">
              <w:rPr>
                <w:rFonts w:ascii="Arial" w:hAnsi="Arial" w:cs="Arial"/>
                <w:sz w:val="20"/>
                <w:szCs w:val="20"/>
              </w:rPr>
              <w:t>-</w:t>
            </w:r>
          </w:p>
        </w:tc>
        <w:tc>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48D9C2FD"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651A48FD"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4</w:t>
            </w:r>
          </w:p>
        </w:tc>
        <w:tc>
          <w:tcPr>
            <w:tcW w:w="80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C6EED06"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58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0687D43A"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23E56EC4"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3D729CC"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59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606B53B8"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3</w:t>
            </w:r>
          </w:p>
        </w:tc>
        <w:tc>
          <w:tcPr>
            <w:tcW w:w="709"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1077A72B"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4</w:t>
            </w:r>
          </w:p>
        </w:tc>
        <w:tc>
          <w:tcPr>
            <w:tcW w:w="27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954D09F"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21</w:t>
            </w:r>
          </w:p>
        </w:tc>
        <w:tc>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25D43FDA"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2,1</w:t>
            </w:r>
          </w:p>
        </w:tc>
        <w:tc>
          <w:tcPr>
            <w:tcW w:w="664"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AA24ABC"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r>
      <w:tr w:rsidR="00926E68" w:rsidRPr="0000061D" w14:paraId="10AD4F82" w14:textId="77777777" w:rsidTr="00994473">
        <w:trPr>
          <w:trHeight w:val="300"/>
        </w:trPr>
        <w:tc>
          <w:tcPr>
            <w:tcW w:w="1443"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6BCB83D6" w14:textId="77777777" w:rsidR="001D480A" w:rsidRDefault="001D480A" w:rsidP="001D480A">
            <w:pPr>
              <w:widowControl w:val="0"/>
              <w:spacing w:line="360" w:lineRule="auto"/>
              <w:jc w:val="center"/>
              <w:rPr>
                <w:rFonts w:ascii="Arial" w:hAnsi="Arial" w:cs="Arial"/>
                <w:sz w:val="20"/>
                <w:szCs w:val="20"/>
              </w:rPr>
            </w:pPr>
          </w:p>
          <w:p w14:paraId="445225B1" w14:textId="02E6D023" w:rsidR="001D480A" w:rsidRPr="0000061D" w:rsidRDefault="00926E68" w:rsidP="001D480A">
            <w:pPr>
              <w:widowControl w:val="0"/>
              <w:spacing w:line="360" w:lineRule="auto"/>
              <w:jc w:val="center"/>
              <w:rPr>
                <w:rFonts w:ascii="Arial" w:hAnsi="Arial" w:cs="Arial"/>
                <w:sz w:val="20"/>
                <w:szCs w:val="20"/>
              </w:rPr>
            </w:pPr>
            <w:r w:rsidRPr="0000061D">
              <w:rPr>
                <w:rFonts w:ascii="Arial" w:hAnsi="Arial" w:cs="Arial"/>
                <w:sz w:val="20"/>
                <w:szCs w:val="20"/>
              </w:rPr>
              <w:t xml:space="preserve">Atelier Paulo </w:t>
            </w:r>
            <w:proofErr w:type="spellStart"/>
            <w:r w:rsidRPr="0000061D">
              <w:rPr>
                <w:rFonts w:ascii="Arial" w:hAnsi="Arial" w:cs="Arial"/>
                <w:sz w:val="20"/>
                <w:szCs w:val="20"/>
              </w:rPr>
              <w:lastRenderedPageBreak/>
              <w:t>Grell</w:t>
            </w:r>
            <w:proofErr w:type="spellEnd"/>
          </w:p>
        </w:tc>
        <w:tc>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1E7CCC7F" w14:textId="77777777" w:rsidR="00926E68" w:rsidRPr="0000061D" w:rsidRDefault="00926E68" w:rsidP="0000061D">
            <w:pPr>
              <w:widowControl w:val="0"/>
              <w:spacing w:line="360" w:lineRule="auto"/>
              <w:jc w:val="center"/>
              <w:rPr>
                <w:rFonts w:ascii="Arial" w:hAnsi="Arial" w:cs="Arial"/>
                <w:sz w:val="20"/>
                <w:szCs w:val="20"/>
              </w:rPr>
            </w:pPr>
            <w:r w:rsidRPr="0000061D">
              <w:rPr>
                <w:rFonts w:ascii="Arial" w:hAnsi="Arial" w:cs="Arial"/>
                <w:sz w:val="20"/>
                <w:szCs w:val="20"/>
              </w:rPr>
              <w:lastRenderedPageBreak/>
              <w:t>05/10</w:t>
            </w:r>
          </w:p>
        </w:tc>
        <w:tc>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4BDEBC5"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0</w:t>
            </w:r>
          </w:p>
        </w:tc>
        <w:tc>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750AB0EA"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6</w:t>
            </w:r>
          </w:p>
        </w:tc>
        <w:tc>
          <w:tcPr>
            <w:tcW w:w="80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63204BC"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1</w:t>
            </w:r>
          </w:p>
        </w:tc>
        <w:tc>
          <w:tcPr>
            <w:tcW w:w="58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7EC605D"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3</w:t>
            </w:r>
          </w:p>
        </w:tc>
        <w:tc>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02398EE1"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3</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752AFEF7"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3</w:t>
            </w:r>
          </w:p>
        </w:tc>
        <w:tc>
          <w:tcPr>
            <w:tcW w:w="59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0D84308A"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3</w:t>
            </w:r>
          </w:p>
        </w:tc>
        <w:tc>
          <w:tcPr>
            <w:tcW w:w="709"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2346CA6B"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27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6DD02BC2"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20</w:t>
            </w:r>
          </w:p>
        </w:tc>
        <w:tc>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662B96DA"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2,1</w:t>
            </w:r>
          </w:p>
        </w:tc>
        <w:tc>
          <w:tcPr>
            <w:tcW w:w="664"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1472042"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r>
      <w:tr w:rsidR="00926E68" w:rsidRPr="0000061D" w14:paraId="4B0B1C2C" w14:textId="77777777" w:rsidTr="00994473">
        <w:trPr>
          <w:trHeight w:val="300"/>
        </w:trPr>
        <w:tc>
          <w:tcPr>
            <w:tcW w:w="1443"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63CFE54C" w14:textId="77777777" w:rsidR="00926E68" w:rsidRPr="0000061D" w:rsidRDefault="00926E68" w:rsidP="00E44D81">
            <w:pPr>
              <w:widowControl w:val="0"/>
              <w:spacing w:line="360" w:lineRule="auto"/>
              <w:jc w:val="center"/>
              <w:rPr>
                <w:rFonts w:ascii="Arial" w:hAnsi="Arial" w:cs="Arial"/>
                <w:sz w:val="20"/>
                <w:szCs w:val="20"/>
              </w:rPr>
            </w:pPr>
            <w:r w:rsidRPr="0000061D">
              <w:rPr>
                <w:rFonts w:ascii="Arial" w:hAnsi="Arial" w:cs="Arial"/>
                <w:sz w:val="20"/>
                <w:szCs w:val="20"/>
              </w:rPr>
              <w:t xml:space="preserve">Centro Cultural </w:t>
            </w:r>
            <w:proofErr w:type="spellStart"/>
            <w:r w:rsidRPr="0000061D">
              <w:rPr>
                <w:rFonts w:ascii="Arial" w:hAnsi="Arial" w:cs="Arial"/>
                <w:sz w:val="20"/>
                <w:szCs w:val="20"/>
              </w:rPr>
              <w:t>Brasital</w:t>
            </w:r>
            <w:proofErr w:type="spellEnd"/>
          </w:p>
        </w:tc>
        <w:tc>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99C81DB" w14:textId="77777777" w:rsidR="00926E68" w:rsidRPr="0000061D" w:rsidRDefault="00926E68" w:rsidP="0000061D">
            <w:pPr>
              <w:widowControl w:val="0"/>
              <w:spacing w:line="360" w:lineRule="auto"/>
              <w:jc w:val="center"/>
              <w:rPr>
                <w:rFonts w:ascii="Arial" w:hAnsi="Arial" w:cs="Arial"/>
                <w:sz w:val="20"/>
                <w:szCs w:val="20"/>
              </w:rPr>
            </w:pPr>
            <w:r w:rsidRPr="0000061D">
              <w:rPr>
                <w:rFonts w:ascii="Arial" w:hAnsi="Arial" w:cs="Arial"/>
                <w:sz w:val="20"/>
                <w:szCs w:val="20"/>
              </w:rPr>
              <w:t>4/10</w:t>
            </w:r>
          </w:p>
        </w:tc>
        <w:tc>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442E81F4"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1</w:t>
            </w:r>
          </w:p>
        </w:tc>
        <w:tc>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473C4DD9"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6</w:t>
            </w:r>
          </w:p>
        </w:tc>
        <w:tc>
          <w:tcPr>
            <w:tcW w:w="80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6F83605C"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3</w:t>
            </w:r>
          </w:p>
        </w:tc>
        <w:tc>
          <w:tcPr>
            <w:tcW w:w="58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1E14A428"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18EA5A64"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719A6938"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1</w:t>
            </w:r>
          </w:p>
        </w:tc>
        <w:tc>
          <w:tcPr>
            <w:tcW w:w="59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4BC380B4"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3</w:t>
            </w:r>
          </w:p>
        </w:tc>
        <w:tc>
          <w:tcPr>
            <w:tcW w:w="709"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262D60DE"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27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5E9F892"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20</w:t>
            </w:r>
          </w:p>
        </w:tc>
        <w:tc>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6BF1BD4C"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664"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3F7F8A8"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r>
      <w:tr w:rsidR="00926E68" w:rsidRPr="0000061D" w14:paraId="4807707D" w14:textId="77777777" w:rsidTr="00994473">
        <w:trPr>
          <w:trHeight w:val="300"/>
        </w:trPr>
        <w:tc>
          <w:tcPr>
            <w:tcW w:w="1443"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0444A758" w14:textId="77777777" w:rsidR="00926E68" w:rsidRPr="0000061D" w:rsidRDefault="00926E68" w:rsidP="00E44D81">
            <w:pPr>
              <w:widowControl w:val="0"/>
              <w:spacing w:line="360" w:lineRule="auto"/>
              <w:jc w:val="center"/>
              <w:rPr>
                <w:rFonts w:ascii="Arial" w:hAnsi="Arial" w:cs="Arial"/>
                <w:sz w:val="20"/>
                <w:szCs w:val="20"/>
              </w:rPr>
            </w:pPr>
            <w:r w:rsidRPr="0000061D">
              <w:rPr>
                <w:rFonts w:ascii="Arial" w:hAnsi="Arial" w:cs="Arial"/>
                <w:sz w:val="20"/>
                <w:szCs w:val="20"/>
              </w:rPr>
              <w:t>Igreja São Benedito</w:t>
            </w:r>
          </w:p>
        </w:tc>
        <w:tc>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8D488E6" w14:textId="77777777" w:rsidR="00926E68" w:rsidRPr="0000061D" w:rsidRDefault="00926E68" w:rsidP="0000061D">
            <w:pPr>
              <w:widowControl w:val="0"/>
              <w:spacing w:line="360" w:lineRule="auto"/>
              <w:jc w:val="center"/>
              <w:rPr>
                <w:rFonts w:ascii="Arial" w:hAnsi="Arial" w:cs="Arial"/>
                <w:sz w:val="20"/>
                <w:szCs w:val="20"/>
              </w:rPr>
            </w:pPr>
            <w:r w:rsidRPr="0000061D">
              <w:rPr>
                <w:rFonts w:ascii="Arial" w:hAnsi="Arial" w:cs="Arial"/>
                <w:sz w:val="20"/>
                <w:szCs w:val="20"/>
              </w:rPr>
              <w:t>07/11</w:t>
            </w:r>
          </w:p>
        </w:tc>
        <w:tc>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6C94C6A7"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0</w:t>
            </w:r>
          </w:p>
        </w:tc>
        <w:tc>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2295F27A"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4</w:t>
            </w:r>
          </w:p>
        </w:tc>
        <w:tc>
          <w:tcPr>
            <w:tcW w:w="80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6D83E4E5"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3</w:t>
            </w:r>
          </w:p>
        </w:tc>
        <w:tc>
          <w:tcPr>
            <w:tcW w:w="58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77F11654"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76F29F81"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3</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4DE15F7"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59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66FD998B"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709"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29F84A28"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27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541A025"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18</w:t>
            </w:r>
          </w:p>
        </w:tc>
        <w:tc>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1A98D73"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1,8</w:t>
            </w:r>
          </w:p>
        </w:tc>
        <w:tc>
          <w:tcPr>
            <w:tcW w:w="664"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0A43EBB"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r>
      <w:tr w:rsidR="00926E68" w:rsidRPr="0000061D" w14:paraId="22553909" w14:textId="77777777" w:rsidTr="00994473">
        <w:trPr>
          <w:trHeight w:val="540"/>
        </w:trPr>
        <w:tc>
          <w:tcPr>
            <w:tcW w:w="1443"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60733C1B" w14:textId="77777777" w:rsidR="00926E68" w:rsidRPr="0000061D" w:rsidRDefault="00926E68" w:rsidP="00E44D81">
            <w:pPr>
              <w:widowControl w:val="0"/>
              <w:spacing w:line="360" w:lineRule="auto"/>
              <w:jc w:val="center"/>
              <w:rPr>
                <w:rFonts w:ascii="Arial" w:hAnsi="Arial" w:cs="Arial"/>
                <w:sz w:val="20"/>
                <w:szCs w:val="20"/>
              </w:rPr>
            </w:pPr>
            <w:r w:rsidRPr="0000061D">
              <w:rPr>
                <w:rFonts w:ascii="Arial" w:hAnsi="Arial" w:cs="Arial"/>
                <w:sz w:val="20"/>
                <w:szCs w:val="20"/>
              </w:rPr>
              <w:t>Igreja Matriz</w:t>
            </w:r>
          </w:p>
        </w:tc>
        <w:tc>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FD5C9B3" w14:textId="77777777" w:rsidR="00926E68" w:rsidRPr="0000061D" w:rsidRDefault="00926E68" w:rsidP="0000061D">
            <w:pPr>
              <w:widowControl w:val="0"/>
              <w:spacing w:line="360" w:lineRule="auto"/>
              <w:jc w:val="center"/>
              <w:rPr>
                <w:rFonts w:ascii="Arial" w:hAnsi="Arial" w:cs="Arial"/>
                <w:sz w:val="20"/>
                <w:szCs w:val="20"/>
              </w:rPr>
            </w:pPr>
            <w:r w:rsidRPr="0000061D">
              <w:rPr>
                <w:rFonts w:ascii="Arial" w:hAnsi="Arial" w:cs="Arial"/>
                <w:sz w:val="20"/>
                <w:szCs w:val="20"/>
              </w:rPr>
              <w:t>07/11</w:t>
            </w:r>
          </w:p>
        </w:tc>
        <w:tc>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07A7B577"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0</w:t>
            </w:r>
          </w:p>
        </w:tc>
        <w:tc>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47E95D1D"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4</w:t>
            </w:r>
          </w:p>
        </w:tc>
        <w:tc>
          <w:tcPr>
            <w:tcW w:w="80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EA5F4EE"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3</w:t>
            </w:r>
          </w:p>
        </w:tc>
        <w:tc>
          <w:tcPr>
            <w:tcW w:w="58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1FB22EAC"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11B538A8"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3</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704B3309"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59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0FF1CE58"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709"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4A85B300"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27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0630E736"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18</w:t>
            </w:r>
          </w:p>
        </w:tc>
        <w:tc>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1D22BEC9"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1,8</w:t>
            </w:r>
          </w:p>
        </w:tc>
        <w:tc>
          <w:tcPr>
            <w:tcW w:w="664"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8FDF963"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r>
      <w:tr w:rsidR="00926E68" w:rsidRPr="0000061D" w14:paraId="0778F00F" w14:textId="77777777" w:rsidTr="00994473">
        <w:trPr>
          <w:trHeight w:val="300"/>
        </w:trPr>
        <w:tc>
          <w:tcPr>
            <w:tcW w:w="1443"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3A79E197" w14:textId="77777777" w:rsidR="00926E68" w:rsidRPr="0000061D" w:rsidRDefault="00926E68" w:rsidP="00E44D81">
            <w:pPr>
              <w:widowControl w:val="0"/>
              <w:spacing w:line="360" w:lineRule="auto"/>
              <w:jc w:val="center"/>
              <w:rPr>
                <w:rFonts w:ascii="Arial" w:hAnsi="Arial" w:cs="Arial"/>
                <w:sz w:val="20"/>
                <w:szCs w:val="20"/>
              </w:rPr>
            </w:pPr>
            <w:r w:rsidRPr="0000061D">
              <w:rPr>
                <w:rFonts w:ascii="Arial" w:hAnsi="Arial" w:cs="Arial"/>
                <w:sz w:val="20"/>
                <w:szCs w:val="20"/>
              </w:rPr>
              <w:t>Estação Ferroviária</w:t>
            </w:r>
          </w:p>
        </w:tc>
        <w:tc>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70D03718" w14:textId="77777777" w:rsidR="00926E68" w:rsidRPr="0000061D" w:rsidRDefault="00926E68" w:rsidP="0000061D">
            <w:pPr>
              <w:widowControl w:val="0"/>
              <w:spacing w:line="360" w:lineRule="auto"/>
              <w:jc w:val="center"/>
              <w:rPr>
                <w:rFonts w:ascii="Arial" w:hAnsi="Arial" w:cs="Arial"/>
                <w:sz w:val="20"/>
                <w:szCs w:val="20"/>
              </w:rPr>
            </w:pPr>
            <w:r w:rsidRPr="0000061D">
              <w:rPr>
                <w:rFonts w:ascii="Arial" w:hAnsi="Arial" w:cs="Arial"/>
                <w:sz w:val="20"/>
                <w:szCs w:val="20"/>
              </w:rPr>
              <w:t>06/10</w:t>
            </w:r>
          </w:p>
        </w:tc>
        <w:tc>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7EDE7A5E"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1</w:t>
            </w:r>
          </w:p>
        </w:tc>
        <w:tc>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80962A8"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6</w:t>
            </w:r>
          </w:p>
        </w:tc>
        <w:tc>
          <w:tcPr>
            <w:tcW w:w="80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B1AA045"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58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27835DB8"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75AF2FD6"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1</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CCB1655"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1</w:t>
            </w:r>
          </w:p>
        </w:tc>
        <w:tc>
          <w:tcPr>
            <w:tcW w:w="59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7624A2CD"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3</w:t>
            </w:r>
          </w:p>
        </w:tc>
        <w:tc>
          <w:tcPr>
            <w:tcW w:w="709"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76869033"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0</w:t>
            </w:r>
          </w:p>
        </w:tc>
        <w:tc>
          <w:tcPr>
            <w:tcW w:w="27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2356ECF0"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16</w:t>
            </w:r>
          </w:p>
        </w:tc>
        <w:tc>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8CC8921"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1,6</w:t>
            </w:r>
          </w:p>
        </w:tc>
        <w:tc>
          <w:tcPr>
            <w:tcW w:w="664"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39B59DF1"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r>
      <w:tr w:rsidR="00926E68" w:rsidRPr="0000061D" w14:paraId="140901EA" w14:textId="77777777" w:rsidTr="00994473">
        <w:trPr>
          <w:trHeight w:val="300"/>
        </w:trPr>
        <w:tc>
          <w:tcPr>
            <w:tcW w:w="1443" w:type="dxa"/>
            <w:tcBorders>
              <w:top w:val="single" w:sz="6" w:space="0" w:color="CCCCCC"/>
              <w:left w:val="single" w:sz="6" w:space="0" w:color="000000"/>
              <w:bottom w:val="single" w:sz="6" w:space="0" w:color="000000"/>
              <w:right w:val="single" w:sz="6" w:space="0" w:color="000000"/>
            </w:tcBorders>
            <w:shd w:val="clear" w:color="auto" w:fill="FCE5CD"/>
            <w:tcMar>
              <w:top w:w="40" w:type="dxa"/>
              <w:left w:w="40" w:type="dxa"/>
              <w:bottom w:w="40" w:type="dxa"/>
              <w:right w:w="40" w:type="dxa"/>
            </w:tcMar>
            <w:vAlign w:val="center"/>
          </w:tcPr>
          <w:p w14:paraId="459E2A31" w14:textId="77777777" w:rsidR="00926E68" w:rsidRPr="0000061D" w:rsidRDefault="00926E68" w:rsidP="00E44D81">
            <w:pPr>
              <w:widowControl w:val="0"/>
              <w:spacing w:line="360" w:lineRule="auto"/>
              <w:jc w:val="center"/>
              <w:rPr>
                <w:rFonts w:ascii="Arial" w:hAnsi="Arial" w:cs="Arial"/>
                <w:sz w:val="20"/>
                <w:szCs w:val="20"/>
              </w:rPr>
            </w:pPr>
            <w:r w:rsidRPr="0000061D">
              <w:rPr>
                <w:rFonts w:ascii="Arial" w:hAnsi="Arial" w:cs="Arial"/>
                <w:sz w:val="20"/>
                <w:szCs w:val="20"/>
              </w:rPr>
              <w:t>Morro do Cruzeiro</w:t>
            </w:r>
          </w:p>
        </w:tc>
        <w:tc>
          <w:tcPr>
            <w:tcW w:w="643"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5FC58339" w14:textId="77777777" w:rsidR="00926E68" w:rsidRPr="0000061D" w:rsidRDefault="00926E68" w:rsidP="0000061D">
            <w:pPr>
              <w:widowControl w:val="0"/>
              <w:spacing w:line="360" w:lineRule="auto"/>
              <w:jc w:val="center"/>
              <w:rPr>
                <w:rFonts w:ascii="Arial" w:hAnsi="Arial" w:cs="Arial"/>
                <w:sz w:val="20"/>
                <w:szCs w:val="20"/>
              </w:rPr>
            </w:pPr>
            <w:r w:rsidRPr="0000061D">
              <w:rPr>
                <w:rFonts w:ascii="Arial" w:hAnsi="Arial" w:cs="Arial"/>
                <w:sz w:val="20"/>
                <w:szCs w:val="20"/>
              </w:rPr>
              <w:t>07/11</w:t>
            </w:r>
          </w:p>
        </w:tc>
        <w:tc>
          <w:tcPr>
            <w:tcW w:w="688"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3748115A"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1</w:t>
            </w:r>
          </w:p>
        </w:tc>
        <w:tc>
          <w:tcPr>
            <w:tcW w:w="853"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62CE75E5"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4</w:t>
            </w:r>
          </w:p>
        </w:tc>
        <w:tc>
          <w:tcPr>
            <w:tcW w:w="808"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258DC7FB"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580"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4B3DB057"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1</w:t>
            </w:r>
          </w:p>
        </w:tc>
        <w:tc>
          <w:tcPr>
            <w:tcW w:w="627"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18A2D060"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1</w:t>
            </w:r>
          </w:p>
        </w:tc>
        <w:tc>
          <w:tcPr>
            <w:tcW w:w="746"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3920B364"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1</w:t>
            </w:r>
          </w:p>
        </w:tc>
        <w:tc>
          <w:tcPr>
            <w:tcW w:w="598"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368EC5DE"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1</w:t>
            </w:r>
          </w:p>
        </w:tc>
        <w:tc>
          <w:tcPr>
            <w:tcW w:w="709"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1E499484"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2</w:t>
            </w:r>
          </w:p>
        </w:tc>
        <w:tc>
          <w:tcPr>
            <w:tcW w:w="275"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07D34EA5"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13</w:t>
            </w:r>
          </w:p>
        </w:tc>
        <w:tc>
          <w:tcPr>
            <w:tcW w:w="478"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507CB661"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1,3</w:t>
            </w:r>
          </w:p>
        </w:tc>
        <w:tc>
          <w:tcPr>
            <w:tcW w:w="664"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5B6D880B"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1</w:t>
            </w:r>
          </w:p>
        </w:tc>
      </w:tr>
      <w:tr w:rsidR="00926E68" w:rsidRPr="0000061D" w14:paraId="229876F6" w14:textId="77777777" w:rsidTr="00994473">
        <w:trPr>
          <w:trHeight w:val="300"/>
        </w:trPr>
        <w:tc>
          <w:tcPr>
            <w:tcW w:w="1443" w:type="dxa"/>
            <w:tcBorders>
              <w:top w:val="single" w:sz="6" w:space="0" w:color="CCCCCC"/>
              <w:left w:val="single" w:sz="6" w:space="0" w:color="000000"/>
              <w:bottom w:val="single" w:sz="6" w:space="0" w:color="000000"/>
              <w:right w:val="single" w:sz="6" w:space="0" w:color="000000"/>
            </w:tcBorders>
            <w:shd w:val="clear" w:color="auto" w:fill="F4CCCC"/>
            <w:tcMar>
              <w:top w:w="40" w:type="dxa"/>
              <w:left w:w="40" w:type="dxa"/>
              <w:bottom w:w="40" w:type="dxa"/>
              <w:right w:w="40" w:type="dxa"/>
            </w:tcMar>
            <w:vAlign w:val="center"/>
          </w:tcPr>
          <w:p w14:paraId="389B2169" w14:textId="77777777" w:rsidR="00926E68" w:rsidRPr="0000061D" w:rsidRDefault="00926E68" w:rsidP="00E44D81">
            <w:pPr>
              <w:widowControl w:val="0"/>
              <w:spacing w:line="360" w:lineRule="auto"/>
              <w:jc w:val="center"/>
              <w:rPr>
                <w:rFonts w:ascii="Arial" w:hAnsi="Arial" w:cs="Arial"/>
                <w:sz w:val="20"/>
                <w:szCs w:val="20"/>
              </w:rPr>
            </w:pPr>
            <w:r w:rsidRPr="0000061D">
              <w:rPr>
                <w:rFonts w:ascii="Arial" w:hAnsi="Arial" w:cs="Arial"/>
                <w:sz w:val="20"/>
                <w:szCs w:val="20"/>
              </w:rPr>
              <w:t>Quilombo do Carmo</w:t>
            </w:r>
          </w:p>
        </w:tc>
        <w:tc>
          <w:tcPr>
            <w:tcW w:w="643"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325D83D9" w14:textId="77777777" w:rsidR="00926E68" w:rsidRPr="0000061D" w:rsidRDefault="00926E68" w:rsidP="0000061D">
            <w:pPr>
              <w:widowControl w:val="0"/>
              <w:spacing w:line="360" w:lineRule="auto"/>
              <w:jc w:val="center"/>
              <w:rPr>
                <w:rFonts w:ascii="Arial" w:hAnsi="Arial" w:cs="Arial"/>
                <w:sz w:val="20"/>
                <w:szCs w:val="20"/>
              </w:rPr>
            </w:pPr>
            <w:r w:rsidRPr="0000061D">
              <w:rPr>
                <w:rFonts w:ascii="Arial" w:hAnsi="Arial" w:cs="Arial"/>
                <w:sz w:val="20"/>
                <w:szCs w:val="20"/>
              </w:rPr>
              <w:t>06/10</w:t>
            </w:r>
          </w:p>
        </w:tc>
        <w:tc>
          <w:tcPr>
            <w:tcW w:w="68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4897F958"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0</w:t>
            </w:r>
          </w:p>
        </w:tc>
        <w:tc>
          <w:tcPr>
            <w:tcW w:w="853"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094572D3"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4</w:t>
            </w:r>
          </w:p>
        </w:tc>
        <w:tc>
          <w:tcPr>
            <w:tcW w:w="80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4852B190"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1</w:t>
            </w:r>
          </w:p>
        </w:tc>
        <w:tc>
          <w:tcPr>
            <w:tcW w:w="580"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2772C1E6"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0</w:t>
            </w:r>
          </w:p>
        </w:tc>
        <w:tc>
          <w:tcPr>
            <w:tcW w:w="627"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78854D33"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0</w:t>
            </w:r>
          </w:p>
        </w:tc>
        <w:tc>
          <w:tcPr>
            <w:tcW w:w="746"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2CEF83A8"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0</w:t>
            </w:r>
          </w:p>
        </w:tc>
        <w:tc>
          <w:tcPr>
            <w:tcW w:w="59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7B9A8DAF"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1</w:t>
            </w:r>
          </w:p>
        </w:tc>
        <w:tc>
          <w:tcPr>
            <w:tcW w:w="709"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733A619D"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0</w:t>
            </w:r>
          </w:p>
        </w:tc>
        <w:tc>
          <w:tcPr>
            <w:tcW w:w="275"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21BFCBBC"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8</w:t>
            </w:r>
          </w:p>
        </w:tc>
        <w:tc>
          <w:tcPr>
            <w:tcW w:w="47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55F79CF9"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0,6</w:t>
            </w:r>
          </w:p>
        </w:tc>
        <w:tc>
          <w:tcPr>
            <w:tcW w:w="664"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174DE6B5"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0</w:t>
            </w:r>
          </w:p>
        </w:tc>
      </w:tr>
      <w:tr w:rsidR="00926E68" w:rsidRPr="0000061D" w14:paraId="7556ADBA" w14:textId="77777777" w:rsidTr="00994473">
        <w:trPr>
          <w:trHeight w:val="300"/>
        </w:trPr>
        <w:tc>
          <w:tcPr>
            <w:tcW w:w="1443" w:type="dxa"/>
            <w:tcBorders>
              <w:top w:val="single" w:sz="6" w:space="0" w:color="CCCCCC"/>
              <w:left w:val="single" w:sz="6" w:space="0" w:color="000000"/>
              <w:bottom w:val="single" w:sz="6" w:space="0" w:color="000000"/>
              <w:right w:val="single" w:sz="6" w:space="0" w:color="000000"/>
            </w:tcBorders>
            <w:shd w:val="clear" w:color="auto" w:fill="F4CCCC"/>
            <w:tcMar>
              <w:top w:w="40" w:type="dxa"/>
              <w:left w:w="40" w:type="dxa"/>
              <w:bottom w:w="40" w:type="dxa"/>
              <w:right w:w="40" w:type="dxa"/>
            </w:tcMar>
            <w:vAlign w:val="center"/>
          </w:tcPr>
          <w:p w14:paraId="4E18809A" w14:textId="554B4BD2" w:rsidR="00926E68" w:rsidRPr="0000061D" w:rsidRDefault="00F63F4D" w:rsidP="00E44D81">
            <w:pPr>
              <w:widowControl w:val="0"/>
              <w:spacing w:line="360" w:lineRule="auto"/>
              <w:jc w:val="center"/>
              <w:rPr>
                <w:rFonts w:ascii="Arial" w:hAnsi="Arial" w:cs="Arial"/>
                <w:sz w:val="20"/>
                <w:szCs w:val="20"/>
              </w:rPr>
            </w:pPr>
            <w:r>
              <w:rPr>
                <w:rFonts w:ascii="Arial" w:hAnsi="Arial" w:cs="Arial"/>
                <w:sz w:val="20"/>
                <w:szCs w:val="20"/>
              </w:rPr>
              <w:t>Casa-</w:t>
            </w:r>
            <w:r w:rsidR="00CD538E">
              <w:rPr>
                <w:rFonts w:ascii="Arial" w:hAnsi="Arial" w:cs="Arial"/>
                <w:sz w:val="20"/>
                <w:szCs w:val="20"/>
              </w:rPr>
              <w:t>g</w:t>
            </w:r>
            <w:r w:rsidR="00E9656B">
              <w:rPr>
                <w:rFonts w:ascii="Arial" w:hAnsi="Arial" w:cs="Arial"/>
                <w:sz w:val="20"/>
                <w:szCs w:val="20"/>
              </w:rPr>
              <w:t>rande</w:t>
            </w:r>
            <w:r w:rsidR="00926E68" w:rsidRPr="0000061D">
              <w:rPr>
                <w:rFonts w:ascii="Arial" w:hAnsi="Arial" w:cs="Arial"/>
                <w:sz w:val="20"/>
                <w:szCs w:val="20"/>
              </w:rPr>
              <w:t xml:space="preserve"> do Carmo</w:t>
            </w:r>
          </w:p>
        </w:tc>
        <w:tc>
          <w:tcPr>
            <w:tcW w:w="643"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1D0A677E" w14:textId="77777777" w:rsidR="00926E68" w:rsidRPr="0000061D" w:rsidRDefault="00926E68" w:rsidP="0000061D">
            <w:pPr>
              <w:widowControl w:val="0"/>
              <w:spacing w:line="360" w:lineRule="auto"/>
              <w:jc w:val="center"/>
              <w:rPr>
                <w:rFonts w:ascii="Arial" w:hAnsi="Arial" w:cs="Arial"/>
                <w:sz w:val="20"/>
                <w:szCs w:val="20"/>
              </w:rPr>
            </w:pPr>
            <w:r w:rsidRPr="0000061D">
              <w:rPr>
                <w:rFonts w:ascii="Arial" w:hAnsi="Arial" w:cs="Arial"/>
                <w:sz w:val="20"/>
                <w:szCs w:val="20"/>
              </w:rPr>
              <w:t>06/10</w:t>
            </w:r>
          </w:p>
        </w:tc>
        <w:tc>
          <w:tcPr>
            <w:tcW w:w="68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3331148E"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0</w:t>
            </w:r>
          </w:p>
        </w:tc>
        <w:tc>
          <w:tcPr>
            <w:tcW w:w="853"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7CEE65DF"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6</w:t>
            </w:r>
          </w:p>
        </w:tc>
        <w:tc>
          <w:tcPr>
            <w:tcW w:w="80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60C7177E"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0</w:t>
            </w:r>
          </w:p>
        </w:tc>
        <w:tc>
          <w:tcPr>
            <w:tcW w:w="580"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50DD23CD"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0</w:t>
            </w:r>
          </w:p>
        </w:tc>
        <w:tc>
          <w:tcPr>
            <w:tcW w:w="627"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4EB33FF2"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0</w:t>
            </w:r>
          </w:p>
        </w:tc>
        <w:tc>
          <w:tcPr>
            <w:tcW w:w="746"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4DA903E6"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0</w:t>
            </w:r>
          </w:p>
        </w:tc>
        <w:tc>
          <w:tcPr>
            <w:tcW w:w="59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6807785A"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0</w:t>
            </w:r>
          </w:p>
        </w:tc>
        <w:tc>
          <w:tcPr>
            <w:tcW w:w="709"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01A100D2"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0</w:t>
            </w:r>
          </w:p>
        </w:tc>
        <w:tc>
          <w:tcPr>
            <w:tcW w:w="275"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18A92FE3"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6</w:t>
            </w:r>
          </w:p>
        </w:tc>
        <w:tc>
          <w:tcPr>
            <w:tcW w:w="47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2D9EE8C4"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0,6</w:t>
            </w:r>
          </w:p>
        </w:tc>
        <w:tc>
          <w:tcPr>
            <w:tcW w:w="664"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44546941" w14:textId="77777777" w:rsidR="00926E68" w:rsidRPr="0000061D" w:rsidRDefault="00926E68">
            <w:pPr>
              <w:widowControl w:val="0"/>
              <w:spacing w:line="360" w:lineRule="auto"/>
              <w:jc w:val="center"/>
              <w:rPr>
                <w:rFonts w:ascii="Arial" w:hAnsi="Arial" w:cs="Arial"/>
                <w:sz w:val="20"/>
                <w:szCs w:val="20"/>
              </w:rPr>
            </w:pPr>
            <w:r w:rsidRPr="0000061D">
              <w:rPr>
                <w:rFonts w:ascii="Arial" w:hAnsi="Arial" w:cs="Arial"/>
                <w:sz w:val="20"/>
                <w:szCs w:val="20"/>
              </w:rPr>
              <w:t>0</w:t>
            </w:r>
          </w:p>
        </w:tc>
      </w:tr>
    </w:tbl>
    <w:p w14:paraId="1953A944" w14:textId="05689DD3" w:rsidR="00631880" w:rsidRPr="004A1ACA" w:rsidRDefault="00631880" w:rsidP="004A1ACA">
      <w:pPr>
        <w:spacing w:before="240"/>
        <w:ind w:firstLine="708"/>
        <w:jc w:val="center"/>
        <w:rPr>
          <w:rFonts w:ascii="Arial" w:hAnsi="Arial" w:cs="Arial"/>
          <w:sz w:val="20"/>
          <w:szCs w:val="20"/>
        </w:rPr>
      </w:pPr>
      <w:r w:rsidRPr="004A1ACA">
        <w:rPr>
          <w:rFonts w:ascii="Arial" w:hAnsi="Arial" w:cs="Arial"/>
          <w:sz w:val="20"/>
          <w:szCs w:val="20"/>
        </w:rPr>
        <w:t xml:space="preserve">Fonte: Elaboração </w:t>
      </w:r>
      <w:r w:rsidR="001464AF" w:rsidRPr="004A1ACA">
        <w:rPr>
          <w:rFonts w:ascii="Arial" w:hAnsi="Arial" w:cs="Arial"/>
          <w:sz w:val="20"/>
          <w:szCs w:val="20"/>
        </w:rPr>
        <w:t>própria</w:t>
      </w:r>
      <w:r w:rsidR="00DB1C26" w:rsidRPr="004A1ACA">
        <w:rPr>
          <w:rFonts w:ascii="Arial" w:hAnsi="Arial" w:cs="Arial"/>
          <w:sz w:val="20"/>
          <w:szCs w:val="20"/>
        </w:rPr>
        <w:t xml:space="preserve"> (2019)</w:t>
      </w:r>
      <w:r w:rsidR="004A1ACA" w:rsidRPr="004A1ACA">
        <w:rPr>
          <w:rFonts w:ascii="Arial" w:hAnsi="Arial" w:cs="Arial"/>
          <w:sz w:val="20"/>
          <w:szCs w:val="20"/>
        </w:rPr>
        <w:t>.</w:t>
      </w:r>
    </w:p>
    <w:p w14:paraId="3991505F" w14:textId="77777777" w:rsidR="00926E68" w:rsidRPr="00926E68" w:rsidRDefault="00926E68" w:rsidP="0094067F">
      <w:pPr>
        <w:spacing w:line="360" w:lineRule="auto"/>
        <w:rPr>
          <w:rFonts w:ascii="Arial" w:hAnsi="Arial" w:cs="Arial"/>
        </w:rPr>
      </w:pPr>
    </w:p>
    <w:p w14:paraId="16C52EF8" w14:textId="318D2274" w:rsidR="00926E68" w:rsidRDefault="00926E68" w:rsidP="0013648D">
      <w:pPr>
        <w:pStyle w:val="PargrafodaLista"/>
        <w:numPr>
          <w:ilvl w:val="1"/>
          <w:numId w:val="70"/>
        </w:numPr>
        <w:spacing w:line="360" w:lineRule="auto"/>
        <w:rPr>
          <w:rFonts w:ascii="Arial" w:hAnsi="Arial" w:cs="Arial"/>
          <w:b/>
        </w:rPr>
      </w:pPr>
      <w:r w:rsidRPr="008A2F13">
        <w:rPr>
          <w:rFonts w:ascii="Arial" w:hAnsi="Arial" w:cs="Arial"/>
          <w:b/>
          <w:szCs w:val="28"/>
        </w:rPr>
        <w:t>Análise das potencialidades</w:t>
      </w:r>
      <w:r w:rsidRPr="008A2F13">
        <w:rPr>
          <w:rFonts w:ascii="Arial" w:hAnsi="Arial" w:cs="Arial"/>
          <w:b/>
        </w:rPr>
        <w:t xml:space="preserve"> </w:t>
      </w:r>
      <w:r w:rsidR="006F1381">
        <w:rPr>
          <w:rFonts w:ascii="Arial" w:hAnsi="Arial" w:cs="Arial"/>
          <w:b/>
        </w:rPr>
        <w:t xml:space="preserve">dos </w:t>
      </w:r>
      <w:r w:rsidR="00C336E2">
        <w:rPr>
          <w:rFonts w:ascii="Arial" w:hAnsi="Arial" w:cs="Arial"/>
          <w:b/>
        </w:rPr>
        <w:t>A</w:t>
      </w:r>
      <w:r w:rsidR="006F1381">
        <w:rPr>
          <w:rFonts w:ascii="Arial" w:hAnsi="Arial" w:cs="Arial"/>
          <w:b/>
        </w:rPr>
        <w:t>trativos</w:t>
      </w:r>
    </w:p>
    <w:p w14:paraId="4C22CB3D" w14:textId="77777777" w:rsidR="002F3FE6" w:rsidRPr="001E5168" w:rsidRDefault="002F3FE6" w:rsidP="002F3FE6">
      <w:pPr>
        <w:pStyle w:val="PargrafodaLista"/>
        <w:spacing w:line="360" w:lineRule="auto"/>
        <w:ind w:left="1503"/>
        <w:rPr>
          <w:rFonts w:ascii="Arial" w:hAnsi="Arial" w:cs="Arial"/>
          <w:b/>
        </w:rPr>
      </w:pPr>
    </w:p>
    <w:p w14:paraId="25A7AD7F" w14:textId="5BBD2F34" w:rsidR="00926E68" w:rsidRDefault="00926E68" w:rsidP="0094067F">
      <w:pPr>
        <w:spacing w:line="360" w:lineRule="auto"/>
        <w:jc w:val="both"/>
        <w:rPr>
          <w:rFonts w:ascii="Arial" w:hAnsi="Arial" w:cs="Arial"/>
        </w:rPr>
      </w:pPr>
      <w:r w:rsidRPr="006F1381">
        <w:rPr>
          <w:rFonts w:ascii="Arial" w:hAnsi="Arial" w:cs="Arial"/>
          <w:color w:val="FF0000"/>
        </w:rPr>
        <w:t xml:space="preserve">Para </w:t>
      </w:r>
      <w:r w:rsidR="00E14CE5" w:rsidRPr="006F1381">
        <w:rPr>
          <w:rFonts w:ascii="Arial" w:hAnsi="Arial" w:cs="Arial"/>
          <w:color w:val="FF0000"/>
        </w:rPr>
        <w:t>analisar as</w:t>
      </w:r>
      <w:r w:rsidRPr="006F1381">
        <w:rPr>
          <w:rFonts w:ascii="Arial" w:hAnsi="Arial" w:cs="Arial"/>
          <w:color w:val="FF0000"/>
        </w:rPr>
        <w:t xml:space="preserve"> potencialidades</w:t>
      </w:r>
      <w:r w:rsidR="006F1381">
        <w:rPr>
          <w:rFonts w:ascii="Arial" w:hAnsi="Arial" w:cs="Arial"/>
          <w:color w:val="FF0000"/>
        </w:rPr>
        <w:t xml:space="preserve"> </w:t>
      </w:r>
      <w:r w:rsidR="006F1381" w:rsidRPr="006F1381">
        <w:rPr>
          <w:rFonts w:ascii="Arial" w:hAnsi="Arial" w:cs="Arial"/>
          <w:color w:val="FF0000"/>
        </w:rPr>
        <w:t>dos atrativos considerados Patrimônio Cultural de São Roque</w:t>
      </w:r>
      <w:r w:rsidR="006F1381">
        <w:rPr>
          <w:rFonts w:ascii="Arial" w:hAnsi="Arial" w:cs="Arial"/>
          <w:color w:val="FF0000"/>
        </w:rPr>
        <w:t>,</w:t>
      </w:r>
      <w:r w:rsidR="006F1381" w:rsidRPr="006F1381">
        <w:rPr>
          <w:rFonts w:ascii="Arial" w:hAnsi="Arial" w:cs="Arial"/>
          <w:color w:val="FF0000"/>
        </w:rPr>
        <w:t xml:space="preserve"> contemplando seus ambientes internos e externos</w:t>
      </w:r>
      <w:r w:rsidR="00E14CE5" w:rsidRPr="006F1381">
        <w:rPr>
          <w:rFonts w:ascii="Arial" w:hAnsi="Arial" w:cs="Arial"/>
          <w:color w:val="FF0000"/>
        </w:rPr>
        <w:t>,</w:t>
      </w:r>
      <w:r w:rsidRPr="006F1381">
        <w:rPr>
          <w:rFonts w:ascii="Arial" w:hAnsi="Arial" w:cs="Arial"/>
          <w:color w:val="FF0000"/>
        </w:rPr>
        <w:t xml:space="preserve"> o grupo utilizou</w:t>
      </w:r>
      <w:r w:rsidR="00E14CE5" w:rsidRPr="006F1381">
        <w:rPr>
          <w:rFonts w:ascii="Arial" w:hAnsi="Arial" w:cs="Arial"/>
          <w:color w:val="FF0000"/>
        </w:rPr>
        <w:t xml:space="preserve"> a</w:t>
      </w:r>
      <w:r w:rsidRPr="006F1381">
        <w:rPr>
          <w:rFonts w:ascii="Arial" w:hAnsi="Arial" w:cs="Arial"/>
          <w:color w:val="FF0000"/>
        </w:rPr>
        <w:t xml:space="preserve"> </w:t>
      </w:r>
      <w:r w:rsidR="00E14CE5" w:rsidRPr="006F1381">
        <w:rPr>
          <w:rFonts w:ascii="Arial" w:hAnsi="Arial" w:cs="Arial"/>
          <w:color w:val="FF0000"/>
        </w:rPr>
        <w:t>matriz</w:t>
      </w:r>
      <w:r w:rsidRPr="006F1381">
        <w:rPr>
          <w:rFonts w:ascii="Arial" w:hAnsi="Arial" w:cs="Arial"/>
          <w:color w:val="FF0000"/>
        </w:rPr>
        <w:t xml:space="preserve"> SWOT</w:t>
      </w:r>
      <w:r w:rsidR="006F1381">
        <w:rPr>
          <w:rFonts w:ascii="Arial" w:hAnsi="Arial" w:cs="Arial"/>
          <w:color w:val="FF0000"/>
        </w:rPr>
        <w:t xml:space="preserve">, </w:t>
      </w:r>
      <w:r w:rsidRPr="006F1381">
        <w:rPr>
          <w:rFonts w:ascii="Arial" w:hAnsi="Arial" w:cs="Arial"/>
          <w:color w:val="FF0000"/>
          <w:highlight w:val="white"/>
        </w:rPr>
        <w:t xml:space="preserve">as percepções e </w:t>
      </w:r>
      <w:r w:rsidR="006F1381" w:rsidRPr="006F1381">
        <w:rPr>
          <w:rFonts w:ascii="Arial" w:hAnsi="Arial" w:cs="Arial"/>
          <w:color w:val="FF0000"/>
          <w:highlight w:val="white"/>
        </w:rPr>
        <w:t>as</w:t>
      </w:r>
      <w:r w:rsidR="006F1381">
        <w:rPr>
          <w:rFonts w:ascii="Arial" w:hAnsi="Arial" w:cs="Arial"/>
          <w:highlight w:val="white"/>
        </w:rPr>
        <w:t xml:space="preserve"> </w:t>
      </w:r>
      <w:r w:rsidRPr="00926E68">
        <w:rPr>
          <w:rFonts w:ascii="Arial" w:hAnsi="Arial" w:cs="Arial"/>
          <w:highlight w:val="white"/>
        </w:rPr>
        <w:t xml:space="preserve">pesquisas realizadas ao longo das visitas técnicas e do desenvolvimento de todo o trabalho em São Roque. </w:t>
      </w:r>
    </w:p>
    <w:p w14:paraId="2CB7ACF7" w14:textId="77777777" w:rsidR="00557056" w:rsidRPr="00926E68" w:rsidRDefault="00557056" w:rsidP="0094067F">
      <w:pPr>
        <w:spacing w:line="360" w:lineRule="auto"/>
        <w:jc w:val="both"/>
        <w:rPr>
          <w:rFonts w:ascii="Arial" w:hAnsi="Arial" w:cs="Arial"/>
        </w:rPr>
      </w:pPr>
    </w:p>
    <w:p w14:paraId="1D7352AE" w14:textId="77777777" w:rsidR="00926E68" w:rsidRPr="008A2F13" w:rsidRDefault="00926E68" w:rsidP="0013648D">
      <w:pPr>
        <w:pStyle w:val="PargrafodaLista"/>
        <w:numPr>
          <w:ilvl w:val="2"/>
          <w:numId w:val="70"/>
        </w:numPr>
        <w:spacing w:line="360" w:lineRule="auto"/>
        <w:rPr>
          <w:rFonts w:ascii="Arial" w:hAnsi="Arial" w:cs="Arial"/>
          <w:b/>
        </w:rPr>
      </w:pPr>
      <w:r w:rsidRPr="008A2F13">
        <w:rPr>
          <w:rFonts w:ascii="Arial" w:hAnsi="Arial" w:cs="Arial"/>
          <w:b/>
        </w:rPr>
        <w:t>Pontos positivos</w:t>
      </w:r>
    </w:p>
    <w:p w14:paraId="6C37939B" w14:textId="77777777" w:rsidR="00926E68" w:rsidRDefault="008A2F13" w:rsidP="0013648D">
      <w:pPr>
        <w:pStyle w:val="PargrafodaLista"/>
        <w:numPr>
          <w:ilvl w:val="3"/>
          <w:numId w:val="70"/>
        </w:numPr>
        <w:spacing w:line="360" w:lineRule="auto"/>
        <w:jc w:val="both"/>
        <w:rPr>
          <w:rFonts w:ascii="Arial" w:hAnsi="Arial" w:cs="Arial"/>
          <w:b/>
        </w:rPr>
      </w:pPr>
      <w:r>
        <w:rPr>
          <w:rFonts w:ascii="Arial" w:hAnsi="Arial" w:cs="Arial"/>
          <w:b/>
        </w:rPr>
        <w:t>O</w:t>
      </w:r>
      <w:r w:rsidR="00926E68" w:rsidRPr="008A2F13">
        <w:rPr>
          <w:rFonts w:ascii="Arial" w:hAnsi="Arial" w:cs="Arial"/>
          <w:b/>
        </w:rPr>
        <w:t>por</w:t>
      </w:r>
      <w:r w:rsidR="006C054B">
        <w:rPr>
          <w:rFonts w:ascii="Arial" w:hAnsi="Arial" w:cs="Arial"/>
          <w:b/>
        </w:rPr>
        <w:t>tunidades do ambiente externo</w:t>
      </w:r>
    </w:p>
    <w:p w14:paraId="6DDBD14D" w14:textId="77777777" w:rsidR="002F3FE6" w:rsidRPr="008A2F13" w:rsidRDefault="002F3FE6" w:rsidP="002F3FE6">
      <w:pPr>
        <w:pStyle w:val="PargrafodaLista"/>
        <w:spacing w:line="360" w:lineRule="auto"/>
        <w:ind w:left="2484"/>
        <w:jc w:val="both"/>
        <w:rPr>
          <w:rFonts w:ascii="Arial" w:hAnsi="Arial" w:cs="Arial"/>
          <w:b/>
        </w:rPr>
      </w:pPr>
    </w:p>
    <w:p w14:paraId="2B269C91" w14:textId="5CF0BEB0" w:rsidR="00926E68" w:rsidRPr="00C53F0B" w:rsidRDefault="00926E68" w:rsidP="000678C3">
      <w:pPr>
        <w:pStyle w:val="PargrafodaLista"/>
        <w:numPr>
          <w:ilvl w:val="0"/>
          <w:numId w:val="62"/>
        </w:numPr>
        <w:spacing w:line="360" w:lineRule="auto"/>
        <w:ind w:left="709"/>
        <w:jc w:val="both"/>
        <w:rPr>
          <w:rFonts w:ascii="Arial" w:hAnsi="Arial" w:cs="Arial"/>
        </w:rPr>
      </w:pPr>
      <w:r w:rsidRPr="00C53F0B">
        <w:rPr>
          <w:rFonts w:ascii="Arial" w:hAnsi="Arial" w:cs="Arial"/>
        </w:rPr>
        <w:t xml:space="preserve">A existência de uma legislação que promove a gestão turística do patrimônio mundial. </w:t>
      </w:r>
      <w:r w:rsidR="006F1381" w:rsidRPr="006F1381">
        <w:rPr>
          <w:rFonts w:ascii="Arial" w:hAnsi="Arial" w:cs="Arial"/>
          <w:color w:val="FF0000"/>
        </w:rPr>
        <w:t>Dessa forma, os patrimônios de São Roque podem ser valorizados enquanto</w:t>
      </w:r>
      <w:r w:rsidRPr="006F1381">
        <w:rPr>
          <w:rFonts w:ascii="Arial" w:hAnsi="Arial" w:cs="Arial"/>
          <w:color w:val="FF0000"/>
        </w:rPr>
        <w:t xml:space="preserve"> atrativo</w:t>
      </w:r>
      <w:r w:rsidR="006F1381" w:rsidRPr="006F1381">
        <w:rPr>
          <w:rFonts w:ascii="Arial" w:hAnsi="Arial" w:cs="Arial"/>
          <w:color w:val="FF0000"/>
        </w:rPr>
        <w:t xml:space="preserve">s, tomando-se os </w:t>
      </w:r>
      <w:r w:rsidRPr="006F1381">
        <w:rPr>
          <w:rFonts w:ascii="Arial" w:hAnsi="Arial" w:cs="Arial"/>
          <w:color w:val="FF0000"/>
        </w:rPr>
        <w:t xml:space="preserve">devidos cuidados e posicionamentos críticos </w:t>
      </w:r>
      <w:r w:rsidR="006F1381" w:rsidRPr="006F1381">
        <w:rPr>
          <w:rFonts w:ascii="Arial" w:hAnsi="Arial" w:cs="Arial"/>
          <w:color w:val="FF0000"/>
        </w:rPr>
        <w:t xml:space="preserve">para que eles sejam visitados </w:t>
      </w:r>
      <w:r w:rsidRPr="006F1381">
        <w:rPr>
          <w:rFonts w:ascii="Arial" w:hAnsi="Arial" w:cs="Arial"/>
          <w:color w:val="FF0000"/>
        </w:rPr>
        <w:t>sem deterioração.</w:t>
      </w:r>
    </w:p>
    <w:p w14:paraId="035138E0" w14:textId="0A08EDE8" w:rsidR="00926E68" w:rsidRPr="00C53F0B" w:rsidRDefault="00926E68" w:rsidP="000678C3">
      <w:pPr>
        <w:pStyle w:val="PargrafodaLista"/>
        <w:numPr>
          <w:ilvl w:val="0"/>
          <w:numId w:val="62"/>
        </w:numPr>
        <w:spacing w:line="360" w:lineRule="auto"/>
        <w:ind w:left="709"/>
        <w:jc w:val="both"/>
        <w:rPr>
          <w:rFonts w:ascii="Arial" w:hAnsi="Arial" w:cs="Arial"/>
        </w:rPr>
      </w:pPr>
      <w:r w:rsidRPr="00C53F0B">
        <w:rPr>
          <w:rFonts w:ascii="Arial" w:hAnsi="Arial" w:cs="Arial"/>
        </w:rPr>
        <w:t xml:space="preserve">Existência do plano de salvaguarda do IPHAN e CONDEPHAAT para bens tombados. </w:t>
      </w:r>
      <w:r w:rsidR="00750156" w:rsidRPr="00750156">
        <w:rPr>
          <w:rFonts w:ascii="Arial" w:hAnsi="Arial" w:cs="Arial"/>
          <w:color w:val="FF0000"/>
        </w:rPr>
        <w:t xml:space="preserve">Aproveitando-o </w:t>
      </w:r>
      <w:r w:rsidRPr="00750156">
        <w:rPr>
          <w:rFonts w:ascii="Arial" w:hAnsi="Arial" w:cs="Arial"/>
          <w:color w:val="FF0000"/>
        </w:rPr>
        <w:t>como oportunidade</w:t>
      </w:r>
      <w:r w:rsidR="006F1381" w:rsidRPr="00750156">
        <w:rPr>
          <w:rFonts w:ascii="Arial" w:hAnsi="Arial" w:cs="Arial"/>
          <w:color w:val="FF0000"/>
        </w:rPr>
        <w:t>,</w:t>
      </w:r>
      <w:r w:rsidRPr="00750156">
        <w:rPr>
          <w:rFonts w:ascii="Arial" w:hAnsi="Arial" w:cs="Arial"/>
          <w:color w:val="FF0000"/>
        </w:rPr>
        <w:t xml:space="preserve"> </w:t>
      </w:r>
      <w:r w:rsidR="00750156" w:rsidRPr="00750156">
        <w:rPr>
          <w:rFonts w:ascii="Arial" w:hAnsi="Arial" w:cs="Arial"/>
          <w:color w:val="FF0000"/>
        </w:rPr>
        <w:t>os patrimônios são-</w:t>
      </w:r>
      <w:proofErr w:type="spellStart"/>
      <w:r w:rsidR="00750156" w:rsidRPr="00750156">
        <w:rPr>
          <w:rFonts w:ascii="Arial" w:hAnsi="Arial" w:cs="Arial"/>
          <w:color w:val="FF0000"/>
        </w:rPr>
        <w:t>roquenses</w:t>
      </w:r>
      <w:proofErr w:type="spellEnd"/>
      <w:r w:rsidR="00750156" w:rsidRPr="00750156">
        <w:rPr>
          <w:rFonts w:ascii="Arial" w:hAnsi="Arial" w:cs="Arial"/>
          <w:color w:val="FF0000"/>
        </w:rPr>
        <w:t xml:space="preserve"> serão mais</w:t>
      </w:r>
      <w:r w:rsidRPr="00750156">
        <w:rPr>
          <w:rFonts w:ascii="Arial" w:hAnsi="Arial" w:cs="Arial"/>
          <w:color w:val="FF0000"/>
        </w:rPr>
        <w:t xml:space="preserve"> valoriza</w:t>
      </w:r>
      <w:r w:rsidR="00750156" w:rsidRPr="00750156">
        <w:rPr>
          <w:rFonts w:ascii="Arial" w:hAnsi="Arial" w:cs="Arial"/>
          <w:color w:val="FF0000"/>
        </w:rPr>
        <w:t xml:space="preserve">dos e terão melhores condições de </w:t>
      </w:r>
      <w:r w:rsidRPr="00750156">
        <w:rPr>
          <w:rFonts w:ascii="Arial" w:hAnsi="Arial" w:cs="Arial"/>
          <w:color w:val="FF0000"/>
        </w:rPr>
        <w:t>manutençã</w:t>
      </w:r>
      <w:r w:rsidR="00750156" w:rsidRPr="00750156">
        <w:rPr>
          <w:rFonts w:ascii="Arial" w:hAnsi="Arial" w:cs="Arial"/>
          <w:color w:val="FF0000"/>
        </w:rPr>
        <w:t>o</w:t>
      </w:r>
      <w:r w:rsidRPr="00750156">
        <w:rPr>
          <w:rFonts w:ascii="Arial" w:hAnsi="Arial" w:cs="Arial"/>
          <w:color w:val="FF0000"/>
        </w:rPr>
        <w:t xml:space="preserve">. </w:t>
      </w:r>
      <w:r w:rsidR="00750156">
        <w:rPr>
          <w:rFonts w:ascii="Arial" w:hAnsi="Arial" w:cs="Arial"/>
          <w:color w:val="FF0000"/>
        </w:rPr>
        <w:t xml:space="preserve">Vale </w:t>
      </w:r>
      <w:r w:rsidR="00750156">
        <w:rPr>
          <w:rFonts w:ascii="Arial" w:hAnsi="Arial" w:cs="Arial"/>
          <w:color w:val="FF0000"/>
        </w:rPr>
        <w:lastRenderedPageBreak/>
        <w:t>ressaltar que, dois dos atuais principais atrativos são-</w:t>
      </w:r>
      <w:proofErr w:type="spellStart"/>
      <w:r w:rsidR="00750156">
        <w:rPr>
          <w:rFonts w:ascii="Arial" w:hAnsi="Arial" w:cs="Arial"/>
          <w:color w:val="FF0000"/>
        </w:rPr>
        <w:t>roquenses</w:t>
      </w:r>
      <w:proofErr w:type="spellEnd"/>
      <w:r w:rsidR="00750156">
        <w:rPr>
          <w:rFonts w:ascii="Arial" w:hAnsi="Arial" w:cs="Arial"/>
          <w:color w:val="FF0000"/>
        </w:rPr>
        <w:t xml:space="preserve">, o </w:t>
      </w:r>
      <w:r w:rsidR="00AE55CC" w:rsidRPr="00C53F0B">
        <w:rPr>
          <w:rFonts w:ascii="Arial" w:hAnsi="Arial" w:cs="Arial"/>
        </w:rPr>
        <w:t xml:space="preserve">Sítio e </w:t>
      </w:r>
      <w:r w:rsidR="00750156" w:rsidRPr="00750156">
        <w:rPr>
          <w:rFonts w:ascii="Arial" w:hAnsi="Arial" w:cs="Arial"/>
          <w:color w:val="FF0000"/>
        </w:rPr>
        <w:t xml:space="preserve">a </w:t>
      </w:r>
      <w:r w:rsidR="00AE55CC" w:rsidRPr="00C53F0B">
        <w:rPr>
          <w:rFonts w:ascii="Arial" w:hAnsi="Arial" w:cs="Arial"/>
        </w:rPr>
        <w:t>Capela Santo Antônio</w:t>
      </w:r>
      <w:r w:rsidR="00750156">
        <w:rPr>
          <w:rFonts w:ascii="Arial" w:hAnsi="Arial" w:cs="Arial"/>
        </w:rPr>
        <w:t>,</w:t>
      </w:r>
      <w:r w:rsidR="00AE55CC" w:rsidRPr="00C53F0B">
        <w:rPr>
          <w:rFonts w:ascii="Arial" w:hAnsi="Arial" w:cs="Arial"/>
        </w:rPr>
        <w:t xml:space="preserve"> já são</w:t>
      </w:r>
      <w:r w:rsidRPr="00C53F0B">
        <w:rPr>
          <w:rFonts w:ascii="Arial" w:hAnsi="Arial" w:cs="Arial"/>
        </w:rPr>
        <w:t xml:space="preserve"> tombado</w:t>
      </w:r>
      <w:r w:rsidR="00AE55CC">
        <w:rPr>
          <w:rFonts w:ascii="Arial" w:hAnsi="Arial" w:cs="Arial"/>
        </w:rPr>
        <w:t>s</w:t>
      </w:r>
      <w:r w:rsidRPr="00C53F0B">
        <w:rPr>
          <w:rFonts w:ascii="Arial" w:hAnsi="Arial" w:cs="Arial"/>
        </w:rPr>
        <w:t xml:space="preserve"> pelo IPHAN. </w:t>
      </w:r>
    </w:p>
    <w:p w14:paraId="5DFFA6D1" w14:textId="56855145" w:rsidR="00926E68" w:rsidRPr="00750156" w:rsidRDefault="00750156" w:rsidP="00750156">
      <w:pPr>
        <w:pStyle w:val="PargrafodaLista"/>
        <w:numPr>
          <w:ilvl w:val="0"/>
          <w:numId w:val="62"/>
        </w:numPr>
        <w:spacing w:line="360" w:lineRule="auto"/>
        <w:ind w:left="709"/>
        <w:jc w:val="both"/>
        <w:rPr>
          <w:rFonts w:ascii="Arial" w:hAnsi="Arial" w:cs="Arial"/>
          <w:color w:val="FF0000"/>
        </w:rPr>
      </w:pPr>
      <w:r w:rsidRPr="00750156">
        <w:rPr>
          <w:rFonts w:ascii="Arial" w:hAnsi="Arial" w:cs="Arial"/>
          <w:color w:val="FF0000"/>
        </w:rPr>
        <w:t>O</w:t>
      </w:r>
      <w:r w:rsidR="00926E68" w:rsidRPr="00750156">
        <w:rPr>
          <w:rFonts w:ascii="Arial" w:hAnsi="Arial" w:cs="Arial"/>
          <w:color w:val="FF0000"/>
        </w:rPr>
        <w:t>s sabere</w:t>
      </w:r>
      <w:r w:rsidRPr="00750156">
        <w:rPr>
          <w:rFonts w:ascii="Arial" w:hAnsi="Arial" w:cs="Arial"/>
          <w:color w:val="FF0000"/>
        </w:rPr>
        <w:t>s, as atividades e as tradições gastronômicas são valorizadas em qualquer roteiro turístico</w:t>
      </w:r>
      <w:r w:rsidR="00926E68" w:rsidRPr="00750156">
        <w:rPr>
          <w:rFonts w:ascii="Arial" w:hAnsi="Arial" w:cs="Arial"/>
          <w:color w:val="FF0000"/>
        </w:rPr>
        <w:t xml:space="preserve">. </w:t>
      </w:r>
      <w:r w:rsidRPr="00750156">
        <w:rPr>
          <w:rFonts w:ascii="Arial" w:hAnsi="Arial" w:cs="Arial"/>
          <w:color w:val="FF0000"/>
        </w:rPr>
        <w:t>Portanto,</w:t>
      </w:r>
      <w:r w:rsidR="00926E68" w:rsidRPr="00750156">
        <w:rPr>
          <w:rFonts w:ascii="Arial" w:hAnsi="Arial" w:cs="Arial"/>
          <w:color w:val="FF0000"/>
        </w:rPr>
        <w:t xml:space="preserve"> São Roque </w:t>
      </w:r>
      <w:r w:rsidRPr="00750156">
        <w:rPr>
          <w:rFonts w:ascii="Arial" w:hAnsi="Arial" w:cs="Arial"/>
          <w:color w:val="FF0000"/>
        </w:rPr>
        <w:t xml:space="preserve">pode se beneficiar da </w:t>
      </w:r>
      <w:r w:rsidR="00926E68" w:rsidRPr="00750156">
        <w:rPr>
          <w:rFonts w:ascii="Arial" w:hAnsi="Arial" w:cs="Arial"/>
          <w:color w:val="FF0000"/>
        </w:rPr>
        <w:t>gastron</w:t>
      </w:r>
      <w:r w:rsidRPr="00750156">
        <w:rPr>
          <w:rFonts w:ascii="Arial" w:hAnsi="Arial" w:cs="Arial"/>
          <w:color w:val="FF0000"/>
        </w:rPr>
        <w:t>o</w:t>
      </w:r>
      <w:r w:rsidR="00926E68" w:rsidRPr="00750156">
        <w:rPr>
          <w:rFonts w:ascii="Arial" w:hAnsi="Arial" w:cs="Arial"/>
          <w:color w:val="FF0000"/>
        </w:rPr>
        <w:t xml:space="preserve">mia do local, </w:t>
      </w:r>
      <w:r w:rsidRPr="00750156">
        <w:rPr>
          <w:rFonts w:ascii="Arial" w:hAnsi="Arial" w:cs="Arial"/>
          <w:color w:val="FF0000"/>
        </w:rPr>
        <w:t>d</w:t>
      </w:r>
      <w:r w:rsidR="00926E68" w:rsidRPr="00750156">
        <w:rPr>
          <w:rFonts w:ascii="Arial" w:hAnsi="Arial" w:cs="Arial"/>
          <w:color w:val="FF0000"/>
        </w:rPr>
        <w:t>as vinícolas</w:t>
      </w:r>
      <w:r w:rsidRPr="00750156">
        <w:rPr>
          <w:rFonts w:ascii="Arial" w:hAnsi="Arial" w:cs="Arial"/>
          <w:color w:val="FF0000"/>
        </w:rPr>
        <w:t xml:space="preserve">, das </w:t>
      </w:r>
      <w:r w:rsidR="00926E68" w:rsidRPr="00750156">
        <w:rPr>
          <w:rFonts w:ascii="Arial" w:hAnsi="Arial" w:cs="Arial"/>
          <w:color w:val="FF0000"/>
        </w:rPr>
        <w:t>plantações de alcachofra</w:t>
      </w:r>
      <w:r w:rsidRPr="00750156">
        <w:rPr>
          <w:rFonts w:ascii="Arial" w:hAnsi="Arial" w:cs="Arial"/>
          <w:color w:val="FF0000"/>
        </w:rPr>
        <w:t xml:space="preserve"> e de </w:t>
      </w:r>
      <w:r w:rsidR="00926E68" w:rsidRPr="00750156">
        <w:rPr>
          <w:rFonts w:ascii="Arial" w:hAnsi="Arial" w:cs="Arial"/>
          <w:color w:val="FF0000"/>
        </w:rPr>
        <w:t xml:space="preserve">alguns restaurantes </w:t>
      </w:r>
      <w:r w:rsidRPr="00750156">
        <w:rPr>
          <w:rFonts w:ascii="Arial" w:hAnsi="Arial" w:cs="Arial"/>
          <w:color w:val="FF0000"/>
        </w:rPr>
        <w:t xml:space="preserve">típicos, por exemplo, os da culinária </w:t>
      </w:r>
      <w:r w:rsidR="00926E68" w:rsidRPr="00750156">
        <w:rPr>
          <w:rFonts w:ascii="Arial" w:hAnsi="Arial" w:cs="Arial"/>
          <w:color w:val="FF0000"/>
        </w:rPr>
        <w:t xml:space="preserve">portuguesa. </w:t>
      </w:r>
    </w:p>
    <w:p w14:paraId="66B28592" w14:textId="3C677637" w:rsidR="00E63BBB" w:rsidRPr="00D246DB" w:rsidRDefault="00746FD1" w:rsidP="000678C3">
      <w:pPr>
        <w:pStyle w:val="PargrafodaLista"/>
        <w:numPr>
          <w:ilvl w:val="0"/>
          <w:numId w:val="62"/>
        </w:numPr>
        <w:spacing w:line="360" w:lineRule="auto"/>
        <w:ind w:left="709"/>
        <w:jc w:val="both"/>
        <w:rPr>
          <w:rFonts w:ascii="Arial" w:hAnsi="Arial" w:cs="Arial"/>
          <w:b/>
          <w:color w:val="FF0000"/>
        </w:rPr>
      </w:pPr>
      <w:r w:rsidRPr="00D246DB">
        <w:rPr>
          <w:rFonts w:ascii="Arial" w:hAnsi="Arial" w:cs="Arial"/>
          <w:color w:val="FF0000"/>
        </w:rPr>
        <w:t>A e</w:t>
      </w:r>
      <w:r w:rsidR="00926E68" w:rsidRPr="00D246DB">
        <w:rPr>
          <w:rFonts w:ascii="Arial" w:hAnsi="Arial" w:cs="Arial"/>
          <w:color w:val="FF0000"/>
        </w:rPr>
        <w:t xml:space="preserve">xistência </w:t>
      </w:r>
      <w:r w:rsidRPr="00D246DB">
        <w:rPr>
          <w:rFonts w:ascii="Arial" w:hAnsi="Arial" w:cs="Arial"/>
          <w:color w:val="FF0000"/>
        </w:rPr>
        <w:t>da</w:t>
      </w:r>
      <w:r w:rsidR="00926E68" w:rsidRPr="00D246DB">
        <w:rPr>
          <w:rFonts w:ascii="Arial" w:hAnsi="Arial" w:cs="Arial"/>
          <w:color w:val="FF0000"/>
        </w:rPr>
        <w:t xml:space="preserve"> legislação que reconhece e delimita </w:t>
      </w:r>
      <w:r w:rsidRPr="00D246DB">
        <w:rPr>
          <w:rFonts w:ascii="Arial" w:hAnsi="Arial" w:cs="Arial"/>
          <w:color w:val="FF0000"/>
        </w:rPr>
        <w:t xml:space="preserve">as </w:t>
      </w:r>
      <w:r w:rsidR="00926E68" w:rsidRPr="00D246DB">
        <w:rPr>
          <w:rFonts w:ascii="Arial" w:hAnsi="Arial" w:cs="Arial"/>
          <w:color w:val="FF0000"/>
        </w:rPr>
        <w:t>regiões quilombolas</w:t>
      </w:r>
      <w:r w:rsidRPr="00D246DB">
        <w:rPr>
          <w:rFonts w:ascii="Arial" w:hAnsi="Arial" w:cs="Arial"/>
          <w:color w:val="FF0000"/>
        </w:rPr>
        <w:t xml:space="preserve">, pode ser aproveitada para a valorização do Quilombo e da Casa-grande do Carmo. </w:t>
      </w:r>
      <w:r w:rsidR="00D246DB" w:rsidRPr="00D246DB">
        <w:rPr>
          <w:rFonts w:ascii="Arial" w:hAnsi="Arial" w:cs="Arial"/>
          <w:color w:val="FF0000"/>
        </w:rPr>
        <w:t>Ambos estão localizados no bairro do Carmo cujos residentes n</w:t>
      </w:r>
      <w:r w:rsidR="00926E68" w:rsidRPr="00D246DB">
        <w:rPr>
          <w:rFonts w:ascii="Arial" w:hAnsi="Arial" w:cs="Arial"/>
          <w:color w:val="FF0000"/>
        </w:rPr>
        <w:t>ão est</w:t>
      </w:r>
      <w:r w:rsidR="00D246DB" w:rsidRPr="00D246DB">
        <w:rPr>
          <w:rFonts w:ascii="Arial" w:hAnsi="Arial" w:cs="Arial"/>
          <w:color w:val="FF0000"/>
        </w:rPr>
        <w:t>ão nada</w:t>
      </w:r>
      <w:r w:rsidR="00926E68" w:rsidRPr="00D246DB">
        <w:rPr>
          <w:rFonts w:ascii="Arial" w:hAnsi="Arial" w:cs="Arial"/>
          <w:color w:val="FF0000"/>
        </w:rPr>
        <w:t xml:space="preserve"> contente</w:t>
      </w:r>
      <w:r w:rsidR="00D246DB" w:rsidRPr="00D246DB">
        <w:rPr>
          <w:rFonts w:ascii="Arial" w:hAnsi="Arial" w:cs="Arial"/>
          <w:color w:val="FF0000"/>
        </w:rPr>
        <w:t>s</w:t>
      </w:r>
      <w:r w:rsidR="00926E68" w:rsidRPr="00D246DB">
        <w:rPr>
          <w:rFonts w:ascii="Arial" w:hAnsi="Arial" w:cs="Arial"/>
          <w:color w:val="FF0000"/>
        </w:rPr>
        <w:t xml:space="preserve"> com a forma que o governo municipal está lidando com a situação</w:t>
      </w:r>
      <w:r w:rsidR="00D246DB" w:rsidRPr="00D246DB">
        <w:rPr>
          <w:rFonts w:ascii="Arial" w:hAnsi="Arial" w:cs="Arial"/>
          <w:color w:val="FF0000"/>
        </w:rPr>
        <w:t xml:space="preserve"> precária de conservação</w:t>
      </w:r>
      <w:r w:rsidR="00926E68" w:rsidRPr="00D246DB">
        <w:rPr>
          <w:rFonts w:ascii="Arial" w:hAnsi="Arial" w:cs="Arial"/>
          <w:color w:val="FF0000"/>
        </w:rPr>
        <w:t xml:space="preserve">. </w:t>
      </w:r>
    </w:p>
    <w:p w14:paraId="33AF77AC" w14:textId="49BEDC09" w:rsidR="006C054B" w:rsidRPr="00DF6158" w:rsidRDefault="00DF6158" w:rsidP="000678C3">
      <w:pPr>
        <w:pStyle w:val="PargrafodaLista"/>
        <w:numPr>
          <w:ilvl w:val="0"/>
          <w:numId w:val="62"/>
        </w:numPr>
        <w:spacing w:line="360" w:lineRule="auto"/>
        <w:ind w:left="709"/>
        <w:jc w:val="both"/>
        <w:rPr>
          <w:rFonts w:ascii="Arial" w:hAnsi="Arial" w:cs="Arial"/>
          <w:b/>
          <w:color w:val="FF0000"/>
        </w:rPr>
      </w:pPr>
      <w:r w:rsidRPr="00DF6158">
        <w:rPr>
          <w:rFonts w:ascii="Arial" w:hAnsi="Arial" w:cs="Arial"/>
          <w:color w:val="FF0000"/>
        </w:rPr>
        <w:t>Há um projeto da prefeitura para regularizar a situação dos imóveis de muitas famílias quilombolas cuja proposta é tornar as terras de domínio público, no entanto sem o tombamento dos imóveis – daí o impasse com os moradores. Deve-se aproveitar a oportunidade para estabelecer um diálogo mais inclusiv</w:t>
      </w:r>
      <w:r w:rsidR="00822F21">
        <w:rPr>
          <w:rFonts w:ascii="Arial" w:hAnsi="Arial" w:cs="Arial"/>
          <w:color w:val="FF0000"/>
        </w:rPr>
        <w:t>o, a fim de t</w:t>
      </w:r>
      <w:r w:rsidRPr="00DF6158">
        <w:rPr>
          <w:rFonts w:ascii="Arial" w:hAnsi="Arial" w:cs="Arial"/>
          <w:color w:val="FF0000"/>
        </w:rPr>
        <w:t>ransformar o Quilombo do Carmo em ponto turístic</w:t>
      </w:r>
      <w:r w:rsidR="00822F21">
        <w:rPr>
          <w:rFonts w:ascii="Arial" w:hAnsi="Arial" w:cs="Arial"/>
          <w:color w:val="FF0000"/>
        </w:rPr>
        <w:t xml:space="preserve">o, desde que </w:t>
      </w:r>
      <w:r w:rsidRPr="00DF6158">
        <w:rPr>
          <w:rFonts w:ascii="Arial" w:hAnsi="Arial" w:cs="Arial"/>
          <w:color w:val="FF0000"/>
        </w:rPr>
        <w:t>mant</w:t>
      </w:r>
      <w:r w:rsidR="00822F21">
        <w:rPr>
          <w:rFonts w:ascii="Arial" w:hAnsi="Arial" w:cs="Arial"/>
          <w:color w:val="FF0000"/>
        </w:rPr>
        <w:t>ido</w:t>
      </w:r>
      <w:r w:rsidRPr="00DF6158">
        <w:rPr>
          <w:rFonts w:ascii="Arial" w:hAnsi="Arial" w:cs="Arial"/>
          <w:color w:val="FF0000"/>
        </w:rPr>
        <w:t xml:space="preserve"> o respeito a cultura local.</w:t>
      </w:r>
    </w:p>
    <w:p w14:paraId="6D8EC07F" w14:textId="77777777" w:rsidR="00557056" w:rsidRPr="00557056" w:rsidRDefault="00557056" w:rsidP="00557056">
      <w:pPr>
        <w:spacing w:line="360" w:lineRule="auto"/>
        <w:ind w:left="708"/>
        <w:jc w:val="both"/>
        <w:rPr>
          <w:rFonts w:ascii="Arial" w:hAnsi="Arial" w:cs="Arial"/>
          <w:b/>
        </w:rPr>
      </w:pPr>
    </w:p>
    <w:p w14:paraId="187BBF20" w14:textId="77777777" w:rsidR="00926E68" w:rsidRDefault="008A2F13" w:rsidP="0013648D">
      <w:pPr>
        <w:pStyle w:val="PargrafodaLista"/>
        <w:numPr>
          <w:ilvl w:val="3"/>
          <w:numId w:val="70"/>
        </w:numPr>
        <w:spacing w:line="360" w:lineRule="auto"/>
        <w:rPr>
          <w:rFonts w:ascii="Arial" w:hAnsi="Arial" w:cs="Arial"/>
          <w:b/>
        </w:rPr>
      </w:pPr>
      <w:r>
        <w:rPr>
          <w:rFonts w:ascii="Arial" w:hAnsi="Arial" w:cs="Arial"/>
          <w:b/>
        </w:rPr>
        <w:t>P</w:t>
      </w:r>
      <w:r w:rsidR="00926E68" w:rsidRPr="008A2F13">
        <w:rPr>
          <w:rFonts w:ascii="Arial" w:hAnsi="Arial" w:cs="Arial"/>
          <w:b/>
        </w:rPr>
        <w:t>ote</w:t>
      </w:r>
      <w:r w:rsidR="006C054B">
        <w:rPr>
          <w:rFonts w:ascii="Arial" w:hAnsi="Arial" w:cs="Arial"/>
          <w:b/>
        </w:rPr>
        <w:t>ncialidades do ambiente interno</w:t>
      </w:r>
    </w:p>
    <w:p w14:paraId="5E5FF32F" w14:textId="77777777" w:rsidR="002F1A68" w:rsidRPr="008A2F13" w:rsidRDefault="002F1A68" w:rsidP="002F1A68">
      <w:pPr>
        <w:pStyle w:val="PargrafodaLista"/>
        <w:spacing w:line="360" w:lineRule="auto"/>
        <w:ind w:left="2484"/>
        <w:rPr>
          <w:rFonts w:ascii="Arial" w:hAnsi="Arial" w:cs="Arial"/>
          <w:b/>
        </w:rPr>
      </w:pPr>
    </w:p>
    <w:p w14:paraId="220133A2" w14:textId="2DE57340" w:rsidR="00926E68" w:rsidRPr="00822F21" w:rsidRDefault="00926E68" w:rsidP="000678C3">
      <w:pPr>
        <w:numPr>
          <w:ilvl w:val="0"/>
          <w:numId w:val="8"/>
        </w:numPr>
        <w:spacing w:line="360" w:lineRule="auto"/>
        <w:jc w:val="both"/>
        <w:rPr>
          <w:rFonts w:ascii="Arial" w:hAnsi="Arial" w:cs="Arial"/>
          <w:color w:val="FF0000"/>
        </w:rPr>
      </w:pPr>
      <w:r w:rsidRPr="00926E68">
        <w:rPr>
          <w:rFonts w:ascii="Arial" w:hAnsi="Arial" w:cs="Arial"/>
        </w:rPr>
        <w:t xml:space="preserve">Existência de patrimônio cultural material e imaterial com </w:t>
      </w:r>
      <w:r w:rsidR="00822F21">
        <w:rPr>
          <w:rFonts w:ascii="Arial" w:hAnsi="Arial" w:cs="Arial"/>
        </w:rPr>
        <w:t>potencial</w:t>
      </w:r>
      <w:r w:rsidRPr="00926E68">
        <w:rPr>
          <w:rFonts w:ascii="Arial" w:hAnsi="Arial" w:cs="Arial"/>
        </w:rPr>
        <w:t xml:space="preserve"> turístico. </w:t>
      </w:r>
      <w:r w:rsidR="00822F21" w:rsidRPr="00822F21">
        <w:rPr>
          <w:rFonts w:ascii="Arial" w:hAnsi="Arial" w:cs="Arial"/>
          <w:color w:val="FF0000"/>
        </w:rPr>
        <w:t>A quantidade significativa dos patrimônios histórico-culturais de São Roque, muitos em bom estado de conservação e com capacidade estrutural, pode ser aproveitada para atrair maior afluxo de turistas</w:t>
      </w:r>
      <w:r w:rsidRPr="00822F21">
        <w:rPr>
          <w:rFonts w:ascii="Arial" w:hAnsi="Arial" w:cs="Arial"/>
          <w:color w:val="FF0000"/>
        </w:rPr>
        <w:t xml:space="preserve">. </w:t>
      </w:r>
    </w:p>
    <w:p w14:paraId="2326945C" w14:textId="3DC64DD7" w:rsidR="00926E68" w:rsidRPr="00822F21" w:rsidRDefault="00822F21" w:rsidP="000678C3">
      <w:pPr>
        <w:numPr>
          <w:ilvl w:val="0"/>
          <w:numId w:val="8"/>
        </w:numPr>
        <w:spacing w:line="360" w:lineRule="auto"/>
        <w:jc w:val="both"/>
        <w:rPr>
          <w:rFonts w:ascii="Arial" w:hAnsi="Arial" w:cs="Arial"/>
          <w:color w:val="FF0000"/>
        </w:rPr>
      </w:pPr>
      <w:r w:rsidRPr="00822F21">
        <w:rPr>
          <w:rFonts w:ascii="Arial" w:hAnsi="Arial" w:cs="Arial"/>
          <w:color w:val="FF0000"/>
        </w:rPr>
        <w:t xml:space="preserve">A </w:t>
      </w:r>
      <w:r w:rsidR="00926E68" w:rsidRPr="00822F21">
        <w:rPr>
          <w:rFonts w:ascii="Arial" w:hAnsi="Arial" w:cs="Arial"/>
          <w:color w:val="FF0000"/>
        </w:rPr>
        <w:t xml:space="preserve">quantidade </w:t>
      </w:r>
      <w:r w:rsidRPr="00822F21">
        <w:rPr>
          <w:rFonts w:ascii="Arial" w:hAnsi="Arial" w:cs="Arial"/>
          <w:color w:val="FF0000"/>
        </w:rPr>
        <w:t>significativa</w:t>
      </w:r>
      <w:r w:rsidR="00926E68" w:rsidRPr="00822F21">
        <w:rPr>
          <w:rFonts w:ascii="Arial" w:hAnsi="Arial" w:cs="Arial"/>
          <w:color w:val="FF0000"/>
        </w:rPr>
        <w:t xml:space="preserve"> de atrativos </w:t>
      </w:r>
      <w:r w:rsidRPr="00822F21">
        <w:rPr>
          <w:rFonts w:ascii="Arial" w:hAnsi="Arial" w:cs="Arial"/>
          <w:color w:val="FF0000"/>
        </w:rPr>
        <w:t>histórico-culturais permite a elaboração e a comercialização</w:t>
      </w:r>
      <w:r w:rsidR="00926E68" w:rsidRPr="00822F21">
        <w:rPr>
          <w:rFonts w:ascii="Arial" w:hAnsi="Arial" w:cs="Arial"/>
          <w:color w:val="FF0000"/>
        </w:rPr>
        <w:t xml:space="preserve"> </w:t>
      </w:r>
      <w:r w:rsidRPr="00822F21">
        <w:rPr>
          <w:rFonts w:ascii="Arial" w:hAnsi="Arial" w:cs="Arial"/>
          <w:color w:val="FF0000"/>
        </w:rPr>
        <w:t>de novos roteiros</w:t>
      </w:r>
      <w:r>
        <w:rPr>
          <w:rFonts w:ascii="Arial" w:hAnsi="Arial" w:cs="Arial"/>
          <w:color w:val="FF0000"/>
        </w:rPr>
        <w:t xml:space="preserve"> turísticos</w:t>
      </w:r>
      <w:r w:rsidR="00926E68" w:rsidRPr="00822F21">
        <w:rPr>
          <w:rFonts w:ascii="Arial" w:hAnsi="Arial" w:cs="Arial"/>
          <w:color w:val="FF0000"/>
        </w:rPr>
        <w:t xml:space="preserve">. </w:t>
      </w:r>
      <w:r w:rsidRPr="00822F21">
        <w:rPr>
          <w:rFonts w:ascii="Arial" w:hAnsi="Arial" w:cs="Arial"/>
          <w:color w:val="FF0000"/>
        </w:rPr>
        <w:t xml:space="preserve">Também </w:t>
      </w:r>
      <w:r>
        <w:rPr>
          <w:rFonts w:ascii="Arial" w:hAnsi="Arial" w:cs="Arial"/>
          <w:color w:val="FF0000"/>
        </w:rPr>
        <w:t>há a possível i</w:t>
      </w:r>
      <w:r w:rsidRPr="00822F21">
        <w:rPr>
          <w:rFonts w:ascii="Arial" w:hAnsi="Arial" w:cs="Arial"/>
          <w:color w:val="FF0000"/>
        </w:rPr>
        <w:t xml:space="preserve">ntegração com </w:t>
      </w:r>
      <w:r w:rsidR="00926E68" w:rsidRPr="00822F21">
        <w:rPr>
          <w:rFonts w:ascii="Arial" w:hAnsi="Arial" w:cs="Arial"/>
          <w:color w:val="FF0000"/>
        </w:rPr>
        <w:t xml:space="preserve">cidades </w:t>
      </w:r>
      <w:r w:rsidRPr="00822F21">
        <w:rPr>
          <w:rFonts w:ascii="Arial" w:hAnsi="Arial" w:cs="Arial"/>
          <w:color w:val="FF0000"/>
        </w:rPr>
        <w:t xml:space="preserve">próximas, </w:t>
      </w:r>
      <w:r w:rsidR="00926E68" w:rsidRPr="00822F21">
        <w:rPr>
          <w:rFonts w:ascii="Arial" w:hAnsi="Arial" w:cs="Arial"/>
          <w:color w:val="FF0000"/>
        </w:rPr>
        <w:t>que já têm roteiros histórico-culturais ou possuem atrativos relevantes.</w:t>
      </w:r>
    </w:p>
    <w:p w14:paraId="68142C0E" w14:textId="693A8F47" w:rsidR="00557056" w:rsidRDefault="00822F21" w:rsidP="005B15D8">
      <w:pPr>
        <w:numPr>
          <w:ilvl w:val="0"/>
          <w:numId w:val="8"/>
        </w:numPr>
        <w:spacing w:line="360" w:lineRule="auto"/>
        <w:jc w:val="both"/>
        <w:rPr>
          <w:rFonts w:ascii="Arial" w:hAnsi="Arial" w:cs="Arial"/>
        </w:rPr>
      </w:pPr>
      <w:r w:rsidRPr="00822F21">
        <w:rPr>
          <w:rFonts w:ascii="Arial" w:hAnsi="Arial" w:cs="Arial"/>
          <w:color w:val="FF0000"/>
        </w:rPr>
        <w:t>Alto</w:t>
      </w:r>
      <w:r w:rsidR="00926E68" w:rsidRPr="00822F21">
        <w:rPr>
          <w:rFonts w:ascii="Arial" w:hAnsi="Arial" w:cs="Arial"/>
          <w:color w:val="FF0000"/>
        </w:rPr>
        <w:t xml:space="preserve"> potencial para</w:t>
      </w:r>
      <w:r w:rsidR="00926E68" w:rsidRPr="00822F21">
        <w:rPr>
          <w:rFonts w:ascii="Arial" w:hAnsi="Arial" w:cs="Arial"/>
        </w:rPr>
        <w:t xml:space="preserve"> </w:t>
      </w:r>
      <w:r w:rsidR="00926E68" w:rsidRPr="00822F21">
        <w:rPr>
          <w:rFonts w:ascii="Arial" w:hAnsi="Arial" w:cs="Arial"/>
          <w:color w:val="FF0000"/>
        </w:rPr>
        <w:t>o turismo de experiência nas vinícolas e propriedades produtoras de alcachofra</w:t>
      </w:r>
      <w:r w:rsidRPr="00822F21">
        <w:rPr>
          <w:rFonts w:ascii="Arial" w:hAnsi="Arial" w:cs="Arial"/>
          <w:color w:val="FF0000"/>
        </w:rPr>
        <w:t>, pois tais propriedades</w:t>
      </w:r>
      <w:r w:rsidR="00926E68" w:rsidRPr="00822F21">
        <w:rPr>
          <w:rFonts w:ascii="Arial" w:hAnsi="Arial" w:cs="Arial"/>
          <w:color w:val="FF0000"/>
        </w:rPr>
        <w:t xml:space="preserve"> </w:t>
      </w:r>
      <w:r w:rsidRPr="00822F21">
        <w:rPr>
          <w:rFonts w:ascii="Arial" w:hAnsi="Arial" w:cs="Arial"/>
          <w:color w:val="FF0000"/>
        </w:rPr>
        <w:t xml:space="preserve">são capazes de atender a esse segmento em evolução. Uma </w:t>
      </w:r>
      <w:r w:rsidR="00926E68" w:rsidRPr="00822F21">
        <w:rPr>
          <w:rFonts w:ascii="Arial" w:hAnsi="Arial" w:cs="Arial"/>
          <w:color w:val="FF0000"/>
        </w:rPr>
        <w:t>já atua nesse ramo</w:t>
      </w:r>
      <w:r w:rsidRPr="00822F21">
        <w:rPr>
          <w:rFonts w:ascii="Arial" w:hAnsi="Arial" w:cs="Arial"/>
          <w:color w:val="FF0000"/>
        </w:rPr>
        <w:t xml:space="preserve"> proporcionando a experiência de o próprio cliente produzir o seu vinho por meio </w:t>
      </w:r>
      <w:r w:rsidR="00926E68" w:rsidRPr="00822F21">
        <w:rPr>
          <w:rFonts w:ascii="Arial" w:hAnsi="Arial" w:cs="Arial"/>
          <w:color w:val="FF0000"/>
        </w:rPr>
        <w:t xml:space="preserve">da técnica </w:t>
      </w:r>
      <w:r w:rsidRPr="00822F21">
        <w:rPr>
          <w:rFonts w:ascii="Arial" w:hAnsi="Arial" w:cs="Arial"/>
          <w:color w:val="FF0000"/>
        </w:rPr>
        <w:t xml:space="preserve">de enterrar o vinho e deixá-lo lá por vários meses até ocorrer a fermentação. </w:t>
      </w:r>
      <w:r w:rsidRPr="00822F21">
        <w:rPr>
          <w:rFonts w:ascii="Arial" w:hAnsi="Arial" w:cs="Arial"/>
          <w:color w:val="FF0000"/>
        </w:rPr>
        <w:lastRenderedPageBreak/>
        <w:t>Quando o vinho fica pronto, o turista retorna para retir</w:t>
      </w:r>
      <w:r>
        <w:rPr>
          <w:rFonts w:ascii="Arial" w:hAnsi="Arial" w:cs="Arial"/>
          <w:color w:val="FF0000"/>
        </w:rPr>
        <w:t>ar</w:t>
      </w:r>
      <w:r w:rsidRPr="00822F21">
        <w:rPr>
          <w:rFonts w:ascii="Arial" w:hAnsi="Arial" w:cs="Arial"/>
          <w:color w:val="FF0000"/>
        </w:rPr>
        <w:t xml:space="preserve">. Por ser um processo com </w:t>
      </w:r>
      <w:r w:rsidR="00926E68" w:rsidRPr="00822F21">
        <w:rPr>
          <w:rFonts w:ascii="Arial" w:hAnsi="Arial" w:cs="Arial"/>
          <w:color w:val="FF0000"/>
        </w:rPr>
        <w:t>grande valor de patrimônio cultural imaterial</w:t>
      </w:r>
      <w:r w:rsidRPr="00822F21">
        <w:rPr>
          <w:rFonts w:ascii="Arial" w:hAnsi="Arial" w:cs="Arial"/>
          <w:color w:val="FF0000"/>
        </w:rPr>
        <w:t xml:space="preserve">, impulsiona o turismo de experiência e cativa o turista para que ele </w:t>
      </w:r>
      <w:r>
        <w:rPr>
          <w:rFonts w:ascii="Arial" w:hAnsi="Arial" w:cs="Arial"/>
          <w:color w:val="FF0000"/>
        </w:rPr>
        <w:t>volte</w:t>
      </w:r>
      <w:r w:rsidRPr="00822F21">
        <w:rPr>
          <w:rFonts w:ascii="Arial" w:hAnsi="Arial" w:cs="Arial"/>
          <w:color w:val="FF0000"/>
        </w:rPr>
        <w:t xml:space="preserve"> a São Roque.</w:t>
      </w:r>
    </w:p>
    <w:p w14:paraId="5D59AFA8" w14:textId="77777777" w:rsidR="00822F21" w:rsidRPr="00822F21" w:rsidRDefault="00822F21" w:rsidP="00822F21">
      <w:pPr>
        <w:spacing w:line="360" w:lineRule="auto"/>
        <w:ind w:left="720"/>
        <w:jc w:val="both"/>
        <w:rPr>
          <w:rFonts w:ascii="Arial" w:hAnsi="Arial" w:cs="Arial"/>
        </w:rPr>
      </w:pPr>
    </w:p>
    <w:p w14:paraId="68EAF5BE" w14:textId="77777777" w:rsidR="00926E68" w:rsidRPr="008A2F13" w:rsidRDefault="00926E68" w:rsidP="0013648D">
      <w:pPr>
        <w:pStyle w:val="PargrafodaLista"/>
        <w:numPr>
          <w:ilvl w:val="2"/>
          <w:numId w:val="70"/>
        </w:numPr>
        <w:spacing w:line="360" w:lineRule="auto"/>
        <w:rPr>
          <w:rFonts w:ascii="Arial" w:hAnsi="Arial" w:cs="Arial"/>
          <w:b/>
        </w:rPr>
      </w:pPr>
      <w:r w:rsidRPr="008A2F13">
        <w:rPr>
          <w:rFonts w:ascii="Arial" w:hAnsi="Arial" w:cs="Arial"/>
          <w:b/>
        </w:rPr>
        <w:t>Pontos negativos</w:t>
      </w:r>
    </w:p>
    <w:p w14:paraId="18E26001" w14:textId="77777777" w:rsidR="00926E68" w:rsidRDefault="006C054B" w:rsidP="0013648D">
      <w:pPr>
        <w:pStyle w:val="PargrafodaLista"/>
        <w:numPr>
          <w:ilvl w:val="3"/>
          <w:numId w:val="70"/>
        </w:numPr>
        <w:spacing w:line="360" w:lineRule="auto"/>
        <w:jc w:val="both"/>
        <w:rPr>
          <w:rFonts w:ascii="Arial" w:hAnsi="Arial" w:cs="Arial"/>
          <w:b/>
        </w:rPr>
      </w:pPr>
      <w:r w:rsidRPr="006C054B">
        <w:rPr>
          <w:rFonts w:ascii="Arial" w:hAnsi="Arial" w:cs="Arial"/>
          <w:b/>
        </w:rPr>
        <w:t>Ameaças do ambiente externo</w:t>
      </w:r>
    </w:p>
    <w:p w14:paraId="3F89C202" w14:textId="77777777" w:rsidR="002F1A68" w:rsidRPr="006C054B" w:rsidRDefault="002F1A68" w:rsidP="002F1A68">
      <w:pPr>
        <w:pStyle w:val="PargrafodaLista"/>
        <w:spacing w:line="360" w:lineRule="auto"/>
        <w:ind w:left="2484"/>
        <w:jc w:val="both"/>
        <w:rPr>
          <w:rFonts w:ascii="Arial" w:hAnsi="Arial" w:cs="Arial"/>
          <w:b/>
        </w:rPr>
      </w:pPr>
    </w:p>
    <w:p w14:paraId="22E490AF" w14:textId="6A4DE198" w:rsidR="00926E68" w:rsidRPr="00926E68" w:rsidRDefault="00926E68" w:rsidP="000678C3">
      <w:pPr>
        <w:numPr>
          <w:ilvl w:val="0"/>
          <w:numId w:val="9"/>
        </w:numPr>
        <w:spacing w:line="360" w:lineRule="auto"/>
        <w:jc w:val="both"/>
        <w:rPr>
          <w:rFonts w:ascii="Arial" w:hAnsi="Arial" w:cs="Arial"/>
        </w:rPr>
      </w:pPr>
      <w:r w:rsidRPr="00926E68">
        <w:rPr>
          <w:rFonts w:ascii="Arial" w:hAnsi="Arial" w:cs="Arial"/>
        </w:rPr>
        <w:t xml:space="preserve">Existência de destinos consolidados que realizam e evidenciam o patrimônio histórico-cultural </w:t>
      </w:r>
      <w:r w:rsidR="00822F21" w:rsidRPr="00822F21">
        <w:rPr>
          <w:rFonts w:ascii="Arial" w:hAnsi="Arial" w:cs="Arial"/>
          <w:color w:val="FF0000"/>
        </w:rPr>
        <w:t>d</w:t>
      </w:r>
      <w:r w:rsidRPr="00822F21">
        <w:rPr>
          <w:rFonts w:ascii="Arial" w:hAnsi="Arial" w:cs="Arial"/>
          <w:color w:val="FF0000"/>
        </w:rPr>
        <w:t>o</w:t>
      </w:r>
      <w:r w:rsidRPr="00926E68">
        <w:rPr>
          <w:rFonts w:ascii="Arial" w:hAnsi="Arial" w:cs="Arial"/>
        </w:rPr>
        <w:t xml:space="preserve"> </w:t>
      </w:r>
      <w:r w:rsidRPr="00822F21">
        <w:rPr>
          <w:rFonts w:ascii="Arial" w:hAnsi="Arial" w:cs="Arial"/>
          <w:color w:val="FF0000"/>
        </w:rPr>
        <w:t>estado</w:t>
      </w:r>
      <w:r w:rsidR="00822F21">
        <w:rPr>
          <w:rFonts w:ascii="Arial" w:hAnsi="Arial" w:cs="Arial"/>
        </w:rPr>
        <w:t xml:space="preserve"> de São Paulo</w:t>
      </w:r>
      <w:r w:rsidRPr="00822F21">
        <w:rPr>
          <w:rFonts w:ascii="Arial" w:hAnsi="Arial" w:cs="Arial"/>
          <w:color w:val="FF0000"/>
        </w:rPr>
        <w:t xml:space="preserve">, </w:t>
      </w:r>
      <w:r w:rsidR="00822F21" w:rsidRPr="00822F21">
        <w:rPr>
          <w:rFonts w:ascii="Arial" w:hAnsi="Arial" w:cs="Arial"/>
          <w:color w:val="FF0000"/>
        </w:rPr>
        <w:t>por exemplo,</w:t>
      </w:r>
      <w:r w:rsidRPr="00822F21">
        <w:rPr>
          <w:rFonts w:ascii="Arial" w:hAnsi="Arial" w:cs="Arial"/>
          <w:color w:val="FF0000"/>
        </w:rPr>
        <w:t xml:space="preserve"> o </w:t>
      </w:r>
      <w:r w:rsidR="00822F21" w:rsidRPr="00822F21">
        <w:rPr>
          <w:rFonts w:ascii="Arial" w:hAnsi="Arial" w:cs="Arial"/>
          <w:color w:val="FF0000"/>
        </w:rPr>
        <w:t>R</w:t>
      </w:r>
      <w:r w:rsidRPr="00822F21">
        <w:rPr>
          <w:rFonts w:ascii="Arial" w:hAnsi="Arial" w:cs="Arial"/>
          <w:color w:val="FF0000"/>
        </w:rPr>
        <w:t xml:space="preserve">oteiro dos </w:t>
      </w:r>
      <w:r w:rsidR="00822F21" w:rsidRPr="00822F21">
        <w:rPr>
          <w:rFonts w:ascii="Arial" w:hAnsi="Arial" w:cs="Arial"/>
          <w:color w:val="FF0000"/>
        </w:rPr>
        <w:t>B</w:t>
      </w:r>
      <w:r w:rsidRPr="00822F21">
        <w:rPr>
          <w:rFonts w:ascii="Arial" w:hAnsi="Arial" w:cs="Arial"/>
          <w:color w:val="FF0000"/>
        </w:rPr>
        <w:t>andeirantes</w:t>
      </w:r>
      <w:r w:rsidR="00822F21" w:rsidRPr="00822F21">
        <w:rPr>
          <w:rFonts w:ascii="Arial" w:hAnsi="Arial" w:cs="Arial"/>
          <w:color w:val="FF0000"/>
        </w:rPr>
        <w:t xml:space="preserve"> (</w:t>
      </w:r>
      <w:r w:rsidRPr="00822F21">
        <w:rPr>
          <w:rFonts w:ascii="Arial" w:hAnsi="Arial" w:cs="Arial"/>
          <w:color w:val="FF0000"/>
        </w:rPr>
        <w:t>que passa por cidades próximas a São Roque</w:t>
      </w:r>
      <w:r w:rsidR="00822F21" w:rsidRPr="00822F21">
        <w:rPr>
          <w:rFonts w:ascii="Arial" w:hAnsi="Arial" w:cs="Arial"/>
          <w:color w:val="FF0000"/>
        </w:rPr>
        <w:t>) e</w:t>
      </w:r>
      <w:r w:rsidRPr="00822F21">
        <w:rPr>
          <w:rFonts w:ascii="Arial" w:hAnsi="Arial" w:cs="Arial"/>
          <w:color w:val="FF0000"/>
        </w:rPr>
        <w:t xml:space="preserve"> o </w:t>
      </w:r>
      <w:r w:rsidR="00822F21" w:rsidRPr="00822F21">
        <w:rPr>
          <w:rFonts w:ascii="Arial" w:hAnsi="Arial" w:cs="Arial"/>
          <w:color w:val="FF0000"/>
        </w:rPr>
        <w:t>R</w:t>
      </w:r>
      <w:r w:rsidRPr="00822F21">
        <w:rPr>
          <w:rFonts w:ascii="Arial" w:hAnsi="Arial" w:cs="Arial"/>
          <w:color w:val="FF0000"/>
        </w:rPr>
        <w:t xml:space="preserve">oteiro das </w:t>
      </w:r>
      <w:r w:rsidR="00822F21" w:rsidRPr="00822F21">
        <w:rPr>
          <w:rFonts w:ascii="Arial" w:hAnsi="Arial" w:cs="Arial"/>
          <w:color w:val="FF0000"/>
        </w:rPr>
        <w:t>F</w:t>
      </w:r>
      <w:r w:rsidRPr="00822F21">
        <w:rPr>
          <w:rFonts w:ascii="Arial" w:hAnsi="Arial" w:cs="Arial"/>
          <w:color w:val="FF0000"/>
        </w:rPr>
        <w:t xml:space="preserve">rutas de Jundiaí. </w:t>
      </w:r>
      <w:r w:rsidR="00822F21" w:rsidRPr="00822F21">
        <w:rPr>
          <w:rFonts w:ascii="Arial" w:hAnsi="Arial" w:cs="Arial"/>
          <w:color w:val="FF0000"/>
        </w:rPr>
        <w:t xml:space="preserve">É uma </w:t>
      </w:r>
      <w:r w:rsidRPr="00822F21">
        <w:rPr>
          <w:rFonts w:ascii="Arial" w:hAnsi="Arial" w:cs="Arial"/>
          <w:color w:val="FF0000"/>
        </w:rPr>
        <w:t>competição direta com o</w:t>
      </w:r>
      <w:r w:rsidR="00822F21" w:rsidRPr="00822F21">
        <w:rPr>
          <w:rFonts w:ascii="Arial" w:hAnsi="Arial" w:cs="Arial"/>
          <w:color w:val="FF0000"/>
        </w:rPr>
        <w:t>s atrativos de</w:t>
      </w:r>
      <w:r w:rsidRPr="00822F21">
        <w:rPr>
          <w:rFonts w:ascii="Arial" w:hAnsi="Arial" w:cs="Arial"/>
          <w:color w:val="FF0000"/>
        </w:rPr>
        <w:t xml:space="preserve"> São Roque.</w:t>
      </w:r>
    </w:p>
    <w:p w14:paraId="358F47C4" w14:textId="331FA695" w:rsidR="00926E68" w:rsidRPr="00822F21" w:rsidRDefault="00926E68" w:rsidP="000678C3">
      <w:pPr>
        <w:numPr>
          <w:ilvl w:val="0"/>
          <w:numId w:val="9"/>
        </w:numPr>
        <w:spacing w:line="360" w:lineRule="auto"/>
        <w:jc w:val="both"/>
        <w:rPr>
          <w:rFonts w:ascii="Arial" w:hAnsi="Arial" w:cs="Arial"/>
          <w:color w:val="FF0000"/>
        </w:rPr>
      </w:pPr>
      <w:r w:rsidRPr="00926E68">
        <w:rPr>
          <w:rFonts w:ascii="Arial" w:hAnsi="Arial" w:cs="Arial"/>
        </w:rPr>
        <w:t xml:space="preserve">Descontinuidade das políticas públicas de turismo. O governo federal/estadual geralmente se caracteriza pela mudança de interesses de investimento </w:t>
      </w:r>
      <w:r w:rsidR="00822F21" w:rsidRPr="00822F21">
        <w:rPr>
          <w:rFonts w:ascii="Arial" w:hAnsi="Arial" w:cs="Arial"/>
          <w:color w:val="FF0000"/>
        </w:rPr>
        <w:t>a cada</w:t>
      </w:r>
      <w:r w:rsidRPr="00822F21">
        <w:rPr>
          <w:rFonts w:ascii="Arial" w:hAnsi="Arial" w:cs="Arial"/>
          <w:color w:val="FF0000"/>
        </w:rPr>
        <w:t xml:space="preserve"> </w:t>
      </w:r>
      <w:r w:rsidR="00822F21" w:rsidRPr="00822F21">
        <w:rPr>
          <w:rFonts w:ascii="Arial" w:hAnsi="Arial" w:cs="Arial"/>
          <w:color w:val="FF0000"/>
        </w:rPr>
        <w:t>nova gestão</w:t>
      </w:r>
      <w:r w:rsidRPr="00822F21">
        <w:rPr>
          <w:rFonts w:ascii="Arial" w:hAnsi="Arial" w:cs="Arial"/>
          <w:color w:val="FF0000"/>
        </w:rPr>
        <w:t xml:space="preserve">. </w:t>
      </w:r>
      <w:r w:rsidR="00822F21" w:rsidRPr="00822F21">
        <w:rPr>
          <w:rFonts w:ascii="Arial" w:hAnsi="Arial" w:cs="Arial"/>
          <w:color w:val="FF0000"/>
        </w:rPr>
        <w:t>A conservação de patrimônios não pode depender de quem foi eleito e as políticas públicas devem ser coerentes com os interesses dos eleitores.</w:t>
      </w:r>
    </w:p>
    <w:p w14:paraId="54C0FAE6" w14:textId="47A6D4CF" w:rsidR="00926E68" w:rsidRPr="00926E68" w:rsidRDefault="00926E68" w:rsidP="000678C3">
      <w:pPr>
        <w:numPr>
          <w:ilvl w:val="0"/>
          <w:numId w:val="9"/>
        </w:numPr>
        <w:spacing w:line="360" w:lineRule="auto"/>
        <w:jc w:val="both"/>
        <w:rPr>
          <w:rFonts w:ascii="Arial" w:hAnsi="Arial" w:cs="Arial"/>
        </w:rPr>
      </w:pPr>
      <w:r w:rsidRPr="00926E68">
        <w:rPr>
          <w:rFonts w:ascii="Arial" w:hAnsi="Arial" w:cs="Arial"/>
        </w:rPr>
        <w:t xml:space="preserve">Desmonte das estruturas de preservação do patrimônio cultural. </w:t>
      </w:r>
      <w:r w:rsidR="00822F21" w:rsidRPr="00E20910">
        <w:rPr>
          <w:rFonts w:ascii="Arial" w:hAnsi="Arial" w:cs="Arial"/>
          <w:color w:val="FF0000"/>
        </w:rPr>
        <w:t>O atual</w:t>
      </w:r>
      <w:r w:rsidRPr="00E20910">
        <w:rPr>
          <w:rFonts w:ascii="Arial" w:hAnsi="Arial" w:cs="Arial"/>
          <w:color w:val="FF0000"/>
        </w:rPr>
        <w:t xml:space="preserve"> governo federal </w:t>
      </w:r>
      <w:r w:rsidR="00822F21" w:rsidRPr="00E20910">
        <w:rPr>
          <w:rFonts w:ascii="Arial" w:hAnsi="Arial" w:cs="Arial"/>
          <w:color w:val="FF0000"/>
        </w:rPr>
        <w:t>está trocando os gestores das</w:t>
      </w:r>
      <w:r w:rsidRPr="00E20910">
        <w:rPr>
          <w:rFonts w:ascii="Arial" w:hAnsi="Arial" w:cs="Arial"/>
          <w:color w:val="FF0000"/>
        </w:rPr>
        <w:t xml:space="preserve"> instituições </w:t>
      </w:r>
      <w:r w:rsidR="00822F21" w:rsidRPr="00E20910">
        <w:rPr>
          <w:rFonts w:ascii="Arial" w:hAnsi="Arial" w:cs="Arial"/>
          <w:color w:val="FF0000"/>
        </w:rPr>
        <w:t>responsáveis</w:t>
      </w:r>
      <w:r w:rsidRPr="00E20910">
        <w:rPr>
          <w:rFonts w:ascii="Arial" w:hAnsi="Arial" w:cs="Arial"/>
          <w:color w:val="FF0000"/>
        </w:rPr>
        <w:t xml:space="preserve"> pel</w:t>
      </w:r>
      <w:r w:rsidR="00822F21" w:rsidRPr="00E20910">
        <w:rPr>
          <w:rFonts w:ascii="Arial" w:hAnsi="Arial" w:cs="Arial"/>
          <w:color w:val="FF0000"/>
        </w:rPr>
        <w:t xml:space="preserve">a preservação do </w:t>
      </w:r>
      <w:r w:rsidRPr="00E20910">
        <w:rPr>
          <w:rFonts w:ascii="Arial" w:hAnsi="Arial" w:cs="Arial"/>
          <w:color w:val="FF0000"/>
        </w:rPr>
        <w:t>patrimônio histórico-cultural</w:t>
      </w:r>
      <w:r w:rsidR="00822F21" w:rsidRPr="00E20910">
        <w:rPr>
          <w:rFonts w:ascii="Arial" w:hAnsi="Arial" w:cs="Arial"/>
          <w:color w:val="FF0000"/>
        </w:rPr>
        <w:t xml:space="preserve"> com interesses meramente comerciais: aumentar a arrecadação com o turismo demonstra-se mais importante que a preservação. Um exemplo é a intenção de flexibilizar as leis ambientais </w:t>
      </w:r>
      <w:r w:rsidRPr="00E20910">
        <w:rPr>
          <w:rFonts w:ascii="Arial" w:hAnsi="Arial" w:cs="Arial"/>
          <w:color w:val="FF0000"/>
        </w:rPr>
        <w:t xml:space="preserve">para que </w:t>
      </w:r>
      <w:r w:rsidR="00E20910">
        <w:rPr>
          <w:rFonts w:ascii="Arial" w:hAnsi="Arial" w:cs="Arial"/>
          <w:color w:val="FF0000"/>
        </w:rPr>
        <w:t>Fernando de Noronha</w:t>
      </w:r>
      <w:r w:rsidRPr="00E20910">
        <w:rPr>
          <w:rFonts w:ascii="Arial" w:hAnsi="Arial" w:cs="Arial"/>
          <w:color w:val="FF0000"/>
        </w:rPr>
        <w:t xml:space="preserve"> possa receber mais e mais turistas.</w:t>
      </w:r>
    </w:p>
    <w:p w14:paraId="0A663B73" w14:textId="622A98E7" w:rsidR="008A2F13" w:rsidRPr="005B15D8" w:rsidRDefault="005B15D8" w:rsidP="000678C3">
      <w:pPr>
        <w:numPr>
          <w:ilvl w:val="0"/>
          <w:numId w:val="9"/>
        </w:numPr>
        <w:spacing w:line="360" w:lineRule="auto"/>
        <w:jc w:val="both"/>
        <w:rPr>
          <w:rFonts w:ascii="Arial" w:hAnsi="Arial" w:cs="Arial"/>
          <w:color w:val="FF0000"/>
        </w:rPr>
      </w:pPr>
      <w:r w:rsidRPr="005B15D8">
        <w:rPr>
          <w:rFonts w:ascii="Arial" w:hAnsi="Arial" w:cs="Arial"/>
          <w:color w:val="FF0000"/>
        </w:rPr>
        <w:t>O poder público entende erroneamente o</w:t>
      </w:r>
      <w:r w:rsidR="00926E68" w:rsidRPr="005B15D8">
        <w:rPr>
          <w:rFonts w:ascii="Arial" w:hAnsi="Arial" w:cs="Arial"/>
          <w:color w:val="FF0000"/>
        </w:rPr>
        <w:t xml:space="preserve"> significado d</w:t>
      </w:r>
      <w:r w:rsidRPr="005B15D8">
        <w:rPr>
          <w:rFonts w:ascii="Arial" w:hAnsi="Arial" w:cs="Arial"/>
          <w:color w:val="FF0000"/>
        </w:rPr>
        <w:t>e</w:t>
      </w:r>
      <w:r w:rsidR="00926E68" w:rsidRPr="005B15D8">
        <w:rPr>
          <w:rFonts w:ascii="Arial" w:hAnsi="Arial" w:cs="Arial"/>
          <w:color w:val="FF0000"/>
        </w:rPr>
        <w:t xml:space="preserve"> patrimônio histórico-cultura</w:t>
      </w:r>
      <w:r w:rsidRPr="005B15D8">
        <w:rPr>
          <w:rFonts w:ascii="Arial" w:hAnsi="Arial" w:cs="Arial"/>
          <w:color w:val="FF0000"/>
        </w:rPr>
        <w:t>l</w:t>
      </w:r>
      <w:r w:rsidR="006D306A">
        <w:rPr>
          <w:rFonts w:ascii="Arial" w:hAnsi="Arial" w:cs="Arial"/>
          <w:color w:val="FF0000"/>
        </w:rPr>
        <w:t>, pois a</w:t>
      </w:r>
      <w:r w:rsidR="00926E68" w:rsidRPr="005B15D8">
        <w:rPr>
          <w:rFonts w:ascii="Arial" w:hAnsi="Arial" w:cs="Arial"/>
          <w:color w:val="FF0000"/>
        </w:rPr>
        <w:t xml:space="preserve">té </w:t>
      </w:r>
      <w:r w:rsidR="006D306A">
        <w:rPr>
          <w:rFonts w:ascii="Arial" w:hAnsi="Arial" w:cs="Arial"/>
          <w:color w:val="FF0000"/>
        </w:rPr>
        <w:t>então</w:t>
      </w:r>
      <w:r w:rsidR="00926E68" w:rsidRPr="005B15D8">
        <w:rPr>
          <w:rFonts w:ascii="Arial" w:hAnsi="Arial" w:cs="Arial"/>
          <w:color w:val="FF0000"/>
        </w:rPr>
        <w:t xml:space="preserve"> não há uma definição clara </w:t>
      </w:r>
      <w:r w:rsidR="006D306A">
        <w:rPr>
          <w:rFonts w:ascii="Arial" w:hAnsi="Arial" w:cs="Arial"/>
          <w:color w:val="FF0000"/>
        </w:rPr>
        <w:t>de categorização</w:t>
      </w:r>
      <w:r w:rsidR="00926E68" w:rsidRPr="005B15D8">
        <w:rPr>
          <w:rFonts w:ascii="Arial" w:hAnsi="Arial" w:cs="Arial"/>
          <w:color w:val="FF0000"/>
        </w:rPr>
        <w:t xml:space="preserve">. </w:t>
      </w:r>
      <w:r w:rsidRPr="005B15D8">
        <w:rPr>
          <w:rFonts w:ascii="Arial" w:hAnsi="Arial" w:cs="Arial"/>
          <w:color w:val="FF0000"/>
        </w:rPr>
        <w:t>Prova disso é que o grupo pesquisou as definições oficiais e até mesmo instituições</w:t>
      </w:r>
      <w:r w:rsidR="00926E68" w:rsidRPr="005B15D8">
        <w:rPr>
          <w:rFonts w:ascii="Arial" w:hAnsi="Arial" w:cs="Arial"/>
          <w:color w:val="FF0000"/>
        </w:rPr>
        <w:t xml:space="preserve"> como IPHAN</w:t>
      </w:r>
      <w:r w:rsidRPr="005B15D8">
        <w:rPr>
          <w:rFonts w:ascii="Arial" w:hAnsi="Arial" w:cs="Arial"/>
          <w:color w:val="FF0000"/>
        </w:rPr>
        <w:t xml:space="preserve"> e </w:t>
      </w:r>
      <w:r w:rsidR="00926E68" w:rsidRPr="005B15D8">
        <w:rPr>
          <w:rFonts w:ascii="Arial" w:hAnsi="Arial" w:cs="Arial"/>
          <w:color w:val="FF0000"/>
        </w:rPr>
        <w:t xml:space="preserve">UNESCO </w:t>
      </w:r>
      <w:r w:rsidRPr="005B15D8">
        <w:rPr>
          <w:rFonts w:ascii="Arial" w:hAnsi="Arial" w:cs="Arial"/>
          <w:color w:val="FF0000"/>
        </w:rPr>
        <w:t xml:space="preserve">trazem </w:t>
      </w:r>
      <w:r w:rsidR="006D306A">
        <w:rPr>
          <w:rFonts w:ascii="Arial" w:hAnsi="Arial" w:cs="Arial"/>
          <w:color w:val="FF0000"/>
        </w:rPr>
        <w:t>versões</w:t>
      </w:r>
      <w:r w:rsidRPr="005B15D8">
        <w:rPr>
          <w:rFonts w:ascii="Arial" w:hAnsi="Arial" w:cs="Arial"/>
          <w:color w:val="FF0000"/>
        </w:rPr>
        <w:t xml:space="preserve"> muito abrangentes, algumas vagas.  Se não há coerência para uma </w:t>
      </w:r>
      <w:r w:rsidR="006D306A">
        <w:rPr>
          <w:rFonts w:ascii="Arial" w:hAnsi="Arial" w:cs="Arial"/>
          <w:color w:val="FF0000"/>
        </w:rPr>
        <w:t>categorização</w:t>
      </w:r>
      <w:r w:rsidRPr="005B15D8">
        <w:rPr>
          <w:rFonts w:ascii="Arial" w:hAnsi="Arial" w:cs="Arial"/>
          <w:color w:val="FF0000"/>
        </w:rPr>
        <w:t xml:space="preserve"> precisa, fica difícil implantar políticas públicas condizentes com a importância de todo e qualquer patrimônio-histórico cultural.</w:t>
      </w:r>
    </w:p>
    <w:p w14:paraId="0F0361DA" w14:textId="1738BB39" w:rsidR="00E02CF8" w:rsidRDefault="00E02CF8" w:rsidP="00E02CF8">
      <w:pPr>
        <w:spacing w:line="360" w:lineRule="auto"/>
        <w:ind w:left="708"/>
        <w:jc w:val="both"/>
        <w:rPr>
          <w:rFonts w:ascii="Arial" w:hAnsi="Arial" w:cs="Arial"/>
        </w:rPr>
      </w:pPr>
    </w:p>
    <w:p w14:paraId="7673435C" w14:textId="3EEC0F77" w:rsidR="006D306A" w:rsidRDefault="006D306A" w:rsidP="00E02CF8">
      <w:pPr>
        <w:spacing w:line="360" w:lineRule="auto"/>
        <w:ind w:left="708"/>
        <w:jc w:val="both"/>
        <w:rPr>
          <w:rFonts w:ascii="Arial" w:hAnsi="Arial" w:cs="Arial"/>
        </w:rPr>
      </w:pPr>
    </w:p>
    <w:p w14:paraId="011A2991" w14:textId="63B95147" w:rsidR="006D306A" w:rsidRDefault="006D306A" w:rsidP="00E02CF8">
      <w:pPr>
        <w:spacing w:line="360" w:lineRule="auto"/>
        <w:ind w:left="708"/>
        <w:jc w:val="both"/>
        <w:rPr>
          <w:rFonts w:ascii="Arial" w:hAnsi="Arial" w:cs="Arial"/>
        </w:rPr>
      </w:pPr>
    </w:p>
    <w:p w14:paraId="1E2B4A82" w14:textId="77777777" w:rsidR="006D306A" w:rsidRDefault="006D306A" w:rsidP="00E02CF8">
      <w:pPr>
        <w:spacing w:line="360" w:lineRule="auto"/>
        <w:ind w:left="708"/>
        <w:jc w:val="both"/>
        <w:rPr>
          <w:rFonts w:ascii="Arial" w:hAnsi="Arial" w:cs="Arial"/>
        </w:rPr>
      </w:pPr>
    </w:p>
    <w:p w14:paraId="0FCDAF15" w14:textId="77777777" w:rsidR="00926E68" w:rsidRDefault="006C054B" w:rsidP="0013648D">
      <w:pPr>
        <w:pStyle w:val="PargrafodaLista"/>
        <w:numPr>
          <w:ilvl w:val="3"/>
          <w:numId w:val="70"/>
        </w:numPr>
        <w:spacing w:line="360" w:lineRule="auto"/>
        <w:jc w:val="both"/>
        <w:rPr>
          <w:rFonts w:ascii="Arial" w:hAnsi="Arial" w:cs="Arial"/>
          <w:b/>
        </w:rPr>
      </w:pPr>
      <w:r w:rsidRPr="006C054B">
        <w:rPr>
          <w:rFonts w:ascii="Arial" w:hAnsi="Arial" w:cs="Arial"/>
          <w:b/>
        </w:rPr>
        <w:lastRenderedPageBreak/>
        <w:t>F</w:t>
      </w:r>
      <w:r w:rsidR="00926E68" w:rsidRPr="006C054B">
        <w:rPr>
          <w:rFonts w:ascii="Arial" w:hAnsi="Arial" w:cs="Arial"/>
          <w:b/>
        </w:rPr>
        <w:t>ragilidades do ambiente interno</w:t>
      </w:r>
    </w:p>
    <w:p w14:paraId="24F977A0" w14:textId="77777777" w:rsidR="002F3FE6" w:rsidRPr="006C054B" w:rsidRDefault="002F3FE6" w:rsidP="002F3FE6">
      <w:pPr>
        <w:pStyle w:val="PargrafodaLista"/>
        <w:spacing w:line="360" w:lineRule="auto"/>
        <w:ind w:left="2484"/>
        <w:jc w:val="both"/>
        <w:rPr>
          <w:rFonts w:ascii="Arial" w:hAnsi="Arial" w:cs="Arial"/>
          <w:b/>
        </w:rPr>
      </w:pPr>
    </w:p>
    <w:p w14:paraId="60C265A9" w14:textId="1D6056CF" w:rsidR="00926E68" w:rsidRPr="00AF6230" w:rsidRDefault="00926E68" w:rsidP="00AF6230">
      <w:pPr>
        <w:numPr>
          <w:ilvl w:val="0"/>
          <w:numId w:val="10"/>
        </w:numPr>
        <w:spacing w:line="360" w:lineRule="auto"/>
        <w:jc w:val="both"/>
        <w:rPr>
          <w:rFonts w:ascii="Arial" w:hAnsi="Arial" w:cs="Arial"/>
          <w:color w:val="FF0000"/>
        </w:rPr>
      </w:pPr>
      <w:r w:rsidRPr="00926E68">
        <w:rPr>
          <w:rFonts w:ascii="Arial" w:hAnsi="Arial" w:cs="Arial"/>
        </w:rPr>
        <w:t xml:space="preserve">Pouco conhecimento e valorização do patrimônio histórico-cultural por parte da comunidade </w:t>
      </w:r>
      <w:r w:rsidR="006D306A" w:rsidRPr="006D306A">
        <w:rPr>
          <w:rFonts w:ascii="Arial" w:hAnsi="Arial" w:cs="Arial"/>
          <w:color w:val="FF0000"/>
        </w:rPr>
        <w:t>local</w:t>
      </w:r>
      <w:r w:rsidR="006D306A">
        <w:rPr>
          <w:rFonts w:ascii="Arial" w:hAnsi="Arial" w:cs="Arial"/>
        </w:rPr>
        <w:t xml:space="preserve"> </w:t>
      </w:r>
      <w:r w:rsidRPr="00926E68">
        <w:rPr>
          <w:rFonts w:ascii="Arial" w:hAnsi="Arial" w:cs="Arial"/>
        </w:rPr>
        <w:t xml:space="preserve">e dos turistas. </w:t>
      </w:r>
      <w:r w:rsidR="006D306A" w:rsidRPr="006D306A">
        <w:rPr>
          <w:rFonts w:ascii="Arial" w:hAnsi="Arial" w:cs="Arial"/>
          <w:color w:val="FF0000"/>
        </w:rPr>
        <w:t>Via de regra</w:t>
      </w:r>
      <w:r w:rsidR="006D306A">
        <w:rPr>
          <w:rFonts w:ascii="Arial" w:hAnsi="Arial" w:cs="Arial"/>
        </w:rPr>
        <w:t>,</w:t>
      </w:r>
      <w:r w:rsidRPr="00926E68">
        <w:rPr>
          <w:rFonts w:ascii="Arial" w:hAnsi="Arial" w:cs="Arial"/>
        </w:rPr>
        <w:t xml:space="preserve"> o turista que vai </w:t>
      </w:r>
      <w:r w:rsidR="006D306A" w:rsidRPr="006D306A">
        <w:rPr>
          <w:rFonts w:ascii="Arial" w:hAnsi="Arial" w:cs="Arial"/>
          <w:color w:val="FF0000"/>
        </w:rPr>
        <w:t>a</w:t>
      </w:r>
      <w:r w:rsidRPr="00926E68">
        <w:rPr>
          <w:rFonts w:ascii="Arial" w:hAnsi="Arial" w:cs="Arial"/>
        </w:rPr>
        <w:t xml:space="preserve"> São Roque </w:t>
      </w:r>
      <w:r w:rsidR="006D306A" w:rsidRPr="006D306A">
        <w:rPr>
          <w:rFonts w:ascii="Arial" w:hAnsi="Arial" w:cs="Arial"/>
          <w:color w:val="FF0000"/>
        </w:rPr>
        <w:t>se interessa somente pela</w:t>
      </w:r>
      <w:r w:rsidRPr="00926E68">
        <w:rPr>
          <w:rFonts w:ascii="Arial" w:hAnsi="Arial" w:cs="Arial"/>
        </w:rPr>
        <w:t xml:space="preserve"> </w:t>
      </w:r>
      <w:r w:rsidRPr="006D306A">
        <w:rPr>
          <w:rFonts w:ascii="Arial" w:hAnsi="Arial" w:cs="Arial"/>
          <w:color w:val="FF0000"/>
        </w:rPr>
        <w:t>Rota do Vinho</w:t>
      </w:r>
      <w:r w:rsidR="006D306A" w:rsidRPr="006D306A">
        <w:rPr>
          <w:rFonts w:ascii="Arial" w:hAnsi="Arial" w:cs="Arial"/>
          <w:color w:val="FF0000"/>
        </w:rPr>
        <w:t>,</w:t>
      </w:r>
      <w:r w:rsidRPr="006D306A">
        <w:rPr>
          <w:rFonts w:ascii="Arial" w:hAnsi="Arial" w:cs="Arial"/>
          <w:color w:val="FF0000"/>
        </w:rPr>
        <w:t xml:space="preserve"> </w:t>
      </w:r>
      <w:r w:rsidR="006D306A" w:rsidRPr="006D306A">
        <w:rPr>
          <w:rFonts w:ascii="Arial" w:hAnsi="Arial" w:cs="Arial"/>
          <w:color w:val="FF0000"/>
        </w:rPr>
        <w:t>por causa</w:t>
      </w:r>
      <w:r w:rsidRPr="006D306A">
        <w:rPr>
          <w:rFonts w:ascii="Arial" w:hAnsi="Arial" w:cs="Arial"/>
          <w:color w:val="FF0000"/>
        </w:rPr>
        <w:t xml:space="preserve"> </w:t>
      </w:r>
      <w:r w:rsidR="006D306A" w:rsidRPr="006D306A">
        <w:rPr>
          <w:rFonts w:ascii="Arial" w:hAnsi="Arial" w:cs="Arial"/>
          <w:color w:val="FF0000"/>
        </w:rPr>
        <w:t>d</w:t>
      </w:r>
      <w:r w:rsidRPr="006D306A">
        <w:rPr>
          <w:rFonts w:ascii="Arial" w:hAnsi="Arial" w:cs="Arial"/>
          <w:color w:val="FF0000"/>
        </w:rPr>
        <w:t>as degustações grátis</w:t>
      </w:r>
      <w:r w:rsidR="006D306A" w:rsidRPr="006D306A">
        <w:rPr>
          <w:rFonts w:ascii="Arial" w:hAnsi="Arial" w:cs="Arial"/>
          <w:color w:val="FF0000"/>
        </w:rPr>
        <w:t xml:space="preserve"> </w:t>
      </w:r>
      <w:r w:rsidRPr="006D306A">
        <w:rPr>
          <w:rFonts w:ascii="Arial" w:hAnsi="Arial" w:cs="Arial"/>
          <w:color w:val="FF0000"/>
        </w:rPr>
        <w:t xml:space="preserve">ou para almoçar em uma vinícola </w:t>
      </w:r>
      <w:r w:rsidR="006D306A" w:rsidRPr="006D306A">
        <w:rPr>
          <w:rFonts w:ascii="Arial" w:hAnsi="Arial" w:cs="Arial"/>
          <w:color w:val="FF0000"/>
        </w:rPr>
        <w:t>previamente escolhida</w:t>
      </w:r>
      <w:r w:rsidRPr="006D306A">
        <w:rPr>
          <w:rFonts w:ascii="Arial" w:hAnsi="Arial" w:cs="Arial"/>
          <w:color w:val="FF0000"/>
        </w:rPr>
        <w:t>.</w:t>
      </w:r>
      <w:r w:rsidRPr="00926E68">
        <w:rPr>
          <w:rFonts w:ascii="Arial" w:hAnsi="Arial" w:cs="Arial"/>
        </w:rPr>
        <w:t xml:space="preserve"> </w:t>
      </w:r>
      <w:r w:rsidR="006D306A" w:rsidRPr="006D306A">
        <w:rPr>
          <w:rFonts w:ascii="Arial" w:hAnsi="Arial" w:cs="Arial"/>
          <w:color w:val="FF0000"/>
        </w:rPr>
        <w:t>A análise dos questionários de</w:t>
      </w:r>
      <w:r w:rsidRPr="006D306A">
        <w:rPr>
          <w:rFonts w:ascii="Arial" w:hAnsi="Arial" w:cs="Arial"/>
          <w:color w:val="FF0000"/>
        </w:rPr>
        <w:t xml:space="preserve"> </w:t>
      </w:r>
      <w:r w:rsidR="006D306A" w:rsidRPr="006D306A">
        <w:rPr>
          <w:rFonts w:ascii="Arial" w:hAnsi="Arial" w:cs="Arial"/>
          <w:color w:val="FF0000"/>
        </w:rPr>
        <w:t>D</w:t>
      </w:r>
      <w:r w:rsidRPr="006D306A">
        <w:rPr>
          <w:rFonts w:ascii="Arial" w:hAnsi="Arial" w:cs="Arial"/>
          <w:color w:val="FF0000"/>
        </w:rPr>
        <w:t xml:space="preserve">emanda </w:t>
      </w:r>
      <w:r w:rsidR="006D306A" w:rsidRPr="006D306A">
        <w:rPr>
          <w:rFonts w:ascii="Arial" w:hAnsi="Arial" w:cs="Arial"/>
          <w:color w:val="FF0000"/>
        </w:rPr>
        <w:t xml:space="preserve">aplicados permitiu </w:t>
      </w:r>
      <w:r w:rsidRPr="006D306A">
        <w:rPr>
          <w:rFonts w:ascii="Arial" w:hAnsi="Arial" w:cs="Arial"/>
          <w:color w:val="FF0000"/>
        </w:rPr>
        <w:t>concluir que os turistas geralmente ficam somente um dia na cidade, sem pernoit</w:t>
      </w:r>
      <w:r w:rsidR="006D306A" w:rsidRPr="006D306A">
        <w:rPr>
          <w:rFonts w:ascii="Arial" w:hAnsi="Arial" w:cs="Arial"/>
          <w:color w:val="FF0000"/>
        </w:rPr>
        <w:t>e. Como o principal motivo da viagem</w:t>
      </w:r>
      <w:r w:rsidRPr="006D306A">
        <w:rPr>
          <w:rFonts w:ascii="Arial" w:hAnsi="Arial" w:cs="Arial"/>
          <w:color w:val="FF0000"/>
        </w:rPr>
        <w:t xml:space="preserve"> é </w:t>
      </w:r>
      <w:r w:rsidR="006D306A" w:rsidRPr="006D306A">
        <w:rPr>
          <w:rFonts w:ascii="Arial" w:hAnsi="Arial" w:cs="Arial"/>
          <w:color w:val="FF0000"/>
        </w:rPr>
        <w:t xml:space="preserve">visitar </w:t>
      </w:r>
      <w:r w:rsidRPr="006D306A">
        <w:rPr>
          <w:rFonts w:ascii="Arial" w:hAnsi="Arial" w:cs="Arial"/>
          <w:color w:val="FF0000"/>
        </w:rPr>
        <w:t>a Rota do Vinho</w:t>
      </w:r>
      <w:r w:rsidR="006D306A" w:rsidRPr="006D306A">
        <w:rPr>
          <w:rFonts w:ascii="Arial" w:hAnsi="Arial" w:cs="Arial"/>
          <w:color w:val="FF0000"/>
        </w:rPr>
        <w:t xml:space="preserve">, outros pontos perdem </w:t>
      </w:r>
      <w:r w:rsidR="006D306A">
        <w:rPr>
          <w:rFonts w:ascii="Arial" w:hAnsi="Arial" w:cs="Arial"/>
          <w:color w:val="FF0000"/>
        </w:rPr>
        <w:t xml:space="preserve">representatividade </w:t>
      </w:r>
      <w:r w:rsidR="006D306A" w:rsidRPr="006D306A">
        <w:rPr>
          <w:rFonts w:ascii="Arial" w:hAnsi="Arial" w:cs="Arial"/>
          <w:color w:val="FF0000"/>
        </w:rPr>
        <w:t>e recebem um pequeno número de turistas</w:t>
      </w:r>
      <w:r w:rsidR="00AF6230">
        <w:rPr>
          <w:rFonts w:ascii="Arial" w:hAnsi="Arial" w:cs="Arial"/>
          <w:color w:val="FF0000"/>
        </w:rPr>
        <w:t xml:space="preserve"> – </w:t>
      </w:r>
      <w:r w:rsidR="00AF6230" w:rsidRPr="00AF6230">
        <w:rPr>
          <w:rFonts w:ascii="Arial" w:hAnsi="Arial" w:cs="Arial"/>
          <w:color w:val="FF0000"/>
        </w:rPr>
        <w:t>f</w:t>
      </w:r>
      <w:r w:rsidR="006D306A" w:rsidRPr="00AF6230">
        <w:rPr>
          <w:rFonts w:ascii="Arial" w:hAnsi="Arial" w:cs="Arial"/>
          <w:color w:val="FF0000"/>
        </w:rPr>
        <w:t xml:space="preserve">ato </w:t>
      </w:r>
      <w:r w:rsidR="00AF6230">
        <w:rPr>
          <w:rFonts w:ascii="Arial" w:hAnsi="Arial" w:cs="Arial"/>
          <w:color w:val="FF0000"/>
        </w:rPr>
        <w:t>comprovado</w:t>
      </w:r>
      <w:r w:rsidR="006D306A" w:rsidRPr="00AF6230">
        <w:rPr>
          <w:rFonts w:ascii="Arial" w:hAnsi="Arial" w:cs="Arial"/>
          <w:color w:val="FF0000"/>
        </w:rPr>
        <w:t xml:space="preserve"> pelo grupo, durante as visitas técnicas. </w:t>
      </w:r>
      <w:r w:rsidR="00AF6230">
        <w:rPr>
          <w:rFonts w:ascii="Arial" w:hAnsi="Arial" w:cs="Arial"/>
          <w:color w:val="FF0000"/>
        </w:rPr>
        <w:t>Outra fragilidade é que a</w:t>
      </w:r>
      <w:r w:rsidRPr="00AF6230">
        <w:rPr>
          <w:rFonts w:ascii="Arial" w:hAnsi="Arial" w:cs="Arial"/>
          <w:color w:val="FF0000"/>
        </w:rPr>
        <w:t xml:space="preserve"> comunidade local pouco conhece a história e a importância dos </w:t>
      </w:r>
      <w:r w:rsidR="00AF6230">
        <w:rPr>
          <w:rFonts w:ascii="Arial" w:hAnsi="Arial" w:cs="Arial"/>
          <w:color w:val="FF0000"/>
        </w:rPr>
        <w:t>atrativos</w:t>
      </w:r>
      <w:r w:rsidRPr="00AF6230">
        <w:rPr>
          <w:rFonts w:ascii="Arial" w:hAnsi="Arial" w:cs="Arial"/>
          <w:color w:val="FF0000"/>
        </w:rPr>
        <w:t xml:space="preserve">, </w:t>
      </w:r>
      <w:r w:rsidR="00AF6230">
        <w:rPr>
          <w:rFonts w:ascii="Arial" w:hAnsi="Arial" w:cs="Arial"/>
          <w:color w:val="FF0000"/>
        </w:rPr>
        <w:t xml:space="preserve">assim </w:t>
      </w:r>
      <w:r w:rsidRPr="00AF6230">
        <w:rPr>
          <w:rFonts w:ascii="Arial" w:hAnsi="Arial" w:cs="Arial"/>
          <w:color w:val="FF0000"/>
        </w:rPr>
        <w:t xml:space="preserve">como </w:t>
      </w:r>
      <w:r w:rsidR="00AF6230">
        <w:rPr>
          <w:rFonts w:ascii="Arial" w:hAnsi="Arial" w:cs="Arial"/>
          <w:color w:val="FF0000"/>
        </w:rPr>
        <w:t>constatado na visita técnica ao</w:t>
      </w:r>
      <w:r w:rsidRPr="00AF6230">
        <w:rPr>
          <w:rFonts w:ascii="Arial" w:hAnsi="Arial" w:cs="Arial"/>
          <w:color w:val="FF0000"/>
        </w:rPr>
        <w:t xml:space="preserve"> Quilombo do Carmo.</w:t>
      </w:r>
    </w:p>
    <w:p w14:paraId="1CC2E49B" w14:textId="7BBA84F6" w:rsidR="00926E68" w:rsidRPr="007D720E" w:rsidRDefault="00926E68" w:rsidP="007D720E">
      <w:pPr>
        <w:numPr>
          <w:ilvl w:val="0"/>
          <w:numId w:val="10"/>
        </w:numPr>
        <w:spacing w:line="360" w:lineRule="auto"/>
        <w:jc w:val="both"/>
        <w:rPr>
          <w:rFonts w:ascii="Arial" w:hAnsi="Arial" w:cs="Arial"/>
          <w:color w:val="FF0000"/>
        </w:rPr>
      </w:pPr>
      <w:r w:rsidRPr="007D720E">
        <w:rPr>
          <w:rFonts w:ascii="Arial" w:hAnsi="Arial" w:cs="Arial"/>
          <w:color w:val="FF0000"/>
        </w:rPr>
        <w:t xml:space="preserve">Ausência de um calendário de eventos considerados patrimônio imaterial no site da cidade. </w:t>
      </w:r>
      <w:r w:rsidR="00BB60A8" w:rsidRPr="007D720E">
        <w:rPr>
          <w:rFonts w:ascii="Arial" w:hAnsi="Arial" w:cs="Arial"/>
          <w:color w:val="FF0000"/>
        </w:rPr>
        <w:t xml:space="preserve">Se o grupo, que é de um curso de Turismo, enfrentou dificuldades de acesso à informação, </w:t>
      </w:r>
      <w:r w:rsidRPr="007D720E">
        <w:rPr>
          <w:rFonts w:ascii="Arial" w:hAnsi="Arial" w:cs="Arial"/>
          <w:color w:val="FF0000"/>
        </w:rPr>
        <w:t xml:space="preserve">o turista </w:t>
      </w:r>
      <w:r w:rsidR="00BB60A8" w:rsidRPr="007D720E">
        <w:rPr>
          <w:rFonts w:ascii="Arial" w:hAnsi="Arial" w:cs="Arial"/>
          <w:color w:val="FF0000"/>
        </w:rPr>
        <w:t xml:space="preserve">que não viaja com frequência </w:t>
      </w:r>
      <w:r w:rsidRPr="007D720E">
        <w:rPr>
          <w:rFonts w:ascii="Arial" w:hAnsi="Arial" w:cs="Arial"/>
          <w:color w:val="FF0000"/>
        </w:rPr>
        <w:t>pod</w:t>
      </w:r>
      <w:r w:rsidR="00BB60A8" w:rsidRPr="007D720E">
        <w:rPr>
          <w:rFonts w:ascii="Arial" w:hAnsi="Arial" w:cs="Arial"/>
          <w:color w:val="FF0000"/>
        </w:rPr>
        <w:t>e</w:t>
      </w:r>
      <w:r w:rsidRPr="007D720E">
        <w:rPr>
          <w:rFonts w:ascii="Arial" w:hAnsi="Arial" w:cs="Arial"/>
          <w:color w:val="FF0000"/>
        </w:rPr>
        <w:t xml:space="preserve"> </w:t>
      </w:r>
      <w:r w:rsidR="00BB60A8" w:rsidRPr="007D720E">
        <w:rPr>
          <w:rFonts w:ascii="Arial" w:hAnsi="Arial" w:cs="Arial"/>
          <w:color w:val="FF0000"/>
        </w:rPr>
        <w:t>perder totalmente o interesse</w:t>
      </w:r>
      <w:r w:rsidR="007D720E" w:rsidRPr="007D720E">
        <w:rPr>
          <w:rFonts w:ascii="Arial" w:hAnsi="Arial" w:cs="Arial"/>
          <w:color w:val="FF0000"/>
        </w:rPr>
        <w:t>.</w:t>
      </w:r>
      <w:r w:rsidRPr="007D720E">
        <w:rPr>
          <w:rFonts w:ascii="Arial" w:hAnsi="Arial" w:cs="Arial"/>
          <w:color w:val="FF0000"/>
        </w:rPr>
        <w:t xml:space="preserve"> </w:t>
      </w:r>
      <w:r w:rsidR="007D720E" w:rsidRPr="007D720E">
        <w:rPr>
          <w:rFonts w:ascii="Arial" w:hAnsi="Arial" w:cs="Arial"/>
          <w:color w:val="FF0000"/>
        </w:rPr>
        <w:t>A</w:t>
      </w:r>
      <w:r w:rsidRPr="007D720E">
        <w:rPr>
          <w:rFonts w:ascii="Arial" w:hAnsi="Arial" w:cs="Arial"/>
          <w:color w:val="FF0000"/>
        </w:rPr>
        <w:t xml:space="preserve"> divulgação</w:t>
      </w:r>
      <w:r w:rsidR="007D720E" w:rsidRPr="007D720E">
        <w:rPr>
          <w:rFonts w:ascii="Arial" w:hAnsi="Arial" w:cs="Arial"/>
          <w:color w:val="FF0000"/>
        </w:rPr>
        <w:t xml:space="preserve"> adequada </w:t>
      </w:r>
      <w:r w:rsidRPr="007D720E">
        <w:rPr>
          <w:rFonts w:ascii="Arial" w:hAnsi="Arial" w:cs="Arial"/>
          <w:color w:val="FF0000"/>
        </w:rPr>
        <w:t xml:space="preserve">é </w:t>
      </w:r>
      <w:r w:rsidR="007D720E" w:rsidRPr="007D720E">
        <w:rPr>
          <w:rFonts w:ascii="Arial" w:hAnsi="Arial" w:cs="Arial"/>
          <w:color w:val="FF0000"/>
        </w:rPr>
        <w:t>essencial</w:t>
      </w:r>
      <w:r w:rsidRPr="007D720E">
        <w:rPr>
          <w:rFonts w:ascii="Arial" w:hAnsi="Arial" w:cs="Arial"/>
          <w:color w:val="FF0000"/>
        </w:rPr>
        <w:t xml:space="preserve"> </w:t>
      </w:r>
      <w:r w:rsidR="007D720E" w:rsidRPr="007D720E">
        <w:rPr>
          <w:rFonts w:ascii="Arial" w:hAnsi="Arial" w:cs="Arial"/>
          <w:color w:val="FF0000"/>
        </w:rPr>
        <w:t>para atrair mais turistas favorecendo não somente os eventos em si, mas também as comunidades</w:t>
      </w:r>
      <w:r w:rsidRPr="007D720E">
        <w:rPr>
          <w:rFonts w:ascii="Arial" w:hAnsi="Arial" w:cs="Arial"/>
          <w:color w:val="FF0000"/>
        </w:rPr>
        <w:t xml:space="preserve"> do entorno </w:t>
      </w:r>
      <w:r w:rsidR="007D720E" w:rsidRPr="007D720E">
        <w:rPr>
          <w:rFonts w:ascii="Arial" w:hAnsi="Arial" w:cs="Arial"/>
          <w:color w:val="FF0000"/>
        </w:rPr>
        <w:t>dos locais onde são realizados</w:t>
      </w:r>
      <w:r w:rsidRPr="007D720E">
        <w:rPr>
          <w:rFonts w:ascii="Arial" w:hAnsi="Arial" w:cs="Arial"/>
          <w:color w:val="FF0000"/>
        </w:rPr>
        <w:t>. Verificou-se também</w:t>
      </w:r>
      <w:r w:rsidR="007D720E">
        <w:rPr>
          <w:rFonts w:ascii="Arial" w:hAnsi="Arial" w:cs="Arial"/>
          <w:color w:val="FF0000"/>
        </w:rPr>
        <w:t xml:space="preserve"> </w:t>
      </w:r>
      <w:r w:rsidR="007D720E" w:rsidRPr="007D720E">
        <w:rPr>
          <w:rFonts w:ascii="Arial" w:hAnsi="Arial" w:cs="Arial"/>
          <w:color w:val="FF0000"/>
        </w:rPr>
        <w:t>que o</w:t>
      </w:r>
      <w:r w:rsidRPr="007D720E">
        <w:rPr>
          <w:rFonts w:ascii="Arial" w:hAnsi="Arial" w:cs="Arial"/>
          <w:color w:val="FF0000"/>
        </w:rPr>
        <w:t xml:space="preserve"> foco excessivo na Expo São Roque</w:t>
      </w:r>
      <w:r w:rsidR="007D720E" w:rsidRPr="007D720E">
        <w:rPr>
          <w:rFonts w:ascii="Arial" w:hAnsi="Arial" w:cs="Arial"/>
          <w:color w:val="FF0000"/>
        </w:rPr>
        <w:t xml:space="preserve"> diminui o potencial de outros eventos</w:t>
      </w:r>
      <w:r w:rsidRPr="007D720E">
        <w:rPr>
          <w:rFonts w:ascii="Arial" w:hAnsi="Arial" w:cs="Arial"/>
          <w:color w:val="FF0000"/>
        </w:rPr>
        <w:t xml:space="preserve"> </w:t>
      </w:r>
      <w:r w:rsidR="007D720E" w:rsidRPr="007D720E">
        <w:rPr>
          <w:rFonts w:ascii="Arial" w:hAnsi="Arial" w:cs="Arial"/>
          <w:color w:val="FF0000"/>
        </w:rPr>
        <w:t>que possuem condições adequadas para atender à demanda</w:t>
      </w:r>
      <w:r w:rsidRPr="007D720E">
        <w:rPr>
          <w:rFonts w:ascii="Arial" w:hAnsi="Arial" w:cs="Arial"/>
          <w:color w:val="FF0000"/>
        </w:rPr>
        <w:t xml:space="preserve">. </w:t>
      </w:r>
    </w:p>
    <w:p w14:paraId="7BC8CA79" w14:textId="4A89F67B" w:rsidR="00926E68" w:rsidRPr="00C44D5B" w:rsidRDefault="00926E68" w:rsidP="000678C3">
      <w:pPr>
        <w:numPr>
          <w:ilvl w:val="0"/>
          <w:numId w:val="10"/>
        </w:numPr>
        <w:spacing w:line="360" w:lineRule="auto"/>
        <w:jc w:val="both"/>
        <w:rPr>
          <w:rFonts w:ascii="Arial" w:hAnsi="Arial" w:cs="Arial"/>
          <w:color w:val="FF0000"/>
        </w:rPr>
      </w:pPr>
      <w:r w:rsidRPr="00C44D5B">
        <w:rPr>
          <w:rFonts w:ascii="Arial" w:hAnsi="Arial" w:cs="Arial"/>
          <w:color w:val="FF0000"/>
        </w:rPr>
        <w:t xml:space="preserve">Observam-se dificuldades de investimento para </w:t>
      </w:r>
      <w:r w:rsidR="00C44D5B">
        <w:rPr>
          <w:rFonts w:ascii="Arial" w:hAnsi="Arial" w:cs="Arial"/>
          <w:color w:val="FF0000"/>
        </w:rPr>
        <w:t xml:space="preserve">a preservação </w:t>
      </w:r>
      <w:r w:rsidRPr="00C44D5B">
        <w:rPr>
          <w:rFonts w:ascii="Arial" w:hAnsi="Arial" w:cs="Arial"/>
          <w:color w:val="FF0000"/>
        </w:rPr>
        <w:t>do</w:t>
      </w:r>
      <w:r w:rsidR="007D720E" w:rsidRPr="00C44D5B">
        <w:rPr>
          <w:rFonts w:ascii="Arial" w:hAnsi="Arial" w:cs="Arial"/>
          <w:color w:val="FF0000"/>
        </w:rPr>
        <w:t>s</w:t>
      </w:r>
      <w:r w:rsidRPr="00C44D5B">
        <w:rPr>
          <w:rFonts w:ascii="Arial" w:hAnsi="Arial" w:cs="Arial"/>
          <w:color w:val="FF0000"/>
        </w:rPr>
        <w:t xml:space="preserve"> patrimônio</w:t>
      </w:r>
      <w:r w:rsidR="007D720E" w:rsidRPr="00C44D5B">
        <w:rPr>
          <w:rFonts w:ascii="Arial" w:hAnsi="Arial" w:cs="Arial"/>
          <w:color w:val="FF0000"/>
        </w:rPr>
        <w:t>s</w:t>
      </w:r>
      <w:r w:rsidRPr="00C44D5B">
        <w:rPr>
          <w:rFonts w:ascii="Arial" w:hAnsi="Arial" w:cs="Arial"/>
          <w:color w:val="FF0000"/>
        </w:rPr>
        <w:t xml:space="preserve">. O </w:t>
      </w:r>
      <w:r w:rsidR="007D720E" w:rsidRPr="00C44D5B">
        <w:rPr>
          <w:rFonts w:ascii="Arial" w:hAnsi="Arial" w:cs="Arial"/>
          <w:color w:val="FF0000"/>
        </w:rPr>
        <w:t xml:space="preserve">grupo percebeu que o </w:t>
      </w:r>
      <w:r w:rsidRPr="00C44D5B">
        <w:rPr>
          <w:rFonts w:ascii="Arial" w:hAnsi="Arial" w:cs="Arial"/>
          <w:color w:val="FF0000"/>
        </w:rPr>
        <w:t xml:space="preserve">mais bem conservado </w:t>
      </w:r>
      <w:r w:rsidR="007D720E" w:rsidRPr="00C44D5B">
        <w:rPr>
          <w:rFonts w:ascii="Arial" w:hAnsi="Arial" w:cs="Arial"/>
          <w:color w:val="FF0000"/>
        </w:rPr>
        <w:t>é o</w:t>
      </w:r>
      <w:r w:rsidRPr="00C44D5B">
        <w:rPr>
          <w:rFonts w:ascii="Arial" w:hAnsi="Arial" w:cs="Arial"/>
          <w:color w:val="FF0000"/>
        </w:rPr>
        <w:t xml:space="preserve"> Sítio Santo Antônio, que </w:t>
      </w:r>
      <w:r w:rsidR="00A6057F" w:rsidRPr="00C44D5B">
        <w:rPr>
          <w:rFonts w:ascii="Arial" w:hAnsi="Arial" w:cs="Arial"/>
          <w:color w:val="FF0000"/>
        </w:rPr>
        <w:t xml:space="preserve">recebe verba da prefeitura exclusiva para </w:t>
      </w:r>
      <w:r w:rsidRPr="00C44D5B">
        <w:rPr>
          <w:rFonts w:ascii="Arial" w:hAnsi="Arial" w:cs="Arial"/>
          <w:color w:val="FF0000"/>
        </w:rPr>
        <w:t>manutenção</w:t>
      </w:r>
      <w:r w:rsidR="00A6057F" w:rsidRPr="00C44D5B">
        <w:rPr>
          <w:rFonts w:ascii="Arial" w:hAnsi="Arial" w:cs="Arial"/>
          <w:color w:val="FF0000"/>
        </w:rPr>
        <w:t xml:space="preserve"> e que teve todos os projetos de reforma formulados </w:t>
      </w:r>
      <w:r w:rsidRPr="00C44D5B">
        <w:rPr>
          <w:rFonts w:ascii="Arial" w:hAnsi="Arial" w:cs="Arial"/>
          <w:color w:val="FF0000"/>
        </w:rPr>
        <w:t xml:space="preserve">pelo IPHAN. </w:t>
      </w:r>
      <w:r w:rsidR="00A6057F" w:rsidRPr="00C44D5B">
        <w:rPr>
          <w:rFonts w:ascii="Arial" w:hAnsi="Arial" w:cs="Arial"/>
          <w:color w:val="FF0000"/>
        </w:rPr>
        <w:t xml:space="preserve">Na contramão, há um descaso com </w:t>
      </w:r>
      <w:r w:rsidRPr="00C44D5B">
        <w:rPr>
          <w:rFonts w:ascii="Arial" w:hAnsi="Arial" w:cs="Arial"/>
          <w:color w:val="FF0000"/>
        </w:rPr>
        <w:t xml:space="preserve">o bairro do Carmo, principalmente </w:t>
      </w:r>
      <w:r w:rsidR="00A6057F" w:rsidRPr="00C44D5B">
        <w:rPr>
          <w:rFonts w:ascii="Arial" w:hAnsi="Arial" w:cs="Arial"/>
          <w:color w:val="FF0000"/>
        </w:rPr>
        <w:t>pela situação de abandono d</w:t>
      </w:r>
      <w:r w:rsidRPr="00C44D5B">
        <w:rPr>
          <w:rFonts w:ascii="Arial" w:hAnsi="Arial" w:cs="Arial"/>
          <w:color w:val="FF0000"/>
        </w:rPr>
        <w:t xml:space="preserve">a </w:t>
      </w:r>
      <w:r w:rsidR="00A6057F" w:rsidRPr="00C44D5B">
        <w:rPr>
          <w:rFonts w:ascii="Arial" w:hAnsi="Arial" w:cs="Arial"/>
          <w:color w:val="FF0000"/>
        </w:rPr>
        <w:t>respectiva c</w:t>
      </w:r>
      <w:r w:rsidR="00E9656B" w:rsidRPr="00C44D5B">
        <w:rPr>
          <w:rFonts w:ascii="Arial" w:hAnsi="Arial" w:cs="Arial"/>
          <w:color w:val="FF0000"/>
        </w:rPr>
        <w:t>asa-grande</w:t>
      </w:r>
      <w:r w:rsidR="00A6057F" w:rsidRPr="00C44D5B">
        <w:rPr>
          <w:rFonts w:ascii="Arial" w:hAnsi="Arial" w:cs="Arial"/>
          <w:color w:val="FF0000"/>
        </w:rPr>
        <w:t>. Por sua vez, as verbas destinadas ao</w:t>
      </w:r>
      <w:r w:rsidRPr="00C44D5B">
        <w:rPr>
          <w:rFonts w:ascii="Arial" w:hAnsi="Arial" w:cs="Arial"/>
          <w:color w:val="FF0000"/>
        </w:rPr>
        <w:t xml:space="preserve">s patrimônios </w:t>
      </w:r>
      <w:r w:rsidR="00C44D5B">
        <w:rPr>
          <w:rFonts w:ascii="Arial" w:hAnsi="Arial" w:cs="Arial"/>
          <w:color w:val="FF0000"/>
        </w:rPr>
        <w:t>com melhor estado de conservação</w:t>
      </w:r>
      <w:r w:rsidR="00A6057F" w:rsidRPr="00C44D5B">
        <w:rPr>
          <w:rFonts w:ascii="Arial" w:hAnsi="Arial" w:cs="Arial"/>
          <w:color w:val="FF0000"/>
        </w:rPr>
        <w:t xml:space="preserve"> </w:t>
      </w:r>
      <w:r w:rsidRPr="00C44D5B">
        <w:rPr>
          <w:rFonts w:ascii="Arial" w:hAnsi="Arial" w:cs="Arial"/>
          <w:color w:val="FF0000"/>
        </w:rPr>
        <w:t xml:space="preserve">geralmente </w:t>
      </w:r>
      <w:r w:rsidR="005420F7" w:rsidRPr="00C44D5B">
        <w:rPr>
          <w:rFonts w:ascii="Arial" w:hAnsi="Arial" w:cs="Arial"/>
          <w:color w:val="FF0000"/>
        </w:rPr>
        <w:t>são motivadas p</w:t>
      </w:r>
      <w:r w:rsidR="00C44D5B">
        <w:rPr>
          <w:rFonts w:ascii="Arial" w:hAnsi="Arial" w:cs="Arial"/>
          <w:color w:val="FF0000"/>
        </w:rPr>
        <w:t>elo</w:t>
      </w:r>
      <w:r w:rsidR="005420F7" w:rsidRPr="00C44D5B">
        <w:rPr>
          <w:rFonts w:ascii="Arial" w:hAnsi="Arial" w:cs="Arial"/>
          <w:color w:val="FF0000"/>
        </w:rPr>
        <w:t xml:space="preserve"> retorno financeiro e </w:t>
      </w:r>
      <w:r w:rsidR="00A6057F" w:rsidRPr="00C44D5B">
        <w:rPr>
          <w:rFonts w:ascii="Arial" w:hAnsi="Arial" w:cs="Arial"/>
          <w:color w:val="FF0000"/>
        </w:rPr>
        <w:t>a importância histórico-cultura</w:t>
      </w:r>
      <w:r w:rsidR="005420F7" w:rsidRPr="00C44D5B">
        <w:rPr>
          <w:rFonts w:ascii="Arial" w:hAnsi="Arial" w:cs="Arial"/>
          <w:color w:val="FF0000"/>
        </w:rPr>
        <w:t>l fica em segundo plano. É o que foi constatado n</w:t>
      </w:r>
      <w:r w:rsidRPr="00C44D5B">
        <w:rPr>
          <w:rFonts w:ascii="Arial" w:hAnsi="Arial" w:cs="Arial"/>
          <w:color w:val="FF0000"/>
        </w:rPr>
        <w:t xml:space="preserve">o Centro Cultural </w:t>
      </w:r>
      <w:proofErr w:type="spellStart"/>
      <w:r w:rsidRPr="00C44D5B">
        <w:rPr>
          <w:rFonts w:ascii="Arial" w:hAnsi="Arial" w:cs="Arial"/>
          <w:color w:val="FF0000"/>
        </w:rPr>
        <w:t>Brasital</w:t>
      </w:r>
      <w:proofErr w:type="spellEnd"/>
      <w:r w:rsidR="005420F7" w:rsidRPr="00C44D5B">
        <w:rPr>
          <w:rFonts w:ascii="Arial" w:hAnsi="Arial" w:cs="Arial"/>
          <w:color w:val="FF0000"/>
        </w:rPr>
        <w:t xml:space="preserve">, em algumas </w:t>
      </w:r>
      <w:r w:rsidRPr="00C44D5B">
        <w:rPr>
          <w:rFonts w:ascii="Arial" w:hAnsi="Arial" w:cs="Arial"/>
          <w:color w:val="FF0000"/>
        </w:rPr>
        <w:t>igrejas</w:t>
      </w:r>
      <w:r w:rsidR="005420F7" w:rsidRPr="00C44D5B">
        <w:rPr>
          <w:rFonts w:ascii="Arial" w:hAnsi="Arial" w:cs="Arial"/>
          <w:color w:val="FF0000"/>
        </w:rPr>
        <w:t xml:space="preserve"> e na Estação Ferroviária, onde boa parte do espaço é tomada por carros de autoescola e o único atrativo (o</w:t>
      </w:r>
      <w:r w:rsidR="00C44D5B">
        <w:rPr>
          <w:rFonts w:ascii="Arial" w:hAnsi="Arial" w:cs="Arial"/>
          <w:color w:val="FF0000"/>
        </w:rPr>
        <w:t xml:space="preserve"> </w:t>
      </w:r>
      <w:r w:rsidR="005420F7" w:rsidRPr="00C44D5B">
        <w:rPr>
          <w:rFonts w:ascii="Arial" w:hAnsi="Arial" w:cs="Arial"/>
          <w:color w:val="FF0000"/>
        </w:rPr>
        <w:t>Trem Maria Fumaça) é desvalorizado pelo ma</w:t>
      </w:r>
      <w:r w:rsidR="00C44D5B" w:rsidRPr="00C44D5B">
        <w:rPr>
          <w:rFonts w:ascii="Arial" w:hAnsi="Arial" w:cs="Arial"/>
          <w:color w:val="FF0000"/>
        </w:rPr>
        <w:t>u</w:t>
      </w:r>
      <w:r w:rsidR="005420F7" w:rsidRPr="00C44D5B">
        <w:rPr>
          <w:rFonts w:ascii="Arial" w:hAnsi="Arial" w:cs="Arial"/>
          <w:color w:val="FF0000"/>
        </w:rPr>
        <w:t xml:space="preserve"> aproveitamento do funcionário</w:t>
      </w:r>
      <w:r w:rsidR="00C44D5B" w:rsidRPr="00C44D5B">
        <w:rPr>
          <w:rFonts w:ascii="Arial" w:hAnsi="Arial" w:cs="Arial"/>
          <w:color w:val="FF0000"/>
        </w:rPr>
        <w:t xml:space="preserve">, </w:t>
      </w:r>
      <w:r w:rsidR="005420F7" w:rsidRPr="00C44D5B">
        <w:rPr>
          <w:rFonts w:ascii="Arial" w:hAnsi="Arial" w:cs="Arial"/>
          <w:color w:val="FF0000"/>
        </w:rPr>
        <w:t>que poderia se tornar um guia.</w:t>
      </w:r>
    </w:p>
    <w:p w14:paraId="610C7EB0" w14:textId="469D99F3" w:rsidR="00926E68" w:rsidRPr="00044C0D" w:rsidRDefault="00C44D5B" w:rsidP="000678C3">
      <w:pPr>
        <w:numPr>
          <w:ilvl w:val="0"/>
          <w:numId w:val="10"/>
        </w:numPr>
        <w:spacing w:line="360" w:lineRule="auto"/>
        <w:jc w:val="both"/>
        <w:rPr>
          <w:rFonts w:ascii="Arial" w:hAnsi="Arial" w:cs="Arial"/>
          <w:color w:val="FF0000"/>
        </w:rPr>
      </w:pPr>
      <w:r>
        <w:rPr>
          <w:rFonts w:ascii="Arial" w:hAnsi="Arial" w:cs="Arial"/>
        </w:rPr>
        <w:lastRenderedPageBreak/>
        <w:t>O p</w:t>
      </w:r>
      <w:r w:rsidR="00926E68" w:rsidRPr="00926E68">
        <w:rPr>
          <w:rFonts w:ascii="Arial" w:hAnsi="Arial" w:cs="Arial"/>
        </w:rPr>
        <w:t xml:space="preserve">oder público </w:t>
      </w:r>
      <w:r w:rsidRPr="00C44D5B">
        <w:rPr>
          <w:rFonts w:ascii="Arial" w:hAnsi="Arial" w:cs="Arial"/>
          <w:color w:val="FF0000"/>
        </w:rPr>
        <w:t xml:space="preserve">de São Roque </w:t>
      </w:r>
      <w:r w:rsidR="00926E68" w:rsidRPr="00926E68">
        <w:rPr>
          <w:rFonts w:ascii="Arial" w:hAnsi="Arial" w:cs="Arial"/>
        </w:rPr>
        <w:t xml:space="preserve">parece ter uma visão equivocada </w:t>
      </w:r>
      <w:r w:rsidRPr="00C44D5B">
        <w:rPr>
          <w:rFonts w:ascii="Arial" w:hAnsi="Arial" w:cs="Arial"/>
          <w:color w:val="FF0000"/>
        </w:rPr>
        <w:t>d</w:t>
      </w:r>
      <w:r w:rsidR="00926E68" w:rsidRPr="00C44D5B">
        <w:rPr>
          <w:rFonts w:ascii="Arial" w:hAnsi="Arial" w:cs="Arial"/>
          <w:color w:val="FF0000"/>
        </w:rPr>
        <w:t xml:space="preserve">a relação </w:t>
      </w:r>
      <w:r w:rsidRPr="00C44D5B">
        <w:rPr>
          <w:rFonts w:ascii="Arial" w:hAnsi="Arial" w:cs="Arial"/>
          <w:color w:val="FF0000"/>
        </w:rPr>
        <w:t xml:space="preserve">entre </w:t>
      </w:r>
      <w:r w:rsidR="00926E68" w:rsidRPr="00C44D5B">
        <w:rPr>
          <w:rFonts w:ascii="Arial" w:hAnsi="Arial" w:cs="Arial"/>
          <w:color w:val="FF0000"/>
        </w:rPr>
        <w:t xml:space="preserve">turismo e cultura. </w:t>
      </w:r>
      <w:r>
        <w:rPr>
          <w:rFonts w:ascii="Arial" w:hAnsi="Arial" w:cs="Arial"/>
          <w:color w:val="FF0000"/>
        </w:rPr>
        <w:t xml:space="preserve">É uma deficiência institucional, visto que </w:t>
      </w:r>
      <w:r w:rsidRPr="00C44D5B">
        <w:rPr>
          <w:rFonts w:ascii="Arial" w:hAnsi="Arial" w:cs="Arial"/>
          <w:color w:val="FF0000"/>
        </w:rPr>
        <w:t>a</w:t>
      </w:r>
      <w:r w:rsidR="00926E68" w:rsidRPr="00C44D5B">
        <w:rPr>
          <w:rFonts w:ascii="Arial" w:hAnsi="Arial" w:cs="Arial"/>
          <w:color w:val="FF0000"/>
        </w:rPr>
        <w:t xml:space="preserve"> Divisão de Cultura faz parte da Divisão de Turismo. </w:t>
      </w:r>
      <w:r w:rsidR="00926E68" w:rsidRPr="00981998">
        <w:rPr>
          <w:rFonts w:ascii="Arial" w:hAnsi="Arial" w:cs="Arial"/>
          <w:color w:val="FF0000"/>
        </w:rPr>
        <w:t>A</w:t>
      </w:r>
      <w:r w:rsidRPr="00981998">
        <w:rPr>
          <w:rFonts w:ascii="Arial" w:hAnsi="Arial" w:cs="Arial"/>
          <w:color w:val="FF0000"/>
        </w:rPr>
        <w:t xml:space="preserve">pesar de a preservação dos patrimônios histórico-culturais ser de sua alçada, a </w:t>
      </w:r>
      <w:r w:rsidR="00981998" w:rsidRPr="00981998">
        <w:rPr>
          <w:rFonts w:ascii="Arial" w:hAnsi="Arial" w:cs="Arial"/>
          <w:color w:val="FF0000"/>
        </w:rPr>
        <w:t xml:space="preserve">Divisão de Cultura </w:t>
      </w:r>
      <w:r w:rsidRPr="00981998">
        <w:rPr>
          <w:rFonts w:ascii="Arial" w:hAnsi="Arial" w:cs="Arial"/>
          <w:color w:val="FF0000"/>
        </w:rPr>
        <w:t>é</w:t>
      </w:r>
      <w:r w:rsidR="00926E68" w:rsidRPr="00981998">
        <w:rPr>
          <w:rFonts w:ascii="Arial" w:hAnsi="Arial" w:cs="Arial"/>
          <w:color w:val="FF0000"/>
        </w:rPr>
        <w:t xml:space="preserve"> encarregada de cuidar </w:t>
      </w:r>
      <w:r w:rsidRPr="00981998">
        <w:rPr>
          <w:rFonts w:ascii="Arial" w:hAnsi="Arial" w:cs="Arial"/>
          <w:color w:val="FF0000"/>
        </w:rPr>
        <w:t>somente dos eventos</w:t>
      </w:r>
      <w:r w:rsidR="00926E68" w:rsidRPr="00981998">
        <w:rPr>
          <w:rFonts w:ascii="Arial" w:hAnsi="Arial" w:cs="Arial"/>
          <w:color w:val="FF0000"/>
        </w:rPr>
        <w:t xml:space="preserve"> teatr</w:t>
      </w:r>
      <w:r w:rsidRPr="00981998">
        <w:rPr>
          <w:rFonts w:ascii="Arial" w:hAnsi="Arial" w:cs="Arial"/>
          <w:color w:val="FF0000"/>
        </w:rPr>
        <w:t>ais</w:t>
      </w:r>
      <w:r w:rsidR="00926E68" w:rsidRPr="00981998">
        <w:rPr>
          <w:rFonts w:ascii="Arial" w:hAnsi="Arial" w:cs="Arial"/>
          <w:color w:val="FF0000"/>
        </w:rPr>
        <w:t>, m</w:t>
      </w:r>
      <w:r w:rsidRPr="00981998">
        <w:rPr>
          <w:rFonts w:ascii="Arial" w:hAnsi="Arial" w:cs="Arial"/>
          <w:color w:val="FF0000"/>
        </w:rPr>
        <w:t>usicais</w:t>
      </w:r>
      <w:r w:rsidR="00981998" w:rsidRPr="00981998">
        <w:rPr>
          <w:rFonts w:ascii="Arial" w:hAnsi="Arial" w:cs="Arial"/>
          <w:color w:val="FF0000"/>
        </w:rPr>
        <w:t xml:space="preserve">, mostras de </w:t>
      </w:r>
      <w:r w:rsidR="00926E68" w:rsidRPr="00981998">
        <w:rPr>
          <w:rFonts w:ascii="Arial" w:hAnsi="Arial" w:cs="Arial"/>
          <w:color w:val="FF0000"/>
        </w:rPr>
        <w:t xml:space="preserve">cinema e do Centro Cultural </w:t>
      </w:r>
      <w:proofErr w:type="spellStart"/>
      <w:r w:rsidR="00926E68" w:rsidRPr="00981998">
        <w:rPr>
          <w:rFonts w:ascii="Arial" w:hAnsi="Arial" w:cs="Arial"/>
          <w:color w:val="FF0000"/>
        </w:rPr>
        <w:t>Brasital</w:t>
      </w:r>
      <w:proofErr w:type="spellEnd"/>
      <w:r w:rsidR="00981998" w:rsidRPr="00981998">
        <w:rPr>
          <w:rFonts w:ascii="Arial" w:hAnsi="Arial" w:cs="Arial"/>
          <w:color w:val="FF0000"/>
        </w:rPr>
        <w:t>. Por sua vez, a Divisão de Turismo trata os demais patrimônios histórico-culturais com viés comercial, sem a devida conservação</w:t>
      </w:r>
      <w:r w:rsidR="00926E68" w:rsidRPr="00981998">
        <w:rPr>
          <w:rFonts w:ascii="Arial" w:hAnsi="Arial" w:cs="Arial"/>
          <w:color w:val="FF0000"/>
        </w:rPr>
        <w:t xml:space="preserve">. </w:t>
      </w:r>
      <w:r w:rsidR="00981998">
        <w:rPr>
          <w:rFonts w:ascii="Arial" w:hAnsi="Arial" w:cs="Arial"/>
          <w:color w:val="FF0000"/>
        </w:rPr>
        <w:t>É o que acontece</w:t>
      </w:r>
      <w:r w:rsidR="00926E68" w:rsidRPr="00926E68">
        <w:rPr>
          <w:rFonts w:ascii="Arial" w:hAnsi="Arial" w:cs="Arial"/>
        </w:rPr>
        <w:t xml:space="preserve"> </w:t>
      </w:r>
      <w:r w:rsidR="00926E68" w:rsidRPr="00044C0D">
        <w:rPr>
          <w:rFonts w:ascii="Arial" w:hAnsi="Arial" w:cs="Arial"/>
          <w:color w:val="FF0000"/>
        </w:rPr>
        <w:t>no bairro do Carmo</w:t>
      </w:r>
      <w:r w:rsidR="00981998" w:rsidRPr="00044C0D">
        <w:rPr>
          <w:rFonts w:ascii="Arial" w:hAnsi="Arial" w:cs="Arial"/>
          <w:color w:val="FF0000"/>
        </w:rPr>
        <w:t xml:space="preserve">, onde </w:t>
      </w:r>
      <w:r w:rsidR="00044C0D" w:rsidRPr="00044C0D">
        <w:rPr>
          <w:rFonts w:ascii="Arial" w:hAnsi="Arial" w:cs="Arial"/>
          <w:color w:val="FF0000"/>
        </w:rPr>
        <w:t>o bem-estar</w:t>
      </w:r>
      <w:r w:rsidR="00981998" w:rsidRPr="00044C0D">
        <w:rPr>
          <w:rFonts w:ascii="Arial" w:hAnsi="Arial" w:cs="Arial"/>
          <w:color w:val="FF0000"/>
        </w:rPr>
        <w:t xml:space="preserve"> da comunidade é praticamente ignorado porque </w:t>
      </w:r>
      <w:r w:rsidR="00044C0D" w:rsidRPr="00044C0D">
        <w:rPr>
          <w:rFonts w:ascii="Arial" w:hAnsi="Arial" w:cs="Arial"/>
          <w:color w:val="FF0000"/>
        </w:rPr>
        <w:t>a ênfase do poder público é melhorar as condições para os turistas.</w:t>
      </w:r>
    </w:p>
    <w:p w14:paraId="460E3E0F" w14:textId="6F764467" w:rsidR="00044C0D" w:rsidRPr="00C74CF1" w:rsidRDefault="00926E68" w:rsidP="00044C0D">
      <w:pPr>
        <w:numPr>
          <w:ilvl w:val="0"/>
          <w:numId w:val="10"/>
        </w:numPr>
        <w:spacing w:line="360" w:lineRule="auto"/>
        <w:jc w:val="both"/>
        <w:rPr>
          <w:rFonts w:ascii="Arial" w:hAnsi="Arial" w:cs="Arial"/>
          <w:color w:val="FF0000"/>
        </w:rPr>
      </w:pPr>
      <w:r w:rsidRPr="00C74CF1">
        <w:rPr>
          <w:rFonts w:ascii="Arial" w:hAnsi="Arial" w:cs="Arial"/>
          <w:color w:val="FF0000"/>
        </w:rPr>
        <w:t xml:space="preserve">Falta de integração entre </w:t>
      </w:r>
      <w:r w:rsidR="00C74CF1" w:rsidRPr="00C74CF1">
        <w:rPr>
          <w:rFonts w:ascii="Arial" w:hAnsi="Arial" w:cs="Arial"/>
          <w:color w:val="FF0000"/>
        </w:rPr>
        <w:t xml:space="preserve">o valor enquanto </w:t>
      </w:r>
      <w:r w:rsidRPr="00C74CF1">
        <w:rPr>
          <w:rFonts w:ascii="Arial" w:hAnsi="Arial" w:cs="Arial"/>
          <w:color w:val="FF0000"/>
        </w:rPr>
        <w:t xml:space="preserve">patrimônio histórico-cultural e </w:t>
      </w:r>
      <w:r w:rsidR="00C74CF1">
        <w:rPr>
          <w:rFonts w:ascii="Arial" w:hAnsi="Arial" w:cs="Arial"/>
          <w:color w:val="FF0000"/>
        </w:rPr>
        <w:t xml:space="preserve">o valor enquanto </w:t>
      </w:r>
      <w:r w:rsidR="00C74CF1" w:rsidRPr="00C74CF1">
        <w:rPr>
          <w:rFonts w:ascii="Arial" w:hAnsi="Arial" w:cs="Arial"/>
          <w:color w:val="FF0000"/>
        </w:rPr>
        <w:t xml:space="preserve">patrimônio </w:t>
      </w:r>
      <w:r w:rsidRPr="00C74CF1">
        <w:rPr>
          <w:rFonts w:ascii="Arial" w:hAnsi="Arial" w:cs="Arial"/>
          <w:color w:val="FF0000"/>
        </w:rPr>
        <w:t xml:space="preserve">natural. Muitos dos patrimônios histórico-culturais </w:t>
      </w:r>
      <w:r w:rsidR="00044C0D" w:rsidRPr="00C74CF1">
        <w:rPr>
          <w:rFonts w:ascii="Arial" w:hAnsi="Arial" w:cs="Arial"/>
          <w:color w:val="FF0000"/>
        </w:rPr>
        <w:t xml:space="preserve">de São Roque estão em áreas da </w:t>
      </w:r>
      <w:r w:rsidRPr="00C74CF1">
        <w:rPr>
          <w:rFonts w:ascii="Arial" w:hAnsi="Arial" w:cs="Arial"/>
          <w:color w:val="FF0000"/>
        </w:rPr>
        <w:t>Mata Atlântica</w:t>
      </w:r>
      <w:r w:rsidR="00044C0D" w:rsidRPr="00C74CF1">
        <w:rPr>
          <w:rFonts w:ascii="Arial" w:hAnsi="Arial" w:cs="Arial"/>
          <w:color w:val="FF0000"/>
        </w:rPr>
        <w:t xml:space="preserve"> cujo potencial turístico é </w:t>
      </w:r>
      <w:r w:rsidR="00C74CF1">
        <w:rPr>
          <w:rFonts w:ascii="Arial" w:hAnsi="Arial" w:cs="Arial"/>
          <w:color w:val="FF0000"/>
        </w:rPr>
        <w:t xml:space="preserve">subaproveitado, </w:t>
      </w:r>
      <w:r w:rsidR="00C74CF1" w:rsidRPr="00C74CF1">
        <w:rPr>
          <w:rFonts w:ascii="Arial" w:hAnsi="Arial" w:cs="Arial"/>
          <w:color w:val="FF0000"/>
        </w:rPr>
        <w:t xml:space="preserve">visto que a estrutura não é adaptada para receber os visitantes. Com exceção do Centro Cultural </w:t>
      </w:r>
      <w:proofErr w:type="spellStart"/>
      <w:r w:rsidR="00C74CF1" w:rsidRPr="00C74CF1">
        <w:rPr>
          <w:rFonts w:ascii="Arial" w:hAnsi="Arial" w:cs="Arial"/>
          <w:color w:val="FF0000"/>
        </w:rPr>
        <w:t>Brasital</w:t>
      </w:r>
      <w:proofErr w:type="spellEnd"/>
      <w:r w:rsidR="00C74CF1" w:rsidRPr="00C74CF1">
        <w:rPr>
          <w:rFonts w:ascii="Arial" w:hAnsi="Arial" w:cs="Arial"/>
          <w:color w:val="FF0000"/>
        </w:rPr>
        <w:t>, não há trilhas para caminhada em meio à natureza.</w:t>
      </w:r>
    </w:p>
    <w:p w14:paraId="47E2E4C3" w14:textId="77777777" w:rsidR="00C74CF1" w:rsidRDefault="00C74CF1" w:rsidP="00C74CF1">
      <w:pPr>
        <w:spacing w:line="360" w:lineRule="auto"/>
        <w:ind w:left="720"/>
        <w:jc w:val="both"/>
        <w:rPr>
          <w:rFonts w:ascii="Arial" w:hAnsi="Arial" w:cs="Arial"/>
        </w:rPr>
      </w:pPr>
    </w:p>
    <w:p w14:paraId="4840CD61" w14:textId="77777777" w:rsidR="00BC0045" w:rsidRDefault="001F64DE" w:rsidP="0013648D">
      <w:pPr>
        <w:pStyle w:val="PargrafodaLista"/>
        <w:numPr>
          <w:ilvl w:val="0"/>
          <w:numId w:val="70"/>
        </w:numPr>
        <w:spacing w:line="360" w:lineRule="auto"/>
        <w:rPr>
          <w:rFonts w:ascii="Arial" w:hAnsi="Arial" w:cs="Arial"/>
          <w:b/>
          <w:szCs w:val="20"/>
        </w:rPr>
      </w:pPr>
      <w:r w:rsidRPr="00BC0045">
        <w:rPr>
          <w:rFonts w:ascii="Arial" w:hAnsi="Arial" w:cs="Arial"/>
          <w:b/>
          <w:szCs w:val="20"/>
        </w:rPr>
        <w:t>PATRIMÔNIO NATURAL</w:t>
      </w:r>
    </w:p>
    <w:p w14:paraId="7913E9A3" w14:textId="77777777" w:rsidR="001F64DE" w:rsidRDefault="001F64DE" w:rsidP="0094067F">
      <w:pPr>
        <w:pStyle w:val="PargrafodaLista"/>
        <w:spacing w:line="360" w:lineRule="auto"/>
        <w:ind w:left="1131"/>
        <w:rPr>
          <w:rFonts w:ascii="Arial" w:hAnsi="Arial" w:cs="Arial"/>
          <w:b/>
          <w:szCs w:val="20"/>
        </w:rPr>
      </w:pPr>
    </w:p>
    <w:p w14:paraId="74E2B0C3" w14:textId="77777777" w:rsidR="002F3FE6" w:rsidRPr="002F3FE6" w:rsidRDefault="002F3FE6" w:rsidP="00434232">
      <w:pPr>
        <w:pStyle w:val="PargrafodaLista"/>
        <w:spacing w:line="360" w:lineRule="auto"/>
        <w:ind w:left="1131"/>
        <w:jc w:val="right"/>
        <w:rPr>
          <w:rFonts w:ascii="Arial" w:hAnsi="Arial" w:cs="Arial"/>
          <w:i/>
          <w:szCs w:val="20"/>
        </w:rPr>
      </w:pPr>
      <w:r w:rsidRPr="002F3FE6">
        <w:rPr>
          <w:rFonts w:ascii="Arial" w:hAnsi="Arial" w:cs="Arial"/>
          <w:i/>
          <w:szCs w:val="20"/>
        </w:rPr>
        <w:t>Daniel de Barros Gomes</w:t>
      </w:r>
    </w:p>
    <w:p w14:paraId="37A41483" w14:textId="77777777" w:rsidR="002F3FE6" w:rsidRPr="002F3FE6" w:rsidRDefault="002F3FE6" w:rsidP="00434232">
      <w:pPr>
        <w:pStyle w:val="PargrafodaLista"/>
        <w:spacing w:line="360" w:lineRule="auto"/>
        <w:ind w:left="1131"/>
        <w:jc w:val="right"/>
        <w:rPr>
          <w:rFonts w:ascii="Arial" w:hAnsi="Arial" w:cs="Arial"/>
          <w:i/>
          <w:szCs w:val="20"/>
        </w:rPr>
      </w:pPr>
      <w:r w:rsidRPr="002F3FE6">
        <w:rPr>
          <w:rFonts w:ascii="Arial" w:hAnsi="Arial" w:cs="Arial"/>
          <w:i/>
          <w:szCs w:val="20"/>
        </w:rPr>
        <w:t xml:space="preserve">Gabriela Trevisan </w:t>
      </w:r>
      <w:proofErr w:type="spellStart"/>
      <w:r w:rsidRPr="002F3FE6">
        <w:rPr>
          <w:rFonts w:ascii="Arial" w:hAnsi="Arial" w:cs="Arial"/>
          <w:i/>
          <w:szCs w:val="20"/>
        </w:rPr>
        <w:t>Nivoloni</w:t>
      </w:r>
      <w:proofErr w:type="spellEnd"/>
    </w:p>
    <w:p w14:paraId="6BEBB36B" w14:textId="2CB3C02E" w:rsidR="002F3FE6" w:rsidRPr="002F3FE6" w:rsidRDefault="002F3FE6" w:rsidP="00434232">
      <w:pPr>
        <w:pStyle w:val="PargrafodaLista"/>
        <w:spacing w:line="360" w:lineRule="auto"/>
        <w:ind w:left="1131"/>
        <w:jc w:val="right"/>
        <w:rPr>
          <w:rFonts w:ascii="Arial" w:hAnsi="Arial" w:cs="Arial"/>
          <w:szCs w:val="20"/>
        </w:rPr>
      </w:pPr>
      <w:r w:rsidRPr="002F3FE6">
        <w:rPr>
          <w:rFonts w:ascii="Arial" w:hAnsi="Arial" w:cs="Arial"/>
          <w:i/>
          <w:szCs w:val="20"/>
        </w:rPr>
        <w:t>Gustavo Viana de Souza</w:t>
      </w:r>
    </w:p>
    <w:p w14:paraId="116F0A52" w14:textId="77777777" w:rsidR="002F3FE6" w:rsidRPr="00BC0045" w:rsidRDefault="002F3FE6" w:rsidP="0094067F">
      <w:pPr>
        <w:pStyle w:val="PargrafodaLista"/>
        <w:spacing w:line="360" w:lineRule="auto"/>
        <w:ind w:left="1131"/>
        <w:rPr>
          <w:rFonts w:ascii="Arial" w:hAnsi="Arial" w:cs="Arial"/>
          <w:b/>
          <w:szCs w:val="20"/>
        </w:rPr>
      </w:pPr>
    </w:p>
    <w:p w14:paraId="0BF70588" w14:textId="77777777" w:rsidR="00BC0045" w:rsidRDefault="00BC0045" w:rsidP="0013648D">
      <w:pPr>
        <w:pStyle w:val="PargrafodaLista"/>
        <w:numPr>
          <w:ilvl w:val="1"/>
          <w:numId w:val="70"/>
        </w:numPr>
        <w:spacing w:line="360" w:lineRule="auto"/>
        <w:rPr>
          <w:rFonts w:ascii="Arial" w:hAnsi="Arial" w:cs="Arial"/>
          <w:b/>
          <w:szCs w:val="20"/>
        </w:rPr>
      </w:pPr>
      <w:r w:rsidRPr="00BC0045">
        <w:rPr>
          <w:rFonts w:ascii="Arial" w:hAnsi="Arial" w:cs="Arial"/>
          <w:b/>
          <w:szCs w:val="20"/>
        </w:rPr>
        <w:t xml:space="preserve">Procedimentos metodológicos </w:t>
      </w:r>
    </w:p>
    <w:p w14:paraId="1E9BFADD" w14:textId="77777777" w:rsidR="00BC0045" w:rsidRDefault="00BC0045" w:rsidP="0013648D">
      <w:pPr>
        <w:pStyle w:val="PargrafodaLista"/>
        <w:numPr>
          <w:ilvl w:val="2"/>
          <w:numId w:val="70"/>
        </w:numPr>
        <w:spacing w:line="360" w:lineRule="auto"/>
        <w:rPr>
          <w:rFonts w:ascii="Arial" w:hAnsi="Arial" w:cs="Arial"/>
          <w:b/>
          <w:szCs w:val="20"/>
        </w:rPr>
      </w:pPr>
      <w:r w:rsidRPr="00BC0045">
        <w:rPr>
          <w:rFonts w:ascii="Arial" w:hAnsi="Arial" w:cs="Arial"/>
          <w:b/>
          <w:szCs w:val="20"/>
        </w:rPr>
        <w:t>Dados levantados previamente</w:t>
      </w:r>
    </w:p>
    <w:p w14:paraId="1F2152A6" w14:textId="77777777" w:rsidR="002F3FE6" w:rsidRPr="00BC0045" w:rsidRDefault="002F3FE6" w:rsidP="00434232">
      <w:pPr>
        <w:pStyle w:val="PargrafodaLista"/>
        <w:spacing w:line="360" w:lineRule="auto"/>
        <w:ind w:left="1851"/>
        <w:rPr>
          <w:rFonts w:ascii="Arial" w:hAnsi="Arial" w:cs="Arial"/>
          <w:b/>
          <w:szCs w:val="20"/>
        </w:rPr>
      </w:pPr>
    </w:p>
    <w:p w14:paraId="4E4D4385" w14:textId="6092ABE5" w:rsidR="001D480A" w:rsidRPr="009849B6" w:rsidRDefault="00A54194" w:rsidP="00557056">
      <w:pPr>
        <w:pBdr>
          <w:top w:val="nil"/>
          <w:left w:val="nil"/>
          <w:bottom w:val="nil"/>
          <w:right w:val="nil"/>
          <w:between w:val="nil"/>
        </w:pBdr>
        <w:spacing w:line="360" w:lineRule="auto"/>
        <w:jc w:val="both"/>
        <w:rPr>
          <w:rFonts w:ascii="Arial" w:eastAsia="Arial" w:hAnsi="Arial" w:cs="Arial"/>
          <w:color w:val="FF0000"/>
        </w:rPr>
      </w:pPr>
      <w:r w:rsidRPr="009849B6">
        <w:rPr>
          <w:rFonts w:ascii="Arial" w:eastAsia="Arial" w:hAnsi="Arial" w:cs="Arial"/>
          <w:color w:val="FF0000"/>
        </w:rPr>
        <w:t>A</w:t>
      </w:r>
      <w:r w:rsidR="0000735F" w:rsidRPr="009849B6">
        <w:rPr>
          <w:rFonts w:ascii="Arial" w:eastAsia="Arial" w:hAnsi="Arial" w:cs="Arial"/>
          <w:color w:val="FF0000"/>
        </w:rPr>
        <w:t>ntes das entrevistas com os gestores de Diretorias, o grupo pesquisou na internet</w:t>
      </w:r>
      <w:r w:rsidR="009849B6" w:rsidRPr="009849B6">
        <w:rPr>
          <w:rFonts w:ascii="Arial" w:eastAsia="Arial" w:hAnsi="Arial" w:cs="Arial"/>
          <w:color w:val="FF0000"/>
        </w:rPr>
        <w:t xml:space="preserve"> </w:t>
      </w:r>
      <w:r w:rsidR="0000735F" w:rsidRPr="009849B6">
        <w:rPr>
          <w:rFonts w:ascii="Arial" w:eastAsia="Arial" w:hAnsi="Arial" w:cs="Arial"/>
          <w:color w:val="FF0000"/>
        </w:rPr>
        <w:t xml:space="preserve">e, principalmente no </w:t>
      </w:r>
      <w:r w:rsidR="009849B6" w:rsidRPr="009849B6">
        <w:rPr>
          <w:rFonts w:ascii="Arial" w:eastAsia="Arial" w:hAnsi="Arial" w:cs="Arial"/>
          <w:color w:val="FF0000"/>
        </w:rPr>
        <w:t>portal da Prefeitura de São Roque</w:t>
      </w:r>
      <w:r w:rsidR="009849B6" w:rsidRPr="009849B6">
        <w:rPr>
          <w:rFonts w:ascii="Arial" w:eastAsia="Arial" w:hAnsi="Arial" w:cs="Arial"/>
          <w:color w:val="FF0000"/>
          <w:vertAlign w:val="superscript"/>
          <w:lang w:val="en-US"/>
        </w:rPr>
        <w:footnoteReference w:id="85"/>
      </w:r>
      <w:r w:rsidR="0000735F" w:rsidRPr="009849B6">
        <w:rPr>
          <w:rFonts w:ascii="Arial" w:eastAsia="Arial" w:hAnsi="Arial" w:cs="Arial"/>
          <w:color w:val="FF0000"/>
        </w:rPr>
        <w:t>, coletou dados sobre o Patrimônio Natural do município</w:t>
      </w:r>
      <w:r w:rsidR="009849B6" w:rsidRPr="009849B6">
        <w:rPr>
          <w:rFonts w:ascii="Arial" w:eastAsia="Arial" w:hAnsi="Arial" w:cs="Arial"/>
          <w:color w:val="FF0000"/>
        </w:rPr>
        <w:t xml:space="preserve">, tais como </w:t>
      </w:r>
      <w:r w:rsidR="0000735F" w:rsidRPr="009849B6">
        <w:rPr>
          <w:rFonts w:ascii="Arial" w:eastAsia="Arial" w:hAnsi="Arial" w:cs="Arial"/>
          <w:color w:val="FF0000"/>
        </w:rPr>
        <w:t>a área</w:t>
      </w:r>
      <w:r w:rsidR="009849B6" w:rsidRPr="009849B6">
        <w:rPr>
          <w:rFonts w:ascii="Arial" w:eastAsia="Arial" w:hAnsi="Arial" w:cs="Arial"/>
          <w:color w:val="FF0000"/>
        </w:rPr>
        <w:t xml:space="preserve"> geográfica</w:t>
      </w:r>
      <w:r w:rsidR="0000735F" w:rsidRPr="009849B6">
        <w:rPr>
          <w:rFonts w:ascii="Arial" w:eastAsia="Arial" w:hAnsi="Arial" w:cs="Arial"/>
          <w:color w:val="FF0000"/>
        </w:rPr>
        <w:t xml:space="preserve">, </w:t>
      </w:r>
      <w:r w:rsidR="009849B6" w:rsidRPr="009849B6">
        <w:rPr>
          <w:rFonts w:ascii="Arial" w:eastAsia="Arial" w:hAnsi="Arial" w:cs="Arial"/>
          <w:color w:val="FF0000"/>
        </w:rPr>
        <w:t xml:space="preserve">a </w:t>
      </w:r>
      <w:r w:rsidR="0000735F" w:rsidRPr="009849B6">
        <w:rPr>
          <w:rFonts w:ascii="Arial" w:eastAsia="Arial" w:hAnsi="Arial" w:cs="Arial"/>
          <w:color w:val="FF0000"/>
        </w:rPr>
        <w:t>vegetação</w:t>
      </w:r>
      <w:r w:rsidR="009849B6" w:rsidRPr="009849B6">
        <w:rPr>
          <w:rFonts w:ascii="Arial" w:eastAsia="Arial" w:hAnsi="Arial" w:cs="Arial"/>
          <w:color w:val="FF0000"/>
        </w:rPr>
        <w:t xml:space="preserve"> original e a atual</w:t>
      </w:r>
      <w:r w:rsidR="0000735F" w:rsidRPr="009849B6">
        <w:rPr>
          <w:rFonts w:ascii="Arial" w:eastAsia="Arial" w:hAnsi="Arial" w:cs="Arial"/>
          <w:color w:val="FF0000"/>
        </w:rPr>
        <w:t xml:space="preserve">, </w:t>
      </w:r>
      <w:r w:rsidR="009849B6" w:rsidRPr="009849B6">
        <w:rPr>
          <w:rFonts w:ascii="Arial" w:eastAsia="Arial" w:hAnsi="Arial" w:cs="Arial"/>
          <w:color w:val="FF0000"/>
        </w:rPr>
        <w:t xml:space="preserve">a fauna e o clima. </w:t>
      </w:r>
    </w:p>
    <w:p w14:paraId="0195B6B5" w14:textId="568E6265" w:rsidR="00A54194" w:rsidRPr="00A54194" w:rsidRDefault="000B2F38" w:rsidP="00557056">
      <w:pPr>
        <w:pBdr>
          <w:top w:val="nil"/>
          <w:left w:val="nil"/>
          <w:bottom w:val="nil"/>
          <w:right w:val="nil"/>
          <w:between w:val="nil"/>
        </w:pBdr>
        <w:spacing w:line="360" w:lineRule="auto"/>
        <w:jc w:val="both"/>
        <w:rPr>
          <w:rFonts w:ascii="Arial" w:eastAsia="Arial" w:hAnsi="Arial" w:cs="Arial"/>
        </w:rPr>
      </w:pPr>
      <w:r>
        <w:rPr>
          <w:rFonts w:ascii="Arial" w:eastAsia="Arial" w:hAnsi="Arial" w:cs="Arial"/>
        </w:rPr>
        <w:lastRenderedPageBreak/>
        <w:t xml:space="preserve">O </w:t>
      </w:r>
      <w:r w:rsidRPr="00A54194">
        <w:rPr>
          <w:rFonts w:ascii="Arial" w:eastAsia="Arial" w:hAnsi="Arial" w:cs="Arial"/>
        </w:rPr>
        <w:t>Plano Diretor de Turismo de São Roque</w:t>
      </w:r>
      <w:r>
        <w:rPr>
          <w:rStyle w:val="Refdenotaderodap"/>
          <w:rFonts w:ascii="Arial" w:eastAsia="Arial" w:hAnsi="Arial" w:cs="Arial"/>
        </w:rPr>
        <w:footnoteReference w:id="86"/>
      </w:r>
      <w:r>
        <w:rPr>
          <w:rFonts w:ascii="Arial" w:eastAsia="Arial" w:hAnsi="Arial" w:cs="Arial"/>
        </w:rPr>
        <w:t xml:space="preserve"> também foi consultado</w:t>
      </w:r>
      <w:r w:rsidRPr="00A54194">
        <w:rPr>
          <w:rFonts w:ascii="Arial" w:eastAsia="Arial" w:hAnsi="Arial" w:cs="Arial"/>
        </w:rPr>
        <w:t xml:space="preserve"> </w:t>
      </w:r>
      <w:r>
        <w:rPr>
          <w:rFonts w:ascii="Arial" w:eastAsia="Arial" w:hAnsi="Arial" w:cs="Arial"/>
        </w:rPr>
        <w:t>para</w:t>
      </w:r>
      <w:r w:rsidRPr="00A54194">
        <w:rPr>
          <w:rFonts w:ascii="Arial" w:eastAsia="Arial" w:hAnsi="Arial" w:cs="Arial"/>
        </w:rPr>
        <w:t xml:space="preserve"> </w:t>
      </w:r>
      <w:r>
        <w:rPr>
          <w:rFonts w:ascii="Arial" w:eastAsia="Arial" w:hAnsi="Arial" w:cs="Arial"/>
        </w:rPr>
        <w:t xml:space="preserve">extrair </w:t>
      </w:r>
      <w:r w:rsidRPr="00A54194">
        <w:rPr>
          <w:rFonts w:ascii="Arial" w:eastAsia="Arial" w:hAnsi="Arial" w:cs="Arial"/>
        </w:rPr>
        <w:t>informações e detalhes sobre os atrativos considerados Patrimônios Naturais</w:t>
      </w:r>
      <w:r>
        <w:rPr>
          <w:rFonts w:ascii="Arial" w:eastAsia="Arial" w:hAnsi="Arial" w:cs="Arial"/>
        </w:rPr>
        <w:t>. Três deles foram analisados sob a ótica do PDTM.</w:t>
      </w:r>
      <w:r w:rsidR="00A54194" w:rsidRPr="00A54194">
        <w:rPr>
          <w:rFonts w:ascii="Arial" w:eastAsia="Arial" w:hAnsi="Arial" w:cs="Arial"/>
        </w:rPr>
        <w:t xml:space="preserve"> </w:t>
      </w:r>
    </w:p>
    <w:p w14:paraId="678F01C9" w14:textId="756D1BC0" w:rsidR="00A54194" w:rsidRPr="00A54194" w:rsidRDefault="000B2F38" w:rsidP="00557056">
      <w:pPr>
        <w:pBdr>
          <w:top w:val="nil"/>
          <w:left w:val="nil"/>
          <w:bottom w:val="nil"/>
          <w:right w:val="nil"/>
          <w:between w:val="nil"/>
        </w:pBdr>
        <w:spacing w:line="360" w:lineRule="auto"/>
        <w:jc w:val="both"/>
        <w:rPr>
          <w:rFonts w:ascii="Arial" w:eastAsia="Arial" w:hAnsi="Arial" w:cs="Arial"/>
        </w:rPr>
      </w:pPr>
      <w:r>
        <w:rPr>
          <w:rFonts w:ascii="Arial" w:eastAsia="Arial" w:hAnsi="Arial" w:cs="Arial"/>
        </w:rPr>
        <w:t>Também houve a investigação em</w:t>
      </w:r>
      <w:r w:rsidR="00A54194" w:rsidRPr="00A54194">
        <w:rPr>
          <w:rFonts w:ascii="Arial" w:eastAsia="Arial" w:hAnsi="Arial" w:cs="Arial"/>
        </w:rPr>
        <w:t xml:space="preserve"> sites governamentais, notícias, blogs</w:t>
      </w:r>
      <w:r>
        <w:rPr>
          <w:rFonts w:ascii="Arial" w:eastAsia="Arial" w:hAnsi="Arial" w:cs="Arial"/>
        </w:rPr>
        <w:t xml:space="preserve"> e outras fontes online. Todo esse conhecimento adquirido antes de ir a campo proporcionou o aproveitamento completo das visitas técnicas. </w:t>
      </w:r>
    </w:p>
    <w:p w14:paraId="67B274A4" w14:textId="77777777" w:rsidR="00E45F26" w:rsidRDefault="001B236D" w:rsidP="00557056">
      <w:pPr>
        <w:pBdr>
          <w:top w:val="nil"/>
          <w:left w:val="nil"/>
          <w:bottom w:val="nil"/>
          <w:right w:val="nil"/>
          <w:between w:val="nil"/>
        </w:pBdr>
        <w:spacing w:line="360" w:lineRule="auto"/>
        <w:jc w:val="both"/>
        <w:rPr>
          <w:rFonts w:ascii="Arial" w:eastAsia="Arial" w:hAnsi="Arial" w:cs="Arial"/>
          <w:color w:val="222222"/>
        </w:rPr>
      </w:pPr>
      <w:r w:rsidRPr="00FD0A41">
        <w:rPr>
          <w:rFonts w:ascii="Arial" w:eastAsia="Arial" w:hAnsi="Arial" w:cs="Arial"/>
          <w:color w:val="FF0000"/>
        </w:rPr>
        <w:t xml:space="preserve">As </w:t>
      </w:r>
      <w:r w:rsidR="00A54194" w:rsidRPr="00FD0A41">
        <w:rPr>
          <w:rFonts w:ascii="Arial" w:eastAsia="Arial" w:hAnsi="Arial" w:cs="Arial"/>
          <w:color w:val="FF0000"/>
        </w:rPr>
        <w:t>Unidades de Conservação, Áreas de Preservação Ambiental</w:t>
      </w:r>
      <w:r w:rsidRPr="00FD0A41">
        <w:rPr>
          <w:rFonts w:ascii="Arial" w:eastAsia="Arial" w:hAnsi="Arial" w:cs="Arial"/>
          <w:color w:val="FF0000"/>
        </w:rPr>
        <w:t xml:space="preserve"> e as b</w:t>
      </w:r>
      <w:r w:rsidR="00A54194" w:rsidRPr="00FD0A41">
        <w:rPr>
          <w:rFonts w:ascii="Arial" w:eastAsia="Arial" w:hAnsi="Arial" w:cs="Arial"/>
          <w:color w:val="FF0000"/>
        </w:rPr>
        <w:t xml:space="preserve">acias </w:t>
      </w:r>
      <w:r w:rsidRPr="00FD0A41">
        <w:rPr>
          <w:rFonts w:ascii="Arial" w:eastAsia="Arial" w:hAnsi="Arial" w:cs="Arial"/>
          <w:color w:val="FF0000"/>
        </w:rPr>
        <w:t>h</w:t>
      </w:r>
      <w:r w:rsidR="00A54194" w:rsidRPr="00FD0A41">
        <w:rPr>
          <w:rFonts w:ascii="Arial" w:eastAsia="Arial" w:hAnsi="Arial" w:cs="Arial"/>
          <w:color w:val="FF0000"/>
        </w:rPr>
        <w:t>idrográficas</w:t>
      </w:r>
      <w:r w:rsidRPr="00FD0A41">
        <w:rPr>
          <w:rFonts w:ascii="Arial" w:eastAsia="Arial" w:hAnsi="Arial" w:cs="Arial"/>
          <w:color w:val="FF0000"/>
        </w:rPr>
        <w:t xml:space="preserve"> também foram dados levantados previamente. </w:t>
      </w:r>
      <w:r w:rsidR="00A54194" w:rsidRPr="00FD0A41">
        <w:rPr>
          <w:rFonts w:ascii="Arial" w:eastAsia="Arial" w:hAnsi="Arial" w:cs="Arial"/>
          <w:color w:val="FF0000"/>
        </w:rPr>
        <w:t xml:space="preserve"> </w:t>
      </w:r>
      <w:r w:rsidR="00A54194" w:rsidRPr="00A54194">
        <w:rPr>
          <w:rFonts w:ascii="Arial" w:eastAsia="Arial" w:hAnsi="Arial" w:cs="Arial"/>
        </w:rPr>
        <w:t xml:space="preserve">Constatou-se a presença de uma Área de Proteção Ambiental, a APA </w:t>
      </w:r>
      <w:proofErr w:type="spellStart"/>
      <w:r w:rsidR="00A54194" w:rsidRPr="00A54194">
        <w:rPr>
          <w:rFonts w:ascii="Arial" w:eastAsia="Arial" w:hAnsi="Arial" w:cs="Arial"/>
        </w:rPr>
        <w:t>Itupararanga</w:t>
      </w:r>
      <w:proofErr w:type="spellEnd"/>
      <w:r w:rsidR="00A54194" w:rsidRPr="00A54194">
        <w:rPr>
          <w:rFonts w:ascii="Arial" w:eastAsia="Arial" w:hAnsi="Arial" w:cs="Arial"/>
        </w:rPr>
        <w:t xml:space="preserve">, </w:t>
      </w:r>
      <w:r>
        <w:rPr>
          <w:rFonts w:ascii="Arial" w:eastAsia="Arial" w:hAnsi="Arial" w:cs="Arial"/>
        </w:rPr>
        <w:t>que abrange</w:t>
      </w:r>
      <w:r w:rsidR="00A54194" w:rsidRPr="00A54194">
        <w:rPr>
          <w:rFonts w:ascii="Arial" w:eastAsia="Arial" w:hAnsi="Arial" w:cs="Arial"/>
        </w:rPr>
        <w:t xml:space="preserve"> outros municípios vizinhos</w:t>
      </w:r>
      <w:r>
        <w:rPr>
          <w:rFonts w:ascii="Arial" w:eastAsia="Arial" w:hAnsi="Arial" w:cs="Arial"/>
        </w:rPr>
        <w:t>,</w:t>
      </w:r>
      <w:r w:rsidR="00A54194" w:rsidRPr="00A54194">
        <w:rPr>
          <w:rFonts w:ascii="Arial" w:eastAsia="Arial" w:hAnsi="Arial" w:cs="Arial"/>
        </w:rPr>
        <w:t xml:space="preserve"> também </w:t>
      </w:r>
      <w:r w:rsidR="00A54194" w:rsidRPr="00A54194">
        <w:rPr>
          <w:rFonts w:ascii="Arial" w:eastAsia="Arial" w:hAnsi="Arial" w:cs="Arial"/>
          <w:color w:val="222222"/>
          <w:highlight w:val="white"/>
        </w:rPr>
        <w:t xml:space="preserve">localizados na região da bacia hidrográfica da Represa de </w:t>
      </w:r>
      <w:proofErr w:type="spellStart"/>
      <w:r w:rsidR="00A54194" w:rsidRPr="00A54194">
        <w:rPr>
          <w:rFonts w:ascii="Arial" w:eastAsia="Arial" w:hAnsi="Arial" w:cs="Arial"/>
          <w:color w:val="222222"/>
          <w:highlight w:val="white"/>
        </w:rPr>
        <w:t>Itupararanga</w:t>
      </w:r>
      <w:proofErr w:type="spellEnd"/>
      <w:r w:rsidR="00A54194" w:rsidRPr="00A54194">
        <w:rPr>
          <w:rFonts w:ascii="Arial" w:eastAsia="Arial" w:hAnsi="Arial" w:cs="Arial"/>
          <w:color w:val="222222"/>
          <w:highlight w:val="white"/>
        </w:rPr>
        <w:t>.</w:t>
      </w:r>
    </w:p>
    <w:p w14:paraId="7004DF2B" w14:textId="77777777" w:rsidR="00E45F26" w:rsidRPr="00FD0A41" w:rsidRDefault="001B236D" w:rsidP="00557056">
      <w:pPr>
        <w:pBdr>
          <w:top w:val="nil"/>
          <w:left w:val="nil"/>
          <w:bottom w:val="nil"/>
          <w:right w:val="nil"/>
          <w:between w:val="nil"/>
        </w:pBdr>
        <w:spacing w:line="360" w:lineRule="auto"/>
        <w:jc w:val="both"/>
        <w:rPr>
          <w:rFonts w:ascii="Arial" w:eastAsia="Arial" w:hAnsi="Arial" w:cs="Arial"/>
          <w:color w:val="FF0000"/>
        </w:rPr>
      </w:pPr>
      <w:r w:rsidRPr="00FD0A41">
        <w:rPr>
          <w:rFonts w:ascii="Arial" w:eastAsia="Arial" w:hAnsi="Arial" w:cs="Arial"/>
          <w:color w:val="FF0000"/>
        </w:rPr>
        <w:t>Outros dados</w:t>
      </w:r>
      <w:r w:rsidR="00A54194" w:rsidRPr="00FD0A41">
        <w:rPr>
          <w:rFonts w:ascii="Arial" w:eastAsia="Arial" w:hAnsi="Arial" w:cs="Arial"/>
          <w:color w:val="FF0000"/>
        </w:rPr>
        <w:t xml:space="preserve"> sobre </w:t>
      </w:r>
      <w:r w:rsidR="00E45F26" w:rsidRPr="00FD0A41">
        <w:rPr>
          <w:rFonts w:ascii="Arial" w:eastAsia="Arial" w:hAnsi="Arial" w:cs="Arial"/>
          <w:color w:val="FF0000"/>
        </w:rPr>
        <w:t xml:space="preserve">tal iniciativa de preservação ambiental </w:t>
      </w:r>
      <w:r w:rsidRPr="00FD0A41">
        <w:rPr>
          <w:rFonts w:ascii="Arial" w:eastAsia="Arial" w:hAnsi="Arial" w:cs="Arial"/>
          <w:color w:val="FF0000"/>
        </w:rPr>
        <w:t>foram extraídos de d</w:t>
      </w:r>
      <w:r w:rsidR="00A54194" w:rsidRPr="00FD0A41">
        <w:rPr>
          <w:rFonts w:ascii="Arial" w:eastAsia="Arial" w:hAnsi="Arial" w:cs="Arial"/>
          <w:color w:val="FF0000"/>
        </w:rPr>
        <w:t xml:space="preserve">ocumentos da Fundação Florestal sobre as Unidades de Conservação do </w:t>
      </w:r>
      <w:r w:rsidRPr="00FD0A41">
        <w:rPr>
          <w:rFonts w:ascii="Arial" w:eastAsia="Arial" w:hAnsi="Arial" w:cs="Arial"/>
          <w:color w:val="FF0000"/>
        </w:rPr>
        <w:t>e</w:t>
      </w:r>
      <w:r w:rsidR="00A54194" w:rsidRPr="00FD0A41">
        <w:rPr>
          <w:rFonts w:ascii="Arial" w:eastAsia="Arial" w:hAnsi="Arial" w:cs="Arial"/>
          <w:color w:val="FF0000"/>
        </w:rPr>
        <w:t>stado de São Paulo</w:t>
      </w:r>
      <w:r w:rsidRPr="00FD0A41">
        <w:rPr>
          <w:rFonts w:ascii="Arial" w:eastAsia="Arial" w:hAnsi="Arial" w:cs="Arial"/>
          <w:color w:val="FF0000"/>
        </w:rPr>
        <w:t>.</w:t>
      </w:r>
      <w:r w:rsidR="00A54194" w:rsidRPr="00FD0A41">
        <w:rPr>
          <w:rFonts w:ascii="Arial" w:eastAsia="Arial" w:hAnsi="Arial" w:cs="Arial"/>
          <w:color w:val="FF0000"/>
        </w:rPr>
        <w:t xml:space="preserve"> </w:t>
      </w:r>
      <w:r w:rsidR="00E45F26" w:rsidRPr="00FD0A41">
        <w:rPr>
          <w:rFonts w:ascii="Arial" w:eastAsia="Arial" w:hAnsi="Arial" w:cs="Arial"/>
          <w:color w:val="FF0000"/>
        </w:rPr>
        <w:t xml:space="preserve">Por exemplo, as </w:t>
      </w:r>
      <w:r w:rsidR="00A54194" w:rsidRPr="00FD0A41">
        <w:rPr>
          <w:rFonts w:ascii="Arial" w:eastAsia="Arial" w:hAnsi="Arial" w:cs="Arial"/>
          <w:color w:val="FF0000"/>
        </w:rPr>
        <w:t xml:space="preserve">informações técnicas sobre a área e seus respectivos componentes, </w:t>
      </w:r>
      <w:r w:rsidR="00E45F26" w:rsidRPr="00FD0A41">
        <w:rPr>
          <w:rFonts w:ascii="Arial" w:eastAsia="Arial" w:hAnsi="Arial" w:cs="Arial"/>
          <w:color w:val="FF0000"/>
        </w:rPr>
        <w:t xml:space="preserve">os </w:t>
      </w:r>
      <w:r w:rsidR="00A54194" w:rsidRPr="00FD0A41">
        <w:rPr>
          <w:rFonts w:ascii="Arial" w:eastAsia="Arial" w:hAnsi="Arial" w:cs="Arial"/>
          <w:color w:val="FF0000"/>
        </w:rPr>
        <w:t xml:space="preserve">mapas e </w:t>
      </w:r>
      <w:r w:rsidR="00E45F26" w:rsidRPr="00FD0A41">
        <w:rPr>
          <w:rFonts w:ascii="Arial" w:eastAsia="Arial" w:hAnsi="Arial" w:cs="Arial"/>
          <w:color w:val="FF0000"/>
        </w:rPr>
        <w:t xml:space="preserve">os </w:t>
      </w:r>
      <w:r w:rsidR="00A54194" w:rsidRPr="00FD0A41">
        <w:rPr>
          <w:rFonts w:ascii="Arial" w:eastAsia="Arial" w:hAnsi="Arial" w:cs="Arial"/>
          <w:color w:val="FF0000"/>
        </w:rPr>
        <w:t xml:space="preserve">dados </w:t>
      </w:r>
      <w:r w:rsidR="00E45F26" w:rsidRPr="00FD0A41">
        <w:rPr>
          <w:rFonts w:ascii="Arial" w:eastAsia="Arial" w:hAnsi="Arial" w:cs="Arial"/>
          <w:color w:val="FF0000"/>
        </w:rPr>
        <w:t>d</w:t>
      </w:r>
      <w:r w:rsidR="00A54194" w:rsidRPr="00FD0A41">
        <w:rPr>
          <w:rFonts w:ascii="Arial" w:eastAsia="Arial" w:hAnsi="Arial" w:cs="Arial"/>
          <w:color w:val="FF0000"/>
        </w:rPr>
        <w:t>o plano de manejo da APA</w:t>
      </w:r>
      <w:r w:rsidR="00A54194" w:rsidRPr="00FD0A41">
        <w:rPr>
          <w:rFonts w:ascii="Arial" w:eastAsia="Arial" w:hAnsi="Arial" w:cs="Arial"/>
          <w:color w:val="FF0000"/>
          <w:vertAlign w:val="superscript"/>
          <w:lang w:val="en-US"/>
        </w:rPr>
        <w:footnoteReference w:id="87"/>
      </w:r>
      <w:r w:rsidR="00E45F26" w:rsidRPr="00FD0A41">
        <w:rPr>
          <w:rFonts w:ascii="Arial" w:eastAsia="Arial" w:hAnsi="Arial" w:cs="Arial"/>
          <w:color w:val="FF0000"/>
        </w:rPr>
        <w:t xml:space="preserve"> cuja vigência </w:t>
      </w:r>
      <w:r w:rsidR="00A54194" w:rsidRPr="00FD0A41">
        <w:rPr>
          <w:rFonts w:ascii="Arial" w:eastAsia="Arial" w:hAnsi="Arial" w:cs="Arial"/>
          <w:color w:val="FF0000"/>
        </w:rPr>
        <w:t>tem como intuito</w:t>
      </w:r>
      <w:r w:rsidR="00E45F26" w:rsidRPr="00FD0A41">
        <w:rPr>
          <w:rFonts w:ascii="Arial" w:eastAsia="Arial" w:hAnsi="Arial" w:cs="Arial"/>
          <w:color w:val="FF0000"/>
        </w:rPr>
        <w:t>s</w:t>
      </w:r>
      <w:r w:rsidR="00A54194" w:rsidRPr="00FD0A41">
        <w:rPr>
          <w:rFonts w:ascii="Arial" w:eastAsia="Arial" w:hAnsi="Arial" w:cs="Arial"/>
          <w:color w:val="FF0000"/>
        </w:rPr>
        <w:t xml:space="preserve"> </w:t>
      </w:r>
      <w:r w:rsidR="00E45F26" w:rsidRPr="00FD0A41">
        <w:rPr>
          <w:rFonts w:ascii="Arial" w:eastAsia="Arial" w:hAnsi="Arial" w:cs="Arial"/>
          <w:color w:val="FF0000"/>
        </w:rPr>
        <w:t xml:space="preserve">a </w:t>
      </w:r>
      <w:r w:rsidR="00A54194" w:rsidRPr="00FD0A41">
        <w:rPr>
          <w:rFonts w:ascii="Arial" w:eastAsia="Arial" w:hAnsi="Arial" w:cs="Arial"/>
          <w:color w:val="FF0000"/>
        </w:rPr>
        <w:t>garanti</w:t>
      </w:r>
      <w:r w:rsidR="00E45F26" w:rsidRPr="00FD0A41">
        <w:rPr>
          <w:rFonts w:ascii="Arial" w:eastAsia="Arial" w:hAnsi="Arial" w:cs="Arial"/>
          <w:color w:val="FF0000"/>
        </w:rPr>
        <w:t>a</w:t>
      </w:r>
      <w:r w:rsidR="00A54194" w:rsidRPr="00FD0A41">
        <w:rPr>
          <w:rFonts w:ascii="Arial" w:eastAsia="Arial" w:hAnsi="Arial" w:cs="Arial"/>
          <w:color w:val="FF0000"/>
        </w:rPr>
        <w:t xml:space="preserve"> </w:t>
      </w:r>
      <w:r w:rsidR="00E45F26" w:rsidRPr="00FD0A41">
        <w:rPr>
          <w:rFonts w:ascii="Arial" w:eastAsia="Arial" w:hAnsi="Arial" w:cs="Arial"/>
          <w:color w:val="FF0000"/>
        </w:rPr>
        <w:t>d</w:t>
      </w:r>
      <w:r w:rsidR="00A54194" w:rsidRPr="00FD0A41">
        <w:rPr>
          <w:rFonts w:ascii="Arial" w:eastAsia="Arial" w:hAnsi="Arial" w:cs="Arial"/>
          <w:color w:val="FF0000"/>
        </w:rPr>
        <w:t>a preservação dos ecossistemas naturais</w:t>
      </w:r>
      <w:r w:rsidR="00E45F26" w:rsidRPr="00FD0A41">
        <w:rPr>
          <w:rFonts w:ascii="Arial" w:eastAsia="Arial" w:hAnsi="Arial" w:cs="Arial"/>
          <w:color w:val="FF0000"/>
        </w:rPr>
        <w:t xml:space="preserve"> e a </w:t>
      </w:r>
      <w:r w:rsidR="00A54194" w:rsidRPr="00FD0A41">
        <w:rPr>
          <w:rFonts w:ascii="Arial" w:eastAsia="Arial" w:hAnsi="Arial" w:cs="Arial"/>
          <w:color w:val="FF0000"/>
        </w:rPr>
        <w:t>manutenção da biodiversidade</w:t>
      </w:r>
      <w:r w:rsidR="00E45F26" w:rsidRPr="00FD0A41">
        <w:rPr>
          <w:rFonts w:ascii="Arial" w:eastAsia="Arial" w:hAnsi="Arial" w:cs="Arial"/>
          <w:color w:val="FF0000"/>
        </w:rPr>
        <w:t xml:space="preserve"> por meio</w:t>
      </w:r>
      <w:r w:rsidR="00A54194" w:rsidRPr="00FD0A41">
        <w:rPr>
          <w:rFonts w:ascii="Arial" w:eastAsia="Arial" w:hAnsi="Arial" w:cs="Arial"/>
          <w:color w:val="FF0000"/>
        </w:rPr>
        <w:t xml:space="preserve"> d</w:t>
      </w:r>
      <w:r w:rsidR="00E45F26" w:rsidRPr="00FD0A41">
        <w:rPr>
          <w:rFonts w:ascii="Arial" w:eastAsia="Arial" w:hAnsi="Arial" w:cs="Arial"/>
          <w:color w:val="FF0000"/>
        </w:rPr>
        <w:t>a proteção de</w:t>
      </w:r>
      <w:r w:rsidR="00A54194" w:rsidRPr="00FD0A41">
        <w:rPr>
          <w:rFonts w:ascii="Arial" w:eastAsia="Arial" w:hAnsi="Arial" w:cs="Arial"/>
          <w:color w:val="FF0000"/>
        </w:rPr>
        <w:t xml:space="preserve"> espécies ameaçadas de extinção.</w:t>
      </w:r>
    </w:p>
    <w:p w14:paraId="7AA812D9" w14:textId="7B75A477" w:rsidR="00A54194" w:rsidRPr="00FD0A41" w:rsidRDefault="00E45F26" w:rsidP="00557056">
      <w:pPr>
        <w:pBdr>
          <w:top w:val="nil"/>
          <w:left w:val="nil"/>
          <w:bottom w:val="nil"/>
          <w:right w:val="nil"/>
          <w:between w:val="nil"/>
        </w:pBdr>
        <w:spacing w:line="360" w:lineRule="auto"/>
        <w:jc w:val="both"/>
        <w:rPr>
          <w:rFonts w:ascii="Arial" w:eastAsia="Arial" w:hAnsi="Arial" w:cs="Arial"/>
          <w:color w:val="FF0000"/>
        </w:rPr>
      </w:pPr>
      <w:r w:rsidRPr="00FD0A41">
        <w:rPr>
          <w:rFonts w:ascii="Arial" w:eastAsia="Arial" w:hAnsi="Arial" w:cs="Arial"/>
          <w:color w:val="FF0000"/>
        </w:rPr>
        <w:t>Conclui-se</w:t>
      </w:r>
      <w:r w:rsidR="00A54194" w:rsidRPr="00FD0A41">
        <w:rPr>
          <w:rFonts w:ascii="Arial" w:eastAsia="Arial" w:hAnsi="Arial" w:cs="Arial"/>
          <w:color w:val="FF0000"/>
        </w:rPr>
        <w:t xml:space="preserve">, </w:t>
      </w:r>
      <w:r w:rsidRPr="00FD0A41">
        <w:rPr>
          <w:rFonts w:ascii="Arial" w:eastAsia="Arial" w:hAnsi="Arial" w:cs="Arial"/>
          <w:color w:val="FF0000"/>
        </w:rPr>
        <w:t xml:space="preserve">então, que a APA </w:t>
      </w:r>
      <w:r w:rsidR="00FD0A41" w:rsidRPr="00FD0A41">
        <w:rPr>
          <w:rFonts w:ascii="Arial" w:eastAsia="Arial" w:hAnsi="Arial" w:cs="Arial"/>
          <w:color w:val="FF0000"/>
        </w:rPr>
        <w:t>pretende estimular</w:t>
      </w:r>
      <w:r w:rsidR="00A54194" w:rsidRPr="00FD0A41">
        <w:rPr>
          <w:rFonts w:ascii="Arial" w:eastAsia="Arial" w:hAnsi="Arial" w:cs="Arial"/>
          <w:color w:val="FF0000"/>
        </w:rPr>
        <w:t xml:space="preserve"> </w:t>
      </w:r>
      <w:r w:rsidR="00FD0A41" w:rsidRPr="00FD0A41">
        <w:rPr>
          <w:rFonts w:ascii="Arial" w:eastAsia="Arial" w:hAnsi="Arial" w:cs="Arial"/>
          <w:color w:val="FF0000"/>
        </w:rPr>
        <w:t>práticas</w:t>
      </w:r>
      <w:r w:rsidR="00A54194" w:rsidRPr="00FD0A41">
        <w:rPr>
          <w:rFonts w:ascii="Arial" w:eastAsia="Arial" w:hAnsi="Arial" w:cs="Arial"/>
          <w:color w:val="FF0000"/>
        </w:rPr>
        <w:t xml:space="preserve"> suste</w:t>
      </w:r>
      <w:r w:rsidR="00FD0A41" w:rsidRPr="00FD0A41">
        <w:rPr>
          <w:rFonts w:ascii="Arial" w:eastAsia="Arial" w:hAnsi="Arial" w:cs="Arial"/>
          <w:color w:val="FF0000"/>
        </w:rPr>
        <w:t xml:space="preserve">ntáveis, por exemplo, </w:t>
      </w:r>
      <w:r w:rsidR="00A54194" w:rsidRPr="00FD0A41">
        <w:rPr>
          <w:rFonts w:ascii="Arial" w:eastAsia="Arial" w:hAnsi="Arial" w:cs="Arial"/>
          <w:color w:val="FF0000"/>
        </w:rPr>
        <w:t xml:space="preserve">uso </w:t>
      </w:r>
      <w:r w:rsidR="00FD0A41" w:rsidRPr="00FD0A41">
        <w:rPr>
          <w:rFonts w:ascii="Arial" w:eastAsia="Arial" w:hAnsi="Arial" w:cs="Arial"/>
          <w:color w:val="FF0000"/>
        </w:rPr>
        <w:t xml:space="preserve">adequado </w:t>
      </w:r>
      <w:r w:rsidR="00A54194" w:rsidRPr="00FD0A41">
        <w:rPr>
          <w:rFonts w:ascii="Arial" w:eastAsia="Arial" w:hAnsi="Arial" w:cs="Arial"/>
          <w:color w:val="FF0000"/>
        </w:rPr>
        <w:t>dos recursos naturais, essenciais para a preservação do meio ambiente e do patrimônio natural como um todo.</w:t>
      </w:r>
    </w:p>
    <w:p w14:paraId="1CE81290" w14:textId="77777777" w:rsidR="00A54194" w:rsidRPr="00A54194" w:rsidRDefault="00A54194" w:rsidP="00557056">
      <w:pPr>
        <w:pBdr>
          <w:top w:val="nil"/>
          <w:left w:val="nil"/>
          <w:bottom w:val="nil"/>
          <w:right w:val="nil"/>
          <w:between w:val="nil"/>
        </w:pBdr>
        <w:spacing w:line="360" w:lineRule="auto"/>
        <w:jc w:val="both"/>
        <w:rPr>
          <w:rFonts w:ascii="Arial" w:eastAsia="Arial" w:hAnsi="Arial" w:cs="Arial"/>
        </w:rPr>
      </w:pPr>
    </w:p>
    <w:p w14:paraId="0E1CCEF2" w14:textId="77777777" w:rsidR="00A54194" w:rsidRDefault="00A54194" w:rsidP="0013648D">
      <w:pPr>
        <w:pStyle w:val="PargrafodaLista"/>
        <w:numPr>
          <w:ilvl w:val="2"/>
          <w:numId w:val="70"/>
        </w:numPr>
        <w:spacing w:line="360" w:lineRule="auto"/>
        <w:jc w:val="both"/>
        <w:rPr>
          <w:rFonts w:ascii="Arial" w:eastAsia="Arial" w:hAnsi="Arial" w:cs="Arial"/>
          <w:b/>
        </w:rPr>
      </w:pPr>
      <w:r>
        <w:rPr>
          <w:rFonts w:ascii="Arial" w:eastAsia="Arial" w:hAnsi="Arial" w:cs="Arial"/>
          <w:b/>
        </w:rPr>
        <w:t>T</w:t>
      </w:r>
      <w:r w:rsidRPr="00A54194">
        <w:rPr>
          <w:rFonts w:ascii="Arial" w:eastAsia="Arial" w:hAnsi="Arial" w:cs="Arial"/>
          <w:b/>
        </w:rPr>
        <w:t>écnicas e métodos de investigação</w:t>
      </w:r>
    </w:p>
    <w:p w14:paraId="5C6C6F50" w14:textId="77777777" w:rsidR="002F3FE6" w:rsidRPr="00A54194" w:rsidRDefault="002F3FE6" w:rsidP="002F3FE6">
      <w:pPr>
        <w:pStyle w:val="PargrafodaLista"/>
        <w:spacing w:line="360" w:lineRule="auto"/>
        <w:ind w:left="1851"/>
        <w:jc w:val="both"/>
        <w:rPr>
          <w:rFonts w:ascii="Arial" w:eastAsia="Arial" w:hAnsi="Arial" w:cs="Arial"/>
          <w:b/>
        </w:rPr>
      </w:pPr>
    </w:p>
    <w:p w14:paraId="023BC8F9" w14:textId="137EFCA5" w:rsidR="00A54194" w:rsidRDefault="00FD0A41" w:rsidP="00557056">
      <w:pPr>
        <w:spacing w:line="360" w:lineRule="auto"/>
        <w:jc w:val="both"/>
        <w:rPr>
          <w:rFonts w:ascii="Arial" w:eastAsia="Arial" w:hAnsi="Arial" w:cs="Arial"/>
        </w:rPr>
      </w:pPr>
      <w:r w:rsidRPr="00FD0A41">
        <w:rPr>
          <w:rFonts w:ascii="Arial" w:eastAsia="Arial" w:hAnsi="Arial" w:cs="Arial"/>
          <w:color w:val="FF0000"/>
        </w:rPr>
        <w:t>Para elaborar</w:t>
      </w:r>
      <w:r w:rsidR="00A54194" w:rsidRPr="00FD0A41">
        <w:rPr>
          <w:rFonts w:ascii="Arial" w:eastAsia="Arial" w:hAnsi="Arial" w:cs="Arial"/>
          <w:color w:val="FF0000"/>
        </w:rPr>
        <w:t xml:space="preserve"> os métodos de investigação, </w:t>
      </w:r>
      <w:r w:rsidRPr="00FD0A41">
        <w:rPr>
          <w:rFonts w:ascii="Arial" w:eastAsia="Arial" w:hAnsi="Arial" w:cs="Arial"/>
          <w:color w:val="FF0000"/>
        </w:rPr>
        <w:t>o primeiro passo foi entender o</w:t>
      </w:r>
      <w:r>
        <w:rPr>
          <w:rFonts w:ascii="Arial" w:eastAsia="Arial" w:hAnsi="Arial" w:cs="Arial"/>
          <w:color w:val="FF0000"/>
        </w:rPr>
        <w:t xml:space="preserve"> </w:t>
      </w:r>
      <w:r w:rsidR="00A54194" w:rsidRPr="00FD0A41">
        <w:rPr>
          <w:rFonts w:ascii="Arial" w:eastAsia="Arial" w:hAnsi="Arial" w:cs="Arial"/>
          <w:color w:val="FF0000"/>
        </w:rPr>
        <w:t xml:space="preserve">conceito </w:t>
      </w:r>
      <w:r w:rsidR="00A54194" w:rsidRPr="00A54194">
        <w:rPr>
          <w:rFonts w:ascii="Arial" w:eastAsia="Arial" w:hAnsi="Arial" w:cs="Arial"/>
        </w:rPr>
        <w:t xml:space="preserve">de patrimônio natural. A principal </w:t>
      </w:r>
      <w:r>
        <w:rPr>
          <w:rFonts w:ascii="Arial" w:eastAsia="Arial" w:hAnsi="Arial" w:cs="Arial"/>
        </w:rPr>
        <w:t>definição</w:t>
      </w:r>
      <w:r w:rsidR="00A54194" w:rsidRPr="00FD0A41">
        <w:rPr>
          <w:rFonts w:ascii="Arial" w:eastAsia="Arial" w:hAnsi="Arial" w:cs="Arial"/>
          <w:color w:val="FF0000"/>
        </w:rPr>
        <w:t>,</w:t>
      </w:r>
      <w:r w:rsidRPr="00FD0A41">
        <w:rPr>
          <w:rFonts w:ascii="Arial" w:eastAsia="Arial" w:hAnsi="Arial" w:cs="Arial"/>
          <w:color w:val="FF0000"/>
        </w:rPr>
        <w:t xml:space="preserve"> </w:t>
      </w:r>
      <w:r w:rsidR="00A54194" w:rsidRPr="00FD0A41">
        <w:rPr>
          <w:rFonts w:ascii="Arial" w:eastAsia="Arial" w:hAnsi="Arial" w:cs="Arial"/>
          <w:color w:val="FF0000"/>
        </w:rPr>
        <w:t xml:space="preserve">amplamente aceita, é a </w:t>
      </w:r>
      <w:r w:rsidRPr="00FD0A41">
        <w:rPr>
          <w:rFonts w:ascii="Arial" w:eastAsia="Arial" w:hAnsi="Arial" w:cs="Arial"/>
          <w:color w:val="FF0000"/>
        </w:rPr>
        <w:t>expressada pela</w:t>
      </w:r>
      <w:r>
        <w:rPr>
          <w:rFonts w:ascii="Arial" w:eastAsia="Arial" w:hAnsi="Arial" w:cs="Arial"/>
        </w:rPr>
        <w:t xml:space="preserve"> </w:t>
      </w:r>
      <w:r w:rsidR="00A54194" w:rsidRPr="00A54194">
        <w:rPr>
          <w:rFonts w:ascii="Arial" w:eastAsia="Arial" w:hAnsi="Arial" w:cs="Arial"/>
        </w:rPr>
        <w:t>UNESCO na Convenção para a Proteção do Patrimônio Mundial, Cultural e Natural:</w:t>
      </w:r>
    </w:p>
    <w:p w14:paraId="22A87D7B" w14:textId="77777777" w:rsidR="00C53F0B" w:rsidRPr="00A54194" w:rsidRDefault="00C53F0B" w:rsidP="00557056">
      <w:pPr>
        <w:spacing w:line="360" w:lineRule="auto"/>
        <w:jc w:val="both"/>
        <w:rPr>
          <w:rFonts w:ascii="Arial" w:eastAsia="Arial" w:hAnsi="Arial" w:cs="Arial"/>
        </w:rPr>
      </w:pPr>
    </w:p>
    <w:p w14:paraId="4A99AEA1" w14:textId="77777777" w:rsidR="00A54194" w:rsidRPr="00B13D0D" w:rsidRDefault="00A54194" w:rsidP="00557056">
      <w:pPr>
        <w:ind w:left="1440"/>
        <w:jc w:val="both"/>
        <w:rPr>
          <w:rFonts w:ascii="Arial" w:eastAsia="Arial" w:hAnsi="Arial" w:cs="Arial"/>
          <w:i/>
          <w:color w:val="222222"/>
          <w:sz w:val="20"/>
          <w:highlight w:val="white"/>
        </w:rPr>
      </w:pPr>
      <w:r w:rsidRPr="00B13D0D">
        <w:rPr>
          <w:rFonts w:ascii="Arial" w:eastAsia="Arial" w:hAnsi="Arial" w:cs="Arial"/>
          <w:i/>
          <w:color w:val="222222"/>
          <w:sz w:val="20"/>
          <w:highlight w:val="white"/>
        </w:rPr>
        <w:t xml:space="preserve">Para fins da presente Convenção serão considerados como património natural: </w:t>
      </w:r>
    </w:p>
    <w:p w14:paraId="04CD3CD9" w14:textId="77777777" w:rsidR="00A54194" w:rsidRPr="00B13D0D" w:rsidRDefault="00A54194" w:rsidP="00557056">
      <w:pPr>
        <w:ind w:left="1440"/>
        <w:jc w:val="both"/>
        <w:rPr>
          <w:rFonts w:ascii="Arial" w:eastAsia="Arial" w:hAnsi="Arial" w:cs="Arial"/>
          <w:i/>
          <w:color w:val="222222"/>
          <w:sz w:val="20"/>
          <w:highlight w:val="white"/>
        </w:rPr>
      </w:pPr>
      <w:r w:rsidRPr="00B13D0D">
        <w:rPr>
          <w:rFonts w:ascii="Arial" w:eastAsia="Arial" w:hAnsi="Arial" w:cs="Arial"/>
          <w:i/>
          <w:color w:val="222222"/>
          <w:sz w:val="20"/>
          <w:highlight w:val="white"/>
        </w:rPr>
        <w:t xml:space="preserve">Os monumentos naturais constituídos por formações físicas e biológicas ou por grupos de tais formações com valor universal excepcional do ponto de vista estético ou científico; </w:t>
      </w:r>
    </w:p>
    <w:p w14:paraId="0D86F226" w14:textId="4CE1A223" w:rsidR="00EE3617" w:rsidRDefault="00A54194" w:rsidP="00EE3617">
      <w:pPr>
        <w:ind w:left="1440"/>
        <w:jc w:val="both"/>
        <w:rPr>
          <w:rFonts w:ascii="Arial" w:eastAsia="Arial" w:hAnsi="Arial" w:cs="Arial"/>
          <w:i/>
          <w:color w:val="222222"/>
          <w:sz w:val="20"/>
          <w:highlight w:val="white"/>
        </w:rPr>
      </w:pPr>
      <w:r w:rsidRPr="00B13D0D">
        <w:rPr>
          <w:rFonts w:ascii="Arial" w:eastAsia="Arial" w:hAnsi="Arial" w:cs="Arial"/>
          <w:i/>
          <w:color w:val="222222"/>
          <w:sz w:val="20"/>
          <w:highlight w:val="white"/>
        </w:rPr>
        <w:lastRenderedPageBreak/>
        <w:t xml:space="preserve">As formações geológicas e fisiográficas e as zonas estritamente delimitadas que constituem habitat de espécies animais e vegetais ameaçadas, com valor universal excepcional do ponto de vista da ciência ou da conservação; </w:t>
      </w:r>
      <w:r w:rsidR="00B03ED4" w:rsidRPr="00B13D0D">
        <w:rPr>
          <w:rFonts w:ascii="Arial" w:eastAsia="Arial" w:hAnsi="Arial" w:cs="Arial"/>
          <w:i/>
          <w:color w:val="222222"/>
          <w:sz w:val="20"/>
          <w:highlight w:val="white"/>
        </w:rPr>
        <w:t>os</w:t>
      </w:r>
      <w:r w:rsidRPr="00B13D0D">
        <w:rPr>
          <w:rFonts w:ascii="Arial" w:eastAsia="Arial" w:hAnsi="Arial" w:cs="Arial"/>
          <w:i/>
          <w:color w:val="222222"/>
          <w:sz w:val="20"/>
          <w:highlight w:val="white"/>
        </w:rPr>
        <w:t xml:space="preserve"> locais de interesse naturais ou zonas naturais estritamente delimitadas, com valor universal excepcional do ponto de vista a ciência, conservação ou beleza natural</w:t>
      </w:r>
      <w:r w:rsidRPr="00B13D0D">
        <w:rPr>
          <w:rFonts w:ascii="Arial" w:eastAsia="Arial" w:hAnsi="Arial" w:cs="Arial"/>
          <w:i/>
          <w:color w:val="222222"/>
          <w:sz w:val="20"/>
          <w:highlight w:val="white"/>
          <w:vertAlign w:val="superscript"/>
          <w:lang w:val="en-US"/>
        </w:rPr>
        <w:footnoteReference w:id="88"/>
      </w:r>
      <w:r w:rsidRPr="00B13D0D">
        <w:rPr>
          <w:rFonts w:ascii="Arial" w:eastAsia="Arial" w:hAnsi="Arial" w:cs="Arial"/>
          <w:i/>
          <w:color w:val="222222"/>
          <w:sz w:val="20"/>
          <w:highlight w:val="white"/>
        </w:rPr>
        <w:t xml:space="preserve">. </w:t>
      </w:r>
    </w:p>
    <w:p w14:paraId="0715F9D3" w14:textId="77777777" w:rsidR="00EE3617" w:rsidRPr="00EE3617" w:rsidRDefault="00EE3617" w:rsidP="00EE3617">
      <w:pPr>
        <w:ind w:left="1440"/>
        <w:jc w:val="both"/>
        <w:rPr>
          <w:rFonts w:ascii="Arial" w:eastAsia="Arial" w:hAnsi="Arial" w:cs="Arial"/>
          <w:i/>
          <w:color w:val="222222"/>
          <w:sz w:val="20"/>
          <w:highlight w:val="white"/>
        </w:rPr>
      </w:pPr>
    </w:p>
    <w:p w14:paraId="074D4C2A" w14:textId="28747BBB" w:rsidR="00EE3617" w:rsidRPr="00EE3617" w:rsidRDefault="00EE3617" w:rsidP="00EE3617">
      <w:pPr>
        <w:rPr>
          <w:rFonts w:ascii="Arial" w:hAnsi="Arial" w:cs="Arial"/>
          <w:color w:val="FF0000"/>
        </w:rPr>
      </w:pPr>
      <w:commentRangeStart w:id="58"/>
      <w:r w:rsidRPr="00EE3617">
        <w:rPr>
          <w:rFonts w:ascii="Arial" w:hAnsi="Arial" w:cs="Arial"/>
          <w:color w:val="FF0000"/>
          <w:shd w:val="clear" w:color="auto" w:fill="FFFFFF"/>
        </w:rPr>
        <w:t xml:space="preserve">A abrangência da APA corresponde à área da bacia hidrográfica da represa de </w:t>
      </w:r>
      <w:proofErr w:type="spellStart"/>
      <w:r w:rsidRPr="00EE3617">
        <w:rPr>
          <w:rFonts w:ascii="Arial" w:hAnsi="Arial" w:cs="Arial"/>
          <w:color w:val="FF0000"/>
          <w:shd w:val="clear" w:color="auto" w:fill="FFFFFF"/>
        </w:rPr>
        <w:t>Itupararanga</w:t>
      </w:r>
      <w:proofErr w:type="spellEnd"/>
      <w:r w:rsidRPr="00EE3617">
        <w:rPr>
          <w:rFonts w:ascii="Arial" w:hAnsi="Arial" w:cs="Arial"/>
          <w:color w:val="FF0000"/>
          <w:shd w:val="clear" w:color="auto" w:fill="FFFFFF"/>
        </w:rPr>
        <w:t>, que inclui os municípios de Alumínio, Cotia, Ibiúna, Mairinque, Piedade, São Roque, Vargem Grande Paulista e Votorantim, com área total de 93.356,75 hectares.</w:t>
      </w:r>
      <w:commentRangeEnd w:id="58"/>
      <w:r>
        <w:rPr>
          <w:rStyle w:val="Refdecomentrio"/>
          <w:rFonts w:ascii="Arial" w:eastAsia="Arial" w:hAnsi="Arial" w:cs="Arial"/>
        </w:rPr>
        <w:commentReference w:id="58"/>
      </w:r>
    </w:p>
    <w:p w14:paraId="763B3C25" w14:textId="28AC8FE7" w:rsidR="00A54194" w:rsidRPr="007E545C" w:rsidRDefault="006A1B22" w:rsidP="00557056">
      <w:pPr>
        <w:spacing w:line="360" w:lineRule="auto"/>
        <w:jc w:val="both"/>
        <w:rPr>
          <w:rFonts w:ascii="Arial" w:eastAsia="Arial" w:hAnsi="Arial" w:cs="Arial"/>
          <w:color w:val="FF0000"/>
        </w:rPr>
      </w:pPr>
      <w:r w:rsidRPr="007E545C">
        <w:rPr>
          <w:rFonts w:ascii="Arial" w:eastAsia="Arial" w:hAnsi="Arial" w:cs="Arial"/>
          <w:color w:val="FF0000"/>
        </w:rPr>
        <w:t>Segundo</w:t>
      </w:r>
      <w:r w:rsidR="00EE3617" w:rsidRPr="007E545C">
        <w:rPr>
          <w:rFonts w:ascii="Arial" w:eastAsia="Arial" w:hAnsi="Arial" w:cs="Arial"/>
          <w:color w:val="FF0000"/>
        </w:rPr>
        <w:t xml:space="preserve"> o</w:t>
      </w:r>
      <w:r w:rsidRPr="007E545C">
        <w:rPr>
          <w:rFonts w:ascii="Arial" w:eastAsia="Arial" w:hAnsi="Arial" w:cs="Arial"/>
          <w:color w:val="FF0000"/>
        </w:rPr>
        <w:t xml:space="preserve"> IBGE (</w:t>
      </w:r>
      <w:r w:rsidR="00B03ED4" w:rsidRPr="007E545C">
        <w:rPr>
          <w:rFonts w:ascii="Arial" w:eastAsia="Arial" w:hAnsi="Arial" w:cs="Arial"/>
          <w:color w:val="FF0000"/>
        </w:rPr>
        <w:t>2010</w:t>
      </w:r>
      <w:r w:rsidRPr="007E545C">
        <w:rPr>
          <w:rFonts w:ascii="Arial" w:eastAsia="Arial" w:hAnsi="Arial" w:cs="Arial"/>
          <w:color w:val="FF0000"/>
        </w:rPr>
        <w:t>)</w:t>
      </w:r>
      <w:r w:rsidR="003F3299" w:rsidRPr="007E545C">
        <w:rPr>
          <w:rStyle w:val="Refdenotaderodap"/>
          <w:rFonts w:ascii="Arial" w:eastAsia="Arial" w:hAnsi="Arial" w:cs="Arial"/>
          <w:color w:val="FF0000"/>
        </w:rPr>
        <w:footnoteReference w:id="89"/>
      </w:r>
      <w:r w:rsidRPr="007E545C">
        <w:rPr>
          <w:rFonts w:ascii="Arial" w:eastAsia="Arial" w:hAnsi="Arial" w:cs="Arial"/>
          <w:color w:val="FF0000"/>
        </w:rPr>
        <w:t xml:space="preserve">, </w:t>
      </w:r>
      <w:r w:rsidRPr="007E545C">
        <w:rPr>
          <w:rFonts w:ascii="Arial" w:eastAsia="Arial" w:hAnsi="Arial" w:cs="Arial"/>
          <w:color w:val="FF0000"/>
          <w:highlight w:val="white"/>
        </w:rPr>
        <w:t xml:space="preserve">São Roque </w:t>
      </w:r>
      <w:r w:rsidR="00EE3617" w:rsidRPr="007E545C">
        <w:rPr>
          <w:rFonts w:ascii="Arial" w:eastAsia="Arial" w:hAnsi="Arial" w:cs="Arial"/>
          <w:color w:val="FF0000"/>
          <w:highlight w:val="white"/>
        </w:rPr>
        <w:t>está em uma região de</w:t>
      </w:r>
      <w:r w:rsidR="00A54194" w:rsidRPr="007E545C">
        <w:rPr>
          <w:rFonts w:ascii="Arial" w:eastAsia="Arial" w:hAnsi="Arial" w:cs="Arial"/>
          <w:color w:val="FF0000"/>
          <w:highlight w:val="white"/>
        </w:rPr>
        <w:t xml:space="preserve"> clima temperado, brando </w:t>
      </w:r>
      <w:r w:rsidR="00EE3617" w:rsidRPr="007E545C">
        <w:rPr>
          <w:rFonts w:ascii="Arial" w:eastAsia="Arial" w:hAnsi="Arial" w:cs="Arial"/>
          <w:color w:val="FF0000"/>
          <w:highlight w:val="white"/>
        </w:rPr>
        <w:t xml:space="preserve">e </w:t>
      </w:r>
      <w:r w:rsidR="00A54194" w:rsidRPr="007E545C">
        <w:rPr>
          <w:rFonts w:ascii="Arial" w:eastAsia="Arial" w:hAnsi="Arial" w:cs="Arial"/>
          <w:color w:val="FF0000"/>
          <w:highlight w:val="white"/>
        </w:rPr>
        <w:t xml:space="preserve">sem estiagem, </w:t>
      </w:r>
      <w:r w:rsidR="00EE3617" w:rsidRPr="007E545C">
        <w:rPr>
          <w:rFonts w:ascii="Arial" w:eastAsia="Arial" w:hAnsi="Arial" w:cs="Arial"/>
          <w:color w:val="FF0000"/>
          <w:highlight w:val="white"/>
        </w:rPr>
        <w:t>com temperaturas mínima, média e máxima iguais a 22°, 30° e 33°C, respectivamente.</w:t>
      </w:r>
      <w:r w:rsidR="007E545C" w:rsidRPr="007E545C">
        <w:rPr>
          <w:rFonts w:ascii="Arial" w:eastAsia="Arial" w:hAnsi="Arial" w:cs="Arial"/>
          <w:color w:val="FF0000"/>
        </w:rPr>
        <w:t xml:space="preserve"> Além disso, há a </w:t>
      </w:r>
      <w:r w:rsidR="00A54194" w:rsidRPr="007E545C">
        <w:rPr>
          <w:rFonts w:ascii="Arial" w:eastAsia="Arial" w:hAnsi="Arial" w:cs="Arial"/>
          <w:color w:val="FF0000"/>
          <w:highlight w:val="white"/>
        </w:rPr>
        <w:t>vegetação nativa original</w:t>
      </w:r>
      <w:r w:rsidR="007E545C" w:rsidRPr="007E545C">
        <w:rPr>
          <w:rFonts w:ascii="Arial" w:eastAsia="Arial" w:hAnsi="Arial" w:cs="Arial"/>
          <w:color w:val="FF0000"/>
          <w:highlight w:val="white"/>
        </w:rPr>
        <w:t xml:space="preserve">, </w:t>
      </w:r>
      <w:r w:rsidR="00A54194" w:rsidRPr="007E545C">
        <w:rPr>
          <w:rFonts w:ascii="Arial" w:eastAsia="Arial" w:hAnsi="Arial" w:cs="Arial"/>
          <w:color w:val="FF0000"/>
          <w:highlight w:val="white"/>
        </w:rPr>
        <w:t>predominantemente de Mata Atlântica</w:t>
      </w:r>
      <w:r w:rsidR="007E545C" w:rsidRPr="007E545C">
        <w:rPr>
          <w:rFonts w:ascii="Arial" w:eastAsia="Arial" w:hAnsi="Arial" w:cs="Arial"/>
          <w:color w:val="FF0000"/>
        </w:rPr>
        <w:t>.</w:t>
      </w:r>
    </w:p>
    <w:p w14:paraId="597F4E6D" w14:textId="0EF27719" w:rsidR="00A54194" w:rsidRPr="00A54194" w:rsidRDefault="00A54194" w:rsidP="00557056">
      <w:pPr>
        <w:spacing w:line="360" w:lineRule="auto"/>
        <w:jc w:val="both"/>
        <w:rPr>
          <w:rFonts w:ascii="Arial" w:eastAsia="Arial" w:hAnsi="Arial" w:cs="Arial"/>
          <w:color w:val="222222"/>
          <w:highlight w:val="white"/>
        </w:rPr>
      </w:pPr>
      <w:r w:rsidRPr="007E545C">
        <w:rPr>
          <w:rFonts w:ascii="Arial" w:eastAsia="Arial" w:hAnsi="Arial" w:cs="Arial"/>
          <w:color w:val="FF0000"/>
          <w:highlight w:val="white"/>
        </w:rPr>
        <w:t xml:space="preserve">Após a análise da lista de recursos turísticos </w:t>
      </w:r>
      <w:r w:rsidR="007E545C" w:rsidRPr="007E545C">
        <w:rPr>
          <w:rFonts w:ascii="Arial" w:eastAsia="Arial" w:hAnsi="Arial" w:cs="Arial"/>
          <w:color w:val="FF0000"/>
          <w:highlight w:val="white"/>
        </w:rPr>
        <w:t xml:space="preserve">e dos dados geográficos </w:t>
      </w:r>
      <w:r w:rsidRPr="007E545C">
        <w:rPr>
          <w:rFonts w:ascii="Arial" w:eastAsia="Arial" w:hAnsi="Arial" w:cs="Arial"/>
          <w:color w:val="FF0000"/>
          <w:highlight w:val="white"/>
        </w:rPr>
        <w:t>contid</w:t>
      </w:r>
      <w:r w:rsidR="007E545C" w:rsidRPr="007E545C">
        <w:rPr>
          <w:rFonts w:ascii="Arial" w:eastAsia="Arial" w:hAnsi="Arial" w:cs="Arial"/>
          <w:color w:val="FF0000"/>
          <w:highlight w:val="white"/>
        </w:rPr>
        <w:t>os</w:t>
      </w:r>
      <w:r w:rsidRPr="007E545C">
        <w:rPr>
          <w:rFonts w:ascii="Arial" w:eastAsia="Arial" w:hAnsi="Arial" w:cs="Arial"/>
          <w:color w:val="FF0000"/>
          <w:highlight w:val="white"/>
        </w:rPr>
        <w:t xml:space="preserve"> no Plano de Desenvolvimento do Turismo Sustentável de São Roque, </w:t>
      </w:r>
      <w:r w:rsidR="007E545C" w:rsidRPr="007E545C">
        <w:rPr>
          <w:rFonts w:ascii="Arial" w:eastAsia="Arial" w:hAnsi="Arial" w:cs="Arial"/>
          <w:color w:val="FF0000"/>
          <w:highlight w:val="white"/>
        </w:rPr>
        <w:t>foram considerad</w:t>
      </w:r>
      <w:r w:rsidRPr="007E545C">
        <w:rPr>
          <w:rFonts w:ascii="Arial" w:eastAsia="Arial" w:hAnsi="Arial" w:cs="Arial"/>
          <w:color w:val="FF0000"/>
          <w:highlight w:val="white"/>
        </w:rPr>
        <w:t xml:space="preserve">os quatro </w:t>
      </w:r>
      <w:r w:rsidR="007E545C" w:rsidRPr="007E545C">
        <w:rPr>
          <w:rFonts w:ascii="Arial" w:eastAsia="Arial" w:hAnsi="Arial" w:cs="Arial"/>
          <w:color w:val="FF0000"/>
          <w:highlight w:val="white"/>
        </w:rPr>
        <w:t>atrativos</w:t>
      </w:r>
      <w:r w:rsidRPr="007E545C">
        <w:rPr>
          <w:rFonts w:ascii="Arial" w:eastAsia="Arial" w:hAnsi="Arial" w:cs="Arial"/>
          <w:color w:val="FF0000"/>
          <w:highlight w:val="white"/>
        </w:rPr>
        <w:t xml:space="preserve"> como recursos turísticos naturais da cidade: o Morro do </w:t>
      </w:r>
      <w:proofErr w:type="spellStart"/>
      <w:r w:rsidRPr="007E545C">
        <w:rPr>
          <w:rFonts w:ascii="Arial" w:eastAsia="Arial" w:hAnsi="Arial" w:cs="Arial"/>
          <w:color w:val="FF0000"/>
          <w:highlight w:val="white"/>
        </w:rPr>
        <w:t>Saboó</w:t>
      </w:r>
      <w:proofErr w:type="spellEnd"/>
      <w:r w:rsidRPr="007E545C">
        <w:rPr>
          <w:rFonts w:ascii="Arial" w:eastAsia="Arial" w:hAnsi="Arial" w:cs="Arial"/>
          <w:color w:val="FF0000"/>
          <w:highlight w:val="white"/>
        </w:rPr>
        <w:t xml:space="preserve">, a Pedreira, o Parque Natural Municipal Mata da Câmara. </w:t>
      </w:r>
      <w:r w:rsidR="007E545C">
        <w:rPr>
          <w:rFonts w:ascii="Arial" w:eastAsia="Arial" w:hAnsi="Arial" w:cs="Arial"/>
          <w:color w:val="FF0000"/>
          <w:highlight w:val="white"/>
        </w:rPr>
        <w:t xml:space="preserve">Inicialmente incluída, a Cachoeira </w:t>
      </w:r>
      <w:r w:rsidR="007E545C" w:rsidRPr="007E545C">
        <w:rPr>
          <w:rFonts w:ascii="Arial" w:eastAsia="Arial" w:hAnsi="Arial" w:cs="Arial"/>
          <w:color w:val="FF0000"/>
          <w:highlight w:val="white"/>
        </w:rPr>
        <w:t>d</w:t>
      </w:r>
      <w:r w:rsidRPr="007E545C">
        <w:rPr>
          <w:rFonts w:ascii="Arial" w:eastAsia="Arial" w:hAnsi="Arial" w:cs="Arial"/>
          <w:color w:val="FF0000"/>
          <w:highlight w:val="white"/>
        </w:rPr>
        <w:t xml:space="preserve">o Bairro Santo Antônio </w:t>
      </w:r>
      <w:r w:rsidR="007E545C" w:rsidRPr="007E545C">
        <w:rPr>
          <w:rFonts w:ascii="Arial" w:eastAsia="Arial" w:hAnsi="Arial" w:cs="Arial"/>
          <w:color w:val="FF0000"/>
          <w:highlight w:val="white"/>
        </w:rPr>
        <w:t>foi descartada desta lista porque, a</w:t>
      </w:r>
      <w:r w:rsidRPr="007E545C">
        <w:rPr>
          <w:rFonts w:ascii="Arial" w:eastAsia="Arial" w:hAnsi="Arial" w:cs="Arial"/>
          <w:color w:val="FF0000"/>
          <w:highlight w:val="white"/>
        </w:rPr>
        <w:t xml:space="preserve">pós </w:t>
      </w:r>
      <w:r w:rsidR="007E545C" w:rsidRPr="007E545C">
        <w:rPr>
          <w:rFonts w:ascii="Arial" w:eastAsia="Arial" w:hAnsi="Arial" w:cs="Arial"/>
          <w:color w:val="FF0000"/>
          <w:highlight w:val="white"/>
        </w:rPr>
        <w:t xml:space="preserve">as </w:t>
      </w:r>
      <w:r w:rsidRPr="007E545C">
        <w:rPr>
          <w:rFonts w:ascii="Arial" w:eastAsia="Arial" w:hAnsi="Arial" w:cs="Arial"/>
          <w:color w:val="FF0000"/>
          <w:highlight w:val="white"/>
        </w:rPr>
        <w:t xml:space="preserve">pesquisas, verificou-se que </w:t>
      </w:r>
      <w:r w:rsidR="007E545C" w:rsidRPr="007E545C">
        <w:rPr>
          <w:rFonts w:ascii="Arial" w:eastAsia="Arial" w:hAnsi="Arial" w:cs="Arial"/>
          <w:color w:val="FF0000"/>
          <w:highlight w:val="white"/>
        </w:rPr>
        <w:t>ela se localiza na</w:t>
      </w:r>
      <w:r w:rsidRPr="007E545C">
        <w:rPr>
          <w:rFonts w:ascii="Arial" w:eastAsia="Arial" w:hAnsi="Arial" w:cs="Arial"/>
          <w:color w:val="FF0000"/>
          <w:highlight w:val="white"/>
        </w:rPr>
        <w:t xml:space="preserve"> cidade de Araçariguama. </w:t>
      </w:r>
    </w:p>
    <w:p w14:paraId="3FCB4DE0" w14:textId="27539674" w:rsidR="00A54194" w:rsidRPr="002C47BF" w:rsidRDefault="007E545C" w:rsidP="005447A2">
      <w:pPr>
        <w:spacing w:line="360" w:lineRule="auto"/>
        <w:jc w:val="both"/>
        <w:rPr>
          <w:rFonts w:ascii="Arial" w:eastAsia="Arial" w:hAnsi="Arial" w:cs="Arial"/>
          <w:color w:val="FF0000"/>
        </w:rPr>
      </w:pPr>
      <w:r w:rsidRPr="005447A2">
        <w:rPr>
          <w:rFonts w:ascii="Arial" w:eastAsia="Arial" w:hAnsi="Arial" w:cs="Arial"/>
          <w:color w:val="FF0000"/>
          <w:highlight w:val="white"/>
        </w:rPr>
        <w:t xml:space="preserve">Assim como os atrativos </w:t>
      </w:r>
      <w:r w:rsidRPr="005447A2">
        <w:rPr>
          <w:rFonts w:ascii="Arial" w:eastAsia="Arial" w:hAnsi="Arial" w:cs="Arial"/>
          <w:color w:val="FF0000"/>
        </w:rPr>
        <w:t>considerados como Patrimônios Histórico-Culturais</w:t>
      </w:r>
      <w:r w:rsidR="005447A2" w:rsidRPr="005447A2">
        <w:rPr>
          <w:rFonts w:ascii="Arial" w:eastAsia="Arial" w:hAnsi="Arial" w:cs="Arial"/>
          <w:color w:val="FF0000"/>
        </w:rPr>
        <w:t xml:space="preserve"> de São Roque</w:t>
      </w:r>
      <w:r w:rsidRPr="005447A2">
        <w:rPr>
          <w:rFonts w:ascii="Arial" w:eastAsia="Arial" w:hAnsi="Arial" w:cs="Arial"/>
          <w:color w:val="FF0000"/>
        </w:rPr>
        <w:t xml:space="preserve">, </w:t>
      </w:r>
      <w:r w:rsidR="005447A2" w:rsidRPr="005447A2">
        <w:rPr>
          <w:rFonts w:ascii="Arial" w:eastAsia="Arial" w:hAnsi="Arial" w:cs="Arial"/>
          <w:color w:val="FF0000"/>
          <w:highlight w:val="white"/>
        </w:rPr>
        <w:t>p</w:t>
      </w:r>
      <w:r w:rsidR="00A54194" w:rsidRPr="005447A2">
        <w:rPr>
          <w:rFonts w:ascii="Arial" w:eastAsia="Arial" w:hAnsi="Arial" w:cs="Arial"/>
          <w:color w:val="FF0000"/>
          <w:highlight w:val="white"/>
        </w:rPr>
        <w:t>ara analisar</w:t>
      </w:r>
      <w:r w:rsidR="00A54194" w:rsidRPr="005447A2">
        <w:rPr>
          <w:rFonts w:ascii="Arial" w:eastAsia="Arial" w:hAnsi="Arial" w:cs="Arial"/>
          <w:color w:val="FF0000"/>
        </w:rPr>
        <w:t xml:space="preserve"> a potencialidade dos atrativos considerados </w:t>
      </w:r>
      <w:r w:rsidR="005447A2" w:rsidRPr="005447A2">
        <w:rPr>
          <w:rFonts w:ascii="Arial" w:eastAsia="Arial" w:hAnsi="Arial" w:cs="Arial"/>
          <w:color w:val="FF0000"/>
        </w:rPr>
        <w:t>P</w:t>
      </w:r>
      <w:r w:rsidR="00A54194" w:rsidRPr="005447A2">
        <w:rPr>
          <w:rFonts w:ascii="Arial" w:eastAsia="Arial" w:hAnsi="Arial" w:cs="Arial"/>
          <w:color w:val="FF0000"/>
        </w:rPr>
        <w:t>atrimônio</w:t>
      </w:r>
      <w:r w:rsidR="005447A2" w:rsidRPr="005447A2">
        <w:rPr>
          <w:rFonts w:ascii="Arial" w:eastAsia="Arial" w:hAnsi="Arial" w:cs="Arial"/>
          <w:color w:val="FF0000"/>
        </w:rPr>
        <w:t>s</w:t>
      </w:r>
      <w:r w:rsidR="00A54194" w:rsidRPr="005447A2">
        <w:rPr>
          <w:rFonts w:ascii="Arial" w:eastAsia="Arial" w:hAnsi="Arial" w:cs="Arial"/>
          <w:color w:val="FF0000"/>
        </w:rPr>
        <w:t xml:space="preserve"> </w:t>
      </w:r>
      <w:r w:rsidR="005447A2" w:rsidRPr="005447A2">
        <w:rPr>
          <w:rFonts w:ascii="Arial" w:eastAsia="Arial" w:hAnsi="Arial" w:cs="Arial"/>
          <w:color w:val="FF0000"/>
        </w:rPr>
        <w:t xml:space="preserve">Naturais foi elaborado um ranking </w:t>
      </w:r>
      <w:r w:rsidR="00A54194" w:rsidRPr="005447A2">
        <w:rPr>
          <w:rFonts w:ascii="Arial" w:eastAsia="Arial" w:hAnsi="Arial" w:cs="Arial"/>
          <w:color w:val="FF0000"/>
        </w:rPr>
        <w:t xml:space="preserve">a partir </w:t>
      </w:r>
      <w:r w:rsidR="005447A2" w:rsidRPr="005447A2">
        <w:rPr>
          <w:rFonts w:ascii="Arial" w:eastAsia="Arial" w:hAnsi="Arial" w:cs="Arial"/>
          <w:color w:val="FF0000"/>
        </w:rPr>
        <w:t>da</w:t>
      </w:r>
      <w:r w:rsidR="00A54194" w:rsidRPr="005447A2">
        <w:rPr>
          <w:rFonts w:ascii="Arial" w:eastAsia="Arial" w:hAnsi="Arial" w:cs="Arial"/>
          <w:color w:val="FF0000"/>
        </w:rPr>
        <w:t xml:space="preserve"> ficha de hierarquização, descrita no capítulo anterior.</w:t>
      </w:r>
      <w:r w:rsidR="005447A2">
        <w:rPr>
          <w:rFonts w:ascii="Arial" w:eastAsia="Arial" w:hAnsi="Arial" w:cs="Arial"/>
          <w:color w:val="FF0000"/>
        </w:rPr>
        <w:t xml:space="preserve"> Outra premissa para tal ranqueamento foi englobar as informações extraídas </w:t>
      </w:r>
      <w:proofErr w:type="gramStart"/>
      <w:r w:rsidR="005447A2">
        <w:rPr>
          <w:rFonts w:ascii="Arial" w:eastAsia="Arial" w:hAnsi="Arial" w:cs="Arial"/>
          <w:color w:val="FF0000"/>
        </w:rPr>
        <w:t>das entrevista</w:t>
      </w:r>
      <w:proofErr w:type="gramEnd"/>
      <w:r w:rsidR="005447A2">
        <w:rPr>
          <w:rFonts w:ascii="Arial" w:eastAsia="Arial" w:hAnsi="Arial" w:cs="Arial"/>
          <w:color w:val="FF0000"/>
        </w:rPr>
        <w:t xml:space="preserve"> com a </w:t>
      </w:r>
      <w:r w:rsidR="00A54194" w:rsidRPr="002C47BF">
        <w:rPr>
          <w:rFonts w:ascii="Arial" w:eastAsia="Arial" w:hAnsi="Arial" w:cs="Arial"/>
          <w:color w:val="FF0000"/>
        </w:rPr>
        <w:t xml:space="preserve">suplente da Divisão de Meio Ambiente, Denise da Silva, e com o escalador Lucio </w:t>
      </w:r>
      <w:proofErr w:type="spellStart"/>
      <w:r w:rsidR="00A54194" w:rsidRPr="002C47BF">
        <w:rPr>
          <w:rFonts w:ascii="Arial" w:eastAsia="Arial" w:hAnsi="Arial" w:cs="Arial"/>
          <w:color w:val="FF0000"/>
        </w:rPr>
        <w:t>Angiolucci</w:t>
      </w:r>
      <w:proofErr w:type="spellEnd"/>
      <w:r w:rsidR="00A54194" w:rsidRPr="002C47BF">
        <w:rPr>
          <w:rFonts w:ascii="Arial" w:eastAsia="Arial" w:hAnsi="Arial" w:cs="Arial"/>
          <w:color w:val="FF0000"/>
        </w:rPr>
        <w:t xml:space="preserve">, principal </w:t>
      </w:r>
      <w:r w:rsidR="005447A2" w:rsidRPr="002C47BF">
        <w:rPr>
          <w:rFonts w:ascii="Arial" w:eastAsia="Arial" w:hAnsi="Arial" w:cs="Arial"/>
          <w:color w:val="FF0000"/>
        </w:rPr>
        <w:t>agente</w:t>
      </w:r>
      <w:r w:rsidR="00A54194" w:rsidRPr="002C47BF">
        <w:rPr>
          <w:rFonts w:ascii="Arial" w:eastAsia="Arial" w:hAnsi="Arial" w:cs="Arial"/>
          <w:color w:val="FF0000"/>
        </w:rPr>
        <w:t xml:space="preserve"> relacionad</w:t>
      </w:r>
      <w:r w:rsidR="005447A2" w:rsidRPr="002C47BF">
        <w:rPr>
          <w:rFonts w:ascii="Arial" w:eastAsia="Arial" w:hAnsi="Arial" w:cs="Arial"/>
          <w:color w:val="FF0000"/>
        </w:rPr>
        <w:t>o</w:t>
      </w:r>
      <w:r w:rsidR="00A54194" w:rsidRPr="002C47BF">
        <w:rPr>
          <w:rFonts w:ascii="Arial" w:eastAsia="Arial" w:hAnsi="Arial" w:cs="Arial"/>
          <w:color w:val="FF0000"/>
        </w:rPr>
        <w:t xml:space="preserve"> à Pedreira. </w:t>
      </w:r>
      <w:r w:rsidR="005447A2" w:rsidRPr="002C47BF">
        <w:rPr>
          <w:rFonts w:ascii="Arial" w:eastAsia="Arial" w:hAnsi="Arial" w:cs="Arial"/>
          <w:color w:val="FF0000"/>
        </w:rPr>
        <w:t xml:space="preserve">E, na visita técnica a </w:t>
      </w:r>
      <w:r w:rsidR="00A54194" w:rsidRPr="002C47BF">
        <w:rPr>
          <w:rFonts w:ascii="Arial" w:eastAsia="Arial" w:hAnsi="Arial" w:cs="Arial"/>
          <w:color w:val="FF0000"/>
        </w:rPr>
        <w:t xml:space="preserve">Mata da Câmara, o IBRAJE recepcionou o grupo com uma palestra </w:t>
      </w:r>
      <w:r w:rsidR="002C47BF" w:rsidRPr="002C47BF">
        <w:rPr>
          <w:rFonts w:ascii="Arial" w:eastAsia="Arial" w:hAnsi="Arial" w:cs="Arial"/>
          <w:color w:val="FF0000"/>
        </w:rPr>
        <w:t xml:space="preserve">informativa </w:t>
      </w:r>
      <w:r w:rsidR="00A54194" w:rsidRPr="002C47BF">
        <w:rPr>
          <w:rFonts w:ascii="Arial" w:eastAsia="Arial" w:hAnsi="Arial" w:cs="Arial"/>
          <w:color w:val="FF0000"/>
        </w:rPr>
        <w:t xml:space="preserve">sobre o local.  </w:t>
      </w:r>
    </w:p>
    <w:p w14:paraId="757750E1" w14:textId="34E2AE3A" w:rsidR="00C53F0B" w:rsidRDefault="00C53F0B">
      <w:pPr>
        <w:rPr>
          <w:rFonts w:ascii="Arial" w:eastAsia="Arial" w:hAnsi="Arial" w:cs="Arial"/>
        </w:rPr>
      </w:pPr>
      <w:r>
        <w:rPr>
          <w:rFonts w:ascii="Arial" w:eastAsia="Arial" w:hAnsi="Arial" w:cs="Arial"/>
        </w:rPr>
        <w:br w:type="page"/>
      </w:r>
    </w:p>
    <w:p w14:paraId="7D66C504" w14:textId="77777777" w:rsidR="00A54194" w:rsidRDefault="00A54194" w:rsidP="0013648D">
      <w:pPr>
        <w:pStyle w:val="PargrafodaLista"/>
        <w:numPr>
          <w:ilvl w:val="2"/>
          <w:numId w:val="70"/>
        </w:numPr>
        <w:spacing w:line="360" w:lineRule="auto"/>
        <w:rPr>
          <w:rFonts w:ascii="Arial" w:eastAsia="Arial" w:hAnsi="Arial" w:cs="Arial"/>
          <w:b/>
        </w:rPr>
      </w:pPr>
      <w:r w:rsidRPr="00A54194">
        <w:rPr>
          <w:rFonts w:ascii="Arial" w:eastAsia="Arial" w:hAnsi="Arial" w:cs="Arial"/>
          <w:b/>
        </w:rPr>
        <w:lastRenderedPageBreak/>
        <w:t>Descrição do instrumento de coleta de dados</w:t>
      </w:r>
    </w:p>
    <w:p w14:paraId="46F73511" w14:textId="77777777" w:rsidR="002F3FE6" w:rsidRPr="001F64DE" w:rsidRDefault="002F3FE6" w:rsidP="002F3FE6">
      <w:pPr>
        <w:pStyle w:val="PargrafodaLista"/>
        <w:spacing w:line="360" w:lineRule="auto"/>
        <w:ind w:left="1851"/>
        <w:rPr>
          <w:rFonts w:ascii="Arial" w:eastAsia="Arial" w:hAnsi="Arial" w:cs="Arial"/>
          <w:b/>
        </w:rPr>
      </w:pPr>
    </w:p>
    <w:p w14:paraId="6AA11F44" w14:textId="46323CE5" w:rsidR="00A54194" w:rsidRPr="00675055" w:rsidRDefault="00A54194" w:rsidP="00557056">
      <w:pPr>
        <w:spacing w:line="360" w:lineRule="auto"/>
        <w:jc w:val="both"/>
        <w:rPr>
          <w:rFonts w:ascii="Arial" w:eastAsia="Arial" w:hAnsi="Arial" w:cs="Arial"/>
          <w:color w:val="FF0000"/>
        </w:rPr>
      </w:pPr>
      <w:r w:rsidRPr="00675055">
        <w:rPr>
          <w:rFonts w:ascii="Arial" w:eastAsia="Arial" w:hAnsi="Arial" w:cs="Arial"/>
          <w:color w:val="FF0000"/>
        </w:rPr>
        <w:t>Como mencionado</w:t>
      </w:r>
      <w:r w:rsidR="002C47BF" w:rsidRPr="00675055">
        <w:rPr>
          <w:rFonts w:ascii="Arial" w:eastAsia="Arial" w:hAnsi="Arial" w:cs="Arial"/>
          <w:color w:val="FF0000"/>
        </w:rPr>
        <w:t xml:space="preserve"> anteriormente</w:t>
      </w:r>
      <w:r w:rsidRPr="00675055">
        <w:rPr>
          <w:rFonts w:ascii="Arial" w:eastAsia="Arial" w:hAnsi="Arial" w:cs="Arial"/>
          <w:color w:val="FF0000"/>
        </w:rPr>
        <w:t xml:space="preserve">, o </w:t>
      </w:r>
      <w:r w:rsidR="002C47BF" w:rsidRPr="00675055">
        <w:rPr>
          <w:rFonts w:ascii="Arial" w:eastAsia="Arial" w:hAnsi="Arial" w:cs="Arial"/>
          <w:color w:val="FF0000"/>
        </w:rPr>
        <w:t xml:space="preserve">mesmo </w:t>
      </w:r>
      <w:r w:rsidRPr="00675055">
        <w:rPr>
          <w:rFonts w:ascii="Arial" w:eastAsia="Arial" w:hAnsi="Arial" w:cs="Arial"/>
          <w:color w:val="FF0000"/>
        </w:rPr>
        <w:t>processo de hierarquização</w:t>
      </w:r>
      <w:r w:rsidR="002C47BF" w:rsidRPr="00675055">
        <w:rPr>
          <w:rFonts w:ascii="Arial" w:eastAsia="Arial" w:hAnsi="Arial" w:cs="Arial"/>
          <w:color w:val="FF0000"/>
        </w:rPr>
        <w:t xml:space="preserve"> d</w:t>
      </w:r>
      <w:r w:rsidRPr="00675055">
        <w:rPr>
          <w:rFonts w:ascii="Arial" w:eastAsia="Arial" w:hAnsi="Arial" w:cs="Arial"/>
          <w:color w:val="FF0000"/>
        </w:rPr>
        <w:t xml:space="preserve">as potencialidades do </w:t>
      </w:r>
      <w:r w:rsidR="002C47BF" w:rsidRPr="00675055">
        <w:rPr>
          <w:rFonts w:ascii="Arial" w:eastAsia="Arial" w:hAnsi="Arial" w:cs="Arial"/>
          <w:color w:val="FF0000"/>
        </w:rPr>
        <w:t>P</w:t>
      </w:r>
      <w:r w:rsidRPr="00675055">
        <w:rPr>
          <w:rFonts w:ascii="Arial" w:eastAsia="Arial" w:hAnsi="Arial" w:cs="Arial"/>
          <w:color w:val="FF0000"/>
        </w:rPr>
        <w:t xml:space="preserve">atrimônio </w:t>
      </w:r>
      <w:r w:rsidR="002C47BF" w:rsidRPr="00675055">
        <w:rPr>
          <w:rFonts w:ascii="Arial" w:eastAsia="Arial" w:hAnsi="Arial" w:cs="Arial"/>
          <w:color w:val="FF0000"/>
        </w:rPr>
        <w:t>Histórico-Cu</w:t>
      </w:r>
      <w:r w:rsidRPr="00675055">
        <w:rPr>
          <w:rFonts w:ascii="Arial" w:eastAsia="Arial" w:hAnsi="Arial" w:cs="Arial"/>
          <w:color w:val="FF0000"/>
        </w:rPr>
        <w:t>ltural</w:t>
      </w:r>
      <w:r w:rsidR="00675055">
        <w:rPr>
          <w:rFonts w:ascii="Arial" w:eastAsia="Arial" w:hAnsi="Arial" w:cs="Arial"/>
          <w:color w:val="FF0000"/>
        </w:rPr>
        <w:t xml:space="preserve"> </w:t>
      </w:r>
      <w:r w:rsidRPr="00675055">
        <w:rPr>
          <w:rFonts w:ascii="Arial" w:eastAsia="Arial" w:hAnsi="Arial" w:cs="Arial"/>
          <w:color w:val="FF0000"/>
        </w:rPr>
        <w:t xml:space="preserve">foi </w:t>
      </w:r>
      <w:r w:rsidR="002C47BF" w:rsidRPr="00675055">
        <w:rPr>
          <w:rFonts w:ascii="Arial" w:eastAsia="Arial" w:hAnsi="Arial" w:cs="Arial"/>
          <w:color w:val="FF0000"/>
        </w:rPr>
        <w:t>utilizado para a hierarquização do Patrimônio Natural</w:t>
      </w:r>
      <w:r w:rsidRPr="00675055">
        <w:rPr>
          <w:rFonts w:ascii="Arial" w:eastAsia="Arial" w:hAnsi="Arial" w:cs="Arial"/>
          <w:color w:val="FF0000"/>
        </w:rPr>
        <w:t xml:space="preserve">. </w:t>
      </w:r>
      <w:r w:rsidR="002C47BF" w:rsidRPr="00675055">
        <w:rPr>
          <w:rFonts w:ascii="Arial" w:eastAsia="Arial" w:hAnsi="Arial" w:cs="Arial"/>
          <w:color w:val="FF0000"/>
        </w:rPr>
        <w:t>Ou seja</w:t>
      </w:r>
      <w:r w:rsidRPr="00675055">
        <w:rPr>
          <w:rFonts w:ascii="Arial" w:eastAsia="Arial" w:hAnsi="Arial" w:cs="Arial"/>
          <w:color w:val="FF0000"/>
        </w:rPr>
        <w:t xml:space="preserve">, </w:t>
      </w:r>
      <w:r w:rsidR="002C47BF" w:rsidRPr="00675055">
        <w:rPr>
          <w:rFonts w:ascii="Arial" w:eastAsia="Arial" w:hAnsi="Arial" w:cs="Arial"/>
          <w:color w:val="FF0000"/>
        </w:rPr>
        <w:t xml:space="preserve">a categorização </w:t>
      </w:r>
      <w:r w:rsidR="00675055" w:rsidRPr="00675055">
        <w:rPr>
          <w:rFonts w:ascii="Arial" w:eastAsia="Arial" w:hAnsi="Arial" w:cs="Arial"/>
          <w:color w:val="FF0000"/>
        </w:rPr>
        <w:t xml:space="preserve">também </w:t>
      </w:r>
      <w:r w:rsidR="002C47BF" w:rsidRPr="00675055">
        <w:rPr>
          <w:rFonts w:ascii="Arial" w:eastAsia="Arial" w:hAnsi="Arial" w:cs="Arial"/>
          <w:color w:val="FF0000"/>
        </w:rPr>
        <w:t xml:space="preserve">foi </w:t>
      </w:r>
      <w:r w:rsidR="00675055" w:rsidRPr="00675055">
        <w:rPr>
          <w:rFonts w:ascii="Arial" w:eastAsia="Arial" w:hAnsi="Arial" w:cs="Arial"/>
          <w:color w:val="FF0000"/>
        </w:rPr>
        <w:t xml:space="preserve">de acordo com os </w:t>
      </w:r>
      <w:r w:rsidRPr="00675055">
        <w:rPr>
          <w:rFonts w:ascii="Arial" w:eastAsia="Arial" w:hAnsi="Arial" w:cs="Arial"/>
          <w:color w:val="FF0000"/>
        </w:rPr>
        <w:t xml:space="preserve">níveis de hierarquia 0, 1, 2 ou 3. </w:t>
      </w:r>
      <w:r w:rsidR="00675055" w:rsidRPr="00675055">
        <w:rPr>
          <w:rFonts w:ascii="Arial" w:eastAsia="Arial" w:hAnsi="Arial" w:cs="Arial"/>
          <w:color w:val="FF0000"/>
        </w:rPr>
        <w:t>A soma das notas</w:t>
      </w:r>
      <w:r w:rsidRPr="00675055">
        <w:rPr>
          <w:rFonts w:ascii="Arial" w:eastAsia="Arial" w:hAnsi="Arial" w:cs="Arial"/>
          <w:color w:val="FF0000"/>
        </w:rPr>
        <w:t xml:space="preserve">, </w:t>
      </w:r>
      <w:r w:rsidR="00675055" w:rsidRPr="00675055">
        <w:rPr>
          <w:rFonts w:ascii="Arial" w:eastAsia="Arial" w:hAnsi="Arial" w:cs="Arial"/>
          <w:color w:val="FF0000"/>
        </w:rPr>
        <w:t>considerando a</w:t>
      </w:r>
      <w:r w:rsidRPr="00675055">
        <w:rPr>
          <w:rFonts w:ascii="Arial" w:eastAsia="Arial" w:hAnsi="Arial" w:cs="Arial"/>
          <w:color w:val="FF0000"/>
        </w:rPr>
        <w:t xml:space="preserve"> média ponderada, </w:t>
      </w:r>
      <w:r w:rsidR="00675055" w:rsidRPr="00675055">
        <w:rPr>
          <w:rFonts w:ascii="Arial" w:eastAsia="Arial" w:hAnsi="Arial" w:cs="Arial"/>
          <w:color w:val="FF0000"/>
        </w:rPr>
        <w:t xml:space="preserve">resultou nas seguintes </w:t>
      </w:r>
      <w:r w:rsidRPr="00675055">
        <w:rPr>
          <w:rFonts w:ascii="Arial" w:eastAsia="Arial" w:hAnsi="Arial" w:cs="Arial"/>
          <w:color w:val="FF0000"/>
        </w:rPr>
        <w:t xml:space="preserve">faixas de hierarquização: </w:t>
      </w:r>
    </w:p>
    <w:p w14:paraId="42395470" w14:textId="77777777" w:rsidR="00A54194" w:rsidRPr="002F1A68" w:rsidRDefault="00A54194" w:rsidP="000678C3">
      <w:pPr>
        <w:pStyle w:val="PargrafodaLista"/>
        <w:numPr>
          <w:ilvl w:val="0"/>
          <w:numId w:val="11"/>
        </w:numPr>
        <w:spacing w:line="360" w:lineRule="auto"/>
        <w:jc w:val="both"/>
        <w:rPr>
          <w:rFonts w:ascii="Arial" w:eastAsia="Arial" w:hAnsi="Arial" w:cs="Arial"/>
        </w:rPr>
      </w:pPr>
      <w:r w:rsidRPr="002F1A68">
        <w:rPr>
          <w:rFonts w:ascii="Arial" w:eastAsia="Arial" w:hAnsi="Arial" w:cs="Arial"/>
        </w:rPr>
        <w:t>Hierarquia 0: Índice de atratividade de 0,0 a 0,7</w:t>
      </w:r>
    </w:p>
    <w:p w14:paraId="2C691345" w14:textId="77777777" w:rsidR="00A54194" w:rsidRPr="002F1A68" w:rsidRDefault="00A54194" w:rsidP="000678C3">
      <w:pPr>
        <w:pStyle w:val="PargrafodaLista"/>
        <w:numPr>
          <w:ilvl w:val="0"/>
          <w:numId w:val="11"/>
        </w:numPr>
        <w:spacing w:line="360" w:lineRule="auto"/>
        <w:jc w:val="both"/>
        <w:rPr>
          <w:rFonts w:ascii="Arial" w:eastAsia="Arial" w:hAnsi="Arial" w:cs="Arial"/>
        </w:rPr>
      </w:pPr>
      <w:r w:rsidRPr="002F1A68">
        <w:rPr>
          <w:rFonts w:ascii="Arial" w:eastAsia="Arial" w:hAnsi="Arial" w:cs="Arial"/>
        </w:rPr>
        <w:t>Hierarquia 1: Índice de atratividade de 0,8 a 1,5</w:t>
      </w:r>
    </w:p>
    <w:p w14:paraId="56151BF3" w14:textId="77777777" w:rsidR="00A54194" w:rsidRPr="002F1A68" w:rsidRDefault="00A54194" w:rsidP="000678C3">
      <w:pPr>
        <w:pStyle w:val="PargrafodaLista"/>
        <w:numPr>
          <w:ilvl w:val="0"/>
          <w:numId w:val="11"/>
        </w:numPr>
        <w:spacing w:line="360" w:lineRule="auto"/>
        <w:jc w:val="both"/>
        <w:rPr>
          <w:rFonts w:ascii="Arial" w:eastAsia="Arial" w:hAnsi="Arial" w:cs="Arial"/>
        </w:rPr>
      </w:pPr>
      <w:r w:rsidRPr="002F1A68">
        <w:rPr>
          <w:rFonts w:ascii="Arial" w:eastAsia="Arial" w:hAnsi="Arial" w:cs="Arial"/>
        </w:rPr>
        <w:t>Hierarquia 2: Índice de atratividade de 1,6 a 2,2</w:t>
      </w:r>
    </w:p>
    <w:p w14:paraId="02DE29F9" w14:textId="77777777" w:rsidR="00A54194" w:rsidRPr="002F1A68" w:rsidRDefault="00A54194" w:rsidP="000678C3">
      <w:pPr>
        <w:pStyle w:val="PargrafodaLista"/>
        <w:numPr>
          <w:ilvl w:val="0"/>
          <w:numId w:val="11"/>
        </w:numPr>
        <w:spacing w:line="360" w:lineRule="auto"/>
        <w:jc w:val="both"/>
        <w:rPr>
          <w:rFonts w:ascii="Arial" w:eastAsia="Arial" w:hAnsi="Arial" w:cs="Arial"/>
        </w:rPr>
      </w:pPr>
      <w:r w:rsidRPr="002F1A68">
        <w:rPr>
          <w:rFonts w:ascii="Arial" w:eastAsia="Arial" w:hAnsi="Arial" w:cs="Arial"/>
        </w:rPr>
        <w:t>Hierarquia 3: Índice de atratividade de 2,3 a 3,0</w:t>
      </w:r>
    </w:p>
    <w:p w14:paraId="1FFCF021" w14:textId="79EB1F51" w:rsidR="00A54194" w:rsidRPr="00977D45" w:rsidRDefault="00A54194" w:rsidP="00557056">
      <w:pPr>
        <w:spacing w:line="360" w:lineRule="auto"/>
        <w:jc w:val="both"/>
        <w:rPr>
          <w:rFonts w:ascii="Arial" w:eastAsia="Arial" w:hAnsi="Arial" w:cs="Arial"/>
          <w:color w:val="FF0000"/>
        </w:rPr>
      </w:pPr>
      <w:r w:rsidRPr="00A54194">
        <w:rPr>
          <w:rFonts w:ascii="Arial" w:eastAsia="Arial" w:hAnsi="Arial" w:cs="Arial"/>
        </w:rPr>
        <w:t xml:space="preserve">Além disso, para melhor contextualização </w:t>
      </w:r>
      <w:r w:rsidRPr="00977D45">
        <w:rPr>
          <w:rFonts w:ascii="Arial" w:eastAsia="Arial" w:hAnsi="Arial" w:cs="Arial"/>
          <w:color w:val="FF0000"/>
        </w:rPr>
        <w:t>do</w:t>
      </w:r>
      <w:r w:rsidR="00675055" w:rsidRPr="00977D45">
        <w:rPr>
          <w:rFonts w:ascii="Arial" w:eastAsia="Arial" w:hAnsi="Arial" w:cs="Arial"/>
          <w:color w:val="FF0000"/>
        </w:rPr>
        <w:t>s atrativos que compõem o</w:t>
      </w:r>
      <w:r w:rsidRPr="00977D45">
        <w:rPr>
          <w:rFonts w:ascii="Arial" w:eastAsia="Arial" w:hAnsi="Arial" w:cs="Arial"/>
          <w:color w:val="FF0000"/>
        </w:rPr>
        <w:t xml:space="preserve"> </w:t>
      </w:r>
      <w:r w:rsidR="00675055" w:rsidRPr="00977D45">
        <w:rPr>
          <w:rFonts w:ascii="Arial" w:eastAsia="Arial" w:hAnsi="Arial" w:cs="Arial"/>
          <w:color w:val="FF0000"/>
        </w:rPr>
        <w:t xml:space="preserve">Patrimônio Natural de </w:t>
      </w:r>
      <w:r w:rsidRPr="00977D45">
        <w:rPr>
          <w:rFonts w:ascii="Arial" w:eastAsia="Arial" w:hAnsi="Arial" w:cs="Arial"/>
          <w:color w:val="FF0000"/>
        </w:rPr>
        <w:t>São Roque</w:t>
      </w:r>
      <w:r w:rsidR="00675055" w:rsidRPr="00977D45">
        <w:rPr>
          <w:rFonts w:ascii="Arial" w:eastAsia="Arial" w:hAnsi="Arial" w:cs="Arial"/>
          <w:color w:val="FF0000"/>
        </w:rPr>
        <w:t>,</w:t>
      </w:r>
      <w:r w:rsidRPr="00977D45">
        <w:rPr>
          <w:rFonts w:ascii="Arial" w:eastAsia="Arial" w:hAnsi="Arial" w:cs="Arial"/>
          <w:color w:val="FF0000"/>
        </w:rPr>
        <w:t xml:space="preserve"> foram </w:t>
      </w:r>
      <w:r w:rsidR="00675055" w:rsidRPr="00977D45">
        <w:rPr>
          <w:rFonts w:ascii="Arial" w:eastAsia="Arial" w:hAnsi="Arial" w:cs="Arial"/>
          <w:color w:val="FF0000"/>
        </w:rPr>
        <w:t xml:space="preserve">elaborados os questionários aplicados </w:t>
      </w:r>
      <w:r w:rsidRPr="00977D45">
        <w:rPr>
          <w:rFonts w:ascii="Arial" w:eastAsia="Arial" w:hAnsi="Arial" w:cs="Arial"/>
          <w:color w:val="FF0000"/>
        </w:rPr>
        <w:t xml:space="preserve">a equipe da Divisão de Meio Ambiente e </w:t>
      </w:r>
      <w:r w:rsidR="00675055" w:rsidRPr="00977D45">
        <w:rPr>
          <w:rFonts w:ascii="Arial" w:eastAsia="Arial" w:hAnsi="Arial" w:cs="Arial"/>
          <w:color w:val="FF0000"/>
        </w:rPr>
        <w:t xml:space="preserve">aos </w:t>
      </w:r>
      <w:r w:rsidRPr="00977D45">
        <w:rPr>
          <w:rFonts w:ascii="Arial" w:eastAsia="Arial" w:hAnsi="Arial" w:cs="Arial"/>
          <w:color w:val="FF0000"/>
        </w:rPr>
        <w:t>proprietários de cada atrativo</w:t>
      </w:r>
      <w:r w:rsidR="00675055" w:rsidRPr="00977D45">
        <w:rPr>
          <w:rFonts w:ascii="Arial" w:eastAsia="Arial" w:hAnsi="Arial" w:cs="Arial"/>
          <w:color w:val="FF0000"/>
        </w:rPr>
        <w:t xml:space="preserve">. Com o objetivo de coletar </w:t>
      </w:r>
      <w:r w:rsidR="00977D45" w:rsidRPr="00977D45">
        <w:rPr>
          <w:rFonts w:ascii="Arial" w:eastAsia="Arial" w:hAnsi="Arial" w:cs="Arial"/>
          <w:color w:val="FF0000"/>
        </w:rPr>
        <w:t xml:space="preserve">os respectivos </w:t>
      </w:r>
      <w:r w:rsidR="00675055" w:rsidRPr="00977D45">
        <w:rPr>
          <w:rFonts w:ascii="Arial" w:eastAsia="Arial" w:hAnsi="Arial" w:cs="Arial"/>
          <w:color w:val="FF0000"/>
        </w:rPr>
        <w:t>dados sobre</w:t>
      </w:r>
      <w:r w:rsidRPr="00977D45">
        <w:rPr>
          <w:rFonts w:ascii="Arial" w:eastAsia="Arial" w:hAnsi="Arial" w:cs="Arial"/>
          <w:color w:val="FF0000"/>
        </w:rPr>
        <w:t xml:space="preserve"> </w:t>
      </w:r>
      <w:r w:rsidR="00675055" w:rsidRPr="00977D45">
        <w:rPr>
          <w:rFonts w:ascii="Arial" w:eastAsia="Arial" w:hAnsi="Arial" w:cs="Arial"/>
          <w:color w:val="FF0000"/>
        </w:rPr>
        <w:t>a</w:t>
      </w:r>
      <w:r w:rsidRPr="00977D45">
        <w:rPr>
          <w:rFonts w:ascii="Arial" w:eastAsia="Arial" w:hAnsi="Arial" w:cs="Arial"/>
          <w:color w:val="FF0000"/>
        </w:rPr>
        <w:t xml:space="preserve"> história</w:t>
      </w:r>
      <w:r w:rsidR="00977D45" w:rsidRPr="00977D45">
        <w:rPr>
          <w:rFonts w:ascii="Arial" w:eastAsia="Arial" w:hAnsi="Arial" w:cs="Arial"/>
          <w:color w:val="FF0000"/>
        </w:rPr>
        <w:t xml:space="preserve">, a </w:t>
      </w:r>
      <w:r w:rsidRPr="00977D45">
        <w:rPr>
          <w:rFonts w:ascii="Arial" w:eastAsia="Arial" w:hAnsi="Arial" w:cs="Arial"/>
          <w:color w:val="FF0000"/>
        </w:rPr>
        <w:t xml:space="preserve">visitação, </w:t>
      </w:r>
      <w:r w:rsidR="00977D45" w:rsidRPr="00977D45">
        <w:rPr>
          <w:rFonts w:ascii="Arial" w:eastAsia="Arial" w:hAnsi="Arial" w:cs="Arial"/>
          <w:color w:val="FF0000"/>
        </w:rPr>
        <w:t xml:space="preserve">a </w:t>
      </w:r>
      <w:r w:rsidRPr="00977D45">
        <w:rPr>
          <w:rFonts w:ascii="Arial" w:eastAsia="Arial" w:hAnsi="Arial" w:cs="Arial"/>
          <w:color w:val="FF0000"/>
        </w:rPr>
        <w:t xml:space="preserve">preservação e relação </w:t>
      </w:r>
      <w:r w:rsidR="00977D45" w:rsidRPr="00977D45">
        <w:rPr>
          <w:rFonts w:ascii="Arial" w:eastAsia="Arial" w:hAnsi="Arial" w:cs="Arial"/>
          <w:color w:val="FF0000"/>
        </w:rPr>
        <w:t xml:space="preserve">com a </w:t>
      </w:r>
      <w:r w:rsidRPr="00977D45">
        <w:rPr>
          <w:rFonts w:ascii="Arial" w:eastAsia="Arial" w:hAnsi="Arial" w:cs="Arial"/>
          <w:color w:val="FF0000"/>
        </w:rPr>
        <w:t>comunidade</w:t>
      </w:r>
      <w:r w:rsidR="00977D45" w:rsidRPr="00977D45">
        <w:rPr>
          <w:rFonts w:ascii="Arial" w:eastAsia="Arial" w:hAnsi="Arial" w:cs="Arial"/>
          <w:color w:val="FF0000"/>
        </w:rPr>
        <w:t xml:space="preserve"> </w:t>
      </w:r>
      <w:r w:rsidR="008A54F2" w:rsidRPr="00977D45">
        <w:rPr>
          <w:rFonts w:ascii="Arial" w:eastAsia="Arial" w:hAnsi="Arial" w:cs="Arial"/>
          <w:color w:val="FF0000"/>
        </w:rPr>
        <w:t>(A</w:t>
      </w:r>
      <w:r w:rsidR="00977D45" w:rsidRPr="00977D45">
        <w:rPr>
          <w:rFonts w:ascii="Arial" w:eastAsia="Arial" w:hAnsi="Arial" w:cs="Arial"/>
          <w:color w:val="FF0000"/>
        </w:rPr>
        <w:t>PÊNDICE</w:t>
      </w:r>
      <w:r w:rsidR="008A54F2" w:rsidRPr="00977D45">
        <w:rPr>
          <w:rFonts w:ascii="Arial" w:eastAsia="Arial" w:hAnsi="Arial" w:cs="Arial"/>
          <w:color w:val="FF0000"/>
        </w:rPr>
        <w:t xml:space="preserve"> 1)</w:t>
      </w:r>
      <w:r w:rsidRPr="00977D45">
        <w:rPr>
          <w:rFonts w:ascii="Arial" w:eastAsia="Arial" w:hAnsi="Arial" w:cs="Arial"/>
          <w:color w:val="FF0000"/>
        </w:rPr>
        <w:t xml:space="preserve">. Além disso, foi elaborada uma lista com pontos para se atentar durante as visitas aos atrativos. </w:t>
      </w:r>
    </w:p>
    <w:p w14:paraId="4594DE15" w14:textId="77777777" w:rsidR="00A54194" w:rsidRPr="00A54194" w:rsidRDefault="00A54194" w:rsidP="00557056">
      <w:pPr>
        <w:spacing w:line="360" w:lineRule="auto"/>
        <w:ind w:left="1080" w:hanging="720"/>
        <w:rPr>
          <w:rFonts w:ascii="Arial" w:eastAsia="Arial" w:hAnsi="Arial" w:cs="Arial"/>
        </w:rPr>
      </w:pPr>
      <w:r w:rsidRPr="00A54194">
        <w:rPr>
          <w:rFonts w:ascii="Arial" w:eastAsia="Arial" w:hAnsi="Arial" w:cs="Arial"/>
        </w:rPr>
        <w:t xml:space="preserve"> </w:t>
      </w:r>
    </w:p>
    <w:p w14:paraId="7B18B008" w14:textId="77777777" w:rsidR="00A54194" w:rsidRDefault="00A54194" w:rsidP="0013648D">
      <w:pPr>
        <w:pStyle w:val="PargrafodaLista"/>
        <w:numPr>
          <w:ilvl w:val="2"/>
          <w:numId w:val="70"/>
        </w:numPr>
        <w:spacing w:line="360" w:lineRule="auto"/>
        <w:rPr>
          <w:rFonts w:ascii="Arial" w:eastAsia="Arial" w:hAnsi="Arial" w:cs="Arial"/>
          <w:b/>
        </w:rPr>
      </w:pPr>
      <w:r w:rsidRPr="00A54194">
        <w:rPr>
          <w:rFonts w:ascii="Arial" w:eastAsia="Arial" w:hAnsi="Arial" w:cs="Arial"/>
          <w:b/>
        </w:rPr>
        <w:t>Estratégias para realizar o trabalho de campo</w:t>
      </w:r>
    </w:p>
    <w:p w14:paraId="14BBA153" w14:textId="77777777" w:rsidR="002F3FE6" w:rsidRPr="00A54194" w:rsidRDefault="002F3FE6" w:rsidP="002F3FE6">
      <w:pPr>
        <w:pStyle w:val="PargrafodaLista"/>
        <w:spacing w:line="360" w:lineRule="auto"/>
        <w:ind w:left="1851"/>
        <w:rPr>
          <w:rFonts w:ascii="Arial" w:eastAsia="Arial" w:hAnsi="Arial" w:cs="Arial"/>
          <w:b/>
        </w:rPr>
      </w:pPr>
    </w:p>
    <w:p w14:paraId="7D260C07" w14:textId="02F667A0" w:rsidR="00A54194" w:rsidRPr="00977D45" w:rsidRDefault="00A54194" w:rsidP="00557056">
      <w:pPr>
        <w:spacing w:line="360" w:lineRule="auto"/>
        <w:jc w:val="both"/>
        <w:rPr>
          <w:rFonts w:ascii="Arial" w:eastAsia="Arial" w:hAnsi="Arial" w:cs="Arial"/>
          <w:color w:val="FF0000"/>
        </w:rPr>
      </w:pPr>
      <w:r w:rsidRPr="00977D45">
        <w:rPr>
          <w:rFonts w:ascii="Arial" w:eastAsia="Arial" w:hAnsi="Arial" w:cs="Arial"/>
          <w:color w:val="FF0000"/>
        </w:rPr>
        <w:t xml:space="preserve">Sabendo que a primeira visita </w:t>
      </w:r>
      <w:r w:rsidR="00977D45" w:rsidRPr="00977D45">
        <w:rPr>
          <w:rFonts w:ascii="Arial" w:eastAsia="Arial" w:hAnsi="Arial" w:cs="Arial"/>
          <w:color w:val="FF0000"/>
        </w:rPr>
        <w:t>a</w:t>
      </w:r>
      <w:r w:rsidRPr="00977D45">
        <w:rPr>
          <w:rFonts w:ascii="Arial" w:eastAsia="Arial" w:hAnsi="Arial" w:cs="Arial"/>
          <w:color w:val="FF0000"/>
        </w:rPr>
        <w:t xml:space="preserve"> </w:t>
      </w:r>
      <w:r w:rsidR="00977D45" w:rsidRPr="00977D45">
        <w:rPr>
          <w:rFonts w:ascii="Arial" w:eastAsia="Arial" w:hAnsi="Arial" w:cs="Arial"/>
          <w:color w:val="FF0000"/>
        </w:rPr>
        <w:t xml:space="preserve">São Roque </w:t>
      </w:r>
      <w:r w:rsidR="00E44D81" w:rsidRPr="00977D45">
        <w:rPr>
          <w:rFonts w:ascii="Arial" w:eastAsia="Arial" w:hAnsi="Arial" w:cs="Arial"/>
          <w:color w:val="FF0000"/>
        </w:rPr>
        <w:t>seria entre os dias 4 e 6 de outubro de 2019</w:t>
      </w:r>
      <w:r w:rsidRPr="00977D45">
        <w:rPr>
          <w:rFonts w:ascii="Arial" w:eastAsia="Arial" w:hAnsi="Arial" w:cs="Arial"/>
          <w:color w:val="FF0000"/>
        </w:rPr>
        <w:t xml:space="preserve">, após a definição dos instrumentos </w:t>
      </w:r>
      <w:r w:rsidR="00977D45" w:rsidRPr="00977D45">
        <w:rPr>
          <w:rFonts w:ascii="Arial" w:eastAsia="Arial" w:hAnsi="Arial" w:cs="Arial"/>
          <w:color w:val="FF0000"/>
        </w:rPr>
        <w:t>de investigação</w:t>
      </w:r>
      <w:r w:rsidRPr="00977D45">
        <w:rPr>
          <w:rFonts w:ascii="Arial" w:eastAsia="Arial" w:hAnsi="Arial" w:cs="Arial"/>
          <w:color w:val="FF0000"/>
        </w:rPr>
        <w:t>, a primeira ação foi entrevista</w:t>
      </w:r>
      <w:r w:rsidR="00977D45" w:rsidRPr="00977D45">
        <w:rPr>
          <w:rFonts w:ascii="Arial" w:eastAsia="Arial" w:hAnsi="Arial" w:cs="Arial"/>
          <w:color w:val="FF0000"/>
        </w:rPr>
        <w:t>r</w:t>
      </w:r>
      <w:r w:rsidRPr="00977D45">
        <w:rPr>
          <w:rFonts w:ascii="Arial" w:eastAsia="Arial" w:hAnsi="Arial" w:cs="Arial"/>
          <w:color w:val="FF0000"/>
        </w:rPr>
        <w:t xml:space="preserve"> a responsável pela Divisão do Meio Ambiente, </w:t>
      </w:r>
      <w:r w:rsidR="00977D45" w:rsidRPr="00977D45">
        <w:rPr>
          <w:rFonts w:ascii="Arial" w:eastAsia="Arial" w:hAnsi="Arial" w:cs="Arial"/>
          <w:color w:val="FF0000"/>
        </w:rPr>
        <w:t xml:space="preserve">a Sra. </w:t>
      </w:r>
      <w:r w:rsidRPr="00977D45">
        <w:rPr>
          <w:rFonts w:ascii="Arial" w:eastAsia="Arial" w:hAnsi="Arial" w:cs="Arial"/>
          <w:color w:val="FF0000"/>
        </w:rPr>
        <w:t>Denise</w:t>
      </w:r>
      <w:r w:rsidR="00977D45" w:rsidRPr="00977D45">
        <w:rPr>
          <w:rFonts w:ascii="Arial" w:eastAsia="Arial" w:hAnsi="Arial" w:cs="Arial"/>
          <w:color w:val="FF0000"/>
        </w:rPr>
        <w:t xml:space="preserve">. Entrevista que foi viabilizada pelo Sr. Sandro, </w:t>
      </w:r>
      <w:r w:rsidRPr="00977D45">
        <w:rPr>
          <w:rFonts w:ascii="Arial" w:eastAsia="Arial" w:hAnsi="Arial" w:cs="Arial"/>
          <w:color w:val="FF0000"/>
        </w:rPr>
        <w:t>responsável pela Divisão de Turismo</w:t>
      </w:r>
      <w:r w:rsidR="00977D45" w:rsidRPr="00977D45">
        <w:rPr>
          <w:rFonts w:ascii="Arial" w:eastAsia="Arial" w:hAnsi="Arial" w:cs="Arial"/>
          <w:color w:val="FF0000"/>
        </w:rPr>
        <w:t xml:space="preserve">, em </w:t>
      </w:r>
      <w:r w:rsidRPr="00977D45">
        <w:rPr>
          <w:rFonts w:ascii="Arial" w:eastAsia="Arial" w:hAnsi="Arial" w:cs="Arial"/>
          <w:color w:val="FF0000"/>
        </w:rPr>
        <w:t>nosso primeiro dia de campo.</w:t>
      </w:r>
      <w:r w:rsidR="00977D45" w:rsidRPr="00977D45">
        <w:rPr>
          <w:rFonts w:ascii="Arial" w:eastAsia="Arial" w:hAnsi="Arial" w:cs="Arial"/>
          <w:color w:val="FF0000"/>
        </w:rPr>
        <w:t xml:space="preserve"> As visitas técnicas </w:t>
      </w:r>
      <w:r w:rsidRPr="00977D45">
        <w:rPr>
          <w:rFonts w:ascii="Arial" w:eastAsia="Arial" w:hAnsi="Arial" w:cs="Arial"/>
          <w:color w:val="FF0000"/>
        </w:rPr>
        <w:t>ao</w:t>
      </w:r>
      <w:r w:rsidR="00E44D81" w:rsidRPr="00977D45">
        <w:rPr>
          <w:rFonts w:ascii="Arial" w:eastAsia="Arial" w:hAnsi="Arial" w:cs="Arial"/>
          <w:color w:val="FF0000"/>
        </w:rPr>
        <w:t xml:space="preserve">s atrativos </w:t>
      </w:r>
      <w:r w:rsidR="00977D45" w:rsidRPr="00977D45">
        <w:rPr>
          <w:rFonts w:ascii="Arial" w:eastAsia="Arial" w:hAnsi="Arial" w:cs="Arial"/>
          <w:color w:val="FF0000"/>
        </w:rPr>
        <w:t xml:space="preserve">considerados como Patrimônio Natural também foram planejadas considerando a </w:t>
      </w:r>
      <w:r w:rsidR="00E44D81" w:rsidRPr="00977D45">
        <w:rPr>
          <w:rFonts w:ascii="Arial" w:eastAsia="Arial" w:hAnsi="Arial" w:cs="Arial"/>
          <w:color w:val="FF0000"/>
        </w:rPr>
        <w:t>aplica</w:t>
      </w:r>
      <w:r w:rsidR="00977D45" w:rsidRPr="00977D45">
        <w:rPr>
          <w:rFonts w:ascii="Arial" w:eastAsia="Arial" w:hAnsi="Arial" w:cs="Arial"/>
          <w:color w:val="FF0000"/>
        </w:rPr>
        <w:t>ção d</w:t>
      </w:r>
      <w:r w:rsidRPr="00977D45">
        <w:rPr>
          <w:rFonts w:ascii="Arial" w:eastAsia="Arial" w:hAnsi="Arial" w:cs="Arial"/>
          <w:color w:val="FF0000"/>
        </w:rPr>
        <w:t>as fichas de hierarquização e as entrevistas com responsáveis</w:t>
      </w:r>
      <w:r w:rsidR="00977D45" w:rsidRPr="00977D45">
        <w:rPr>
          <w:rFonts w:ascii="Arial" w:eastAsia="Arial" w:hAnsi="Arial" w:cs="Arial"/>
          <w:color w:val="FF0000"/>
        </w:rPr>
        <w:t xml:space="preserve"> pela conservação dos mesmos</w:t>
      </w:r>
      <w:r w:rsidRPr="00977D45">
        <w:rPr>
          <w:rFonts w:ascii="Arial" w:eastAsia="Arial" w:hAnsi="Arial" w:cs="Arial"/>
          <w:color w:val="FF0000"/>
        </w:rPr>
        <w:t xml:space="preserve">. </w:t>
      </w:r>
      <w:r w:rsidR="00977D45" w:rsidRPr="00977D45">
        <w:rPr>
          <w:rFonts w:ascii="Arial" w:eastAsia="Arial" w:hAnsi="Arial" w:cs="Arial"/>
          <w:color w:val="FF0000"/>
        </w:rPr>
        <w:t>E assim</w:t>
      </w:r>
      <w:r w:rsidRPr="00977D45">
        <w:rPr>
          <w:rFonts w:ascii="Arial" w:eastAsia="Arial" w:hAnsi="Arial" w:cs="Arial"/>
          <w:color w:val="FF0000"/>
        </w:rPr>
        <w:t xml:space="preserve"> foi elaborada a lista </w:t>
      </w:r>
      <w:r w:rsidR="00977D45" w:rsidRPr="00977D45">
        <w:rPr>
          <w:rFonts w:ascii="Arial" w:eastAsia="Arial" w:hAnsi="Arial" w:cs="Arial"/>
          <w:color w:val="FF0000"/>
        </w:rPr>
        <w:t>d</w:t>
      </w:r>
      <w:r w:rsidRPr="00977D45">
        <w:rPr>
          <w:rFonts w:ascii="Arial" w:eastAsia="Arial" w:hAnsi="Arial" w:cs="Arial"/>
          <w:color w:val="FF0000"/>
        </w:rPr>
        <w:t>os atrativos naturais</w:t>
      </w:r>
      <w:r w:rsidR="00977D45" w:rsidRPr="00977D45">
        <w:rPr>
          <w:rFonts w:ascii="Arial" w:eastAsia="Arial" w:hAnsi="Arial" w:cs="Arial"/>
          <w:color w:val="FF0000"/>
        </w:rPr>
        <w:t xml:space="preserve"> a serem visitados</w:t>
      </w:r>
      <w:r w:rsidRPr="00977D45">
        <w:rPr>
          <w:rFonts w:ascii="Arial" w:eastAsia="Arial" w:hAnsi="Arial" w:cs="Arial"/>
          <w:color w:val="FF0000"/>
        </w:rPr>
        <w:t>.</w:t>
      </w:r>
    </w:p>
    <w:p w14:paraId="37A862C0" w14:textId="7491CFED" w:rsidR="00A54194" w:rsidRPr="00A53423" w:rsidRDefault="00977D45" w:rsidP="00557056">
      <w:pPr>
        <w:spacing w:line="360" w:lineRule="auto"/>
        <w:jc w:val="both"/>
        <w:rPr>
          <w:rFonts w:ascii="Arial" w:eastAsia="Arial" w:hAnsi="Arial" w:cs="Arial"/>
          <w:color w:val="FF0000"/>
        </w:rPr>
      </w:pPr>
      <w:r w:rsidRPr="00A53423">
        <w:rPr>
          <w:rFonts w:ascii="Arial" w:eastAsia="Arial" w:hAnsi="Arial" w:cs="Arial"/>
          <w:color w:val="FF0000"/>
        </w:rPr>
        <w:t>A</w:t>
      </w:r>
      <w:r w:rsidR="00A54194" w:rsidRPr="00A53423">
        <w:rPr>
          <w:rFonts w:ascii="Arial" w:eastAsia="Arial" w:hAnsi="Arial" w:cs="Arial"/>
          <w:color w:val="FF0000"/>
        </w:rPr>
        <w:t xml:space="preserve">s fichas foram distribuídas entre os integrantes do </w:t>
      </w:r>
      <w:r w:rsidRPr="00A53423">
        <w:rPr>
          <w:rFonts w:ascii="Arial" w:eastAsia="Arial" w:hAnsi="Arial" w:cs="Arial"/>
          <w:color w:val="FF0000"/>
        </w:rPr>
        <w:t xml:space="preserve">grupo </w:t>
      </w:r>
      <w:r w:rsidR="00A53423" w:rsidRPr="00A53423">
        <w:rPr>
          <w:rFonts w:ascii="Arial" w:eastAsia="Arial" w:hAnsi="Arial" w:cs="Arial"/>
          <w:color w:val="FF0000"/>
        </w:rPr>
        <w:t>responsáveis pelas</w:t>
      </w:r>
      <w:r w:rsidR="00A54194" w:rsidRPr="00A53423">
        <w:rPr>
          <w:rFonts w:ascii="Arial" w:eastAsia="Arial" w:hAnsi="Arial" w:cs="Arial"/>
          <w:color w:val="FF0000"/>
        </w:rPr>
        <w:t xml:space="preserve"> visitas</w:t>
      </w:r>
      <w:r w:rsidRPr="00A53423">
        <w:rPr>
          <w:rFonts w:ascii="Arial" w:eastAsia="Arial" w:hAnsi="Arial" w:cs="Arial"/>
          <w:color w:val="FF0000"/>
        </w:rPr>
        <w:t xml:space="preserve"> técnica</w:t>
      </w:r>
      <w:r w:rsidR="00A53423" w:rsidRPr="00A53423">
        <w:rPr>
          <w:rFonts w:ascii="Arial" w:eastAsia="Arial" w:hAnsi="Arial" w:cs="Arial"/>
          <w:color w:val="FF0000"/>
        </w:rPr>
        <w:t xml:space="preserve">s e estes as </w:t>
      </w:r>
      <w:r w:rsidR="00C4153B">
        <w:rPr>
          <w:rFonts w:ascii="Arial" w:eastAsia="Arial" w:hAnsi="Arial" w:cs="Arial"/>
          <w:color w:val="FF0000"/>
        </w:rPr>
        <w:t>agruparam</w:t>
      </w:r>
      <w:r w:rsidR="00A53423" w:rsidRPr="00A53423">
        <w:rPr>
          <w:rFonts w:ascii="Arial" w:eastAsia="Arial" w:hAnsi="Arial" w:cs="Arial"/>
          <w:color w:val="FF0000"/>
        </w:rPr>
        <w:t xml:space="preserve"> </w:t>
      </w:r>
      <w:r w:rsidR="00A54194" w:rsidRPr="00A53423">
        <w:rPr>
          <w:rFonts w:ascii="Arial" w:eastAsia="Arial" w:hAnsi="Arial" w:cs="Arial"/>
          <w:color w:val="FF0000"/>
        </w:rPr>
        <w:t xml:space="preserve">ao final de cada dia de campo. </w:t>
      </w:r>
      <w:r w:rsidR="00A53423" w:rsidRPr="00A53423">
        <w:rPr>
          <w:rFonts w:ascii="Arial" w:eastAsia="Arial" w:hAnsi="Arial" w:cs="Arial"/>
          <w:color w:val="FF0000"/>
        </w:rPr>
        <w:t xml:space="preserve">Uma vez que </w:t>
      </w:r>
      <w:r w:rsidR="00A54194" w:rsidRPr="00A53423">
        <w:rPr>
          <w:rFonts w:ascii="Arial" w:eastAsia="Arial" w:hAnsi="Arial" w:cs="Arial"/>
          <w:color w:val="FF0000"/>
        </w:rPr>
        <w:t>a sexta-feira (4)</w:t>
      </w:r>
      <w:r w:rsidR="00A53423" w:rsidRPr="00A53423">
        <w:rPr>
          <w:rFonts w:ascii="Arial" w:eastAsia="Arial" w:hAnsi="Arial" w:cs="Arial"/>
          <w:color w:val="FF0000"/>
        </w:rPr>
        <w:t xml:space="preserve"> foi reservada para a visitação a</w:t>
      </w:r>
      <w:r w:rsidR="00A54194" w:rsidRPr="00A53423">
        <w:rPr>
          <w:rFonts w:ascii="Arial" w:eastAsia="Arial" w:hAnsi="Arial" w:cs="Arial"/>
          <w:color w:val="FF0000"/>
        </w:rPr>
        <w:t>os estabelecimentos da Rota do Vinho</w:t>
      </w:r>
      <w:r w:rsidR="00A53423" w:rsidRPr="00A53423">
        <w:rPr>
          <w:rFonts w:ascii="Arial" w:eastAsia="Arial" w:hAnsi="Arial" w:cs="Arial"/>
          <w:color w:val="FF0000"/>
        </w:rPr>
        <w:t>,</w:t>
      </w:r>
      <w:r w:rsidR="00A54194" w:rsidRPr="00A53423">
        <w:rPr>
          <w:rFonts w:ascii="Arial" w:eastAsia="Arial" w:hAnsi="Arial" w:cs="Arial"/>
          <w:color w:val="FF0000"/>
        </w:rPr>
        <w:t xml:space="preserve"> não houve</w:t>
      </w:r>
      <w:r w:rsidR="00A53423" w:rsidRPr="00A53423">
        <w:rPr>
          <w:rFonts w:ascii="Arial" w:eastAsia="Arial" w:hAnsi="Arial" w:cs="Arial"/>
          <w:color w:val="FF0000"/>
        </w:rPr>
        <w:t xml:space="preserve"> tempo para</w:t>
      </w:r>
      <w:r w:rsidR="00A54194" w:rsidRPr="00A53423">
        <w:rPr>
          <w:rFonts w:ascii="Arial" w:eastAsia="Arial" w:hAnsi="Arial" w:cs="Arial"/>
          <w:color w:val="FF0000"/>
        </w:rPr>
        <w:t xml:space="preserve"> visita</w:t>
      </w:r>
      <w:r w:rsidR="00A53423" w:rsidRPr="00A53423">
        <w:rPr>
          <w:rFonts w:ascii="Arial" w:eastAsia="Arial" w:hAnsi="Arial" w:cs="Arial"/>
          <w:color w:val="FF0000"/>
        </w:rPr>
        <w:t>r</w:t>
      </w:r>
      <w:r w:rsidR="00A54194" w:rsidRPr="00A53423">
        <w:rPr>
          <w:rFonts w:ascii="Arial" w:eastAsia="Arial" w:hAnsi="Arial" w:cs="Arial"/>
          <w:color w:val="FF0000"/>
        </w:rPr>
        <w:t xml:space="preserve"> os atrativos tema deste capítulo.</w:t>
      </w:r>
    </w:p>
    <w:p w14:paraId="51E1437B" w14:textId="6968D56A" w:rsidR="00A54194" w:rsidRPr="002F6E6B" w:rsidRDefault="00A54194" w:rsidP="00557056">
      <w:pPr>
        <w:spacing w:line="360" w:lineRule="auto"/>
        <w:jc w:val="both"/>
        <w:rPr>
          <w:rFonts w:ascii="Arial" w:eastAsia="Arial" w:hAnsi="Arial" w:cs="Arial"/>
          <w:color w:val="FF0000"/>
        </w:rPr>
      </w:pPr>
      <w:r w:rsidRPr="002F6E6B">
        <w:rPr>
          <w:rFonts w:ascii="Arial" w:eastAsia="Arial" w:hAnsi="Arial" w:cs="Arial"/>
          <w:color w:val="FF0000"/>
        </w:rPr>
        <w:lastRenderedPageBreak/>
        <w:t xml:space="preserve">No sábado (5) pela manhã, o grupo </w:t>
      </w:r>
      <w:r w:rsidR="00A53423" w:rsidRPr="002F6E6B">
        <w:rPr>
          <w:rFonts w:ascii="Arial" w:eastAsia="Arial" w:hAnsi="Arial" w:cs="Arial"/>
          <w:color w:val="FF0000"/>
        </w:rPr>
        <w:t xml:space="preserve">de alunos </w:t>
      </w:r>
      <w:r w:rsidRPr="002F6E6B">
        <w:rPr>
          <w:rFonts w:ascii="Arial" w:eastAsia="Arial" w:hAnsi="Arial" w:cs="Arial"/>
          <w:color w:val="FF0000"/>
        </w:rPr>
        <w:t>foi dividido em equipes menores para visitar diferentes regiões da cidade.</w:t>
      </w:r>
      <w:r w:rsidR="00A53423" w:rsidRPr="002F6E6B">
        <w:rPr>
          <w:rFonts w:ascii="Arial" w:eastAsia="Arial" w:hAnsi="Arial" w:cs="Arial"/>
          <w:color w:val="FF0000"/>
        </w:rPr>
        <w:t xml:space="preserve"> A</w:t>
      </w:r>
      <w:r w:rsidRPr="002F6E6B">
        <w:rPr>
          <w:rFonts w:ascii="Arial" w:eastAsia="Arial" w:hAnsi="Arial" w:cs="Arial"/>
          <w:color w:val="FF0000"/>
        </w:rPr>
        <w:t xml:space="preserve"> região do </w:t>
      </w:r>
      <w:proofErr w:type="spellStart"/>
      <w:r w:rsidRPr="002F6E6B">
        <w:rPr>
          <w:rFonts w:ascii="Arial" w:eastAsia="Arial" w:hAnsi="Arial" w:cs="Arial"/>
          <w:color w:val="FF0000"/>
        </w:rPr>
        <w:t>Sabo</w:t>
      </w:r>
      <w:r w:rsidR="00A53423" w:rsidRPr="002F6E6B">
        <w:rPr>
          <w:rFonts w:ascii="Arial" w:eastAsia="Arial" w:hAnsi="Arial" w:cs="Arial"/>
          <w:color w:val="FF0000"/>
        </w:rPr>
        <w:t>ó</w:t>
      </w:r>
      <w:proofErr w:type="spellEnd"/>
      <w:r w:rsidR="00A53423" w:rsidRPr="002F6E6B">
        <w:rPr>
          <w:rFonts w:ascii="Arial" w:eastAsia="Arial" w:hAnsi="Arial" w:cs="Arial"/>
          <w:color w:val="FF0000"/>
        </w:rPr>
        <w:t xml:space="preserve"> foi visitada,</w:t>
      </w:r>
      <w:r w:rsidRPr="002F6E6B">
        <w:rPr>
          <w:rFonts w:ascii="Arial" w:eastAsia="Arial" w:hAnsi="Arial" w:cs="Arial"/>
          <w:color w:val="FF0000"/>
        </w:rPr>
        <w:t xml:space="preserve"> mas </w:t>
      </w:r>
      <w:r w:rsidR="00A53423" w:rsidRPr="002F6E6B">
        <w:rPr>
          <w:rFonts w:ascii="Arial" w:eastAsia="Arial" w:hAnsi="Arial" w:cs="Arial"/>
          <w:color w:val="FF0000"/>
        </w:rPr>
        <w:t xml:space="preserve">sem percorrer </w:t>
      </w:r>
      <w:r w:rsidRPr="002F6E6B">
        <w:rPr>
          <w:rFonts w:ascii="Arial" w:eastAsia="Arial" w:hAnsi="Arial" w:cs="Arial"/>
          <w:color w:val="FF0000"/>
        </w:rPr>
        <w:t>a trilha que leva ao pico do morro</w:t>
      </w:r>
      <w:r w:rsidR="00A53423" w:rsidRPr="002F6E6B">
        <w:rPr>
          <w:rFonts w:ascii="Arial" w:eastAsia="Arial" w:hAnsi="Arial" w:cs="Arial"/>
          <w:color w:val="FF0000"/>
        </w:rPr>
        <w:t xml:space="preserve"> e também ficaram de fora </w:t>
      </w:r>
      <w:r w:rsidRPr="002F6E6B">
        <w:rPr>
          <w:rFonts w:ascii="Arial" w:eastAsia="Arial" w:hAnsi="Arial" w:cs="Arial"/>
          <w:color w:val="FF0000"/>
        </w:rPr>
        <w:t xml:space="preserve">os pesqueiros na região do distrito de São João Novo. </w:t>
      </w:r>
      <w:r w:rsidR="002F6E6B" w:rsidRPr="002F6E6B">
        <w:rPr>
          <w:rFonts w:ascii="Arial" w:eastAsia="Arial" w:hAnsi="Arial" w:cs="Arial"/>
          <w:color w:val="FF0000"/>
        </w:rPr>
        <w:t>Para analisar</w:t>
      </w:r>
      <w:r w:rsidRPr="002F6E6B">
        <w:rPr>
          <w:rFonts w:ascii="Arial" w:eastAsia="Arial" w:hAnsi="Arial" w:cs="Arial"/>
          <w:color w:val="FF0000"/>
        </w:rPr>
        <w:t xml:space="preserve"> ambos os locais</w:t>
      </w:r>
      <w:r w:rsidR="002F6E6B" w:rsidRPr="002F6E6B">
        <w:rPr>
          <w:rFonts w:ascii="Arial" w:eastAsia="Arial" w:hAnsi="Arial" w:cs="Arial"/>
          <w:color w:val="FF0000"/>
        </w:rPr>
        <w:t>,</w:t>
      </w:r>
      <w:r w:rsidRPr="002F6E6B">
        <w:rPr>
          <w:rFonts w:ascii="Arial" w:eastAsia="Arial" w:hAnsi="Arial" w:cs="Arial"/>
          <w:color w:val="FF0000"/>
        </w:rPr>
        <w:t xml:space="preserve"> </w:t>
      </w:r>
      <w:r w:rsidR="002F6E6B" w:rsidRPr="002F6E6B">
        <w:rPr>
          <w:rFonts w:ascii="Arial" w:eastAsia="Arial" w:hAnsi="Arial" w:cs="Arial"/>
          <w:color w:val="FF0000"/>
        </w:rPr>
        <w:t>os questionários e as e as fichas de hierarquização foram aplicadas aos gestores</w:t>
      </w:r>
      <w:r w:rsidRPr="002F6E6B">
        <w:rPr>
          <w:rFonts w:ascii="Arial" w:eastAsia="Arial" w:hAnsi="Arial" w:cs="Arial"/>
          <w:color w:val="FF0000"/>
        </w:rPr>
        <w:t xml:space="preserve"> responsáveis.</w:t>
      </w:r>
    </w:p>
    <w:p w14:paraId="49E69675" w14:textId="56985A6C" w:rsidR="00A54194" w:rsidRPr="002F6E6B" w:rsidRDefault="00A54194" w:rsidP="00557056">
      <w:pPr>
        <w:spacing w:line="360" w:lineRule="auto"/>
        <w:jc w:val="both"/>
        <w:rPr>
          <w:rFonts w:ascii="Arial" w:eastAsia="Arial" w:hAnsi="Arial" w:cs="Arial"/>
          <w:color w:val="FF0000"/>
        </w:rPr>
      </w:pPr>
      <w:r w:rsidRPr="002F6E6B">
        <w:rPr>
          <w:rFonts w:ascii="Arial" w:eastAsia="Arial" w:hAnsi="Arial" w:cs="Arial"/>
          <w:color w:val="FF0000"/>
        </w:rPr>
        <w:t xml:space="preserve">No domingo (6), a principal visita foi ao Parque Natural Municipal Mata da Câmara, </w:t>
      </w:r>
      <w:r w:rsidR="002F6E6B" w:rsidRPr="002F6E6B">
        <w:rPr>
          <w:rFonts w:ascii="Arial" w:eastAsia="Arial" w:hAnsi="Arial" w:cs="Arial"/>
          <w:color w:val="FF0000"/>
        </w:rPr>
        <w:t>com a</w:t>
      </w:r>
      <w:r w:rsidRPr="002F6E6B">
        <w:rPr>
          <w:rFonts w:ascii="Arial" w:eastAsia="Arial" w:hAnsi="Arial" w:cs="Arial"/>
          <w:color w:val="FF0000"/>
        </w:rPr>
        <w:t xml:space="preserve"> aplica</w:t>
      </w:r>
      <w:r w:rsidR="002F6E6B" w:rsidRPr="002F6E6B">
        <w:rPr>
          <w:rFonts w:ascii="Arial" w:eastAsia="Arial" w:hAnsi="Arial" w:cs="Arial"/>
          <w:color w:val="FF0000"/>
        </w:rPr>
        <w:t>ção da respectiva ficha de hierarquização e</w:t>
      </w:r>
      <w:r w:rsidRPr="002F6E6B">
        <w:rPr>
          <w:rFonts w:ascii="Arial" w:eastAsia="Arial" w:hAnsi="Arial" w:cs="Arial"/>
          <w:color w:val="FF0000"/>
        </w:rPr>
        <w:t xml:space="preserve"> </w:t>
      </w:r>
      <w:r w:rsidR="002F6E6B" w:rsidRPr="002F6E6B">
        <w:rPr>
          <w:rFonts w:ascii="Arial" w:eastAsia="Arial" w:hAnsi="Arial" w:cs="Arial"/>
          <w:color w:val="FF0000"/>
        </w:rPr>
        <w:t xml:space="preserve">do </w:t>
      </w:r>
      <w:r w:rsidRPr="002F6E6B">
        <w:rPr>
          <w:rFonts w:ascii="Arial" w:eastAsia="Arial" w:hAnsi="Arial" w:cs="Arial"/>
          <w:color w:val="FF0000"/>
        </w:rPr>
        <w:t xml:space="preserve">questionário </w:t>
      </w:r>
      <w:r w:rsidR="002F6E6B" w:rsidRPr="002F6E6B">
        <w:rPr>
          <w:rFonts w:ascii="Arial" w:eastAsia="Arial" w:hAnsi="Arial" w:cs="Arial"/>
          <w:color w:val="FF0000"/>
        </w:rPr>
        <w:t>específico. Assim foi possível aprimorar a</w:t>
      </w:r>
      <w:r w:rsidRPr="002F6E6B">
        <w:rPr>
          <w:rFonts w:ascii="Arial" w:eastAsia="Arial" w:hAnsi="Arial" w:cs="Arial"/>
          <w:color w:val="FF0000"/>
        </w:rPr>
        <w:t xml:space="preserve"> compreensão do</w:t>
      </w:r>
      <w:r w:rsidR="002F6E6B" w:rsidRPr="002F6E6B">
        <w:rPr>
          <w:rFonts w:ascii="Arial" w:eastAsia="Arial" w:hAnsi="Arial" w:cs="Arial"/>
          <w:color w:val="FF0000"/>
        </w:rPr>
        <w:t>s</w:t>
      </w:r>
      <w:r w:rsidRPr="002F6E6B">
        <w:rPr>
          <w:rFonts w:ascii="Arial" w:eastAsia="Arial" w:hAnsi="Arial" w:cs="Arial"/>
          <w:color w:val="FF0000"/>
        </w:rPr>
        <w:t xml:space="preserve"> atrativo</w:t>
      </w:r>
      <w:r w:rsidR="002F6E6B" w:rsidRPr="002F6E6B">
        <w:rPr>
          <w:rFonts w:ascii="Arial" w:eastAsia="Arial" w:hAnsi="Arial" w:cs="Arial"/>
          <w:color w:val="FF0000"/>
        </w:rPr>
        <w:t>s integrantes do Patrimônio Natural são-</w:t>
      </w:r>
      <w:proofErr w:type="spellStart"/>
      <w:r w:rsidR="002F6E6B" w:rsidRPr="002F6E6B">
        <w:rPr>
          <w:rFonts w:ascii="Arial" w:eastAsia="Arial" w:hAnsi="Arial" w:cs="Arial"/>
          <w:color w:val="FF0000"/>
        </w:rPr>
        <w:t>roquense</w:t>
      </w:r>
      <w:proofErr w:type="spellEnd"/>
      <w:r w:rsidR="002F6E6B" w:rsidRPr="002F6E6B">
        <w:rPr>
          <w:rFonts w:ascii="Arial" w:eastAsia="Arial" w:hAnsi="Arial" w:cs="Arial"/>
          <w:color w:val="FF0000"/>
        </w:rPr>
        <w:t>.</w:t>
      </w:r>
    </w:p>
    <w:p w14:paraId="2E26D900" w14:textId="62836D85" w:rsidR="00A54194" w:rsidRPr="0052465E" w:rsidRDefault="002F6E6B" w:rsidP="00557056">
      <w:pPr>
        <w:spacing w:line="360" w:lineRule="auto"/>
        <w:jc w:val="both"/>
        <w:rPr>
          <w:rFonts w:ascii="Arial" w:eastAsia="Arial" w:hAnsi="Arial" w:cs="Arial"/>
          <w:color w:val="FF0000"/>
        </w:rPr>
      </w:pPr>
      <w:r w:rsidRPr="0052465E">
        <w:rPr>
          <w:rFonts w:ascii="Arial" w:eastAsia="Arial" w:hAnsi="Arial" w:cs="Arial"/>
          <w:color w:val="FF0000"/>
        </w:rPr>
        <w:t>A segunda visita a São Roque aconteceu nos</w:t>
      </w:r>
      <w:r w:rsidR="00A54194" w:rsidRPr="0052465E">
        <w:rPr>
          <w:rFonts w:ascii="Arial" w:eastAsia="Arial" w:hAnsi="Arial" w:cs="Arial"/>
          <w:color w:val="FF0000"/>
        </w:rPr>
        <w:t xml:space="preserve"> dias 9 e 10</w:t>
      </w:r>
      <w:r w:rsidRPr="0052465E">
        <w:rPr>
          <w:rFonts w:ascii="Arial" w:eastAsia="Arial" w:hAnsi="Arial" w:cs="Arial"/>
          <w:color w:val="FF0000"/>
        </w:rPr>
        <w:t xml:space="preserve"> de novembro de 2019, sendo que</w:t>
      </w:r>
      <w:r w:rsidR="00A54194" w:rsidRPr="0052465E">
        <w:rPr>
          <w:rFonts w:ascii="Arial" w:eastAsia="Arial" w:hAnsi="Arial" w:cs="Arial"/>
          <w:color w:val="FF0000"/>
        </w:rPr>
        <w:t xml:space="preserve"> </w:t>
      </w:r>
      <w:r w:rsidRPr="0052465E">
        <w:rPr>
          <w:rFonts w:ascii="Arial" w:eastAsia="Arial" w:hAnsi="Arial" w:cs="Arial"/>
          <w:color w:val="FF0000"/>
        </w:rPr>
        <w:t>n</w:t>
      </w:r>
      <w:r w:rsidR="00A54194" w:rsidRPr="0052465E">
        <w:rPr>
          <w:rFonts w:ascii="Arial" w:eastAsia="Arial" w:hAnsi="Arial" w:cs="Arial"/>
          <w:color w:val="FF0000"/>
        </w:rPr>
        <w:t>o sábado (9), foi visitada a Pedreira</w:t>
      </w:r>
      <w:r w:rsidRPr="0052465E">
        <w:rPr>
          <w:rFonts w:ascii="Arial" w:eastAsia="Arial" w:hAnsi="Arial" w:cs="Arial"/>
          <w:color w:val="FF0000"/>
        </w:rPr>
        <w:t xml:space="preserve"> </w:t>
      </w:r>
      <w:r w:rsidR="0052465E" w:rsidRPr="0052465E">
        <w:rPr>
          <w:rFonts w:ascii="Arial" w:eastAsia="Arial" w:hAnsi="Arial" w:cs="Arial"/>
          <w:color w:val="FF0000"/>
        </w:rPr>
        <w:t xml:space="preserve">cuja </w:t>
      </w:r>
      <w:r w:rsidR="00A54194" w:rsidRPr="0052465E">
        <w:rPr>
          <w:rFonts w:ascii="Arial" w:eastAsia="Arial" w:hAnsi="Arial" w:cs="Arial"/>
          <w:color w:val="FF0000"/>
        </w:rPr>
        <w:t>observa</w:t>
      </w:r>
      <w:r w:rsidRPr="0052465E">
        <w:rPr>
          <w:rFonts w:ascii="Arial" w:eastAsia="Arial" w:hAnsi="Arial" w:cs="Arial"/>
          <w:color w:val="FF0000"/>
        </w:rPr>
        <w:t>ção</w:t>
      </w:r>
      <w:r w:rsidR="00A54194" w:rsidRPr="0052465E">
        <w:rPr>
          <w:rFonts w:ascii="Arial" w:eastAsia="Arial" w:hAnsi="Arial" w:cs="Arial"/>
          <w:color w:val="FF0000"/>
        </w:rPr>
        <w:t xml:space="preserve"> </w:t>
      </w:r>
      <w:r w:rsidR="0052465E" w:rsidRPr="0052465E">
        <w:rPr>
          <w:rFonts w:ascii="Arial" w:eastAsia="Arial" w:hAnsi="Arial" w:cs="Arial"/>
          <w:color w:val="FF0000"/>
        </w:rPr>
        <w:t>foi feita em dois pontos</w:t>
      </w:r>
      <w:r w:rsidR="00A54194" w:rsidRPr="0052465E">
        <w:rPr>
          <w:rFonts w:ascii="Arial" w:eastAsia="Arial" w:hAnsi="Arial" w:cs="Arial"/>
          <w:color w:val="FF0000"/>
        </w:rPr>
        <w:t>: acima das pedras e na base, onde</w:t>
      </w:r>
      <w:r w:rsidR="0052465E" w:rsidRPr="0052465E">
        <w:rPr>
          <w:rFonts w:ascii="Arial" w:eastAsia="Arial" w:hAnsi="Arial" w:cs="Arial"/>
          <w:color w:val="FF0000"/>
        </w:rPr>
        <w:t>, por causa da instabilidade climática,</w:t>
      </w:r>
      <w:r w:rsidR="00A54194" w:rsidRPr="0052465E">
        <w:rPr>
          <w:rFonts w:ascii="Arial" w:eastAsia="Arial" w:hAnsi="Arial" w:cs="Arial"/>
          <w:color w:val="FF0000"/>
        </w:rPr>
        <w:t xml:space="preserve"> </w:t>
      </w:r>
      <w:r w:rsidR="0052465E" w:rsidRPr="0052465E">
        <w:rPr>
          <w:rFonts w:ascii="Arial" w:eastAsia="Arial" w:hAnsi="Arial" w:cs="Arial"/>
          <w:color w:val="FF0000"/>
        </w:rPr>
        <w:t>poucos</w:t>
      </w:r>
      <w:r w:rsidR="00A54194" w:rsidRPr="0052465E">
        <w:rPr>
          <w:rFonts w:ascii="Arial" w:eastAsia="Arial" w:hAnsi="Arial" w:cs="Arial"/>
          <w:color w:val="FF0000"/>
        </w:rPr>
        <w:t xml:space="preserve"> escaladores</w:t>
      </w:r>
      <w:r w:rsidR="0052465E" w:rsidRPr="0052465E">
        <w:rPr>
          <w:rFonts w:ascii="Arial" w:eastAsia="Arial" w:hAnsi="Arial" w:cs="Arial"/>
          <w:color w:val="FF0000"/>
        </w:rPr>
        <w:t xml:space="preserve"> lá estavam</w:t>
      </w:r>
      <w:r w:rsidR="00A54194" w:rsidRPr="0052465E">
        <w:rPr>
          <w:rFonts w:ascii="Arial" w:eastAsia="Arial" w:hAnsi="Arial" w:cs="Arial"/>
          <w:color w:val="FF0000"/>
        </w:rPr>
        <w:t xml:space="preserve">. Por conta da instabilidade </w:t>
      </w:r>
      <w:r w:rsidR="0052465E" w:rsidRPr="0052465E">
        <w:rPr>
          <w:rFonts w:ascii="Arial" w:eastAsia="Arial" w:hAnsi="Arial" w:cs="Arial"/>
          <w:color w:val="FF0000"/>
        </w:rPr>
        <w:t>climática</w:t>
      </w:r>
      <w:r w:rsidR="00A54194" w:rsidRPr="0052465E">
        <w:rPr>
          <w:rFonts w:ascii="Arial" w:eastAsia="Arial" w:hAnsi="Arial" w:cs="Arial"/>
          <w:color w:val="FF0000"/>
        </w:rPr>
        <w:t>, apenas um grupo de escaladores estava no local</w:t>
      </w:r>
      <w:r w:rsidR="0052465E" w:rsidRPr="0052465E">
        <w:rPr>
          <w:rFonts w:ascii="Arial" w:eastAsia="Arial" w:hAnsi="Arial" w:cs="Arial"/>
          <w:color w:val="FF0000"/>
        </w:rPr>
        <w:t>. Outro motivo</w:t>
      </w:r>
      <w:r w:rsidR="00A54194" w:rsidRPr="0052465E">
        <w:rPr>
          <w:rFonts w:ascii="Arial" w:eastAsia="Arial" w:hAnsi="Arial" w:cs="Arial"/>
          <w:color w:val="FF0000"/>
        </w:rPr>
        <w:t xml:space="preserve"> </w:t>
      </w:r>
      <w:r w:rsidR="0052465E" w:rsidRPr="0052465E">
        <w:rPr>
          <w:rFonts w:ascii="Arial" w:eastAsia="Arial" w:hAnsi="Arial" w:cs="Arial"/>
          <w:color w:val="FF0000"/>
        </w:rPr>
        <w:t xml:space="preserve">da pouca presença de escaladores é que lá </w:t>
      </w:r>
      <w:r w:rsidR="00A54194" w:rsidRPr="0052465E">
        <w:rPr>
          <w:rFonts w:ascii="Arial" w:eastAsia="Arial" w:hAnsi="Arial" w:cs="Arial"/>
          <w:color w:val="FF0000"/>
        </w:rPr>
        <w:t xml:space="preserve">houveram testes de armas químicas, comandados pela </w:t>
      </w:r>
      <w:r w:rsidR="0052465E" w:rsidRPr="0052465E">
        <w:rPr>
          <w:rFonts w:ascii="Arial" w:eastAsia="Arial" w:hAnsi="Arial" w:cs="Arial"/>
          <w:color w:val="FF0000"/>
        </w:rPr>
        <w:t>P</w:t>
      </w:r>
      <w:r w:rsidR="00A54194" w:rsidRPr="0052465E">
        <w:rPr>
          <w:rFonts w:ascii="Arial" w:eastAsia="Arial" w:hAnsi="Arial" w:cs="Arial"/>
          <w:color w:val="FF0000"/>
        </w:rPr>
        <w:t xml:space="preserve">olícia </w:t>
      </w:r>
      <w:r w:rsidR="0052465E" w:rsidRPr="0052465E">
        <w:rPr>
          <w:rFonts w:ascii="Arial" w:eastAsia="Arial" w:hAnsi="Arial" w:cs="Arial"/>
          <w:color w:val="FF0000"/>
        </w:rPr>
        <w:t>F</w:t>
      </w:r>
      <w:r w:rsidR="00A54194" w:rsidRPr="0052465E">
        <w:rPr>
          <w:rFonts w:ascii="Arial" w:eastAsia="Arial" w:hAnsi="Arial" w:cs="Arial"/>
          <w:color w:val="FF0000"/>
        </w:rPr>
        <w:t xml:space="preserve">ederal. </w:t>
      </w:r>
    </w:p>
    <w:p w14:paraId="235FAE51" w14:textId="41E68C68" w:rsidR="00A54194" w:rsidRPr="00C4153B" w:rsidRDefault="00A54194" w:rsidP="00557056">
      <w:pPr>
        <w:spacing w:line="360" w:lineRule="auto"/>
        <w:jc w:val="both"/>
        <w:rPr>
          <w:rFonts w:ascii="Arial" w:eastAsia="Arial" w:hAnsi="Arial" w:cs="Arial"/>
          <w:color w:val="FF0000"/>
        </w:rPr>
      </w:pPr>
      <w:r w:rsidRPr="00C4153B">
        <w:rPr>
          <w:rFonts w:ascii="Arial" w:eastAsia="Arial" w:hAnsi="Arial" w:cs="Arial"/>
          <w:color w:val="FF0000"/>
        </w:rPr>
        <w:t xml:space="preserve">No domingo (10), embora </w:t>
      </w:r>
      <w:r w:rsidR="00C4153B" w:rsidRPr="00C4153B">
        <w:rPr>
          <w:rFonts w:ascii="Arial" w:eastAsia="Arial" w:hAnsi="Arial" w:cs="Arial"/>
          <w:color w:val="FF0000"/>
        </w:rPr>
        <w:t xml:space="preserve">a visita ao </w:t>
      </w:r>
      <w:proofErr w:type="spellStart"/>
      <w:r w:rsidR="00C4153B" w:rsidRPr="00C4153B">
        <w:rPr>
          <w:rFonts w:ascii="Arial" w:eastAsia="Arial" w:hAnsi="Arial" w:cs="Arial"/>
          <w:color w:val="FF0000"/>
        </w:rPr>
        <w:t>Saboó</w:t>
      </w:r>
      <w:proofErr w:type="spellEnd"/>
      <w:r w:rsidR="00C4153B" w:rsidRPr="00C4153B">
        <w:rPr>
          <w:rFonts w:ascii="Arial" w:eastAsia="Arial" w:hAnsi="Arial" w:cs="Arial"/>
          <w:color w:val="FF0000"/>
        </w:rPr>
        <w:t xml:space="preserve"> já estivesse planejada, </w:t>
      </w:r>
      <w:r w:rsidRPr="00C4153B">
        <w:rPr>
          <w:rFonts w:ascii="Arial" w:eastAsia="Arial" w:hAnsi="Arial" w:cs="Arial"/>
          <w:color w:val="FF0000"/>
        </w:rPr>
        <w:t xml:space="preserve">as chuvas que caíram na região impossibilitaram </w:t>
      </w:r>
      <w:r w:rsidR="00C4153B" w:rsidRPr="00C4153B">
        <w:rPr>
          <w:rFonts w:ascii="Arial" w:eastAsia="Arial" w:hAnsi="Arial" w:cs="Arial"/>
          <w:color w:val="FF0000"/>
        </w:rPr>
        <w:t xml:space="preserve">chegar ao pé do </w:t>
      </w:r>
      <w:r w:rsidRPr="00C4153B">
        <w:rPr>
          <w:rFonts w:ascii="Arial" w:eastAsia="Arial" w:hAnsi="Arial" w:cs="Arial"/>
          <w:color w:val="FF0000"/>
        </w:rPr>
        <w:t>morro.</w:t>
      </w:r>
      <w:r w:rsidR="00C4153B" w:rsidRPr="00C4153B">
        <w:rPr>
          <w:rFonts w:ascii="Arial" w:eastAsia="Arial" w:hAnsi="Arial" w:cs="Arial"/>
          <w:color w:val="FF0000"/>
        </w:rPr>
        <w:t xml:space="preserve"> Infelizmente essa</w:t>
      </w:r>
      <w:r w:rsidRPr="00C4153B">
        <w:rPr>
          <w:rFonts w:ascii="Arial" w:eastAsia="Arial" w:hAnsi="Arial" w:cs="Arial"/>
          <w:color w:val="FF0000"/>
        </w:rPr>
        <w:t xml:space="preserve"> formação</w:t>
      </w:r>
      <w:r w:rsidR="00C4153B" w:rsidRPr="00C4153B">
        <w:rPr>
          <w:rFonts w:ascii="Arial" w:eastAsia="Arial" w:hAnsi="Arial" w:cs="Arial"/>
          <w:color w:val="FF0000"/>
        </w:rPr>
        <w:t xml:space="preserve"> rochosa</w:t>
      </w:r>
      <w:r w:rsidRPr="00C4153B">
        <w:rPr>
          <w:rFonts w:ascii="Arial" w:eastAsia="Arial" w:hAnsi="Arial" w:cs="Arial"/>
          <w:color w:val="FF0000"/>
        </w:rPr>
        <w:t xml:space="preserve"> foi contemplada apenas de longe. </w:t>
      </w:r>
    </w:p>
    <w:p w14:paraId="28AF20AF" w14:textId="77777777" w:rsidR="001F64DE" w:rsidRPr="00A54194" w:rsidRDefault="001F64DE" w:rsidP="00557056">
      <w:pPr>
        <w:spacing w:line="360" w:lineRule="auto"/>
        <w:ind w:firstLine="720"/>
        <w:jc w:val="both"/>
        <w:rPr>
          <w:rFonts w:ascii="Arial" w:eastAsia="Arial" w:hAnsi="Arial" w:cs="Arial"/>
        </w:rPr>
      </w:pPr>
    </w:p>
    <w:p w14:paraId="6185A972" w14:textId="77777777" w:rsidR="00A54194" w:rsidRDefault="00A54194" w:rsidP="0013648D">
      <w:pPr>
        <w:pStyle w:val="PargrafodaLista"/>
        <w:numPr>
          <w:ilvl w:val="1"/>
          <w:numId w:val="70"/>
        </w:numPr>
        <w:spacing w:line="360" w:lineRule="auto"/>
        <w:rPr>
          <w:rFonts w:ascii="Arial" w:eastAsia="Arial" w:hAnsi="Arial" w:cs="Arial"/>
          <w:b/>
          <w:szCs w:val="28"/>
        </w:rPr>
      </w:pPr>
      <w:r w:rsidRPr="00A54194">
        <w:rPr>
          <w:rFonts w:ascii="Arial" w:eastAsia="Arial" w:hAnsi="Arial" w:cs="Arial"/>
          <w:b/>
          <w:szCs w:val="28"/>
        </w:rPr>
        <w:t>Caracterização do Patrimônio Natural</w:t>
      </w:r>
    </w:p>
    <w:p w14:paraId="7D289FF3" w14:textId="77777777" w:rsidR="002F3FE6" w:rsidRPr="00A54194" w:rsidRDefault="002F3FE6" w:rsidP="002F3FE6">
      <w:pPr>
        <w:pStyle w:val="PargrafodaLista"/>
        <w:spacing w:line="360" w:lineRule="auto"/>
        <w:ind w:left="1503"/>
        <w:rPr>
          <w:rFonts w:ascii="Arial" w:eastAsia="Arial" w:hAnsi="Arial" w:cs="Arial"/>
          <w:b/>
          <w:szCs w:val="28"/>
        </w:rPr>
      </w:pPr>
    </w:p>
    <w:p w14:paraId="41D3FF75" w14:textId="1E344C2D" w:rsidR="005453B9" w:rsidRPr="00C4153B" w:rsidRDefault="00A54194" w:rsidP="001D480A">
      <w:pPr>
        <w:spacing w:line="360" w:lineRule="auto"/>
        <w:jc w:val="both"/>
        <w:rPr>
          <w:rFonts w:ascii="Arial" w:eastAsia="Arial" w:hAnsi="Arial" w:cs="Arial"/>
          <w:color w:val="FF0000"/>
        </w:rPr>
      </w:pPr>
      <w:r w:rsidRPr="00A54194">
        <w:rPr>
          <w:rFonts w:ascii="Arial" w:eastAsia="Arial" w:hAnsi="Arial" w:cs="Arial"/>
        </w:rPr>
        <w:t xml:space="preserve">Após o trabalho de campo, os resultados foram coletados e agrupados para facilitar o ranqueamento. Seguindo a metodologia de Fernandes &amp; Menezes, as </w:t>
      </w:r>
      <w:r w:rsidRPr="00C4153B">
        <w:rPr>
          <w:rFonts w:ascii="Arial" w:eastAsia="Arial" w:hAnsi="Arial" w:cs="Arial"/>
          <w:color w:val="FF0000"/>
        </w:rPr>
        <w:t xml:space="preserve">notas </w:t>
      </w:r>
      <w:r w:rsidR="00C4153B" w:rsidRPr="00C4153B">
        <w:rPr>
          <w:rFonts w:ascii="Arial" w:eastAsia="Arial" w:hAnsi="Arial" w:cs="Arial"/>
          <w:color w:val="FF0000"/>
        </w:rPr>
        <w:t>de hierarquização</w:t>
      </w:r>
      <w:r w:rsidR="00C4153B">
        <w:rPr>
          <w:rFonts w:ascii="Arial" w:eastAsia="Arial" w:hAnsi="Arial" w:cs="Arial"/>
        </w:rPr>
        <w:t xml:space="preserve"> </w:t>
      </w:r>
      <w:r w:rsidRPr="00A54194">
        <w:rPr>
          <w:rFonts w:ascii="Arial" w:eastAsia="Arial" w:hAnsi="Arial" w:cs="Arial"/>
        </w:rPr>
        <w:t xml:space="preserve">foram somadas e divididas por média ponderada (os critérios Representatividade e Potencial de Atratividade </w:t>
      </w:r>
      <w:r w:rsidR="00C4153B" w:rsidRPr="00C4153B">
        <w:rPr>
          <w:rFonts w:ascii="Arial" w:eastAsia="Arial" w:hAnsi="Arial" w:cs="Arial"/>
          <w:color w:val="FF0000"/>
        </w:rPr>
        <w:t>foram</w:t>
      </w:r>
      <w:r w:rsidRPr="00A54194">
        <w:rPr>
          <w:rFonts w:ascii="Arial" w:eastAsia="Arial" w:hAnsi="Arial" w:cs="Arial"/>
        </w:rPr>
        <w:t xml:space="preserve"> multiplicados por 2). Dos três atrativos</w:t>
      </w:r>
      <w:r w:rsidR="00C4153B">
        <w:rPr>
          <w:rFonts w:ascii="Arial" w:eastAsia="Arial" w:hAnsi="Arial" w:cs="Arial"/>
        </w:rPr>
        <w:t xml:space="preserve"> detalhados </w:t>
      </w:r>
      <w:r w:rsidR="00C4153B" w:rsidRPr="00C4153B">
        <w:rPr>
          <w:rFonts w:ascii="Arial" w:eastAsia="Arial" w:hAnsi="Arial" w:cs="Arial"/>
          <w:color w:val="FF0000"/>
        </w:rPr>
        <w:t>a seguir</w:t>
      </w:r>
      <w:r w:rsidRPr="00A54194">
        <w:rPr>
          <w:rFonts w:ascii="Arial" w:eastAsia="Arial" w:hAnsi="Arial" w:cs="Arial"/>
        </w:rPr>
        <w:t xml:space="preserve">, apenas o Morro do </w:t>
      </w:r>
      <w:proofErr w:type="spellStart"/>
      <w:r w:rsidRPr="00A54194">
        <w:rPr>
          <w:rFonts w:ascii="Arial" w:eastAsia="Arial" w:hAnsi="Arial" w:cs="Arial"/>
        </w:rPr>
        <w:t>Saboó</w:t>
      </w:r>
      <w:proofErr w:type="spellEnd"/>
      <w:r w:rsidRPr="00A54194">
        <w:rPr>
          <w:rFonts w:ascii="Arial" w:eastAsia="Arial" w:hAnsi="Arial" w:cs="Arial"/>
        </w:rPr>
        <w:t xml:space="preserve"> não recebeu visita do grupo</w:t>
      </w:r>
      <w:r w:rsidR="00C4153B">
        <w:rPr>
          <w:rFonts w:ascii="Arial" w:eastAsia="Arial" w:hAnsi="Arial" w:cs="Arial"/>
        </w:rPr>
        <w:t xml:space="preserve">. </w:t>
      </w:r>
      <w:r w:rsidR="00C4153B" w:rsidRPr="00C4153B">
        <w:rPr>
          <w:rFonts w:ascii="Arial" w:eastAsia="Arial" w:hAnsi="Arial" w:cs="Arial"/>
          <w:color w:val="FF0000"/>
        </w:rPr>
        <w:t>Uma vez que c</w:t>
      </w:r>
      <w:r w:rsidRPr="00C4153B">
        <w:rPr>
          <w:rFonts w:ascii="Arial" w:eastAsia="Arial" w:hAnsi="Arial" w:cs="Arial"/>
          <w:color w:val="FF0000"/>
        </w:rPr>
        <w:t xml:space="preserve">ada atrativo </w:t>
      </w:r>
      <w:r w:rsidR="00C4153B" w:rsidRPr="00C4153B">
        <w:rPr>
          <w:rFonts w:ascii="Arial" w:eastAsia="Arial" w:hAnsi="Arial" w:cs="Arial"/>
          <w:color w:val="FF0000"/>
        </w:rPr>
        <w:t xml:space="preserve">tem </w:t>
      </w:r>
      <w:r w:rsidRPr="00C4153B">
        <w:rPr>
          <w:rFonts w:ascii="Arial" w:eastAsia="Arial" w:hAnsi="Arial" w:cs="Arial"/>
          <w:color w:val="FF0000"/>
        </w:rPr>
        <w:t xml:space="preserve">suas particularidades, a </w:t>
      </w:r>
      <w:r w:rsidR="00C4153B" w:rsidRPr="00C4153B">
        <w:rPr>
          <w:rFonts w:ascii="Arial" w:eastAsia="Arial" w:hAnsi="Arial" w:cs="Arial"/>
          <w:color w:val="FF0000"/>
        </w:rPr>
        <w:t>categorização foi feita de maneira individualizada.</w:t>
      </w:r>
      <w:r w:rsidRPr="00C4153B">
        <w:rPr>
          <w:rFonts w:ascii="Arial" w:eastAsia="Arial" w:hAnsi="Arial" w:cs="Arial"/>
          <w:color w:val="FF0000"/>
        </w:rPr>
        <w:t xml:space="preserve"> </w:t>
      </w:r>
    </w:p>
    <w:p w14:paraId="11A8A3C9" w14:textId="77777777" w:rsidR="001E5168" w:rsidRDefault="001E5168">
      <w:pPr>
        <w:rPr>
          <w:rFonts w:ascii="Arial" w:eastAsia="Arial" w:hAnsi="Arial" w:cs="Arial"/>
          <w:b/>
        </w:rPr>
      </w:pPr>
      <w:r>
        <w:rPr>
          <w:rFonts w:ascii="Arial" w:eastAsia="Arial" w:hAnsi="Arial" w:cs="Arial"/>
          <w:b/>
        </w:rPr>
        <w:br w:type="page"/>
      </w:r>
    </w:p>
    <w:p w14:paraId="53ACE1B4" w14:textId="1D424047" w:rsidR="00A54194" w:rsidRDefault="00A54194" w:rsidP="0013648D">
      <w:pPr>
        <w:pStyle w:val="PargrafodaLista"/>
        <w:numPr>
          <w:ilvl w:val="2"/>
          <w:numId w:val="70"/>
        </w:numPr>
        <w:spacing w:line="360" w:lineRule="auto"/>
        <w:rPr>
          <w:rFonts w:ascii="Arial" w:eastAsia="Arial" w:hAnsi="Arial" w:cs="Arial"/>
          <w:b/>
        </w:rPr>
      </w:pPr>
      <w:r w:rsidRPr="00A54194">
        <w:rPr>
          <w:rFonts w:ascii="Arial" w:eastAsia="Arial" w:hAnsi="Arial" w:cs="Arial"/>
          <w:b/>
        </w:rPr>
        <w:lastRenderedPageBreak/>
        <w:t>Parque Natural Municipal Mata da Câmara</w:t>
      </w:r>
    </w:p>
    <w:p w14:paraId="2A5B8A29" w14:textId="77777777" w:rsidR="00A54194" w:rsidRPr="00A54194" w:rsidRDefault="00A54194" w:rsidP="00557056">
      <w:pPr>
        <w:pStyle w:val="PargrafodaLista"/>
        <w:spacing w:line="360" w:lineRule="auto"/>
        <w:ind w:left="1851"/>
        <w:rPr>
          <w:rFonts w:ascii="Arial" w:eastAsia="Arial" w:hAnsi="Arial" w:cs="Arial"/>
          <w:b/>
        </w:rPr>
      </w:pPr>
    </w:p>
    <w:p w14:paraId="14D02395" w14:textId="136A1691" w:rsidR="00A54194" w:rsidRPr="008A2F13" w:rsidRDefault="00015C22" w:rsidP="001D480A">
      <w:pPr>
        <w:ind w:firstLine="720"/>
        <w:jc w:val="center"/>
        <w:rPr>
          <w:rFonts w:ascii="Arial" w:hAnsi="Arial" w:cs="Arial"/>
          <w:b/>
          <w:sz w:val="20"/>
          <w:szCs w:val="20"/>
        </w:rPr>
      </w:pPr>
      <w:r>
        <w:rPr>
          <w:rFonts w:ascii="Arial" w:hAnsi="Arial" w:cs="Arial"/>
          <w:b/>
          <w:sz w:val="20"/>
          <w:szCs w:val="20"/>
        </w:rPr>
        <w:t xml:space="preserve">Tabela </w:t>
      </w:r>
      <w:r w:rsidR="00A54194" w:rsidRPr="008A2F13">
        <w:rPr>
          <w:rFonts w:ascii="Arial" w:hAnsi="Arial" w:cs="Arial"/>
          <w:b/>
          <w:sz w:val="20"/>
          <w:szCs w:val="20"/>
        </w:rPr>
        <w:t>2</w:t>
      </w:r>
      <w:r w:rsidR="001D480A">
        <w:rPr>
          <w:rFonts w:ascii="Arial" w:hAnsi="Arial" w:cs="Arial"/>
          <w:b/>
          <w:sz w:val="20"/>
          <w:szCs w:val="20"/>
        </w:rPr>
        <w:t>3</w:t>
      </w:r>
      <w:r w:rsidR="00A54194" w:rsidRPr="008A2F13">
        <w:rPr>
          <w:rFonts w:ascii="Arial" w:hAnsi="Arial" w:cs="Arial"/>
          <w:b/>
          <w:sz w:val="20"/>
          <w:szCs w:val="20"/>
        </w:rPr>
        <w:t xml:space="preserve"> - Notas de</w:t>
      </w:r>
      <w:r w:rsidR="00752BDF">
        <w:rPr>
          <w:rFonts w:ascii="Arial" w:hAnsi="Arial" w:cs="Arial"/>
          <w:b/>
          <w:sz w:val="20"/>
          <w:szCs w:val="20"/>
        </w:rPr>
        <w:t xml:space="preserve"> Hierarquização da Mata da Câmara</w:t>
      </w:r>
    </w:p>
    <w:tbl>
      <w:tblPr>
        <w:tblW w:w="9030" w:type="dxa"/>
        <w:tblInd w:w="-60" w:type="dxa"/>
        <w:tblLayout w:type="fixed"/>
        <w:tblLook w:val="0600" w:firstRow="0" w:lastRow="0" w:firstColumn="0" w:lastColumn="0" w:noHBand="1" w:noVBand="1"/>
      </w:tblPr>
      <w:tblGrid>
        <w:gridCol w:w="1443"/>
        <w:gridCol w:w="643"/>
        <w:gridCol w:w="688"/>
        <w:gridCol w:w="853"/>
        <w:gridCol w:w="642"/>
        <w:gridCol w:w="746"/>
        <w:gridCol w:w="627"/>
        <w:gridCol w:w="746"/>
        <w:gridCol w:w="552"/>
        <w:gridCol w:w="582"/>
        <w:gridCol w:w="448"/>
        <w:gridCol w:w="478"/>
        <w:gridCol w:w="582"/>
      </w:tblGrid>
      <w:tr w:rsidR="00A54194" w:rsidRPr="00A54194" w14:paraId="2888839C" w14:textId="77777777" w:rsidTr="00A54194">
        <w:trPr>
          <w:trHeight w:val="300"/>
        </w:trPr>
        <w:tc>
          <w:tcPr>
            <w:tcW w:w="14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FF1D90F" w14:textId="77777777" w:rsidR="00A54194" w:rsidRPr="00A54194" w:rsidRDefault="00A54194" w:rsidP="00E44D81">
            <w:pPr>
              <w:widowControl w:val="0"/>
              <w:jc w:val="center"/>
              <w:rPr>
                <w:rFonts w:ascii="Arial" w:eastAsia="Arial" w:hAnsi="Arial" w:cs="Arial"/>
                <w:sz w:val="20"/>
                <w:szCs w:val="20"/>
                <w:lang w:val="en-US"/>
              </w:rPr>
            </w:pPr>
            <w:proofErr w:type="spellStart"/>
            <w:r w:rsidRPr="00A54194">
              <w:rPr>
                <w:rFonts w:ascii="Arial" w:eastAsia="Arial" w:hAnsi="Arial" w:cs="Arial"/>
                <w:b/>
                <w:sz w:val="18"/>
                <w:szCs w:val="18"/>
                <w:lang w:val="en-US"/>
              </w:rPr>
              <w:t>Atrativo</w:t>
            </w:r>
            <w:proofErr w:type="spellEnd"/>
          </w:p>
        </w:tc>
        <w:tc>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C20C454" w14:textId="77777777" w:rsidR="00A54194" w:rsidRPr="00A54194" w:rsidRDefault="00A54194" w:rsidP="00E44D81">
            <w:pPr>
              <w:widowControl w:val="0"/>
              <w:jc w:val="center"/>
              <w:rPr>
                <w:rFonts w:ascii="Arial" w:eastAsia="Arial" w:hAnsi="Arial" w:cs="Arial"/>
                <w:sz w:val="20"/>
                <w:szCs w:val="20"/>
                <w:lang w:val="en-US"/>
              </w:rPr>
            </w:pPr>
            <w:r w:rsidRPr="00A54194">
              <w:rPr>
                <w:rFonts w:ascii="Arial" w:eastAsia="Arial" w:hAnsi="Arial" w:cs="Arial"/>
                <w:b/>
                <w:sz w:val="18"/>
                <w:szCs w:val="18"/>
                <w:lang w:val="en-US"/>
              </w:rPr>
              <w:t xml:space="preserve">Data da </w:t>
            </w:r>
            <w:proofErr w:type="spellStart"/>
            <w:r w:rsidRPr="00A54194">
              <w:rPr>
                <w:rFonts w:ascii="Arial" w:eastAsia="Arial" w:hAnsi="Arial" w:cs="Arial"/>
                <w:b/>
                <w:sz w:val="18"/>
                <w:szCs w:val="18"/>
                <w:lang w:val="en-US"/>
              </w:rPr>
              <w:t>visita</w:t>
            </w:r>
            <w:proofErr w:type="spellEnd"/>
          </w:p>
        </w:tc>
        <w:tc>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018A6FB" w14:textId="77777777" w:rsidR="00A54194" w:rsidRPr="00A54194" w:rsidRDefault="00A54194" w:rsidP="00E44D81">
            <w:pPr>
              <w:widowControl w:val="0"/>
              <w:jc w:val="center"/>
              <w:rPr>
                <w:rFonts w:ascii="Arial" w:eastAsia="Arial" w:hAnsi="Arial" w:cs="Arial"/>
                <w:sz w:val="20"/>
                <w:szCs w:val="20"/>
                <w:lang w:val="en-US"/>
              </w:rPr>
            </w:pPr>
            <w:r w:rsidRPr="00A54194">
              <w:rPr>
                <w:rFonts w:ascii="Arial" w:eastAsia="Arial" w:hAnsi="Arial" w:cs="Arial"/>
                <w:b/>
                <w:sz w:val="18"/>
                <w:szCs w:val="18"/>
                <w:lang w:val="en-US"/>
              </w:rPr>
              <w:t xml:space="preserve">Grau de </w:t>
            </w:r>
            <w:proofErr w:type="spellStart"/>
            <w:r w:rsidRPr="00A54194">
              <w:rPr>
                <w:rFonts w:ascii="Arial" w:eastAsia="Arial" w:hAnsi="Arial" w:cs="Arial"/>
                <w:b/>
                <w:sz w:val="18"/>
                <w:szCs w:val="18"/>
                <w:lang w:val="en-US"/>
              </w:rPr>
              <w:t>uso</w:t>
            </w:r>
            <w:proofErr w:type="spellEnd"/>
            <w:r w:rsidRPr="00A54194">
              <w:rPr>
                <w:rFonts w:ascii="Arial" w:eastAsia="Arial" w:hAnsi="Arial" w:cs="Arial"/>
                <w:b/>
                <w:sz w:val="18"/>
                <w:szCs w:val="18"/>
                <w:lang w:val="en-US"/>
              </w:rPr>
              <w:t xml:space="preserve"> </w:t>
            </w:r>
            <w:proofErr w:type="spellStart"/>
            <w:r w:rsidRPr="00A54194">
              <w:rPr>
                <w:rFonts w:ascii="Arial" w:eastAsia="Arial" w:hAnsi="Arial" w:cs="Arial"/>
                <w:b/>
                <w:sz w:val="18"/>
                <w:szCs w:val="18"/>
                <w:lang w:val="en-US"/>
              </w:rPr>
              <w:t>atual</w:t>
            </w:r>
            <w:proofErr w:type="spellEnd"/>
          </w:p>
        </w:tc>
        <w:tc>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CCAA434" w14:textId="77777777" w:rsidR="00A54194" w:rsidRPr="00A54194" w:rsidRDefault="00A54194" w:rsidP="00E44D81">
            <w:pPr>
              <w:widowControl w:val="0"/>
              <w:jc w:val="center"/>
              <w:rPr>
                <w:rFonts w:ascii="Arial" w:eastAsia="Arial" w:hAnsi="Arial" w:cs="Arial"/>
                <w:sz w:val="20"/>
                <w:szCs w:val="20"/>
                <w:lang w:val="en-US"/>
              </w:rPr>
            </w:pPr>
            <w:proofErr w:type="spellStart"/>
            <w:r w:rsidRPr="00A54194">
              <w:rPr>
                <w:rFonts w:ascii="Arial" w:eastAsia="Arial" w:hAnsi="Arial" w:cs="Arial"/>
                <w:b/>
                <w:sz w:val="18"/>
                <w:szCs w:val="18"/>
                <w:lang w:val="en-US"/>
              </w:rPr>
              <w:t>Representatividade</w:t>
            </w:r>
            <w:proofErr w:type="spellEnd"/>
            <w:r w:rsidRPr="00A54194">
              <w:rPr>
                <w:rFonts w:ascii="Arial" w:eastAsia="Arial" w:hAnsi="Arial" w:cs="Arial"/>
                <w:b/>
                <w:sz w:val="18"/>
                <w:szCs w:val="18"/>
                <w:lang w:val="en-US"/>
              </w:rPr>
              <w:t xml:space="preserve"> (peso 2)</w:t>
            </w:r>
          </w:p>
        </w:tc>
        <w:tc>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50A417F" w14:textId="77777777" w:rsidR="00A54194" w:rsidRPr="00A54194" w:rsidRDefault="00A54194" w:rsidP="00E44D81">
            <w:pPr>
              <w:widowControl w:val="0"/>
              <w:jc w:val="center"/>
              <w:rPr>
                <w:rFonts w:ascii="Arial" w:eastAsia="Arial" w:hAnsi="Arial" w:cs="Arial"/>
                <w:sz w:val="20"/>
                <w:szCs w:val="20"/>
                <w:lang w:val="en-US"/>
              </w:rPr>
            </w:pPr>
            <w:proofErr w:type="spellStart"/>
            <w:r w:rsidRPr="00A54194">
              <w:rPr>
                <w:rFonts w:ascii="Arial" w:eastAsia="Arial" w:hAnsi="Arial" w:cs="Arial"/>
                <w:b/>
                <w:sz w:val="18"/>
                <w:szCs w:val="18"/>
                <w:lang w:val="en-US"/>
              </w:rPr>
              <w:t>Apoio</w:t>
            </w:r>
            <w:proofErr w:type="spellEnd"/>
            <w:r w:rsidRPr="00A54194">
              <w:rPr>
                <w:rFonts w:ascii="Arial" w:eastAsia="Arial" w:hAnsi="Arial" w:cs="Arial"/>
                <w:b/>
                <w:sz w:val="18"/>
                <w:szCs w:val="18"/>
                <w:lang w:val="en-US"/>
              </w:rPr>
              <w:t xml:space="preserve"> local</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57F8079" w14:textId="77777777" w:rsidR="00A54194" w:rsidRPr="00A54194" w:rsidRDefault="00A54194" w:rsidP="00E44D81">
            <w:pPr>
              <w:widowControl w:val="0"/>
              <w:jc w:val="center"/>
              <w:rPr>
                <w:rFonts w:ascii="Arial" w:eastAsia="Arial" w:hAnsi="Arial" w:cs="Arial"/>
                <w:sz w:val="20"/>
                <w:szCs w:val="20"/>
                <w:lang w:val="en-US"/>
              </w:rPr>
            </w:pPr>
            <w:proofErr w:type="spellStart"/>
            <w:r w:rsidRPr="00A54194">
              <w:rPr>
                <w:rFonts w:ascii="Arial" w:eastAsia="Arial" w:hAnsi="Arial" w:cs="Arial"/>
                <w:b/>
                <w:sz w:val="18"/>
                <w:szCs w:val="18"/>
                <w:lang w:val="en-US"/>
              </w:rPr>
              <w:t>Conservação</w:t>
            </w:r>
            <w:proofErr w:type="spellEnd"/>
            <w:r w:rsidRPr="00A54194">
              <w:rPr>
                <w:rFonts w:ascii="Arial" w:eastAsia="Arial" w:hAnsi="Arial" w:cs="Arial"/>
                <w:b/>
                <w:sz w:val="18"/>
                <w:szCs w:val="18"/>
                <w:lang w:val="en-US"/>
              </w:rPr>
              <w:t xml:space="preserve"> do </w:t>
            </w:r>
            <w:proofErr w:type="spellStart"/>
            <w:r w:rsidRPr="00A54194">
              <w:rPr>
                <w:rFonts w:ascii="Arial" w:eastAsia="Arial" w:hAnsi="Arial" w:cs="Arial"/>
                <w:b/>
                <w:sz w:val="18"/>
                <w:szCs w:val="18"/>
                <w:lang w:val="en-US"/>
              </w:rPr>
              <w:t>entorno</w:t>
            </w:r>
            <w:proofErr w:type="spellEnd"/>
          </w:p>
        </w:tc>
        <w:tc>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7708BE7" w14:textId="77777777" w:rsidR="00A54194" w:rsidRPr="00A54194" w:rsidRDefault="00A54194" w:rsidP="00E44D81">
            <w:pPr>
              <w:widowControl w:val="0"/>
              <w:jc w:val="center"/>
              <w:rPr>
                <w:rFonts w:ascii="Arial" w:eastAsia="Arial" w:hAnsi="Arial" w:cs="Arial"/>
                <w:sz w:val="20"/>
                <w:szCs w:val="20"/>
                <w:lang w:val="en-US"/>
              </w:rPr>
            </w:pPr>
            <w:proofErr w:type="spellStart"/>
            <w:r w:rsidRPr="00A54194">
              <w:rPr>
                <w:rFonts w:ascii="Arial" w:eastAsia="Arial" w:hAnsi="Arial" w:cs="Arial"/>
                <w:b/>
                <w:sz w:val="18"/>
                <w:szCs w:val="18"/>
                <w:lang w:val="en-US"/>
              </w:rPr>
              <w:t>Qualidade</w:t>
            </w:r>
            <w:proofErr w:type="spellEnd"/>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3B416F9" w14:textId="77777777" w:rsidR="00A54194" w:rsidRPr="00A54194" w:rsidRDefault="00A54194" w:rsidP="00E44D81">
            <w:pPr>
              <w:widowControl w:val="0"/>
              <w:jc w:val="center"/>
              <w:rPr>
                <w:rFonts w:ascii="Arial" w:eastAsia="Arial" w:hAnsi="Arial" w:cs="Arial"/>
                <w:sz w:val="20"/>
                <w:szCs w:val="20"/>
                <w:lang w:val="en-US"/>
              </w:rPr>
            </w:pPr>
            <w:proofErr w:type="spellStart"/>
            <w:r w:rsidRPr="00A54194">
              <w:rPr>
                <w:rFonts w:ascii="Arial" w:eastAsia="Arial" w:hAnsi="Arial" w:cs="Arial"/>
                <w:b/>
                <w:sz w:val="18"/>
                <w:szCs w:val="18"/>
                <w:lang w:val="en-US"/>
              </w:rPr>
              <w:t>Infraestrutura</w:t>
            </w:r>
            <w:proofErr w:type="spellEnd"/>
          </w:p>
        </w:tc>
        <w:tc>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EE24A8B" w14:textId="77777777" w:rsidR="00A54194" w:rsidRPr="00A54194" w:rsidRDefault="00A54194" w:rsidP="00E44D81">
            <w:pPr>
              <w:widowControl w:val="0"/>
              <w:jc w:val="center"/>
              <w:rPr>
                <w:rFonts w:ascii="Arial" w:eastAsia="Arial" w:hAnsi="Arial" w:cs="Arial"/>
                <w:sz w:val="20"/>
                <w:szCs w:val="20"/>
                <w:lang w:val="en-US"/>
              </w:rPr>
            </w:pPr>
            <w:proofErr w:type="spellStart"/>
            <w:r w:rsidRPr="00A54194">
              <w:rPr>
                <w:rFonts w:ascii="Arial" w:eastAsia="Arial" w:hAnsi="Arial" w:cs="Arial"/>
                <w:b/>
                <w:sz w:val="18"/>
                <w:szCs w:val="18"/>
                <w:lang w:val="en-US"/>
              </w:rPr>
              <w:t>Acesso</w:t>
            </w:r>
            <w:proofErr w:type="spellEnd"/>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A52622F" w14:textId="77777777" w:rsidR="00A54194" w:rsidRPr="00A54194" w:rsidRDefault="00A54194" w:rsidP="00E44D81">
            <w:pPr>
              <w:widowControl w:val="0"/>
              <w:jc w:val="center"/>
              <w:rPr>
                <w:rFonts w:ascii="Arial" w:eastAsia="Arial" w:hAnsi="Arial" w:cs="Arial"/>
                <w:sz w:val="20"/>
                <w:szCs w:val="20"/>
                <w:lang w:val="en-US"/>
              </w:rPr>
            </w:pPr>
            <w:proofErr w:type="spellStart"/>
            <w:r w:rsidRPr="00A54194">
              <w:rPr>
                <w:rFonts w:ascii="Arial" w:eastAsia="Arial" w:hAnsi="Arial" w:cs="Arial"/>
                <w:b/>
                <w:sz w:val="18"/>
                <w:szCs w:val="18"/>
                <w:lang w:val="en-US"/>
              </w:rPr>
              <w:t>Potencial</w:t>
            </w:r>
            <w:proofErr w:type="spellEnd"/>
            <w:r w:rsidRPr="00A54194">
              <w:rPr>
                <w:rFonts w:ascii="Arial" w:eastAsia="Arial" w:hAnsi="Arial" w:cs="Arial"/>
                <w:b/>
                <w:sz w:val="18"/>
                <w:szCs w:val="18"/>
                <w:lang w:val="en-US"/>
              </w:rPr>
              <w:t xml:space="preserve"> (peso 2)</w:t>
            </w:r>
          </w:p>
        </w:tc>
        <w:tc>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58D5494" w14:textId="77777777" w:rsidR="00A54194" w:rsidRPr="00A54194" w:rsidRDefault="00A54194" w:rsidP="00E44D81">
            <w:pPr>
              <w:widowControl w:val="0"/>
              <w:jc w:val="center"/>
              <w:rPr>
                <w:rFonts w:ascii="Arial" w:eastAsia="Arial" w:hAnsi="Arial" w:cs="Arial"/>
                <w:sz w:val="20"/>
                <w:szCs w:val="20"/>
                <w:lang w:val="en-US"/>
              </w:rPr>
            </w:pPr>
            <w:r w:rsidRPr="00A54194">
              <w:rPr>
                <w:rFonts w:ascii="Arial" w:eastAsia="Arial" w:hAnsi="Arial" w:cs="Arial"/>
                <w:b/>
                <w:sz w:val="18"/>
                <w:szCs w:val="18"/>
                <w:lang w:val="en-US"/>
              </w:rPr>
              <w:t>Total</w:t>
            </w:r>
          </w:p>
        </w:tc>
        <w:tc>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9F291BF" w14:textId="77777777" w:rsidR="00A54194" w:rsidRPr="00A54194" w:rsidRDefault="00A54194" w:rsidP="00E44D81">
            <w:pPr>
              <w:widowControl w:val="0"/>
              <w:jc w:val="center"/>
              <w:rPr>
                <w:rFonts w:ascii="Arial" w:eastAsia="Arial" w:hAnsi="Arial" w:cs="Arial"/>
                <w:sz w:val="20"/>
                <w:szCs w:val="20"/>
                <w:lang w:val="en-US"/>
              </w:rPr>
            </w:pPr>
            <w:proofErr w:type="spellStart"/>
            <w:r w:rsidRPr="00A54194">
              <w:rPr>
                <w:rFonts w:ascii="Arial" w:eastAsia="Arial" w:hAnsi="Arial" w:cs="Arial"/>
                <w:b/>
                <w:sz w:val="18"/>
                <w:szCs w:val="18"/>
                <w:lang w:val="en-US"/>
              </w:rPr>
              <w:t>Média</w:t>
            </w:r>
            <w:proofErr w:type="spellEnd"/>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9CE4060" w14:textId="77777777" w:rsidR="00A54194" w:rsidRPr="00A54194" w:rsidRDefault="00A54194" w:rsidP="00E44D81">
            <w:pPr>
              <w:widowControl w:val="0"/>
              <w:jc w:val="center"/>
              <w:rPr>
                <w:rFonts w:ascii="Arial" w:eastAsia="Arial" w:hAnsi="Arial" w:cs="Arial"/>
                <w:sz w:val="20"/>
                <w:szCs w:val="20"/>
                <w:lang w:val="en-US"/>
              </w:rPr>
            </w:pPr>
            <w:proofErr w:type="spellStart"/>
            <w:r w:rsidRPr="00A54194">
              <w:rPr>
                <w:rFonts w:ascii="Arial" w:eastAsia="Arial" w:hAnsi="Arial" w:cs="Arial"/>
                <w:b/>
                <w:sz w:val="20"/>
                <w:szCs w:val="20"/>
                <w:lang w:val="en-US"/>
              </w:rPr>
              <w:t>Hierarquia</w:t>
            </w:r>
            <w:proofErr w:type="spellEnd"/>
          </w:p>
        </w:tc>
      </w:tr>
      <w:tr w:rsidR="00A54194" w:rsidRPr="00A54194" w14:paraId="3CC84A0C" w14:textId="77777777" w:rsidTr="00E44D81">
        <w:trPr>
          <w:trHeight w:val="300"/>
        </w:trPr>
        <w:tc>
          <w:tcPr>
            <w:tcW w:w="144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
          <w:p w14:paraId="182DBE42" w14:textId="77777777" w:rsidR="00A54194" w:rsidRPr="00A54194" w:rsidRDefault="00A54194" w:rsidP="00E44D81">
            <w:pPr>
              <w:widowControl w:val="0"/>
              <w:jc w:val="center"/>
              <w:rPr>
                <w:rFonts w:ascii="Arial" w:eastAsia="Arial" w:hAnsi="Arial" w:cs="Arial"/>
                <w:sz w:val="20"/>
                <w:szCs w:val="20"/>
              </w:rPr>
            </w:pPr>
            <w:r w:rsidRPr="00A54194">
              <w:rPr>
                <w:rFonts w:ascii="Arial" w:eastAsia="Arial" w:hAnsi="Arial" w:cs="Arial"/>
                <w:sz w:val="20"/>
                <w:szCs w:val="20"/>
              </w:rPr>
              <w:t>Parque Natural Municipal Mata da Câmara</w:t>
            </w:r>
          </w:p>
        </w:tc>
        <w:tc>
          <w:tcPr>
            <w:tcW w:w="643"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2DE8A180" w14:textId="77777777" w:rsidR="00A54194" w:rsidRPr="00A54194" w:rsidRDefault="00A54194" w:rsidP="00E44D81">
            <w:pPr>
              <w:widowControl w:val="0"/>
              <w:jc w:val="center"/>
              <w:rPr>
                <w:rFonts w:ascii="Arial" w:eastAsia="Arial" w:hAnsi="Arial" w:cs="Arial"/>
                <w:sz w:val="20"/>
                <w:szCs w:val="20"/>
                <w:lang w:val="en-US"/>
              </w:rPr>
            </w:pPr>
            <w:r w:rsidRPr="00A54194">
              <w:rPr>
                <w:rFonts w:ascii="Arial" w:eastAsia="Arial" w:hAnsi="Arial" w:cs="Arial"/>
                <w:sz w:val="20"/>
                <w:szCs w:val="20"/>
                <w:lang w:val="en-US"/>
              </w:rPr>
              <w:t>06/10</w:t>
            </w:r>
          </w:p>
        </w:tc>
        <w:tc>
          <w:tcPr>
            <w:tcW w:w="688"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08875D4" w14:textId="77777777" w:rsidR="00A54194" w:rsidRPr="00A54194" w:rsidRDefault="00A54194" w:rsidP="00E44D81">
            <w:pPr>
              <w:widowControl w:val="0"/>
              <w:jc w:val="center"/>
              <w:rPr>
                <w:rFonts w:ascii="Arial" w:eastAsia="Arial" w:hAnsi="Arial" w:cs="Arial"/>
                <w:sz w:val="20"/>
                <w:szCs w:val="20"/>
                <w:lang w:val="en-US"/>
              </w:rPr>
            </w:pPr>
            <w:r w:rsidRPr="00A54194">
              <w:rPr>
                <w:rFonts w:ascii="Arial" w:eastAsia="Arial" w:hAnsi="Arial" w:cs="Arial"/>
                <w:sz w:val="20"/>
                <w:szCs w:val="20"/>
                <w:lang w:val="en-US"/>
              </w:rPr>
              <w:t>1</w:t>
            </w:r>
          </w:p>
        </w:tc>
        <w:tc>
          <w:tcPr>
            <w:tcW w:w="853"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1E1D270D" w14:textId="77777777" w:rsidR="00A54194" w:rsidRPr="00A54194" w:rsidRDefault="00A54194" w:rsidP="00E44D81">
            <w:pPr>
              <w:widowControl w:val="0"/>
              <w:jc w:val="center"/>
              <w:rPr>
                <w:rFonts w:ascii="Arial" w:eastAsia="Arial" w:hAnsi="Arial" w:cs="Arial"/>
                <w:sz w:val="20"/>
                <w:szCs w:val="20"/>
                <w:lang w:val="en-US"/>
              </w:rPr>
            </w:pPr>
            <w:r w:rsidRPr="00A54194">
              <w:rPr>
                <w:rFonts w:ascii="Arial" w:eastAsia="Arial" w:hAnsi="Arial" w:cs="Arial"/>
                <w:sz w:val="20"/>
                <w:szCs w:val="20"/>
                <w:lang w:val="en-US"/>
              </w:rPr>
              <w:t>4</w:t>
            </w:r>
          </w:p>
        </w:tc>
        <w:tc>
          <w:tcPr>
            <w:tcW w:w="642"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F6FD9D0" w14:textId="77777777" w:rsidR="00A54194" w:rsidRPr="00A54194" w:rsidRDefault="00A54194" w:rsidP="00E44D81">
            <w:pPr>
              <w:widowControl w:val="0"/>
              <w:jc w:val="center"/>
              <w:rPr>
                <w:rFonts w:ascii="Arial" w:eastAsia="Arial" w:hAnsi="Arial" w:cs="Arial"/>
                <w:sz w:val="20"/>
                <w:szCs w:val="20"/>
                <w:lang w:val="en-US"/>
              </w:rPr>
            </w:pPr>
            <w:r w:rsidRPr="00A54194">
              <w:rPr>
                <w:rFonts w:ascii="Arial" w:eastAsia="Arial" w:hAnsi="Arial" w:cs="Arial"/>
                <w:sz w:val="20"/>
                <w:szCs w:val="20"/>
                <w:lang w:val="en-US"/>
              </w:rPr>
              <w:t>2</w:t>
            </w:r>
          </w:p>
        </w:tc>
        <w:tc>
          <w:tcPr>
            <w:tcW w:w="746"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6103F453" w14:textId="77777777" w:rsidR="00A54194" w:rsidRPr="00A54194" w:rsidRDefault="00A54194" w:rsidP="00E44D81">
            <w:pPr>
              <w:widowControl w:val="0"/>
              <w:jc w:val="center"/>
              <w:rPr>
                <w:rFonts w:ascii="Arial" w:eastAsia="Arial" w:hAnsi="Arial" w:cs="Arial"/>
                <w:sz w:val="20"/>
                <w:szCs w:val="20"/>
                <w:lang w:val="en-US"/>
              </w:rPr>
            </w:pPr>
            <w:r w:rsidRPr="00A54194">
              <w:rPr>
                <w:rFonts w:ascii="Arial" w:eastAsia="Arial" w:hAnsi="Arial" w:cs="Arial"/>
                <w:sz w:val="20"/>
                <w:szCs w:val="20"/>
                <w:lang w:val="en-US"/>
              </w:rPr>
              <w:t>2</w:t>
            </w:r>
          </w:p>
        </w:tc>
        <w:tc>
          <w:tcPr>
            <w:tcW w:w="627"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6FC10657" w14:textId="77777777" w:rsidR="00A54194" w:rsidRPr="00A54194" w:rsidRDefault="00A54194" w:rsidP="00E44D81">
            <w:pPr>
              <w:widowControl w:val="0"/>
              <w:jc w:val="center"/>
              <w:rPr>
                <w:rFonts w:ascii="Arial" w:eastAsia="Arial" w:hAnsi="Arial" w:cs="Arial"/>
                <w:sz w:val="20"/>
                <w:szCs w:val="20"/>
                <w:lang w:val="en-US"/>
              </w:rPr>
            </w:pPr>
            <w:r w:rsidRPr="00A54194">
              <w:rPr>
                <w:rFonts w:ascii="Arial" w:eastAsia="Arial" w:hAnsi="Arial" w:cs="Arial"/>
                <w:sz w:val="20"/>
                <w:szCs w:val="20"/>
                <w:lang w:val="en-US"/>
              </w:rPr>
              <w:t>3</w:t>
            </w:r>
          </w:p>
        </w:tc>
        <w:tc>
          <w:tcPr>
            <w:tcW w:w="746"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5B1D30EA" w14:textId="77777777" w:rsidR="00A54194" w:rsidRPr="00A54194" w:rsidRDefault="00A54194" w:rsidP="00E44D81">
            <w:pPr>
              <w:widowControl w:val="0"/>
              <w:jc w:val="center"/>
              <w:rPr>
                <w:rFonts w:ascii="Arial" w:eastAsia="Arial" w:hAnsi="Arial" w:cs="Arial"/>
                <w:sz w:val="20"/>
                <w:szCs w:val="20"/>
                <w:lang w:val="en-US"/>
              </w:rPr>
            </w:pPr>
            <w:r w:rsidRPr="00A54194">
              <w:rPr>
                <w:rFonts w:ascii="Arial" w:eastAsia="Arial" w:hAnsi="Arial" w:cs="Arial"/>
                <w:sz w:val="20"/>
                <w:szCs w:val="20"/>
                <w:lang w:val="en-US"/>
              </w:rPr>
              <w:t>3</w:t>
            </w:r>
          </w:p>
        </w:tc>
        <w:tc>
          <w:tcPr>
            <w:tcW w:w="552"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09EA5DD9" w14:textId="77777777" w:rsidR="00A54194" w:rsidRPr="00A54194" w:rsidRDefault="00A54194" w:rsidP="00E44D81">
            <w:pPr>
              <w:widowControl w:val="0"/>
              <w:jc w:val="center"/>
              <w:rPr>
                <w:rFonts w:ascii="Arial" w:eastAsia="Arial" w:hAnsi="Arial" w:cs="Arial"/>
                <w:sz w:val="20"/>
                <w:szCs w:val="20"/>
                <w:lang w:val="en-US"/>
              </w:rPr>
            </w:pPr>
            <w:r w:rsidRPr="00A54194">
              <w:rPr>
                <w:rFonts w:ascii="Arial" w:eastAsia="Arial" w:hAnsi="Arial" w:cs="Arial"/>
                <w:sz w:val="20"/>
                <w:szCs w:val="20"/>
                <w:lang w:val="en-US"/>
              </w:rPr>
              <w:t>2</w:t>
            </w:r>
          </w:p>
        </w:tc>
        <w:tc>
          <w:tcPr>
            <w:tcW w:w="582"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7F1F0354" w14:textId="77777777" w:rsidR="00A54194" w:rsidRPr="00A54194" w:rsidRDefault="00A54194" w:rsidP="00E44D81">
            <w:pPr>
              <w:widowControl w:val="0"/>
              <w:jc w:val="center"/>
              <w:rPr>
                <w:rFonts w:ascii="Arial" w:eastAsia="Arial" w:hAnsi="Arial" w:cs="Arial"/>
                <w:sz w:val="20"/>
                <w:szCs w:val="20"/>
                <w:lang w:val="en-US"/>
              </w:rPr>
            </w:pPr>
            <w:r w:rsidRPr="00A54194">
              <w:rPr>
                <w:rFonts w:ascii="Arial" w:eastAsia="Arial" w:hAnsi="Arial" w:cs="Arial"/>
                <w:sz w:val="20"/>
                <w:szCs w:val="20"/>
                <w:lang w:val="en-US"/>
              </w:rPr>
              <w:t>4</w:t>
            </w:r>
          </w:p>
        </w:tc>
        <w:tc>
          <w:tcPr>
            <w:tcW w:w="448"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63CFA1E1" w14:textId="77777777" w:rsidR="00A54194" w:rsidRPr="00A54194" w:rsidRDefault="00A54194" w:rsidP="00E44D81">
            <w:pPr>
              <w:widowControl w:val="0"/>
              <w:jc w:val="center"/>
              <w:rPr>
                <w:rFonts w:ascii="Arial" w:eastAsia="Arial" w:hAnsi="Arial" w:cs="Arial"/>
                <w:sz w:val="20"/>
                <w:szCs w:val="20"/>
                <w:lang w:val="en-US"/>
              </w:rPr>
            </w:pPr>
            <w:r w:rsidRPr="00A54194">
              <w:rPr>
                <w:rFonts w:ascii="Arial" w:eastAsia="Arial" w:hAnsi="Arial" w:cs="Arial"/>
                <w:sz w:val="20"/>
                <w:szCs w:val="20"/>
                <w:lang w:val="en-US"/>
              </w:rPr>
              <w:t>21</w:t>
            </w:r>
          </w:p>
        </w:tc>
        <w:tc>
          <w:tcPr>
            <w:tcW w:w="478"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2F821206" w14:textId="77777777" w:rsidR="00A54194" w:rsidRPr="00A54194" w:rsidRDefault="00A54194" w:rsidP="00E44D81">
            <w:pPr>
              <w:widowControl w:val="0"/>
              <w:jc w:val="center"/>
              <w:rPr>
                <w:rFonts w:ascii="Arial" w:eastAsia="Arial" w:hAnsi="Arial" w:cs="Arial"/>
                <w:sz w:val="20"/>
                <w:szCs w:val="20"/>
                <w:lang w:val="en-US"/>
              </w:rPr>
            </w:pPr>
            <w:r w:rsidRPr="00A54194">
              <w:rPr>
                <w:rFonts w:ascii="Arial" w:eastAsia="Arial" w:hAnsi="Arial" w:cs="Arial"/>
                <w:sz w:val="20"/>
                <w:szCs w:val="20"/>
                <w:lang w:val="en-US"/>
              </w:rPr>
              <w:t>2,1</w:t>
            </w:r>
          </w:p>
        </w:tc>
        <w:tc>
          <w:tcPr>
            <w:tcW w:w="582"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
          <w:p w14:paraId="2BFA4F7D" w14:textId="77777777" w:rsidR="00A54194" w:rsidRPr="00A54194" w:rsidRDefault="00A54194" w:rsidP="00E44D81">
            <w:pPr>
              <w:widowControl w:val="0"/>
              <w:jc w:val="center"/>
              <w:rPr>
                <w:rFonts w:ascii="Arial" w:eastAsia="Arial" w:hAnsi="Arial" w:cs="Arial"/>
                <w:sz w:val="20"/>
                <w:szCs w:val="20"/>
                <w:lang w:val="en-US"/>
              </w:rPr>
            </w:pPr>
            <w:r w:rsidRPr="00A54194">
              <w:rPr>
                <w:rFonts w:ascii="Arial" w:eastAsia="Arial" w:hAnsi="Arial" w:cs="Arial"/>
                <w:sz w:val="20"/>
                <w:szCs w:val="20"/>
                <w:lang w:val="en-US"/>
              </w:rPr>
              <w:t>2</w:t>
            </w:r>
          </w:p>
        </w:tc>
      </w:tr>
    </w:tbl>
    <w:p w14:paraId="6ACD8DD1" w14:textId="55C1A9E5" w:rsidR="00752BDF" w:rsidRPr="00C53F0B" w:rsidRDefault="00752BDF" w:rsidP="00C53F0B">
      <w:pPr>
        <w:spacing w:before="240"/>
        <w:ind w:firstLine="708"/>
        <w:jc w:val="center"/>
        <w:rPr>
          <w:rFonts w:ascii="Arial" w:hAnsi="Arial" w:cs="Arial"/>
          <w:sz w:val="20"/>
        </w:rPr>
      </w:pPr>
      <w:r w:rsidRPr="00C53F0B">
        <w:rPr>
          <w:rFonts w:ascii="Arial" w:hAnsi="Arial" w:cs="Arial"/>
          <w:sz w:val="20"/>
        </w:rPr>
        <w:t xml:space="preserve">Fonte: Elaboração </w:t>
      </w:r>
      <w:r w:rsidR="00E44D81" w:rsidRPr="00C53F0B">
        <w:rPr>
          <w:rFonts w:ascii="Arial" w:hAnsi="Arial" w:cs="Arial"/>
          <w:sz w:val="20"/>
        </w:rPr>
        <w:t xml:space="preserve">própria </w:t>
      </w:r>
      <w:r w:rsidR="00DB1C26" w:rsidRPr="00C53F0B">
        <w:rPr>
          <w:rFonts w:ascii="Arial" w:hAnsi="Arial" w:cs="Arial"/>
          <w:sz w:val="20"/>
        </w:rPr>
        <w:t>(2019)</w:t>
      </w:r>
      <w:r w:rsidR="00C53F0B">
        <w:rPr>
          <w:rFonts w:ascii="Arial" w:hAnsi="Arial" w:cs="Arial"/>
          <w:sz w:val="20"/>
        </w:rPr>
        <w:t>.</w:t>
      </w:r>
    </w:p>
    <w:p w14:paraId="6AC6747F" w14:textId="77777777" w:rsidR="00A54194" w:rsidRPr="00E44D81" w:rsidRDefault="00A54194" w:rsidP="00557056">
      <w:pPr>
        <w:spacing w:line="360" w:lineRule="auto"/>
        <w:jc w:val="center"/>
        <w:rPr>
          <w:rFonts w:ascii="Arial" w:eastAsia="Arial" w:hAnsi="Arial" w:cs="Arial"/>
        </w:rPr>
      </w:pPr>
    </w:p>
    <w:p w14:paraId="41948904" w14:textId="57EDA8DA" w:rsidR="008B3904" w:rsidRPr="008B3904" w:rsidRDefault="008B3904" w:rsidP="00557056">
      <w:pPr>
        <w:spacing w:line="360" w:lineRule="auto"/>
        <w:jc w:val="both"/>
        <w:rPr>
          <w:rFonts w:ascii="Arial" w:eastAsia="Arial" w:hAnsi="Arial" w:cs="Arial"/>
          <w:color w:val="FF0000"/>
        </w:rPr>
      </w:pPr>
      <w:r w:rsidRPr="008B3904">
        <w:rPr>
          <w:rFonts w:ascii="Arial" w:eastAsia="Arial" w:hAnsi="Arial" w:cs="Arial"/>
          <w:color w:val="FF0000"/>
        </w:rPr>
        <w:t>Parte da Reserva da Biosfera do Cinturão Verde da Cidade de São Paulo, instituída pela UNESCO em 1994, o</w:t>
      </w:r>
      <w:r w:rsidR="00A54194" w:rsidRPr="008B3904">
        <w:rPr>
          <w:rFonts w:ascii="Arial" w:eastAsia="Arial" w:hAnsi="Arial" w:cs="Arial"/>
          <w:color w:val="FF0000"/>
        </w:rPr>
        <w:t xml:space="preserve"> Parque Natural Municipal Mata da Câmara </w:t>
      </w:r>
      <w:r w:rsidRPr="008B3904">
        <w:rPr>
          <w:rFonts w:ascii="Arial" w:eastAsia="Arial" w:hAnsi="Arial" w:cs="Arial"/>
          <w:color w:val="FF0000"/>
        </w:rPr>
        <w:t xml:space="preserve">é um dos espaços </w:t>
      </w:r>
      <w:r>
        <w:rPr>
          <w:rFonts w:ascii="Arial" w:eastAsia="Arial" w:hAnsi="Arial" w:cs="Arial"/>
          <w:color w:val="FF0000"/>
        </w:rPr>
        <w:t>de</w:t>
      </w:r>
      <w:r w:rsidRPr="008B3904">
        <w:rPr>
          <w:rFonts w:ascii="Arial" w:eastAsia="Arial" w:hAnsi="Arial" w:cs="Arial"/>
          <w:color w:val="FF0000"/>
        </w:rPr>
        <w:t xml:space="preserve"> lazer </w:t>
      </w:r>
      <w:r>
        <w:rPr>
          <w:rFonts w:ascii="Arial" w:eastAsia="Arial" w:hAnsi="Arial" w:cs="Arial"/>
          <w:color w:val="FF0000"/>
        </w:rPr>
        <w:t xml:space="preserve">a céu aberto </w:t>
      </w:r>
      <w:r w:rsidRPr="008B3904">
        <w:rPr>
          <w:rFonts w:ascii="Arial" w:eastAsia="Arial" w:hAnsi="Arial" w:cs="Arial"/>
          <w:color w:val="FF0000"/>
        </w:rPr>
        <w:t>em São Roque</w:t>
      </w:r>
      <w:r w:rsidR="00A54194" w:rsidRPr="008B3904">
        <w:rPr>
          <w:rFonts w:ascii="Arial" w:eastAsia="Arial" w:hAnsi="Arial" w:cs="Arial"/>
          <w:color w:val="FF0000"/>
        </w:rPr>
        <w:t>.</w:t>
      </w:r>
    </w:p>
    <w:p w14:paraId="5A7029CA" w14:textId="7EF90530" w:rsidR="00A54194" w:rsidRPr="008B3904" w:rsidRDefault="00A54194" w:rsidP="00557056">
      <w:pPr>
        <w:spacing w:line="360" w:lineRule="auto"/>
        <w:jc w:val="both"/>
        <w:rPr>
          <w:rFonts w:ascii="Arial" w:eastAsia="Arial" w:hAnsi="Arial" w:cs="Arial"/>
          <w:color w:val="FF0000"/>
        </w:rPr>
      </w:pPr>
      <w:r w:rsidRPr="008B3904">
        <w:rPr>
          <w:rFonts w:ascii="Arial" w:eastAsia="Arial" w:hAnsi="Arial" w:cs="Arial"/>
          <w:color w:val="FF0000"/>
        </w:rPr>
        <w:t>Por ser uma área preservada de Mata Atlântica</w:t>
      </w:r>
      <w:r w:rsidR="008B3904" w:rsidRPr="008B3904">
        <w:rPr>
          <w:rFonts w:ascii="Arial" w:eastAsia="Arial" w:hAnsi="Arial" w:cs="Arial"/>
          <w:color w:val="FF0000"/>
        </w:rPr>
        <w:t xml:space="preserve"> nativa, </w:t>
      </w:r>
      <w:r w:rsidRPr="008B3904">
        <w:rPr>
          <w:rFonts w:ascii="Arial" w:eastAsia="Arial" w:hAnsi="Arial" w:cs="Arial"/>
          <w:color w:val="FF0000"/>
        </w:rPr>
        <w:t>um dos biomas mais ameaçados do Brasil</w:t>
      </w:r>
      <w:r w:rsidR="008B3904" w:rsidRPr="008B3904">
        <w:rPr>
          <w:rFonts w:ascii="Arial" w:eastAsia="Arial" w:hAnsi="Arial" w:cs="Arial"/>
          <w:color w:val="FF0000"/>
        </w:rPr>
        <w:t>, o</w:t>
      </w:r>
      <w:r w:rsidRPr="008B3904">
        <w:rPr>
          <w:rFonts w:ascii="Arial" w:eastAsia="Arial" w:hAnsi="Arial" w:cs="Arial"/>
          <w:color w:val="FF0000"/>
        </w:rPr>
        <w:t xml:space="preserve"> Mata da Câmara pode ser considerado um </w:t>
      </w:r>
      <w:r w:rsidR="008B3904" w:rsidRPr="008B3904">
        <w:rPr>
          <w:rFonts w:ascii="Arial" w:eastAsia="Arial" w:hAnsi="Arial" w:cs="Arial"/>
          <w:color w:val="FF0000"/>
        </w:rPr>
        <w:t>Patrimônio Natural</w:t>
      </w:r>
      <w:r w:rsidRPr="008B3904">
        <w:rPr>
          <w:rFonts w:ascii="Arial" w:eastAsia="Arial" w:hAnsi="Arial" w:cs="Arial"/>
          <w:color w:val="FF0000"/>
        </w:rPr>
        <w:t>.</w:t>
      </w:r>
    </w:p>
    <w:p w14:paraId="1C001BC0" w14:textId="03AAAC69" w:rsidR="00A54194" w:rsidRPr="00A54194" w:rsidRDefault="008B3904" w:rsidP="00557056">
      <w:pPr>
        <w:spacing w:line="360" w:lineRule="auto"/>
        <w:jc w:val="both"/>
        <w:rPr>
          <w:rFonts w:ascii="Arial" w:eastAsia="Arial" w:hAnsi="Arial" w:cs="Arial"/>
        </w:rPr>
      </w:pPr>
      <w:r w:rsidRPr="008B3904">
        <w:rPr>
          <w:rFonts w:ascii="Arial" w:eastAsia="Arial" w:hAnsi="Arial" w:cs="Arial"/>
          <w:color w:val="FF0000"/>
        </w:rPr>
        <w:t xml:space="preserve">Com uma área de 130 hectares, é </w:t>
      </w:r>
      <w:r w:rsidR="00A54194" w:rsidRPr="008B3904">
        <w:rPr>
          <w:rFonts w:ascii="Arial" w:eastAsia="Arial" w:hAnsi="Arial" w:cs="Arial"/>
          <w:color w:val="FF0000"/>
        </w:rPr>
        <w:t xml:space="preserve">constituído por lotes de terra </w:t>
      </w:r>
      <w:r w:rsidRPr="008B3904">
        <w:rPr>
          <w:rFonts w:ascii="Arial" w:eastAsia="Arial" w:hAnsi="Arial" w:cs="Arial"/>
          <w:color w:val="FF0000"/>
        </w:rPr>
        <w:t>que a</w:t>
      </w:r>
      <w:r w:rsidR="00A54194" w:rsidRPr="008B3904">
        <w:rPr>
          <w:rFonts w:ascii="Arial" w:eastAsia="Arial" w:hAnsi="Arial" w:cs="Arial"/>
          <w:color w:val="FF0000"/>
        </w:rPr>
        <w:t xml:space="preserve"> Câmara Municipal </w:t>
      </w:r>
      <w:r w:rsidRPr="008B3904">
        <w:rPr>
          <w:rFonts w:ascii="Arial" w:eastAsia="Arial" w:hAnsi="Arial" w:cs="Arial"/>
          <w:color w:val="FF0000"/>
        </w:rPr>
        <w:t xml:space="preserve">de São Roque comprou, </w:t>
      </w:r>
      <w:r w:rsidR="00A54194" w:rsidRPr="008B3904">
        <w:rPr>
          <w:rFonts w:ascii="Arial" w:eastAsia="Arial" w:hAnsi="Arial" w:cs="Arial"/>
          <w:color w:val="FF0000"/>
        </w:rPr>
        <w:t xml:space="preserve">nas primeiras décadas do </w:t>
      </w:r>
      <w:r w:rsidRPr="008B3904">
        <w:rPr>
          <w:rFonts w:ascii="Arial" w:eastAsia="Arial" w:hAnsi="Arial" w:cs="Arial"/>
          <w:color w:val="FF0000"/>
        </w:rPr>
        <w:t>s</w:t>
      </w:r>
      <w:r w:rsidR="00A54194" w:rsidRPr="008B3904">
        <w:rPr>
          <w:rFonts w:ascii="Arial" w:eastAsia="Arial" w:hAnsi="Arial" w:cs="Arial"/>
          <w:color w:val="FF0000"/>
        </w:rPr>
        <w:t>éculo XX</w:t>
      </w:r>
      <w:r w:rsidRPr="008B3904">
        <w:rPr>
          <w:rFonts w:ascii="Arial" w:eastAsia="Arial" w:hAnsi="Arial" w:cs="Arial"/>
          <w:color w:val="FF0000"/>
        </w:rPr>
        <w:t>,</w:t>
      </w:r>
      <w:r w:rsidR="00A54194" w:rsidRPr="008B3904">
        <w:rPr>
          <w:rFonts w:ascii="Arial" w:eastAsia="Arial" w:hAnsi="Arial" w:cs="Arial"/>
          <w:color w:val="FF0000"/>
        </w:rPr>
        <w:t xml:space="preserve"> </w:t>
      </w:r>
      <w:r w:rsidRPr="008B3904">
        <w:rPr>
          <w:rFonts w:ascii="Arial" w:eastAsia="Arial" w:hAnsi="Arial" w:cs="Arial"/>
          <w:color w:val="FF0000"/>
        </w:rPr>
        <w:t>no intuito de</w:t>
      </w:r>
      <w:r w:rsidR="00A54194" w:rsidRPr="008B3904">
        <w:rPr>
          <w:rFonts w:ascii="Arial" w:eastAsia="Arial" w:hAnsi="Arial" w:cs="Arial"/>
          <w:color w:val="FF0000"/>
        </w:rPr>
        <w:t xml:space="preserve"> prot</w:t>
      </w:r>
      <w:r w:rsidRPr="008B3904">
        <w:rPr>
          <w:rFonts w:ascii="Arial" w:eastAsia="Arial" w:hAnsi="Arial" w:cs="Arial"/>
          <w:color w:val="FF0000"/>
        </w:rPr>
        <w:t>eger</w:t>
      </w:r>
      <w:r w:rsidR="00A54194" w:rsidRPr="008B3904">
        <w:rPr>
          <w:rFonts w:ascii="Arial" w:eastAsia="Arial" w:hAnsi="Arial" w:cs="Arial"/>
          <w:color w:val="FF0000"/>
        </w:rPr>
        <w:t xml:space="preserve"> os mananciais </w:t>
      </w:r>
      <w:r w:rsidRPr="008B3904">
        <w:rPr>
          <w:rFonts w:ascii="Arial" w:eastAsia="Arial" w:hAnsi="Arial" w:cs="Arial"/>
          <w:color w:val="FF0000"/>
        </w:rPr>
        <w:t>a fim de prover</w:t>
      </w:r>
      <w:r w:rsidR="00A54194" w:rsidRPr="008B3904">
        <w:rPr>
          <w:rFonts w:ascii="Arial" w:eastAsia="Arial" w:hAnsi="Arial" w:cs="Arial"/>
          <w:color w:val="FF0000"/>
        </w:rPr>
        <w:t xml:space="preserve"> o abastecimento de água da cidade. </w:t>
      </w:r>
      <w:r w:rsidR="00A54194" w:rsidRPr="00A54194">
        <w:rPr>
          <w:rFonts w:ascii="Arial" w:eastAsia="Arial" w:hAnsi="Arial" w:cs="Arial"/>
        </w:rPr>
        <w:t xml:space="preserve">Desde a década de 1960, já havia planos para o uso turístico do espaço, que só se concretizou em 1999, quando o Mata da Câmara deixou de ser uma estação ecológica para </w:t>
      </w:r>
      <w:r>
        <w:rPr>
          <w:rFonts w:ascii="Arial" w:eastAsia="Arial" w:hAnsi="Arial" w:cs="Arial"/>
        </w:rPr>
        <w:t xml:space="preserve">e </w:t>
      </w:r>
      <w:r w:rsidR="00A54194" w:rsidRPr="00A54194">
        <w:rPr>
          <w:rFonts w:ascii="Arial" w:eastAsia="Arial" w:hAnsi="Arial" w:cs="Arial"/>
        </w:rPr>
        <w:t xml:space="preserve">se tornou um parque natural. </w:t>
      </w:r>
    </w:p>
    <w:p w14:paraId="4B3567C5" w14:textId="64B01BE6" w:rsidR="00A54194" w:rsidRDefault="00A54194" w:rsidP="00557056">
      <w:pPr>
        <w:spacing w:line="360" w:lineRule="auto"/>
        <w:jc w:val="both"/>
        <w:rPr>
          <w:rFonts w:ascii="Arial" w:eastAsia="Arial" w:hAnsi="Arial" w:cs="Arial"/>
          <w:color w:val="FF0000"/>
        </w:rPr>
      </w:pPr>
      <w:r w:rsidRPr="008B3904">
        <w:rPr>
          <w:rFonts w:ascii="Arial" w:eastAsia="Arial" w:hAnsi="Arial" w:cs="Arial"/>
          <w:color w:val="FF0000"/>
        </w:rPr>
        <w:t xml:space="preserve">Desde 1993, o Mata da Câmara é gerido pelo </w:t>
      </w:r>
      <w:r w:rsidR="008B3904" w:rsidRPr="008B3904">
        <w:rPr>
          <w:rFonts w:ascii="Arial" w:eastAsia="Arial" w:hAnsi="Arial" w:cs="Arial"/>
          <w:color w:val="FF0000"/>
        </w:rPr>
        <w:t>Instituto Brasileiro Jornada Ecológica (</w:t>
      </w:r>
      <w:r w:rsidRPr="008B3904">
        <w:rPr>
          <w:rFonts w:ascii="Arial" w:eastAsia="Arial" w:hAnsi="Arial" w:cs="Arial"/>
          <w:color w:val="FF0000"/>
        </w:rPr>
        <w:t>IBRAJE</w:t>
      </w:r>
      <w:r w:rsidR="008B3904" w:rsidRPr="008B3904">
        <w:rPr>
          <w:rFonts w:ascii="Arial" w:eastAsia="Arial" w:hAnsi="Arial" w:cs="Arial"/>
          <w:color w:val="FF0000"/>
        </w:rPr>
        <w:t>)</w:t>
      </w:r>
      <w:r w:rsidRPr="008B3904">
        <w:rPr>
          <w:rFonts w:ascii="Arial" w:eastAsia="Arial" w:hAnsi="Arial" w:cs="Arial"/>
          <w:color w:val="FF0000"/>
        </w:rPr>
        <w:t xml:space="preserve">. </w:t>
      </w:r>
      <w:r w:rsidRPr="00A54194">
        <w:rPr>
          <w:rFonts w:ascii="Arial" w:eastAsia="Arial" w:hAnsi="Arial" w:cs="Arial"/>
        </w:rPr>
        <w:t xml:space="preserve">Em 2019, houve a </w:t>
      </w:r>
      <w:r w:rsidRPr="00D467CB">
        <w:rPr>
          <w:rFonts w:ascii="Arial" w:eastAsia="Arial" w:hAnsi="Arial" w:cs="Arial"/>
          <w:color w:val="FF0000"/>
        </w:rPr>
        <w:t xml:space="preserve">formalização </w:t>
      </w:r>
      <w:r w:rsidR="00D467CB" w:rsidRPr="00D467CB">
        <w:rPr>
          <w:rFonts w:ascii="Arial" w:eastAsia="Arial" w:hAnsi="Arial" w:cs="Arial"/>
          <w:color w:val="FF0000"/>
        </w:rPr>
        <w:t>enquanto Unidade de Conservação</w:t>
      </w:r>
      <w:r w:rsidRPr="00D467CB">
        <w:rPr>
          <w:rFonts w:ascii="Arial" w:eastAsia="Arial" w:hAnsi="Arial" w:cs="Arial"/>
          <w:color w:val="FF0000"/>
        </w:rPr>
        <w:t xml:space="preserve"> </w:t>
      </w:r>
      <w:r w:rsidRPr="00A54194">
        <w:rPr>
          <w:rFonts w:ascii="Arial" w:eastAsia="Arial" w:hAnsi="Arial" w:cs="Arial"/>
        </w:rPr>
        <w:t>(</w:t>
      </w:r>
      <w:r w:rsidRPr="00E44D81">
        <w:rPr>
          <w:rFonts w:ascii="Arial" w:eastAsia="Arial" w:hAnsi="Arial" w:cs="Arial"/>
          <w:caps/>
        </w:rPr>
        <w:t>Associação Comercial de São Roque</w:t>
      </w:r>
      <w:r w:rsidRPr="00A54194">
        <w:rPr>
          <w:rFonts w:ascii="Arial" w:eastAsia="Arial" w:hAnsi="Arial" w:cs="Arial"/>
        </w:rPr>
        <w:t>, 2019</w:t>
      </w:r>
      <w:r w:rsidRPr="00A54194">
        <w:rPr>
          <w:rFonts w:ascii="Arial" w:eastAsia="Arial" w:hAnsi="Arial" w:cs="Arial"/>
          <w:vertAlign w:val="superscript"/>
          <w:lang w:val="en-US"/>
        </w:rPr>
        <w:footnoteReference w:id="90"/>
      </w:r>
      <w:r w:rsidR="008A54F2">
        <w:rPr>
          <w:rFonts w:ascii="Arial" w:eastAsia="Arial" w:hAnsi="Arial" w:cs="Arial"/>
        </w:rPr>
        <w:t>)</w:t>
      </w:r>
      <w:r w:rsidRPr="00A54194">
        <w:rPr>
          <w:rFonts w:ascii="Arial" w:eastAsia="Arial" w:hAnsi="Arial" w:cs="Arial"/>
        </w:rPr>
        <w:t xml:space="preserve">. Desde então, </w:t>
      </w:r>
      <w:r w:rsidR="00D467CB" w:rsidRPr="00D467CB">
        <w:rPr>
          <w:rFonts w:ascii="Arial" w:eastAsia="Arial" w:hAnsi="Arial" w:cs="Arial"/>
          <w:color w:val="FF0000"/>
        </w:rPr>
        <w:t>são promovidas</w:t>
      </w:r>
      <w:r w:rsidRPr="00D467CB">
        <w:rPr>
          <w:rFonts w:ascii="Arial" w:eastAsia="Arial" w:hAnsi="Arial" w:cs="Arial"/>
          <w:color w:val="FF0000"/>
        </w:rPr>
        <w:t xml:space="preserve"> </w:t>
      </w:r>
      <w:r w:rsidRPr="00A54194">
        <w:rPr>
          <w:rFonts w:ascii="Arial" w:eastAsia="Arial" w:hAnsi="Arial" w:cs="Arial"/>
        </w:rPr>
        <w:t>ações para a melhoria da infraestrutura local e p</w:t>
      </w:r>
      <w:r w:rsidR="00D467CB">
        <w:rPr>
          <w:rFonts w:ascii="Arial" w:eastAsia="Arial" w:hAnsi="Arial" w:cs="Arial"/>
        </w:rPr>
        <w:t>ara a</w:t>
      </w:r>
      <w:r w:rsidRPr="00A54194">
        <w:rPr>
          <w:rFonts w:ascii="Arial" w:eastAsia="Arial" w:hAnsi="Arial" w:cs="Arial"/>
        </w:rPr>
        <w:t xml:space="preserve"> conscientização dos visitantes </w:t>
      </w:r>
      <w:r w:rsidR="00D467CB" w:rsidRPr="00D467CB">
        <w:rPr>
          <w:rFonts w:ascii="Arial" w:eastAsia="Arial" w:hAnsi="Arial" w:cs="Arial"/>
          <w:color w:val="FF0000"/>
        </w:rPr>
        <w:t>com</w:t>
      </w:r>
      <w:r w:rsidRPr="00A54194">
        <w:rPr>
          <w:rFonts w:ascii="Arial" w:eastAsia="Arial" w:hAnsi="Arial" w:cs="Arial"/>
        </w:rPr>
        <w:t xml:space="preserve"> relação </w:t>
      </w:r>
      <w:r w:rsidRPr="00D467CB">
        <w:rPr>
          <w:rFonts w:ascii="Arial" w:eastAsia="Arial" w:hAnsi="Arial" w:cs="Arial"/>
          <w:color w:val="FF0000"/>
        </w:rPr>
        <w:t xml:space="preserve">à </w:t>
      </w:r>
      <w:r w:rsidR="00D467CB" w:rsidRPr="00D467CB">
        <w:rPr>
          <w:rFonts w:ascii="Arial" w:eastAsia="Arial" w:hAnsi="Arial" w:cs="Arial"/>
          <w:color w:val="FF0000"/>
        </w:rPr>
        <w:t xml:space="preserve">sustentabilidade e </w:t>
      </w:r>
      <w:r w:rsidRPr="00A54194">
        <w:rPr>
          <w:rFonts w:ascii="Arial" w:eastAsia="Arial" w:hAnsi="Arial" w:cs="Arial"/>
        </w:rPr>
        <w:t>preservação da natureza e sustentab</w:t>
      </w:r>
      <w:r w:rsidR="00D467CB">
        <w:rPr>
          <w:rFonts w:ascii="Arial" w:eastAsia="Arial" w:hAnsi="Arial" w:cs="Arial"/>
        </w:rPr>
        <w:t>ilidade</w:t>
      </w:r>
      <w:r w:rsidRPr="00A54194">
        <w:rPr>
          <w:rFonts w:ascii="Arial" w:eastAsia="Arial" w:hAnsi="Arial" w:cs="Arial"/>
        </w:rPr>
        <w:t xml:space="preserve">, além </w:t>
      </w:r>
      <w:r w:rsidR="00D467CB">
        <w:rPr>
          <w:rFonts w:ascii="Arial" w:eastAsia="Arial" w:hAnsi="Arial" w:cs="Arial"/>
        </w:rPr>
        <w:t xml:space="preserve">do </w:t>
      </w:r>
      <w:r w:rsidR="00D467CB" w:rsidRPr="00D467CB">
        <w:rPr>
          <w:rFonts w:ascii="Arial" w:eastAsia="Arial" w:hAnsi="Arial" w:cs="Arial"/>
          <w:color w:val="FF0000"/>
        </w:rPr>
        <w:t>monitoramento</w:t>
      </w:r>
      <w:r w:rsidRPr="00D467CB">
        <w:rPr>
          <w:rFonts w:ascii="Arial" w:eastAsia="Arial" w:hAnsi="Arial" w:cs="Arial"/>
          <w:color w:val="FF0000"/>
        </w:rPr>
        <w:t xml:space="preserve"> </w:t>
      </w:r>
      <w:r w:rsidR="00D467CB" w:rsidRPr="00D467CB">
        <w:rPr>
          <w:rFonts w:ascii="Arial" w:eastAsia="Arial" w:hAnsi="Arial" w:cs="Arial"/>
          <w:color w:val="FF0000"/>
        </w:rPr>
        <w:t>d</w:t>
      </w:r>
      <w:r w:rsidRPr="00D467CB">
        <w:rPr>
          <w:rFonts w:ascii="Arial" w:eastAsia="Arial" w:hAnsi="Arial" w:cs="Arial"/>
          <w:color w:val="FF0000"/>
        </w:rPr>
        <w:t xml:space="preserve">a </w:t>
      </w:r>
      <w:r w:rsidRPr="00A54194">
        <w:rPr>
          <w:rFonts w:ascii="Arial" w:eastAsia="Arial" w:hAnsi="Arial" w:cs="Arial"/>
        </w:rPr>
        <w:t xml:space="preserve">qualidade ambiental. </w:t>
      </w:r>
      <w:r w:rsidRPr="00D467CB">
        <w:rPr>
          <w:rFonts w:ascii="Arial" w:eastAsia="Arial" w:hAnsi="Arial" w:cs="Arial"/>
          <w:color w:val="FF0000"/>
        </w:rPr>
        <w:t xml:space="preserve">Entre as ações </w:t>
      </w:r>
      <w:r w:rsidR="00D467CB" w:rsidRPr="00D467CB">
        <w:rPr>
          <w:rFonts w:ascii="Arial" w:eastAsia="Arial" w:hAnsi="Arial" w:cs="Arial"/>
          <w:color w:val="FF0000"/>
        </w:rPr>
        <w:t>contemporâneas, a abertura e</w:t>
      </w:r>
      <w:r w:rsidRPr="00D467CB">
        <w:rPr>
          <w:rFonts w:ascii="Arial" w:eastAsia="Arial" w:hAnsi="Arial" w:cs="Arial"/>
          <w:color w:val="FF0000"/>
        </w:rPr>
        <w:t xml:space="preserve"> gestão d</w:t>
      </w:r>
      <w:r w:rsidR="00D467CB" w:rsidRPr="00D467CB">
        <w:rPr>
          <w:rFonts w:ascii="Arial" w:eastAsia="Arial" w:hAnsi="Arial" w:cs="Arial"/>
          <w:color w:val="FF0000"/>
        </w:rPr>
        <w:t>e</w:t>
      </w:r>
      <w:r w:rsidRPr="00D467CB">
        <w:rPr>
          <w:rFonts w:ascii="Arial" w:eastAsia="Arial" w:hAnsi="Arial" w:cs="Arial"/>
          <w:color w:val="FF0000"/>
        </w:rPr>
        <w:t xml:space="preserve"> </w:t>
      </w:r>
      <w:r w:rsidR="00D467CB" w:rsidRPr="00D467CB">
        <w:rPr>
          <w:rFonts w:ascii="Arial" w:eastAsia="Arial" w:hAnsi="Arial" w:cs="Arial"/>
          <w:color w:val="FF0000"/>
        </w:rPr>
        <w:t xml:space="preserve">uma </w:t>
      </w:r>
      <w:r w:rsidRPr="00D467CB">
        <w:rPr>
          <w:rFonts w:ascii="Arial" w:eastAsia="Arial" w:hAnsi="Arial" w:cs="Arial"/>
          <w:color w:val="FF0000"/>
        </w:rPr>
        <w:t xml:space="preserve">escola </w:t>
      </w:r>
      <w:r w:rsidR="003F5983">
        <w:rPr>
          <w:rFonts w:ascii="Arial" w:eastAsia="Arial" w:hAnsi="Arial" w:cs="Arial"/>
          <w:color w:val="FF0000"/>
        </w:rPr>
        <w:t>de Educação A</w:t>
      </w:r>
      <w:r w:rsidRPr="00D467CB">
        <w:rPr>
          <w:rFonts w:ascii="Arial" w:eastAsia="Arial" w:hAnsi="Arial" w:cs="Arial"/>
          <w:color w:val="FF0000"/>
        </w:rPr>
        <w:t>mbiental</w:t>
      </w:r>
      <w:r w:rsidR="00D467CB" w:rsidRPr="00D467CB">
        <w:rPr>
          <w:rFonts w:ascii="Arial" w:eastAsia="Arial" w:hAnsi="Arial" w:cs="Arial"/>
          <w:color w:val="FF0000"/>
        </w:rPr>
        <w:t xml:space="preserve">, no ano 2000 e, </w:t>
      </w:r>
      <w:r w:rsidR="003F5983">
        <w:rPr>
          <w:rFonts w:ascii="Arial" w:eastAsia="Arial" w:hAnsi="Arial" w:cs="Arial"/>
          <w:color w:val="FF0000"/>
        </w:rPr>
        <w:t xml:space="preserve">em </w:t>
      </w:r>
      <w:r w:rsidR="00D467CB" w:rsidRPr="00D467CB">
        <w:rPr>
          <w:rFonts w:ascii="Arial" w:eastAsia="Arial" w:hAnsi="Arial" w:cs="Arial"/>
          <w:color w:val="FF0000"/>
        </w:rPr>
        <w:t xml:space="preserve">2009, o oferecimento de passeios </w:t>
      </w:r>
      <w:r w:rsidR="003F5983">
        <w:rPr>
          <w:rFonts w:ascii="Arial" w:eastAsia="Arial" w:hAnsi="Arial" w:cs="Arial"/>
          <w:color w:val="FF0000"/>
        </w:rPr>
        <w:t>guiados</w:t>
      </w:r>
      <w:r w:rsidR="00D467CB" w:rsidRPr="00D467CB">
        <w:rPr>
          <w:rFonts w:ascii="Arial" w:eastAsia="Arial" w:hAnsi="Arial" w:cs="Arial"/>
          <w:color w:val="FF0000"/>
        </w:rPr>
        <w:t xml:space="preserve"> através das</w:t>
      </w:r>
      <w:r w:rsidRPr="00D467CB">
        <w:rPr>
          <w:rFonts w:ascii="Arial" w:eastAsia="Arial" w:hAnsi="Arial" w:cs="Arial"/>
          <w:color w:val="FF0000"/>
        </w:rPr>
        <w:t xml:space="preserve"> trilhas e </w:t>
      </w:r>
      <w:r w:rsidR="00D467CB" w:rsidRPr="00D467CB">
        <w:rPr>
          <w:rFonts w:ascii="Arial" w:eastAsia="Arial" w:hAnsi="Arial" w:cs="Arial"/>
          <w:color w:val="FF0000"/>
        </w:rPr>
        <w:t xml:space="preserve">de </w:t>
      </w:r>
      <w:r w:rsidRPr="00D467CB">
        <w:rPr>
          <w:rFonts w:ascii="Arial" w:eastAsia="Arial" w:hAnsi="Arial" w:cs="Arial"/>
          <w:color w:val="FF0000"/>
        </w:rPr>
        <w:t>cursos como os de sobrevivência na mata.</w:t>
      </w:r>
    </w:p>
    <w:p w14:paraId="304CF8A5" w14:textId="77777777" w:rsidR="00D467CB" w:rsidRPr="00D467CB" w:rsidRDefault="00D467CB" w:rsidP="00557056">
      <w:pPr>
        <w:spacing w:line="360" w:lineRule="auto"/>
        <w:jc w:val="both"/>
        <w:rPr>
          <w:rFonts w:ascii="Arial" w:eastAsia="Arial" w:hAnsi="Arial" w:cs="Arial"/>
          <w:color w:val="FF0000"/>
        </w:rPr>
      </w:pPr>
    </w:p>
    <w:p w14:paraId="180F3863" w14:textId="7CC08DAF" w:rsidR="00A54194" w:rsidRPr="00A54194" w:rsidRDefault="00BB2C82" w:rsidP="00557056">
      <w:pPr>
        <w:spacing w:line="360" w:lineRule="auto"/>
        <w:jc w:val="center"/>
        <w:rPr>
          <w:rFonts w:ascii="Arial" w:eastAsia="Arial" w:hAnsi="Arial" w:cs="Arial"/>
          <w:b/>
          <w:sz w:val="20"/>
          <w:szCs w:val="20"/>
        </w:rPr>
      </w:pPr>
      <w:r>
        <w:rPr>
          <w:rFonts w:ascii="Arial" w:eastAsia="Arial" w:hAnsi="Arial" w:cs="Arial"/>
          <w:b/>
          <w:sz w:val="20"/>
          <w:szCs w:val="20"/>
        </w:rPr>
        <w:lastRenderedPageBreak/>
        <w:t>Figura</w:t>
      </w:r>
      <w:r w:rsidR="00A54194" w:rsidRPr="00A54194">
        <w:rPr>
          <w:rFonts w:ascii="Arial" w:eastAsia="Arial" w:hAnsi="Arial" w:cs="Arial"/>
          <w:b/>
          <w:sz w:val="20"/>
          <w:szCs w:val="20"/>
        </w:rPr>
        <w:t xml:space="preserve"> </w:t>
      </w:r>
      <w:r>
        <w:rPr>
          <w:rFonts w:ascii="Arial" w:eastAsia="Arial" w:hAnsi="Arial" w:cs="Arial"/>
          <w:b/>
          <w:sz w:val="20"/>
          <w:szCs w:val="20"/>
        </w:rPr>
        <w:t>3</w:t>
      </w:r>
      <w:r w:rsidR="007C5B6C">
        <w:rPr>
          <w:rFonts w:ascii="Arial" w:eastAsia="Arial" w:hAnsi="Arial" w:cs="Arial"/>
          <w:b/>
          <w:sz w:val="20"/>
          <w:szCs w:val="20"/>
        </w:rPr>
        <w:t>5</w:t>
      </w:r>
      <w:r w:rsidR="00003731">
        <w:rPr>
          <w:rFonts w:ascii="Arial" w:eastAsia="Arial" w:hAnsi="Arial" w:cs="Arial"/>
          <w:b/>
          <w:sz w:val="20"/>
          <w:szCs w:val="20"/>
        </w:rPr>
        <w:t xml:space="preserve"> -</w:t>
      </w:r>
      <w:r w:rsidR="00A54194" w:rsidRPr="00A54194">
        <w:rPr>
          <w:rFonts w:ascii="Arial" w:eastAsia="Arial" w:hAnsi="Arial" w:cs="Arial"/>
          <w:b/>
          <w:sz w:val="20"/>
          <w:szCs w:val="20"/>
        </w:rPr>
        <w:t xml:space="preserve"> Mata da Câmara - Trilha (início da caminhada)</w:t>
      </w:r>
    </w:p>
    <w:p w14:paraId="1AF2DA1A" w14:textId="139EE94A" w:rsidR="00A54194" w:rsidRPr="00A54194" w:rsidRDefault="00A2739C" w:rsidP="00557056">
      <w:pPr>
        <w:spacing w:line="360" w:lineRule="auto"/>
        <w:jc w:val="center"/>
        <w:rPr>
          <w:rFonts w:ascii="Arial" w:eastAsia="Arial" w:hAnsi="Arial" w:cs="Arial"/>
          <w:sz w:val="20"/>
          <w:szCs w:val="20"/>
          <w:lang w:val="en-US"/>
        </w:rPr>
      </w:pPr>
      <w:r>
        <w:rPr>
          <w:rFonts w:ascii="Arial" w:hAnsi="Arial" w:cs="Arial"/>
          <w:noProof/>
          <w:color w:val="000000"/>
          <w:sz w:val="20"/>
          <w:szCs w:val="20"/>
          <w:bdr w:val="none" w:sz="0" w:space="0" w:color="auto" w:frame="1"/>
        </w:rPr>
        <w:drawing>
          <wp:inline distT="0" distB="0" distL="0" distR="0" wp14:anchorId="30EF75EC" wp14:editId="57D50AC9">
            <wp:extent cx="2696210" cy="3610610"/>
            <wp:effectExtent l="0" t="0" r="8890" b="8890"/>
            <wp:docPr id="40" name="Imagem 40" descr="https://lh5.googleusercontent.com/4qOJeNR9vfEoQstVrdJafeNGsDnuIF4pvZ33cGuz-ZKtwa03nJUkF7RQWdA7cw37Lh0w1VivibOt_X77WQD3jg9CtDuPAGqOP4u_Tf7f10bEKF5tVk_5YKUNHtpSo2JpTwiswqo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4qOJeNR9vfEoQstVrdJafeNGsDnuIF4pvZ33cGuz-ZKtwa03nJUkF7RQWdA7cw37Lh0w1VivibOt_X77WQD3jg9CtDuPAGqOP4u_Tf7f10bEKF5tVk_5YKUNHtpSo2JpTwiswqo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96210" cy="3610610"/>
                    </a:xfrm>
                    <a:prstGeom prst="rect">
                      <a:avLst/>
                    </a:prstGeom>
                    <a:noFill/>
                    <a:ln>
                      <a:noFill/>
                    </a:ln>
                  </pic:spPr>
                </pic:pic>
              </a:graphicData>
            </a:graphic>
          </wp:inline>
        </w:drawing>
      </w:r>
    </w:p>
    <w:p w14:paraId="71A5CA65" w14:textId="602139E7" w:rsidR="00A54194" w:rsidRPr="00E44D81" w:rsidRDefault="00A54194" w:rsidP="00557056">
      <w:pPr>
        <w:spacing w:line="360" w:lineRule="auto"/>
        <w:jc w:val="center"/>
        <w:rPr>
          <w:rFonts w:ascii="Arial" w:eastAsia="Arial" w:hAnsi="Arial" w:cs="Arial"/>
          <w:sz w:val="20"/>
          <w:szCs w:val="20"/>
        </w:rPr>
      </w:pPr>
      <w:r w:rsidRPr="00E44D81">
        <w:rPr>
          <w:rFonts w:ascii="Arial" w:eastAsia="Arial" w:hAnsi="Arial" w:cs="Arial"/>
          <w:sz w:val="20"/>
          <w:szCs w:val="20"/>
        </w:rPr>
        <w:t>Fonte</w:t>
      </w:r>
      <w:r w:rsidRPr="00E44D81">
        <w:rPr>
          <w:rFonts w:ascii="Arial" w:eastAsia="Arial" w:hAnsi="Arial" w:cs="Arial"/>
          <w:caps/>
          <w:sz w:val="20"/>
          <w:szCs w:val="20"/>
        </w:rPr>
        <w:t>: De carona com São Roque</w:t>
      </w:r>
      <w:r w:rsidRPr="00E44D81">
        <w:rPr>
          <w:rFonts w:ascii="Arial" w:eastAsia="Arial" w:hAnsi="Arial" w:cs="Arial"/>
          <w:sz w:val="20"/>
          <w:szCs w:val="20"/>
          <w:vertAlign w:val="superscript"/>
          <w:lang w:val="en-US"/>
        </w:rPr>
        <w:footnoteReference w:id="91"/>
      </w:r>
      <w:r w:rsidR="005A1995" w:rsidRPr="00E44D81">
        <w:rPr>
          <w:rFonts w:ascii="Arial" w:eastAsia="Arial" w:hAnsi="Arial" w:cs="Arial"/>
          <w:sz w:val="20"/>
          <w:szCs w:val="20"/>
        </w:rPr>
        <w:t xml:space="preserve"> </w:t>
      </w:r>
      <w:r w:rsidR="00C53F0B" w:rsidRPr="00E44D81">
        <w:rPr>
          <w:rFonts w:ascii="Arial" w:eastAsia="Arial" w:hAnsi="Arial" w:cs="Arial"/>
          <w:sz w:val="20"/>
          <w:szCs w:val="20"/>
        </w:rPr>
        <w:t>(2016</w:t>
      </w:r>
      <w:r w:rsidR="00C53F0B">
        <w:rPr>
          <w:rFonts w:ascii="Arial" w:eastAsia="Arial" w:hAnsi="Arial" w:cs="Arial"/>
          <w:sz w:val="20"/>
          <w:szCs w:val="20"/>
        </w:rPr>
        <w:t>).</w:t>
      </w:r>
    </w:p>
    <w:p w14:paraId="00527251" w14:textId="77777777" w:rsidR="00557056" w:rsidRDefault="00557056" w:rsidP="00557056">
      <w:pPr>
        <w:spacing w:line="360" w:lineRule="auto"/>
        <w:jc w:val="both"/>
        <w:rPr>
          <w:rFonts w:ascii="Arial" w:eastAsia="Arial" w:hAnsi="Arial" w:cs="Arial"/>
        </w:rPr>
      </w:pPr>
    </w:p>
    <w:p w14:paraId="75F83702" w14:textId="3B097338" w:rsidR="00A54194" w:rsidRPr="00A54194" w:rsidRDefault="00A54194" w:rsidP="00557056">
      <w:pPr>
        <w:spacing w:line="360" w:lineRule="auto"/>
        <w:jc w:val="both"/>
        <w:rPr>
          <w:rFonts w:ascii="Arial" w:eastAsia="Arial" w:hAnsi="Arial" w:cs="Arial"/>
        </w:rPr>
      </w:pPr>
      <w:r w:rsidRPr="00A54194">
        <w:rPr>
          <w:rFonts w:ascii="Arial" w:eastAsia="Arial" w:hAnsi="Arial" w:cs="Arial"/>
        </w:rPr>
        <w:t xml:space="preserve">O Mata da Câmara </w:t>
      </w:r>
      <w:r w:rsidR="00D467CB" w:rsidRPr="00D467CB">
        <w:rPr>
          <w:rFonts w:ascii="Arial" w:eastAsia="Arial" w:hAnsi="Arial" w:cs="Arial"/>
          <w:color w:val="FF0000"/>
        </w:rPr>
        <w:t>é aberto ao público,</w:t>
      </w:r>
      <w:r w:rsidRPr="00D467CB">
        <w:rPr>
          <w:rFonts w:ascii="Arial" w:eastAsia="Arial" w:hAnsi="Arial" w:cs="Arial"/>
          <w:color w:val="FF0000"/>
        </w:rPr>
        <w:t xml:space="preserve"> de terça a domingo, das 8</w:t>
      </w:r>
      <w:r w:rsidR="00D467CB" w:rsidRPr="00D467CB">
        <w:rPr>
          <w:rFonts w:ascii="Arial" w:eastAsia="Arial" w:hAnsi="Arial" w:cs="Arial"/>
          <w:color w:val="FF0000"/>
        </w:rPr>
        <w:t>h</w:t>
      </w:r>
      <w:r w:rsidRPr="00D467CB">
        <w:rPr>
          <w:rFonts w:ascii="Arial" w:eastAsia="Arial" w:hAnsi="Arial" w:cs="Arial"/>
          <w:color w:val="FF0000"/>
        </w:rPr>
        <w:t>30</w:t>
      </w:r>
      <w:r w:rsidRPr="00A54194">
        <w:rPr>
          <w:rFonts w:ascii="Arial" w:eastAsia="Arial" w:hAnsi="Arial" w:cs="Arial"/>
        </w:rPr>
        <w:t xml:space="preserve"> às 18h</w:t>
      </w:r>
      <w:r w:rsidR="003F5983">
        <w:rPr>
          <w:rFonts w:ascii="Arial" w:eastAsia="Arial" w:hAnsi="Arial" w:cs="Arial"/>
        </w:rPr>
        <w:t>.</w:t>
      </w:r>
      <w:r w:rsidRPr="00A54194">
        <w:rPr>
          <w:rFonts w:ascii="Arial" w:eastAsia="Arial" w:hAnsi="Arial" w:cs="Arial"/>
        </w:rPr>
        <w:t xml:space="preserve"> </w:t>
      </w:r>
      <w:r w:rsidR="003F5983" w:rsidRPr="003F5983">
        <w:rPr>
          <w:rFonts w:ascii="Arial" w:eastAsia="Arial" w:hAnsi="Arial" w:cs="Arial"/>
          <w:color w:val="FF0000"/>
        </w:rPr>
        <w:t>Além de</w:t>
      </w:r>
      <w:r w:rsidRPr="003F5983">
        <w:rPr>
          <w:rFonts w:ascii="Arial" w:eastAsia="Arial" w:hAnsi="Arial" w:cs="Arial"/>
          <w:color w:val="FF0000"/>
        </w:rPr>
        <w:t xml:space="preserve"> </w:t>
      </w:r>
      <w:r w:rsidR="003F5983" w:rsidRPr="003F5983">
        <w:rPr>
          <w:rFonts w:ascii="Arial" w:eastAsia="Arial" w:hAnsi="Arial" w:cs="Arial"/>
          <w:color w:val="FF0000"/>
        </w:rPr>
        <w:t xml:space="preserve">percorrer </w:t>
      </w:r>
      <w:r w:rsidRPr="003F5983">
        <w:rPr>
          <w:rFonts w:ascii="Arial" w:eastAsia="Arial" w:hAnsi="Arial" w:cs="Arial"/>
          <w:color w:val="FF0000"/>
        </w:rPr>
        <w:t>di</w:t>
      </w:r>
      <w:r w:rsidR="001F64DE" w:rsidRPr="003F5983">
        <w:rPr>
          <w:rFonts w:ascii="Arial" w:eastAsia="Arial" w:hAnsi="Arial" w:cs="Arial"/>
          <w:color w:val="FF0000"/>
        </w:rPr>
        <w:t>versas trilhas</w:t>
      </w:r>
      <w:r w:rsidR="003F5983" w:rsidRPr="003F5983">
        <w:rPr>
          <w:rFonts w:ascii="Arial" w:eastAsia="Arial" w:hAnsi="Arial" w:cs="Arial"/>
          <w:color w:val="FF0000"/>
        </w:rPr>
        <w:t xml:space="preserve"> </w:t>
      </w:r>
      <w:r w:rsidR="001F64DE" w:rsidRPr="003F5983">
        <w:rPr>
          <w:rFonts w:ascii="Arial" w:eastAsia="Arial" w:hAnsi="Arial" w:cs="Arial"/>
          <w:color w:val="FF0000"/>
        </w:rPr>
        <w:t>(Figura</w:t>
      </w:r>
      <w:r w:rsidRPr="003F5983">
        <w:rPr>
          <w:rFonts w:ascii="Arial" w:eastAsia="Arial" w:hAnsi="Arial" w:cs="Arial"/>
          <w:color w:val="FF0000"/>
        </w:rPr>
        <w:t xml:space="preserve"> </w:t>
      </w:r>
      <w:r w:rsidR="001F64DE" w:rsidRPr="003F5983">
        <w:rPr>
          <w:rFonts w:ascii="Arial" w:eastAsia="Arial" w:hAnsi="Arial" w:cs="Arial"/>
          <w:color w:val="FF0000"/>
        </w:rPr>
        <w:t>3</w:t>
      </w:r>
      <w:r w:rsidR="007C5B6C" w:rsidRPr="003F5983">
        <w:rPr>
          <w:rFonts w:ascii="Arial" w:eastAsia="Arial" w:hAnsi="Arial" w:cs="Arial"/>
          <w:color w:val="FF0000"/>
        </w:rPr>
        <w:t>5</w:t>
      </w:r>
      <w:r w:rsidRPr="003F5983">
        <w:rPr>
          <w:rFonts w:ascii="Arial" w:eastAsia="Arial" w:hAnsi="Arial" w:cs="Arial"/>
          <w:color w:val="FF0000"/>
        </w:rPr>
        <w:t>)</w:t>
      </w:r>
      <w:r w:rsidR="003F5983" w:rsidRPr="003F5983">
        <w:rPr>
          <w:rFonts w:ascii="Arial" w:eastAsia="Arial" w:hAnsi="Arial" w:cs="Arial"/>
          <w:color w:val="FF0000"/>
        </w:rPr>
        <w:t xml:space="preserve">, os visitantes podem desfrutar de atividades especiais em feriados, por exemplo, os </w:t>
      </w:r>
      <w:r w:rsidRPr="003F5983">
        <w:rPr>
          <w:rFonts w:ascii="Arial" w:eastAsia="Arial" w:hAnsi="Arial" w:cs="Arial"/>
          <w:color w:val="FF0000"/>
        </w:rPr>
        <w:t xml:space="preserve">eventos divulgados </w:t>
      </w:r>
      <w:r w:rsidR="003F5983" w:rsidRPr="003F5983">
        <w:rPr>
          <w:rFonts w:ascii="Arial" w:eastAsia="Arial" w:hAnsi="Arial" w:cs="Arial"/>
          <w:color w:val="FF0000"/>
        </w:rPr>
        <w:t>na página</w:t>
      </w:r>
      <w:r w:rsidRPr="003F5983">
        <w:rPr>
          <w:rFonts w:ascii="Arial" w:eastAsia="Arial" w:hAnsi="Arial" w:cs="Arial"/>
          <w:color w:val="FF0000"/>
        </w:rPr>
        <w:t xml:space="preserve"> </w:t>
      </w:r>
      <w:r w:rsidR="003F5983" w:rsidRPr="003F5983">
        <w:rPr>
          <w:rFonts w:ascii="Arial" w:eastAsia="Arial" w:hAnsi="Arial" w:cs="Arial"/>
          <w:color w:val="FF0000"/>
        </w:rPr>
        <w:t>do parque n</w:t>
      </w:r>
      <w:r w:rsidRPr="003F5983">
        <w:rPr>
          <w:rFonts w:ascii="Arial" w:eastAsia="Arial" w:hAnsi="Arial" w:cs="Arial"/>
          <w:color w:val="FF0000"/>
        </w:rPr>
        <w:t xml:space="preserve">o </w:t>
      </w:r>
      <w:r w:rsidRPr="003F5983">
        <w:rPr>
          <w:rFonts w:ascii="Arial" w:eastAsia="Arial" w:hAnsi="Arial" w:cs="Arial"/>
          <w:iCs/>
          <w:color w:val="FF0000"/>
        </w:rPr>
        <w:t>Facebook</w:t>
      </w:r>
      <w:r w:rsidRPr="003F5983">
        <w:rPr>
          <w:rFonts w:ascii="Arial" w:eastAsia="Arial" w:hAnsi="Arial" w:cs="Arial"/>
          <w:color w:val="FF0000"/>
        </w:rPr>
        <w:t>.</w:t>
      </w:r>
      <w:r w:rsidRPr="00A54194">
        <w:rPr>
          <w:rFonts w:ascii="Arial" w:eastAsia="Arial" w:hAnsi="Arial" w:cs="Arial"/>
        </w:rPr>
        <w:t xml:space="preserve"> Embora a visitação seja gratuita, os eventos costumam ter um custo </w:t>
      </w:r>
      <w:r w:rsidRPr="003F5983">
        <w:rPr>
          <w:rFonts w:ascii="Arial" w:eastAsia="Arial" w:hAnsi="Arial" w:cs="Arial"/>
          <w:color w:val="FF0000"/>
        </w:rPr>
        <w:t>de</w:t>
      </w:r>
      <w:r w:rsidR="003F5983" w:rsidRPr="003F5983">
        <w:rPr>
          <w:rFonts w:ascii="Arial" w:eastAsia="Arial" w:hAnsi="Arial" w:cs="Arial"/>
          <w:color w:val="FF0000"/>
        </w:rPr>
        <w:t>,</w:t>
      </w:r>
      <w:r w:rsidRPr="003F5983">
        <w:rPr>
          <w:rFonts w:ascii="Arial" w:eastAsia="Arial" w:hAnsi="Arial" w:cs="Arial"/>
          <w:color w:val="FF0000"/>
        </w:rPr>
        <w:t xml:space="preserve"> aproximadamente</w:t>
      </w:r>
      <w:r w:rsidR="003F5983" w:rsidRPr="003F5983">
        <w:rPr>
          <w:rFonts w:ascii="Arial" w:eastAsia="Arial" w:hAnsi="Arial" w:cs="Arial"/>
          <w:color w:val="FF0000"/>
        </w:rPr>
        <w:t>,</w:t>
      </w:r>
      <w:r w:rsidRPr="003F5983">
        <w:rPr>
          <w:rFonts w:ascii="Arial" w:eastAsia="Arial" w:hAnsi="Arial" w:cs="Arial"/>
          <w:color w:val="FF0000"/>
        </w:rPr>
        <w:t xml:space="preserve"> </w:t>
      </w:r>
      <w:r w:rsidRPr="00A54194">
        <w:rPr>
          <w:rFonts w:ascii="Arial" w:eastAsia="Arial" w:hAnsi="Arial" w:cs="Arial"/>
        </w:rPr>
        <w:t>R$ 35.</w:t>
      </w:r>
    </w:p>
    <w:p w14:paraId="4E6340A9" w14:textId="38D28CEB" w:rsidR="00A54194" w:rsidRPr="0013356B" w:rsidRDefault="003F5983" w:rsidP="00557056">
      <w:pPr>
        <w:spacing w:line="360" w:lineRule="auto"/>
        <w:jc w:val="both"/>
        <w:rPr>
          <w:rFonts w:ascii="Arial" w:eastAsia="Arial" w:hAnsi="Arial" w:cs="Arial"/>
          <w:color w:val="FF0000"/>
        </w:rPr>
      </w:pPr>
      <w:r w:rsidRPr="0013356B">
        <w:rPr>
          <w:rFonts w:ascii="Arial" w:eastAsia="Arial" w:hAnsi="Arial" w:cs="Arial"/>
          <w:color w:val="FF0000"/>
        </w:rPr>
        <w:t>Em sua gestão de 26 anos até então</w:t>
      </w:r>
      <w:r w:rsidR="00A54194" w:rsidRPr="0013356B">
        <w:rPr>
          <w:rFonts w:ascii="Arial" w:eastAsia="Arial" w:hAnsi="Arial" w:cs="Arial"/>
          <w:color w:val="FF0000"/>
        </w:rPr>
        <w:t xml:space="preserve">, o </w:t>
      </w:r>
      <w:r w:rsidRPr="0013356B">
        <w:rPr>
          <w:rFonts w:ascii="Arial" w:eastAsia="Arial" w:hAnsi="Arial" w:cs="Arial"/>
          <w:color w:val="FF0000"/>
        </w:rPr>
        <w:t>IBRAJE</w:t>
      </w:r>
      <w:r w:rsidR="00A54194" w:rsidRPr="0013356B">
        <w:rPr>
          <w:rFonts w:ascii="Arial" w:eastAsia="Arial" w:hAnsi="Arial" w:cs="Arial"/>
          <w:color w:val="FF0000"/>
        </w:rPr>
        <w:t xml:space="preserve"> busca </w:t>
      </w:r>
      <w:r w:rsidRPr="0013356B">
        <w:rPr>
          <w:rFonts w:ascii="Arial" w:eastAsia="Arial" w:hAnsi="Arial" w:cs="Arial"/>
          <w:color w:val="FF0000"/>
        </w:rPr>
        <w:t xml:space="preserve">a autossuficiência do Parque Mata da Câmara para que sua conservação não dependa </w:t>
      </w:r>
      <w:r w:rsidR="00A54194" w:rsidRPr="0013356B">
        <w:rPr>
          <w:rFonts w:ascii="Arial" w:eastAsia="Arial" w:hAnsi="Arial" w:cs="Arial"/>
          <w:color w:val="FF0000"/>
        </w:rPr>
        <w:t xml:space="preserve">de outros </w:t>
      </w:r>
      <w:r w:rsidR="0013356B" w:rsidRPr="0013356B">
        <w:rPr>
          <w:rFonts w:ascii="Arial" w:eastAsia="Arial" w:hAnsi="Arial" w:cs="Arial"/>
          <w:color w:val="FF0000"/>
        </w:rPr>
        <w:t>institutos</w:t>
      </w:r>
      <w:r w:rsidR="00A54194" w:rsidRPr="0013356B">
        <w:rPr>
          <w:rFonts w:ascii="Arial" w:eastAsia="Arial" w:hAnsi="Arial" w:cs="Arial"/>
          <w:color w:val="FF0000"/>
        </w:rPr>
        <w:t xml:space="preserve"> </w:t>
      </w:r>
      <w:r w:rsidR="0013356B" w:rsidRPr="0013356B">
        <w:rPr>
          <w:rFonts w:ascii="Arial" w:eastAsia="Arial" w:hAnsi="Arial" w:cs="Arial"/>
          <w:color w:val="FF0000"/>
        </w:rPr>
        <w:t>nem</w:t>
      </w:r>
      <w:r w:rsidR="00A54194" w:rsidRPr="0013356B">
        <w:rPr>
          <w:rFonts w:ascii="Arial" w:eastAsia="Arial" w:hAnsi="Arial" w:cs="Arial"/>
          <w:color w:val="FF0000"/>
        </w:rPr>
        <w:t xml:space="preserve"> de </w:t>
      </w:r>
      <w:r w:rsidR="0013356B" w:rsidRPr="0013356B">
        <w:rPr>
          <w:rFonts w:ascii="Arial" w:eastAsia="Arial" w:hAnsi="Arial" w:cs="Arial"/>
          <w:color w:val="FF0000"/>
        </w:rPr>
        <w:t xml:space="preserve">parcerias </w:t>
      </w:r>
      <w:r w:rsidR="00A54194" w:rsidRPr="0013356B">
        <w:rPr>
          <w:rFonts w:ascii="Arial" w:eastAsia="Arial" w:hAnsi="Arial" w:cs="Arial"/>
          <w:color w:val="FF0000"/>
        </w:rPr>
        <w:t>públic</w:t>
      </w:r>
      <w:r w:rsidR="0013356B" w:rsidRPr="0013356B">
        <w:rPr>
          <w:rFonts w:ascii="Arial" w:eastAsia="Arial" w:hAnsi="Arial" w:cs="Arial"/>
          <w:color w:val="FF0000"/>
        </w:rPr>
        <w:t>o-</w:t>
      </w:r>
      <w:r w:rsidR="00A54194" w:rsidRPr="0013356B">
        <w:rPr>
          <w:rFonts w:ascii="Arial" w:eastAsia="Arial" w:hAnsi="Arial" w:cs="Arial"/>
          <w:color w:val="FF0000"/>
        </w:rPr>
        <w:t>privad</w:t>
      </w:r>
      <w:r w:rsidR="0013356B" w:rsidRPr="0013356B">
        <w:rPr>
          <w:rFonts w:ascii="Arial" w:eastAsia="Arial" w:hAnsi="Arial" w:cs="Arial"/>
          <w:color w:val="FF0000"/>
        </w:rPr>
        <w:t>a</w:t>
      </w:r>
      <w:r w:rsidR="00A54194" w:rsidRPr="0013356B">
        <w:rPr>
          <w:rFonts w:ascii="Arial" w:eastAsia="Arial" w:hAnsi="Arial" w:cs="Arial"/>
          <w:color w:val="FF0000"/>
        </w:rPr>
        <w:t>s.</w:t>
      </w:r>
    </w:p>
    <w:p w14:paraId="50B48210" w14:textId="38BE27A8" w:rsidR="00A54194" w:rsidRPr="00A54194" w:rsidRDefault="0013356B" w:rsidP="00557056">
      <w:pPr>
        <w:spacing w:line="360" w:lineRule="auto"/>
        <w:jc w:val="both"/>
        <w:rPr>
          <w:rFonts w:ascii="Arial" w:eastAsia="Arial" w:hAnsi="Arial" w:cs="Arial"/>
        </w:rPr>
      </w:pPr>
      <w:r w:rsidRPr="0013356B">
        <w:rPr>
          <w:rFonts w:ascii="Arial" w:eastAsia="Arial" w:hAnsi="Arial" w:cs="Arial"/>
          <w:color w:val="FF0000"/>
        </w:rPr>
        <w:t>Habitat natural de diversas espécies da fauna e da flora da Mata Atlântica,</w:t>
      </w:r>
      <w:r w:rsidR="00015C22" w:rsidRPr="0013356B">
        <w:rPr>
          <w:rFonts w:ascii="Arial" w:eastAsia="Arial" w:hAnsi="Arial" w:cs="Arial"/>
          <w:color w:val="FF0000"/>
        </w:rPr>
        <w:t xml:space="preserve"> </w:t>
      </w:r>
      <w:r>
        <w:rPr>
          <w:rFonts w:ascii="Arial" w:eastAsia="Arial" w:hAnsi="Arial" w:cs="Arial"/>
        </w:rPr>
        <w:t>e</w:t>
      </w:r>
      <w:r w:rsidR="00A54194" w:rsidRPr="00A54194">
        <w:rPr>
          <w:rFonts w:ascii="Arial" w:eastAsia="Arial" w:hAnsi="Arial" w:cs="Arial"/>
        </w:rPr>
        <w:t xml:space="preserve">ntre os projetos </w:t>
      </w:r>
      <w:r>
        <w:rPr>
          <w:rFonts w:ascii="Arial" w:eastAsia="Arial" w:hAnsi="Arial" w:cs="Arial"/>
        </w:rPr>
        <w:t xml:space="preserve">existentes </w:t>
      </w:r>
      <w:r w:rsidR="00A54194" w:rsidRPr="00A54194">
        <w:rPr>
          <w:rFonts w:ascii="Arial" w:eastAsia="Arial" w:hAnsi="Arial" w:cs="Arial"/>
        </w:rPr>
        <w:t xml:space="preserve">para a conservação </w:t>
      </w:r>
      <w:r>
        <w:rPr>
          <w:rFonts w:ascii="Arial" w:eastAsia="Arial" w:hAnsi="Arial" w:cs="Arial"/>
        </w:rPr>
        <w:t>adequada</w:t>
      </w:r>
      <w:r w:rsidR="00A54194" w:rsidRPr="00A54194">
        <w:rPr>
          <w:rFonts w:ascii="Arial" w:eastAsia="Arial" w:hAnsi="Arial" w:cs="Arial"/>
        </w:rPr>
        <w:t xml:space="preserve"> estão a criação de uma carpoteca</w:t>
      </w:r>
      <w:r>
        <w:rPr>
          <w:rFonts w:ascii="Arial" w:eastAsia="Arial" w:hAnsi="Arial" w:cs="Arial"/>
        </w:rPr>
        <w:t xml:space="preserve"> (</w:t>
      </w:r>
      <w:r w:rsidRPr="0013356B">
        <w:rPr>
          <w:rFonts w:ascii="Arial" w:eastAsia="Arial" w:hAnsi="Arial" w:cs="Arial"/>
        </w:rPr>
        <w:t>espaço destinado a uma coleção de informações sobre plantas frutíferas e frutos</w:t>
      </w:r>
      <w:r>
        <w:rPr>
          <w:rFonts w:ascii="Arial" w:eastAsia="Arial" w:hAnsi="Arial" w:cs="Arial"/>
        </w:rPr>
        <w:t xml:space="preserve">) </w:t>
      </w:r>
      <w:r w:rsidR="00A54194" w:rsidRPr="00A54194">
        <w:rPr>
          <w:rFonts w:ascii="Arial" w:eastAsia="Arial" w:hAnsi="Arial" w:cs="Arial"/>
        </w:rPr>
        <w:t xml:space="preserve">da </w:t>
      </w:r>
      <w:r w:rsidR="00A54194" w:rsidRPr="0013356B">
        <w:rPr>
          <w:rFonts w:ascii="Arial" w:eastAsia="Arial" w:hAnsi="Arial" w:cs="Arial"/>
          <w:color w:val="FF0000"/>
        </w:rPr>
        <w:t>região</w:t>
      </w:r>
      <w:r w:rsidRPr="0013356B">
        <w:rPr>
          <w:rFonts w:ascii="Arial" w:eastAsia="Arial" w:hAnsi="Arial" w:cs="Arial"/>
          <w:color w:val="FF0000"/>
        </w:rPr>
        <w:t xml:space="preserve">. </w:t>
      </w:r>
    </w:p>
    <w:p w14:paraId="37EE8484" w14:textId="60E68987" w:rsidR="00A54194" w:rsidRPr="00A54194" w:rsidRDefault="00A54194" w:rsidP="00557056">
      <w:pPr>
        <w:spacing w:line="360" w:lineRule="auto"/>
        <w:jc w:val="both"/>
        <w:rPr>
          <w:rFonts w:ascii="Arial" w:eastAsia="Arial" w:hAnsi="Arial" w:cs="Arial"/>
        </w:rPr>
      </w:pPr>
      <w:r w:rsidRPr="00A54194">
        <w:rPr>
          <w:rFonts w:ascii="Arial" w:eastAsia="Arial" w:hAnsi="Arial" w:cs="Arial"/>
        </w:rPr>
        <w:t xml:space="preserve">Os recursos hídricos do parque estão bem conservados, sem sinais de assoreamento, como relatou </w:t>
      </w:r>
      <w:r w:rsidR="0013356B" w:rsidRPr="0013356B">
        <w:rPr>
          <w:rFonts w:ascii="Arial" w:eastAsia="Arial" w:hAnsi="Arial" w:cs="Arial"/>
          <w:color w:val="FF0000"/>
        </w:rPr>
        <w:t xml:space="preserve">um dos funcionários, </w:t>
      </w:r>
      <w:r w:rsidRPr="0013356B">
        <w:rPr>
          <w:rFonts w:ascii="Arial" w:eastAsia="Arial" w:hAnsi="Arial" w:cs="Arial"/>
          <w:color w:val="FF0000"/>
        </w:rPr>
        <w:t xml:space="preserve">o biólogo Ramón. </w:t>
      </w:r>
      <w:r w:rsidRPr="00A54194">
        <w:rPr>
          <w:rFonts w:ascii="Arial" w:eastAsia="Arial" w:hAnsi="Arial" w:cs="Arial"/>
        </w:rPr>
        <w:t xml:space="preserve">Algumas trilhas </w:t>
      </w:r>
      <w:r w:rsidR="0013356B">
        <w:rPr>
          <w:rFonts w:ascii="Arial" w:eastAsia="Arial" w:hAnsi="Arial" w:cs="Arial"/>
        </w:rPr>
        <w:t>dão</w:t>
      </w:r>
      <w:r w:rsidRPr="00A54194">
        <w:rPr>
          <w:rFonts w:ascii="Arial" w:eastAsia="Arial" w:hAnsi="Arial" w:cs="Arial"/>
        </w:rPr>
        <w:t xml:space="preserve"> acesso a </w:t>
      </w:r>
      <w:r w:rsidRPr="00A54194">
        <w:rPr>
          <w:rFonts w:ascii="Arial" w:eastAsia="Arial" w:hAnsi="Arial" w:cs="Arial"/>
        </w:rPr>
        <w:lastRenderedPageBreak/>
        <w:t>nascentes, clareiras e mananciais, porém</w:t>
      </w:r>
      <w:r w:rsidR="0013356B">
        <w:rPr>
          <w:rFonts w:ascii="Arial" w:eastAsia="Arial" w:hAnsi="Arial" w:cs="Arial"/>
        </w:rPr>
        <w:t xml:space="preserve">, </w:t>
      </w:r>
      <w:r w:rsidRPr="00A54194">
        <w:rPr>
          <w:rFonts w:ascii="Arial" w:eastAsia="Arial" w:hAnsi="Arial" w:cs="Arial"/>
        </w:rPr>
        <w:t xml:space="preserve">no dia da </w:t>
      </w:r>
      <w:r w:rsidRPr="0013356B">
        <w:rPr>
          <w:rFonts w:ascii="Arial" w:eastAsia="Arial" w:hAnsi="Arial" w:cs="Arial"/>
          <w:color w:val="FF0000"/>
        </w:rPr>
        <w:t xml:space="preserve">visita </w:t>
      </w:r>
      <w:r w:rsidR="0013356B" w:rsidRPr="0013356B">
        <w:rPr>
          <w:rFonts w:ascii="Arial" w:eastAsia="Arial" w:hAnsi="Arial" w:cs="Arial"/>
          <w:color w:val="FF0000"/>
        </w:rPr>
        <w:t xml:space="preserve">técnica </w:t>
      </w:r>
      <w:r w:rsidRPr="0013356B">
        <w:rPr>
          <w:rFonts w:ascii="Arial" w:eastAsia="Arial" w:hAnsi="Arial" w:cs="Arial"/>
          <w:color w:val="FF0000"/>
        </w:rPr>
        <w:t xml:space="preserve">foi </w:t>
      </w:r>
      <w:r w:rsidR="0013356B" w:rsidRPr="0013356B">
        <w:rPr>
          <w:rFonts w:ascii="Arial" w:eastAsia="Arial" w:hAnsi="Arial" w:cs="Arial"/>
          <w:color w:val="FF0000"/>
        </w:rPr>
        <w:t>percorrida</w:t>
      </w:r>
      <w:r w:rsidRPr="0013356B">
        <w:rPr>
          <w:rFonts w:ascii="Arial" w:eastAsia="Arial" w:hAnsi="Arial" w:cs="Arial"/>
          <w:color w:val="FF0000"/>
        </w:rPr>
        <w:t xml:space="preserve"> </w:t>
      </w:r>
      <w:r w:rsidRPr="00A54194">
        <w:rPr>
          <w:rFonts w:ascii="Arial" w:eastAsia="Arial" w:hAnsi="Arial" w:cs="Arial"/>
        </w:rPr>
        <w:t xml:space="preserve">uma trilha mais curta. </w:t>
      </w:r>
    </w:p>
    <w:p w14:paraId="4A18052B" w14:textId="77777777" w:rsidR="007F2EFB" w:rsidRDefault="00A54194" w:rsidP="00557056">
      <w:pPr>
        <w:spacing w:line="360" w:lineRule="auto"/>
        <w:jc w:val="both"/>
        <w:rPr>
          <w:rFonts w:ascii="Arial" w:eastAsia="Arial" w:hAnsi="Arial" w:cs="Arial"/>
        </w:rPr>
      </w:pPr>
      <w:r w:rsidRPr="00A54194">
        <w:rPr>
          <w:rFonts w:ascii="Arial" w:eastAsia="Arial" w:hAnsi="Arial" w:cs="Arial"/>
        </w:rPr>
        <w:t xml:space="preserve">O entorno do </w:t>
      </w:r>
      <w:r w:rsidR="0013356B" w:rsidRPr="0013356B">
        <w:rPr>
          <w:rFonts w:ascii="Arial" w:eastAsia="Arial" w:hAnsi="Arial" w:cs="Arial"/>
          <w:color w:val="FF0000"/>
        </w:rPr>
        <w:t>Mata da Câmara</w:t>
      </w:r>
      <w:r w:rsidRPr="00A54194">
        <w:rPr>
          <w:rFonts w:ascii="Arial" w:eastAsia="Arial" w:hAnsi="Arial" w:cs="Arial"/>
        </w:rPr>
        <w:t xml:space="preserve"> é bem preservado, </w:t>
      </w:r>
      <w:r w:rsidR="0013356B" w:rsidRPr="0013356B">
        <w:rPr>
          <w:rFonts w:ascii="Arial" w:eastAsia="Arial" w:hAnsi="Arial" w:cs="Arial"/>
          <w:color w:val="FF0000"/>
        </w:rPr>
        <w:t>com</w:t>
      </w:r>
      <w:r w:rsidRPr="00A54194">
        <w:rPr>
          <w:rFonts w:ascii="Arial" w:eastAsia="Arial" w:hAnsi="Arial" w:cs="Arial"/>
        </w:rPr>
        <w:t xml:space="preserve"> poucos sinais de depredação, principalmente por </w:t>
      </w:r>
      <w:r w:rsidR="0013356B">
        <w:rPr>
          <w:rFonts w:ascii="Arial" w:eastAsia="Arial" w:hAnsi="Arial" w:cs="Arial"/>
        </w:rPr>
        <w:t xml:space="preserve">estar dentro </w:t>
      </w:r>
      <w:r w:rsidRPr="00A54194">
        <w:rPr>
          <w:rFonts w:ascii="Arial" w:eastAsia="Arial" w:hAnsi="Arial" w:cs="Arial"/>
        </w:rPr>
        <w:t xml:space="preserve">da Vila Darcy Penteado, </w:t>
      </w:r>
      <w:r w:rsidR="0013356B">
        <w:rPr>
          <w:rFonts w:ascii="Arial" w:eastAsia="Arial" w:hAnsi="Arial" w:cs="Arial"/>
          <w:color w:val="FF0000"/>
        </w:rPr>
        <w:t xml:space="preserve">bairro </w:t>
      </w:r>
      <w:r w:rsidR="0013356B" w:rsidRPr="0013356B">
        <w:rPr>
          <w:rFonts w:ascii="Arial" w:eastAsia="Arial" w:hAnsi="Arial" w:cs="Arial"/>
          <w:color w:val="FF0000"/>
        </w:rPr>
        <w:t>que</w:t>
      </w:r>
      <w:r w:rsidR="007F2EFB">
        <w:rPr>
          <w:rFonts w:ascii="Arial" w:eastAsia="Arial" w:hAnsi="Arial" w:cs="Arial"/>
          <w:color w:val="FF0000"/>
        </w:rPr>
        <w:t>, por</w:t>
      </w:r>
      <w:r w:rsidR="0013356B" w:rsidRPr="0013356B">
        <w:rPr>
          <w:rFonts w:ascii="Arial" w:eastAsia="Arial" w:hAnsi="Arial" w:cs="Arial"/>
          <w:color w:val="FF0000"/>
        </w:rPr>
        <w:t xml:space="preserve"> </w:t>
      </w:r>
      <w:r w:rsidR="007F2EFB">
        <w:rPr>
          <w:rFonts w:ascii="Arial" w:eastAsia="Arial" w:hAnsi="Arial" w:cs="Arial"/>
          <w:color w:val="FF0000"/>
        </w:rPr>
        <w:t>abrigar</w:t>
      </w:r>
      <w:r w:rsidR="0013356B" w:rsidRPr="0013356B">
        <w:rPr>
          <w:rFonts w:ascii="Arial" w:eastAsia="Arial" w:hAnsi="Arial" w:cs="Arial"/>
          <w:color w:val="FF0000"/>
        </w:rPr>
        <w:t xml:space="preserve"> </w:t>
      </w:r>
      <w:r w:rsidRPr="00A54194">
        <w:rPr>
          <w:rFonts w:ascii="Arial" w:eastAsia="Arial" w:hAnsi="Arial" w:cs="Arial"/>
        </w:rPr>
        <w:t xml:space="preserve">os principais hotéis </w:t>
      </w:r>
      <w:r w:rsidR="0013356B">
        <w:rPr>
          <w:rFonts w:ascii="Arial" w:eastAsia="Arial" w:hAnsi="Arial" w:cs="Arial"/>
        </w:rPr>
        <w:t>de São Roque</w:t>
      </w:r>
      <w:r w:rsidR="007F2EFB" w:rsidRPr="007F2EFB">
        <w:rPr>
          <w:rFonts w:ascii="Arial" w:eastAsia="Arial" w:hAnsi="Arial" w:cs="Arial"/>
          <w:color w:val="FF0000"/>
        </w:rPr>
        <w:t>, tem maior apoio do poder público no desenvolvimento das atividades turísticas.</w:t>
      </w:r>
      <w:r w:rsidRPr="007F2EFB">
        <w:rPr>
          <w:rFonts w:ascii="Arial" w:eastAsia="Arial" w:hAnsi="Arial" w:cs="Arial"/>
          <w:color w:val="FF0000"/>
        </w:rPr>
        <w:t xml:space="preserve"> </w:t>
      </w:r>
    </w:p>
    <w:p w14:paraId="545E9A96" w14:textId="18952DA4" w:rsidR="00A54194" w:rsidRPr="007F2EFB" w:rsidRDefault="007F2EFB" w:rsidP="00557056">
      <w:pPr>
        <w:spacing w:line="360" w:lineRule="auto"/>
        <w:jc w:val="both"/>
        <w:rPr>
          <w:rFonts w:ascii="Arial" w:eastAsia="Arial" w:hAnsi="Arial" w:cs="Arial"/>
          <w:color w:val="FF0000"/>
        </w:rPr>
      </w:pPr>
      <w:r w:rsidRPr="007F2EFB">
        <w:rPr>
          <w:rFonts w:ascii="Arial" w:eastAsia="Arial" w:hAnsi="Arial" w:cs="Arial"/>
          <w:color w:val="FF0000"/>
        </w:rPr>
        <w:t>Por pertencer ao ecossistema da</w:t>
      </w:r>
      <w:r w:rsidR="00A54194" w:rsidRPr="007F2EFB">
        <w:rPr>
          <w:rFonts w:ascii="Arial" w:eastAsia="Arial" w:hAnsi="Arial" w:cs="Arial"/>
          <w:color w:val="FF0000"/>
        </w:rPr>
        <w:t xml:space="preserve"> Mata Atlântica, </w:t>
      </w:r>
      <w:r w:rsidRPr="007F2EFB">
        <w:rPr>
          <w:rFonts w:ascii="Arial" w:eastAsia="Arial" w:hAnsi="Arial" w:cs="Arial"/>
          <w:color w:val="FF0000"/>
        </w:rPr>
        <w:t>os visitantes mantêm as boas condições de limpeza (não há</w:t>
      </w:r>
      <w:r w:rsidR="00A54194" w:rsidRPr="007F2EFB">
        <w:rPr>
          <w:rFonts w:ascii="Arial" w:eastAsia="Arial" w:hAnsi="Arial" w:cs="Arial"/>
          <w:color w:val="FF0000"/>
        </w:rPr>
        <w:t xml:space="preserve"> lixo </w:t>
      </w:r>
      <w:r w:rsidRPr="007F2EFB">
        <w:rPr>
          <w:rFonts w:ascii="Arial" w:eastAsia="Arial" w:hAnsi="Arial" w:cs="Arial"/>
          <w:color w:val="FF0000"/>
        </w:rPr>
        <w:t xml:space="preserve">espalhado </w:t>
      </w:r>
      <w:r w:rsidR="00A54194" w:rsidRPr="007F2EFB">
        <w:rPr>
          <w:rFonts w:ascii="Arial" w:eastAsia="Arial" w:hAnsi="Arial" w:cs="Arial"/>
          <w:color w:val="FF0000"/>
        </w:rPr>
        <w:t>pelo chão</w:t>
      </w:r>
      <w:r w:rsidRPr="007F2EFB">
        <w:rPr>
          <w:rFonts w:ascii="Arial" w:eastAsia="Arial" w:hAnsi="Arial" w:cs="Arial"/>
          <w:color w:val="FF0000"/>
        </w:rPr>
        <w:t>) e reconhecem a importância de evitar o desmatamento e d</w:t>
      </w:r>
      <w:r>
        <w:rPr>
          <w:rFonts w:ascii="Arial" w:eastAsia="Arial" w:hAnsi="Arial" w:cs="Arial"/>
          <w:color w:val="FF0000"/>
        </w:rPr>
        <w:t>e</w:t>
      </w:r>
      <w:r w:rsidRPr="007F2EFB">
        <w:rPr>
          <w:rFonts w:ascii="Arial" w:eastAsia="Arial" w:hAnsi="Arial" w:cs="Arial"/>
          <w:color w:val="FF0000"/>
        </w:rPr>
        <w:t xml:space="preserve"> </w:t>
      </w:r>
      <w:r w:rsidR="00A54194" w:rsidRPr="007F2EFB">
        <w:rPr>
          <w:rFonts w:ascii="Arial" w:eastAsia="Arial" w:hAnsi="Arial" w:cs="Arial"/>
          <w:color w:val="FF0000"/>
        </w:rPr>
        <w:t>preserv</w:t>
      </w:r>
      <w:r w:rsidRPr="007F2EFB">
        <w:rPr>
          <w:rFonts w:ascii="Arial" w:eastAsia="Arial" w:hAnsi="Arial" w:cs="Arial"/>
          <w:color w:val="FF0000"/>
        </w:rPr>
        <w:t>a</w:t>
      </w:r>
      <w:r>
        <w:rPr>
          <w:rFonts w:ascii="Arial" w:eastAsia="Arial" w:hAnsi="Arial" w:cs="Arial"/>
          <w:color w:val="FF0000"/>
        </w:rPr>
        <w:t>r</w:t>
      </w:r>
      <w:r w:rsidR="00A54194" w:rsidRPr="007F2EFB">
        <w:rPr>
          <w:rFonts w:ascii="Arial" w:eastAsia="Arial" w:hAnsi="Arial" w:cs="Arial"/>
          <w:color w:val="FF0000"/>
        </w:rPr>
        <w:t xml:space="preserve"> os recursos hídricos</w:t>
      </w:r>
      <w:r w:rsidRPr="007F2EFB">
        <w:rPr>
          <w:rFonts w:ascii="Arial" w:eastAsia="Arial" w:hAnsi="Arial" w:cs="Arial"/>
          <w:color w:val="FF0000"/>
        </w:rPr>
        <w:t>.</w:t>
      </w:r>
    </w:p>
    <w:p w14:paraId="4C5D5624" w14:textId="7B788F53" w:rsidR="00A54194" w:rsidRPr="00A54194" w:rsidRDefault="00A54194" w:rsidP="00557056">
      <w:pPr>
        <w:spacing w:line="360" w:lineRule="auto"/>
        <w:jc w:val="both"/>
        <w:rPr>
          <w:rFonts w:ascii="Arial" w:eastAsia="Arial" w:hAnsi="Arial" w:cs="Arial"/>
        </w:rPr>
      </w:pPr>
      <w:r w:rsidRPr="00A54194">
        <w:rPr>
          <w:rFonts w:ascii="Arial" w:eastAsia="Arial" w:hAnsi="Arial" w:cs="Arial"/>
        </w:rPr>
        <w:t xml:space="preserve">A infraestrutura do parque conta com placas de orientação em todo o espaço, indicando as trilhas e os principais </w:t>
      </w:r>
      <w:r w:rsidRPr="00DC4627">
        <w:rPr>
          <w:rFonts w:ascii="Arial" w:eastAsia="Arial" w:hAnsi="Arial" w:cs="Arial"/>
          <w:color w:val="FF0000"/>
        </w:rPr>
        <w:t>pontos</w:t>
      </w:r>
      <w:r w:rsidR="00DC4627" w:rsidRPr="00DC4627">
        <w:rPr>
          <w:rFonts w:ascii="Arial" w:eastAsia="Arial" w:hAnsi="Arial" w:cs="Arial"/>
          <w:color w:val="FF0000"/>
        </w:rPr>
        <w:t xml:space="preserve"> de parada, entre eles</w:t>
      </w:r>
      <w:r w:rsidRPr="00DC4627">
        <w:rPr>
          <w:rFonts w:ascii="Arial" w:eastAsia="Arial" w:hAnsi="Arial" w:cs="Arial"/>
          <w:color w:val="FF0000"/>
        </w:rPr>
        <w:t xml:space="preserve"> a Pedra do Leão. </w:t>
      </w:r>
      <w:r w:rsidRPr="00A54194">
        <w:rPr>
          <w:rFonts w:ascii="Arial" w:eastAsia="Arial" w:hAnsi="Arial" w:cs="Arial"/>
        </w:rPr>
        <w:t xml:space="preserve">Também há monitores do IBRAJE para e guiar </w:t>
      </w:r>
      <w:r w:rsidR="00DC4627">
        <w:rPr>
          <w:rFonts w:ascii="Arial" w:eastAsia="Arial" w:hAnsi="Arial" w:cs="Arial"/>
        </w:rPr>
        <w:t>e auxiliar os visitantes em suas caminhas pel</w:t>
      </w:r>
      <w:r w:rsidRPr="00A54194">
        <w:rPr>
          <w:rFonts w:ascii="Arial" w:eastAsia="Arial" w:hAnsi="Arial" w:cs="Arial"/>
        </w:rPr>
        <w:t>as trilhas</w:t>
      </w:r>
      <w:r w:rsidR="001F64DE">
        <w:rPr>
          <w:rFonts w:ascii="Arial" w:eastAsia="Arial" w:hAnsi="Arial" w:cs="Arial"/>
        </w:rPr>
        <w:t xml:space="preserve">. </w:t>
      </w:r>
      <w:r w:rsidR="00DC4627" w:rsidRPr="00DC4627">
        <w:rPr>
          <w:rFonts w:ascii="Arial" w:eastAsia="Arial" w:hAnsi="Arial" w:cs="Arial"/>
          <w:color w:val="FF0000"/>
        </w:rPr>
        <w:t>Com acesso a partir de estradas pavimentadas e</w:t>
      </w:r>
      <w:r w:rsidR="00DC4627">
        <w:rPr>
          <w:rFonts w:ascii="Arial" w:eastAsia="Arial" w:hAnsi="Arial" w:cs="Arial"/>
          <w:color w:val="FF0000"/>
        </w:rPr>
        <w:t xml:space="preserve"> adequadamente </w:t>
      </w:r>
      <w:r w:rsidR="00DC4627" w:rsidRPr="00DC4627">
        <w:rPr>
          <w:rFonts w:ascii="Arial" w:eastAsia="Arial" w:hAnsi="Arial" w:cs="Arial"/>
          <w:color w:val="FF0000"/>
        </w:rPr>
        <w:t>sinalizadas (Figura 37), a</w:t>
      </w:r>
      <w:r w:rsidR="001F64DE" w:rsidRPr="00DC4627">
        <w:rPr>
          <w:rFonts w:ascii="Arial" w:eastAsia="Arial" w:hAnsi="Arial" w:cs="Arial"/>
          <w:color w:val="FF0000"/>
        </w:rPr>
        <w:t xml:space="preserve"> Escola Ambiental (Figura</w:t>
      </w:r>
      <w:r w:rsidRPr="00DC4627">
        <w:rPr>
          <w:rFonts w:ascii="Arial" w:eastAsia="Arial" w:hAnsi="Arial" w:cs="Arial"/>
          <w:color w:val="FF0000"/>
        </w:rPr>
        <w:t xml:space="preserve"> </w:t>
      </w:r>
      <w:r w:rsidR="001F64DE" w:rsidRPr="00DC4627">
        <w:rPr>
          <w:rFonts w:ascii="Arial" w:eastAsia="Arial" w:hAnsi="Arial" w:cs="Arial"/>
          <w:color w:val="FF0000"/>
        </w:rPr>
        <w:t>3</w:t>
      </w:r>
      <w:r w:rsidR="007C5B6C" w:rsidRPr="00DC4627">
        <w:rPr>
          <w:rFonts w:ascii="Arial" w:eastAsia="Arial" w:hAnsi="Arial" w:cs="Arial"/>
          <w:color w:val="FF0000"/>
        </w:rPr>
        <w:t>6</w:t>
      </w:r>
      <w:r w:rsidRPr="00DC4627">
        <w:rPr>
          <w:rFonts w:ascii="Arial" w:eastAsia="Arial" w:hAnsi="Arial" w:cs="Arial"/>
          <w:color w:val="FF0000"/>
        </w:rPr>
        <w:t>)</w:t>
      </w:r>
      <w:r w:rsidR="00DC4627" w:rsidRPr="00DC4627">
        <w:rPr>
          <w:rFonts w:ascii="Arial" w:eastAsia="Arial" w:hAnsi="Arial" w:cs="Arial"/>
          <w:color w:val="FF0000"/>
        </w:rPr>
        <w:t xml:space="preserve"> fica </w:t>
      </w:r>
      <w:r w:rsidRPr="00DC4627">
        <w:rPr>
          <w:rFonts w:ascii="Arial" w:eastAsia="Arial" w:hAnsi="Arial" w:cs="Arial"/>
          <w:color w:val="FF0000"/>
        </w:rPr>
        <w:t>no centro do parque</w:t>
      </w:r>
      <w:r w:rsidR="00DC4627" w:rsidRPr="00DC4627">
        <w:rPr>
          <w:rFonts w:ascii="Arial" w:eastAsia="Arial" w:hAnsi="Arial" w:cs="Arial"/>
          <w:color w:val="FF0000"/>
        </w:rPr>
        <w:t xml:space="preserve"> e </w:t>
      </w:r>
      <w:r w:rsidRPr="00DC4627">
        <w:rPr>
          <w:rFonts w:ascii="Arial" w:eastAsia="Arial" w:hAnsi="Arial" w:cs="Arial"/>
          <w:color w:val="FF0000"/>
        </w:rPr>
        <w:t xml:space="preserve">conta com </w:t>
      </w:r>
      <w:r w:rsidRPr="00A54194">
        <w:rPr>
          <w:rFonts w:ascii="Arial" w:eastAsia="Arial" w:hAnsi="Arial" w:cs="Arial"/>
        </w:rPr>
        <w:t xml:space="preserve">sanitários, bebedouro, auditório, cozinha e o Memorial Mata da Câmara. </w:t>
      </w:r>
    </w:p>
    <w:p w14:paraId="33BE8144" w14:textId="77777777" w:rsidR="00A54194" w:rsidRPr="00A54194" w:rsidRDefault="00A54194" w:rsidP="00557056">
      <w:pPr>
        <w:spacing w:line="360" w:lineRule="auto"/>
        <w:jc w:val="both"/>
        <w:rPr>
          <w:rFonts w:ascii="Arial" w:eastAsia="Arial" w:hAnsi="Arial" w:cs="Arial"/>
        </w:rPr>
      </w:pPr>
      <w:r w:rsidRPr="00A54194">
        <w:rPr>
          <w:rFonts w:ascii="Arial" w:eastAsia="Arial" w:hAnsi="Arial" w:cs="Arial"/>
        </w:rPr>
        <w:t xml:space="preserve"> </w:t>
      </w:r>
    </w:p>
    <w:p w14:paraId="14B332AD" w14:textId="77777777" w:rsidR="00C53F0B" w:rsidRDefault="00BB2C82" w:rsidP="00C53F0B">
      <w:pPr>
        <w:spacing w:line="360" w:lineRule="auto"/>
        <w:jc w:val="center"/>
        <w:rPr>
          <w:rFonts w:ascii="Arial" w:eastAsia="Arial" w:hAnsi="Arial" w:cs="Arial"/>
          <w:b/>
          <w:sz w:val="20"/>
          <w:szCs w:val="20"/>
        </w:rPr>
      </w:pPr>
      <w:r>
        <w:rPr>
          <w:rFonts w:ascii="Arial" w:eastAsia="Arial" w:hAnsi="Arial" w:cs="Arial"/>
          <w:b/>
          <w:sz w:val="20"/>
          <w:szCs w:val="20"/>
        </w:rPr>
        <w:t>Figura</w:t>
      </w:r>
      <w:r w:rsidR="00A54194" w:rsidRPr="00A54194">
        <w:rPr>
          <w:rFonts w:ascii="Arial" w:eastAsia="Arial" w:hAnsi="Arial" w:cs="Arial"/>
          <w:b/>
          <w:sz w:val="20"/>
          <w:szCs w:val="20"/>
        </w:rPr>
        <w:t xml:space="preserve"> </w:t>
      </w:r>
      <w:r>
        <w:rPr>
          <w:rFonts w:ascii="Arial" w:eastAsia="Arial" w:hAnsi="Arial" w:cs="Arial"/>
          <w:b/>
          <w:sz w:val="20"/>
          <w:szCs w:val="20"/>
        </w:rPr>
        <w:t>3</w:t>
      </w:r>
      <w:r w:rsidR="007C5B6C">
        <w:rPr>
          <w:rFonts w:ascii="Arial" w:eastAsia="Arial" w:hAnsi="Arial" w:cs="Arial"/>
          <w:b/>
          <w:sz w:val="20"/>
          <w:szCs w:val="20"/>
        </w:rPr>
        <w:t>6</w:t>
      </w:r>
      <w:r w:rsidR="00003731">
        <w:rPr>
          <w:rFonts w:ascii="Arial" w:eastAsia="Arial" w:hAnsi="Arial" w:cs="Arial"/>
          <w:b/>
          <w:sz w:val="20"/>
          <w:szCs w:val="20"/>
        </w:rPr>
        <w:t xml:space="preserve"> - </w:t>
      </w:r>
      <w:r w:rsidR="00A54194" w:rsidRPr="00A54194">
        <w:rPr>
          <w:rFonts w:ascii="Arial" w:eastAsia="Arial" w:hAnsi="Arial" w:cs="Arial"/>
          <w:b/>
          <w:sz w:val="20"/>
          <w:szCs w:val="20"/>
        </w:rPr>
        <w:t>Mata da Câmara - Escola Ambiental (trilha de entrada)</w:t>
      </w:r>
      <w:r w:rsidR="00015C22" w:rsidRPr="00015C22">
        <w:rPr>
          <w:rFonts w:ascii="Arial" w:eastAsia="Arial" w:hAnsi="Arial" w:cs="Arial"/>
          <w:noProof/>
          <w:sz w:val="20"/>
          <w:szCs w:val="20"/>
        </w:rPr>
        <w:br/>
      </w:r>
      <w:r w:rsidR="00A2739C">
        <w:rPr>
          <w:rFonts w:ascii="Arial" w:hAnsi="Arial" w:cs="Arial"/>
          <w:noProof/>
          <w:color w:val="000000"/>
          <w:sz w:val="20"/>
          <w:szCs w:val="20"/>
          <w:bdr w:val="none" w:sz="0" w:space="0" w:color="auto" w:frame="1"/>
        </w:rPr>
        <w:drawing>
          <wp:inline distT="0" distB="0" distL="0" distR="0" wp14:anchorId="50BA1AD0" wp14:editId="1753F23F">
            <wp:extent cx="4414520" cy="3310890"/>
            <wp:effectExtent l="0" t="0" r="5080" b="3810"/>
            <wp:docPr id="41" name="Imagem 41" descr="https://lh5.googleusercontent.com/59cmjKBnUWVDUctbxP6i9Yd1DzKuc_3nq3Vjajp96vfYBeWGALRdBYsW-ji2IgGlwzQ9qXSMyZp0Wfhdq2LlFxoaNASbhIIWPoj6pUvGiR9xiSkfwH2WUlMjExXVCI9BKowbC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59cmjKBnUWVDUctbxP6i9Yd1DzKuc_3nq3Vjajp96vfYBeWGALRdBYsW-ji2IgGlwzQ9qXSMyZp0Wfhdq2LlFxoaNASbhIIWPoj6pUvGiR9xiSkfwH2WUlMjExXVCI9BKowbC80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414520" cy="3310890"/>
                    </a:xfrm>
                    <a:prstGeom prst="rect">
                      <a:avLst/>
                    </a:prstGeom>
                    <a:noFill/>
                    <a:ln>
                      <a:noFill/>
                    </a:ln>
                  </pic:spPr>
                </pic:pic>
              </a:graphicData>
            </a:graphic>
          </wp:inline>
        </w:drawing>
      </w:r>
    </w:p>
    <w:p w14:paraId="1A219523" w14:textId="49243562" w:rsidR="00C53F0B" w:rsidRDefault="00A54194" w:rsidP="00C53F0B">
      <w:pPr>
        <w:spacing w:line="360" w:lineRule="auto"/>
        <w:jc w:val="center"/>
        <w:rPr>
          <w:rFonts w:ascii="Arial" w:eastAsia="Arial" w:hAnsi="Arial" w:cs="Arial"/>
          <w:sz w:val="20"/>
          <w:szCs w:val="20"/>
        </w:rPr>
      </w:pPr>
      <w:r w:rsidRPr="00E44D81">
        <w:rPr>
          <w:rFonts w:ascii="Arial" w:eastAsia="Arial" w:hAnsi="Arial" w:cs="Arial"/>
          <w:sz w:val="20"/>
          <w:szCs w:val="20"/>
        </w:rPr>
        <w:t xml:space="preserve">Fonte: </w:t>
      </w:r>
      <w:r w:rsidRPr="00E44D81">
        <w:rPr>
          <w:rFonts w:ascii="Arial" w:eastAsia="Arial" w:hAnsi="Arial" w:cs="Arial"/>
          <w:caps/>
          <w:sz w:val="20"/>
          <w:szCs w:val="20"/>
        </w:rPr>
        <w:t>De carona com São Roq</w:t>
      </w:r>
      <w:r w:rsidR="00C53F0B">
        <w:rPr>
          <w:rFonts w:ascii="Arial" w:eastAsia="Arial" w:hAnsi="Arial" w:cs="Arial"/>
          <w:caps/>
          <w:sz w:val="20"/>
          <w:szCs w:val="20"/>
        </w:rPr>
        <w:t>uE</w:t>
      </w:r>
      <w:r w:rsidRPr="00E44D81">
        <w:rPr>
          <w:rFonts w:ascii="Arial" w:eastAsia="Arial" w:hAnsi="Arial" w:cs="Arial"/>
          <w:sz w:val="20"/>
          <w:szCs w:val="20"/>
          <w:vertAlign w:val="superscript"/>
          <w:lang w:val="en-US"/>
        </w:rPr>
        <w:footnoteReference w:id="92"/>
      </w:r>
      <w:r w:rsidR="00C53F0B" w:rsidRPr="00C53F0B">
        <w:rPr>
          <w:rFonts w:ascii="Arial" w:eastAsia="Arial" w:hAnsi="Arial" w:cs="Arial"/>
          <w:sz w:val="20"/>
          <w:szCs w:val="20"/>
        </w:rPr>
        <w:t xml:space="preserve"> </w:t>
      </w:r>
      <w:r w:rsidR="00C53F0B">
        <w:rPr>
          <w:rFonts w:ascii="Arial" w:eastAsia="Arial" w:hAnsi="Arial" w:cs="Arial"/>
          <w:sz w:val="20"/>
          <w:szCs w:val="20"/>
        </w:rPr>
        <w:t>(2</w:t>
      </w:r>
      <w:r w:rsidR="00C53F0B" w:rsidRPr="00E44D81">
        <w:rPr>
          <w:rFonts w:ascii="Arial" w:eastAsia="Arial" w:hAnsi="Arial" w:cs="Arial"/>
          <w:sz w:val="20"/>
          <w:szCs w:val="20"/>
        </w:rPr>
        <w:t>016</w:t>
      </w:r>
      <w:r w:rsidR="00C53F0B">
        <w:rPr>
          <w:rFonts w:ascii="Arial" w:eastAsia="Arial" w:hAnsi="Arial" w:cs="Arial"/>
          <w:sz w:val="20"/>
          <w:szCs w:val="20"/>
        </w:rPr>
        <w:t>).</w:t>
      </w:r>
    </w:p>
    <w:p w14:paraId="5EE71E0B" w14:textId="4D454B8F" w:rsidR="00A54194" w:rsidRPr="00E44D81" w:rsidRDefault="001F64DE" w:rsidP="00C53F0B">
      <w:pPr>
        <w:spacing w:line="360" w:lineRule="auto"/>
        <w:jc w:val="center"/>
        <w:rPr>
          <w:rFonts w:ascii="Arial" w:eastAsia="Arial" w:hAnsi="Arial" w:cs="Arial"/>
          <w:sz w:val="20"/>
          <w:szCs w:val="20"/>
        </w:rPr>
      </w:pPr>
      <w:r>
        <w:rPr>
          <w:rFonts w:ascii="Arial" w:eastAsia="Arial" w:hAnsi="Arial" w:cs="Arial"/>
          <w:b/>
          <w:sz w:val="20"/>
          <w:szCs w:val="20"/>
        </w:rPr>
        <w:lastRenderedPageBreak/>
        <w:t>Figura</w:t>
      </w:r>
      <w:r w:rsidR="00A54194" w:rsidRPr="00A54194">
        <w:rPr>
          <w:rFonts w:ascii="Arial" w:eastAsia="Arial" w:hAnsi="Arial" w:cs="Arial"/>
          <w:b/>
          <w:sz w:val="20"/>
          <w:szCs w:val="20"/>
        </w:rPr>
        <w:t xml:space="preserve"> </w:t>
      </w:r>
      <w:r w:rsidR="009A6359">
        <w:rPr>
          <w:rFonts w:ascii="Arial" w:eastAsia="Arial" w:hAnsi="Arial" w:cs="Arial"/>
          <w:b/>
          <w:sz w:val="20"/>
          <w:szCs w:val="20"/>
        </w:rPr>
        <w:t>3</w:t>
      </w:r>
      <w:r w:rsidR="007C5B6C">
        <w:rPr>
          <w:rFonts w:ascii="Arial" w:eastAsia="Arial" w:hAnsi="Arial" w:cs="Arial"/>
          <w:b/>
          <w:sz w:val="20"/>
          <w:szCs w:val="20"/>
        </w:rPr>
        <w:t>7</w:t>
      </w:r>
      <w:r>
        <w:rPr>
          <w:rFonts w:ascii="Arial" w:eastAsia="Arial" w:hAnsi="Arial" w:cs="Arial"/>
          <w:b/>
          <w:sz w:val="20"/>
          <w:szCs w:val="20"/>
        </w:rPr>
        <w:t xml:space="preserve"> -</w:t>
      </w:r>
      <w:r w:rsidR="00A54194" w:rsidRPr="00A54194">
        <w:rPr>
          <w:rFonts w:ascii="Arial" w:eastAsia="Arial" w:hAnsi="Arial" w:cs="Arial"/>
          <w:b/>
          <w:sz w:val="20"/>
          <w:szCs w:val="20"/>
        </w:rPr>
        <w:t xml:space="preserve"> Mata da Câmara - Entrada (acesso pela estrada)</w:t>
      </w:r>
      <w:r w:rsidR="00A2739C" w:rsidRPr="00A2739C">
        <w:rPr>
          <w:rFonts w:ascii="Arial" w:hAnsi="Arial" w:cs="Arial"/>
          <w:color w:val="000000"/>
          <w:sz w:val="20"/>
          <w:szCs w:val="20"/>
          <w:bdr w:val="none" w:sz="0" w:space="0" w:color="auto" w:frame="1"/>
        </w:rPr>
        <w:t xml:space="preserve"> </w:t>
      </w:r>
      <w:r w:rsidR="00A2739C">
        <w:rPr>
          <w:rFonts w:ascii="Arial" w:hAnsi="Arial" w:cs="Arial"/>
          <w:noProof/>
          <w:color w:val="000000"/>
          <w:sz w:val="20"/>
          <w:szCs w:val="20"/>
          <w:bdr w:val="none" w:sz="0" w:space="0" w:color="auto" w:frame="1"/>
        </w:rPr>
        <w:drawing>
          <wp:inline distT="0" distB="0" distL="0" distR="0" wp14:anchorId="6250825F" wp14:editId="07213448">
            <wp:extent cx="2916555" cy="2916555"/>
            <wp:effectExtent l="0" t="0" r="0" b="0"/>
            <wp:docPr id="42" name="Imagem 42" descr="https://lh4.googleusercontent.com/F6pbP2rR5dOp3SXe2tDg3CCJbuA375MRN-lADavfeDSfMJw6R8pp9AtbBWWT_i9AF_zXXFrFpGnjTV8jnOKGBkZ_u1eps7usXfjzdB2WK62GnoLeClCwhC3NN7Qvk9cnoe2rlyN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4.googleusercontent.com/F6pbP2rR5dOp3SXe2tDg3CCJbuA375MRN-lADavfeDSfMJw6R8pp9AtbBWWT_i9AF_zXXFrFpGnjTV8jnOKGBkZ_u1eps7usXfjzdB2WK62GnoLeClCwhC3NN7Qvk9cnoe2rlyN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16555" cy="2916555"/>
                    </a:xfrm>
                    <a:prstGeom prst="rect">
                      <a:avLst/>
                    </a:prstGeom>
                    <a:noFill/>
                    <a:ln>
                      <a:noFill/>
                    </a:ln>
                  </pic:spPr>
                </pic:pic>
              </a:graphicData>
            </a:graphic>
          </wp:inline>
        </w:drawing>
      </w:r>
      <w:r w:rsidR="00015C22">
        <w:rPr>
          <w:rFonts w:ascii="Arial" w:eastAsia="Arial" w:hAnsi="Arial" w:cs="Arial"/>
          <w:sz w:val="20"/>
          <w:szCs w:val="20"/>
        </w:rPr>
        <w:br/>
      </w:r>
      <w:r w:rsidR="00A54194" w:rsidRPr="00E44D81">
        <w:rPr>
          <w:rFonts w:ascii="Arial" w:eastAsia="Arial" w:hAnsi="Arial" w:cs="Arial"/>
          <w:sz w:val="20"/>
          <w:szCs w:val="20"/>
        </w:rPr>
        <w:t xml:space="preserve">Fonte: </w:t>
      </w:r>
      <w:r w:rsidR="00A54194" w:rsidRPr="00E44D81">
        <w:rPr>
          <w:rFonts w:ascii="Arial" w:eastAsia="Arial" w:hAnsi="Arial" w:cs="Arial"/>
          <w:caps/>
          <w:sz w:val="20"/>
          <w:szCs w:val="20"/>
        </w:rPr>
        <w:t>De carona com São Roque</w:t>
      </w:r>
      <w:r w:rsidR="00A54194" w:rsidRPr="00E44D81">
        <w:rPr>
          <w:rFonts w:ascii="Arial" w:eastAsia="Arial" w:hAnsi="Arial" w:cs="Arial"/>
          <w:sz w:val="20"/>
          <w:szCs w:val="20"/>
          <w:vertAlign w:val="superscript"/>
          <w:lang w:val="en-US"/>
        </w:rPr>
        <w:footnoteReference w:id="93"/>
      </w:r>
      <w:r w:rsidR="00C53F0B" w:rsidRPr="00C53F0B">
        <w:rPr>
          <w:rFonts w:ascii="Arial" w:eastAsia="Arial" w:hAnsi="Arial" w:cs="Arial"/>
          <w:sz w:val="20"/>
          <w:szCs w:val="20"/>
        </w:rPr>
        <w:t xml:space="preserve"> </w:t>
      </w:r>
      <w:r w:rsidR="00C53F0B">
        <w:rPr>
          <w:rFonts w:ascii="Arial" w:eastAsia="Arial" w:hAnsi="Arial" w:cs="Arial"/>
          <w:sz w:val="20"/>
          <w:szCs w:val="20"/>
        </w:rPr>
        <w:t>(</w:t>
      </w:r>
      <w:r w:rsidR="00C53F0B" w:rsidRPr="00E44D81">
        <w:rPr>
          <w:rFonts w:ascii="Arial" w:eastAsia="Arial" w:hAnsi="Arial" w:cs="Arial"/>
          <w:sz w:val="20"/>
          <w:szCs w:val="20"/>
        </w:rPr>
        <w:t>2016</w:t>
      </w:r>
      <w:r w:rsidR="00C53F0B">
        <w:rPr>
          <w:rFonts w:ascii="Arial" w:eastAsia="Arial" w:hAnsi="Arial" w:cs="Arial"/>
          <w:sz w:val="20"/>
          <w:szCs w:val="20"/>
        </w:rPr>
        <w:t>).</w:t>
      </w:r>
    </w:p>
    <w:p w14:paraId="63786FF3" w14:textId="77777777" w:rsidR="00A54194" w:rsidRPr="00557056" w:rsidRDefault="00A54194" w:rsidP="00557056">
      <w:pPr>
        <w:spacing w:line="360" w:lineRule="auto"/>
        <w:jc w:val="both"/>
        <w:rPr>
          <w:rFonts w:ascii="Arial" w:eastAsia="Arial" w:hAnsi="Arial" w:cs="Arial"/>
          <w:szCs w:val="20"/>
        </w:rPr>
      </w:pPr>
    </w:p>
    <w:p w14:paraId="1E6BA2F5" w14:textId="30A44F74" w:rsidR="00A54194" w:rsidRPr="00807B7A" w:rsidRDefault="00A54194" w:rsidP="00557056">
      <w:pPr>
        <w:spacing w:line="360" w:lineRule="auto"/>
        <w:jc w:val="both"/>
        <w:rPr>
          <w:rFonts w:ascii="Arial" w:eastAsia="Arial" w:hAnsi="Arial" w:cs="Arial"/>
          <w:color w:val="FF0000"/>
        </w:rPr>
      </w:pPr>
      <w:r w:rsidRPr="00A54194">
        <w:rPr>
          <w:rFonts w:ascii="Arial" w:eastAsia="Arial" w:hAnsi="Arial" w:cs="Arial"/>
        </w:rPr>
        <w:t xml:space="preserve">De acordo com as características observadas, o </w:t>
      </w:r>
      <w:r w:rsidR="00DC4627">
        <w:rPr>
          <w:rFonts w:ascii="Arial" w:eastAsia="Arial" w:hAnsi="Arial" w:cs="Arial"/>
        </w:rPr>
        <w:t>P</w:t>
      </w:r>
      <w:r w:rsidRPr="00A54194">
        <w:rPr>
          <w:rFonts w:ascii="Arial" w:eastAsia="Arial" w:hAnsi="Arial" w:cs="Arial"/>
        </w:rPr>
        <w:t xml:space="preserve">arque </w:t>
      </w:r>
      <w:r w:rsidR="00DC4627">
        <w:rPr>
          <w:rFonts w:ascii="Arial" w:eastAsia="Arial" w:hAnsi="Arial" w:cs="Arial"/>
        </w:rPr>
        <w:t xml:space="preserve">Mata da Câmara </w:t>
      </w:r>
      <w:r w:rsidRPr="00A54194">
        <w:rPr>
          <w:rFonts w:ascii="Arial" w:eastAsia="Arial" w:hAnsi="Arial" w:cs="Arial"/>
        </w:rPr>
        <w:t xml:space="preserve">atingiu nota 2.1 na ficha de </w:t>
      </w:r>
      <w:r w:rsidR="00DC4627">
        <w:rPr>
          <w:rFonts w:ascii="Arial" w:eastAsia="Arial" w:hAnsi="Arial" w:cs="Arial"/>
        </w:rPr>
        <w:t>H</w:t>
      </w:r>
      <w:r w:rsidRPr="00A54194">
        <w:rPr>
          <w:rFonts w:ascii="Arial" w:eastAsia="Arial" w:hAnsi="Arial" w:cs="Arial"/>
        </w:rPr>
        <w:t xml:space="preserve">ierarquização, sendo considerado </w:t>
      </w:r>
      <w:r w:rsidR="00DC4627">
        <w:rPr>
          <w:rFonts w:ascii="Arial" w:eastAsia="Arial" w:hAnsi="Arial" w:cs="Arial"/>
        </w:rPr>
        <w:t>como C</w:t>
      </w:r>
      <w:r w:rsidRPr="00A54194">
        <w:rPr>
          <w:rFonts w:ascii="Arial" w:eastAsia="Arial" w:hAnsi="Arial" w:cs="Arial"/>
        </w:rPr>
        <w:t xml:space="preserve">ategoria 2. Apesar de pouco visitado e pouco utilizado, motivo pelo qual obteve nota </w:t>
      </w:r>
      <w:r w:rsidR="00BE4DFE">
        <w:rPr>
          <w:rFonts w:ascii="Arial" w:eastAsia="Arial" w:hAnsi="Arial" w:cs="Arial"/>
        </w:rPr>
        <w:t>1</w:t>
      </w:r>
      <w:r w:rsidRPr="00A54194">
        <w:rPr>
          <w:rFonts w:ascii="Arial" w:eastAsia="Arial" w:hAnsi="Arial" w:cs="Arial"/>
        </w:rPr>
        <w:t xml:space="preserve"> </w:t>
      </w:r>
      <w:r w:rsidR="00BE4DFE">
        <w:rPr>
          <w:rFonts w:ascii="Arial" w:eastAsia="Arial" w:hAnsi="Arial" w:cs="Arial"/>
        </w:rPr>
        <w:t xml:space="preserve">em </w:t>
      </w:r>
      <w:r w:rsidRPr="00A54194">
        <w:rPr>
          <w:rFonts w:ascii="Arial" w:eastAsia="Arial" w:hAnsi="Arial" w:cs="Arial"/>
        </w:rPr>
        <w:t xml:space="preserve">Grau de </w:t>
      </w:r>
      <w:r w:rsidR="00BE4DFE">
        <w:rPr>
          <w:rFonts w:ascii="Arial" w:eastAsia="Arial" w:hAnsi="Arial" w:cs="Arial"/>
        </w:rPr>
        <w:t>U</w:t>
      </w:r>
      <w:r w:rsidRPr="00A54194">
        <w:rPr>
          <w:rFonts w:ascii="Arial" w:eastAsia="Arial" w:hAnsi="Arial" w:cs="Arial"/>
        </w:rPr>
        <w:t xml:space="preserve">so </w:t>
      </w:r>
      <w:r w:rsidR="00BE4DFE">
        <w:rPr>
          <w:rFonts w:ascii="Arial" w:eastAsia="Arial" w:hAnsi="Arial" w:cs="Arial"/>
        </w:rPr>
        <w:t>A</w:t>
      </w:r>
      <w:r w:rsidRPr="00A54194">
        <w:rPr>
          <w:rFonts w:ascii="Arial" w:eastAsia="Arial" w:hAnsi="Arial" w:cs="Arial"/>
        </w:rPr>
        <w:t xml:space="preserve">tual, </w:t>
      </w:r>
      <w:r w:rsidR="00BE4DFE">
        <w:rPr>
          <w:rFonts w:ascii="Arial" w:eastAsia="Arial" w:hAnsi="Arial" w:cs="Arial"/>
        </w:rPr>
        <w:t>o</w:t>
      </w:r>
      <w:r w:rsidRPr="00A54194">
        <w:rPr>
          <w:rFonts w:ascii="Arial" w:eastAsia="Arial" w:hAnsi="Arial" w:cs="Arial"/>
        </w:rPr>
        <w:t xml:space="preserve"> Mata da Câmara </w:t>
      </w:r>
      <w:r w:rsidR="00BE4DFE" w:rsidRPr="00BE4DFE">
        <w:rPr>
          <w:rFonts w:ascii="Arial" w:eastAsia="Arial" w:hAnsi="Arial" w:cs="Arial"/>
          <w:color w:val="FF0000"/>
        </w:rPr>
        <w:t>tem</w:t>
      </w:r>
      <w:r w:rsidRPr="00BE4DFE">
        <w:rPr>
          <w:rFonts w:ascii="Arial" w:eastAsia="Arial" w:hAnsi="Arial" w:cs="Arial"/>
          <w:color w:val="FF0000"/>
        </w:rPr>
        <w:t xml:space="preserve"> potencial </w:t>
      </w:r>
      <w:r w:rsidR="00BE4DFE" w:rsidRPr="00BE4DFE">
        <w:rPr>
          <w:rFonts w:ascii="Arial" w:eastAsia="Arial" w:hAnsi="Arial" w:cs="Arial"/>
          <w:color w:val="FF0000"/>
        </w:rPr>
        <w:t xml:space="preserve">para atrair mais turistas </w:t>
      </w:r>
      <w:r w:rsidR="00BE4DFE">
        <w:rPr>
          <w:rFonts w:ascii="Arial" w:eastAsia="Arial" w:hAnsi="Arial" w:cs="Arial"/>
          <w:color w:val="FF0000"/>
        </w:rPr>
        <w:t>para o</w:t>
      </w:r>
      <w:r w:rsidR="00BE4DFE" w:rsidRPr="00BE4DFE">
        <w:rPr>
          <w:rFonts w:ascii="Arial" w:eastAsia="Arial" w:hAnsi="Arial" w:cs="Arial"/>
          <w:color w:val="FF0000"/>
        </w:rPr>
        <w:t xml:space="preserve"> </w:t>
      </w:r>
      <w:r w:rsidR="00BE4DFE">
        <w:rPr>
          <w:rFonts w:ascii="Arial" w:eastAsia="Arial" w:hAnsi="Arial" w:cs="Arial"/>
        </w:rPr>
        <w:t xml:space="preserve">estado de São Paulo, </w:t>
      </w:r>
      <w:r w:rsidRPr="00A54194">
        <w:rPr>
          <w:rFonts w:ascii="Arial" w:eastAsia="Arial" w:hAnsi="Arial" w:cs="Arial"/>
        </w:rPr>
        <w:t xml:space="preserve">desde que combinado com outros atrativos. </w:t>
      </w:r>
      <w:r w:rsidR="00807B7A" w:rsidRPr="00807B7A">
        <w:rPr>
          <w:rFonts w:ascii="Arial" w:eastAsia="Arial" w:hAnsi="Arial" w:cs="Arial"/>
          <w:color w:val="FF0000"/>
        </w:rPr>
        <w:t>O</w:t>
      </w:r>
      <w:r w:rsidR="00BE4DFE" w:rsidRPr="00807B7A">
        <w:rPr>
          <w:rFonts w:ascii="Arial" w:eastAsia="Arial" w:hAnsi="Arial" w:cs="Arial"/>
          <w:color w:val="FF0000"/>
        </w:rPr>
        <w:t>utros aspectos</w:t>
      </w:r>
      <w:r w:rsidRPr="00807B7A">
        <w:rPr>
          <w:rFonts w:ascii="Arial" w:eastAsia="Arial" w:hAnsi="Arial" w:cs="Arial"/>
          <w:color w:val="FF0000"/>
        </w:rPr>
        <w:t xml:space="preserve"> positivos que elevaram a </w:t>
      </w:r>
      <w:r w:rsidR="00BE4DFE" w:rsidRPr="00807B7A">
        <w:rPr>
          <w:rFonts w:ascii="Arial" w:eastAsia="Arial" w:hAnsi="Arial" w:cs="Arial"/>
          <w:color w:val="FF0000"/>
        </w:rPr>
        <w:t>nota total (21)</w:t>
      </w:r>
      <w:r w:rsidRPr="00807B7A">
        <w:rPr>
          <w:rFonts w:ascii="Arial" w:eastAsia="Arial" w:hAnsi="Arial" w:cs="Arial"/>
          <w:color w:val="FF0000"/>
        </w:rPr>
        <w:t xml:space="preserve"> </w:t>
      </w:r>
      <w:r w:rsidR="00BE4DFE" w:rsidRPr="00807B7A">
        <w:rPr>
          <w:rFonts w:ascii="Arial" w:eastAsia="Arial" w:hAnsi="Arial" w:cs="Arial"/>
          <w:color w:val="FF0000"/>
        </w:rPr>
        <w:t>são</w:t>
      </w:r>
      <w:r w:rsidRPr="00807B7A">
        <w:rPr>
          <w:rFonts w:ascii="Arial" w:eastAsia="Arial" w:hAnsi="Arial" w:cs="Arial"/>
          <w:color w:val="FF0000"/>
        </w:rPr>
        <w:t xml:space="preserve"> a infraestrutura </w:t>
      </w:r>
      <w:r w:rsidR="00BE4DFE" w:rsidRPr="00807B7A">
        <w:rPr>
          <w:rFonts w:ascii="Arial" w:eastAsia="Arial" w:hAnsi="Arial" w:cs="Arial"/>
          <w:color w:val="FF0000"/>
        </w:rPr>
        <w:t>adequada</w:t>
      </w:r>
      <w:r w:rsidRPr="00807B7A">
        <w:rPr>
          <w:rFonts w:ascii="Arial" w:eastAsia="Arial" w:hAnsi="Arial" w:cs="Arial"/>
          <w:color w:val="FF0000"/>
        </w:rPr>
        <w:t xml:space="preserve"> </w:t>
      </w:r>
      <w:r w:rsidR="00807B7A" w:rsidRPr="00807B7A">
        <w:rPr>
          <w:rFonts w:ascii="Arial" w:eastAsia="Arial" w:hAnsi="Arial" w:cs="Arial"/>
          <w:color w:val="FF0000"/>
        </w:rPr>
        <w:t>(com placas de sinalização bem posicionadas e em bom estado, trilhas bem definidas, espaço de convivência e sanitários em boas condições de uso).</w:t>
      </w:r>
      <w:r w:rsidRPr="00807B7A">
        <w:rPr>
          <w:rFonts w:ascii="Arial" w:eastAsia="Arial" w:hAnsi="Arial" w:cs="Arial"/>
          <w:color w:val="FF0000"/>
        </w:rPr>
        <w:t xml:space="preserve"> Além disso</w:t>
      </w:r>
      <w:r w:rsidR="00807B7A" w:rsidRPr="00807B7A">
        <w:rPr>
          <w:rFonts w:ascii="Arial" w:eastAsia="Arial" w:hAnsi="Arial" w:cs="Arial"/>
          <w:color w:val="FF0000"/>
        </w:rPr>
        <w:t>, os</w:t>
      </w:r>
      <w:r w:rsidRPr="00807B7A">
        <w:rPr>
          <w:rFonts w:ascii="Arial" w:eastAsia="Arial" w:hAnsi="Arial" w:cs="Arial"/>
          <w:color w:val="FF0000"/>
        </w:rPr>
        <w:t xml:space="preserve"> responsáveis </w:t>
      </w:r>
      <w:r w:rsidR="00807B7A" w:rsidRPr="00807B7A">
        <w:rPr>
          <w:rFonts w:ascii="Arial" w:eastAsia="Arial" w:hAnsi="Arial" w:cs="Arial"/>
          <w:color w:val="FF0000"/>
        </w:rPr>
        <w:t>pela conservação do</w:t>
      </w:r>
      <w:r w:rsidRPr="00807B7A">
        <w:rPr>
          <w:rFonts w:ascii="Arial" w:eastAsia="Arial" w:hAnsi="Arial" w:cs="Arial"/>
          <w:color w:val="FF0000"/>
        </w:rPr>
        <w:t xml:space="preserve"> espaço </w:t>
      </w:r>
      <w:r w:rsidR="00807B7A" w:rsidRPr="00807B7A">
        <w:rPr>
          <w:rFonts w:ascii="Arial" w:eastAsia="Arial" w:hAnsi="Arial" w:cs="Arial"/>
          <w:color w:val="FF0000"/>
        </w:rPr>
        <w:t>se colocaram à disposição para quaisquer esclarecimentos e orientações</w:t>
      </w:r>
      <w:r w:rsidRPr="00807B7A">
        <w:rPr>
          <w:rFonts w:ascii="Arial" w:eastAsia="Arial" w:hAnsi="Arial" w:cs="Arial"/>
          <w:color w:val="FF0000"/>
        </w:rPr>
        <w:t xml:space="preserve">. </w:t>
      </w:r>
    </w:p>
    <w:p w14:paraId="22575724" w14:textId="252F58CC" w:rsidR="005453B9" w:rsidRDefault="005453B9">
      <w:pPr>
        <w:rPr>
          <w:rFonts w:ascii="Arial" w:eastAsia="Arial" w:hAnsi="Arial" w:cs="Arial"/>
          <w:b/>
        </w:rPr>
      </w:pPr>
      <w:r>
        <w:rPr>
          <w:rFonts w:ascii="Arial" w:eastAsia="Arial" w:hAnsi="Arial" w:cs="Arial"/>
          <w:b/>
        </w:rPr>
        <w:br w:type="page"/>
      </w:r>
    </w:p>
    <w:p w14:paraId="0BB6B428" w14:textId="77777777" w:rsidR="00A54194" w:rsidRPr="00015C22" w:rsidRDefault="00A54194" w:rsidP="0013648D">
      <w:pPr>
        <w:pStyle w:val="PargrafodaLista"/>
        <w:numPr>
          <w:ilvl w:val="2"/>
          <w:numId w:val="70"/>
        </w:numPr>
        <w:spacing w:line="360" w:lineRule="auto"/>
        <w:rPr>
          <w:rFonts w:ascii="Arial" w:eastAsia="Arial" w:hAnsi="Arial" w:cs="Arial"/>
          <w:b/>
          <w:lang w:val="en-US"/>
        </w:rPr>
      </w:pPr>
      <w:proofErr w:type="spellStart"/>
      <w:r w:rsidRPr="00015C22">
        <w:rPr>
          <w:rFonts w:ascii="Arial" w:eastAsia="Arial" w:hAnsi="Arial" w:cs="Arial"/>
          <w:b/>
          <w:lang w:val="en-US"/>
        </w:rPr>
        <w:lastRenderedPageBreak/>
        <w:t>Pedreira</w:t>
      </w:r>
      <w:proofErr w:type="spellEnd"/>
    </w:p>
    <w:p w14:paraId="7B2A1F38" w14:textId="77777777" w:rsidR="00015C22" w:rsidRDefault="00015C22" w:rsidP="00557056">
      <w:pPr>
        <w:spacing w:line="360" w:lineRule="auto"/>
        <w:ind w:firstLine="720"/>
        <w:jc w:val="both"/>
        <w:rPr>
          <w:rFonts w:ascii="Arial" w:eastAsia="Arial" w:hAnsi="Arial" w:cs="Arial"/>
        </w:rPr>
      </w:pPr>
      <w:r w:rsidRPr="00A54194">
        <w:rPr>
          <w:rFonts w:ascii="Arial" w:eastAsia="Arial" w:hAnsi="Arial" w:cs="Arial"/>
        </w:rPr>
        <w:tab/>
      </w:r>
    </w:p>
    <w:p w14:paraId="19FCAC7E" w14:textId="595D4277" w:rsidR="00015C22" w:rsidRPr="008A2F13" w:rsidRDefault="00015C22" w:rsidP="001D480A">
      <w:pPr>
        <w:ind w:firstLine="720"/>
        <w:jc w:val="center"/>
        <w:rPr>
          <w:rFonts w:ascii="Arial" w:hAnsi="Arial" w:cs="Arial"/>
          <w:b/>
          <w:sz w:val="20"/>
          <w:szCs w:val="20"/>
        </w:rPr>
      </w:pPr>
      <w:r>
        <w:rPr>
          <w:rFonts w:ascii="Arial" w:hAnsi="Arial" w:cs="Arial"/>
          <w:b/>
          <w:sz w:val="20"/>
          <w:szCs w:val="20"/>
        </w:rPr>
        <w:t xml:space="preserve">Tabela </w:t>
      </w:r>
      <w:r w:rsidR="00752BDF">
        <w:rPr>
          <w:rFonts w:ascii="Arial" w:hAnsi="Arial" w:cs="Arial"/>
          <w:b/>
          <w:sz w:val="20"/>
          <w:szCs w:val="20"/>
        </w:rPr>
        <w:t>2</w:t>
      </w:r>
      <w:r w:rsidR="001D480A">
        <w:rPr>
          <w:rFonts w:ascii="Arial" w:hAnsi="Arial" w:cs="Arial"/>
          <w:b/>
          <w:sz w:val="20"/>
          <w:szCs w:val="20"/>
        </w:rPr>
        <w:t>4</w:t>
      </w:r>
      <w:r w:rsidRPr="008A2F13">
        <w:rPr>
          <w:rFonts w:ascii="Arial" w:hAnsi="Arial" w:cs="Arial"/>
          <w:b/>
          <w:sz w:val="20"/>
          <w:szCs w:val="20"/>
        </w:rPr>
        <w:t xml:space="preserve"> - Notas de Hierarquização da </w:t>
      </w:r>
      <w:r w:rsidR="00752BDF">
        <w:rPr>
          <w:rFonts w:ascii="Arial" w:hAnsi="Arial" w:cs="Arial"/>
          <w:b/>
          <w:sz w:val="20"/>
          <w:szCs w:val="20"/>
        </w:rPr>
        <w:t>Pedreira</w:t>
      </w:r>
    </w:p>
    <w:tbl>
      <w:tblPr>
        <w:tblW w:w="9030" w:type="dxa"/>
        <w:tblInd w:w="-60" w:type="dxa"/>
        <w:tblLayout w:type="fixed"/>
        <w:tblLook w:val="0600" w:firstRow="0" w:lastRow="0" w:firstColumn="0" w:lastColumn="0" w:noHBand="1" w:noVBand="1"/>
      </w:tblPr>
      <w:tblGrid>
        <w:gridCol w:w="1443"/>
        <w:gridCol w:w="643"/>
        <w:gridCol w:w="688"/>
        <w:gridCol w:w="853"/>
        <w:gridCol w:w="642"/>
        <w:gridCol w:w="746"/>
        <w:gridCol w:w="627"/>
        <w:gridCol w:w="746"/>
        <w:gridCol w:w="552"/>
        <w:gridCol w:w="582"/>
        <w:gridCol w:w="448"/>
        <w:gridCol w:w="478"/>
        <w:gridCol w:w="582"/>
      </w:tblGrid>
      <w:tr w:rsidR="00A54194" w:rsidRPr="00A54194" w14:paraId="5576092C" w14:textId="77777777" w:rsidTr="00015C22">
        <w:trPr>
          <w:trHeight w:val="300"/>
        </w:trPr>
        <w:tc>
          <w:tcPr>
            <w:tcW w:w="14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D722F13" w14:textId="77777777" w:rsidR="00A54194" w:rsidRPr="00A54194" w:rsidRDefault="00A54194" w:rsidP="00E44D81">
            <w:pPr>
              <w:widowControl w:val="0"/>
              <w:jc w:val="center"/>
              <w:rPr>
                <w:rFonts w:ascii="Arial" w:eastAsia="Arial" w:hAnsi="Arial" w:cs="Arial"/>
                <w:sz w:val="20"/>
                <w:szCs w:val="20"/>
                <w:lang w:val="en-US"/>
              </w:rPr>
            </w:pPr>
            <w:proofErr w:type="spellStart"/>
            <w:r w:rsidRPr="00A54194">
              <w:rPr>
                <w:rFonts w:ascii="Arial" w:eastAsia="Arial" w:hAnsi="Arial" w:cs="Arial"/>
                <w:b/>
                <w:sz w:val="18"/>
                <w:szCs w:val="18"/>
                <w:lang w:val="en-US"/>
              </w:rPr>
              <w:t>Atrativo</w:t>
            </w:r>
            <w:proofErr w:type="spellEnd"/>
          </w:p>
        </w:tc>
        <w:tc>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084A273" w14:textId="77777777" w:rsidR="00A54194" w:rsidRPr="00A54194" w:rsidRDefault="00A54194" w:rsidP="00E44D81">
            <w:pPr>
              <w:widowControl w:val="0"/>
              <w:jc w:val="center"/>
              <w:rPr>
                <w:rFonts w:ascii="Arial" w:eastAsia="Arial" w:hAnsi="Arial" w:cs="Arial"/>
                <w:sz w:val="20"/>
                <w:szCs w:val="20"/>
                <w:lang w:val="en-US"/>
              </w:rPr>
            </w:pPr>
            <w:r w:rsidRPr="00A54194">
              <w:rPr>
                <w:rFonts w:ascii="Arial" w:eastAsia="Arial" w:hAnsi="Arial" w:cs="Arial"/>
                <w:b/>
                <w:sz w:val="18"/>
                <w:szCs w:val="18"/>
                <w:lang w:val="en-US"/>
              </w:rPr>
              <w:t xml:space="preserve">Data da </w:t>
            </w:r>
            <w:proofErr w:type="spellStart"/>
            <w:r w:rsidRPr="00A54194">
              <w:rPr>
                <w:rFonts w:ascii="Arial" w:eastAsia="Arial" w:hAnsi="Arial" w:cs="Arial"/>
                <w:b/>
                <w:sz w:val="18"/>
                <w:szCs w:val="18"/>
                <w:lang w:val="en-US"/>
              </w:rPr>
              <w:t>visita</w:t>
            </w:r>
            <w:proofErr w:type="spellEnd"/>
          </w:p>
        </w:tc>
        <w:tc>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B58F89C" w14:textId="77777777" w:rsidR="00A54194" w:rsidRPr="00A54194" w:rsidRDefault="00A54194" w:rsidP="00E44D81">
            <w:pPr>
              <w:widowControl w:val="0"/>
              <w:jc w:val="center"/>
              <w:rPr>
                <w:rFonts w:ascii="Arial" w:eastAsia="Arial" w:hAnsi="Arial" w:cs="Arial"/>
                <w:sz w:val="20"/>
                <w:szCs w:val="20"/>
                <w:lang w:val="en-US"/>
              </w:rPr>
            </w:pPr>
            <w:r w:rsidRPr="00A54194">
              <w:rPr>
                <w:rFonts w:ascii="Arial" w:eastAsia="Arial" w:hAnsi="Arial" w:cs="Arial"/>
                <w:b/>
                <w:sz w:val="18"/>
                <w:szCs w:val="18"/>
                <w:lang w:val="en-US"/>
              </w:rPr>
              <w:t xml:space="preserve">Grau de </w:t>
            </w:r>
            <w:proofErr w:type="spellStart"/>
            <w:r w:rsidRPr="00A54194">
              <w:rPr>
                <w:rFonts w:ascii="Arial" w:eastAsia="Arial" w:hAnsi="Arial" w:cs="Arial"/>
                <w:b/>
                <w:sz w:val="18"/>
                <w:szCs w:val="18"/>
                <w:lang w:val="en-US"/>
              </w:rPr>
              <w:t>uso</w:t>
            </w:r>
            <w:proofErr w:type="spellEnd"/>
            <w:r w:rsidRPr="00A54194">
              <w:rPr>
                <w:rFonts w:ascii="Arial" w:eastAsia="Arial" w:hAnsi="Arial" w:cs="Arial"/>
                <w:b/>
                <w:sz w:val="18"/>
                <w:szCs w:val="18"/>
                <w:lang w:val="en-US"/>
              </w:rPr>
              <w:t xml:space="preserve"> </w:t>
            </w:r>
            <w:proofErr w:type="spellStart"/>
            <w:r w:rsidRPr="00A54194">
              <w:rPr>
                <w:rFonts w:ascii="Arial" w:eastAsia="Arial" w:hAnsi="Arial" w:cs="Arial"/>
                <w:b/>
                <w:sz w:val="18"/>
                <w:szCs w:val="18"/>
                <w:lang w:val="en-US"/>
              </w:rPr>
              <w:t>atual</w:t>
            </w:r>
            <w:proofErr w:type="spellEnd"/>
          </w:p>
        </w:tc>
        <w:tc>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F4642A1" w14:textId="77777777" w:rsidR="00A54194" w:rsidRPr="00A54194" w:rsidRDefault="00A54194" w:rsidP="00E44D81">
            <w:pPr>
              <w:widowControl w:val="0"/>
              <w:jc w:val="center"/>
              <w:rPr>
                <w:rFonts w:ascii="Arial" w:eastAsia="Arial" w:hAnsi="Arial" w:cs="Arial"/>
                <w:sz w:val="20"/>
                <w:szCs w:val="20"/>
                <w:lang w:val="en-US"/>
              </w:rPr>
            </w:pPr>
            <w:proofErr w:type="spellStart"/>
            <w:r w:rsidRPr="00A54194">
              <w:rPr>
                <w:rFonts w:ascii="Arial" w:eastAsia="Arial" w:hAnsi="Arial" w:cs="Arial"/>
                <w:b/>
                <w:sz w:val="18"/>
                <w:szCs w:val="18"/>
                <w:lang w:val="en-US"/>
              </w:rPr>
              <w:t>Representatividade</w:t>
            </w:r>
            <w:proofErr w:type="spellEnd"/>
            <w:r w:rsidRPr="00A54194">
              <w:rPr>
                <w:rFonts w:ascii="Arial" w:eastAsia="Arial" w:hAnsi="Arial" w:cs="Arial"/>
                <w:b/>
                <w:sz w:val="18"/>
                <w:szCs w:val="18"/>
                <w:lang w:val="en-US"/>
              </w:rPr>
              <w:t xml:space="preserve"> (peso 2)</w:t>
            </w:r>
          </w:p>
        </w:tc>
        <w:tc>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576D8AF" w14:textId="77777777" w:rsidR="00A54194" w:rsidRPr="00A54194" w:rsidRDefault="00A54194" w:rsidP="00E44D81">
            <w:pPr>
              <w:widowControl w:val="0"/>
              <w:jc w:val="center"/>
              <w:rPr>
                <w:rFonts w:ascii="Arial" w:eastAsia="Arial" w:hAnsi="Arial" w:cs="Arial"/>
                <w:sz w:val="20"/>
                <w:szCs w:val="20"/>
                <w:lang w:val="en-US"/>
              </w:rPr>
            </w:pPr>
            <w:proofErr w:type="spellStart"/>
            <w:r w:rsidRPr="00A54194">
              <w:rPr>
                <w:rFonts w:ascii="Arial" w:eastAsia="Arial" w:hAnsi="Arial" w:cs="Arial"/>
                <w:b/>
                <w:sz w:val="18"/>
                <w:szCs w:val="18"/>
                <w:lang w:val="en-US"/>
              </w:rPr>
              <w:t>Apoio</w:t>
            </w:r>
            <w:proofErr w:type="spellEnd"/>
            <w:r w:rsidRPr="00A54194">
              <w:rPr>
                <w:rFonts w:ascii="Arial" w:eastAsia="Arial" w:hAnsi="Arial" w:cs="Arial"/>
                <w:b/>
                <w:sz w:val="18"/>
                <w:szCs w:val="18"/>
                <w:lang w:val="en-US"/>
              </w:rPr>
              <w:t xml:space="preserve"> local</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B635BEA" w14:textId="77777777" w:rsidR="00A54194" w:rsidRPr="00A54194" w:rsidRDefault="00A54194" w:rsidP="00E44D81">
            <w:pPr>
              <w:widowControl w:val="0"/>
              <w:jc w:val="center"/>
              <w:rPr>
                <w:rFonts w:ascii="Arial" w:eastAsia="Arial" w:hAnsi="Arial" w:cs="Arial"/>
                <w:sz w:val="20"/>
                <w:szCs w:val="20"/>
                <w:lang w:val="en-US"/>
              </w:rPr>
            </w:pPr>
            <w:proofErr w:type="spellStart"/>
            <w:r w:rsidRPr="00A54194">
              <w:rPr>
                <w:rFonts w:ascii="Arial" w:eastAsia="Arial" w:hAnsi="Arial" w:cs="Arial"/>
                <w:b/>
                <w:sz w:val="18"/>
                <w:szCs w:val="18"/>
                <w:lang w:val="en-US"/>
              </w:rPr>
              <w:t>Conservação</w:t>
            </w:r>
            <w:proofErr w:type="spellEnd"/>
            <w:r w:rsidRPr="00A54194">
              <w:rPr>
                <w:rFonts w:ascii="Arial" w:eastAsia="Arial" w:hAnsi="Arial" w:cs="Arial"/>
                <w:b/>
                <w:sz w:val="18"/>
                <w:szCs w:val="18"/>
                <w:lang w:val="en-US"/>
              </w:rPr>
              <w:t xml:space="preserve"> do </w:t>
            </w:r>
            <w:proofErr w:type="spellStart"/>
            <w:r w:rsidRPr="00A54194">
              <w:rPr>
                <w:rFonts w:ascii="Arial" w:eastAsia="Arial" w:hAnsi="Arial" w:cs="Arial"/>
                <w:b/>
                <w:sz w:val="18"/>
                <w:szCs w:val="18"/>
                <w:lang w:val="en-US"/>
              </w:rPr>
              <w:t>entorno</w:t>
            </w:r>
            <w:proofErr w:type="spellEnd"/>
          </w:p>
        </w:tc>
        <w:tc>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DC9C52B" w14:textId="77777777" w:rsidR="00A54194" w:rsidRPr="00A54194" w:rsidRDefault="00A54194" w:rsidP="00E44D81">
            <w:pPr>
              <w:widowControl w:val="0"/>
              <w:jc w:val="center"/>
              <w:rPr>
                <w:rFonts w:ascii="Arial" w:eastAsia="Arial" w:hAnsi="Arial" w:cs="Arial"/>
                <w:sz w:val="20"/>
                <w:szCs w:val="20"/>
                <w:lang w:val="en-US"/>
              </w:rPr>
            </w:pPr>
            <w:proofErr w:type="spellStart"/>
            <w:r w:rsidRPr="00A54194">
              <w:rPr>
                <w:rFonts w:ascii="Arial" w:eastAsia="Arial" w:hAnsi="Arial" w:cs="Arial"/>
                <w:b/>
                <w:sz w:val="18"/>
                <w:szCs w:val="18"/>
                <w:lang w:val="en-US"/>
              </w:rPr>
              <w:t>Qualidade</w:t>
            </w:r>
            <w:proofErr w:type="spellEnd"/>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09E066C" w14:textId="77777777" w:rsidR="00A54194" w:rsidRPr="00A54194" w:rsidRDefault="00A54194" w:rsidP="00E44D81">
            <w:pPr>
              <w:widowControl w:val="0"/>
              <w:jc w:val="center"/>
              <w:rPr>
                <w:rFonts w:ascii="Arial" w:eastAsia="Arial" w:hAnsi="Arial" w:cs="Arial"/>
                <w:sz w:val="20"/>
                <w:szCs w:val="20"/>
                <w:lang w:val="en-US"/>
              </w:rPr>
            </w:pPr>
            <w:proofErr w:type="spellStart"/>
            <w:r w:rsidRPr="00A54194">
              <w:rPr>
                <w:rFonts w:ascii="Arial" w:eastAsia="Arial" w:hAnsi="Arial" w:cs="Arial"/>
                <w:b/>
                <w:sz w:val="18"/>
                <w:szCs w:val="18"/>
                <w:lang w:val="en-US"/>
              </w:rPr>
              <w:t>Infraestrutura</w:t>
            </w:r>
            <w:proofErr w:type="spellEnd"/>
          </w:p>
        </w:tc>
        <w:tc>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9692432" w14:textId="77777777" w:rsidR="00A54194" w:rsidRPr="00A54194" w:rsidRDefault="00A54194" w:rsidP="00E44D81">
            <w:pPr>
              <w:widowControl w:val="0"/>
              <w:jc w:val="center"/>
              <w:rPr>
                <w:rFonts w:ascii="Arial" w:eastAsia="Arial" w:hAnsi="Arial" w:cs="Arial"/>
                <w:sz w:val="20"/>
                <w:szCs w:val="20"/>
                <w:lang w:val="en-US"/>
              </w:rPr>
            </w:pPr>
            <w:proofErr w:type="spellStart"/>
            <w:r w:rsidRPr="00A54194">
              <w:rPr>
                <w:rFonts w:ascii="Arial" w:eastAsia="Arial" w:hAnsi="Arial" w:cs="Arial"/>
                <w:b/>
                <w:sz w:val="18"/>
                <w:szCs w:val="18"/>
                <w:lang w:val="en-US"/>
              </w:rPr>
              <w:t>Acesso</w:t>
            </w:r>
            <w:proofErr w:type="spellEnd"/>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19E462B" w14:textId="77777777" w:rsidR="00A54194" w:rsidRPr="00A54194" w:rsidRDefault="00A54194" w:rsidP="00E44D81">
            <w:pPr>
              <w:widowControl w:val="0"/>
              <w:jc w:val="center"/>
              <w:rPr>
                <w:rFonts w:ascii="Arial" w:eastAsia="Arial" w:hAnsi="Arial" w:cs="Arial"/>
                <w:sz w:val="20"/>
                <w:szCs w:val="20"/>
                <w:lang w:val="en-US"/>
              </w:rPr>
            </w:pPr>
            <w:proofErr w:type="spellStart"/>
            <w:r w:rsidRPr="00A54194">
              <w:rPr>
                <w:rFonts w:ascii="Arial" w:eastAsia="Arial" w:hAnsi="Arial" w:cs="Arial"/>
                <w:b/>
                <w:sz w:val="18"/>
                <w:szCs w:val="18"/>
                <w:lang w:val="en-US"/>
              </w:rPr>
              <w:t>Potencial</w:t>
            </w:r>
            <w:proofErr w:type="spellEnd"/>
            <w:r w:rsidRPr="00A54194">
              <w:rPr>
                <w:rFonts w:ascii="Arial" w:eastAsia="Arial" w:hAnsi="Arial" w:cs="Arial"/>
                <w:b/>
                <w:sz w:val="18"/>
                <w:szCs w:val="18"/>
                <w:lang w:val="en-US"/>
              </w:rPr>
              <w:t xml:space="preserve"> (peso 2)</w:t>
            </w:r>
          </w:p>
        </w:tc>
        <w:tc>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FF69558" w14:textId="77777777" w:rsidR="00A54194" w:rsidRPr="00A54194" w:rsidRDefault="00A54194" w:rsidP="00E44D81">
            <w:pPr>
              <w:widowControl w:val="0"/>
              <w:jc w:val="center"/>
              <w:rPr>
                <w:rFonts w:ascii="Arial" w:eastAsia="Arial" w:hAnsi="Arial" w:cs="Arial"/>
                <w:sz w:val="20"/>
                <w:szCs w:val="20"/>
                <w:lang w:val="en-US"/>
              </w:rPr>
            </w:pPr>
            <w:r w:rsidRPr="00A54194">
              <w:rPr>
                <w:rFonts w:ascii="Arial" w:eastAsia="Arial" w:hAnsi="Arial" w:cs="Arial"/>
                <w:b/>
                <w:sz w:val="18"/>
                <w:szCs w:val="18"/>
                <w:lang w:val="en-US"/>
              </w:rPr>
              <w:t>Total</w:t>
            </w:r>
          </w:p>
        </w:tc>
        <w:tc>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1CC33E0" w14:textId="77777777" w:rsidR="00A54194" w:rsidRPr="00A54194" w:rsidRDefault="00A54194" w:rsidP="00E44D81">
            <w:pPr>
              <w:widowControl w:val="0"/>
              <w:jc w:val="center"/>
              <w:rPr>
                <w:rFonts w:ascii="Arial" w:eastAsia="Arial" w:hAnsi="Arial" w:cs="Arial"/>
                <w:sz w:val="20"/>
                <w:szCs w:val="20"/>
                <w:lang w:val="en-US"/>
              </w:rPr>
            </w:pPr>
            <w:proofErr w:type="spellStart"/>
            <w:r w:rsidRPr="00A54194">
              <w:rPr>
                <w:rFonts w:ascii="Arial" w:eastAsia="Arial" w:hAnsi="Arial" w:cs="Arial"/>
                <w:b/>
                <w:sz w:val="18"/>
                <w:szCs w:val="18"/>
                <w:lang w:val="en-US"/>
              </w:rPr>
              <w:t>Média</w:t>
            </w:r>
            <w:proofErr w:type="spellEnd"/>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1EEE939" w14:textId="77777777" w:rsidR="00A54194" w:rsidRPr="00A54194" w:rsidRDefault="00A54194" w:rsidP="00E44D81">
            <w:pPr>
              <w:widowControl w:val="0"/>
              <w:jc w:val="center"/>
              <w:rPr>
                <w:rFonts w:ascii="Arial" w:eastAsia="Arial" w:hAnsi="Arial" w:cs="Arial"/>
                <w:sz w:val="20"/>
                <w:szCs w:val="20"/>
                <w:lang w:val="en-US"/>
              </w:rPr>
            </w:pPr>
            <w:proofErr w:type="spellStart"/>
            <w:r w:rsidRPr="00A54194">
              <w:rPr>
                <w:rFonts w:ascii="Arial" w:eastAsia="Arial" w:hAnsi="Arial" w:cs="Arial"/>
                <w:b/>
                <w:sz w:val="20"/>
                <w:szCs w:val="20"/>
                <w:lang w:val="en-US"/>
              </w:rPr>
              <w:t>Hierarquia</w:t>
            </w:r>
            <w:proofErr w:type="spellEnd"/>
          </w:p>
        </w:tc>
      </w:tr>
      <w:tr w:rsidR="00A54194" w:rsidRPr="00A54194" w14:paraId="5CD9DE33" w14:textId="77777777" w:rsidTr="00E44D81">
        <w:trPr>
          <w:trHeight w:val="300"/>
        </w:trPr>
        <w:tc>
          <w:tcPr>
            <w:tcW w:w="1443" w:type="dxa"/>
            <w:tcBorders>
              <w:top w:val="single" w:sz="6" w:space="0" w:color="000000"/>
              <w:left w:val="single" w:sz="6" w:space="0" w:color="000000"/>
              <w:bottom w:val="single" w:sz="6" w:space="0" w:color="000000"/>
              <w:right w:val="single" w:sz="6" w:space="0" w:color="000000"/>
            </w:tcBorders>
            <w:shd w:val="clear" w:color="auto" w:fill="FCE5CD"/>
            <w:tcMar>
              <w:top w:w="40" w:type="dxa"/>
              <w:left w:w="40" w:type="dxa"/>
              <w:bottom w:w="40" w:type="dxa"/>
              <w:right w:w="40" w:type="dxa"/>
            </w:tcMar>
            <w:vAlign w:val="center"/>
          </w:tcPr>
          <w:p w14:paraId="2C4AB22E" w14:textId="77777777" w:rsidR="00A54194" w:rsidRPr="00A54194" w:rsidRDefault="00A54194" w:rsidP="005453B9">
            <w:pPr>
              <w:widowControl w:val="0"/>
              <w:jc w:val="center"/>
              <w:rPr>
                <w:rFonts w:ascii="Arial" w:eastAsia="Arial" w:hAnsi="Arial" w:cs="Arial"/>
                <w:sz w:val="20"/>
                <w:szCs w:val="20"/>
                <w:lang w:val="en-US"/>
              </w:rPr>
            </w:pPr>
            <w:proofErr w:type="spellStart"/>
            <w:r w:rsidRPr="00A54194">
              <w:rPr>
                <w:rFonts w:ascii="Arial" w:eastAsia="Arial" w:hAnsi="Arial" w:cs="Arial"/>
                <w:sz w:val="20"/>
                <w:szCs w:val="20"/>
                <w:lang w:val="en-US"/>
              </w:rPr>
              <w:t>Pedreira</w:t>
            </w:r>
            <w:proofErr w:type="spellEnd"/>
          </w:p>
        </w:tc>
        <w:tc>
          <w:tcPr>
            <w:tcW w:w="643"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48A25658" w14:textId="77777777" w:rsidR="00A54194" w:rsidRPr="00A54194" w:rsidRDefault="00A54194" w:rsidP="00E44D81">
            <w:pPr>
              <w:widowControl w:val="0"/>
              <w:jc w:val="center"/>
              <w:rPr>
                <w:rFonts w:ascii="Arial" w:eastAsia="Arial" w:hAnsi="Arial" w:cs="Arial"/>
                <w:sz w:val="20"/>
                <w:szCs w:val="20"/>
                <w:lang w:val="en-US"/>
              </w:rPr>
            </w:pPr>
            <w:r w:rsidRPr="00A54194">
              <w:rPr>
                <w:rFonts w:ascii="Arial" w:eastAsia="Arial" w:hAnsi="Arial" w:cs="Arial"/>
                <w:sz w:val="20"/>
                <w:szCs w:val="20"/>
                <w:lang w:val="en-US"/>
              </w:rPr>
              <w:t>09/11</w:t>
            </w:r>
          </w:p>
        </w:tc>
        <w:tc>
          <w:tcPr>
            <w:tcW w:w="688"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16D73A53" w14:textId="77777777" w:rsidR="00A54194" w:rsidRPr="00A54194" w:rsidRDefault="00A54194" w:rsidP="00E44D81">
            <w:pPr>
              <w:widowControl w:val="0"/>
              <w:jc w:val="center"/>
              <w:rPr>
                <w:rFonts w:ascii="Arial" w:eastAsia="Arial" w:hAnsi="Arial" w:cs="Arial"/>
                <w:sz w:val="20"/>
                <w:szCs w:val="20"/>
                <w:lang w:val="en-US"/>
              </w:rPr>
            </w:pPr>
            <w:r w:rsidRPr="00A54194">
              <w:rPr>
                <w:rFonts w:ascii="Arial" w:eastAsia="Arial" w:hAnsi="Arial" w:cs="Arial"/>
                <w:sz w:val="20"/>
                <w:szCs w:val="20"/>
                <w:lang w:val="en-US"/>
              </w:rPr>
              <w:t>1</w:t>
            </w:r>
          </w:p>
        </w:tc>
        <w:tc>
          <w:tcPr>
            <w:tcW w:w="853"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59E53926" w14:textId="77777777" w:rsidR="00A54194" w:rsidRPr="00A54194" w:rsidRDefault="00A54194" w:rsidP="00E44D81">
            <w:pPr>
              <w:widowControl w:val="0"/>
              <w:jc w:val="center"/>
              <w:rPr>
                <w:rFonts w:ascii="Arial" w:eastAsia="Arial" w:hAnsi="Arial" w:cs="Arial"/>
                <w:sz w:val="20"/>
                <w:szCs w:val="20"/>
                <w:lang w:val="en-US"/>
              </w:rPr>
            </w:pPr>
            <w:r w:rsidRPr="00A54194">
              <w:rPr>
                <w:rFonts w:ascii="Arial" w:eastAsia="Arial" w:hAnsi="Arial" w:cs="Arial"/>
                <w:sz w:val="20"/>
                <w:szCs w:val="20"/>
                <w:lang w:val="en-US"/>
              </w:rPr>
              <w:t>6</w:t>
            </w:r>
          </w:p>
        </w:tc>
        <w:tc>
          <w:tcPr>
            <w:tcW w:w="642"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49CE4D15" w14:textId="77777777" w:rsidR="00A54194" w:rsidRPr="00A54194" w:rsidRDefault="00A54194" w:rsidP="00E44D81">
            <w:pPr>
              <w:widowControl w:val="0"/>
              <w:jc w:val="center"/>
              <w:rPr>
                <w:rFonts w:ascii="Arial" w:eastAsia="Arial" w:hAnsi="Arial" w:cs="Arial"/>
                <w:sz w:val="20"/>
                <w:szCs w:val="20"/>
                <w:lang w:val="en-US"/>
              </w:rPr>
            </w:pPr>
            <w:r w:rsidRPr="00A54194">
              <w:rPr>
                <w:rFonts w:ascii="Arial" w:eastAsia="Arial" w:hAnsi="Arial" w:cs="Arial"/>
                <w:sz w:val="20"/>
                <w:szCs w:val="20"/>
                <w:lang w:val="en-US"/>
              </w:rPr>
              <w:t>1</w:t>
            </w:r>
          </w:p>
        </w:tc>
        <w:tc>
          <w:tcPr>
            <w:tcW w:w="746"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0A6FF626" w14:textId="77777777" w:rsidR="00A54194" w:rsidRPr="00A54194" w:rsidRDefault="00A54194" w:rsidP="00E44D81">
            <w:pPr>
              <w:widowControl w:val="0"/>
              <w:jc w:val="center"/>
              <w:rPr>
                <w:rFonts w:ascii="Arial" w:eastAsia="Arial" w:hAnsi="Arial" w:cs="Arial"/>
                <w:sz w:val="20"/>
                <w:szCs w:val="20"/>
                <w:lang w:val="en-US"/>
              </w:rPr>
            </w:pPr>
            <w:r w:rsidRPr="00A54194">
              <w:rPr>
                <w:rFonts w:ascii="Arial" w:eastAsia="Arial" w:hAnsi="Arial" w:cs="Arial"/>
                <w:sz w:val="20"/>
                <w:szCs w:val="20"/>
                <w:lang w:val="en-US"/>
              </w:rPr>
              <w:t>1</w:t>
            </w:r>
          </w:p>
        </w:tc>
        <w:tc>
          <w:tcPr>
            <w:tcW w:w="627"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0442C947" w14:textId="77777777" w:rsidR="00A54194" w:rsidRPr="00A54194" w:rsidRDefault="00A54194" w:rsidP="00E44D81">
            <w:pPr>
              <w:widowControl w:val="0"/>
              <w:jc w:val="center"/>
              <w:rPr>
                <w:rFonts w:ascii="Arial" w:eastAsia="Arial" w:hAnsi="Arial" w:cs="Arial"/>
                <w:sz w:val="20"/>
                <w:szCs w:val="20"/>
                <w:lang w:val="en-US"/>
              </w:rPr>
            </w:pPr>
            <w:r w:rsidRPr="00A54194">
              <w:rPr>
                <w:rFonts w:ascii="Arial" w:eastAsia="Arial" w:hAnsi="Arial" w:cs="Arial"/>
                <w:sz w:val="20"/>
                <w:szCs w:val="20"/>
                <w:lang w:val="en-US"/>
              </w:rPr>
              <w:t>1</w:t>
            </w:r>
          </w:p>
        </w:tc>
        <w:tc>
          <w:tcPr>
            <w:tcW w:w="746"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1130687C" w14:textId="77777777" w:rsidR="00A54194" w:rsidRPr="00A54194" w:rsidRDefault="00A54194" w:rsidP="00E44D81">
            <w:pPr>
              <w:widowControl w:val="0"/>
              <w:jc w:val="center"/>
              <w:rPr>
                <w:rFonts w:ascii="Arial" w:eastAsia="Arial" w:hAnsi="Arial" w:cs="Arial"/>
                <w:sz w:val="20"/>
                <w:szCs w:val="20"/>
                <w:lang w:val="en-US"/>
              </w:rPr>
            </w:pPr>
            <w:r w:rsidRPr="00A54194">
              <w:rPr>
                <w:rFonts w:ascii="Arial" w:eastAsia="Arial" w:hAnsi="Arial" w:cs="Arial"/>
                <w:sz w:val="20"/>
                <w:szCs w:val="20"/>
                <w:lang w:val="en-US"/>
              </w:rPr>
              <w:t>0</w:t>
            </w:r>
          </w:p>
        </w:tc>
        <w:tc>
          <w:tcPr>
            <w:tcW w:w="552"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09251FA9" w14:textId="77777777" w:rsidR="00A54194" w:rsidRPr="00A54194" w:rsidRDefault="00A54194" w:rsidP="00E44D81">
            <w:pPr>
              <w:widowControl w:val="0"/>
              <w:jc w:val="center"/>
              <w:rPr>
                <w:rFonts w:ascii="Arial" w:eastAsia="Arial" w:hAnsi="Arial" w:cs="Arial"/>
                <w:sz w:val="20"/>
                <w:szCs w:val="20"/>
                <w:lang w:val="en-US"/>
              </w:rPr>
            </w:pPr>
            <w:r w:rsidRPr="00A54194">
              <w:rPr>
                <w:rFonts w:ascii="Arial" w:eastAsia="Arial" w:hAnsi="Arial" w:cs="Arial"/>
                <w:sz w:val="20"/>
                <w:szCs w:val="20"/>
                <w:lang w:val="en-US"/>
              </w:rPr>
              <w:t>1</w:t>
            </w:r>
          </w:p>
        </w:tc>
        <w:tc>
          <w:tcPr>
            <w:tcW w:w="582"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703C5C3A" w14:textId="77777777" w:rsidR="00A54194" w:rsidRPr="00A54194" w:rsidRDefault="00A54194" w:rsidP="00E44D81">
            <w:pPr>
              <w:widowControl w:val="0"/>
              <w:jc w:val="center"/>
              <w:rPr>
                <w:rFonts w:ascii="Arial" w:eastAsia="Arial" w:hAnsi="Arial" w:cs="Arial"/>
                <w:sz w:val="20"/>
                <w:szCs w:val="20"/>
                <w:lang w:val="en-US"/>
              </w:rPr>
            </w:pPr>
            <w:r w:rsidRPr="00A54194">
              <w:rPr>
                <w:rFonts w:ascii="Arial" w:eastAsia="Arial" w:hAnsi="Arial" w:cs="Arial"/>
                <w:sz w:val="20"/>
                <w:szCs w:val="20"/>
                <w:lang w:val="en-US"/>
              </w:rPr>
              <w:t>2</w:t>
            </w:r>
          </w:p>
        </w:tc>
        <w:tc>
          <w:tcPr>
            <w:tcW w:w="448"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56AB01FF" w14:textId="77777777" w:rsidR="00A54194" w:rsidRPr="00A54194" w:rsidRDefault="00A54194" w:rsidP="00E44D81">
            <w:pPr>
              <w:widowControl w:val="0"/>
              <w:jc w:val="center"/>
              <w:rPr>
                <w:rFonts w:ascii="Arial" w:eastAsia="Arial" w:hAnsi="Arial" w:cs="Arial"/>
                <w:sz w:val="20"/>
                <w:szCs w:val="20"/>
                <w:lang w:val="en-US"/>
              </w:rPr>
            </w:pPr>
            <w:r w:rsidRPr="00A54194">
              <w:rPr>
                <w:rFonts w:ascii="Arial" w:eastAsia="Arial" w:hAnsi="Arial" w:cs="Arial"/>
                <w:sz w:val="20"/>
                <w:szCs w:val="20"/>
                <w:lang w:val="en-US"/>
              </w:rPr>
              <w:t>11</w:t>
            </w:r>
          </w:p>
        </w:tc>
        <w:tc>
          <w:tcPr>
            <w:tcW w:w="478"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7978873F" w14:textId="77777777" w:rsidR="00A54194" w:rsidRPr="00A54194" w:rsidRDefault="00A54194" w:rsidP="00E44D81">
            <w:pPr>
              <w:widowControl w:val="0"/>
              <w:jc w:val="center"/>
              <w:rPr>
                <w:rFonts w:ascii="Arial" w:eastAsia="Arial" w:hAnsi="Arial" w:cs="Arial"/>
                <w:sz w:val="20"/>
                <w:szCs w:val="20"/>
                <w:lang w:val="en-US"/>
              </w:rPr>
            </w:pPr>
            <w:r w:rsidRPr="00A54194">
              <w:rPr>
                <w:rFonts w:ascii="Arial" w:eastAsia="Arial" w:hAnsi="Arial" w:cs="Arial"/>
                <w:sz w:val="20"/>
                <w:szCs w:val="20"/>
                <w:lang w:val="en-US"/>
              </w:rPr>
              <w:t>1.1</w:t>
            </w:r>
          </w:p>
        </w:tc>
        <w:tc>
          <w:tcPr>
            <w:tcW w:w="582"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1FE98682" w14:textId="77777777" w:rsidR="00A54194" w:rsidRPr="00A54194" w:rsidRDefault="00A54194" w:rsidP="00E44D81">
            <w:pPr>
              <w:widowControl w:val="0"/>
              <w:jc w:val="center"/>
              <w:rPr>
                <w:rFonts w:ascii="Arial" w:eastAsia="Arial" w:hAnsi="Arial" w:cs="Arial"/>
                <w:sz w:val="20"/>
                <w:szCs w:val="20"/>
                <w:lang w:val="en-US"/>
              </w:rPr>
            </w:pPr>
            <w:r w:rsidRPr="00A54194">
              <w:rPr>
                <w:rFonts w:ascii="Arial" w:eastAsia="Arial" w:hAnsi="Arial" w:cs="Arial"/>
                <w:sz w:val="20"/>
                <w:szCs w:val="20"/>
                <w:lang w:val="en-US"/>
              </w:rPr>
              <w:t>1</w:t>
            </w:r>
          </w:p>
        </w:tc>
      </w:tr>
    </w:tbl>
    <w:p w14:paraId="2D2E347A" w14:textId="76707939" w:rsidR="00752BDF" w:rsidRPr="00E44D81" w:rsidRDefault="00752BDF" w:rsidP="00C53F0B">
      <w:pPr>
        <w:spacing w:before="240"/>
        <w:ind w:firstLine="708"/>
        <w:jc w:val="center"/>
        <w:rPr>
          <w:rFonts w:ascii="Arial" w:hAnsi="Arial" w:cs="Arial"/>
          <w:sz w:val="20"/>
        </w:rPr>
      </w:pPr>
      <w:r w:rsidRPr="00E44D81">
        <w:rPr>
          <w:rFonts w:ascii="Arial" w:hAnsi="Arial" w:cs="Arial"/>
          <w:sz w:val="20"/>
        </w:rPr>
        <w:t xml:space="preserve">Fonte: Elaboração </w:t>
      </w:r>
      <w:r w:rsidR="001464AF" w:rsidRPr="00E44D81">
        <w:rPr>
          <w:rFonts w:ascii="Arial" w:hAnsi="Arial" w:cs="Arial"/>
          <w:sz w:val="20"/>
        </w:rPr>
        <w:t>p</w:t>
      </w:r>
      <w:r w:rsidR="00E44D81">
        <w:rPr>
          <w:rFonts w:ascii="Arial" w:hAnsi="Arial" w:cs="Arial"/>
          <w:sz w:val="20"/>
        </w:rPr>
        <w:t>rópria</w:t>
      </w:r>
      <w:r w:rsidR="00DB1C26" w:rsidRPr="00E44D81">
        <w:rPr>
          <w:rFonts w:ascii="Arial" w:hAnsi="Arial" w:cs="Arial"/>
          <w:sz w:val="20"/>
        </w:rPr>
        <w:t xml:space="preserve"> (2019)</w:t>
      </w:r>
      <w:r w:rsidR="00C53F0B">
        <w:rPr>
          <w:rFonts w:ascii="Arial" w:hAnsi="Arial" w:cs="Arial"/>
          <w:sz w:val="20"/>
        </w:rPr>
        <w:t>.</w:t>
      </w:r>
    </w:p>
    <w:p w14:paraId="60A00003" w14:textId="77777777" w:rsidR="00A54194" w:rsidRPr="00A54194" w:rsidRDefault="00A54194" w:rsidP="00557056">
      <w:pPr>
        <w:spacing w:line="360" w:lineRule="auto"/>
        <w:jc w:val="both"/>
        <w:rPr>
          <w:rFonts w:ascii="Arial" w:eastAsia="Arial" w:hAnsi="Arial" w:cs="Arial"/>
          <w:b/>
          <w:lang w:val="en-US"/>
        </w:rPr>
      </w:pPr>
    </w:p>
    <w:p w14:paraId="7791B8DB" w14:textId="4EA5FC26" w:rsidR="00015C22" w:rsidRPr="005C20AE" w:rsidRDefault="00A54194" w:rsidP="005453B9">
      <w:pPr>
        <w:spacing w:line="360" w:lineRule="auto"/>
        <w:jc w:val="both"/>
        <w:rPr>
          <w:rFonts w:ascii="Arial" w:eastAsia="Arial" w:hAnsi="Arial" w:cs="Arial"/>
          <w:color w:val="FF0000"/>
        </w:rPr>
      </w:pPr>
      <w:r w:rsidRPr="005C20AE">
        <w:rPr>
          <w:rFonts w:ascii="Arial" w:eastAsia="Arial" w:hAnsi="Arial" w:cs="Arial"/>
          <w:color w:val="FF0000"/>
        </w:rPr>
        <w:t xml:space="preserve">Também conhecida como Pedreira do Marmeleiro, </w:t>
      </w:r>
      <w:r w:rsidR="00807B7A" w:rsidRPr="005C20AE">
        <w:rPr>
          <w:rFonts w:ascii="Arial" w:eastAsia="Arial" w:hAnsi="Arial" w:cs="Arial"/>
          <w:color w:val="FF0000"/>
        </w:rPr>
        <w:t xml:space="preserve">é um atrativo que atrai os praticantes de escalada porque </w:t>
      </w:r>
      <w:r w:rsidRPr="005C20AE">
        <w:rPr>
          <w:rFonts w:ascii="Arial" w:eastAsia="Arial" w:hAnsi="Arial" w:cs="Arial"/>
          <w:color w:val="FF0000"/>
        </w:rPr>
        <w:t xml:space="preserve">conta com dois paredões (Imagem 4). </w:t>
      </w:r>
      <w:r w:rsidR="00807B7A" w:rsidRPr="005C20AE">
        <w:rPr>
          <w:rFonts w:ascii="Arial" w:eastAsia="Arial" w:hAnsi="Arial" w:cs="Arial"/>
          <w:color w:val="FF0000"/>
        </w:rPr>
        <w:t>Localiza-se em uma área</w:t>
      </w:r>
      <w:r w:rsidRPr="005C20AE">
        <w:rPr>
          <w:rFonts w:ascii="Arial" w:eastAsia="Arial" w:hAnsi="Arial" w:cs="Arial"/>
          <w:color w:val="FF0000"/>
        </w:rPr>
        <w:t xml:space="preserve"> pertence à CPTM</w:t>
      </w:r>
      <w:r w:rsidR="00807B7A" w:rsidRPr="005C20AE">
        <w:rPr>
          <w:rFonts w:ascii="Arial" w:eastAsia="Arial" w:hAnsi="Arial" w:cs="Arial"/>
          <w:color w:val="FF0000"/>
        </w:rPr>
        <w:t xml:space="preserve"> que</w:t>
      </w:r>
      <w:r w:rsidRPr="005C20AE">
        <w:rPr>
          <w:rFonts w:ascii="Arial" w:eastAsia="Arial" w:hAnsi="Arial" w:cs="Arial"/>
          <w:color w:val="FF0000"/>
        </w:rPr>
        <w:t xml:space="preserve">, </w:t>
      </w:r>
      <w:r w:rsidR="00807B7A" w:rsidRPr="005C20AE">
        <w:rPr>
          <w:rFonts w:ascii="Arial" w:eastAsia="Arial" w:hAnsi="Arial" w:cs="Arial"/>
          <w:color w:val="FF0000"/>
        </w:rPr>
        <w:t xml:space="preserve">conforme </w:t>
      </w:r>
      <w:r w:rsidRPr="005C20AE">
        <w:rPr>
          <w:rFonts w:ascii="Arial" w:eastAsia="Arial" w:hAnsi="Arial" w:cs="Arial"/>
          <w:color w:val="FF0000"/>
        </w:rPr>
        <w:t>mencionado</w:t>
      </w:r>
      <w:r w:rsidR="00807B7A" w:rsidRPr="005C20AE">
        <w:rPr>
          <w:rFonts w:ascii="Arial" w:eastAsia="Arial" w:hAnsi="Arial" w:cs="Arial"/>
          <w:color w:val="FF0000"/>
        </w:rPr>
        <w:t xml:space="preserve"> anteriormente</w:t>
      </w:r>
      <w:r w:rsidRPr="005C20AE">
        <w:rPr>
          <w:rFonts w:ascii="Arial" w:eastAsia="Arial" w:hAnsi="Arial" w:cs="Arial"/>
          <w:color w:val="FF0000"/>
        </w:rPr>
        <w:t xml:space="preserve">, </w:t>
      </w:r>
      <w:r w:rsidR="00807B7A" w:rsidRPr="005C20AE">
        <w:rPr>
          <w:rFonts w:ascii="Arial" w:eastAsia="Arial" w:hAnsi="Arial" w:cs="Arial"/>
          <w:color w:val="FF0000"/>
        </w:rPr>
        <w:t>administrava a estação</w:t>
      </w:r>
      <w:r w:rsidRPr="005C20AE">
        <w:rPr>
          <w:rFonts w:ascii="Arial" w:eastAsia="Arial" w:hAnsi="Arial" w:cs="Arial"/>
          <w:color w:val="FF0000"/>
        </w:rPr>
        <w:t xml:space="preserve"> Sorocabana</w:t>
      </w:r>
      <w:r w:rsidR="00807B7A" w:rsidRPr="005C20AE">
        <w:rPr>
          <w:rFonts w:ascii="Arial" w:eastAsia="Arial" w:hAnsi="Arial" w:cs="Arial"/>
          <w:color w:val="FF0000"/>
        </w:rPr>
        <w:t>. Até 1970, havia a extração de pedras da Pedreira do Madeiro</w:t>
      </w:r>
      <w:r w:rsidR="005C20AE" w:rsidRPr="005C20AE">
        <w:rPr>
          <w:rFonts w:ascii="Arial" w:eastAsia="Arial" w:hAnsi="Arial" w:cs="Arial"/>
          <w:color w:val="FF0000"/>
        </w:rPr>
        <w:t xml:space="preserve"> </w:t>
      </w:r>
      <w:r w:rsidR="00807B7A" w:rsidRPr="005C20AE">
        <w:rPr>
          <w:rFonts w:ascii="Arial" w:eastAsia="Arial" w:hAnsi="Arial" w:cs="Arial"/>
          <w:color w:val="FF0000"/>
        </w:rPr>
        <w:t>para o fornecimento a CPTM</w:t>
      </w:r>
      <w:r w:rsidRPr="005C20AE">
        <w:rPr>
          <w:rFonts w:ascii="Arial" w:eastAsia="Arial" w:hAnsi="Arial" w:cs="Arial"/>
          <w:color w:val="FF0000"/>
        </w:rPr>
        <w:t xml:space="preserve">. </w:t>
      </w:r>
      <w:r w:rsidR="005C20AE" w:rsidRPr="005C20AE">
        <w:rPr>
          <w:rFonts w:ascii="Arial" w:eastAsia="Arial" w:hAnsi="Arial" w:cs="Arial"/>
          <w:color w:val="FF0000"/>
        </w:rPr>
        <w:t>Encerrada a extração, o local</w:t>
      </w:r>
      <w:r w:rsidRPr="005C20AE">
        <w:rPr>
          <w:rFonts w:ascii="Arial" w:eastAsia="Arial" w:hAnsi="Arial" w:cs="Arial"/>
          <w:color w:val="FF0000"/>
        </w:rPr>
        <w:t xml:space="preserve"> ficou abandonad</w:t>
      </w:r>
      <w:r w:rsidR="005C20AE" w:rsidRPr="005C20AE">
        <w:rPr>
          <w:rFonts w:ascii="Arial" w:eastAsia="Arial" w:hAnsi="Arial" w:cs="Arial"/>
          <w:color w:val="FF0000"/>
        </w:rPr>
        <w:t>o</w:t>
      </w:r>
      <w:r w:rsidRPr="005C20AE">
        <w:rPr>
          <w:rFonts w:ascii="Arial" w:eastAsia="Arial" w:hAnsi="Arial" w:cs="Arial"/>
          <w:color w:val="FF0000"/>
        </w:rPr>
        <w:t xml:space="preserve"> até 1990, quando começou a ser </w:t>
      </w:r>
      <w:r w:rsidR="005C20AE" w:rsidRPr="005C20AE">
        <w:rPr>
          <w:rFonts w:ascii="Arial" w:eastAsia="Arial" w:hAnsi="Arial" w:cs="Arial"/>
          <w:color w:val="FF0000"/>
        </w:rPr>
        <w:t>aproveitado para o</w:t>
      </w:r>
      <w:r w:rsidRPr="005C20AE">
        <w:rPr>
          <w:rFonts w:ascii="Arial" w:eastAsia="Arial" w:hAnsi="Arial" w:cs="Arial"/>
          <w:color w:val="FF0000"/>
        </w:rPr>
        <w:t xml:space="preserve"> turismo de aventura. </w:t>
      </w:r>
      <w:r w:rsidR="005C20AE" w:rsidRPr="005C20AE">
        <w:rPr>
          <w:rFonts w:ascii="Arial" w:eastAsia="Arial" w:hAnsi="Arial" w:cs="Arial"/>
          <w:color w:val="FF0000"/>
          <w:highlight w:val="white"/>
        </w:rPr>
        <w:t>Por causa dessa utilização atual e de seu</w:t>
      </w:r>
      <w:r w:rsidRPr="005C20AE">
        <w:rPr>
          <w:rFonts w:ascii="Arial" w:eastAsia="Arial" w:hAnsi="Arial" w:cs="Arial"/>
          <w:color w:val="FF0000"/>
          <w:highlight w:val="white"/>
        </w:rPr>
        <w:t xml:space="preserve"> histórico</w:t>
      </w:r>
      <w:r w:rsidR="005C20AE" w:rsidRPr="005C20AE">
        <w:rPr>
          <w:rFonts w:ascii="Arial" w:eastAsia="Arial" w:hAnsi="Arial" w:cs="Arial"/>
          <w:color w:val="FF0000"/>
          <w:highlight w:val="white"/>
        </w:rPr>
        <w:t>, a Pedreira do Madeiro</w:t>
      </w:r>
      <w:r w:rsidRPr="005C20AE">
        <w:rPr>
          <w:rFonts w:ascii="Arial" w:eastAsia="Arial" w:hAnsi="Arial" w:cs="Arial"/>
          <w:color w:val="FF0000"/>
          <w:highlight w:val="white"/>
        </w:rPr>
        <w:t xml:space="preserve"> pode ser considerad</w:t>
      </w:r>
      <w:r w:rsidR="005C20AE" w:rsidRPr="005C20AE">
        <w:rPr>
          <w:rFonts w:ascii="Arial" w:eastAsia="Arial" w:hAnsi="Arial" w:cs="Arial"/>
          <w:color w:val="FF0000"/>
          <w:highlight w:val="white"/>
        </w:rPr>
        <w:t>a</w:t>
      </w:r>
      <w:r w:rsidRPr="005C20AE">
        <w:rPr>
          <w:rFonts w:ascii="Arial" w:eastAsia="Arial" w:hAnsi="Arial" w:cs="Arial"/>
          <w:color w:val="FF0000"/>
          <w:highlight w:val="white"/>
        </w:rPr>
        <w:t xml:space="preserve"> como </w:t>
      </w:r>
      <w:r w:rsidR="005C20AE" w:rsidRPr="005C20AE">
        <w:rPr>
          <w:rFonts w:ascii="Arial" w:eastAsia="Arial" w:hAnsi="Arial" w:cs="Arial"/>
          <w:color w:val="FF0000"/>
          <w:highlight w:val="white"/>
        </w:rPr>
        <w:t>P</w:t>
      </w:r>
      <w:r w:rsidRPr="005C20AE">
        <w:rPr>
          <w:rFonts w:ascii="Arial" w:eastAsia="Arial" w:hAnsi="Arial" w:cs="Arial"/>
          <w:color w:val="FF0000"/>
          <w:highlight w:val="white"/>
        </w:rPr>
        <w:t>atrimônio</w:t>
      </w:r>
      <w:r w:rsidR="005C20AE" w:rsidRPr="005C20AE">
        <w:rPr>
          <w:rFonts w:ascii="Arial" w:eastAsia="Arial" w:hAnsi="Arial" w:cs="Arial"/>
          <w:color w:val="FF0000"/>
          <w:highlight w:val="white"/>
        </w:rPr>
        <w:t xml:space="preserve"> Natural</w:t>
      </w:r>
      <w:r w:rsidRPr="005C20AE">
        <w:rPr>
          <w:rFonts w:ascii="Arial" w:eastAsia="Arial" w:hAnsi="Arial" w:cs="Arial"/>
          <w:color w:val="FF0000"/>
          <w:highlight w:val="white"/>
        </w:rPr>
        <w:t>.</w:t>
      </w:r>
    </w:p>
    <w:p w14:paraId="07152688" w14:textId="77777777" w:rsidR="00C53F0B" w:rsidRPr="00E408DF" w:rsidRDefault="00C53F0B" w:rsidP="005453B9">
      <w:pPr>
        <w:spacing w:line="360" w:lineRule="auto"/>
        <w:jc w:val="both"/>
        <w:rPr>
          <w:rFonts w:ascii="Arial" w:eastAsia="Arial" w:hAnsi="Arial" w:cs="Arial"/>
          <w:b/>
          <w:sz w:val="20"/>
          <w:szCs w:val="20"/>
        </w:rPr>
      </w:pPr>
    </w:p>
    <w:p w14:paraId="2C6DA065" w14:textId="35688428" w:rsidR="00A54194" w:rsidRPr="008A54F2" w:rsidRDefault="00BB2C82" w:rsidP="00557056">
      <w:pPr>
        <w:spacing w:line="360" w:lineRule="auto"/>
        <w:jc w:val="center"/>
        <w:rPr>
          <w:rFonts w:ascii="Arial" w:eastAsia="Arial" w:hAnsi="Arial" w:cs="Arial"/>
          <w:sz w:val="20"/>
          <w:szCs w:val="20"/>
        </w:rPr>
      </w:pPr>
      <w:r>
        <w:rPr>
          <w:rFonts w:ascii="Arial" w:eastAsia="Arial" w:hAnsi="Arial" w:cs="Arial"/>
          <w:b/>
          <w:sz w:val="20"/>
          <w:szCs w:val="20"/>
        </w:rPr>
        <w:t>Figura 3</w:t>
      </w:r>
      <w:r w:rsidR="004B1DE7">
        <w:rPr>
          <w:rFonts w:ascii="Arial" w:eastAsia="Arial" w:hAnsi="Arial" w:cs="Arial"/>
          <w:b/>
          <w:sz w:val="20"/>
          <w:szCs w:val="20"/>
        </w:rPr>
        <w:t>8</w:t>
      </w:r>
      <w:r w:rsidR="00003731">
        <w:rPr>
          <w:rFonts w:ascii="Arial" w:eastAsia="Arial" w:hAnsi="Arial" w:cs="Arial"/>
          <w:b/>
          <w:sz w:val="20"/>
          <w:szCs w:val="20"/>
        </w:rPr>
        <w:t xml:space="preserve"> - </w:t>
      </w:r>
      <w:r w:rsidR="00A54194" w:rsidRPr="00015C22">
        <w:rPr>
          <w:rFonts w:ascii="Arial" w:eastAsia="Arial" w:hAnsi="Arial" w:cs="Arial"/>
          <w:b/>
          <w:sz w:val="20"/>
          <w:szCs w:val="20"/>
        </w:rPr>
        <w:t xml:space="preserve">Pedreira </w:t>
      </w:r>
      <w:r w:rsidR="00015C22" w:rsidRPr="00015C22">
        <w:rPr>
          <w:rFonts w:ascii="Arial" w:eastAsia="Arial" w:hAnsi="Arial" w:cs="Arial"/>
          <w:b/>
          <w:sz w:val="20"/>
          <w:szCs w:val="20"/>
        </w:rPr>
        <w:t>–</w:t>
      </w:r>
      <w:r w:rsidR="00A54194" w:rsidRPr="00015C22">
        <w:rPr>
          <w:rFonts w:ascii="Arial" w:eastAsia="Arial" w:hAnsi="Arial" w:cs="Arial"/>
          <w:b/>
          <w:sz w:val="20"/>
          <w:szCs w:val="20"/>
        </w:rPr>
        <w:t xml:space="preserve"> Paredão</w:t>
      </w:r>
      <w:r w:rsidR="00015C22" w:rsidRPr="00015C22">
        <w:rPr>
          <w:rFonts w:ascii="Arial" w:eastAsia="Arial" w:hAnsi="Arial" w:cs="Arial"/>
          <w:b/>
          <w:sz w:val="20"/>
          <w:szCs w:val="20"/>
        </w:rPr>
        <w:br/>
      </w:r>
      <w:r w:rsidR="00A54194" w:rsidRPr="00A54194">
        <w:rPr>
          <w:rFonts w:ascii="Arial" w:eastAsia="Arial" w:hAnsi="Arial" w:cs="Arial"/>
          <w:noProof/>
          <w:sz w:val="20"/>
          <w:szCs w:val="20"/>
        </w:rPr>
        <w:drawing>
          <wp:inline distT="114300" distB="114300" distL="114300" distR="114300" wp14:anchorId="27768260" wp14:editId="08745287">
            <wp:extent cx="3705491" cy="2776538"/>
            <wp:effectExtent l="0" t="0" r="0" b="0"/>
            <wp:docPr id="76"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64"/>
                    <a:srcRect/>
                    <a:stretch>
                      <a:fillRect/>
                    </a:stretch>
                  </pic:blipFill>
                  <pic:spPr>
                    <a:xfrm>
                      <a:off x="0" y="0"/>
                      <a:ext cx="3705491" cy="2776538"/>
                    </a:xfrm>
                    <a:prstGeom prst="rect">
                      <a:avLst/>
                    </a:prstGeom>
                    <a:ln/>
                  </pic:spPr>
                </pic:pic>
              </a:graphicData>
            </a:graphic>
          </wp:inline>
        </w:drawing>
      </w:r>
      <w:r w:rsidR="00015C22" w:rsidRPr="00015C22">
        <w:rPr>
          <w:rFonts w:ascii="Arial" w:eastAsia="Arial" w:hAnsi="Arial" w:cs="Arial"/>
          <w:sz w:val="20"/>
          <w:szCs w:val="20"/>
        </w:rPr>
        <w:br/>
      </w:r>
      <w:r w:rsidR="009A6359">
        <w:rPr>
          <w:rFonts w:ascii="Arial" w:eastAsia="Arial" w:hAnsi="Arial" w:cs="Arial"/>
          <w:sz w:val="20"/>
          <w:szCs w:val="20"/>
        </w:rPr>
        <w:t>Fonte: Elaboração Própria (2019).</w:t>
      </w:r>
    </w:p>
    <w:p w14:paraId="04AF1FD5" w14:textId="77777777" w:rsidR="00557056" w:rsidRDefault="00557056" w:rsidP="00557056">
      <w:pPr>
        <w:keepLines/>
        <w:spacing w:line="360" w:lineRule="auto"/>
        <w:jc w:val="both"/>
        <w:rPr>
          <w:rFonts w:ascii="Arial" w:eastAsia="Arial" w:hAnsi="Arial" w:cs="Arial"/>
        </w:rPr>
      </w:pPr>
    </w:p>
    <w:p w14:paraId="4D64D963" w14:textId="2F978DC2" w:rsidR="00A54194" w:rsidRPr="004B4A6C" w:rsidRDefault="00A54194" w:rsidP="00557056">
      <w:pPr>
        <w:keepLines/>
        <w:spacing w:line="360" w:lineRule="auto"/>
        <w:jc w:val="both"/>
        <w:rPr>
          <w:rFonts w:ascii="Arial" w:eastAsia="Arial" w:hAnsi="Arial" w:cs="Arial"/>
          <w:color w:val="FF0000"/>
        </w:rPr>
      </w:pPr>
      <w:r w:rsidRPr="00A54194">
        <w:rPr>
          <w:rFonts w:ascii="Arial" w:eastAsia="Arial" w:hAnsi="Arial" w:cs="Arial"/>
        </w:rPr>
        <w:lastRenderedPageBreak/>
        <w:t xml:space="preserve">As principais ações para o desenvolvimento da atividade turística </w:t>
      </w:r>
      <w:r w:rsidRPr="005C20AE">
        <w:rPr>
          <w:rFonts w:ascii="Arial" w:eastAsia="Arial" w:hAnsi="Arial" w:cs="Arial"/>
          <w:color w:val="FF0000"/>
        </w:rPr>
        <w:t xml:space="preserve">no </w:t>
      </w:r>
      <w:r w:rsidR="005C20AE" w:rsidRPr="005C20AE">
        <w:rPr>
          <w:rFonts w:ascii="Arial" w:eastAsia="Arial" w:hAnsi="Arial" w:cs="Arial"/>
          <w:color w:val="FF0000"/>
        </w:rPr>
        <w:t xml:space="preserve">local </w:t>
      </w:r>
      <w:r w:rsidRPr="005C20AE">
        <w:rPr>
          <w:rFonts w:ascii="Arial" w:eastAsia="Arial" w:hAnsi="Arial" w:cs="Arial"/>
          <w:color w:val="FF0000"/>
        </w:rPr>
        <w:t xml:space="preserve">são </w:t>
      </w:r>
      <w:r w:rsidR="005C20AE" w:rsidRPr="005C20AE">
        <w:rPr>
          <w:rFonts w:ascii="Arial" w:eastAsia="Arial" w:hAnsi="Arial" w:cs="Arial"/>
          <w:color w:val="FF0000"/>
        </w:rPr>
        <w:t>promovidas</w:t>
      </w:r>
      <w:r w:rsidR="004B4A6C">
        <w:rPr>
          <w:rFonts w:ascii="Arial" w:eastAsia="Arial" w:hAnsi="Arial" w:cs="Arial"/>
        </w:rPr>
        <w:t xml:space="preserve"> </w:t>
      </w:r>
      <w:r w:rsidR="004B4A6C" w:rsidRPr="004B4A6C">
        <w:rPr>
          <w:rFonts w:ascii="Arial" w:eastAsia="Arial" w:hAnsi="Arial" w:cs="Arial"/>
          <w:color w:val="FF0000"/>
        </w:rPr>
        <w:t>por</w:t>
      </w:r>
      <w:r w:rsidRPr="004B4A6C">
        <w:rPr>
          <w:rFonts w:ascii="Arial" w:eastAsia="Arial" w:hAnsi="Arial" w:cs="Arial"/>
          <w:color w:val="FF0000"/>
        </w:rPr>
        <w:t xml:space="preserve"> Lucio </w:t>
      </w:r>
      <w:proofErr w:type="spellStart"/>
      <w:r w:rsidRPr="004B4A6C">
        <w:rPr>
          <w:rFonts w:ascii="Arial" w:eastAsia="Arial" w:hAnsi="Arial" w:cs="Arial"/>
          <w:color w:val="FF0000"/>
        </w:rPr>
        <w:t>Angiolucci</w:t>
      </w:r>
      <w:proofErr w:type="spellEnd"/>
      <w:r w:rsidRPr="004B4A6C">
        <w:rPr>
          <w:rFonts w:ascii="Arial" w:eastAsia="Arial" w:hAnsi="Arial" w:cs="Arial"/>
          <w:color w:val="FF0000"/>
        </w:rPr>
        <w:t xml:space="preserve">, </w:t>
      </w:r>
      <w:r w:rsidR="004B4A6C" w:rsidRPr="004B4A6C">
        <w:rPr>
          <w:rFonts w:ascii="Arial" w:eastAsia="Arial" w:hAnsi="Arial" w:cs="Arial"/>
          <w:color w:val="FF0000"/>
        </w:rPr>
        <w:t>instrutor de escalada residente em</w:t>
      </w:r>
      <w:r w:rsidRPr="004B4A6C">
        <w:rPr>
          <w:rFonts w:ascii="Arial" w:eastAsia="Arial" w:hAnsi="Arial" w:cs="Arial"/>
          <w:color w:val="FF0000"/>
        </w:rPr>
        <w:t xml:space="preserve"> São Roque.</w:t>
      </w:r>
      <w:r w:rsidR="00FE18EA" w:rsidRPr="004B4A6C">
        <w:rPr>
          <w:rFonts w:ascii="Arial" w:eastAsia="Arial" w:hAnsi="Arial" w:cs="Arial"/>
          <w:color w:val="FF0000"/>
        </w:rPr>
        <w:t xml:space="preserve"> </w:t>
      </w:r>
      <w:r w:rsidR="004B4A6C" w:rsidRPr="004B4A6C">
        <w:rPr>
          <w:rFonts w:ascii="Arial" w:eastAsia="Arial" w:hAnsi="Arial" w:cs="Arial"/>
          <w:color w:val="FF0000"/>
        </w:rPr>
        <w:t>Embora existam tentativas por parte do poder público de assumir a manutenção do espaço (</w:t>
      </w:r>
      <w:r w:rsidR="004B4A6C" w:rsidRPr="004B4A6C">
        <w:rPr>
          <w:rFonts w:ascii="Arial" w:hAnsi="Arial" w:cs="Arial"/>
          <w:caps/>
          <w:color w:val="FF0000"/>
          <w:sz w:val="20"/>
          <w:szCs w:val="20"/>
        </w:rPr>
        <w:t>Associação Comercial de São Roque</w:t>
      </w:r>
      <w:r w:rsidR="004B4A6C" w:rsidRPr="004B4A6C">
        <w:rPr>
          <w:rFonts w:ascii="Arial" w:eastAsia="Arial" w:hAnsi="Arial" w:cs="Arial"/>
          <w:color w:val="FF0000"/>
        </w:rPr>
        <w:t>, 2018)</w:t>
      </w:r>
      <w:r w:rsidR="004B4A6C" w:rsidRPr="004B4A6C">
        <w:rPr>
          <w:rFonts w:ascii="Arial" w:eastAsia="Arial" w:hAnsi="Arial" w:cs="Arial"/>
          <w:color w:val="FF0000"/>
          <w:vertAlign w:val="superscript"/>
          <w:lang w:val="en-US"/>
        </w:rPr>
        <w:footnoteReference w:id="94"/>
      </w:r>
      <w:r w:rsidR="004B4A6C" w:rsidRPr="004B4A6C">
        <w:rPr>
          <w:rFonts w:ascii="Arial" w:eastAsia="Arial" w:hAnsi="Arial" w:cs="Arial"/>
          <w:color w:val="FF0000"/>
        </w:rPr>
        <w:t>, a prefeitura não pode atuar nesse sentido porque</w:t>
      </w:r>
      <w:r w:rsidR="00FE18EA" w:rsidRPr="004B4A6C">
        <w:rPr>
          <w:rFonts w:ascii="Arial" w:eastAsia="Arial" w:hAnsi="Arial" w:cs="Arial"/>
          <w:color w:val="FF0000"/>
        </w:rPr>
        <w:t xml:space="preserve"> o Parque da Mata está dentro de uma</w:t>
      </w:r>
      <w:r w:rsidRPr="004B4A6C">
        <w:rPr>
          <w:rFonts w:ascii="Arial" w:eastAsia="Arial" w:hAnsi="Arial" w:cs="Arial"/>
          <w:color w:val="FF0000"/>
        </w:rPr>
        <w:t xml:space="preserve"> em propriedade privada</w:t>
      </w:r>
      <w:r w:rsidR="004B4A6C" w:rsidRPr="004B4A6C">
        <w:rPr>
          <w:rFonts w:ascii="Arial" w:eastAsia="Arial" w:hAnsi="Arial" w:cs="Arial"/>
          <w:color w:val="FF0000"/>
        </w:rPr>
        <w:t>.</w:t>
      </w:r>
      <w:r w:rsidRPr="004B4A6C">
        <w:rPr>
          <w:rFonts w:ascii="Arial" w:eastAsia="Arial" w:hAnsi="Arial" w:cs="Arial"/>
          <w:color w:val="FF0000"/>
        </w:rPr>
        <w:t xml:space="preserve"> </w:t>
      </w:r>
    </w:p>
    <w:p w14:paraId="5981E3DC" w14:textId="04F2FC5F" w:rsidR="00042110" w:rsidRPr="00042110" w:rsidRDefault="00A54194" w:rsidP="00042110">
      <w:pPr>
        <w:jc w:val="both"/>
        <w:rPr>
          <w:rFonts w:ascii="Arial" w:eastAsia="Arial" w:hAnsi="Arial" w:cs="Arial"/>
          <w:color w:val="FF0000"/>
        </w:rPr>
      </w:pPr>
      <w:r w:rsidRPr="00042110">
        <w:rPr>
          <w:rFonts w:ascii="Arial" w:eastAsia="Arial" w:hAnsi="Arial" w:cs="Arial"/>
          <w:color w:val="FF0000"/>
        </w:rPr>
        <w:t xml:space="preserve">Em uma das conversas com o grupo, Lucio revelou </w:t>
      </w:r>
      <w:r w:rsidR="004B4A6C" w:rsidRPr="00042110">
        <w:rPr>
          <w:rFonts w:ascii="Arial" w:eastAsia="Arial" w:hAnsi="Arial" w:cs="Arial"/>
          <w:color w:val="FF0000"/>
        </w:rPr>
        <w:t>ser</w:t>
      </w:r>
      <w:r w:rsidRPr="00042110">
        <w:rPr>
          <w:rFonts w:ascii="Arial" w:eastAsia="Arial" w:hAnsi="Arial" w:cs="Arial"/>
          <w:color w:val="FF0000"/>
        </w:rPr>
        <w:t xml:space="preserve"> o organizador </w:t>
      </w:r>
      <w:r w:rsidR="004B4A6C" w:rsidRPr="00042110">
        <w:rPr>
          <w:rFonts w:ascii="Arial" w:eastAsia="Arial" w:hAnsi="Arial" w:cs="Arial"/>
          <w:color w:val="FF0000"/>
        </w:rPr>
        <w:t xml:space="preserve">Festival de Escalada de São Roque </w:t>
      </w:r>
      <w:r w:rsidRPr="00042110">
        <w:rPr>
          <w:rFonts w:ascii="Arial" w:eastAsia="Arial" w:hAnsi="Arial" w:cs="Arial"/>
          <w:color w:val="FF0000"/>
        </w:rPr>
        <w:t xml:space="preserve">na Pedreira, </w:t>
      </w:r>
      <w:r w:rsidR="004B4A6C" w:rsidRPr="00042110">
        <w:rPr>
          <w:rFonts w:ascii="Arial" w:eastAsia="Arial" w:hAnsi="Arial" w:cs="Arial"/>
          <w:color w:val="FF0000"/>
        </w:rPr>
        <w:t>que envolve encontros de escaladores na Pedreira</w:t>
      </w:r>
      <w:r w:rsidR="00042110">
        <w:rPr>
          <w:rFonts w:ascii="Arial" w:eastAsia="Arial" w:hAnsi="Arial" w:cs="Arial"/>
          <w:color w:val="FF0000"/>
        </w:rPr>
        <w:t xml:space="preserve"> e em outros pontos do município</w:t>
      </w:r>
      <w:r w:rsidR="004B4A6C" w:rsidRPr="00042110">
        <w:rPr>
          <w:rFonts w:ascii="Arial" w:eastAsia="Arial" w:hAnsi="Arial" w:cs="Arial"/>
          <w:color w:val="FF0000"/>
        </w:rPr>
        <w:t>.</w:t>
      </w:r>
      <w:r w:rsidR="00042110" w:rsidRPr="00042110">
        <w:rPr>
          <w:rFonts w:ascii="Arial" w:eastAsia="Arial" w:hAnsi="Arial" w:cs="Arial"/>
          <w:color w:val="FF0000"/>
        </w:rPr>
        <w:t xml:space="preserve"> </w:t>
      </w:r>
      <w:r w:rsidR="00042110">
        <w:rPr>
          <w:rFonts w:ascii="Arial" w:eastAsia="Arial" w:hAnsi="Arial" w:cs="Arial"/>
          <w:color w:val="FF0000"/>
        </w:rPr>
        <w:t>A</w:t>
      </w:r>
      <w:r w:rsidR="00042110" w:rsidRPr="00042110">
        <w:rPr>
          <w:rFonts w:ascii="Arial" w:eastAsia="Arial" w:hAnsi="Arial" w:cs="Arial"/>
          <w:color w:val="FF0000"/>
        </w:rPr>
        <w:t xml:space="preserve"> 2ª edição </w:t>
      </w:r>
      <w:r w:rsidR="00042110">
        <w:rPr>
          <w:rFonts w:ascii="Arial" w:eastAsia="Arial" w:hAnsi="Arial" w:cs="Arial"/>
          <w:color w:val="FF0000"/>
        </w:rPr>
        <w:t xml:space="preserve">ocorreu </w:t>
      </w:r>
      <w:r w:rsidR="00042110" w:rsidRPr="00042110">
        <w:rPr>
          <w:rFonts w:ascii="Arial" w:eastAsia="Arial" w:hAnsi="Arial" w:cs="Arial"/>
          <w:color w:val="FF0000"/>
        </w:rPr>
        <w:t>nos dias 26 e 27 de julho de 2019 e contou com a presença de 40 a 50 pessoas.</w:t>
      </w:r>
    </w:p>
    <w:p w14:paraId="3118D32E" w14:textId="1B6B2A26" w:rsidR="00015C22" w:rsidRPr="00410556" w:rsidRDefault="00042110" w:rsidP="00042110">
      <w:pPr>
        <w:keepLines/>
        <w:spacing w:line="360" w:lineRule="auto"/>
        <w:jc w:val="both"/>
        <w:rPr>
          <w:rFonts w:ascii="Arial" w:eastAsia="Arial" w:hAnsi="Arial" w:cs="Arial"/>
          <w:color w:val="FF0000"/>
        </w:rPr>
      </w:pPr>
      <w:r>
        <w:rPr>
          <w:rFonts w:ascii="Arial" w:eastAsia="Arial" w:hAnsi="Arial" w:cs="Arial"/>
          <w:color w:val="FF0000"/>
        </w:rPr>
        <w:t xml:space="preserve">Na Pedreira em si, há um peno afluxo de visitantes por causa da falta de infraestrutura. </w:t>
      </w:r>
      <w:r w:rsidRPr="00410556">
        <w:rPr>
          <w:rFonts w:ascii="Arial" w:eastAsia="Arial" w:hAnsi="Arial" w:cs="Arial"/>
          <w:color w:val="FF0000"/>
        </w:rPr>
        <w:t xml:space="preserve">No entanto, os escaladores que lá vão acabam sempre retornando. Há uma área de camping, porém, um escalador entrevistado na visita técnica afirmou </w:t>
      </w:r>
      <w:r w:rsidR="00410556" w:rsidRPr="00410556">
        <w:rPr>
          <w:rFonts w:ascii="Arial" w:eastAsia="Arial" w:hAnsi="Arial" w:cs="Arial"/>
          <w:color w:val="FF0000"/>
        </w:rPr>
        <w:t xml:space="preserve">ser frequentador assíduo da Pedreira afirmou quem nunca viu ninguém acampando. </w:t>
      </w:r>
    </w:p>
    <w:p w14:paraId="05155E31" w14:textId="77777777" w:rsidR="005453B9" w:rsidRPr="00410556" w:rsidRDefault="005453B9" w:rsidP="00557056">
      <w:pPr>
        <w:spacing w:line="360" w:lineRule="auto"/>
        <w:jc w:val="both"/>
        <w:rPr>
          <w:rFonts w:ascii="Arial" w:eastAsia="Arial" w:hAnsi="Arial" w:cs="Arial"/>
          <w:b/>
          <w:color w:val="FF0000"/>
          <w:sz w:val="20"/>
          <w:szCs w:val="20"/>
        </w:rPr>
      </w:pPr>
    </w:p>
    <w:p w14:paraId="206A55F8" w14:textId="6463DA53" w:rsidR="00A54194" w:rsidRPr="008D5F8C" w:rsidRDefault="00BB2C82" w:rsidP="00557056">
      <w:pPr>
        <w:spacing w:line="360" w:lineRule="auto"/>
        <w:jc w:val="center"/>
        <w:rPr>
          <w:rFonts w:ascii="Arial" w:eastAsia="Arial" w:hAnsi="Arial" w:cs="Arial"/>
          <w:sz w:val="20"/>
          <w:szCs w:val="20"/>
        </w:rPr>
      </w:pPr>
      <w:r>
        <w:rPr>
          <w:rFonts w:ascii="Arial" w:eastAsia="Arial" w:hAnsi="Arial" w:cs="Arial"/>
          <w:b/>
          <w:sz w:val="20"/>
          <w:szCs w:val="20"/>
        </w:rPr>
        <w:t>Figura 3</w:t>
      </w:r>
      <w:r w:rsidR="004B1DE7">
        <w:rPr>
          <w:rFonts w:ascii="Arial" w:eastAsia="Arial" w:hAnsi="Arial" w:cs="Arial"/>
          <w:b/>
          <w:sz w:val="20"/>
          <w:szCs w:val="20"/>
        </w:rPr>
        <w:t>9</w:t>
      </w:r>
      <w:r w:rsidR="00003731">
        <w:rPr>
          <w:rFonts w:ascii="Arial" w:eastAsia="Arial" w:hAnsi="Arial" w:cs="Arial"/>
          <w:b/>
          <w:sz w:val="20"/>
          <w:szCs w:val="20"/>
        </w:rPr>
        <w:t xml:space="preserve"> - </w:t>
      </w:r>
      <w:r w:rsidR="00A54194" w:rsidRPr="00015C22">
        <w:rPr>
          <w:rFonts w:ascii="Arial" w:eastAsia="Arial" w:hAnsi="Arial" w:cs="Arial"/>
          <w:b/>
          <w:sz w:val="20"/>
          <w:szCs w:val="20"/>
        </w:rPr>
        <w:t>Pedreira - Vista aérea</w:t>
      </w:r>
      <w:r w:rsidR="00015C22" w:rsidRPr="00015C22">
        <w:rPr>
          <w:rFonts w:ascii="Arial" w:eastAsia="Arial" w:hAnsi="Arial" w:cs="Arial"/>
          <w:b/>
          <w:sz w:val="20"/>
          <w:szCs w:val="20"/>
        </w:rPr>
        <w:br/>
      </w:r>
      <w:r w:rsidR="00A54194" w:rsidRPr="00A54194">
        <w:rPr>
          <w:rFonts w:ascii="Arial" w:eastAsia="Arial" w:hAnsi="Arial" w:cs="Arial"/>
          <w:noProof/>
          <w:sz w:val="20"/>
          <w:szCs w:val="20"/>
        </w:rPr>
        <w:drawing>
          <wp:inline distT="114300" distB="114300" distL="114300" distR="114300" wp14:anchorId="718EBA9D" wp14:editId="0B9A145F">
            <wp:extent cx="3643313" cy="2727968"/>
            <wp:effectExtent l="0" t="0" r="0" b="0"/>
            <wp:docPr id="77"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65"/>
                    <a:srcRect/>
                    <a:stretch>
                      <a:fillRect/>
                    </a:stretch>
                  </pic:blipFill>
                  <pic:spPr>
                    <a:xfrm>
                      <a:off x="0" y="0"/>
                      <a:ext cx="3643313" cy="2727968"/>
                    </a:xfrm>
                    <a:prstGeom prst="rect">
                      <a:avLst/>
                    </a:prstGeom>
                    <a:ln/>
                  </pic:spPr>
                </pic:pic>
              </a:graphicData>
            </a:graphic>
          </wp:inline>
        </w:drawing>
      </w:r>
      <w:r w:rsidR="00015C22" w:rsidRPr="00015C22">
        <w:rPr>
          <w:rFonts w:ascii="Arial" w:eastAsia="Arial" w:hAnsi="Arial" w:cs="Arial"/>
          <w:sz w:val="20"/>
          <w:szCs w:val="20"/>
        </w:rPr>
        <w:br/>
      </w:r>
      <w:r w:rsidR="00C53F0B" w:rsidRPr="00221AD7">
        <w:rPr>
          <w:rFonts w:ascii="Arial" w:hAnsi="Arial" w:cs="Arial"/>
          <w:sz w:val="20"/>
          <w:szCs w:val="20"/>
        </w:rPr>
        <w:t xml:space="preserve">Fonte: </w:t>
      </w:r>
      <w:r w:rsidR="00C53F0B">
        <w:rPr>
          <w:rFonts w:ascii="Arial" w:hAnsi="Arial" w:cs="Arial"/>
          <w:sz w:val="20"/>
          <w:szCs w:val="20"/>
        </w:rPr>
        <w:t>Elaboração Própria</w:t>
      </w:r>
      <w:r w:rsidR="00C53F0B" w:rsidRPr="00221AD7">
        <w:rPr>
          <w:rFonts w:ascii="Arial" w:hAnsi="Arial" w:cs="Arial"/>
          <w:sz w:val="20"/>
          <w:szCs w:val="20"/>
        </w:rPr>
        <w:t xml:space="preserve"> (2019).</w:t>
      </w:r>
    </w:p>
    <w:p w14:paraId="42545853" w14:textId="37309CD5" w:rsidR="00A54194" w:rsidRPr="008358C8" w:rsidRDefault="00A54194" w:rsidP="00557056">
      <w:pPr>
        <w:spacing w:line="360" w:lineRule="auto"/>
        <w:jc w:val="both"/>
        <w:rPr>
          <w:rFonts w:ascii="Arial" w:eastAsia="Arial" w:hAnsi="Arial" w:cs="Arial"/>
          <w:color w:val="FF0000"/>
        </w:rPr>
      </w:pPr>
      <w:r w:rsidRPr="00410556">
        <w:rPr>
          <w:rFonts w:ascii="Arial" w:eastAsia="Arial" w:hAnsi="Arial" w:cs="Arial"/>
          <w:color w:val="FF0000"/>
        </w:rPr>
        <w:t>No dia da visita</w:t>
      </w:r>
      <w:r w:rsidR="00410556" w:rsidRPr="00410556">
        <w:rPr>
          <w:rFonts w:ascii="Arial" w:eastAsia="Arial" w:hAnsi="Arial" w:cs="Arial"/>
          <w:color w:val="FF0000"/>
        </w:rPr>
        <w:t xml:space="preserve"> técnica, o</w:t>
      </w:r>
      <w:r w:rsidRPr="00410556">
        <w:rPr>
          <w:rFonts w:ascii="Arial" w:eastAsia="Arial" w:hAnsi="Arial" w:cs="Arial"/>
          <w:color w:val="FF0000"/>
        </w:rPr>
        <w:t xml:space="preserve"> grupo</w:t>
      </w:r>
      <w:r w:rsidR="00410556" w:rsidRPr="00410556">
        <w:rPr>
          <w:rFonts w:ascii="Arial" w:eastAsia="Arial" w:hAnsi="Arial" w:cs="Arial"/>
          <w:color w:val="FF0000"/>
        </w:rPr>
        <w:t xml:space="preserve"> presenciou a utilização do espaço para um treinamento sobre </w:t>
      </w:r>
      <w:r w:rsidRPr="00410556">
        <w:rPr>
          <w:rFonts w:ascii="Arial" w:eastAsia="Arial" w:hAnsi="Arial" w:cs="Arial"/>
          <w:color w:val="FF0000"/>
        </w:rPr>
        <w:t>armas químicas</w:t>
      </w:r>
      <w:r w:rsidR="00410556" w:rsidRPr="00410556">
        <w:rPr>
          <w:rFonts w:ascii="Arial" w:eastAsia="Arial" w:hAnsi="Arial" w:cs="Arial"/>
          <w:color w:val="FF0000"/>
        </w:rPr>
        <w:t xml:space="preserve">. É uma </w:t>
      </w:r>
      <w:r w:rsidRPr="00410556">
        <w:rPr>
          <w:rFonts w:ascii="Arial" w:eastAsia="Arial" w:hAnsi="Arial" w:cs="Arial"/>
          <w:color w:val="FF0000"/>
        </w:rPr>
        <w:t>ação rara</w:t>
      </w:r>
      <w:r w:rsidR="00410556" w:rsidRPr="00410556">
        <w:rPr>
          <w:rFonts w:ascii="Arial" w:eastAsia="Arial" w:hAnsi="Arial" w:cs="Arial"/>
          <w:color w:val="FF0000"/>
        </w:rPr>
        <w:t xml:space="preserve"> da Polícia Federal,</w:t>
      </w:r>
      <w:r w:rsidRPr="00410556">
        <w:rPr>
          <w:rFonts w:ascii="Arial" w:eastAsia="Arial" w:hAnsi="Arial" w:cs="Arial"/>
          <w:color w:val="FF0000"/>
        </w:rPr>
        <w:t xml:space="preserve"> desconhecida até</w:t>
      </w:r>
      <w:r w:rsidR="00015C22" w:rsidRPr="00410556">
        <w:rPr>
          <w:rFonts w:ascii="Arial" w:eastAsia="Arial" w:hAnsi="Arial" w:cs="Arial"/>
          <w:color w:val="FF0000"/>
        </w:rPr>
        <w:t xml:space="preserve"> para frequentadores assíduos. </w:t>
      </w:r>
      <w:r w:rsidRPr="00410556">
        <w:rPr>
          <w:rFonts w:ascii="Arial" w:eastAsia="Arial" w:hAnsi="Arial" w:cs="Arial"/>
          <w:color w:val="FF0000"/>
        </w:rPr>
        <w:t xml:space="preserve">O acesso à Pedreira se dá </w:t>
      </w:r>
      <w:r w:rsidR="00410556" w:rsidRPr="00410556">
        <w:rPr>
          <w:rFonts w:ascii="Arial" w:eastAsia="Arial" w:hAnsi="Arial" w:cs="Arial"/>
          <w:color w:val="FF0000"/>
        </w:rPr>
        <w:t>a partir do bairro do Marmeleiro, em um trecho de</w:t>
      </w:r>
      <w:r w:rsidRPr="00410556">
        <w:rPr>
          <w:rFonts w:ascii="Arial" w:eastAsia="Arial" w:hAnsi="Arial" w:cs="Arial"/>
          <w:color w:val="FF0000"/>
        </w:rPr>
        <w:t xml:space="preserve"> estrada de terra</w:t>
      </w:r>
      <w:r w:rsidR="00410556" w:rsidRPr="00410556">
        <w:rPr>
          <w:rFonts w:ascii="Arial" w:eastAsia="Arial" w:hAnsi="Arial" w:cs="Arial"/>
          <w:color w:val="FF0000"/>
        </w:rPr>
        <w:t>,</w:t>
      </w:r>
      <w:r w:rsidRPr="00410556">
        <w:rPr>
          <w:rFonts w:ascii="Arial" w:eastAsia="Arial" w:hAnsi="Arial" w:cs="Arial"/>
          <w:color w:val="FF0000"/>
        </w:rPr>
        <w:t xml:space="preserve"> em boas condições</w:t>
      </w:r>
      <w:r w:rsidR="00410556" w:rsidRPr="00410556">
        <w:rPr>
          <w:rFonts w:ascii="Arial" w:eastAsia="Arial" w:hAnsi="Arial" w:cs="Arial"/>
          <w:color w:val="FF0000"/>
        </w:rPr>
        <w:t>. No percurso é</w:t>
      </w:r>
      <w:r w:rsidRPr="00410556">
        <w:rPr>
          <w:rFonts w:ascii="Arial" w:eastAsia="Arial" w:hAnsi="Arial" w:cs="Arial"/>
          <w:color w:val="FF0000"/>
        </w:rPr>
        <w:t xml:space="preserve"> possível ver a linha férrea e o que restou das paradas da </w:t>
      </w:r>
      <w:r w:rsidR="00410556" w:rsidRPr="00410556">
        <w:rPr>
          <w:rFonts w:ascii="Arial" w:eastAsia="Arial" w:hAnsi="Arial" w:cs="Arial"/>
          <w:color w:val="FF0000"/>
        </w:rPr>
        <w:t xml:space="preserve">estação </w:t>
      </w:r>
      <w:r w:rsidRPr="00410556">
        <w:rPr>
          <w:rFonts w:ascii="Arial" w:eastAsia="Arial" w:hAnsi="Arial" w:cs="Arial"/>
          <w:color w:val="FF0000"/>
        </w:rPr>
        <w:t>Sorocabana.</w:t>
      </w:r>
      <w:r w:rsidRPr="00A54194">
        <w:rPr>
          <w:rFonts w:ascii="Arial" w:eastAsia="Arial" w:hAnsi="Arial" w:cs="Arial"/>
        </w:rPr>
        <w:t xml:space="preserve"> </w:t>
      </w:r>
      <w:r w:rsidRPr="008358C8">
        <w:rPr>
          <w:rFonts w:ascii="Arial" w:eastAsia="Arial" w:hAnsi="Arial" w:cs="Arial"/>
          <w:color w:val="FF0000"/>
        </w:rPr>
        <w:t xml:space="preserve">A </w:t>
      </w:r>
      <w:r w:rsidR="00410556" w:rsidRPr="008358C8">
        <w:rPr>
          <w:rFonts w:ascii="Arial" w:eastAsia="Arial" w:hAnsi="Arial" w:cs="Arial"/>
          <w:color w:val="FF0000"/>
        </w:rPr>
        <w:lastRenderedPageBreak/>
        <w:t xml:space="preserve">escassez de </w:t>
      </w:r>
      <w:r w:rsidRPr="008358C8">
        <w:rPr>
          <w:rFonts w:ascii="Arial" w:eastAsia="Arial" w:hAnsi="Arial" w:cs="Arial"/>
          <w:color w:val="FF0000"/>
        </w:rPr>
        <w:t>sinalização na estrada</w:t>
      </w:r>
      <w:r w:rsidR="00410556" w:rsidRPr="008358C8">
        <w:rPr>
          <w:rFonts w:ascii="Arial" w:eastAsia="Arial" w:hAnsi="Arial" w:cs="Arial"/>
          <w:color w:val="FF0000"/>
        </w:rPr>
        <w:t xml:space="preserve">, os sinais de desmatamento no entorno e o acúmulo de lixo transmitem descaso e geram certa sensação de insegurança. </w:t>
      </w:r>
      <w:r w:rsidRPr="008358C8">
        <w:rPr>
          <w:rFonts w:ascii="Arial" w:eastAsia="Arial" w:hAnsi="Arial" w:cs="Arial"/>
          <w:color w:val="FF0000"/>
        </w:rPr>
        <w:t>No dia da visit</w:t>
      </w:r>
      <w:r w:rsidR="008358C8" w:rsidRPr="008358C8">
        <w:rPr>
          <w:rFonts w:ascii="Arial" w:eastAsia="Arial" w:hAnsi="Arial" w:cs="Arial"/>
          <w:color w:val="FF0000"/>
        </w:rPr>
        <w:t>a técnica</w:t>
      </w:r>
      <w:r w:rsidR="008358C8">
        <w:rPr>
          <w:rFonts w:ascii="Arial" w:eastAsia="Arial" w:hAnsi="Arial" w:cs="Arial"/>
          <w:color w:val="FF0000"/>
        </w:rPr>
        <w:t xml:space="preserve">, </w:t>
      </w:r>
      <w:r w:rsidR="00EC1D18">
        <w:rPr>
          <w:rFonts w:ascii="Arial" w:eastAsia="Arial" w:hAnsi="Arial" w:cs="Arial"/>
          <w:color w:val="FF0000"/>
        </w:rPr>
        <w:t xml:space="preserve">os integrantes do grupo que lá estiveram subiram uma trilha em um dos paredões até um ponto onde foi possível ver a área onde havia a extração </w:t>
      </w:r>
      <w:r w:rsidR="008358C8">
        <w:rPr>
          <w:rFonts w:ascii="Arial" w:eastAsia="Arial" w:hAnsi="Arial" w:cs="Arial"/>
          <w:color w:val="FF0000"/>
        </w:rPr>
        <w:t xml:space="preserve">foi </w:t>
      </w:r>
      <w:r w:rsidR="00EC1D18">
        <w:rPr>
          <w:rFonts w:ascii="Arial" w:eastAsia="Arial" w:hAnsi="Arial" w:cs="Arial"/>
          <w:color w:val="FF0000"/>
        </w:rPr>
        <w:t>de pedras</w:t>
      </w:r>
      <w:r w:rsidR="008358C8" w:rsidRPr="008358C8">
        <w:rPr>
          <w:rFonts w:ascii="Arial" w:eastAsia="Arial" w:hAnsi="Arial" w:cs="Arial"/>
          <w:color w:val="FF0000"/>
        </w:rPr>
        <w:t>.</w:t>
      </w:r>
      <w:r w:rsidR="003E226B" w:rsidRPr="008358C8">
        <w:rPr>
          <w:rFonts w:ascii="Arial" w:eastAsia="Arial" w:hAnsi="Arial" w:cs="Arial"/>
          <w:color w:val="FF0000"/>
        </w:rPr>
        <w:t xml:space="preserve"> (Figura 3</w:t>
      </w:r>
      <w:r w:rsidR="00F539D6" w:rsidRPr="008358C8">
        <w:rPr>
          <w:rFonts w:ascii="Arial" w:eastAsia="Arial" w:hAnsi="Arial" w:cs="Arial"/>
          <w:color w:val="FF0000"/>
        </w:rPr>
        <w:t>9</w:t>
      </w:r>
      <w:r w:rsidRPr="008358C8">
        <w:rPr>
          <w:rFonts w:ascii="Arial" w:eastAsia="Arial" w:hAnsi="Arial" w:cs="Arial"/>
          <w:color w:val="FF0000"/>
        </w:rPr>
        <w:t>).</w:t>
      </w:r>
    </w:p>
    <w:p w14:paraId="56029ECC" w14:textId="23976BE4" w:rsidR="00C53F0B" w:rsidRPr="00AF68C9" w:rsidRDefault="008358C8" w:rsidP="00763DAC">
      <w:pPr>
        <w:spacing w:line="360" w:lineRule="auto"/>
        <w:jc w:val="both"/>
        <w:rPr>
          <w:rFonts w:ascii="Arial" w:eastAsia="Arial" w:hAnsi="Arial" w:cs="Arial"/>
          <w:color w:val="FF0000"/>
        </w:rPr>
      </w:pPr>
      <w:r w:rsidRPr="00EC1D18">
        <w:rPr>
          <w:rFonts w:ascii="Arial" w:eastAsia="Arial" w:hAnsi="Arial" w:cs="Arial"/>
          <w:color w:val="FF0000"/>
        </w:rPr>
        <w:t>Ao longo do percurso</w:t>
      </w:r>
      <w:r w:rsidR="00A54194" w:rsidRPr="00EC1D18">
        <w:rPr>
          <w:rFonts w:ascii="Arial" w:eastAsia="Arial" w:hAnsi="Arial" w:cs="Arial"/>
          <w:color w:val="FF0000"/>
        </w:rPr>
        <w:t xml:space="preserve">, </w:t>
      </w:r>
      <w:r w:rsidRPr="00EC1D18">
        <w:rPr>
          <w:rFonts w:ascii="Arial" w:eastAsia="Arial" w:hAnsi="Arial" w:cs="Arial"/>
          <w:color w:val="FF0000"/>
        </w:rPr>
        <w:t xml:space="preserve">foi observada uma quantidade abundante de </w:t>
      </w:r>
      <w:r w:rsidR="00EC1D18">
        <w:rPr>
          <w:rFonts w:ascii="Arial" w:eastAsia="Arial" w:hAnsi="Arial" w:cs="Arial"/>
          <w:color w:val="FF0000"/>
        </w:rPr>
        <w:t>sinalização</w:t>
      </w:r>
      <w:r w:rsidRPr="00EC1D18">
        <w:rPr>
          <w:rFonts w:ascii="Arial" w:eastAsia="Arial" w:hAnsi="Arial" w:cs="Arial"/>
          <w:color w:val="FF0000"/>
        </w:rPr>
        <w:t xml:space="preserve"> para </w:t>
      </w:r>
      <w:r w:rsidR="00A54194" w:rsidRPr="00EC1D18">
        <w:rPr>
          <w:rFonts w:ascii="Arial" w:eastAsia="Arial" w:hAnsi="Arial" w:cs="Arial"/>
          <w:color w:val="FF0000"/>
        </w:rPr>
        <w:t>indica</w:t>
      </w:r>
      <w:r w:rsidRPr="00EC1D18">
        <w:rPr>
          <w:rFonts w:ascii="Arial" w:eastAsia="Arial" w:hAnsi="Arial" w:cs="Arial"/>
          <w:color w:val="FF0000"/>
        </w:rPr>
        <w:t>r</w:t>
      </w:r>
      <w:r w:rsidR="00A54194" w:rsidRPr="00EC1D18">
        <w:rPr>
          <w:rFonts w:ascii="Arial" w:eastAsia="Arial" w:hAnsi="Arial" w:cs="Arial"/>
          <w:color w:val="FF0000"/>
        </w:rPr>
        <w:t xml:space="preserve"> as vias d</w:t>
      </w:r>
      <w:r w:rsidR="003E226B" w:rsidRPr="00EC1D18">
        <w:rPr>
          <w:rFonts w:ascii="Arial" w:eastAsia="Arial" w:hAnsi="Arial" w:cs="Arial"/>
          <w:color w:val="FF0000"/>
        </w:rPr>
        <w:t xml:space="preserve">e escalada nos paredões (Figuras </w:t>
      </w:r>
      <w:r w:rsidR="00F539D6" w:rsidRPr="00EC1D18">
        <w:rPr>
          <w:rFonts w:ascii="Arial" w:eastAsia="Arial" w:hAnsi="Arial" w:cs="Arial"/>
          <w:color w:val="FF0000"/>
        </w:rPr>
        <w:t>40</w:t>
      </w:r>
      <w:r w:rsidR="00A54194" w:rsidRPr="00EC1D18">
        <w:rPr>
          <w:rFonts w:ascii="Arial" w:eastAsia="Arial" w:hAnsi="Arial" w:cs="Arial"/>
          <w:color w:val="FF0000"/>
        </w:rPr>
        <w:t xml:space="preserve"> e </w:t>
      </w:r>
      <w:r w:rsidR="00BD0157" w:rsidRPr="00EC1D18">
        <w:rPr>
          <w:rFonts w:ascii="Arial" w:eastAsia="Arial" w:hAnsi="Arial" w:cs="Arial"/>
          <w:color w:val="FF0000"/>
        </w:rPr>
        <w:t>4</w:t>
      </w:r>
      <w:r w:rsidR="00EC1D18" w:rsidRPr="00EC1D18">
        <w:rPr>
          <w:rFonts w:ascii="Arial" w:eastAsia="Arial" w:hAnsi="Arial" w:cs="Arial"/>
          <w:color w:val="FF0000"/>
        </w:rPr>
        <w:t>1</w:t>
      </w:r>
      <w:r w:rsidR="00A54194" w:rsidRPr="00EC1D18">
        <w:rPr>
          <w:rFonts w:ascii="Arial" w:eastAsia="Arial" w:hAnsi="Arial" w:cs="Arial"/>
          <w:color w:val="FF0000"/>
        </w:rPr>
        <w:t xml:space="preserve">). </w:t>
      </w:r>
      <w:r w:rsidR="00A54194" w:rsidRPr="00AF68C9">
        <w:rPr>
          <w:rFonts w:ascii="Arial" w:eastAsia="Arial" w:hAnsi="Arial" w:cs="Arial"/>
          <w:color w:val="FF0000"/>
        </w:rPr>
        <w:t xml:space="preserve">Segundo Lucio, </w:t>
      </w:r>
      <w:r w:rsidR="00AF68C9" w:rsidRPr="00AF68C9">
        <w:rPr>
          <w:rFonts w:ascii="Arial" w:eastAsia="Arial" w:hAnsi="Arial" w:cs="Arial"/>
          <w:color w:val="FF0000"/>
        </w:rPr>
        <w:t xml:space="preserve">é </w:t>
      </w:r>
      <w:r w:rsidR="00EC1D18" w:rsidRPr="00AF68C9">
        <w:rPr>
          <w:rFonts w:ascii="Arial" w:eastAsia="Arial" w:hAnsi="Arial" w:cs="Arial"/>
          <w:color w:val="FF0000"/>
        </w:rPr>
        <w:t xml:space="preserve">ele </w:t>
      </w:r>
      <w:r w:rsidR="00AF68C9" w:rsidRPr="00AF68C9">
        <w:rPr>
          <w:rFonts w:ascii="Arial" w:eastAsia="Arial" w:hAnsi="Arial" w:cs="Arial"/>
          <w:color w:val="FF0000"/>
        </w:rPr>
        <w:t xml:space="preserve">mesmo </w:t>
      </w:r>
      <w:r w:rsidR="00EC1D18" w:rsidRPr="00AF68C9">
        <w:rPr>
          <w:rFonts w:ascii="Arial" w:eastAsia="Arial" w:hAnsi="Arial" w:cs="Arial"/>
          <w:color w:val="FF0000"/>
        </w:rPr>
        <w:t>que</w:t>
      </w:r>
      <w:r w:rsidR="00AF68C9" w:rsidRPr="00AF68C9">
        <w:rPr>
          <w:rFonts w:ascii="Arial" w:eastAsia="Arial" w:hAnsi="Arial" w:cs="Arial"/>
          <w:color w:val="FF0000"/>
        </w:rPr>
        <w:t>m</w:t>
      </w:r>
      <w:r w:rsidR="00EC1D18" w:rsidRPr="00AF68C9">
        <w:rPr>
          <w:rFonts w:ascii="Arial" w:eastAsia="Arial" w:hAnsi="Arial" w:cs="Arial"/>
          <w:color w:val="FF0000"/>
        </w:rPr>
        <w:t xml:space="preserve"> </w:t>
      </w:r>
      <w:r w:rsidR="00AF68C9" w:rsidRPr="00AF68C9">
        <w:rPr>
          <w:rFonts w:ascii="Arial" w:eastAsia="Arial" w:hAnsi="Arial" w:cs="Arial"/>
          <w:color w:val="FF0000"/>
        </w:rPr>
        <w:t>realiza essa</w:t>
      </w:r>
      <w:r w:rsidR="00EC1D18" w:rsidRPr="00AF68C9">
        <w:rPr>
          <w:rFonts w:ascii="Arial" w:eastAsia="Arial" w:hAnsi="Arial" w:cs="Arial"/>
          <w:color w:val="FF0000"/>
        </w:rPr>
        <w:t xml:space="preserve"> orientação. Mas, como não há monitores, cada praticante segue seu próprio trajeto de escalada</w:t>
      </w:r>
      <w:r w:rsidR="00A54194" w:rsidRPr="00AF68C9">
        <w:rPr>
          <w:rFonts w:ascii="Arial" w:eastAsia="Arial" w:hAnsi="Arial" w:cs="Arial"/>
          <w:color w:val="FF0000"/>
        </w:rPr>
        <w:t xml:space="preserve">. </w:t>
      </w:r>
      <w:r w:rsidR="00AF68C9" w:rsidRPr="00AF68C9">
        <w:rPr>
          <w:rFonts w:ascii="Arial" w:eastAsia="Arial" w:hAnsi="Arial" w:cs="Arial"/>
          <w:color w:val="FF0000"/>
        </w:rPr>
        <w:t>Com relação a infraestrutura, n</w:t>
      </w:r>
      <w:r w:rsidR="00A54194" w:rsidRPr="00AF68C9">
        <w:rPr>
          <w:rFonts w:ascii="Arial" w:eastAsia="Arial" w:hAnsi="Arial" w:cs="Arial"/>
          <w:color w:val="FF0000"/>
        </w:rPr>
        <w:t xml:space="preserve">ão há sanitários e </w:t>
      </w:r>
      <w:r w:rsidR="00AF68C9" w:rsidRPr="00AF68C9">
        <w:rPr>
          <w:rFonts w:ascii="Arial" w:eastAsia="Arial" w:hAnsi="Arial" w:cs="Arial"/>
          <w:color w:val="FF0000"/>
        </w:rPr>
        <w:t xml:space="preserve">nem uma área delimitada para estacionamento, pois os escaladores param seus carros aleatoriamente. Não há controle de acesso na entrada da Pedreira e a coleta e lixo é feita por Lucio e </w:t>
      </w:r>
      <w:r w:rsidR="00A54194" w:rsidRPr="00AF68C9">
        <w:rPr>
          <w:rFonts w:ascii="Arial" w:eastAsia="Arial" w:hAnsi="Arial" w:cs="Arial"/>
          <w:color w:val="FF0000"/>
        </w:rPr>
        <w:t>alguns voluntários.</w:t>
      </w:r>
    </w:p>
    <w:p w14:paraId="337DF510" w14:textId="47CBE393" w:rsidR="00015C22" w:rsidRPr="00C53F0B" w:rsidRDefault="00015C22" w:rsidP="00763DAC">
      <w:pPr>
        <w:spacing w:line="360" w:lineRule="auto"/>
        <w:jc w:val="both"/>
        <w:rPr>
          <w:rFonts w:ascii="Arial" w:eastAsia="Arial" w:hAnsi="Arial" w:cs="Arial"/>
          <w:b/>
          <w:szCs w:val="20"/>
        </w:rPr>
      </w:pPr>
    </w:p>
    <w:p w14:paraId="63FA81C3" w14:textId="3D65C3D6" w:rsidR="00763DAC" w:rsidRDefault="00763DAC" w:rsidP="00557056">
      <w:pPr>
        <w:spacing w:line="360" w:lineRule="auto"/>
        <w:jc w:val="center"/>
        <w:rPr>
          <w:rFonts w:ascii="Arial" w:eastAsia="Arial" w:hAnsi="Arial" w:cs="Arial"/>
          <w:b/>
          <w:sz w:val="20"/>
          <w:szCs w:val="20"/>
        </w:rPr>
      </w:pPr>
      <w:r>
        <w:rPr>
          <w:rFonts w:ascii="Arial" w:eastAsia="Arial" w:hAnsi="Arial" w:cs="Arial"/>
          <w:b/>
          <w:sz w:val="20"/>
          <w:szCs w:val="20"/>
        </w:rPr>
        <w:t>Figura</w:t>
      </w:r>
      <w:r w:rsidR="00A54194" w:rsidRPr="00015C22">
        <w:rPr>
          <w:rFonts w:ascii="Arial" w:eastAsia="Arial" w:hAnsi="Arial" w:cs="Arial"/>
          <w:b/>
          <w:sz w:val="20"/>
          <w:szCs w:val="20"/>
        </w:rPr>
        <w:t xml:space="preserve"> </w:t>
      </w:r>
      <w:r w:rsidR="004B1DE7">
        <w:rPr>
          <w:rFonts w:ascii="Arial" w:eastAsia="Arial" w:hAnsi="Arial" w:cs="Arial"/>
          <w:b/>
          <w:sz w:val="20"/>
          <w:szCs w:val="20"/>
        </w:rPr>
        <w:t>40</w:t>
      </w:r>
      <w:r>
        <w:rPr>
          <w:rFonts w:ascii="Arial" w:eastAsia="Arial" w:hAnsi="Arial" w:cs="Arial"/>
          <w:b/>
          <w:sz w:val="20"/>
          <w:szCs w:val="20"/>
        </w:rPr>
        <w:t xml:space="preserve"> </w:t>
      </w:r>
      <w:r w:rsidR="004B1DE7">
        <w:rPr>
          <w:rFonts w:ascii="Arial" w:eastAsia="Arial" w:hAnsi="Arial" w:cs="Arial"/>
          <w:b/>
          <w:sz w:val="20"/>
          <w:szCs w:val="20"/>
        </w:rPr>
        <w:t>-</w:t>
      </w:r>
      <w:r w:rsidR="00A54194" w:rsidRPr="00015C22">
        <w:rPr>
          <w:rFonts w:ascii="Arial" w:eastAsia="Arial" w:hAnsi="Arial" w:cs="Arial"/>
          <w:b/>
          <w:sz w:val="20"/>
          <w:szCs w:val="20"/>
        </w:rPr>
        <w:t xml:space="preserve"> Pedre</w:t>
      </w:r>
      <w:r w:rsidR="004B1DE7">
        <w:rPr>
          <w:rFonts w:ascii="Arial" w:eastAsia="Arial" w:hAnsi="Arial" w:cs="Arial"/>
          <w:b/>
          <w:sz w:val="20"/>
          <w:szCs w:val="20"/>
        </w:rPr>
        <w:t xml:space="preserve">ira – </w:t>
      </w:r>
      <w:r w:rsidR="00A54194" w:rsidRPr="00015C22">
        <w:rPr>
          <w:rFonts w:ascii="Arial" w:eastAsia="Arial" w:hAnsi="Arial" w:cs="Arial"/>
          <w:b/>
          <w:sz w:val="20"/>
          <w:szCs w:val="20"/>
        </w:rPr>
        <w:t>Placa</w:t>
      </w:r>
      <w:r w:rsidR="004B1DE7">
        <w:rPr>
          <w:rFonts w:ascii="Arial" w:eastAsia="Arial" w:hAnsi="Arial" w:cs="Arial"/>
          <w:b/>
          <w:sz w:val="20"/>
          <w:szCs w:val="20"/>
        </w:rPr>
        <w:t>s</w:t>
      </w:r>
      <w:r w:rsidR="00A54194" w:rsidRPr="00015C22">
        <w:rPr>
          <w:rFonts w:ascii="Arial" w:eastAsia="Arial" w:hAnsi="Arial" w:cs="Arial"/>
          <w:b/>
          <w:sz w:val="20"/>
          <w:szCs w:val="20"/>
        </w:rPr>
        <w:t xml:space="preserve"> de Orientação</w:t>
      </w:r>
      <w:r w:rsidR="00A54194" w:rsidRPr="00A54194">
        <w:rPr>
          <w:rFonts w:ascii="Arial" w:eastAsia="Arial" w:hAnsi="Arial" w:cs="Arial"/>
          <w:noProof/>
          <w:sz w:val="20"/>
          <w:szCs w:val="20"/>
        </w:rPr>
        <w:drawing>
          <wp:inline distT="114300" distB="114300" distL="114300" distR="114300" wp14:anchorId="310C3364" wp14:editId="3C1C439E">
            <wp:extent cx="3557588" cy="3793636"/>
            <wp:effectExtent l="0" t="0" r="0" b="0"/>
            <wp:docPr id="78"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66"/>
                    <a:srcRect t="2850" b="17348"/>
                    <a:stretch>
                      <a:fillRect/>
                    </a:stretch>
                  </pic:blipFill>
                  <pic:spPr>
                    <a:xfrm>
                      <a:off x="0" y="0"/>
                      <a:ext cx="3557588" cy="3793636"/>
                    </a:xfrm>
                    <a:prstGeom prst="rect">
                      <a:avLst/>
                    </a:prstGeom>
                    <a:ln/>
                  </pic:spPr>
                </pic:pic>
              </a:graphicData>
            </a:graphic>
          </wp:inline>
        </w:drawing>
      </w:r>
    </w:p>
    <w:p w14:paraId="68891210" w14:textId="73E65611" w:rsidR="00763DAC" w:rsidRDefault="00C53F0B" w:rsidP="00557056">
      <w:pPr>
        <w:spacing w:line="360" w:lineRule="auto"/>
        <w:jc w:val="center"/>
        <w:rPr>
          <w:rFonts w:ascii="Arial" w:eastAsia="Arial" w:hAnsi="Arial" w:cs="Arial"/>
          <w:b/>
          <w:sz w:val="20"/>
          <w:szCs w:val="20"/>
        </w:rPr>
      </w:pPr>
      <w:r w:rsidRPr="00221AD7">
        <w:rPr>
          <w:rFonts w:ascii="Arial" w:hAnsi="Arial" w:cs="Arial"/>
          <w:sz w:val="20"/>
          <w:szCs w:val="20"/>
        </w:rPr>
        <w:t xml:space="preserve">Fonte: </w:t>
      </w:r>
      <w:r>
        <w:rPr>
          <w:rFonts w:ascii="Arial" w:hAnsi="Arial" w:cs="Arial"/>
          <w:sz w:val="20"/>
          <w:szCs w:val="20"/>
        </w:rPr>
        <w:t>Elaboração Própria</w:t>
      </w:r>
      <w:r w:rsidRPr="00221AD7">
        <w:rPr>
          <w:rFonts w:ascii="Arial" w:hAnsi="Arial" w:cs="Arial"/>
          <w:sz w:val="20"/>
          <w:szCs w:val="20"/>
        </w:rPr>
        <w:t xml:space="preserve"> (2019).</w:t>
      </w:r>
    </w:p>
    <w:p w14:paraId="77684256" w14:textId="77777777" w:rsidR="00763DAC" w:rsidRDefault="00763DAC" w:rsidP="00557056">
      <w:pPr>
        <w:spacing w:line="360" w:lineRule="auto"/>
        <w:jc w:val="center"/>
        <w:rPr>
          <w:rFonts w:ascii="Arial" w:eastAsia="Arial" w:hAnsi="Arial" w:cs="Arial"/>
          <w:b/>
          <w:sz w:val="20"/>
          <w:szCs w:val="20"/>
        </w:rPr>
      </w:pPr>
    </w:p>
    <w:p w14:paraId="75C5D5E0" w14:textId="77777777" w:rsidR="00763DAC" w:rsidRDefault="00763DAC" w:rsidP="00557056">
      <w:pPr>
        <w:spacing w:line="360" w:lineRule="auto"/>
        <w:jc w:val="center"/>
        <w:rPr>
          <w:rFonts w:ascii="Arial" w:eastAsia="Arial" w:hAnsi="Arial" w:cs="Arial"/>
          <w:b/>
          <w:sz w:val="20"/>
          <w:szCs w:val="20"/>
        </w:rPr>
      </w:pPr>
    </w:p>
    <w:p w14:paraId="504B56CA" w14:textId="77777777" w:rsidR="001E5168" w:rsidRDefault="001E5168">
      <w:pPr>
        <w:rPr>
          <w:rFonts w:ascii="Arial" w:eastAsia="Arial" w:hAnsi="Arial" w:cs="Arial"/>
          <w:b/>
          <w:sz w:val="20"/>
          <w:szCs w:val="20"/>
        </w:rPr>
      </w:pPr>
      <w:r>
        <w:rPr>
          <w:rFonts w:ascii="Arial" w:eastAsia="Arial" w:hAnsi="Arial" w:cs="Arial"/>
          <w:b/>
          <w:sz w:val="20"/>
          <w:szCs w:val="20"/>
        </w:rPr>
        <w:br w:type="page"/>
      </w:r>
    </w:p>
    <w:p w14:paraId="6D86CF92" w14:textId="0DA00E25" w:rsidR="00763DAC" w:rsidRDefault="00763DAC" w:rsidP="00557056">
      <w:pPr>
        <w:spacing w:line="360" w:lineRule="auto"/>
        <w:jc w:val="center"/>
        <w:rPr>
          <w:rFonts w:ascii="Arial" w:eastAsia="Arial" w:hAnsi="Arial" w:cs="Arial"/>
          <w:b/>
          <w:sz w:val="20"/>
          <w:szCs w:val="20"/>
        </w:rPr>
      </w:pPr>
      <w:r>
        <w:rPr>
          <w:rFonts w:ascii="Arial" w:eastAsia="Arial" w:hAnsi="Arial" w:cs="Arial"/>
          <w:b/>
          <w:sz w:val="20"/>
          <w:szCs w:val="20"/>
        </w:rPr>
        <w:lastRenderedPageBreak/>
        <w:t>Figura 41 - Pedreira – Placa de Sinalização</w:t>
      </w:r>
    </w:p>
    <w:p w14:paraId="022F2801" w14:textId="731D9CCC" w:rsidR="00A54194" w:rsidRPr="00A54194" w:rsidRDefault="00A54194" w:rsidP="00557056">
      <w:pPr>
        <w:spacing w:line="360" w:lineRule="auto"/>
        <w:jc w:val="center"/>
        <w:rPr>
          <w:rFonts w:ascii="Arial" w:eastAsia="Arial" w:hAnsi="Arial" w:cs="Arial"/>
          <w:sz w:val="20"/>
          <w:szCs w:val="20"/>
        </w:rPr>
      </w:pPr>
      <w:r w:rsidRPr="00A54194">
        <w:rPr>
          <w:rFonts w:ascii="Arial" w:eastAsia="Arial" w:hAnsi="Arial" w:cs="Arial"/>
          <w:noProof/>
          <w:sz w:val="20"/>
          <w:szCs w:val="20"/>
        </w:rPr>
        <w:drawing>
          <wp:inline distT="114300" distB="114300" distL="114300" distR="114300" wp14:anchorId="235AD865" wp14:editId="6F2C65EB">
            <wp:extent cx="3377433" cy="2528888"/>
            <wp:effectExtent l="0" t="0" r="0" b="0"/>
            <wp:docPr id="79"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67"/>
                    <a:srcRect/>
                    <a:stretch>
                      <a:fillRect/>
                    </a:stretch>
                  </pic:blipFill>
                  <pic:spPr>
                    <a:xfrm>
                      <a:off x="0" y="0"/>
                      <a:ext cx="3377433" cy="2528888"/>
                    </a:xfrm>
                    <a:prstGeom prst="rect">
                      <a:avLst/>
                    </a:prstGeom>
                    <a:ln/>
                  </pic:spPr>
                </pic:pic>
              </a:graphicData>
            </a:graphic>
          </wp:inline>
        </w:drawing>
      </w:r>
      <w:r w:rsidR="00015C22">
        <w:rPr>
          <w:rFonts w:ascii="Arial" w:eastAsia="Arial" w:hAnsi="Arial" w:cs="Arial"/>
          <w:sz w:val="20"/>
          <w:szCs w:val="20"/>
        </w:rPr>
        <w:br/>
      </w:r>
      <w:r w:rsidR="00C53F0B" w:rsidRPr="00221AD7">
        <w:rPr>
          <w:rFonts w:ascii="Arial" w:hAnsi="Arial" w:cs="Arial"/>
          <w:sz w:val="20"/>
          <w:szCs w:val="20"/>
        </w:rPr>
        <w:t xml:space="preserve">Fonte: </w:t>
      </w:r>
      <w:r w:rsidR="00C53F0B">
        <w:rPr>
          <w:rFonts w:ascii="Arial" w:hAnsi="Arial" w:cs="Arial"/>
          <w:sz w:val="20"/>
          <w:szCs w:val="20"/>
        </w:rPr>
        <w:t>Elaboração Própria</w:t>
      </w:r>
      <w:r w:rsidR="00C53F0B" w:rsidRPr="00221AD7">
        <w:rPr>
          <w:rFonts w:ascii="Arial" w:hAnsi="Arial" w:cs="Arial"/>
          <w:sz w:val="20"/>
          <w:szCs w:val="20"/>
        </w:rPr>
        <w:t xml:space="preserve"> (2019).</w:t>
      </w:r>
    </w:p>
    <w:p w14:paraId="661E62E3" w14:textId="77777777" w:rsidR="00A54194" w:rsidRPr="00A54194" w:rsidRDefault="00A54194" w:rsidP="00557056">
      <w:pPr>
        <w:spacing w:line="360" w:lineRule="auto"/>
        <w:jc w:val="both"/>
        <w:rPr>
          <w:rFonts w:ascii="Arial" w:eastAsia="Arial" w:hAnsi="Arial" w:cs="Arial"/>
        </w:rPr>
      </w:pPr>
    </w:p>
    <w:p w14:paraId="36C484F8" w14:textId="52B435C2" w:rsidR="00A54194" w:rsidRPr="00A54194" w:rsidRDefault="00A54194" w:rsidP="00557056">
      <w:pPr>
        <w:spacing w:line="360" w:lineRule="auto"/>
        <w:jc w:val="both"/>
        <w:rPr>
          <w:rFonts w:ascii="Arial" w:eastAsia="Arial" w:hAnsi="Arial" w:cs="Arial"/>
        </w:rPr>
      </w:pPr>
      <w:r w:rsidRPr="00AF68C9">
        <w:rPr>
          <w:rFonts w:ascii="Arial" w:eastAsia="Arial" w:hAnsi="Arial" w:cs="Arial"/>
          <w:color w:val="FF0000"/>
        </w:rPr>
        <w:t xml:space="preserve">Os eventos realizados </w:t>
      </w:r>
      <w:r w:rsidR="00AF68C9" w:rsidRPr="00AF68C9">
        <w:rPr>
          <w:rFonts w:ascii="Arial" w:eastAsia="Arial" w:hAnsi="Arial" w:cs="Arial"/>
          <w:color w:val="FF0000"/>
        </w:rPr>
        <w:t xml:space="preserve">no local </w:t>
      </w:r>
      <w:r w:rsidRPr="00AF68C9">
        <w:rPr>
          <w:rFonts w:ascii="Arial" w:eastAsia="Arial" w:hAnsi="Arial" w:cs="Arial"/>
          <w:color w:val="FF0000"/>
        </w:rPr>
        <w:t xml:space="preserve">contribuem </w:t>
      </w:r>
      <w:r w:rsidR="00AF68C9" w:rsidRPr="00AF68C9">
        <w:rPr>
          <w:rFonts w:ascii="Arial" w:eastAsia="Arial" w:hAnsi="Arial" w:cs="Arial"/>
          <w:color w:val="FF0000"/>
        </w:rPr>
        <w:t>com</w:t>
      </w:r>
      <w:r w:rsidRPr="00AF68C9">
        <w:rPr>
          <w:rFonts w:ascii="Arial" w:eastAsia="Arial" w:hAnsi="Arial" w:cs="Arial"/>
          <w:color w:val="FF0000"/>
        </w:rPr>
        <w:t xml:space="preserve"> </w:t>
      </w:r>
      <w:r w:rsidR="00AF68C9" w:rsidRPr="00AF68C9">
        <w:rPr>
          <w:rFonts w:ascii="Arial" w:eastAsia="Arial" w:hAnsi="Arial" w:cs="Arial"/>
          <w:color w:val="FF0000"/>
        </w:rPr>
        <w:t xml:space="preserve">a </w:t>
      </w:r>
      <w:r w:rsidRPr="00AF68C9">
        <w:rPr>
          <w:rFonts w:ascii="Arial" w:eastAsia="Arial" w:hAnsi="Arial" w:cs="Arial"/>
          <w:color w:val="FF0000"/>
        </w:rPr>
        <w:t>arrecada</w:t>
      </w:r>
      <w:r w:rsidR="00AF68C9" w:rsidRPr="00AF68C9">
        <w:rPr>
          <w:rFonts w:ascii="Arial" w:eastAsia="Arial" w:hAnsi="Arial" w:cs="Arial"/>
          <w:color w:val="FF0000"/>
        </w:rPr>
        <w:t>ção de</w:t>
      </w:r>
      <w:r w:rsidRPr="00AF68C9">
        <w:rPr>
          <w:rFonts w:ascii="Arial" w:eastAsia="Arial" w:hAnsi="Arial" w:cs="Arial"/>
          <w:color w:val="FF0000"/>
        </w:rPr>
        <w:t xml:space="preserve"> alimentos para as </w:t>
      </w:r>
      <w:r w:rsidR="00AF68C9" w:rsidRPr="00AF68C9">
        <w:rPr>
          <w:rFonts w:ascii="Arial" w:eastAsia="Arial" w:hAnsi="Arial" w:cs="Arial"/>
          <w:color w:val="FF0000"/>
        </w:rPr>
        <w:t>famílias dos moradores d</w:t>
      </w:r>
      <w:r w:rsidRPr="00AF68C9">
        <w:rPr>
          <w:rFonts w:ascii="Arial" w:eastAsia="Arial" w:hAnsi="Arial" w:cs="Arial"/>
          <w:color w:val="FF0000"/>
        </w:rPr>
        <w:t xml:space="preserve">o entorno. </w:t>
      </w:r>
      <w:r w:rsidRPr="00A54194">
        <w:rPr>
          <w:rFonts w:ascii="Arial" w:eastAsia="Arial" w:hAnsi="Arial" w:cs="Arial"/>
        </w:rPr>
        <w:t>Em 2019, foram arrecadados aproximadamente 100 Kg de alimentos.</w:t>
      </w:r>
    </w:p>
    <w:p w14:paraId="2C2DFB28" w14:textId="16E81636" w:rsidR="00A54194" w:rsidRPr="00A54194" w:rsidRDefault="00A54194" w:rsidP="00557056">
      <w:pPr>
        <w:spacing w:line="360" w:lineRule="auto"/>
        <w:jc w:val="both"/>
        <w:rPr>
          <w:rFonts w:ascii="Arial" w:eastAsia="Arial" w:hAnsi="Arial" w:cs="Arial"/>
        </w:rPr>
      </w:pPr>
      <w:r w:rsidRPr="00A54194">
        <w:rPr>
          <w:rFonts w:ascii="Arial" w:eastAsia="Arial" w:hAnsi="Arial" w:cs="Arial"/>
        </w:rPr>
        <w:t xml:space="preserve">Na ficha de </w:t>
      </w:r>
      <w:r w:rsidR="00AF68C9">
        <w:rPr>
          <w:rFonts w:ascii="Arial" w:eastAsia="Arial" w:hAnsi="Arial" w:cs="Arial"/>
        </w:rPr>
        <w:t>H</w:t>
      </w:r>
      <w:r w:rsidRPr="00A54194">
        <w:rPr>
          <w:rFonts w:ascii="Arial" w:eastAsia="Arial" w:hAnsi="Arial" w:cs="Arial"/>
        </w:rPr>
        <w:t xml:space="preserve">ierarquização, a </w:t>
      </w:r>
      <w:r w:rsidRPr="001127F0">
        <w:rPr>
          <w:rFonts w:ascii="Arial" w:eastAsia="Arial" w:hAnsi="Arial" w:cs="Arial"/>
          <w:color w:val="FF0000"/>
        </w:rPr>
        <w:t xml:space="preserve">Pedreira </w:t>
      </w:r>
      <w:r w:rsidR="00AF68C9" w:rsidRPr="001127F0">
        <w:rPr>
          <w:rFonts w:ascii="Arial" w:eastAsia="Arial" w:hAnsi="Arial" w:cs="Arial"/>
          <w:color w:val="FF0000"/>
        </w:rPr>
        <w:t xml:space="preserve">do Marmeleiro </w:t>
      </w:r>
      <w:r w:rsidRPr="00A54194">
        <w:rPr>
          <w:rFonts w:ascii="Arial" w:eastAsia="Arial" w:hAnsi="Arial" w:cs="Arial"/>
        </w:rPr>
        <w:t>atingiu pontuação de 1.1, sendo classificada na Hierarquia 1 (</w:t>
      </w:r>
      <w:r w:rsidR="0008091C">
        <w:rPr>
          <w:rFonts w:ascii="Arial" w:eastAsia="Arial" w:hAnsi="Arial" w:cs="Arial"/>
        </w:rPr>
        <w:t>capaz</w:t>
      </w:r>
      <w:r w:rsidRPr="00A54194">
        <w:rPr>
          <w:rFonts w:ascii="Arial" w:eastAsia="Arial" w:hAnsi="Arial" w:cs="Arial"/>
        </w:rPr>
        <w:t xml:space="preserve"> de atrair pessoas das regiões de Sorocaba e São Paulo). </w:t>
      </w:r>
      <w:r w:rsidR="0008091C" w:rsidRPr="001127F0">
        <w:rPr>
          <w:rFonts w:ascii="Arial" w:eastAsia="Arial" w:hAnsi="Arial" w:cs="Arial"/>
          <w:color w:val="FF0000"/>
        </w:rPr>
        <w:t xml:space="preserve">Por ser um atrativo singular, que destoa muito da tradicional visita às </w:t>
      </w:r>
      <w:r w:rsidR="0008091C">
        <w:rPr>
          <w:rFonts w:ascii="Arial" w:eastAsia="Arial" w:hAnsi="Arial" w:cs="Arial"/>
        </w:rPr>
        <w:t xml:space="preserve">vinícolas e fazendas, a </w:t>
      </w:r>
      <w:r w:rsidRPr="00A54194">
        <w:rPr>
          <w:rFonts w:ascii="Arial" w:eastAsia="Arial" w:hAnsi="Arial" w:cs="Arial"/>
        </w:rPr>
        <w:t>única nota considerada alta</w:t>
      </w:r>
      <w:r w:rsidR="0008091C">
        <w:rPr>
          <w:rFonts w:ascii="Arial" w:eastAsia="Arial" w:hAnsi="Arial" w:cs="Arial"/>
        </w:rPr>
        <w:t xml:space="preserve"> foi no quesito R</w:t>
      </w:r>
      <w:r w:rsidRPr="00A54194">
        <w:rPr>
          <w:rFonts w:ascii="Arial" w:eastAsia="Arial" w:hAnsi="Arial" w:cs="Arial"/>
        </w:rPr>
        <w:t>epresentatividade</w:t>
      </w:r>
      <w:r w:rsidR="0008091C">
        <w:rPr>
          <w:rFonts w:ascii="Arial" w:eastAsia="Arial" w:hAnsi="Arial" w:cs="Arial"/>
        </w:rPr>
        <w:t xml:space="preserve"> (6).</w:t>
      </w:r>
      <w:r w:rsidRPr="00A54194">
        <w:rPr>
          <w:rFonts w:ascii="Arial" w:eastAsia="Arial" w:hAnsi="Arial" w:cs="Arial"/>
        </w:rPr>
        <w:t xml:space="preserve"> Todos os outros quesitos atingiram nota 1, exceto </w:t>
      </w:r>
      <w:r w:rsidR="001127F0">
        <w:rPr>
          <w:rFonts w:ascii="Arial" w:eastAsia="Arial" w:hAnsi="Arial" w:cs="Arial"/>
        </w:rPr>
        <w:t xml:space="preserve">Potencial (2) e </w:t>
      </w:r>
      <w:r w:rsidRPr="00A54194">
        <w:rPr>
          <w:rFonts w:ascii="Arial" w:eastAsia="Arial" w:hAnsi="Arial" w:cs="Arial"/>
        </w:rPr>
        <w:t xml:space="preserve">Infraestrutura, </w:t>
      </w:r>
      <w:r w:rsidR="001127F0">
        <w:rPr>
          <w:rFonts w:ascii="Arial" w:eastAsia="Arial" w:hAnsi="Arial" w:cs="Arial"/>
        </w:rPr>
        <w:t xml:space="preserve">o único quesito </w:t>
      </w:r>
      <w:r w:rsidRPr="00A54194">
        <w:rPr>
          <w:rFonts w:ascii="Arial" w:eastAsia="Arial" w:hAnsi="Arial" w:cs="Arial"/>
        </w:rPr>
        <w:t xml:space="preserve">com nota 0. Desse modo, compreende-se que o recurso turístico existe, </w:t>
      </w:r>
      <w:r w:rsidR="003F3299" w:rsidRPr="00A54194">
        <w:rPr>
          <w:rFonts w:ascii="Arial" w:eastAsia="Arial" w:hAnsi="Arial" w:cs="Arial"/>
        </w:rPr>
        <w:t>porém,</w:t>
      </w:r>
      <w:r w:rsidRPr="00A54194">
        <w:rPr>
          <w:rFonts w:ascii="Arial" w:eastAsia="Arial" w:hAnsi="Arial" w:cs="Arial"/>
        </w:rPr>
        <w:t xml:space="preserve"> a falta de infraestrutura afeta e muito o seu desenvolvimento. </w:t>
      </w:r>
    </w:p>
    <w:p w14:paraId="7B08F7EF" w14:textId="1FCB3DDE" w:rsidR="005453B9" w:rsidRDefault="005453B9">
      <w:pPr>
        <w:rPr>
          <w:rFonts w:ascii="Arial" w:eastAsia="Arial" w:hAnsi="Arial" w:cs="Arial"/>
        </w:rPr>
      </w:pPr>
      <w:r>
        <w:rPr>
          <w:rFonts w:ascii="Arial" w:eastAsia="Arial" w:hAnsi="Arial" w:cs="Arial"/>
        </w:rPr>
        <w:br w:type="page"/>
      </w:r>
    </w:p>
    <w:p w14:paraId="221C73D4" w14:textId="77777777" w:rsidR="00A54194" w:rsidRPr="00015C22" w:rsidRDefault="00A54194" w:rsidP="0013648D">
      <w:pPr>
        <w:pStyle w:val="PargrafodaLista"/>
        <w:numPr>
          <w:ilvl w:val="2"/>
          <w:numId w:val="70"/>
        </w:numPr>
        <w:spacing w:line="360" w:lineRule="auto"/>
        <w:rPr>
          <w:rFonts w:ascii="Arial" w:eastAsia="Arial" w:hAnsi="Arial" w:cs="Arial"/>
          <w:b/>
          <w:lang w:val="en-US"/>
        </w:rPr>
      </w:pPr>
      <w:r w:rsidRPr="00015C22">
        <w:rPr>
          <w:rFonts w:ascii="Arial" w:eastAsia="Arial" w:hAnsi="Arial" w:cs="Arial"/>
          <w:b/>
          <w:lang w:val="en-US"/>
        </w:rPr>
        <w:lastRenderedPageBreak/>
        <w:t xml:space="preserve">Morro do </w:t>
      </w:r>
      <w:proofErr w:type="spellStart"/>
      <w:r w:rsidRPr="00015C22">
        <w:rPr>
          <w:rFonts w:ascii="Arial" w:eastAsia="Arial" w:hAnsi="Arial" w:cs="Arial"/>
          <w:b/>
          <w:lang w:val="en-US"/>
        </w:rPr>
        <w:t>Saboó</w:t>
      </w:r>
      <w:proofErr w:type="spellEnd"/>
    </w:p>
    <w:p w14:paraId="389443FD" w14:textId="77777777" w:rsidR="00A54194" w:rsidRPr="00A54194" w:rsidRDefault="00A54194" w:rsidP="00557056">
      <w:pPr>
        <w:spacing w:line="360" w:lineRule="auto"/>
        <w:jc w:val="center"/>
        <w:rPr>
          <w:rFonts w:ascii="Arial" w:eastAsia="Arial" w:hAnsi="Arial" w:cs="Arial"/>
          <w:b/>
          <w:lang w:val="en-US"/>
        </w:rPr>
      </w:pPr>
    </w:p>
    <w:p w14:paraId="2B010EB0" w14:textId="6E3070C2" w:rsidR="00015C22" w:rsidRPr="008A2F13" w:rsidRDefault="00015C22" w:rsidP="001D480A">
      <w:pPr>
        <w:ind w:firstLine="720"/>
        <w:jc w:val="center"/>
        <w:rPr>
          <w:rFonts w:ascii="Arial" w:hAnsi="Arial" w:cs="Arial"/>
          <w:b/>
          <w:sz w:val="20"/>
          <w:szCs w:val="20"/>
        </w:rPr>
      </w:pPr>
      <w:r>
        <w:rPr>
          <w:rFonts w:ascii="Arial" w:hAnsi="Arial" w:cs="Arial"/>
          <w:b/>
          <w:sz w:val="20"/>
          <w:szCs w:val="20"/>
        </w:rPr>
        <w:t xml:space="preserve">Tabela </w:t>
      </w:r>
      <w:r w:rsidR="00F51E3F">
        <w:rPr>
          <w:rFonts w:ascii="Arial" w:hAnsi="Arial" w:cs="Arial"/>
          <w:b/>
          <w:sz w:val="20"/>
          <w:szCs w:val="20"/>
        </w:rPr>
        <w:t>2</w:t>
      </w:r>
      <w:r w:rsidR="001D480A">
        <w:rPr>
          <w:rFonts w:ascii="Arial" w:hAnsi="Arial" w:cs="Arial"/>
          <w:b/>
          <w:sz w:val="20"/>
          <w:szCs w:val="20"/>
        </w:rPr>
        <w:t>5</w:t>
      </w:r>
      <w:r w:rsidRPr="008A2F13">
        <w:rPr>
          <w:rFonts w:ascii="Arial" w:hAnsi="Arial" w:cs="Arial"/>
          <w:b/>
          <w:sz w:val="20"/>
          <w:szCs w:val="20"/>
        </w:rPr>
        <w:t xml:space="preserve"> - Notas de Hierarquização d</w:t>
      </w:r>
      <w:r w:rsidR="00752BDF">
        <w:rPr>
          <w:rFonts w:ascii="Arial" w:hAnsi="Arial" w:cs="Arial"/>
          <w:b/>
          <w:sz w:val="20"/>
          <w:szCs w:val="20"/>
        </w:rPr>
        <w:t xml:space="preserve">o Morro do </w:t>
      </w:r>
      <w:proofErr w:type="spellStart"/>
      <w:r w:rsidR="00752BDF">
        <w:rPr>
          <w:rFonts w:ascii="Arial" w:hAnsi="Arial" w:cs="Arial"/>
          <w:b/>
          <w:sz w:val="20"/>
          <w:szCs w:val="20"/>
        </w:rPr>
        <w:t>Saboó</w:t>
      </w:r>
      <w:proofErr w:type="spellEnd"/>
    </w:p>
    <w:tbl>
      <w:tblPr>
        <w:tblW w:w="9030" w:type="dxa"/>
        <w:tblInd w:w="-60" w:type="dxa"/>
        <w:tblLayout w:type="fixed"/>
        <w:tblLook w:val="0600" w:firstRow="0" w:lastRow="0" w:firstColumn="0" w:lastColumn="0" w:noHBand="1" w:noVBand="1"/>
      </w:tblPr>
      <w:tblGrid>
        <w:gridCol w:w="1443"/>
        <w:gridCol w:w="643"/>
        <w:gridCol w:w="688"/>
        <w:gridCol w:w="853"/>
        <w:gridCol w:w="642"/>
        <w:gridCol w:w="746"/>
        <w:gridCol w:w="627"/>
        <w:gridCol w:w="746"/>
        <w:gridCol w:w="552"/>
        <w:gridCol w:w="582"/>
        <w:gridCol w:w="448"/>
        <w:gridCol w:w="478"/>
        <w:gridCol w:w="582"/>
      </w:tblGrid>
      <w:tr w:rsidR="00A54194" w:rsidRPr="00A54194" w14:paraId="5FD79B25" w14:textId="77777777" w:rsidTr="00281086">
        <w:trPr>
          <w:trHeight w:val="300"/>
        </w:trPr>
        <w:tc>
          <w:tcPr>
            <w:tcW w:w="14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29D3E3E" w14:textId="77777777" w:rsidR="00A54194" w:rsidRPr="00A54194" w:rsidRDefault="00A54194" w:rsidP="00414ED2">
            <w:pPr>
              <w:widowControl w:val="0"/>
              <w:jc w:val="center"/>
              <w:rPr>
                <w:rFonts w:ascii="Arial" w:eastAsia="Arial" w:hAnsi="Arial" w:cs="Arial"/>
                <w:sz w:val="20"/>
                <w:szCs w:val="20"/>
                <w:lang w:val="en-US"/>
              </w:rPr>
            </w:pPr>
            <w:proofErr w:type="spellStart"/>
            <w:r w:rsidRPr="00A54194">
              <w:rPr>
                <w:rFonts w:ascii="Arial" w:eastAsia="Arial" w:hAnsi="Arial" w:cs="Arial"/>
                <w:b/>
                <w:sz w:val="18"/>
                <w:szCs w:val="18"/>
                <w:lang w:val="en-US"/>
              </w:rPr>
              <w:t>Atrativo</w:t>
            </w:r>
            <w:proofErr w:type="spellEnd"/>
          </w:p>
        </w:tc>
        <w:tc>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569B53A" w14:textId="77777777" w:rsidR="00A54194" w:rsidRPr="00A54194" w:rsidRDefault="00A54194" w:rsidP="00414ED2">
            <w:pPr>
              <w:widowControl w:val="0"/>
              <w:jc w:val="center"/>
              <w:rPr>
                <w:rFonts w:ascii="Arial" w:eastAsia="Arial" w:hAnsi="Arial" w:cs="Arial"/>
                <w:sz w:val="20"/>
                <w:szCs w:val="20"/>
                <w:lang w:val="en-US"/>
              </w:rPr>
            </w:pPr>
            <w:r w:rsidRPr="00A54194">
              <w:rPr>
                <w:rFonts w:ascii="Arial" w:eastAsia="Arial" w:hAnsi="Arial" w:cs="Arial"/>
                <w:b/>
                <w:sz w:val="18"/>
                <w:szCs w:val="18"/>
                <w:lang w:val="en-US"/>
              </w:rPr>
              <w:t xml:space="preserve">Data da </w:t>
            </w:r>
            <w:proofErr w:type="spellStart"/>
            <w:r w:rsidRPr="00A54194">
              <w:rPr>
                <w:rFonts w:ascii="Arial" w:eastAsia="Arial" w:hAnsi="Arial" w:cs="Arial"/>
                <w:b/>
                <w:sz w:val="18"/>
                <w:szCs w:val="18"/>
                <w:lang w:val="en-US"/>
              </w:rPr>
              <w:t>visita</w:t>
            </w:r>
            <w:proofErr w:type="spellEnd"/>
          </w:p>
        </w:tc>
        <w:tc>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35A50B5" w14:textId="77777777" w:rsidR="00A54194" w:rsidRPr="00A54194" w:rsidRDefault="00A54194" w:rsidP="00414ED2">
            <w:pPr>
              <w:widowControl w:val="0"/>
              <w:jc w:val="center"/>
              <w:rPr>
                <w:rFonts w:ascii="Arial" w:eastAsia="Arial" w:hAnsi="Arial" w:cs="Arial"/>
                <w:sz w:val="20"/>
                <w:szCs w:val="20"/>
                <w:lang w:val="en-US"/>
              </w:rPr>
            </w:pPr>
            <w:r w:rsidRPr="00A54194">
              <w:rPr>
                <w:rFonts w:ascii="Arial" w:eastAsia="Arial" w:hAnsi="Arial" w:cs="Arial"/>
                <w:b/>
                <w:sz w:val="18"/>
                <w:szCs w:val="18"/>
                <w:lang w:val="en-US"/>
              </w:rPr>
              <w:t xml:space="preserve">Grau de </w:t>
            </w:r>
            <w:proofErr w:type="spellStart"/>
            <w:r w:rsidRPr="00A54194">
              <w:rPr>
                <w:rFonts w:ascii="Arial" w:eastAsia="Arial" w:hAnsi="Arial" w:cs="Arial"/>
                <w:b/>
                <w:sz w:val="18"/>
                <w:szCs w:val="18"/>
                <w:lang w:val="en-US"/>
              </w:rPr>
              <w:t>uso</w:t>
            </w:r>
            <w:proofErr w:type="spellEnd"/>
            <w:r w:rsidRPr="00A54194">
              <w:rPr>
                <w:rFonts w:ascii="Arial" w:eastAsia="Arial" w:hAnsi="Arial" w:cs="Arial"/>
                <w:b/>
                <w:sz w:val="18"/>
                <w:szCs w:val="18"/>
                <w:lang w:val="en-US"/>
              </w:rPr>
              <w:t xml:space="preserve"> </w:t>
            </w:r>
            <w:proofErr w:type="spellStart"/>
            <w:r w:rsidRPr="00A54194">
              <w:rPr>
                <w:rFonts w:ascii="Arial" w:eastAsia="Arial" w:hAnsi="Arial" w:cs="Arial"/>
                <w:b/>
                <w:sz w:val="18"/>
                <w:szCs w:val="18"/>
                <w:lang w:val="en-US"/>
              </w:rPr>
              <w:t>atual</w:t>
            </w:r>
            <w:proofErr w:type="spellEnd"/>
          </w:p>
        </w:tc>
        <w:tc>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AD6F30A" w14:textId="77777777" w:rsidR="00A54194" w:rsidRPr="00A54194" w:rsidRDefault="00A54194" w:rsidP="00414ED2">
            <w:pPr>
              <w:widowControl w:val="0"/>
              <w:jc w:val="center"/>
              <w:rPr>
                <w:rFonts w:ascii="Arial" w:eastAsia="Arial" w:hAnsi="Arial" w:cs="Arial"/>
                <w:sz w:val="20"/>
                <w:szCs w:val="20"/>
                <w:lang w:val="en-US"/>
              </w:rPr>
            </w:pPr>
            <w:proofErr w:type="spellStart"/>
            <w:r w:rsidRPr="00A54194">
              <w:rPr>
                <w:rFonts w:ascii="Arial" w:eastAsia="Arial" w:hAnsi="Arial" w:cs="Arial"/>
                <w:b/>
                <w:sz w:val="18"/>
                <w:szCs w:val="18"/>
                <w:lang w:val="en-US"/>
              </w:rPr>
              <w:t>Representatividade</w:t>
            </w:r>
            <w:proofErr w:type="spellEnd"/>
            <w:r w:rsidRPr="00A54194">
              <w:rPr>
                <w:rFonts w:ascii="Arial" w:eastAsia="Arial" w:hAnsi="Arial" w:cs="Arial"/>
                <w:b/>
                <w:sz w:val="18"/>
                <w:szCs w:val="18"/>
                <w:lang w:val="en-US"/>
              </w:rPr>
              <w:t xml:space="preserve"> (peso 2)</w:t>
            </w:r>
          </w:p>
        </w:tc>
        <w:tc>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336A4D1" w14:textId="77777777" w:rsidR="00A54194" w:rsidRPr="00A54194" w:rsidRDefault="00A54194" w:rsidP="00414ED2">
            <w:pPr>
              <w:widowControl w:val="0"/>
              <w:jc w:val="center"/>
              <w:rPr>
                <w:rFonts w:ascii="Arial" w:eastAsia="Arial" w:hAnsi="Arial" w:cs="Arial"/>
                <w:sz w:val="20"/>
                <w:szCs w:val="20"/>
                <w:lang w:val="en-US"/>
              </w:rPr>
            </w:pPr>
            <w:proofErr w:type="spellStart"/>
            <w:r w:rsidRPr="00A54194">
              <w:rPr>
                <w:rFonts w:ascii="Arial" w:eastAsia="Arial" w:hAnsi="Arial" w:cs="Arial"/>
                <w:b/>
                <w:sz w:val="18"/>
                <w:szCs w:val="18"/>
                <w:lang w:val="en-US"/>
              </w:rPr>
              <w:t>Apoio</w:t>
            </w:r>
            <w:proofErr w:type="spellEnd"/>
            <w:r w:rsidRPr="00A54194">
              <w:rPr>
                <w:rFonts w:ascii="Arial" w:eastAsia="Arial" w:hAnsi="Arial" w:cs="Arial"/>
                <w:b/>
                <w:sz w:val="18"/>
                <w:szCs w:val="18"/>
                <w:lang w:val="en-US"/>
              </w:rPr>
              <w:t xml:space="preserve"> local</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25DCC21" w14:textId="77777777" w:rsidR="00A54194" w:rsidRPr="00A54194" w:rsidRDefault="00A54194" w:rsidP="00414ED2">
            <w:pPr>
              <w:widowControl w:val="0"/>
              <w:jc w:val="center"/>
              <w:rPr>
                <w:rFonts w:ascii="Arial" w:eastAsia="Arial" w:hAnsi="Arial" w:cs="Arial"/>
                <w:sz w:val="20"/>
                <w:szCs w:val="20"/>
                <w:lang w:val="en-US"/>
              </w:rPr>
            </w:pPr>
            <w:proofErr w:type="spellStart"/>
            <w:r w:rsidRPr="00A54194">
              <w:rPr>
                <w:rFonts w:ascii="Arial" w:eastAsia="Arial" w:hAnsi="Arial" w:cs="Arial"/>
                <w:b/>
                <w:sz w:val="18"/>
                <w:szCs w:val="18"/>
                <w:lang w:val="en-US"/>
              </w:rPr>
              <w:t>Conservação</w:t>
            </w:r>
            <w:proofErr w:type="spellEnd"/>
            <w:r w:rsidRPr="00A54194">
              <w:rPr>
                <w:rFonts w:ascii="Arial" w:eastAsia="Arial" w:hAnsi="Arial" w:cs="Arial"/>
                <w:b/>
                <w:sz w:val="18"/>
                <w:szCs w:val="18"/>
                <w:lang w:val="en-US"/>
              </w:rPr>
              <w:t xml:space="preserve"> do </w:t>
            </w:r>
            <w:proofErr w:type="spellStart"/>
            <w:r w:rsidRPr="00A54194">
              <w:rPr>
                <w:rFonts w:ascii="Arial" w:eastAsia="Arial" w:hAnsi="Arial" w:cs="Arial"/>
                <w:b/>
                <w:sz w:val="18"/>
                <w:szCs w:val="18"/>
                <w:lang w:val="en-US"/>
              </w:rPr>
              <w:t>entorno</w:t>
            </w:r>
            <w:proofErr w:type="spellEnd"/>
          </w:p>
        </w:tc>
        <w:tc>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36CDE8A" w14:textId="77777777" w:rsidR="00A54194" w:rsidRPr="00A54194" w:rsidRDefault="00A54194" w:rsidP="00414ED2">
            <w:pPr>
              <w:widowControl w:val="0"/>
              <w:jc w:val="center"/>
              <w:rPr>
                <w:rFonts w:ascii="Arial" w:eastAsia="Arial" w:hAnsi="Arial" w:cs="Arial"/>
                <w:sz w:val="20"/>
                <w:szCs w:val="20"/>
                <w:lang w:val="en-US"/>
              </w:rPr>
            </w:pPr>
            <w:proofErr w:type="spellStart"/>
            <w:r w:rsidRPr="00A54194">
              <w:rPr>
                <w:rFonts w:ascii="Arial" w:eastAsia="Arial" w:hAnsi="Arial" w:cs="Arial"/>
                <w:b/>
                <w:sz w:val="18"/>
                <w:szCs w:val="18"/>
                <w:lang w:val="en-US"/>
              </w:rPr>
              <w:t>Qualidade</w:t>
            </w:r>
            <w:proofErr w:type="spellEnd"/>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2A211BA" w14:textId="77777777" w:rsidR="00A54194" w:rsidRPr="00A54194" w:rsidRDefault="00A54194" w:rsidP="00414ED2">
            <w:pPr>
              <w:widowControl w:val="0"/>
              <w:jc w:val="center"/>
              <w:rPr>
                <w:rFonts w:ascii="Arial" w:eastAsia="Arial" w:hAnsi="Arial" w:cs="Arial"/>
                <w:sz w:val="20"/>
                <w:szCs w:val="20"/>
                <w:lang w:val="en-US"/>
              </w:rPr>
            </w:pPr>
            <w:proofErr w:type="spellStart"/>
            <w:r w:rsidRPr="00A54194">
              <w:rPr>
                <w:rFonts w:ascii="Arial" w:eastAsia="Arial" w:hAnsi="Arial" w:cs="Arial"/>
                <w:b/>
                <w:sz w:val="18"/>
                <w:szCs w:val="18"/>
                <w:lang w:val="en-US"/>
              </w:rPr>
              <w:t>Infraestrutura</w:t>
            </w:r>
            <w:proofErr w:type="spellEnd"/>
          </w:p>
        </w:tc>
        <w:tc>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E8ECBE3" w14:textId="77777777" w:rsidR="00A54194" w:rsidRPr="00A54194" w:rsidRDefault="00A54194" w:rsidP="00414ED2">
            <w:pPr>
              <w:widowControl w:val="0"/>
              <w:jc w:val="center"/>
              <w:rPr>
                <w:rFonts w:ascii="Arial" w:eastAsia="Arial" w:hAnsi="Arial" w:cs="Arial"/>
                <w:sz w:val="20"/>
                <w:szCs w:val="20"/>
                <w:lang w:val="en-US"/>
              </w:rPr>
            </w:pPr>
            <w:proofErr w:type="spellStart"/>
            <w:r w:rsidRPr="00A54194">
              <w:rPr>
                <w:rFonts w:ascii="Arial" w:eastAsia="Arial" w:hAnsi="Arial" w:cs="Arial"/>
                <w:b/>
                <w:sz w:val="18"/>
                <w:szCs w:val="18"/>
                <w:lang w:val="en-US"/>
              </w:rPr>
              <w:t>Acesso</w:t>
            </w:r>
            <w:proofErr w:type="spellEnd"/>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730899A" w14:textId="77777777" w:rsidR="00A54194" w:rsidRPr="00A54194" w:rsidRDefault="00A54194" w:rsidP="00414ED2">
            <w:pPr>
              <w:widowControl w:val="0"/>
              <w:jc w:val="center"/>
              <w:rPr>
                <w:rFonts w:ascii="Arial" w:eastAsia="Arial" w:hAnsi="Arial" w:cs="Arial"/>
                <w:sz w:val="20"/>
                <w:szCs w:val="20"/>
                <w:lang w:val="en-US"/>
              </w:rPr>
            </w:pPr>
            <w:proofErr w:type="spellStart"/>
            <w:r w:rsidRPr="00A54194">
              <w:rPr>
                <w:rFonts w:ascii="Arial" w:eastAsia="Arial" w:hAnsi="Arial" w:cs="Arial"/>
                <w:b/>
                <w:sz w:val="18"/>
                <w:szCs w:val="18"/>
                <w:lang w:val="en-US"/>
              </w:rPr>
              <w:t>Potencial</w:t>
            </w:r>
            <w:proofErr w:type="spellEnd"/>
            <w:r w:rsidRPr="00A54194">
              <w:rPr>
                <w:rFonts w:ascii="Arial" w:eastAsia="Arial" w:hAnsi="Arial" w:cs="Arial"/>
                <w:b/>
                <w:sz w:val="18"/>
                <w:szCs w:val="18"/>
                <w:lang w:val="en-US"/>
              </w:rPr>
              <w:t xml:space="preserve"> (peso 2)</w:t>
            </w:r>
          </w:p>
        </w:tc>
        <w:tc>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C1B8D05" w14:textId="77777777" w:rsidR="00A54194" w:rsidRPr="00A54194" w:rsidRDefault="00A54194" w:rsidP="00414ED2">
            <w:pPr>
              <w:widowControl w:val="0"/>
              <w:jc w:val="center"/>
              <w:rPr>
                <w:rFonts w:ascii="Arial" w:eastAsia="Arial" w:hAnsi="Arial" w:cs="Arial"/>
                <w:sz w:val="20"/>
                <w:szCs w:val="20"/>
                <w:lang w:val="en-US"/>
              </w:rPr>
            </w:pPr>
            <w:r w:rsidRPr="00A54194">
              <w:rPr>
                <w:rFonts w:ascii="Arial" w:eastAsia="Arial" w:hAnsi="Arial" w:cs="Arial"/>
                <w:b/>
                <w:sz w:val="18"/>
                <w:szCs w:val="18"/>
                <w:lang w:val="en-US"/>
              </w:rPr>
              <w:t>Total</w:t>
            </w:r>
          </w:p>
        </w:tc>
        <w:tc>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7FDDBDE" w14:textId="77777777" w:rsidR="00A54194" w:rsidRPr="00A54194" w:rsidRDefault="00A54194" w:rsidP="00414ED2">
            <w:pPr>
              <w:widowControl w:val="0"/>
              <w:jc w:val="center"/>
              <w:rPr>
                <w:rFonts w:ascii="Arial" w:eastAsia="Arial" w:hAnsi="Arial" w:cs="Arial"/>
                <w:sz w:val="20"/>
                <w:szCs w:val="20"/>
                <w:lang w:val="en-US"/>
              </w:rPr>
            </w:pPr>
            <w:proofErr w:type="spellStart"/>
            <w:r w:rsidRPr="00A54194">
              <w:rPr>
                <w:rFonts w:ascii="Arial" w:eastAsia="Arial" w:hAnsi="Arial" w:cs="Arial"/>
                <w:b/>
                <w:sz w:val="18"/>
                <w:szCs w:val="18"/>
                <w:lang w:val="en-US"/>
              </w:rPr>
              <w:t>Média</w:t>
            </w:r>
            <w:proofErr w:type="spellEnd"/>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0E8D8F2" w14:textId="77777777" w:rsidR="00A54194" w:rsidRPr="00A54194" w:rsidRDefault="00A54194" w:rsidP="00414ED2">
            <w:pPr>
              <w:widowControl w:val="0"/>
              <w:jc w:val="center"/>
              <w:rPr>
                <w:rFonts w:ascii="Arial" w:eastAsia="Arial" w:hAnsi="Arial" w:cs="Arial"/>
                <w:sz w:val="20"/>
                <w:szCs w:val="20"/>
                <w:lang w:val="en-US"/>
              </w:rPr>
            </w:pPr>
            <w:proofErr w:type="spellStart"/>
            <w:r w:rsidRPr="00A54194">
              <w:rPr>
                <w:rFonts w:ascii="Arial" w:eastAsia="Arial" w:hAnsi="Arial" w:cs="Arial"/>
                <w:b/>
                <w:sz w:val="20"/>
                <w:szCs w:val="20"/>
                <w:lang w:val="en-US"/>
              </w:rPr>
              <w:t>Hierarquia</w:t>
            </w:r>
            <w:proofErr w:type="spellEnd"/>
          </w:p>
        </w:tc>
      </w:tr>
      <w:tr w:rsidR="00A54194" w:rsidRPr="00A54194" w14:paraId="3EC7D268" w14:textId="77777777" w:rsidTr="00281086">
        <w:trPr>
          <w:trHeight w:val="300"/>
        </w:trPr>
        <w:tc>
          <w:tcPr>
            <w:tcW w:w="1443" w:type="dxa"/>
            <w:tcBorders>
              <w:top w:val="single" w:sz="6" w:space="0" w:color="000000"/>
              <w:left w:val="single" w:sz="6" w:space="0" w:color="000000"/>
              <w:bottom w:val="single" w:sz="6" w:space="0" w:color="000000"/>
              <w:right w:val="single" w:sz="6" w:space="0" w:color="000000"/>
            </w:tcBorders>
            <w:shd w:val="clear" w:color="auto" w:fill="FCE5CD"/>
            <w:tcMar>
              <w:top w:w="40" w:type="dxa"/>
              <w:left w:w="40" w:type="dxa"/>
              <w:bottom w:w="40" w:type="dxa"/>
              <w:right w:w="40" w:type="dxa"/>
            </w:tcMar>
            <w:vAlign w:val="center"/>
          </w:tcPr>
          <w:p w14:paraId="6D67D579" w14:textId="77777777" w:rsidR="00A54194" w:rsidRPr="00A54194" w:rsidRDefault="00A54194" w:rsidP="00281086">
            <w:pPr>
              <w:widowControl w:val="0"/>
              <w:jc w:val="center"/>
              <w:rPr>
                <w:rFonts w:ascii="Arial" w:eastAsia="Arial" w:hAnsi="Arial" w:cs="Arial"/>
                <w:sz w:val="20"/>
                <w:szCs w:val="20"/>
                <w:lang w:val="en-US"/>
              </w:rPr>
            </w:pPr>
            <w:r w:rsidRPr="00A54194">
              <w:rPr>
                <w:rFonts w:ascii="Arial" w:eastAsia="Arial" w:hAnsi="Arial" w:cs="Arial"/>
                <w:sz w:val="20"/>
                <w:szCs w:val="20"/>
                <w:lang w:val="en-US"/>
              </w:rPr>
              <w:t xml:space="preserve">Morro do </w:t>
            </w:r>
            <w:proofErr w:type="spellStart"/>
            <w:r w:rsidRPr="00A54194">
              <w:rPr>
                <w:rFonts w:ascii="Arial" w:eastAsia="Arial" w:hAnsi="Arial" w:cs="Arial"/>
                <w:sz w:val="20"/>
                <w:szCs w:val="20"/>
                <w:lang w:val="en-US"/>
              </w:rPr>
              <w:t>Saboó</w:t>
            </w:r>
            <w:proofErr w:type="spellEnd"/>
          </w:p>
        </w:tc>
        <w:tc>
          <w:tcPr>
            <w:tcW w:w="643"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43756689" w14:textId="4516D2A2" w:rsidR="00A54194" w:rsidRPr="00A54194" w:rsidRDefault="00A54194" w:rsidP="00414ED2">
            <w:pPr>
              <w:widowControl w:val="0"/>
              <w:jc w:val="center"/>
              <w:rPr>
                <w:rFonts w:ascii="Arial" w:eastAsia="Arial" w:hAnsi="Arial" w:cs="Arial"/>
                <w:sz w:val="20"/>
                <w:szCs w:val="20"/>
                <w:lang w:val="en-US"/>
              </w:rPr>
            </w:pPr>
            <w:proofErr w:type="spellStart"/>
            <w:r w:rsidRPr="00A54194">
              <w:rPr>
                <w:rFonts w:ascii="Arial" w:eastAsia="Arial" w:hAnsi="Arial" w:cs="Arial"/>
                <w:sz w:val="20"/>
                <w:szCs w:val="20"/>
                <w:lang w:val="en-US"/>
              </w:rPr>
              <w:t>Não</w:t>
            </w:r>
            <w:proofErr w:type="spellEnd"/>
            <w:r w:rsidRPr="00A54194">
              <w:rPr>
                <w:rFonts w:ascii="Arial" w:eastAsia="Arial" w:hAnsi="Arial" w:cs="Arial"/>
                <w:sz w:val="20"/>
                <w:szCs w:val="20"/>
                <w:lang w:val="en-US"/>
              </w:rPr>
              <w:t xml:space="preserve"> </w:t>
            </w:r>
            <w:proofErr w:type="spellStart"/>
            <w:r w:rsidRPr="00A54194">
              <w:rPr>
                <w:rFonts w:ascii="Arial" w:eastAsia="Arial" w:hAnsi="Arial" w:cs="Arial"/>
                <w:sz w:val="20"/>
                <w:szCs w:val="20"/>
                <w:lang w:val="en-US"/>
              </w:rPr>
              <w:t>houve</w:t>
            </w:r>
            <w:proofErr w:type="spellEnd"/>
          </w:p>
        </w:tc>
        <w:tc>
          <w:tcPr>
            <w:tcW w:w="688"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09EB7F0C" w14:textId="77777777" w:rsidR="00A54194" w:rsidRPr="00A54194" w:rsidRDefault="00A54194" w:rsidP="00414ED2">
            <w:pPr>
              <w:widowControl w:val="0"/>
              <w:jc w:val="center"/>
              <w:rPr>
                <w:rFonts w:ascii="Arial" w:eastAsia="Arial" w:hAnsi="Arial" w:cs="Arial"/>
                <w:sz w:val="20"/>
                <w:szCs w:val="20"/>
                <w:lang w:val="en-US"/>
              </w:rPr>
            </w:pPr>
            <w:r w:rsidRPr="00A54194">
              <w:rPr>
                <w:rFonts w:ascii="Arial" w:eastAsia="Arial" w:hAnsi="Arial" w:cs="Arial"/>
                <w:sz w:val="20"/>
                <w:szCs w:val="20"/>
                <w:lang w:val="en-US"/>
              </w:rPr>
              <w:t>2</w:t>
            </w:r>
          </w:p>
        </w:tc>
        <w:tc>
          <w:tcPr>
            <w:tcW w:w="853"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2A75AAB4" w14:textId="77777777" w:rsidR="00A54194" w:rsidRPr="00A54194" w:rsidRDefault="00A54194" w:rsidP="00414ED2">
            <w:pPr>
              <w:widowControl w:val="0"/>
              <w:jc w:val="center"/>
              <w:rPr>
                <w:rFonts w:ascii="Arial" w:eastAsia="Arial" w:hAnsi="Arial" w:cs="Arial"/>
                <w:sz w:val="20"/>
                <w:szCs w:val="20"/>
                <w:lang w:val="en-US"/>
              </w:rPr>
            </w:pPr>
            <w:r w:rsidRPr="00A54194">
              <w:rPr>
                <w:rFonts w:ascii="Arial" w:eastAsia="Arial" w:hAnsi="Arial" w:cs="Arial"/>
                <w:sz w:val="20"/>
                <w:szCs w:val="20"/>
                <w:lang w:val="en-US"/>
              </w:rPr>
              <w:t>6</w:t>
            </w:r>
          </w:p>
        </w:tc>
        <w:tc>
          <w:tcPr>
            <w:tcW w:w="642"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7F228FD5" w14:textId="77777777" w:rsidR="00A54194" w:rsidRPr="00A54194" w:rsidRDefault="00A54194" w:rsidP="00414ED2">
            <w:pPr>
              <w:widowControl w:val="0"/>
              <w:jc w:val="center"/>
              <w:rPr>
                <w:rFonts w:ascii="Arial" w:eastAsia="Arial" w:hAnsi="Arial" w:cs="Arial"/>
                <w:sz w:val="20"/>
                <w:szCs w:val="20"/>
                <w:lang w:val="en-US"/>
              </w:rPr>
            </w:pPr>
            <w:r w:rsidRPr="00A54194">
              <w:rPr>
                <w:rFonts w:ascii="Arial" w:eastAsia="Arial" w:hAnsi="Arial" w:cs="Arial"/>
                <w:sz w:val="20"/>
                <w:szCs w:val="20"/>
                <w:lang w:val="en-US"/>
              </w:rPr>
              <w:t>1</w:t>
            </w:r>
          </w:p>
        </w:tc>
        <w:tc>
          <w:tcPr>
            <w:tcW w:w="746"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6BF4D36A" w14:textId="77777777" w:rsidR="00A54194" w:rsidRPr="00A54194" w:rsidRDefault="00A54194" w:rsidP="00414ED2">
            <w:pPr>
              <w:widowControl w:val="0"/>
              <w:jc w:val="center"/>
              <w:rPr>
                <w:rFonts w:ascii="Arial" w:eastAsia="Arial" w:hAnsi="Arial" w:cs="Arial"/>
                <w:sz w:val="20"/>
                <w:szCs w:val="20"/>
                <w:lang w:val="en-US"/>
              </w:rPr>
            </w:pPr>
            <w:r w:rsidRPr="00A54194">
              <w:rPr>
                <w:rFonts w:ascii="Arial" w:eastAsia="Arial" w:hAnsi="Arial" w:cs="Arial"/>
                <w:sz w:val="20"/>
                <w:szCs w:val="20"/>
                <w:lang w:val="en-US"/>
              </w:rPr>
              <w:t>2</w:t>
            </w:r>
          </w:p>
        </w:tc>
        <w:tc>
          <w:tcPr>
            <w:tcW w:w="627"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2A5F7F39" w14:textId="77777777" w:rsidR="00A54194" w:rsidRPr="00A54194" w:rsidRDefault="00A54194" w:rsidP="00414ED2">
            <w:pPr>
              <w:widowControl w:val="0"/>
              <w:jc w:val="center"/>
              <w:rPr>
                <w:rFonts w:ascii="Arial" w:eastAsia="Arial" w:hAnsi="Arial" w:cs="Arial"/>
                <w:sz w:val="20"/>
                <w:szCs w:val="20"/>
                <w:lang w:val="en-US"/>
              </w:rPr>
            </w:pPr>
            <w:r w:rsidRPr="00A54194">
              <w:rPr>
                <w:rFonts w:ascii="Arial" w:eastAsia="Arial" w:hAnsi="Arial" w:cs="Arial"/>
                <w:sz w:val="20"/>
                <w:szCs w:val="20"/>
                <w:lang w:val="en-US"/>
              </w:rPr>
              <w:t>1</w:t>
            </w:r>
          </w:p>
        </w:tc>
        <w:tc>
          <w:tcPr>
            <w:tcW w:w="746"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2CA06EF9" w14:textId="77777777" w:rsidR="00A54194" w:rsidRPr="00A54194" w:rsidRDefault="00A54194" w:rsidP="00414ED2">
            <w:pPr>
              <w:widowControl w:val="0"/>
              <w:jc w:val="center"/>
              <w:rPr>
                <w:rFonts w:ascii="Arial" w:eastAsia="Arial" w:hAnsi="Arial" w:cs="Arial"/>
                <w:sz w:val="20"/>
                <w:szCs w:val="20"/>
                <w:lang w:val="en-US"/>
              </w:rPr>
            </w:pPr>
            <w:r w:rsidRPr="00A54194">
              <w:rPr>
                <w:rFonts w:ascii="Arial" w:eastAsia="Arial" w:hAnsi="Arial" w:cs="Arial"/>
                <w:sz w:val="20"/>
                <w:szCs w:val="20"/>
                <w:lang w:val="en-US"/>
              </w:rPr>
              <w:t>0</w:t>
            </w:r>
          </w:p>
        </w:tc>
        <w:tc>
          <w:tcPr>
            <w:tcW w:w="552"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21CE01F4" w14:textId="77777777" w:rsidR="00A54194" w:rsidRPr="00A54194" w:rsidRDefault="00A54194" w:rsidP="00414ED2">
            <w:pPr>
              <w:widowControl w:val="0"/>
              <w:jc w:val="center"/>
              <w:rPr>
                <w:rFonts w:ascii="Arial" w:eastAsia="Arial" w:hAnsi="Arial" w:cs="Arial"/>
                <w:sz w:val="20"/>
                <w:szCs w:val="20"/>
                <w:lang w:val="en-US"/>
              </w:rPr>
            </w:pPr>
            <w:r w:rsidRPr="00A54194">
              <w:rPr>
                <w:rFonts w:ascii="Arial" w:eastAsia="Arial" w:hAnsi="Arial" w:cs="Arial"/>
                <w:sz w:val="20"/>
                <w:szCs w:val="20"/>
                <w:lang w:val="en-US"/>
              </w:rPr>
              <w:t>2</w:t>
            </w:r>
          </w:p>
        </w:tc>
        <w:tc>
          <w:tcPr>
            <w:tcW w:w="582"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772DA9A8" w14:textId="77777777" w:rsidR="00A54194" w:rsidRPr="00A54194" w:rsidRDefault="00A54194" w:rsidP="00414ED2">
            <w:pPr>
              <w:widowControl w:val="0"/>
              <w:jc w:val="center"/>
              <w:rPr>
                <w:rFonts w:ascii="Arial" w:eastAsia="Arial" w:hAnsi="Arial" w:cs="Arial"/>
                <w:sz w:val="20"/>
                <w:szCs w:val="20"/>
                <w:lang w:val="en-US"/>
              </w:rPr>
            </w:pPr>
            <w:r w:rsidRPr="00A54194">
              <w:rPr>
                <w:rFonts w:ascii="Arial" w:eastAsia="Arial" w:hAnsi="Arial" w:cs="Arial"/>
                <w:sz w:val="20"/>
                <w:szCs w:val="20"/>
                <w:lang w:val="en-US"/>
              </w:rPr>
              <w:t>4</w:t>
            </w:r>
          </w:p>
        </w:tc>
        <w:tc>
          <w:tcPr>
            <w:tcW w:w="448"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2DD27ED4" w14:textId="77777777" w:rsidR="00A54194" w:rsidRPr="00A54194" w:rsidRDefault="00A54194" w:rsidP="00414ED2">
            <w:pPr>
              <w:widowControl w:val="0"/>
              <w:jc w:val="center"/>
              <w:rPr>
                <w:rFonts w:ascii="Arial" w:eastAsia="Arial" w:hAnsi="Arial" w:cs="Arial"/>
                <w:sz w:val="20"/>
                <w:szCs w:val="20"/>
                <w:lang w:val="en-US"/>
              </w:rPr>
            </w:pPr>
            <w:r w:rsidRPr="00A54194">
              <w:rPr>
                <w:rFonts w:ascii="Arial" w:eastAsia="Arial" w:hAnsi="Arial" w:cs="Arial"/>
                <w:sz w:val="20"/>
                <w:szCs w:val="20"/>
                <w:lang w:val="en-US"/>
              </w:rPr>
              <w:t>16</w:t>
            </w:r>
          </w:p>
        </w:tc>
        <w:tc>
          <w:tcPr>
            <w:tcW w:w="478"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7F585AF6" w14:textId="77777777" w:rsidR="00A54194" w:rsidRPr="00A54194" w:rsidRDefault="00A54194" w:rsidP="00414ED2">
            <w:pPr>
              <w:widowControl w:val="0"/>
              <w:jc w:val="center"/>
              <w:rPr>
                <w:rFonts w:ascii="Arial" w:eastAsia="Arial" w:hAnsi="Arial" w:cs="Arial"/>
                <w:sz w:val="20"/>
                <w:szCs w:val="20"/>
                <w:lang w:val="en-US"/>
              </w:rPr>
            </w:pPr>
            <w:r w:rsidRPr="00A54194">
              <w:rPr>
                <w:rFonts w:ascii="Arial" w:eastAsia="Arial" w:hAnsi="Arial" w:cs="Arial"/>
                <w:sz w:val="20"/>
                <w:szCs w:val="20"/>
                <w:lang w:val="en-US"/>
              </w:rPr>
              <w:t>1.6</w:t>
            </w:r>
          </w:p>
        </w:tc>
        <w:tc>
          <w:tcPr>
            <w:tcW w:w="582"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7BA6884C" w14:textId="77777777" w:rsidR="00A54194" w:rsidRPr="00A54194" w:rsidRDefault="00A54194" w:rsidP="00414ED2">
            <w:pPr>
              <w:widowControl w:val="0"/>
              <w:jc w:val="center"/>
              <w:rPr>
                <w:rFonts w:ascii="Arial" w:eastAsia="Arial" w:hAnsi="Arial" w:cs="Arial"/>
                <w:sz w:val="20"/>
                <w:szCs w:val="20"/>
                <w:lang w:val="en-US"/>
              </w:rPr>
            </w:pPr>
            <w:r w:rsidRPr="00A54194">
              <w:rPr>
                <w:rFonts w:ascii="Arial" w:eastAsia="Arial" w:hAnsi="Arial" w:cs="Arial"/>
                <w:sz w:val="20"/>
                <w:szCs w:val="20"/>
                <w:lang w:val="en-US"/>
              </w:rPr>
              <w:t>1</w:t>
            </w:r>
          </w:p>
        </w:tc>
      </w:tr>
    </w:tbl>
    <w:p w14:paraId="2A936970" w14:textId="0C1F8520" w:rsidR="00A54194" w:rsidRPr="00281086" w:rsidRDefault="00281086" w:rsidP="00C53F0B">
      <w:pPr>
        <w:spacing w:before="240"/>
        <w:jc w:val="center"/>
        <w:rPr>
          <w:rFonts w:ascii="Arial" w:eastAsia="Arial" w:hAnsi="Arial" w:cs="Arial"/>
          <w:sz w:val="20"/>
          <w:lang w:val="en-US"/>
        </w:rPr>
      </w:pPr>
      <w:r w:rsidRPr="00281086">
        <w:rPr>
          <w:rFonts w:ascii="Arial" w:eastAsia="Arial" w:hAnsi="Arial" w:cs="Arial"/>
          <w:sz w:val="20"/>
          <w:lang w:val="en-US"/>
        </w:rPr>
        <w:t xml:space="preserve">Fonte: </w:t>
      </w:r>
      <w:proofErr w:type="spellStart"/>
      <w:r w:rsidRPr="00281086">
        <w:rPr>
          <w:rFonts w:ascii="Arial" w:eastAsia="Arial" w:hAnsi="Arial" w:cs="Arial"/>
          <w:sz w:val="20"/>
          <w:lang w:val="en-US"/>
        </w:rPr>
        <w:t>Elaboração</w:t>
      </w:r>
      <w:proofErr w:type="spellEnd"/>
      <w:r w:rsidRPr="00281086">
        <w:rPr>
          <w:rFonts w:ascii="Arial" w:eastAsia="Arial" w:hAnsi="Arial" w:cs="Arial"/>
          <w:sz w:val="20"/>
          <w:lang w:val="en-US"/>
        </w:rPr>
        <w:t xml:space="preserve"> </w:t>
      </w:r>
      <w:proofErr w:type="spellStart"/>
      <w:r w:rsidRPr="00281086">
        <w:rPr>
          <w:rFonts w:ascii="Arial" w:eastAsia="Arial" w:hAnsi="Arial" w:cs="Arial"/>
          <w:sz w:val="20"/>
          <w:lang w:val="en-US"/>
        </w:rPr>
        <w:t>Própria</w:t>
      </w:r>
      <w:proofErr w:type="spellEnd"/>
      <w:r w:rsidRPr="00281086">
        <w:rPr>
          <w:rFonts w:ascii="Arial" w:eastAsia="Arial" w:hAnsi="Arial" w:cs="Arial"/>
          <w:sz w:val="20"/>
          <w:lang w:val="en-US"/>
        </w:rPr>
        <w:t xml:space="preserve"> (2019).</w:t>
      </w:r>
    </w:p>
    <w:p w14:paraId="2F4D3558" w14:textId="77777777" w:rsidR="00281086" w:rsidRDefault="00281086" w:rsidP="00557056">
      <w:pPr>
        <w:spacing w:line="360" w:lineRule="auto"/>
        <w:jc w:val="both"/>
        <w:rPr>
          <w:rFonts w:ascii="Arial" w:eastAsia="Arial" w:hAnsi="Arial" w:cs="Arial"/>
        </w:rPr>
      </w:pPr>
    </w:p>
    <w:p w14:paraId="7440B265" w14:textId="24225CD7" w:rsidR="00A54194" w:rsidRPr="007719A7" w:rsidRDefault="00A54194" w:rsidP="00557056">
      <w:pPr>
        <w:spacing w:line="360" w:lineRule="auto"/>
        <w:jc w:val="both"/>
        <w:rPr>
          <w:rFonts w:ascii="Arial" w:eastAsia="Arial" w:hAnsi="Arial" w:cs="Arial"/>
          <w:color w:val="FF0000"/>
        </w:rPr>
      </w:pPr>
      <w:r w:rsidRPr="007719A7">
        <w:rPr>
          <w:rFonts w:ascii="Arial" w:eastAsia="Arial" w:hAnsi="Arial" w:cs="Arial"/>
          <w:color w:val="FF0000"/>
        </w:rPr>
        <w:t xml:space="preserve">Atrativo </w:t>
      </w:r>
      <w:r w:rsidR="001127F0" w:rsidRPr="007719A7">
        <w:rPr>
          <w:rFonts w:ascii="Arial" w:eastAsia="Arial" w:hAnsi="Arial" w:cs="Arial"/>
          <w:color w:val="FF0000"/>
        </w:rPr>
        <w:t>de</w:t>
      </w:r>
      <w:r w:rsidRPr="007719A7">
        <w:rPr>
          <w:rFonts w:ascii="Arial" w:eastAsia="Arial" w:hAnsi="Arial" w:cs="Arial"/>
          <w:color w:val="FF0000"/>
        </w:rPr>
        <w:t xml:space="preserve"> turistas</w:t>
      </w:r>
      <w:r w:rsidR="001127F0" w:rsidRPr="007719A7">
        <w:rPr>
          <w:rFonts w:ascii="Arial" w:eastAsia="Arial" w:hAnsi="Arial" w:cs="Arial"/>
          <w:color w:val="FF0000"/>
        </w:rPr>
        <w:t xml:space="preserve"> em busca do contato com a natureza e também de turis</w:t>
      </w:r>
      <w:r w:rsidR="007719A7" w:rsidRPr="007719A7">
        <w:rPr>
          <w:rFonts w:ascii="Arial" w:eastAsia="Arial" w:hAnsi="Arial" w:cs="Arial"/>
          <w:color w:val="FF0000"/>
        </w:rPr>
        <w:t xml:space="preserve">tas do segmento religioso. Existem muitas igrejas na região e muitos de seus fiéis consideram o Morro do </w:t>
      </w:r>
      <w:proofErr w:type="spellStart"/>
      <w:r w:rsidR="007719A7" w:rsidRPr="007719A7">
        <w:rPr>
          <w:rFonts w:ascii="Arial" w:eastAsia="Arial" w:hAnsi="Arial" w:cs="Arial"/>
          <w:color w:val="FF0000"/>
        </w:rPr>
        <w:t>Saboó</w:t>
      </w:r>
      <w:proofErr w:type="spellEnd"/>
      <w:r w:rsidR="007719A7" w:rsidRPr="007719A7">
        <w:rPr>
          <w:rFonts w:ascii="Arial" w:eastAsia="Arial" w:hAnsi="Arial" w:cs="Arial"/>
          <w:color w:val="FF0000"/>
        </w:rPr>
        <w:t xml:space="preserve"> como </w:t>
      </w:r>
      <w:r w:rsidRPr="007719A7">
        <w:rPr>
          <w:rFonts w:ascii="Arial" w:eastAsia="Arial" w:hAnsi="Arial" w:cs="Arial"/>
          <w:color w:val="FF0000"/>
        </w:rPr>
        <w:t>o “monte das respostas de Deus”</w:t>
      </w:r>
      <w:r w:rsidR="007719A7" w:rsidRPr="007719A7">
        <w:rPr>
          <w:rFonts w:ascii="Arial" w:eastAsia="Arial" w:hAnsi="Arial" w:cs="Arial"/>
          <w:color w:val="FF0000"/>
        </w:rPr>
        <w:t>. É um dos atrativos mais conhecidos de São Roque</w:t>
      </w:r>
      <w:r w:rsidRPr="007719A7">
        <w:rPr>
          <w:rFonts w:ascii="Arial" w:eastAsia="Arial" w:hAnsi="Arial" w:cs="Arial"/>
          <w:color w:val="FF0000"/>
        </w:rPr>
        <w:t xml:space="preserve">, sempre visto por quem chega </w:t>
      </w:r>
      <w:r w:rsidR="003E226B" w:rsidRPr="007719A7">
        <w:rPr>
          <w:rFonts w:ascii="Arial" w:eastAsia="Arial" w:hAnsi="Arial" w:cs="Arial"/>
          <w:color w:val="FF0000"/>
        </w:rPr>
        <w:t>à</w:t>
      </w:r>
      <w:r w:rsidRPr="007719A7">
        <w:rPr>
          <w:rFonts w:ascii="Arial" w:eastAsia="Arial" w:hAnsi="Arial" w:cs="Arial"/>
          <w:color w:val="FF0000"/>
        </w:rPr>
        <w:t xml:space="preserve"> cidade pela</w:t>
      </w:r>
      <w:r w:rsidR="003E226B" w:rsidRPr="007719A7">
        <w:rPr>
          <w:rFonts w:ascii="Arial" w:eastAsia="Arial" w:hAnsi="Arial" w:cs="Arial"/>
          <w:color w:val="FF0000"/>
        </w:rPr>
        <w:t xml:space="preserve"> Rodovia Castello Branco (Figura </w:t>
      </w:r>
      <w:r w:rsidR="00BD0157" w:rsidRPr="007719A7">
        <w:rPr>
          <w:rFonts w:ascii="Arial" w:eastAsia="Arial" w:hAnsi="Arial" w:cs="Arial"/>
          <w:color w:val="FF0000"/>
        </w:rPr>
        <w:t>41</w:t>
      </w:r>
      <w:r w:rsidRPr="007719A7">
        <w:rPr>
          <w:rFonts w:ascii="Arial" w:eastAsia="Arial" w:hAnsi="Arial" w:cs="Arial"/>
          <w:color w:val="FF0000"/>
        </w:rPr>
        <w:t>).</w:t>
      </w:r>
    </w:p>
    <w:p w14:paraId="77283BB3" w14:textId="5210C264" w:rsidR="00FF4728" w:rsidRPr="00F0465E" w:rsidRDefault="00A54194" w:rsidP="005453B9">
      <w:pPr>
        <w:spacing w:line="360" w:lineRule="auto"/>
        <w:jc w:val="both"/>
        <w:rPr>
          <w:rFonts w:ascii="Arial" w:eastAsia="Arial" w:hAnsi="Arial" w:cs="Arial"/>
          <w:color w:val="FF0000"/>
        </w:rPr>
      </w:pPr>
      <w:r w:rsidRPr="00F0465E">
        <w:rPr>
          <w:rFonts w:ascii="Arial" w:eastAsia="Arial" w:hAnsi="Arial" w:cs="Arial"/>
          <w:color w:val="FF0000"/>
        </w:rPr>
        <w:t>Seu nome em tupi significa “</w:t>
      </w:r>
      <w:r w:rsidR="007719A7" w:rsidRPr="00F0465E">
        <w:rPr>
          <w:rFonts w:ascii="Arial" w:eastAsia="Arial" w:hAnsi="Arial" w:cs="Arial"/>
          <w:color w:val="FF0000"/>
        </w:rPr>
        <w:t>M</w:t>
      </w:r>
      <w:r w:rsidRPr="00F0465E">
        <w:rPr>
          <w:rFonts w:ascii="Arial" w:eastAsia="Arial" w:hAnsi="Arial" w:cs="Arial"/>
          <w:color w:val="FF0000"/>
        </w:rPr>
        <w:t xml:space="preserve">orro </w:t>
      </w:r>
      <w:r w:rsidR="007719A7" w:rsidRPr="00F0465E">
        <w:rPr>
          <w:rFonts w:ascii="Arial" w:eastAsia="Arial" w:hAnsi="Arial" w:cs="Arial"/>
          <w:color w:val="FF0000"/>
        </w:rPr>
        <w:t>P</w:t>
      </w:r>
      <w:r w:rsidRPr="00F0465E">
        <w:rPr>
          <w:rFonts w:ascii="Arial" w:eastAsia="Arial" w:hAnsi="Arial" w:cs="Arial"/>
          <w:color w:val="FF0000"/>
        </w:rPr>
        <w:t>elado” e</w:t>
      </w:r>
      <w:r w:rsidR="007719A7" w:rsidRPr="00F0465E">
        <w:rPr>
          <w:rFonts w:ascii="Arial" w:eastAsia="Arial" w:hAnsi="Arial" w:cs="Arial"/>
          <w:color w:val="FF0000"/>
        </w:rPr>
        <w:t xml:space="preserve"> segundo os </w:t>
      </w:r>
      <w:r w:rsidRPr="00F0465E">
        <w:rPr>
          <w:rFonts w:ascii="Arial" w:eastAsia="Arial" w:hAnsi="Arial" w:cs="Arial"/>
          <w:color w:val="FF0000"/>
        </w:rPr>
        <w:t xml:space="preserve">mitos </w:t>
      </w:r>
      <w:r w:rsidR="007719A7" w:rsidRPr="00F0465E">
        <w:rPr>
          <w:rFonts w:ascii="Arial" w:eastAsia="Arial" w:hAnsi="Arial" w:cs="Arial"/>
          <w:color w:val="FF0000"/>
        </w:rPr>
        <w:t xml:space="preserve">propagados na </w:t>
      </w:r>
      <w:r w:rsidRPr="00F0465E">
        <w:rPr>
          <w:rFonts w:ascii="Arial" w:eastAsia="Arial" w:hAnsi="Arial" w:cs="Arial"/>
          <w:color w:val="FF0000"/>
        </w:rPr>
        <w:t>região</w:t>
      </w:r>
      <w:r w:rsidR="007719A7" w:rsidRPr="00F0465E">
        <w:rPr>
          <w:rFonts w:ascii="Arial" w:eastAsia="Arial" w:hAnsi="Arial" w:cs="Arial"/>
          <w:color w:val="FF0000"/>
        </w:rPr>
        <w:t xml:space="preserve">, é o local onde se encontra </w:t>
      </w:r>
      <w:r w:rsidRPr="00F0465E">
        <w:rPr>
          <w:rFonts w:ascii="Arial" w:eastAsia="Arial" w:hAnsi="Arial" w:cs="Arial"/>
          <w:color w:val="FF0000"/>
        </w:rPr>
        <w:t xml:space="preserve">um dragão adormecido. </w:t>
      </w:r>
      <w:r w:rsidR="00C41E3A" w:rsidRPr="00F0465E">
        <w:rPr>
          <w:rFonts w:ascii="Arial" w:eastAsia="Arial" w:hAnsi="Arial" w:cs="Arial"/>
          <w:color w:val="FF0000"/>
        </w:rPr>
        <w:t>As pesquisas de internet</w:t>
      </w:r>
      <w:r w:rsidRPr="00F0465E">
        <w:rPr>
          <w:rFonts w:ascii="Arial" w:eastAsia="Arial" w:hAnsi="Arial" w:cs="Arial"/>
          <w:color w:val="FF0000"/>
        </w:rPr>
        <w:t xml:space="preserve">, </w:t>
      </w:r>
      <w:r w:rsidR="00C41E3A" w:rsidRPr="00F0465E">
        <w:rPr>
          <w:rFonts w:ascii="Arial" w:eastAsia="Arial" w:hAnsi="Arial" w:cs="Arial"/>
          <w:color w:val="FF0000"/>
        </w:rPr>
        <w:t xml:space="preserve">foram encontrados </w:t>
      </w:r>
      <w:r w:rsidRPr="00F0465E">
        <w:rPr>
          <w:rFonts w:ascii="Arial" w:eastAsia="Arial" w:hAnsi="Arial" w:cs="Arial"/>
          <w:color w:val="FF0000"/>
        </w:rPr>
        <w:t>comentários destaca</w:t>
      </w:r>
      <w:r w:rsidR="007719A7" w:rsidRPr="00F0465E">
        <w:rPr>
          <w:rFonts w:ascii="Arial" w:eastAsia="Arial" w:hAnsi="Arial" w:cs="Arial"/>
          <w:color w:val="FF0000"/>
        </w:rPr>
        <w:t>ndo</w:t>
      </w:r>
      <w:r w:rsidRPr="00F0465E">
        <w:rPr>
          <w:rFonts w:ascii="Arial" w:eastAsia="Arial" w:hAnsi="Arial" w:cs="Arial"/>
          <w:color w:val="FF0000"/>
        </w:rPr>
        <w:t xml:space="preserve"> a incrível vista no topo e a presença de </w:t>
      </w:r>
      <w:r w:rsidR="00C41E3A" w:rsidRPr="00F0465E">
        <w:rPr>
          <w:rFonts w:ascii="Arial" w:eastAsia="Arial" w:hAnsi="Arial" w:cs="Arial"/>
          <w:color w:val="FF0000"/>
        </w:rPr>
        <w:t xml:space="preserve">um grupo de </w:t>
      </w:r>
      <w:r w:rsidR="006B16C1" w:rsidRPr="00F0465E">
        <w:rPr>
          <w:rFonts w:ascii="Arial" w:eastAsia="Arial" w:hAnsi="Arial" w:cs="Arial"/>
          <w:color w:val="FF0000"/>
        </w:rPr>
        <w:t xml:space="preserve">evangélicos. Muitos deles </w:t>
      </w:r>
      <w:r w:rsidRPr="00F0465E">
        <w:rPr>
          <w:rFonts w:ascii="Arial" w:eastAsia="Arial" w:hAnsi="Arial" w:cs="Arial"/>
          <w:color w:val="FF0000"/>
        </w:rPr>
        <w:t xml:space="preserve">acampam </w:t>
      </w:r>
      <w:r w:rsidR="006B16C1" w:rsidRPr="00F0465E">
        <w:rPr>
          <w:rFonts w:ascii="Arial" w:eastAsia="Arial" w:hAnsi="Arial" w:cs="Arial"/>
          <w:color w:val="FF0000"/>
        </w:rPr>
        <w:t>no topo para a realização de cultos</w:t>
      </w:r>
      <w:r w:rsidRPr="00F0465E">
        <w:rPr>
          <w:rFonts w:ascii="Arial" w:eastAsia="Arial" w:hAnsi="Arial" w:cs="Arial"/>
          <w:color w:val="FF0000"/>
        </w:rPr>
        <w:t xml:space="preserve"> </w:t>
      </w:r>
      <w:r w:rsidR="006B16C1" w:rsidRPr="00F0465E">
        <w:rPr>
          <w:rFonts w:ascii="Arial" w:eastAsia="Arial" w:hAnsi="Arial" w:cs="Arial"/>
          <w:color w:val="FF0000"/>
        </w:rPr>
        <w:t xml:space="preserve">nos quais, </w:t>
      </w:r>
      <w:r w:rsidRPr="00F0465E">
        <w:rPr>
          <w:rFonts w:ascii="Arial" w:eastAsia="Arial" w:hAnsi="Arial" w:cs="Arial"/>
          <w:color w:val="FF0000"/>
        </w:rPr>
        <w:t xml:space="preserve">segundo relatos, </w:t>
      </w:r>
      <w:r w:rsidR="006B16C1" w:rsidRPr="00F0465E">
        <w:rPr>
          <w:rFonts w:ascii="Arial" w:eastAsia="Arial" w:hAnsi="Arial" w:cs="Arial"/>
          <w:color w:val="FF0000"/>
        </w:rPr>
        <w:t xml:space="preserve">existe o comércio </w:t>
      </w:r>
      <w:r w:rsidRPr="00F0465E">
        <w:rPr>
          <w:rFonts w:ascii="Arial" w:eastAsia="Arial" w:hAnsi="Arial" w:cs="Arial"/>
          <w:color w:val="FF0000"/>
        </w:rPr>
        <w:t xml:space="preserve">de relíquias sagradas. Na entrada do </w:t>
      </w:r>
      <w:r w:rsidR="006B16C1" w:rsidRPr="00F0465E">
        <w:rPr>
          <w:rFonts w:ascii="Arial" w:eastAsia="Arial" w:hAnsi="Arial" w:cs="Arial"/>
          <w:color w:val="FF0000"/>
        </w:rPr>
        <w:t xml:space="preserve">Morro do </w:t>
      </w:r>
      <w:proofErr w:type="spellStart"/>
      <w:r w:rsidR="006B16C1" w:rsidRPr="00F0465E">
        <w:rPr>
          <w:rFonts w:ascii="Arial" w:eastAsia="Arial" w:hAnsi="Arial" w:cs="Arial"/>
          <w:color w:val="FF0000"/>
        </w:rPr>
        <w:t>Saboó</w:t>
      </w:r>
      <w:proofErr w:type="spellEnd"/>
      <w:r w:rsidRPr="00F0465E">
        <w:rPr>
          <w:rFonts w:ascii="Arial" w:eastAsia="Arial" w:hAnsi="Arial" w:cs="Arial"/>
          <w:color w:val="FF0000"/>
        </w:rPr>
        <w:t xml:space="preserve">, encontra-se uma placa avisando sobre as duas </w:t>
      </w:r>
      <w:r w:rsidR="006B16C1" w:rsidRPr="00F0465E">
        <w:rPr>
          <w:rFonts w:ascii="Arial" w:eastAsia="Arial" w:hAnsi="Arial" w:cs="Arial"/>
          <w:color w:val="FF0000"/>
        </w:rPr>
        <w:t>utilizações do espaço</w:t>
      </w:r>
      <w:r w:rsidRPr="00F0465E">
        <w:rPr>
          <w:rFonts w:ascii="Arial" w:eastAsia="Arial" w:hAnsi="Arial" w:cs="Arial"/>
          <w:color w:val="FF0000"/>
        </w:rPr>
        <w:t xml:space="preserve">, </w:t>
      </w:r>
      <w:r w:rsidR="006B16C1" w:rsidRPr="00F0465E">
        <w:rPr>
          <w:rFonts w:ascii="Arial" w:eastAsia="Arial" w:hAnsi="Arial" w:cs="Arial"/>
          <w:color w:val="FF0000"/>
        </w:rPr>
        <w:t>como</w:t>
      </w:r>
      <w:r w:rsidRPr="00F0465E">
        <w:rPr>
          <w:rFonts w:ascii="Arial" w:eastAsia="Arial" w:hAnsi="Arial" w:cs="Arial"/>
          <w:color w:val="FF0000"/>
        </w:rPr>
        <w:t xml:space="preserve"> atrativo natural e local sagrado.</w:t>
      </w:r>
    </w:p>
    <w:p w14:paraId="699A7D55" w14:textId="77777777" w:rsidR="00E63BBB" w:rsidRDefault="00E63BBB" w:rsidP="005453B9">
      <w:pPr>
        <w:spacing w:line="360" w:lineRule="auto"/>
        <w:jc w:val="both"/>
        <w:rPr>
          <w:rFonts w:ascii="Arial" w:eastAsia="Arial" w:hAnsi="Arial" w:cs="Arial"/>
          <w:b/>
          <w:sz w:val="20"/>
          <w:szCs w:val="20"/>
        </w:rPr>
      </w:pPr>
    </w:p>
    <w:p w14:paraId="5D874021" w14:textId="6A3C26E2" w:rsidR="00A54194" w:rsidRPr="00A54194" w:rsidRDefault="00BB2C82" w:rsidP="00557056">
      <w:pPr>
        <w:spacing w:line="360" w:lineRule="auto"/>
        <w:jc w:val="center"/>
        <w:rPr>
          <w:rFonts w:ascii="Arial" w:eastAsia="Arial" w:hAnsi="Arial" w:cs="Arial"/>
          <w:sz w:val="20"/>
          <w:szCs w:val="20"/>
        </w:rPr>
      </w:pPr>
      <w:r>
        <w:rPr>
          <w:rFonts w:ascii="Arial" w:eastAsia="Arial" w:hAnsi="Arial" w:cs="Arial"/>
          <w:b/>
          <w:sz w:val="20"/>
          <w:szCs w:val="20"/>
        </w:rPr>
        <w:lastRenderedPageBreak/>
        <w:t xml:space="preserve">Figura </w:t>
      </w:r>
      <w:r w:rsidR="004B1DE7">
        <w:rPr>
          <w:rFonts w:ascii="Arial" w:eastAsia="Arial" w:hAnsi="Arial" w:cs="Arial"/>
          <w:b/>
          <w:sz w:val="20"/>
          <w:szCs w:val="20"/>
        </w:rPr>
        <w:t>42</w:t>
      </w:r>
      <w:r w:rsidR="00003731">
        <w:rPr>
          <w:rFonts w:ascii="Arial" w:eastAsia="Arial" w:hAnsi="Arial" w:cs="Arial"/>
          <w:b/>
          <w:sz w:val="20"/>
          <w:szCs w:val="20"/>
        </w:rPr>
        <w:t xml:space="preserve"> -</w:t>
      </w:r>
      <w:r w:rsidR="00557056">
        <w:rPr>
          <w:rFonts w:ascii="Arial" w:eastAsia="Arial" w:hAnsi="Arial" w:cs="Arial"/>
          <w:b/>
          <w:sz w:val="20"/>
          <w:szCs w:val="20"/>
        </w:rPr>
        <w:t xml:space="preserve"> Morro do </w:t>
      </w:r>
      <w:proofErr w:type="spellStart"/>
      <w:r w:rsidR="00557056">
        <w:rPr>
          <w:rFonts w:ascii="Arial" w:eastAsia="Arial" w:hAnsi="Arial" w:cs="Arial"/>
          <w:b/>
          <w:sz w:val="20"/>
          <w:szCs w:val="20"/>
        </w:rPr>
        <w:t>Saboó</w:t>
      </w:r>
      <w:proofErr w:type="spellEnd"/>
      <w:r w:rsidR="00557056">
        <w:rPr>
          <w:rFonts w:ascii="Arial" w:eastAsia="Arial" w:hAnsi="Arial" w:cs="Arial"/>
          <w:b/>
          <w:sz w:val="20"/>
          <w:szCs w:val="20"/>
        </w:rPr>
        <w:t>,</w:t>
      </w:r>
      <w:r w:rsidR="00A54194" w:rsidRPr="00A54194">
        <w:rPr>
          <w:rFonts w:ascii="Arial" w:eastAsia="Arial" w:hAnsi="Arial" w:cs="Arial"/>
          <w:b/>
          <w:sz w:val="20"/>
          <w:szCs w:val="20"/>
        </w:rPr>
        <w:t xml:space="preserve"> Vista da Rodovia Castello Branco</w:t>
      </w:r>
      <w:r w:rsidR="00A54194" w:rsidRPr="00A54194">
        <w:rPr>
          <w:rFonts w:ascii="Arial" w:eastAsia="Arial" w:hAnsi="Arial" w:cs="Arial"/>
          <w:noProof/>
          <w:sz w:val="20"/>
          <w:szCs w:val="20"/>
        </w:rPr>
        <w:drawing>
          <wp:inline distT="114300" distB="114300" distL="114300" distR="114300" wp14:anchorId="154ED04D" wp14:editId="0B99CB0E">
            <wp:extent cx="3631853" cy="2719388"/>
            <wp:effectExtent l="0" t="0" r="0" b="0"/>
            <wp:docPr id="80"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68"/>
                    <a:srcRect/>
                    <a:stretch>
                      <a:fillRect/>
                    </a:stretch>
                  </pic:blipFill>
                  <pic:spPr>
                    <a:xfrm>
                      <a:off x="0" y="0"/>
                      <a:ext cx="3631853" cy="2719388"/>
                    </a:xfrm>
                    <a:prstGeom prst="rect">
                      <a:avLst/>
                    </a:prstGeom>
                    <a:ln/>
                  </pic:spPr>
                </pic:pic>
              </a:graphicData>
            </a:graphic>
          </wp:inline>
        </w:drawing>
      </w:r>
      <w:r w:rsidR="00FF4728">
        <w:rPr>
          <w:rFonts w:ascii="Arial" w:eastAsia="Arial" w:hAnsi="Arial" w:cs="Arial"/>
          <w:sz w:val="20"/>
          <w:szCs w:val="20"/>
        </w:rPr>
        <w:br/>
      </w:r>
      <w:r w:rsidR="00C53F0B" w:rsidRPr="00221AD7">
        <w:rPr>
          <w:rFonts w:ascii="Arial" w:hAnsi="Arial" w:cs="Arial"/>
          <w:sz w:val="20"/>
          <w:szCs w:val="20"/>
        </w:rPr>
        <w:t xml:space="preserve">Fonte: </w:t>
      </w:r>
      <w:r w:rsidR="00C53F0B">
        <w:rPr>
          <w:rFonts w:ascii="Arial" w:hAnsi="Arial" w:cs="Arial"/>
          <w:sz w:val="20"/>
          <w:szCs w:val="20"/>
        </w:rPr>
        <w:t>Elaboração Própria</w:t>
      </w:r>
      <w:r w:rsidR="00C53F0B" w:rsidRPr="00221AD7">
        <w:rPr>
          <w:rFonts w:ascii="Arial" w:hAnsi="Arial" w:cs="Arial"/>
          <w:sz w:val="20"/>
          <w:szCs w:val="20"/>
        </w:rPr>
        <w:t xml:space="preserve"> (2019).</w:t>
      </w:r>
    </w:p>
    <w:p w14:paraId="28B426CE" w14:textId="247C2FD8" w:rsidR="00A54194" w:rsidRPr="00A54194" w:rsidRDefault="00FF4728" w:rsidP="00557056">
      <w:pPr>
        <w:spacing w:line="360" w:lineRule="auto"/>
        <w:jc w:val="both"/>
        <w:rPr>
          <w:rFonts w:ascii="Arial" w:eastAsia="Arial" w:hAnsi="Arial" w:cs="Arial"/>
          <w:color w:val="222222"/>
          <w:highlight w:val="white"/>
        </w:rPr>
      </w:pPr>
      <w:r>
        <w:rPr>
          <w:rFonts w:ascii="Arial" w:eastAsia="Arial" w:hAnsi="Arial" w:cs="Arial"/>
          <w:color w:val="222222"/>
          <w:highlight w:val="white"/>
        </w:rPr>
        <w:br/>
      </w:r>
      <w:r w:rsidR="00A54194" w:rsidRPr="00A54194">
        <w:rPr>
          <w:rFonts w:ascii="Arial" w:eastAsia="Arial" w:hAnsi="Arial" w:cs="Arial"/>
          <w:color w:val="222222"/>
          <w:highlight w:val="white"/>
        </w:rPr>
        <w:t>Com tais características, poderia se</w:t>
      </w:r>
      <w:r w:rsidR="00533BBD">
        <w:rPr>
          <w:rFonts w:ascii="Arial" w:eastAsia="Arial" w:hAnsi="Arial" w:cs="Arial"/>
          <w:color w:val="222222"/>
          <w:highlight w:val="white"/>
        </w:rPr>
        <w:t>r um atrativo</w:t>
      </w:r>
      <w:r w:rsidR="00A54194" w:rsidRPr="00A54194">
        <w:rPr>
          <w:rFonts w:ascii="Arial" w:eastAsia="Arial" w:hAnsi="Arial" w:cs="Arial"/>
          <w:color w:val="222222"/>
          <w:highlight w:val="white"/>
        </w:rPr>
        <w:t xml:space="preserve"> </w:t>
      </w:r>
      <w:r w:rsidR="00533BBD">
        <w:rPr>
          <w:rFonts w:ascii="Arial" w:eastAsia="Arial" w:hAnsi="Arial" w:cs="Arial"/>
          <w:color w:val="222222"/>
          <w:highlight w:val="white"/>
        </w:rPr>
        <w:t>considerado</w:t>
      </w:r>
      <w:r w:rsidR="00A54194" w:rsidRPr="00A54194">
        <w:rPr>
          <w:rFonts w:ascii="Arial" w:eastAsia="Arial" w:hAnsi="Arial" w:cs="Arial"/>
          <w:color w:val="222222"/>
          <w:highlight w:val="white"/>
        </w:rPr>
        <w:t xml:space="preserve"> como um patrimônio imaterial</w:t>
      </w:r>
      <w:r w:rsidR="0013449B">
        <w:rPr>
          <w:rFonts w:ascii="Arial" w:eastAsia="Arial" w:hAnsi="Arial" w:cs="Arial"/>
          <w:color w:val="222222"/>
          <w:highlight w:val="white"/>
        </w:rPr>
        <w:t xml:space="preserve"> </w:t>
      </w:r>
      <w:r w:rsidR="00A54194" w:rsidRPr="00A54194">
        <w:rPr>
          <w:rFonts w:ascii="Arial" w:eastAsia="Arial" w:hAnsi="Arial" w:cs="Arial"/>
          <w:color w:val="222222"/>
          <w:highlight w:val="white"/>
        </w:rPr>
        <w:t>na categoria “Lugar”</w:t>
      </w:r>
      <w:r w:rsidR="0013449B">
        <w:rPr>
          <w:rFonts w:ascii="Arial" w:eastAsia="Arial" w:hAnsi="Arial" w:cs="Arial"/>
          <w:color w:val="222222"/>
          <w:highlight w:val="white"/>
        </w:rPr>
        <w:t xml:space="preserve"> </w:t>
      </w:r>
      <w:r w:rsidR="00A54194" w:rsidRPr="00A54194">
        <w:rPr>
          <w:rFonts w:ascii="Arial" w:eastAsia="Arial" w:hAnsi="Arial" w:cs="Arial"/>
          <w:color w:val="222222"/>
          <w:highlight w:val="white"/>
        </w:rPr>
        <w:t xml:space="preserve">do IPHAN. Assim ainda haveria a possibilidade de </w:t>
      </w:r>
      <w:r w:rsidR="00F0465E" w:rsidRPr="00533BBD">
        <w:rPr>
          <w:rFonts w:ascii="Arial" w:eastAsia="Arial" w:hAnsi="Arial" w:cs="Arial"/>
          <w:color w:val="FF0000"/>
          <w:highlight w:val="white"/>
        </w:rPr>
        <w:t>inseri-lo</w:t>
      </w:r>
      <w:r w:rsidR="00F0465E">
        <w:rPr>
          <w:rFonts w:ascii="Arial" w:eastAsia="Arial" w:hAnsi="Arial" w:cs="Arial"/>
          <w:color w:val="222222"/>
          <w:highlight w:val="white"/>
        </w:rPr>
        <w:t xml:space="preserve"> </w:t>
      </w:r>
      <w:r w:rsidR="00A54194" w:rsidRPr="00A54194">
        <w:rPr>
          <w:rFonts w:ascii="Arial" w:eastAsia="Arial" w:hAnsi="Arial" w:cs="Arial"/>
          <w:color w:val="222222"/>
          <w:highlight w:val="white"/>
        </w:rPr>
        <w:t xml:space="preserve">no conceito de patrimônio misto, </w:t>
      </w:r>
      <w:r w:rsidR="00F0465E" w:rsidRPr="00533BBD">
        <w:rPr>
          <w:rFonts w:ascii="Arial" w:eastAsia="Arial" w:hAnsi="Arial" w:cs="Arial"/>
          <w:color w:val="FF0000"/>
          <w:highlight w:val="white"/>
        </w:rPr>
        <w:t xml:space="preserve">definido </w:t>
      </w:r>
      <w:r w:rsidR="00533BBD" w:rsidRPr="00533BBD">
        <w:rPr>
          <w:rFonts w:ascii="Arial" w:eastAsia="Arial" w:hAnsi="Arial" w:cs="Arial"/>
          <w:color w:val="FF0000"/>
          <w:highlight w:val="white"/>
        </w:rPr>
        <w:t>pela</w:t>
      </w:r>
      <w:r w:rsidR="00A54194" w:rsidRPr="00533BBD">
        <w:rPr>
          <w:rFonts w:ascii="Arial" w:eastAsia="Arial" w:hAnsi="Arial" w:cs="Arial"/>
          <w:color w:val="FF0000"/>
          <w:highlight w:val="white"/>
        </w:rPr>
        <w:t xml:space="preserve"> integração entre aspectos naturais e culturais </w:t>
      </w:r>
      <w:r w:rsidR="00533BBD" w:rsidRPr="00533BBD">
        <w:rPr>
          <w:rFonts w:ascii="Arial" w:eastAsia="Arial" w:hAnsi="Arial" w:cs="Arial"/>
          <w:color w:val="FF0000"/>
          <w:highlight w:val="white"/>
        </w:rPr>
        <w:t>dentro de um</w:t>
      </w:r>
      <w:r w:rsidR="00A54194" w:rsidRPr="00533BBD">
        <w:rPr>
          <w:rFonts w:ascii="Arial" w:eastAsia="Arial" w:hAnsi="Arial" w:cs="Arial"/>
          <w:color w:val="FF0000"/>
          <w:highlight w:val="white"/>
        </w:rPr>
        <w:t xml:space="preserve"> mesmo espaço. </w:t>
      </w:r>
    </w:p>
    <w:p w14:paraId="22416722" w14:textId="25F46B1D" w:rsidR="00A54194" w:rsidRPr="0013449B" w:rsidRDefault="00533BBD" w:rsidP="00557056">
      <w:pPr>
        <w:spacing w:line="360" w:lineRule="auto"/>
        <w:jc w:val="both"/>
        <w:rPr>
          <w:rFonts w:ascii="Arial" w:eastAsia="Arial" w:hAnsi="Arial" w:cs="Arial"/>
          <w:color w:val="222222"/>
        </w:rPr>
      </w:pPr>
      <w:r w:rsidRPr="00533BBD">
        <w:rPr>
          <w:rFonts w:ascii="Arial" w:eastAsia="Arial" w:hAnsi="Arial" w:cs="Arial"/>
          <w:color w:val="FF0000"/>
          <w:highlight w:val="white"/>
        </w:rPr>
        <w:t xml:space="preserve">Vale ressaltar que o Morro do </w:t>
      </w:r>
      <w:proofErr w:type="spellStart"/>
      <w:r w:rsidRPr="00533BBD">
        <w:rPr>
          <w:rFonts w:ascii="Arial" w:eastAsia="Arial" w:hAnsi="Arial" w:cs="Arial"/>
          <w:color w:val="FF0000"/>
          <w:highlight w:val="white"/>
        </w:rPr>
        <w:t>Saboó</w:t>
      </w:r>
      <w:proofErr w:type="spellEnd"/>
      <w:r w:rsidRPr="00533BBD">
        <w:rPr>
          <w:rFonts w:ascii="Arial" w:eastAsia="Arial" w:hAnsi="Arial" w:cs="Arial"/>
          <w:color w:val="FF0000"/>
          <w:highlight w:val="white"/>
        </w:rPr>
        <w:t xml:space="preserve"> fica </w:t>
      </w:r>
      <w:r w:rsidR="00A54194" w:rsidRPr="00A54194">
        <w:rPr>
          <w:rFonts w:ascii="Arial" w:eastAsia="Arial" w:hAnsi="Arial" w:cs="Arial"/>
          <w:color w:val="222222"/>
          <w:highlight w:val="white"/>
        </w:rPr>
        <w:t>dentro de uma propriedade p</w:t>
      </w:r>
      <w:r>
        <w:rPr>
          <w:rFonts w:ascii="Arial" w:eastAsia="Arial" w:hAnsi="Arial" w:cs="Arial"/>
          <w:color w:val="222222"/>
          <w:highlight w:val="white"/>
        </w:rPr>
        <w:t>rivada cuja proprietária,</w:t>
      </w:r>
      <w:r w:rsidR="00A54194" w:rsidRPr="00A54194">
        <w:rPr>
          <w:rFonts w:ascii="Arial" w:eastAsia="Arial" w:hAnsi="Arial" w:cs="Arial"/>
          <w:color w:val="222222"/>
          <w:highlight w:val="white"/>
        </w:rPr>
        <w:t xml:space="preserve"> a </w:t>
      </w:r>
      <w:r>
        <w:rPr>
          <w:rFonts w:ascii="Arial" w:eastAsia="Arial" w:hAnsi="Arial" w:cs="Arial"/>
          <w:color w:val="222222"/>
          <w:highlight w:val="white"/>
        </w:rPr>
        <w:t>agrônoma</w:t>
      </w:r>
      <w:r w:rsidR="00A54194" w:rsidRPr="00A54194">
        <w:rPr>
          <w:rFonts w:ascii="Arial" w:eastAsia="Arial" w:hAnsi="Arial" w:cs="Arial"/>
          <w:color w:val="222222"/>
          <w:highlight w:val="white"/>
        </w:rPr>
        <w:t xml:space="preserve"> </w:t>
      </w:r>
      <w:proofErr w:type="spellStart"/>
      <w:r w:rsidR="00A54194" w:rsidRPr="00A54194">
        <w:rPr>
          <w:rFonts w:ascii="Arial" w:eastAsia="Arial" w:hAnsi="Arial" w:cs="Arial"/>
          <w:color w:val="222222"/>
          <w:highlight w:val="white"/>
        </w:rPr>
        <w:t>Ondalva</w:t>
      </w:r>
      <w:proofErr w:type="spellEnd"/>
      <w:r w:rsidR="00A54194" w:rsidRPr="00A54194">
        <w:rPr>
          <w:rFonts w:ascii="Arial" w:eastAsia="Arial" w:hAnsi="Arial" w:cs="Arial"/>
          <w:color w:val="222222"/>
          <w:highlight w:val="white"/>
        </w:rPr>
        <w:t xml:space="preserve"> Serrano, sempre apoiou a visitação e permitiu a presença de grupos religiosos. </w:t>
      </w:r>
      <w:r w:rsidR="0013449B">
        <w:rPr>
          <w:rFonts w:ascii="Arial" w:eastAsia="Arial" w:hAnsi="Arial" w:cs="Arial"/>
          <w:color w:val="222222"/>
          <w:highlight w:val="white"/>
        </w:rPr>
        <w:t xml:space="preserve">Só que a intensificação desse público nos últimos anos </w:t>
      </w:r>
      <w:r w:rsidR="00A54194" w:rsidRPr="00A54194">
        <w:rPr>
          <w:rFonts w:ascii="Arial" w:eastAsia="Arial" w:hAnsi="Arial" w:cs="Arial"/>
          <w:color w:val="222222"/>
          <w:highlight w:val="white"/>
        </w:rPr>
        <w:t>tr</w:t>
      </w:r>
      <w:r w:rsidR="0013449B">
        <w:rPr>
          <w:rFonts w:ascii="Arial" w:eastAsia="Arial" w:hAnsi="Arial" w:cs="Arial"/>
          <w:color w:val="222222"/>
          <w:highlight w:val="white"/>
        </w:rPr>
        <w:t>ouxe</w:t>
      </w:r>
      <w:r w:rsidR="00A54194" w:rsidRPr="00A54194">
        <w:rPr>
          <w:rFonts w:ascii="Arial" w:eastAsia="Arial" w:hAnsi="Arial" w:cs="Arial"/>
          <w:color w:val="222222"/>
          <w:highlight w:val="white"/>
        </w:rPr>
        <w:t xml:space="preserve"> consequências </w:t>
      </w:r>
      <w:r w:rsidR="0013449B">
        <w:rPr>
          <w:rFonts w:ascii="Arial" w:eastAsia="Arial" w:hAnsi="Arial" w:cs="Arial"/>
          <w:color w:val="222222"/>
          <w:highlight w:val="white"/>
        </w:rPr>
        <w:t xml:space="preserve">para a conservação do local, por exemplo, o </w:t>
      </w:r>
      <w:r w:rsidR="00A54194" w:rsidRPr="00A54194">
        <w:rPr>
          <w:rFonts w:ascii="Arial" w:eastAsia="Arial" w:hAnsi="Arial" w:cs="Arial"/>
          <w:color w:val="222222"/>
          <w:highlight w:val="white"/>
        </w:rPr>
        <w:t xml:space="preserve">como o grande amontoado de papéis </w:t>
      </w:r>
      <w:r w:rsidR="0013449B">
        <w:rPr>
          <w:rFonts w:ascii="Arial" w:eastAsia="Arial" w:hAnsi="Arial" w:cs="Arial"/>
          <w:color w:val="222222"/>
          <w:highlight w:val="white"/>
        </w:rPr>
        <w:t xml:space="preserve">que os </w:t>
      </w:r>
      <w:r w:rsidR="00A54194" w:rsidRPr="00A54194">
        <w:rPr>
          <w:rFonts w:ascii="Arial" w:eastAsia="Arial" w:hAnsi="Arial" w:cs="Arial"/>
          <w:color w:val="222222"/>
          <w:highlight w:val="white"/>
        </w:rPr>
        <w:t>fiéis</w:t>
      </w:r>
      <w:r w:rsidR="0013449B">
        <w:rPr>
          <w:rFonts w:ascii="Arial" w:eastAsia="Arial" w:hAnsi="Arial" w:cs="Arial"/>
          <w:color w:val="222222"/>
          <w:highlight w:val="white"/>
        </w:rPr>
        <w:t xml:space="preserve"> jogaram no chão</w:t>
      </w:r>
      <w:r w:rsidR="00A54194" w:rsidRPr="00A54194">
        <w:rPr>
          <w:rFonts w:ascii="Arial" w:eastAsia="Arial" w:hAnsi="Arial" w:cs="Arial"/>
          <w:color w:val="222222"/>
          <w:highlight w:val="white"/>
        </w:rPr>
        <w:t>, fogueiras</w:t>
      </w:r>
      <w:r w:rsidR="0013449B">
        <w:rPr>
          <w:rFonts w:ascii="Arial" w:eastAsia="Arial" w:hAnsi="Arial" w:cs="Arial"/>
          <w:color w:val="222222"/>
          <w:highlight w:val="white"/>
        </w:rPr>
        <w:t xml:space="preserve"> e o barulho da </w:t>
      </w:r>
      <w:proofErr w:type="spellStart"/>
      <w:r w:rsidR="0013449B">
        <w:rPr>
          <w:rFonts w:ascii="Arial" w:eastAsia="Arial" w:hAnsi="Arial" w:cs="Arial"/>
          <w:color w:val="222222"/>
          <w:highlight w:val="white"/>
        </w:rPr>
        <w:t>retitada</w:t>
      </w:r>
      <w:proofErr w:type="spellEnd"/>
      <w:r w:rsidR="0013449B">
        <w:rPr>
          <w:rFonts w:ascii="Arial" w:eastAsia="Arial" w:hAnsi="Arial" w:cs="Arial"/>
          <w:color w:val="222222"/>
          <w:highlight w:val="white"/>
        </w:rPr>
        <w:t xml:space="preserve"> de </w:t>
      </w:r>
      <w:r w:rsidR="00A54194" w:rsidRPr="00A54194">
        <w:rPr>
          <w:rFonts w:ascii="Arial" w:eastAsia="Arial" w:hAnsi="Arial" w:cs="Arial"/>
          <w:color w:val="222222"/>
          <w:highlight w:val="white"/>
        </w:rPr>
        <w:t>pedras</w:t>
      </w:r>
      <w:r w:rsidR="0013449B">
        <w:rPr>
          <w:rFonts w:ascii="Arial" w:eastAsia="Arial" w:hAnsi="Arial" w:cs="Arial"/>
          <w:color w:val="222222"/>
          <w:highlight w:val="white"/>
        </w:rPr>
        <w:t>,</w:t>
      </w:r>
      <w:r w:rsidR="00A54194" w:rsidRPr="00A54194">
        <w:rPr>
          <w:rFonts w:ascii="Arial" w:eastAsia="Arial" w:hAnsi="Arial" w:cs="Arial"/>
          <w:color w:val="222222"/>
          <w:highlight w:val="white"/>
        </w:rPr>
        <w:t xml:space="preserve"> levadas como lembrança do </w:t>
      </w:r>
      <w:r w:rsidR="0013449B">
        <w:rPr>
          <w:rFonts w:ascii="Arial" w:eastAsia="Arial" w:hAnsi="Arial" w:cs="Arial"/>
          <w:color w:val="222222"/>
          <w:highlight w:val="white"/>
        </w:rPr>
        <w:t>“</w:t>
      </w:r>
      <w:r w:rsidR="00A54194" w:rsidRPr="00A54194">
        <w:rPr>
          <w:rFonts w:ascii="Arial" w:eastAsia="Arial" w:hAnsi="Arial" w:cs="Arial"/>
          <w:color w:val="222222"/>
          <w:highlight w:val="white"/>
        </w:rPr>
        <w:t>lugar sagrado</w:t>
      </w:r>
      <w:r w:rsidR="0013449B">
        <w:rPr>
          <w:rFonts w:ascii="Arial" w:eastAsia="Arial" w:hAnsi="Arial" w:cs="Arial"/>
          <w:color w:val="222222"/>
          <w:highlight w:val="white"/>
        </w:rPr>
        <w:t>”.</w:t>
      </w:r>
      <w:r w:rsidR="00A54194" w:rsidRPr="00A54194">
        <w:rPr>
          <w:rFonts w:ascii="Arial" w:eastAsia="Arial" w:hAnsi="Arial" w:cs="Arial"/>
          <w:color w:val="222222"/>
          <w:highlight w:val="white"/>
        </w:rPr>
        <w:t xml:space="preserve"> </w:t>
      </w:r>
      <w:r w:rsidR="0013449B">
        <w:rPr>
          <w:rFonts w:ascii="Arial" w:eastAsia="Arial" w:hAnsi="Arial" w:cs="Arial"/>
          <w:color w:val="222222"/>
          <w:highlight w:val="white"/>
        </w:rPr>
        <w:t xml:space="preserve">A prefeitura de São Roque reconhece que </w:t>
      </w:r>
      <w:r w:rsidR="0013449B">
        <w:rPr>
          <w:rFonts w:ascii="Arial" w:eastAsia="Arial" w:hAnsi="Arial" w:cs="Arial"/>
          <w:color w:val="222222"/>
        </w:rPr>
        <w:t>s</w:t>
      </w:r>
      <w:r w:rsidR="00A54194" w:rsidRPr="00A54194">
        <w:rPr>
          <w:rFonts w:ascii="Arial" w:eastAsia="Arial" w:hAnsi="Arial" w:cs="Arial"/>
          <w:color w:val="222222"/>
          <w:highlight w:val="white"/>
        </w:rPr>
        <w:t>em a estrutura necessária, os recursos para atender os grupos são limitados (</w:t>
      </w:r>
      <w:r w:rsidR="00A54194" w:rsidRPr="00414ED2">
        <w:rPr>
          <w:rFonts w:ascii="Arial" w:eastAsia="Arial" w:hAnsi="Arial" w:cs="Arial"/>
          <w:color w:val="222222"/>
          <w:highlight w:val="white"/>
        </w:rPr>
        <w:t>Câmara Municipal de São Roque</w:t>
      </w:r>
      <w:r w:rsidR="00A54194" w:rsidRPr="00A54194">
        <w:rPr>
          <w:rFonts w:ascii="Arial" w:eastAsia="Arial" w:hAnsi="Arial" w:cs="Arial"/>
          <w:color w:val="222222"/>
          <w:highlight w:val="white"/>
        </w:rPr>
        <w:t>, 2017</w:t>
      </w:r>
      <w:r w:rsidR="00A54194" w:rsidRPr="00A54194">
        <w:rPr>
          <w:rFonts w:ascii="Arial" w:eastAsia="Arial" w:hAnsi="Arial" w:cs="Arial"/>
          <w:color w:val="222222"/>
          <w:highlight w:val="white"/>
          <w:vertAlign w:val="superscript"/>
          <w:lang w:val="en-US"/>
        </w:rPr>
        <w:footnoteReference w:id="95"/>
      </w:r>
      <w:r w:rsidR="004E2D91">
        <w:rPr>
          <w:rFonts w:ascii="Arial" w:eastAsia="Arial" w:hAnsi="Arial" w:cs="Arial"/>
          <w:color w:val="222222"/>
          <w:highlight w:val="white"/>
        </w:rPr>
        <w:t>)</w:t>
      </w:r>
      <w:r w:rsidR="00A54194" w:rsidRPr="00A54194">
        <w:rPr>
          <w:rFonts w:ascii="Arial" w:eastAsia="Arial" w:hAnsi="Arial" w:cs="Arial"/>
          <w:color w:val="222222"/>
          <w:highlight w:val="white"/>
        </w:rPr>
        <w:t xml:space="preserve">. Porém, </w:t>
      </w:r>
      <w:r w:rsidR="0013449B">
        <w:rPr>
          <w:rFonts w:ascii="Arial" w:eastAsia="Arial" w:hAnsi="Arial" w:cs="Arial"/>
          <w:color w:val="222222"/>
          <w:highlight w:val="white"/>
        </w:rPr>
        <w:t>nada foi mencionado pelos agentes do poder público que conversaram com o grupo durante as visitas técnicas</w:t>
      </w:r>
      <w:r w:rsidR="00A54194" w:rsidRPr="00A54194">
        <w:rPr>
          <w:rFonts w:ascii="Arial" w:eastAsia="Arial" w:hAnsi="Arial" w:cs="Arial"/>
          <w:color w:val="222222"/>
          <w:highlight w:val="white"/>
        </w:rPr>
        <w:t>.</w:t>
      </w:r>
    </w:p>
    <w:p w14:paraId="421E42F7" w14:textId="45B590FE" w:rsidR="00A54194" w:rsidRPr="00A54194" w:rsidRDefault="00A54194" w:rsidP="00557056">
      <w:pPr>
        <w:spacing w:line="360" w:lineRule="auto"/>
        <w:jc w:val="both"/>
        <w:rPr>
          <w:rFonts w:ascii="Arial" w:eastAsia="Arial" w:hAnsi="Arial" w:cs="Arial"/>
          <w:color w:val="222222"/>
          <w:highlight w:val="white"/>
        </w:rPr>
      </w:pPr>
      <w:r w:rsidRPr="00A54194">
        <w:rPr>
          <w:rFonts w:ascii="Arial" w:eastAsia="Arial" w:hAnsi="Arial" w:cs="Arial"/>
          <w:color w:val="222222"/>
          <w:highlight w:val="white"/>
        </w:rPr>
        <w:t xml:space="preserve">Além </w:t>
      </w:r>
      <w:r w:rsidR="0013449B">
        <w:rPr>
          <w:rFonts w:ascii="Arial" w:eastAsia="Arial" w:hAnsi="Arial" w:cs="Arial"/>
          <w:color w:val="222222"/>
          <w:highlight w:val="white"/>
        </w:rPr>
        <w:t>do envolvimento da</w:t>
      </w:r>
      <w:r w:rsidRPr="00A54194">
        <w:rPr>
          <w:rFonts w:ascii="Arial" w:eastAsia="Arial" w:hAnsi="Arial" w:cs="Arial"/>
          <w:color w:val="222222"/>
          <w:highlight w:val="white"/>
        </w:rPr>
        <w:t xml:space="preserve"> Sra. </w:t>
      </w:r>
      <w:proofErr w:type="spellStart"/>
      <w:r w:rsidRPr="00A54194">
        <w:rPr>
          <w:rFonts w:ascii="Arial" w:eastAsia="Arial" w:hAnsi="Arial" w:cs="Arial"/>
          <w:color w:val="222222"/>
          <w:highlight w:val="white"/>
        </w:rPr>
        <w:t>Ondalva</w:t>
      </w:r>
      <w:proofErr w:type="spellEnd"/>
      <w:r w:rsidRPr="00A54194">
        <w:rPr>
          <w:rFonts w:ascii="Arial" w:eastAsia="Arial" w:hAnsi="Arial" w:cs="Arial"/>
          <w:color w:val="222222"/>
          <w:highlight w:val="white"/>
        </w:rPr>
        <w:t xml:space="preserve">, </w:t>
      </w:r>
      <w:r w:rsidR="0013449B">
        <w:rPr>
          <w:rFonts w:ascii="Arial" w:eastAsia="Arial" w:hAnsi="Arial" w:cs="Arial"/>
          <w:color w:val="222222"/>
          <w:highlight w:val="white"/>
        </w:rPr>
        <w:t xml:space="preserve">a preservação e o desenvolvimento do bairro do </w:t>
      </w:r>
      <w:proofErr w:type="spellStart"/>
      <w:r w:rsidR="0013449B">
        <w:rPr>
          <w:rFonts w:ascii="Arial" w:eastAsia="Arial" w:hAnsi="Arial" w:cs="Arial"/>
          <w:color w:val="222222"/>
          <w:highlight w:val="white"/>
        </w:rPr>
        <w:t>Saboó</w:t>
      </w:r>
      <w:proofErr w:type="spellEnd"/>
      <w:r w:rsidR="0013449B">
        <w:rPr>
          <w:rFonts w:ascii="Arial" w:eastAsia="Arial" w:hAnsi="Arial" w:cs="Arial"/>
          <w:color w:val="222222"/>
          <w:highlight w:val="white"/>
        </w:rPr>
        <w:t xml:space="preserve"> contam com a atuação da </w:t>
      </w:r>
      <w:r w:rsidRPr="00A54194">
        <w:rPr>
          <w:rFonts w:ascii="Arial" w:eastAsia="Arial" w:hAnsi="Arial" w:cs="Arial"/>
          <w:color w:val="222222"/>
          <w:highlight w:val="white"/>
        </w:rPr>
        <w:t xml:space="preserve">Sociedade Amigos do </w:t>
      </w:r>
      <w:proofErr w:type="spellStart"/>
      <w:r w:rsidRPr="00A54194">
        <w:rPr>
          <w:rFonts w:ascii="Arial" w:eastAsia="Arial" w:hAnsi="Arial" w:cs="Arial"/>
          <w:color w:val="222222"/>
          <w:highlight w:val="white"/>
        </w:rPr>
        <w:t>Saboó</w:t>
      </w:r>
      <w:proofErr w:type="spellEnd"/>
      <w:r w:rsidRPr="00A54194">
        <w:rPr>
          <w:rFonts w:ascii="Arial" w:eastAsia="Arial" w:hAnsi="Arial" w:cs="Arial"/>
          <w:color w:val="222222"/>
          <w:highlight w:val="white"/>
        </w:rPr>
        <w:t xml:space="preserve">, que </w:t>
      </w:r>
      <w:r w:rsidR="0013449B">
        <w:rPr>
          <w:rFonts w:ascii="Arial" w:eastAsia="Arial" w:hAnsi="Arial" w:cs="Arial"/>
          <w:color w:val="222222"/>
          <w:highlight w:val="white"/>
        </w:rPr>
        <w:t xml:space="preserve">promove ações </w:t>
      </w:r>
      <w:r w:rsidR="0013449B">
        <w:rPr>
          <w:rFonts w:ascii="Arial" w:eastAsia="Arial" w:hAnsi="Arial" w:cs="Arial"/>
          <w:color w:val="222222"/>
          <w:highlight w:val="white"/>
        </w:rPr>
        <w:lastRenderedPageBreak/>
        <w:t xml:space="preserve">para a coleta de lixo e também alguns eventos, entre eles a </w:t>
      </w:r>
      <w:r w:rsidRPr="00A54194">
        <w:rPr>
          <w:rFonts w:ascii="Arial" w:eastAsia="Arial" w:hAnsi="Arial" w:cs="Arial"/>
          <w:color w:val="222222"/>
          <w:highlight w:val="white"/>
        </w:rPr>
        <w:t xml:space="preserve">1ª Feira de Artesanato do </w:t>
      </w:r>
      <w:proofErr w:type="spellStart"/>
      <w:r w:rsidRPr="00A54194">
        <w:rPr>
          <w:rFonts w:ascii="Arial" w:eastAsia="Arial" w:hAnsi="Arial" w:cs="Arial"/>
          <w:color w:val="222222"/>
          <w:highlight w:val="white"/>
        </w:rPr>
        <w:t>Saboó</w:t>
      </w:r>
      <w:proofErr w:type="spellEnd"/>
      <w:r w:rsidRPr="00A54194">
        <w:rPr>
          <w:rFonts w:ascii="Arial" w:eastAsia="Arial" w:hAnsi="Arial" w:cs="Arial"/>
          <w:color w:val="222222"/>
          <w:highlight w:val="white"/>
        </w:rPr>
        <w:t>.</w:t>
      </w:r>
    </w:p>
    <w:p w14:paraId="1DFBDFBD" w14:textId="404A31CE" w:rsidR="00A54194" w:rsidRPr="0013449B" w:rsidRDefault="0013449B" w:rsidP="00557056">
      <w:pPr>
        <w:spacing w:line="360" w:lineRule="auto"/>
        <w:jc w:val="both"/>
        <w:rPr>
          <w:rFonts w:ascii="Arial" w:eastAsia="Arial" w:hAnsi="Arial" w:cs="Arial"/>
          <w:color w:val="FF0000"/>
        </w:rPr>
      </w:pPr>
      <w:r w:rsidRPr="0013449B">
        <w:rPr>
          <w:rFonts w:ascii="Arial" w:eastAsia="Arial" w:hAnsi="Arial" w:cs="Arial"/>
          <w:color w:val="FF0000"/>
        </w:rPr>
        <w:t xml:space="preserve">A </w:t>
      </w:r>
      <w:r w:rsidR="00A54194" w:rsidRPr="0013449B">
        <w:rPr>
          <w:rFonts w:ascii="Arial" w:eastAsia="Arial" w:hAnsi="Arial" w:cs="Arial"/>
          <w:color w:val="FF0000"/>
        </w:rPr>
        <w:t xml:space="preserve">mata </w:t>
      </w:r>
      <w:r w:rsidRPr="0013449B">
        <w:rPr>
          <w:rFonts w:ascii="Arial" w:eastAsia="Arial" w:hAnsi="Arial" w:cs="Arial"/>
          <w:color w:val="FF0000"/>
        </w:rPr>
        <w:t xml:space="preserve">ao redor do morro encontra-se </w:t>
      </w:r>
      <w:r w:rsidR="00A54194" w:rsidRPr="0013449B">
        <w:rPr>
          <w:rFonts w:ascii="Arial" w:eastAsia="Arial" w:hAnsi="Arial" w:cs="Arial"/>
          <w:color w:val="FF0000"/>
        </w:rPr>
        <w:t xml:space="preserve">preservada e </w:t>
      </w:r>
      <w:r w:rsidRPr="0013449B">
        <w:rPr>
          <w:rFonts w:ascii="Arial" w:eastAsia="Arial" w:hAnsi="Arial" w:cs="Arial"/>
          <w:color w:val="FF0000"/>
        </w:rPr>
        <w:t xml:space="preserve">as </w:t>
      </w:r>
      <w:r w:rsidR="00A54194" w:rsidRPr="0013449B">
        <w:rPr>
          <w:rFonts w:ascii="Arial" w:eastAsia="Arial" w:hAnsi="Arial" w:cs="Arial"/>
          <w:color w:val="FF0000"/>
        </w:rPr>
        <w:t xml:space="preserve">estradas </w:t>
      </w:r>
      <w:r w:rsidRPr="0013449B">
        <w:rPr>
          <w:rFonts w:ascii="Arial" w:eastAsia="Arial" w:hAnsi="Arial" w:cs="Arial"/>
          <w:color w:val="FF0000"/>
        </w:rPr>
        <w:t xml:space="preserve">de acesso são, ainda que de terra, </w:t>
      </w:r>
      <w:r w:rsidR="00A54194" w:rsidRPr="0013449B">
        <w:rPr>
          <w:rFonts w:ascii="Arial" w:eastAsia="Arial" w:hAnsi="Arial" w:cs="Arial"/>
          <w:color w:val="FF0000"/>
        </w:rPr>
        <w:t xml:space="preserve">de boa qualidade </w:t>
      </w:r>
      <w:r>
        <w:rPr>
          <w:rFonts w:ascii="Arial" w:eastAsia="Arial" w:hAnsi="Arial" w:cs="Arial"/>
          <w:color w:val="FF0000"/>
        </w:rPr>
        <w:t xml:space="preserve">e </w:t>
      </w:r>
      <w:r w:rsidR="00A54194" w:rsidRPr="0013449B">
        <w:rPr>
          <w:rFonts w:ascii="Arial" w:eastAsia="Arial" w:hAnsi="Arial" w:cs="Arial"/>
          <w:color w:val="FF0000"/>
        </w:rPr>
        <w:t xml:space="preserve">com sinalização abundante. Todavia, </w:t>
      </w:r>
      <w:r w:rsidRPr="0013449B">
        <w:rPr>
          <w:rFonts w:ascii="Arial" w:eastAsia="Arial" w:hAnsi="Arial" w:cs="Arial"/>
          <w:color w:val="FF0000"/>
        </w:rPr>
        <w:t xml:space="preserve">a região enfrenta os impactos da construção de grandes imóveis, entre eles o </w:t>
      </w:r>
      <w:r w:rsidR="00A54194" w:rsidRPr="0013449B">
        <w:rPr>
          <w:rFonts w:ascii="Arial" w:eastAsia="Arial" w:hAnsi="Arial" w:cs="Arial"/>
          <w:color w:val="FF0000"/>
        </w:rPr>
        <w:t>Outlet Catarina</w:t>
      </w:r>
      <w:r w:rsidRPr="0013449B">
        <w:rPr>
          <w:rFonts w:ascii="Arial" w:eastAsia="Arial" w:hAnsi="Arial" w:cs="Arial"/>
          <w:color w:val="FF0000"/>
        </w:rPr>
        <w:t>,</w:t>
      </w:r>
      <w:r w:rsidR="00A54194" w:rsidRPr="0013449B">
        <w:rPr>
          <w:rFonts w:ascii="Arial" w:eastAsia="Arial" w:hAnsi="Arial" w:cs="Arial"/>
          <w:color w:val="FF0000"/>
        </w:rPr>
        <w:t xml:space="preserve"> e </w:t>
      </w:r>
      <w:r w:rsidRPr="0013449B">
        <w:rPr>
          <w:rFonts w:ascii="Arial" w:eastAsia="Arial" w:hAnsi="Arial" w:cs="Arial"/>
          <w:color w:val="FF0000"/>
        </w:rPr>
        <w:t xml:space="preserve">de </w:t>
      </w:r>
      <w:r w:rsidR="00A54194" w:rsidRPr="0013449B">
        <w:rPr>
          <w:rFonts w:ascii="Arial" w:eastAsia="Arial" w:hAnsi="Arial" w:cs="Arial"/>
          <w:color w:val="FF0000"/>
        </w:rPr>
        <w:t xml:space="preserve">um aeroporto </w:t>
      </w:r>
      <w:r w:rsidRPr="0013449B">
        <w:rPr>
          <w:rFonts w:ascii="Arial" w:eastAsia="Arial" w:hAnsi="Arial" w:cs="Arial"/>
          <w:color w:val="FF0000"/>
        </w:rPr>
        <w:t>particular</w:t>
      </w:r>
      <w:r w:rsidR="00A54194" w:rsidRPr="0013449B">
        <w:rPr>
          <w:rFonts w:ascii="Arial" w:eastAsia="Arial" w:hAnsi="Arial" w:cs="Arial"/>
          <w:color w:val="FF0000"/>
        </w:rPr>
        <w:t>.</w:t>
      </w:r>
    </w:p>
    <w:p w14:paraId="62C31F9D" w14:textId="3DE9A97D" w:rsidR="00A54194" w:rsidRPr="00A54194" w:rsidRDefault="00A54194" w:rsidP="00557056">
      <w:pPr>
        <w:spacing w:line="360" w:lineRule="auto"/>
        <w:jc w:val="both"/>
        <w:rPr>
          <w:rFonts w:ascii="Arial" w:eastAsia="Arial" w:hAnsi="Arial" w:cs="Arial"/>
        </w:rPr>
      </w:pPr>
      <w:r w:rsidRPr="00A54194">
        <w:rPr>
          <w:rFonts w:ascii="Arial" w:eastAsia="Arial" w:hAnsi="Arial" w:cs="Arial"/>
        </w:rPr>
        <w:t xml:space="preserve">O acesso </w:t>
      </w:r>
      <w:r w:rsidR="0013449B" w:rsidRPr="0013449B">
        <w:rPr>
          <w:rFonts w:ascii="Arial" w:eastAsia="Arial" w:hAnsi="Arial" w:cs="Arial"/>
          <w:color w:val="FF0000"/>
        </w:rPr>
        <w:t>via</w:t>
      </w:r>
      <w:r w:rsidRPr="00A54194">
        <w:rPr>
          <w:rFonts w:ascii="Arial" w:eastAsia="Arial" w:hAnsi="Arial" w:cs="Arial"/>
        </w:rPr>
        <w:t xml:space="preserve"> transporte público é praticamente inexistente, pois a única linha que </w:t>
      </w:r>
      <w:r w:rsidR="0013449B">
        <w:rPr>
          <w:rFonts w:ascii="Arial" w:eastAsia="Arial" w:hAnsi="Arial" w:cs="Arial"/>
        </w:rPr>
        <w:t xml:space="preserve">vai </w:t>
      </w:r>
      <w:r w:rsidRPr="00A54194">
        <w:rPr>
          <w:rFonts w:ascii="Arial" w:eastAsia="Arial" w:hAnsi="Arial" w:cs="Arial"/>
        </w:rPr>
        <w:t xml:space="preserve">até o </w:t>
      </w:r>
      <w:r w:rsidR="0013449B">
        <w:rPr>
          <w:rFonts w:ascii="Arial" w:eastAsia="Arial" w:hAnsi="Arial" w:cs="Arial"/>
        </w:rPr>
        <w:t>morro</w:t>
      </w:r>
      <w:r w:rsidRPr="00A54194">
        <w:rPr>
          <w:rFonts w:ascii="Arial" w:eastAsia="Arial" w:hAnsi="Arial" w:cs="Arial"/>
        </w:rPr>
        <w:t xml:space="preserve"> apresenta horários irregulares e deixa os visitantes em um ponto longe do início da trilha. Assim, muitos relatos encontrados são de pessoas que caminharam mais de 14 Km desde o centro de São Roque até o </w:t>
      </w:r>
      <w:r w:rsidR="0013449B">
        <w:rPr>
          <w:rFonts w:ascii="Arial" w:eastAsia="Arial" w:hAnsi="Arial" w:cs="Arial"/>
        </w:rPr>
        <w:t>topo do morro</w:t>
      </w:r>
      <w:r w:rsidRPr="00A54194">
        <w:rPr>
          <w:rFonts w:ascii="Arial" w:eastAsia="Arial" w:hAnsi="Arial" w:cs="Arial"/>
        </w:rPr>
        <w:t xml:space="preserve">. No relato de Jorge Souto, para o </w:t>
      </w:r>
      <w:r w:rsidR="0013449B" w:rsidRPr="0013449B">
        <w:rPr>
          <w:rFonts w:ascii="Arial" w:eastAsia="Arial" w:hAnsi="Arial" w:cs="Arial"/>
          <w:color w:val="FF0000"/>
        </w:rPr>
        <w:t>site</w:t>
      </w:r>
      <w:r w:rsidR="0013449B">
        <w:rPr>
          <w:rFonts w:ascii="Arial" w:eastAsia="Arial" w:hAnsi="Arial" w:cs="Arial"/>
        </w:rPr>
        <w:t xml:space="preserve"> </w:t>
      </w:r>
      <w:r w:rsidRPr="00A54194">
        <w:rPr>
          <w:rFonts w:ascii="Arial" w:eastAsia="Arial" w:hAnsi="Arial" w:cs="Arial"/>
        </w:rPr>
        <w:t xml:space="preserve">Alta Montanha, ele conta que muitas trilhas que levavam ao </w:t>
      </w:r>
      <w:proofErr w:type="spellStart"/>
      <w:r w:rsidRPr="00A54194">
        <w:rPr>
          <w:rFonts w:ascii="Arial" w:eastAsia="Arial" w:hAnsi="Arial" w:cs="Arial"/>
        </w:rPr>
        <w:t>Saboó</w:t>
      </w:r>
      <w:proofErr w:type="spellEnd"/>
      <w:r w:rsidRPr="00A54194">
        <w:rPr>
          <w:rFonts w:ascii="Arial" w:eastAsia="Arial" w:hAnsi="Arial" w:cs="Arial"/>
        </w:rPr>
        <w:t xml:space="preserve"> foram bloqueadas ou aterradas por problemas com os visitantes, sobrando apenas a hoje existente</w:t>
      </w:r>
      <w:r w:rsidR="009768D2">
        <w:rPr>
          <w:rFonts w:ascii="Arial" w:eastAsia="Arial" w:hAnsi="Arial" w:cs="Arial"/>
        </w:rPr>
        <w:t xml:space="preserve"> (SOUTO, 2017</w:t>
      </w:r>
      <w:r w:rsidRPr="00A54194">
        <w:rPr>
          <w:rFonts w:ascii="Arial" w:eastAsia="Arial" w:hAnsi="Arial" w:cs="Arial"/>
          <w:vertAlign w:val="superscript"/>
          <w:lang w:val="en-US"/>
        </w:rPr>
        <w:footnoteReference w:id="96"/>
      </w:r>
      <w:r w:rsidR="009768D2">
        <w:rPr>
          <w:rFonts w:ascii="Arial" w:eastAsia="Arial" w:hAnsi="Arial" w:cs="Arial"/>
        </w:rPr>
        <w:t>).</w:t>
      </w:r>
    </w:p>
    <w:p w14:paraId="72A0AE96" w14:textId="544FD565" w:rsidR="00A54194" w:rsidRPr="00A54194" w:rsidRDefault="00A54194" w:rsidP="00557056">
      <w:pPr>
        <w:spacing w:line="360" w:lineRule="auto"/>
        <w:jc w:val="both"/>
        <w:rPr>
          <w:rFonts w:ascii="Arial" w:eastAsia="Arial" w:hAnsi="Arial" w:cs="Arial"/>
        </w:rPr>
      </w:pPr>
      <w:r w:rsidRPr="00A54194">
        <w:rPr>
          <w:rFonts w:ascii="Arial" w:eastAsia="Arial" w:hAnsi="Arial" w:cs="Arial"/>
        </w:rPr>
        <w:t xml:space="preserve">No formulário de </w:t>
      </w:r>
      <w:r w:rsidR="0013449B" w:rsidRPr="0013449B">
        <w:rPr>
          <w:rFonts w:ascii="Arial" w:eastAsia="Arial" w:hAnsi="Arial" w:cs="Arial"/>
          <w:color w:val="FF0000"/>
        </w:rPr>
        <w:t>H</w:t>
      </w:r>
      <w:r w:rsidRPr="00A54194">
        <w:rPr>
          <w:rFonts w:ascii="Arial" w:eastAsia="Arial" w:hAnsi="Arial" w:cs="Arial"/>
        </w:rPr>
        <w:t xml:space="preserve">ierarquização, o </w:t>
      </w:r>
      <w:r w:rsidR="0013449B" w:rsidRPr="0013449B">
        <w:rPr>
          <w:rFonts w:ascii="Arial" w:eastAsia="Arial" w:hAnsi="Arial" w:cs="Arial"/>
          <w:color w:val="FF0000"/>
        </w:rPr>
        <w:t>Morro do</w:t>
      </w:r>
      <w:r w:rsidR="0013449B">
        <w:rPr>
          <w:rFonts w:ascii="Arial" w:eastAsia="Arial" w:hAnsi="Arial" w:cs="Arial"/>
        </w:rPr>
        <w:t xml:space="preserve"> </w:t>
      </w:r>
      <w:proofErr w:type="spellStart"/>
      <w:r w:rsidRPr="00A54194">
        <w:rPr>
          <w:rFonts w:ascii="Arial" w:eastAsia="Arial" w:hAnsi="Arial" w:cs="Arial"/>
        </w:rPr>
        <w:t>Saboó</w:t>
      </w:r>
      <w:proofErr w:type="spellEnd"/>
      <w:r w:rsidRPr="00A54194">
        <w:rPr>
          <w:rFonts w:ascii="Arial" w:eastAsia="Arial" w:hAnsi="Arial" w:cs="Arial"/>
        </w:rPr>
        <w:t xml:space="preserve"> atingiu pontuação de 1.6</w:t>
      </w:r>
      <w:r w:rsidR="0013449B">
        <w:rPr>
          <w:rFonts w:ascii="Arial" w:eastAsia="Arial" w:hAnsi="Arial" w:cs="Arial"/>
        </w:rPr>
        <w:t xml:space="preserve"> e foi considerado como C</w:t>
      </w:r>
      <w:r w:rsidRPr="00A54194">
        <w:rPr>
          <w:rFonts w:ascii="Arial" w:eastAsia="Arial" w:hAnsi="Arial" w:cs="Arial"/>
        </w:rPr>
        <w:t>ategoria 1,</w:t>
      </w:r>
      <w:r w:rsidR="0013449B">
        <w:rPr>
          <w:rFonts w:ascii="Arial" w:eastAsia="Arial" w:hAnsi="Arial" w:cs="Arial"/>
        </w:rPr>
        <w:t xml:space="preserve"> pois,</w:t>
      </w:r>
      <w:r w:rsidRPr="00A54194">
        <w:rPr>
          <w:rFonts w:ascii="Arial" w:eastAsia="Arial" w:hAnsi="Arial" w:cs="Arial"/>
        </w:rPr>
        <w:t xml:space="preserve"> assim como a Pedreira</w:t>
      </w:r>
      <w:r w:rsidR="0013449B">
        <w:rPr>
          <w:rFonts w:ascii="Arial" w:eastAsia="Arial" w:hAnsi="Arial" w:cs="Arial"/>
        </w:rPr>
        <w:t xml:space="preserve"> </w:t>
      </w:r>
      <w:r w:rsidR="0013449B" w:rsidRPr="0013449B">
        <w:rPr>
          <w:rFonts w:ascii="Arial" w:eastAsia="Arial" w:hAnsi="Arial" w:cs="Arial"/>
          <w:color w:val="FF0000"/>
        </w:rPr>
        <w:t>do Marmeleiro</w:t>
      </w:r>
      <w:r w:rsidRPr="0013449B">
        <w:rPr>
          <w:rFonts w:ascii="Arial" w:eastAsia="Arial" w:hAnsi="Arial" w:cs="Arial"/>
          <w:color w:val="FF0000"/>
        </w:rPr>
        <w:t xml:space="preserve">, </w:t>
      </w:r>
      <w:r w:rsidR="0013449B" w:rsidRPr="0013449B">
        <w:rPr>
          <w:rFonts w:ascii="Arial" w:eastAsia="Arial" w:hAnsi="Arial" w:cs="Arial"/>
          <w:color w:val="FF0000"/>
        </w:rPr>
        <w:t>é</w:t>
      </w:r>
      <w:r w:rsidRPr="0013449B">
        <w:rPr>
          <w:rFonts w:ascii="Arial" w:eastAsia="Arial" w:hAnsi="Arial" w:cs="Arial"/>
          <w:color w:val="FF0000"/>
        </w:rPr>
        <w:t xml:space="preserve"> </w:t>
      </w:r>
      <w:r w:rsidRPr="00A54194">
        <w:rPr>
          <w:rFonts w:ascii="Arial" w:eastAsia="Arial" w:hAnsi="Arial" w:cs="Arial"/>
        </w:rPr>
        <w:t xml:space="preserve">capaz de atrair visitantes das regiões de São Paulo e Sorocaba. </w:t>
      </w:r>
      <w:r w:rsidR="0013449B" w:rsidRPr="0013449B">
        <w:rPr>
          <w:rFonts w:ascii="Arial" w:eastAsia="Arial" w:hAnsi="Arial" w:cs="Arial"/>
          <w:color w:val="FF0000"/>
        </w:rPr>
        <w:t>Sua s</w:t>
      </w:r>
      <w:r w:rsidRPr="0013449B">
        <w:rPr>
          <w:rFonts w:ascii="Arial" w:eastAsia="Arial" w:hAnsi="Arial" w:cs="Arial"/>
          <w:color w:val="FF0000"/>
        </w:rPr>
        <w:t xml:space="preserve">ingularidade </w:t>
      </w:r>
      <w:r w:rsidR="0013449B" w:rsidRPr="0013449B">
        <w:rPr>
          <w:rFonts w:ascii="Arial" w:eastAsia="Arial" w:hAnsi="Arial" w:cs="Arial"/>
          <w:color w:val="FF0000"/>
        </w:rPr>
        <w:t>enquanto atrativo natural</w:t>
      </w:r>
      <w:r w:rsidRPr="0013449B">
        <w:rPr>
          <w:rFonts w:ascii="Arial" w:eastAsia="Arial" w:hAnsi="Arial" w:cs="Arial"/>
          <w:color w:val="FF0000"/>
        </w:rPr>
        <w:t xml:space="preserve"> </w:t>
      </w:r>
      <w:r w:rsidR="0013449B" w:rsidRPr="0013449B">
        <w:rPr>
          <w:rFonts w:ascii="Arial" w:eastAsia="Arial" w:hAnsi="Arial" w:cs="Arial"/>
          <w:color w:val="FF0000"/>
        </w:rPr>
        <w:t>proporcionou</w:t>
      </w:r>
      <w:r w:rsidRPr="00A54194">
        <w:rPr>
          <w:rFonts w:ascii="Arial" w:eastAsia="Arial" w:hAnsi="Arial" w:cs="Arial"/>
        </w:rPr>
        <w:t xml:space="preserve"> notas altas</w:t>
      </w:r>
      <w:r w:rsidR="0013449B">
        <w:rPr>
          <w:rFonts w:ascii="Arial" w:eastAsia="Arial" w:hAnsi="Arial" w:cs="Arial"/>
        </w:rPr>
        <w:t xml:space="preserve"> </w:t>
      </w:r>
      <w:r w:rsidRPr="00A54194">
        <w:rPr>
          <w:rFonts w:ascii="Arial" w:eastAsia="Arial" w:hAnsi="Arial" w:cs="Arial"/>
        </w:rPr>
        <w:t>que o elevaram no ranqueamento. Porém</w:t>
      </w:r>
      <w:r w:rsidR="0013449B" w:rsidRPr="0013449B">
        <w:rPr>
          <w:rFonts w:ascii="Arial" w:eastAsia="Arial" w:hAnsi="Arial" w:cs="Arial"/>
          <w:color w:val="FF0000"/>
        </w:rPr>
        <w:t>,</w:t>
      </w:r>
      <w:r w:rsidRPr="0013449B">
        <w:rPr>
          <w:rFonts w:ascii="Arial" w:eastAsia="Arial" w:hAnsi="Arial" w:cs="Arial"/>
          <w:color w:val="FF0000"/>
        </w:rPr>
        <w:t xml:space="preserve"> </w:t>
      </w:r>
      <w:r w:rsidRPr="00A54194">
        <w:rPr>
          <w:rFonts w:ascii="Arial" w:eastAsia="Arial" w:hAnsi="Arial" w:cs="Arial"/>
        </w:rPr>
        <w:t>a falta de infraestrutura</w:t>
      </w:r>
      <w:r w:rsidR="0013449B">
        <w:rPr>
          <w:rFonts w:ascii="Arial" w:eastAsia="Arial" w:hAnsi="Arial" w:cs="Arial"/>
        </w:rPr>
        <w:t>,</w:t>
      </w:r>
      <w:r w:rsidRPr="00A54194">
        <w:rPr>
          <w:rFonts w:ascii="Arial" w:eastAsia="Arial" w:hAnsi="Arial" w:cs="Arial"/>
        </w:rPr>
        <w:t xml:space="preserve"> como banheiros e estacionamento, e o baixo apoio da população fora da comunidade r</w:t>
      </w:r>
      <w:r w:rsidR="0013449B">
        <w:rPr>
          <w:rFonts w:ascii="Arial" w:eastAsia="Arial" w:hAnsi="Arial" w:cs="Arial"/>
        </w:rPr>
        <w:t>esultaram em</w:t>
      </w:r>
      <w:r w:rsidRPr="00A54194">
        <w:rPr>
          <w:rFonts w:ascii="Arial" w:eastAsia="Arial" w:hAnsi="Arial" w:cs="Arial"/>
        </w:rPr>
        <w:t xml:space="preserve"> notas baixas.</w:t>
      </w:r>
    </w:p>
    <w:p w14:paraId="1956A78E" w14:textId="77777777" w:rsidR="00A54194" w:rsidRPr="00A54194" w:rsidRDefault="00A54194" w:rsidP="00557056">
      <w:pPr>
        <w:spacing w:line="360" w:lineRule="auto"/>
        <w:rPr>
          <w:rFonts w:ascii="Arial" w:eastAsia="Arial" w:hAnsi="Arial" w:cs="Arial"/>
        </w:rPr>
      </w:pPr>
    </w:p>
    <w:p w14:paraId="2C66BE31" w14:textId="77777777" w:rsidR="001F64DE" w:rsidRPr="002F3FE6" w:rsidRDefault="00A54194" w:rsidP="0013648D">
      <w:pPr>
        <w:pStyle w:val="PargrafodaLista"/>
        <w:numPr>
          <w:ilvl w:val="1"/>
          <w:numId w:val="70"/>
        </w:numPr>
        <w:spacing w:line="360" w:lineRule="auto"/>
        <w:rPr>
          <w:rFonts w:ascii="Arial" w:eastAsia="Arial" w:hAnsi="Arial" w:cs="Arial"/>
          <w:b/>
        </w:rPr>
      </w:pPr>
      <w:r w:rsidRPr="00FF4728">
        <w:rPr>
          <w:rFonts w:ascii="Arial" w:eastAsia="Arial" w:hAnsi="Arial" w:cs="Arial"/>
          <w:b/>
          <w:szCs w:val="28"/>
        </w:rPr>
        <w:t>Análise das potencialidades</w:t>
      </w:r>
      <w:r w:rsidRPr="00FF4728">
        <w:rPr>
          <w:rFonts w:ascii="Arial" w:eastAsia="Arial" w:hAnsi="Arial" w:cs="Arial"/>
          <w:b/>
          <w:color w:val="FF9900"/>
        </w:rPr>
        <w:t xml:space="preserve"> </w:t>
      </w:r>
    </w:p>
    <w:p w14:paraId="1A8D3354" w14:textId="77777777" w:rsidR="002F3FE6" w:rsidRPr="001F64DE" w:rsidRDefault="002F3FE6" w:rsidP="002F3FE6">
      <w:pPr>
        <w:pStyle w:val="PargrafodaLista"/>
        <w:spacing w:line="360" w:lineRule="auto"/>
        <w:ind w:left="1503"/>
        <w:rPr>
          <w:rFonts w:ascii="Arial" w:eastAsia="Arial" w:hAnsi="Arial" w:cs="Arial"/>
          <w:b/>
        </w:rPr>
      </w:pPr>
    </w:p>
    <w:p w14:paraId="7C9B1BD7" w14:textId="08C511F1" w:rsidR="00A54194" w:rsidRPr="00E63BBB" w:rsidRDefault="00A54194" w:rsidP="000678C3">
      <w:pPr>
        <w:pStyle w:val="PargrafodaLista"/>
        <w:numPr>
          <w:ilvl w:val="0"/>
          <w:numId w:val="60"/>
        </w:numPr>
        <w:spacing w:line="360" w:lineRule="auto"/>
        <w:jc w:val="both"/>
        <w:rPr>
          <w:rFonts w:ascii="Arial" w:eastAsia="Arial" w:hAnsi="Arial" w:cs="Arial"/>
        </w:rPr>
      </w:pPr>
      <w:r w:rsidRPr="00E63BBB">
        <w:rPr>
          <w:rFonts w:ascii="Arial" w:eastAsia="Arial" w:hAnsi="Arial" w:cs="Arial"/>
        </w:rPr>
        <w:t xml:space="preserve">A partir do levantamento de dados realizado em pesquisa de campo e </w:t>
      </w:r>
      <w:r w:rsidR="0013449B">
        <w:rPr>
          <w:rFonts w:ascii="Arial" w:eastAsia="Arial" w:hAnsi="Arial" w:cs="Arial"/>
        </w:rPr>
        <w:t xml:space="preserve">de </w:t>
      </w:r>
      <w:r w:rsidRPr="00E63BBB">
        <w:rPr>
          <w:rFonts w:ascii="Arial" w:eastAsia="Arial" w:hAnsi="Arial" w:cs="Arial"/>
        </w:rPr>
        <w:t xml:space="preserve">gabinete, elaborou-se uma análise </w:t>
      </w:r>
      <w:r w:rsidR="001F64DE" w:rsidRPr="00E63BBB">
        <w:rPr>
          <w:rFonts w:ascii="Arial" w:eastAsia="Arial" w:hAnsi="Arial" w:cs="Arial"/>
        </w:rPr>
        <w:t>SWOT</w:t>
      </w:r>
      <w:r w:rsidR="0013449B">
        <w:rPr>
          <w:rFonts w:ascii="Arial" w:eastAsia="Arial" w:hAnsi="Arial" w:cs="Arial"/>
        </w:rPr>
        <w:t xml:space="preserve"> </w:t>
      </w:r>
      <w:r w:rsidR="0013449B" w:rsidRPr="0013449B">
        <w:rPr>
          <w:rFonts w:ascii="Arial" w:eastAsia="Arial" w:hAnsi="Arial" w:cs="Arial"/>
          <w:color w:val="FF0000"/>
        </w:rPr>
        <w:t>para</w:t>
      </w:r>
      <w:r w:rsidR="0013449B">
        <w:rPr>
          <w:rFonts w:ascii="Arial" w:eastAsia="Arial" w:hAnsi="Arial" w:cs="Arial"/>
        </w:rPr>
        <w:t xml:space="preserve"> </w:t>
      </w:r>
      <w:r w:rsidRPr="00E63BBB">
        <w:rPr>
          <w:rFonts w:ascii="Arial" w:eastAsia="Arial" w:hAnsi="Arial" w:cs="Arial"/>
        </w:rPr>
        <w:t>entender quais as possíveis Forças, Oportunidades, Fraquezas e Ameaças para o Município de São Roque</w:t>
      </w:r>
      <w:r w:rsidR="0013449B">
        <w:rPr>
          <w:rFonts w:ascii="Arial" w:eastAsia="Arial" w:hAnsi="Arial" w:cs="Arial"/>
        </w:rPr>
        <w:t xml:space="preserve">, </w:t>
      </w:r>
      <w:r w:rsidRPr="00E63BBB">
        <w:rPr>
          <w:rFonts w:ascii="Arial" w:eastAsia="Arial" w:hAnsi="Arial" w:cs="Arial"/>
        </w:rPr>
        <w:t>no que diz respeito a Patrimônio Natural. Os resultados dos pontos levantados são discutidos a seguir:</w:t>
      </w:r>
    </w:p>
    <w:p w14:paraId="6587F03A" w14:textId="77777777" w:rsidR="00557056" w:rsidRPr="001F64DE" w:rsidRDefault="00557056" w:rsidP="00557056">
      <w:pPr>
        <w:spacing w:line="360" w:lineRule="auto"/>
        <w:jc w:val="both"/>
        <w:rPr>
          <w:rFonts w:ascii="Arial" w:eastAsia="Arial" w:hAnsi="Arial" w:cs="Arial"/>
          <w:b/>
        </w:rPr>
      </w:pPr>
    </w:p>
    <w:p w14:paraId="2B17DB48" w14:textId="77777777" w:rsidR="001F64DE" w:rsidRDefault="00A54194" w:rsidP="0013648D">
      <w:pPr>
        <w:pStyle w:val="PargrafodaLista"/>
        <w:numPr>
          <w:ilvl w:val="2"/>
          <w:numId w:val="70"/>
        </w:numPr>
        <w:pBdr>
          <w:top w:val="nil"/>
          <w:left w:val="nil"/>
          <w:bottom w:val="nil"/>
          <w:right w:val="nil"/>
          <w:between w:val="nil"/>
        </w:pBdr>
        <w:spacing w:line="360" w:lineRule="auto"/>
        <w:rPr>
          <w:rFonts w:ascii="Arial" w:eastAsia="Arial" w:hAnsi="Arial" w:cs="Arial"/>
          <w:b/>
        </w:rPr>
      </w:pPr>
      <w:r w:rsidRPr="00FF4728">
        <w:rPr>
          <w:rFonts w:ascii="Arial" w:eastAsia="Arial" w:hAnsi="Arial" w:cs="Arial"/>
          <w:b/>
        </w:rPr>
        <w:t>Pontos positivos</w:t>
      </w:r>
    </w:p>
    <w:p w14:paraId="35F6CF58" w14:textId="77777777" w:rsidR="002F3FE6" w:rsidRDefault="002F3FE6" w:rsidP="002F3FE6">
      <w:pPr>
        <w:pStyle w:val="PargrafodaLista"/>
        <w:pBdr>
          <w:top w:val="nil"/>
          <w:left w:val="nil"/>
          <w:bottom w:val="nil"/>
          <w:right w:val="nil"/>
          <w:between w:val="nil"/>
        </w:pBdr>
        <w:spacing w:line="360" w:lineRule="auto"/>
        <w:ind w:left="1851"/>
        <w:rPr>
          <w:rFonts w:ascii="Arial" w:eastAsia="Arial" w:hAnsi="Arial" w:cs="Arial"/>
          <w:b/>
        </w:rPr>
      </w:pPr>
    </w:p>
    <w:p w14:paraId="4D441672" w14:textId="5DFBE85F" w:rsidR="00A54194" w:rsidRPr="0013449B" w:rsidRDefault="00A54194" w:rsidP="000678C3">
      <w:pPr>
        <w:pStyle w:val="PargrafodaLista"/>
        <w:numPr>
          <w:ilvl w:val="0"/>
          <w:numId w:val="60"/>
        </w:numPr>
        <w:pBdr>
          <w:top w:val="nil"/>
          <w:left w:val="nil"/>
          <w:bottom w:val="nil"/>
          <w:right w:val="nil"/>
          <w:between w:val="nil"/>
        </w:pBdr>
        <w:spacing w:line="360" w:lineRule="auto"/>
        <w:jc w:val="both"/>
        <w:rPr>
          <w:rFonts w:ascii="Arial" w:eastAsia="Arial" w:hAnsi="Arial" w:cs="Arial"/>
          <w:b/>
          <w:color w:val="FF0000"/>
        </w:rPr>
      </w:pPr>
      <w:r w:rsidRPr="00E63BBB">
        <w:rPr>
          <w:rFonts w:ascii="Arial" w:eastAsia="Arial" w:hAnsi="Arial" w:cs="Arial"/>
        </w:rPr>
        <w:lastRenderedPageBreak/>
        <w:t xml:space="preserve">Os atrativos naturais em São Roque possuem, em sua maioria, apoio de pelo menos uma pequena parcela da população para o seu desenvolvimento e preservação. </w:t>
      </w:r>
      <w:r w:rsidRPr="0013449B">
        <w:rPr>
          <w:rFonts w:ascii="Arial" w:eastAsia="Arial" w:hAnsi="Arial" w:cs="Arial"/>
          <w:color w:val="FF0000"/>
        </w:rPr>
        <w:t xml:space="preserve">Nota-se, também, o </w:t>
      </w:r>
      <w:r w:rsidR="0013449B" w:rsidRPr="0013449B">
        <w:rPr>
          <w:rFonts w:ascii="Arial" w:eastAsia="Arial" w:hAnsi="Arial" w:cs="Arial"/>
          <w:color w:val="FF0000"/>
        </w:rPr>
        <w:t>engajamento do poder público em torno de uma</w:t>
      </w:r>
      <w:r w:rsidRPr="0013449B">
        <w:rPr>
          <w:rFonts w:ascii="Arial" w:eastAsia="Arial" w:hAnsi="Arial" w:cs="Arial"/>
          <w:color w:val="FF0000"/>
        </w:rPr>
        <w:t xml:space="preserve"> gestão cada vez mais sustentável e consciente</w:t>
      </w:r>
      <w:r w:rsidR="0013449B" w:rsidRPr="0013449B">
        <w:rPr>
          <w:rFonts w:ascii="Arial" w:eastAsia="Arial" w:hAnsi="Arial" w:cs="Arial"/>
          <w:color w:val="FF0000"/>
        </w:rPr>
        <w:t>. Prova disso foi a conquista, em 2019,</w:t>
      </w:r>
      <w:r w:rsidRPr="0013449B">
        <w:rPr>
          <w:rFonts w:ascii="Arial" w:eastAsia="Arial" w:hAnsi="Arial" w:cs="Arial"/>
          <w:color w:val="FF0000"/>
        </w:rPr>
        <w:t xml:space="preserve"> </w:t>
      </w:r>
      <w:r w:rsidR="0013449B" w:rsidRPr="0013449B">
        <w:rPr>
          <w:rFonts w:ascii="Arial" w:eastAsia="Arial" w:hAnsi="Arial" w:cs="Arial"/>
          <w:color w:val="FF0000"/>
        </w:rPr>
        <w:t xml:space="preserve">do Selo Município </w:t>
      </w:r>
      <w:r w:rsidR="0013449B" w:rsidRPr="0013449B">
        <w:rPr>
          <w:rFonts w:ascii="Arial" w:eastAsia="Arial" w:hAnsi="Arial" w:cs="Arial"/>
          <w:color w:val="FF0000"/>
        </w:rPr>
        <w:tab/>
      </w:r>
      <w:proofErr w:type="spellStart"/>
      <w:r w:rsidR="0013449B" w:rsidRPr="0013449B">
        <w:rPr>
          <w:rFonts w:ascii="Arial" w:eastAsia="Arial" w:hAnsi="Arial" w:cs="Arial"/>
          <w:color w:val="FF0000"/>
        </w:rPr>
        <w:t>VerdeAzul</w:t>
      </w:r>
      <w:proofErr w:type="spellEnd"/>
      <w:r w:rsidR="0013449B" w:rsidRPr="0013449B">
        <w:rPr>
          <w:rFonts w:ascii="Arial" w:eastAsia="Arial" w:hAnsi="Arial" w:cs="Arial"/>
          <w:color w:val="FF0000"/>
        </w:rPr>
        <w:t>, um certificado de qualificação entregue pela Secretaria de Infraestrutura e Meio Ambiente do Estado de São Paulo. Fato que abriu</w:t>
      </w:r>
      <w:r w:rsidRPr="0013449B">
        <w:rPr>
          <w:rFonts w:ascii="Arial" w:eastAsia="Arial" w:hAnsi="Arial" w:cs="Arial"/>
          <w:color w:val="FF0000"/>
        </w:rPr>
        <w:t xml:space="preserve"> as possibilidades de captação de recursos do </w:t>
      </w:r>
      <w:r w:rsidR="0013449B" w:rsidRPr="0013449B">
        <w:rPr>
          <w:rFonts w:ascii="Arial" w:eastAsia="Arial" w:hAnsi="Arial" w:cs="Arial"/>
          <w:color w:val="FF0000"/>
        </w:rPr>
        <w:t>Fundo Estadual de Prevenção e Controle da Poluição (</w:t>
      </w:r>
      <w:r w:rsidRPr="0013449B">
        <w:rPr>
          <w:rFonts w:ascii="Arial" w:eastAsia="Arial" w:hAnsi="Arial" w:cs="Arial"/>
          <w:color w:val="FF0000"/>
        </w:rPr>
        <w:t xml:space="preserve">FECOP), </w:t>
      </w:r>
      <w:r w:rsidR="0013449B" w:rsidRPr="0013449B">
        <w:rPr>
          <w:rFonts w:ascii="Arial" w:eastAsia="Arial" w:hAnsi="Arial" w:cs="Arial"/>
          <w:color w:val="FF0000"/>
        </w:rPr>
        <w:t>destinado ao</w:t>
      </w:r>
      <w:r w:rsidRPr="0013449B">
        <w:rPr>
          <w:rFonts w:ascii="Arial" w:eastAsia="Arial" w:hAnsi="Arial" w:cs="Arial"/>
          <w:color w:val="FF0000"/>
        </w:rPr>
        <w:t xml:space="preserve"> desenvolvimento dos atrativos naturais.</w:t>
      </w:r>
    </w:p>
    <w:p w14:paraId="481E0395" w14:textId="0D752870" w:rsidR="00A54194" w:rsidRPr="00E63BBB" w:rsidRDefault="00A54194" w:rsidP="000678C3">
      <w:pPr>
        <w:pStyle w:val="PargrafodaLista"/>
        <w:numPr>
          <w:ilvl w:val="0"/>
          <w:numId w:val="60"/>
        </w:numPr>
        <w:pBdr>
          <w:top w:val="nil"/>
          <w:left w:val="nil"/>
          <w:bottom w:val="nil"/>
          <w:right w:val="nil"/>
          <w:between w:val="nil"/>
        </w:pBdr>
        <w:spacing w:line="360" w:lineRule="auto"/>
        <w:jc w:val="both"/>
        <w:rPr>
          <w:rFonts w:ascii="Arial" w:eastAsia="Arial" w:hAnsi="Arial" w:cs="Arial"/>
        </w:rPr>
      </w:pPr>
      <w:r w:rsidRPr="0013449B">
        <w:rPr>
          <w:rFonts w:ascii="Arial" w:eastAsia="Arial" w:hAnsi="Arial" w:cs="Arial"/>
          <w:color w:val="FF0000"/>
        </w:rPr>
        <w:t xml:space="preserve">A localização e o clima de São Roque </w:t>
      </w:r>
      <w:r w:rsidR="0013449B" w:rsidRPr="0013449B">
        <w:rPr>
          <w:rFonts w:ascii="Arial" w:eastAsia="Arial" w:hAnsi="Arial" w:cs="Arial"/>
          <w:color w:val="FF0000"/>
        </w:rPr>
        <w:t>(destacado pela Divisão de Turismo como 2°C acima de Campos de Jordão</w:t>
      </w:r>
      <w:r w:rsidR="0013449B" w:rsidRPr="00E63BBB">
        <w:rPr>
          <w:rFonts w:ascii="Arial" w:eastAsia="Arial" w:hAnsi="Arial" w:cs="Arial"/>
        </w:rPr>
        <w:t xml:space="preserve">) </w:t>
      </w:r>
      <w:r w:rsidRPr="00E63BBB">
        <w:rPr>
          <w:rFonts w:ascii="Arial" w:eastAsia="Arial" w:hAnsi="Arial" w:cs="Arial"/>
        </w:rPr>
        <w:t xml:space="preserve">também configuram como pontos positivos, pois atraem turistas de dois dos principais centros urbanos do estado: as Regiões Metropolitanas de São Paulo e Sorocaba. A proximidade dos centros urbanos </w:t>
      </w:r>
      <w:r w:rsidR="0013449B">
        <w:rPr>
          <w:rFonts w:ascii="Arial" w:eastAsia="Arial" w:hAnsi="Arial" w:cs="Arial"/>
        </w:rPr>
        <w:t>é um ponto positivo porque favorece as</w:t>
      </w:r>
      <w:r w:rsidRPr="00E63BBB">
        <w:rPr>
          <w:rFonts w:ascii="Arial" w:eastAsia="Arial" w:hAnsi="Arial" w:cs="Arial"/>
        </w:rPr>
        <w:t xml:space="preserve"> experiências de turismo </w:t>
      </w:r>
      <w:r w:rsidR="0013449B">
        <w:rPr>
          <w:rFonts w:ascii="Arial" w:eastAsia="Arial" w:hAnsi="Arial" w:cs="Arial"/>
        </w:rPr>
        <w:t>ambiental, gerando um a</w:t>
      </w:r>
      <w:r w:rsidRPr="00E63BBB">
        <w:rPr>
          <w:rFonts w:ascii="Arial" w:eastAsia="Arial" w:hAnsi="Arial" w:cs="Arial"/>
        </w:rPr>
        <w:t>fluxo turístico constante.</w:t>
      </w:r>
    </w:p>
    <w:p w14:paraId="33F31554" w14:textId="5C87AD39" w:rsidR="00A54194" w:rsidRDefault="00A54194" w:rsidP="006476CA">
      <w:pPr>
        <w:pStyle w:val="PargrafodaLista"/>
        <w:numPr>
          <w:ilvl w:val="0"/>
          <w:numId w:val="60"/>
        </w:numPr>
        <w:pBdr>
          <w:top w:val="nil"/>
          <w:left w:val="nil"/>
          <w:bottom w:val="nil"/>
          <w:right w:val="nil"/>
          <w:between w:val="nil"/>
        </w:pBdr>
        <w:spacing w:line="360" w:lineRule="auto"/>
        <w:jc w:val="both"/>
        <w:rPr>
          <w:rFonts w:ascii="Arial" w:eastAsia="Arial" w:hAnsi="Arial" w:cs="Arial"/>
        </w:rPr>
      </w:pPr>
      <w:r w:rsidRPr="0013449B">
        <w:rPr>
          <w:rFonts w:ascii="Arial" w:eastAsia="Arial" w:hAnsi="Arial" w:cs="Arial"/>
        </w:rPr>
        <w:t xml:space="preserve">Com cerca de 53% de mata preservada, a inclusão do território na APA </w:t>
      </w:r>
      <w:proofErr w:type="spellStart"/>
      <w:r w:rsidRPr="0013449B">
        <w:rPr>
          <w:rFonts w:ascii="Arial" w:eastAsia="Arial" w:hAnsi="Arial" w:cs="Arial"/>
        </w:rPr>
        <w:t>Itupararanga</w:t>
      </w:r>
      <w:proofErr w:type="spellEnd"/>
      <w:r w:rsidRPr="0013449B">
        <w:rPr>
          <w:rFonts w:ascii="Arial" w:eastAsia="Arial" w:hAnsi="Arial" w:cs="Arial"/>
        </w:rPr>
        <w:t xml:space="preserve"> e na Reserva da Biosfera da UNESCO garantem maior proteção e conservação da Mata Atlântica ainda nativa em São Roque. Nesse sentido, </w:t>
      </w:r>
      <w:r w:rsidR="00FF4728" w:rsidRPr="0013449B">
        <w:rPr>
          <w:rFonts w:ascii="Arial" w:eastAsia="Arial" w:hAnsi="Arial" w:cs="Arial"/>
        </w:rPr>
        <w:t>poder-se-ia</w:t>
      </w:r>
      <w:r w:rsidRPr="0013449B">
        <w:rPr>
          <w:rFonts w:ascii="Arial" w:eastAsia="Arial" w:hAnsi="Arial" w:cs="Arial"/>
        </w:rPr>
        <w:t xml:space="preserve"> aproveitar ações do governo federal como </w:t>
      </w:r>
      <w:r w:rsidR="0013449B" w:rsidRPr="0013449B">
        <w:rPr>
          <w:rFonts w:ascii="Arial" w:eastAsia="Arial" w:hAnsi="Arial" w:cs="Arial"/>
        </w:rPr>
        <w:t>o</w:t>
      </w:r>
      <w:r w:rsidRPr="0013449B">
        <w:rPr>
          <w:rFonts w:ascii="Arial" w:eastAsia="Arial" w:hAnsi="Arial" w:cs="Arial"/>
        </w:rPr>
        <w:t xml:space="preserve"> recente </w:t>
      </w:r>
      <w:r w:rsidR="0013449B" w:rsidRPr="0013449B">
        <w:rPr>
          <w:rFonts w:ascii="Arial" w:eastAsia="Arial" w:hAnsi="Arial" w:cs="Arial"/>
        </w:rPr>
        <w:t>Decreto-L</w:t>
      </w:r>
      <w:r w:rsidRPr="0013449B">
        <w:rPr>
          <w:rFonts w:ascii="Arial" w:eastAsia="Arial" w:hAnsi="Arial" w:cs="Arial"/>
        </w:rPr>
        <w:t xml:space="preserve">ei </w:t>
      </w:r>
      <w:r w:rsidR="0013449B" w:rsidRPr="0013449B">
        <w:rPr>
          <w:rFonts w:ascii="Arial" w:eastAsia="Arial" w:hAnsi="Arial" w:cs="Arial"/>
        </w:rPr>
        <w:t>n</w:t>
      </w:r>
      <w:r w:rsidR="0013449B">
        <w:rPr>
          <w:rFonts w:ascii="Arial" w:eastAsia="Arial" w:hAnsi="Arial" w:cs="Arial"/>
        </w:rPr>
        <w:sym w:font="Symbol" w:char="F0B0"/>
      </w:r>
      <w:r w:rsidR="0013449B" w:rsidRPr="0013449B">
        <w:rPr>
          <w:rFonts w:ascii="Arial" w:eastAsia="Arial" w:hAnsi="Arial" w:cs="Arial"/>
        </w:rPr>
        <w:t xml:space="preserve"> 25/1937 que regulamenta o aproveitamento turístico de áreas consideras como Patrimônio Natural e </w:t>
      </w:r>
      <w:r w:rsidR="0013449B" w:rsidRPr="0013449B">
        <w:rPr>
          <w:rFonts w:ascii="Arial" w:eastAsia="Arial" w:hAnsi="Arial" w:cs="Arial"/>
          <w:color w:val="FF0000"/>
        </w:rPr>
        <w:t>Cultural.</w:t>
      </w:r>
    </w:p>
    <w:p w14:paraId="5C0D4D48" w14:textId="77777777" w:rsidR="0013449B" w:rsidRPr="0013449B" w:rsidRDefault="0013449B" w:rsidP="0013449B">
      <w:pPr>
        <w:pStyle w:val="PargrafodaLista"/>
        <w:pBdr>
          <w:top w:val="nil"/>
          <w:left w:val="nil"/>
          <w:bottom w:val="nil"/>
          <w:right w:val="nil"/>
          <w:between w:val="nil"/>
        </w:pBdr>
        <w:spacing w:line="360" w:lineRule="auto"/>
        <w:jc w:val="both"/>
        <w:rPr>
          <w:rFonts w:ascii="Arial" w:eastAsia="Arial" w:hAnsi="Arial" w:cs="Arial"/>
        </w:rPr>
      </w:pPr>
    </w:p>
    <w:p w14:paraId="0F86024C" w14:textId="77777777" w:rsidR="001F64DE" w:rsidRPr="002F3FE6" w:rsidRDefault="00A54194" w:rsidP="0013648D">
      <w:pPr>
        <w:pStyle w:val="PargrafodaLista"/>
        <w:numPr>
          <w:ilvl w:val="2"/>
          <w:numId w:val="70"/>
        </w:numPr>
        <w:pBdr>
          <w:top w:val="nil"/>
          <w:left w:val="nil"/>
          <w:bottom w:val="nil"/>
          <w:right w:val="nil"/>
          <w:between w:val="nil"/>
        </w:pBdr>
        <w:spacing w:line="360" w:lineRule="auto"/>
        <w:jc w:val="both"/>
        <w:rPr>
          <w:rFonts w:ascii="Arial" w:eastAsia="Arial" w:hAnsi="Arial" w:cs="Arial"/>
        </w:rPr>
      </w:pPr>
      <w:r w:rsidRPr="001F64DE">
        <w:rPr>
          <w:rFonts w:ascii="Arial" w:eastAsia="Arial" w:hAnsi="Arial" w:cs="Arial"/>
          <w:b/>
        </w:rPr>
        <w:t>Pontos negativos</w:t>
      </w:r>
    </w:p>
    <w:p w14:paraId="587D34CA" w14:textId="77777777" w:rsidR="002F3FE6" w:rsidRPr="001F64DE" w:rsidRDefault="002F3FE6" w:rsidP="002F3FE6">
      <w:pPr>
        <w:pStyle w:val="PargrafodaLista"/>
        <w:pBdr>
          <w:top w:val="nil"/>
          <w:left w:val="nil"/>
          <w:bottom w:val="nil"/>
          <w:right w:val="nil"/>
          <w:between w:val="nil"/>
        </w:pBdr>
        <w:spacing w:line="360" w:lineRule="auto"/>
        <w:ind w:left="1851"/>
        <w:jc w:val="both"/>
        <w:rPr>
          <w:rFonts w:ascii="Arial" w:eastAsia="Arial" w:hAnsi="Arial" w:cs="Arial"/>
        </w:rPr>
      </w:pPr>
    </w:p>
    <w:p w14:paraId="2312DBBA" w14:textId="0EE0F4EB" w:rsidR="00A54194" w:rsidRPr="0013449B" w:rsidRDefault="00A54194" w:rsidP="000678C3">
      <w:pPr>
        <w:pStyle w:val="PargrafodaLista"/>
        <w:numPr>
          <w:ilvl w:val="0"/>
          <w:numId w:val="63"/>
        </w:numPr>
        <w:pBdr>
          <w:top w:val="nil"/>
          <w:left w:val="nil"/>
          <w:bottom w:val="nil"/>
          <w:right w:val="nil"/>
          <w:between w:val="nil"/>
        </w:pBdr>
        <w:spacing w:line="360" w:lineRule="auto"/>
        <w:jc w:val="both"/>
        <w:rPr>
          <w:rFonts w:ascii="Arial" w:eastAsia="Arial" w:hAnsi="Arial" w:cs="Arial"/>
          <w:color w:val="FF0000"/>
        </w:rPr>
      </w:pPr>
      <w:r w:rsidRPr="00E63BBB">
        <w:rPr>
          <w:rFonts w:ascii="Arial" w:eastAsia="Arial" w:hAnsi="Arial" w:cs="Arial"/>
        </w:rPr>
        <w:t xml:space="preserve">A falta de infraestrutura na Pedreira </w:t>
      </w:r>
      <w:r w:rsidR="0013449B">
        <w:rPr>
          <w:rFonts w:ascii="Arial" w:eastAsia="Arial" w:hAnsi="Arial" w:cs="Arial"/>
        </w:rPr>
        <w:t xml:space="preserve">do Marmeleiro </w:t>
      </w:r>
      <w:r w:rsidRPr="00E63BBB">
        <w:rPr>
          <w:rFonts w:ascii="Arial" w:eastAsia="Arial" w:hAnsi="Arial" w:cs="Arial"/>
        </w:rPr>
        <w:t xml:space="preserve">e no </w:t>
      </w:r>
      <w:r w:rsidR="0013449B">
        <w:rPr>
          <w:rFonts w:ascii="Arial" w:eastAsia="Arial" w:hAnsi="Arial" w:cs="Arial"/>
        </w:rPr>
        <w:t xml:space="preserve">Morro do </w:t>
      </w:r>
      <w:proofErr w:type="spellStart"/>
      <w:r w:rsidRPr="0013449B">
        <w:rPr>
          <w:rFonts w:ascii="Arial" w:eastAsia="Arial" w:hAnsi="Arial" w:cs="Arial"/>
          <w:color w:val="FF0000"/>
        </w:rPr>
        <w:t>Saboó</w:t>
      </w:r>
      <w:proofErr w:type="spellEnd"/>
      <w:r w:rsidR="0013449B" w:rsidRPr="0013449B">
        <w:rPr>
          <w:rFonts w:ascii="Arial" w:eastAsia="Arial" w:hAnsi="Arial" w:cs="Arial"/>
          <w:color w:val="FF0000"/>
        </w:rPr>
        <w:t xml:space="preserve"> configuram-se como</w:t>
      </w:r>
      <w:r w:rsidRPr="0013449B">
        <w:rPr>
          <w:rFonts w:ascii="Arial" w:eastAsia="Arial" w:hAnsi="Arial" w:cs="Arial"/>
          <w:color w:val="FF0000"/>
        </w:rPr>
        <w:t xml:space="preserve"> aspectos negativos na gestão </w:t>
      </w:r>
      <w:r w:rsidR="0013449B" w:rsidRPr="0013449B">
        <w:rPr>
          <w:rFonts w:ascii="Arial" w:eastAsia="Arial" w:hAnsi="Arial" w:cs="Arial"/>
          <w:color w:val="FF0000"/>
        </w:rPr>
        <w:t>de tais</w:t>
      </w:r>
      <w:r w:rsidRPr="0013449B">
        <w:rPr>
          <w:rFonts w:ascii="Arial" w:eastAsia="Arial" w:hAnsi="Arial" w:cs="Arial"/>
          <w:color w:val="FF0000"/>
        </w:rPr>
        <w:t xml:space="preserve"> atrativos.</w:t>
      </w:r>
      <w:r w:rsidRPr="00E63BBB">
        <w:rPr>
          <w:rFonts w:ascii="Arial" w:eastAsia="Arial" w:hAnsi="Arial" w:cs="Arial"/>
        </w:rPr>
        <w:t xml:space="preserve"> </w:t>
      </w:r>
      <w:r w:rsidRPr="0013449B">
        <w:rPr>
          <w:rFonts w:ascii="Arial" w:eastAsia="Arial" w:hAnsi="Arial" w:cs="Arial"/>
          <w:color w:val="FF0000"/>
        </w:rPr>
        <w:t xml:space="preserve">Entretanto, </w:t>
      </w:r>
      <w:r w:rsidR="0013449B" w:rsidRPr="0013449B">
        <w:rPr>
          <w:rFonts w:ascii="Arial" w:eastAsia="Arial" w:hAnsi="Arial" w:cs="Arial"/>
          <w:color w:val="FF0000"/>
        </w:rPr>
        <w:t>por causa da localização em propriedades privadas, as ações do poder público são</w:t>
      </w:r>
      <w:r w:rsidRPr="0013449B">
        <w:rPr>
          <w:rFonts w:ascii="Arial" w:eastAsia="Arial" w:hAnsi="Arial" w:cs="Arial"/>
          <w:color w:val="FF0000"/>
        </w:rPr>
        <w:t xml:space="preserve"> limitadas nesses espaços</w:t>
      </w:r>
      <w:r w:rsidR="0013449B" w:rsidRPr="0013449B">
        <w:rPr>
          <w:rFonts w:ascii="Arial" w:eastAsia="Arial" w:hAnsi="Arial" w:cs="Arial"/>
          <w:color w:val="FF0000"/>
        </w:rPr>
        <w:t>.</w:t>
      </w:r>
      <w:r w:rsidRPr="0013449B">
        <w:rPr>
          <w:rFonts w:ascii="Arial" w:eastAsia="Arial" w:hAnsi="Arial" w:cs="Arial"/>
          <w:color w:val="FF0000"/>
        </w:rPr>
        <w:t xml:space="preserve"> </w:t>
      </w:r>
    </w:p>
    <w:p w14:paraId="2584384D" w14:textId="0B1ADAE8" w:rsidR="00A54194" w:rsidRPr="00E63BBB" w:rsidRDefault="00A54194" w:rsidP="000678C3">
      <w:pPr>
        <w:pStyle w:val="PargrafodaLista"/>
        <w:numPr>
          <w:ilvl w:val="0"/>
          <w:numId w:val="63"/>
        </w:numPr>
        <w:spacing w:line="360" w:lineRule="auto"/>
        <w:jc w:val="both"/>
        <w:rPr>
          <w:rFonts w:ascii="Arial" w:eastAsia="Arial" w:hAnsi="Arial" w:cs="Arial"/>
        </w:rPr>
      </w:pPr>
      <w:r w:rsidRPr="00E63BBB">
        <w:rPr>
          <w:rFonts w:ascii="Arial" w:eastAsia="Arial" w:hAnsi="Arial" w:cs="Arial"/>
        </w:rPr>
        <w:t xml:space="preserve">Nesses atrativos, também se destacam a descontinuidade de ações </w:t>
      </w:r>
      <w:r w:rsidR="0013449B" w:rsidRPr="0013449B">
        <w:rPr>
          <w:rFonts w:ascii="Arial" w:eastAsia="Arial" w:hAnsi="Arial" w:cs="Arial"/>
          <w:color w:val="FF0000"/>
        </w:rPr>
        <w:t>para o</w:t>
      </w:r>
      <w:r w:rsidR="0013449B">
        <w:rPr>
          <w:rFonts w:ascii="Arial" w:eastAsia="Arial" w:hAnsi="Arial" w:cs="Arial"/>
        </w:rPr>
        <w:t xml:space="preserve"> </w:t>
      </w:r>
      <w:r w:rsidRPr="00E63BBB">
        <w:rPr>
          <w:rFonts w:ascii="Arial" w:eastAsia="Arial" w:hAnsi="Arial" w:cs="Arial"/>
        </w:rPr>
        <w:t>desenvolvimento da atividade turística</w:t>
      </w:r>
      <w:r w:rsidR="0013449B">
        <w:rPr>
          <w:rFonts w:ascii="Arial" w:eastAsia="Arial" w:hAnsi="Arial" w:cs="Arial"/>
        </w:rPr>
        <w:t>. Por exemplo</w:t>
      </w:r>
      <w:r w:rsidRPr="00E63BBB">
        <w:rPr>
          <w:rFonts w:ascii="Arial" w:eastAsia="Arial" w:hAnsi="Arial" w:cs="Arial"/>
        </w:rPr>
        <w:t xml:space="preserve">, </w:t>
      </w:r>
      <w:r w:rsidR="0013449B">
        <w:rPr>
          <w:rFonts w:ascii="Arial" w:eastAsia="Arial" w:hAnsi="Arial" w:cs="Arial"/>
        </w:rPr>
        <w:t xml:space="preserve">não serão mais instaladas as </w:t>
      </w:r>
      <w:r w:rsidRPr="00E63BBB">
        <w:rPr>
          <w:rFonts w:ascii="Arial" w:eastAsia="Arial" w:hAnsi="Arial" w:cs="Arial"/>
        </w:rPr>
        <w:t xml:space="preserve">plataformas para voos de asa delta e </w:t>
      </w:r>
      <w:r w:rsidR="0013449B">
        <w:rPr>
          <w:rFonts w:ascii="Arial" w:eastAsia="Arial" w:hAnsi="Arial" w:cs="Arial"/>
        </w:rPr>
        <w:t xml:space="preserve">de </w:t>
      </w:r>
      <w:r w:rsidRPr="00E63BBB">
        <w:rPr>
          <w:rFonts w:ascii="Arial" w:eastAsia="Arial" w:hAnsi="Arial" w:cs="Arial"/>
        </w:rPr>
        <w:t xml:space="preserve">atividades similares no Morro do </w:t>
      </w:r>
      <w:proofErr w:type="spellStart"/>
      <w:r w:rsidRPr="00E63BBB">
        <w:rPr>
          <w:rFonts w:ascii="Arial" w:eastAsia="Arial" w:hAnsi="Arial" w:cs="Arial"/>
        </w:rPr>
        <w:t>Saboó</w:t>
      </w:r>
      <w:proofErr w:type="spellEnd"/>
      <w:r w:rsidRPr="00E63BBB">
        <w:rPr>
          <w:rFonts w:ascii="Arial" w:eastAsia="Arial" w:hAnsi="Arial" w:cs="Arial"/>
        </w:rPr>
        <w:t>.</w:t>
      </w:r>
    </w:p>
    <w:p w14:paraId="3FC8520E" w14:textId="73BC34B9" w:rsidR="001F64DE" w:rsidRPr="00E63BBB" w:rsidRDefault="00F9430A" w:rsidP="000678C3">
      <w:pPr>
        <w:pStyle w:val="PargrafodaLista"/>
        <w:numPr>
          <w:ilvl w:val="0"/>
          <w:numId w:val="63"/>
        </w:numPr>
        <w:spacing w:line="360" w:lineRule="auto"/>
        <w:jc w:val="both"/>
        <w:rPr>
          <w:rFonts w:ascii="Arial" w:eastAsia="Arial" w:hAnsi="Arial" w:cs="Arial"/>
        </w:rPr>
      </w:pPr>
      <w:r>
        <w:rPr>
          <w:rFonts w:ascii="Arial" w:eastAsia="Arial" w:hAnsi="Arial" w:cs="Arial"/>
        </w:rPr>
        <w:lastRenderedPageBreak/>
        <w:t>O início de grandes</w:t>
      </w:r>
      <w:r w:rsidR="00A54194" w:rsidRPr="00E63BBB">
        <w:rPr>
          <w:rFonts w:ascii="Arial" w:eastAsia="Arial" w:hAnsi="Arial" w:cs="Arial"/>
        </w:rPr>
        <w:t xml:space="preserve"> obras como o outlet e o aeroporto representam ameaças para a natureza</w:t>
      </w:r>
      <w:r>
        <w:rPr>
          <w:rFonts w:ascii="Arial" w:eastAsia="Arial" w:hAnsi="Arial" w:cs="Arial"/>
        </w:rPr>
        <w:t>,</w:t>
      </w:r>
      <w:r w:rsidR="00A54194" w:rsidRPr="00E63BBB">
        <w:rPr>
          <w:rFonts w:ascii="Arial" w:eastAsia="Arial" w:hAnsi="Arial" w:cs="Arial"/>
        </w:rPr>
        <w:t xml:space="preserve"> por conta do desmatamento, do aumento da especulação imobiliária e, no caso do aeroporto, </w:t>
      </w:r>
      <w:r w:rsidRPr="00F9430A">
        <w:rPr>
          <w:rFonts w:ascii="Arial" w:eastAsia="Arial" w:hAnsi="Arial" w:cs="Arial"/>
          <w:color w:val="FF0000"/>
        </w:rPr>
        <w:t>o</w:t>
      </w:r>
      <w:r>
        <w:rPr>
          <w:rFonts w:ascii="Arial" w:eastAsia="Arial" w:hAnsi="Arial" w:cs="Arial"/>
        </w:rPr>
        <w:t xml:space="preserve"> </w:t>
      </w:r>
      <w:r w:rsidR="00A54194" w:rsidRPr="00E63BBB">
        <w:rPr>
          <w:rFonts w:ascii="Arial" w:eastAsia="Arial" w:hAnsi="Arial" w:cs="Arial"/>
        </w:rPr>
        <w:t>aumento da poluição sonora.</w:t>
      </w:r>
      <w:r w:rsidR="001F64DE" w:rsidRPr="00E63BBB">
        <w:rPr>
          <w:rFonts w:ascii="Arial" w:hAnsi="Arial" w:cs="Arial"/>
          <w:b/>
          <w:szCs w:val="20"/>
        </w:rPr>
        <w:br w:type="page"/>
      </w:r>
    </w:p>
    <w:p w14:paraId="0300CB17" w14:textId="77777777" w:rsidR="00E55F6F" w:rsidRDefault="001F64DE" w:rsidP="0013648D">
      <w:pPr>
        <w:pStyle w:val="PargrafodaLista"/>
        <w:numPr>
          <w:ilvl w:val="0"/>
          <w:numId w:val="70"/>
        </w:numPr>
        <w:spacing w:line="360" w:lineRule="auto"/>
        <w:rPr>
          <w:rFonts w:ascii="Arial" w:hAnsi="Arial" w:cs="Arial"/>
          <w:b/>
          <w:szCs w:val="20"/>
        </w:rPr>
      </w:pPr>
      <w:r w:rsidRPr="00E55F6F">
        <w:rPr>
          <w:rFonts w:ascii="Arial" w:hAnsi="Arial" w:cs="Arial"/>
          <w:b/>
          <w:szCs w:val="20"/>
        </w:rPr>
        <w:lastRenderedPageBreak/>
        <w:t xml:space="preserve">COMUNIDADE </w:t>
      </w:r>
    </w:p>
    <w:p w14:paraId="507BE954" w14:textId="77777777" w:rsidR="00E55F6F" w:rsidRDefault="00E55F6F" w:rsidP="00557056">
      <w:pPr>
        <w:pStyle w:val="PargrafodaLista"/>
        <w:spacing w:line="360" w:lineRule="auto"/>
        <w:ind w:left="1131"/>
        <w:rPr>
          <w:rFonts w:ascii="Arial" w:hAnsi="Arial" w:cs="Arial"/>
          <w:b/>
          <w:szCs w:val="20"/>
        </w:rPr>
      </w:pPr>
    </w:p>
    <w:p w14:paraId="42B1426B" w14:textId="77777777" w:rsidR="002F3FE6" w:rsidRPr="002F3FE6" w:rsidRDefault="002F3FE6" w:rsidP="00434232">
      <w:pPr>
        <w:pStyle w:val="PargrafodaLista"/>
        <w:spacing w:line="360" w:lineRule="auto"/>
        <w:ind w:left="1131"/>
        <w:jc w:val="right"/>
        <w:rPr>
          <w:rFonts w:ascii="Arial" w:hAnsi="Arial" w:cs="Arial"/>
          <w:i/>
          <w:szCs w:val="20"/>
        </w:rPr>
      </w:pPr>
      <w:r w:rsidRPr="002F3FE6">
        <w:rPr>
          <w:rFonts w:ascii="Arial" w:hAnsi="Arial" w:cs="Arial"/>
          <w:i/>
          <w:szCs w:val="20"/>
        </w:rPr>
        <w:t xml:space="preserve">Artur Leal </w:t>
      </w:r>
      <w:proofErr w:type="spellStart"/>
      <w:r w:rsidRPr="002F3FE6">
        <w:rPr>
          <w:rFonts w:ascii="Arial" w:hAnsi="Arial" w:cs="Arial"/>
          <w:i/>
          <w:szCs w:val="20"/>
        </w:rPr>
        <w:t>Casati</w:t>
      </w:r>
      <w:proofErr w:type="spellEnd"/>
    </w:p>
    <w:p w14:paraId="254DE1E2" w14:textId="77777777" w:rsidR="002F3FE6" w:rsidRPr="002F3FE6" w:rsidRDefault="002F3FE6" w:rsidP="00434232">
      <w:pPr>
        <w:pStyle w:val="PargrafodaLista"/>
        <w:spacing w:line="360" w:lineRule="auto"/>
        <w:ind w:left="1131"/>
        <w:jc w:val="right"/>
        <w:rPr>
          <w:rFonts w:ascii="Arial" w:hAnsi="Arial" w:cs="Arial"/>
          <w:i/>
          <w:szCs w:val="20"/>
        </w:rPr>
      </w:pPr>
      <w:r w:rsidRPr="002F3FE6">
        <w:rPr>
          <w:rFonts w:ascii="Arial" w:hAnsi="Arial" w:cs="Arial"/>
          <w:i/>
          <w:szCs w:val="20"/>
        </w:rPr>
        <w:t>Karina Cristina dos Santos Pio dos Reis</w:t>
      </w:r>
    </w:p>
    <w:p w14:paraId="565F10B5" w14:textId="37DF5ADE" w:rsidR="002F3FE6" w:rsidRPr="002F3FE6" w:rsidRDefault="002F3FE6" w:rsidP="00434232">
      <w:pPr>
        <w:pStyle w:val="PargrafodaLista"/>
        <w:spacing w:line="360" w:lineRule="auto"/>
        <w:ind w:left="1131"/>
        <w:jc w:val="right"/>
        <w:rPr>
          <w:rFonts w:ascii="Arial" w:hAnsi="Arial" w:cs="Arial"/>
          <w:i/>
          <w:szCs w:val="20"/>
        </w:rPr>
      </w:pPr>
      <w:r w:rsidRPr="002F3FE6">
        <w:rPr>
          <w:rFonts w:ascii="Arial" w:hAnsi="Arial" w:cs="Arial"/>
          <w:i/>
          <w:szCs w:val="20"/>
        </w:rPr>
        <w:t>Murilo Paes de Moraes</w:t>
      </w:r>
    </w:p>
    <w:p w14:paraId="1810DC1A" w14:textId="77777777" w:rsidR="002F3FE6" w:rsidRDefault="002F3FE6" w:rsidP="00557056">
      <w:pPr>
        <w:pStyle w:val="PargrafodaLista"/>
        <w:spacing w:line="360" w:lineRule="auto"/>
        <w:ind w:left="1131"/>
        <w:rPr>
          <w:rFonts w:ascii="Arial" w:hAnsi="Arial" w:cs="Arial"/>
          <w:b/>
          <w:szCs w:val="20"/>
        </w:rPr>
      </w:pPr>
    </w:p>
    <w:p w14:paraId="3CB3094B" w14:textId="77777777" w:rsidR="00E55F6F" w:rsidRPr="00E55F6F" w:rsidRDefault="00E55F6F" w:rsidP="0013648D">
      <w:pPr>
        <w:pStyle w:val="PargrafodaLista"/>
        <w:numPr>
          <w:ilvl w:val="1"/>
          <w:numId w:val="70"/>
        </w:numPr>
        <w:spacing w:line="360" w:lineRule="auto"/>
        <w:rPr>
          <w:rFonts w:ascii="Arial" w:hAnsi="Arial" w:cs="Arial"/>
          <w:b/>
          <w:szCs w:val="20"/>
        </w:rPr>
      </w:pPr>
      <w:r w:rsidRPr="00E55F6F">
        <w:rPr>
          <w:rFonts w:ascii="Arial" w:eastAsia="Arial" w:hAnsi="Arial" w:cs="Arial"/>
          <w:b/>
        </w:rPr>
        <w:t xml:space="preserve">Procedimentos metodológicos </w:t>
      </w:r>
      <w:bookmarkStart w:id="59" w:name="_1fob9te" w:colFirst="0" w:colLast="0"/>
      <w:bookmarkEnd w:id="59"/>
    </w:p>
    <w:p w14:paraId="3B78618E" w14:textId="77777777" w:rsidR="00E55F6F" w:rsidRPr="001E5168" w:rsidRDefault="00E55F6F" w:rsidP="0013648D">
      <w:pPr>
        <w:pStyle w:val="PargrafodaLista"/>
        <w:numPr>
          <w:ilvl w:val="2"/>
          <w:numId w:val="70"/>
        </w:numPr>
        <w:spacing w:line="360" w:lineRule="auto"/>
        <w:rPr>
          <w:rFonts w:ascii="Arial" w:hAnsi="Arial" w:cs="Arial"/>
          <w:b/>
          <w:szCs w:val="20"/>
        </w:rPr>
      </w:pPr>
      <w:r w:rsidRPr="00E55F6F">
        <w:rPr>
          <w:rFonts w:ascii="Arial" w:eastAsia="Arial" w:hAnsi="Arial" w:cs="Arial"/>
          <w:b/>
        </w:rPr>
        <w:t>Dados levantados previamente</w:t>
      </w:r>
    </w:p>
    <w:p w14:paraId="16225143" w14:textId="77777777" w:rsidR="001E5168" w:rsidRPr="00E55F6F" w:rsidRDefault="001E5168" w:rsidP="001E5168">
      <w:pPr>
        <w:pStyle w:val="PargrafodaLista"/>
        <w:spacing w:line="360" w:lineRule="auto"/>
        <w:ind w:left="1851"/>
        <w:rPr>
          <w:rFonts w:ascii="Arial" w:hAnsi="Arial" w:cs="Arial"/>
          <w:b/>
          <w:szCs w:val="20"/>
        </w:rPr>
      </w:pPr>
    </w:p>
    <w:p w14:paraId="1443603A" w14:textId="46839B0F" w:rsidR="00E55F6F" w:rsidRDefault="005B058B" w:rsidP="00557056">
      <w:pPr>
        <w:spacing w:line="360" w:lineRule="auto"/>
        <w:ind w:left="-283" w:right="-267" w:firstLine="1"/>
        <w:jc w:val="both"/>
        <w:rPr>
          <w:rFonts w:ascii="Arial" w:eastAsia="Arial" w:hAnsi="Arial" w:cs="Arial"/>
        </w:rPr>
      </w:pPr>
      <w:r>
        <w:rPr>
          <w:rFonts w:ascii="Arial" w:eastAsia="Arial" w:hAnsi="Arial" w:cs="Arial"/>
        </w:rPr>
        <w:t>Para caracterizar a comunidade de São Roque</w:t>
      </w:r>
      <w:r w:rsidR="00E55F6F">
        <w:rPr>
          <w:rFonts w:ascii="Arial" w:eastAsia="Arial" w:hAnsi="Arial" w:cs="Arial"/>
        </w:rPr>
        <w:t xml:space="preserve">, a pesquisa prévia buscou dados primários sobre população no Instituto Brasileiro </w:t>
      </w:r>
      <w:r w:rsidR="00414ED2">
        <w:rPr>
          <w:rFonts w:ascii="Arial" w:eastAsia="Arial" w:hAnsi="Arial" w:cs="Arial"/>
        </w:rPr>
        <w:t>d</w:t>
      </w:r>
      <w:r w:rsidR="00E55F6F">
        <w:rPr>
          <w:rFonts w:ascii="Arial" w:eastAsia="Arial" w:hAnsi="Arial" w:cs="Arial"/>
        </w:rPr>
        <w:t>e Geografia e Estatística (IBGE)</w:t>
      </w:r>
      <w:r>
        <w:rPr>
          <w:rFonts w:ascii="Arial" w:eastAsia="Arial" w:hAnsi="Arial" w:cs="Arial"/>
        </w:rPr>
        <w:t>,</w:t>
      </w:r>
      <w:r w:rsidR="00E55F6F">
        <w:rPr>
          <w:rFonts w:ascii="Arial" w:eastAsia="Arial" w:hAnsi="Arial" w:cs="Arial"/>
        </w:rPr>
        <w:t xml:space="preserve"> com atenção para os aspectos demográficos, econômicos e socioculturais. </w:t>
      </w:r>
    </w:p>
    <w:p w14:paraId="77CF4A2A" w14:textId="77777777" w:rsidR="00E55F6F" w:rsidRDefault="00E55F6F" w:rsidP="00557056">
      <w:pPr>
        <w:spacing w:line="360" w:lineRule="auto"/>
        <w:ind w:left="-283" w:right="-267" w:firstLine="1"/>
        <w:jc w:val="both"/>
        <w:rPr>
          <w:rFonts w:ascii="Arial" w:eastAsia="Arial" w:hAnsi="Arial" w:cs="Arial"/>
        </w:rPr>
      </w:pPr>
      <w:r>
        <w:rPr>
          <w:rFonts w:ascii="Arial" w:eastAsia="Arial" w:hAnsi="Arial" w:cs="Arial"/>
        </w:rPr>
        <w:t>Foram consid</w:t>
      </w:r>
      <w:r w:rsidR="007C4847">
        <w:rPr>
          <w:rFonts w:ascii="Arial" w:eastAsia="Arial" w:hAnsi="Arial" w:cs="Arial"/>
        </w:rPr>
        <w:t>erada</w:t>
      </w:r>
      <w:r>
        <w:rPr>
          <w:rFonts w:ascii="Arial" w:eastAsia="Arial" w:hAnsi="Arial" w:cs="Arial"/>
        </w:rPr>
        <w:t xml:space="preserve">s informações sobre número de habitantes e sua distribuição no território do município com o objetivo de entender a lógica de distribuição da população entre o espaço urbano e rural de São Roque. </w:t>
      </w:r>
    </w:p>
    <w:p w14:paraId="665D16D4" w14:textId="77777777" w:rsidR="00E55F6F" w:rsidRDefault="00E55F6F" w:rsidP="00557056">
      <w:pPr>
        <w:spacing w:line="360" w:lineRule="auto"/>
        <w:ind w:left="-283" w:right="-267" w:firstLine="1"/>
        <w:jc w:val="both"/>
        <w:rPr>
          <w:rFonts w:ascii="Arial" w:eastAsia="Arial" w:hAnsi="Arial" w:cs="Arial"/>
        </w:rPr>
      </w:pPr>
      <w:r>
        <w:rPr>
          <w:rFonts w:ascii="Arial" w:eastAsia="Arial" w:hAnsi="Arial" w:cs="Arial"/>
        </w:rPr>
        <w:t xml:space="preserve">Os dados sobre trabalho e rendimento, revelaram as atividades predominantes e as faixas de renda da população. Sobre educação, foi observada a taxa de escolarização para identificar o nível educacional dos moradores. </w:t>
      </w:r>
    </w:p>
    <w:p w14:paraId="1C41C0AC" w14:textId="69F7ED2A" w:rsidR="007C4847" w:rsidRDefault="00E55F6F" w:rsidP="00557056">
      <w:pPr>
        <w:spacing w:line="360" w:lineRule="auto"/>
        <w:ind w:left="-283" w:right="-267" w:firstLine="1"/>
        <w:jc w:val="both"/>
        <w:rPr>
          <w:rFonts w:ascii="Arial" w:eastAsia="Arial" w:hAnsi="Arial" w:cs="Arial"/>
        </w:rPr>
      </w:pPr>
      <w:r>
        <w:rPr>
          <w:rFonts w:ascii="Arial" w:eastAsia="Arial" w:hAnsi="Arial" w:cs="Arial"/>
        </w:rPr>
        <w:t xml:space="preserve">Para preparar o material de coleta de dados em campo, a fonte consultada para fundamentar estudos com comunidade foi de </w:t>
      </w:r>
      <w:proofErr w:type="spellStart"/>
      <w:r>
        <w:rPr>
          <w:rFonts w:ascii="Arial" w:eastAsia="Arial" w:hAnsi="Arial" w:cs="Arial"/>
        </w:rPr>
        <w:t>Kluckhohn</w:t>
      </w:r>
      <w:proofErr w:type="spellEnd"/>
      <w:r>
        <w:rPr>
          <w:rFonts w:ascii="Arial" w:eastAsia="Arial" w:hAnsi="Arial" w:cs="Arial"/>
        </w:rPr>
        <w:t xml:space="preserve"> (2018</w:t>
      </w:r>
      <w:r w:rsidR="00414ED2">
        <w:rPr>
          <w:rFonts w:ascii="Arial" w:eastAsia="Arial" w:hAnsi="Arial" w:cs="Arial"/>
        </w:rPr>
        <w:t>)</w:t>
      </w:r>
      <w:r>
        <w:rPr>
          <w:rFonts w:ascii="Arial" w:eastAsia="Arial" w:hAnsi="Arial" w:cs="Arial"/>
          <w:vertAlign w:val="superscript"/>
        </w:rPr>
        <w:footnoteReference w:id="97"/>
      </w:r>
      <w:r>
        <w:rPr>
          <w:rFonts w:ascii="Arial" w:eastAsia="Arial" w:hAnsi="Arial" w:cs="Arial"/>
        </w:rPr>
        <w:t xml:space="preserve"> que discute os papéis dos atores em campo e a caracterização dos diversos atores da comunidade. Para estruturar qual seria o instrumento de pesquisa e posteriormente as questões para a entrevista usou-se como base Gil (1995</w:t>
      </w:r>
      <w:r w:rsidR="00414ED2">
        <w:rPr>
          <w:rFonts w:ascii="Arial" w:eastAsia="Arial" w:hAnsi="Arial" w:cs="Arial"/>
        </w:rPr>
        <w:t>)</w:t>
      </w:r>
      <w:r>
        <w:rPr>
          <w:rFonts w:ascii="Arial" w:eastAsia="Arial" w:hAnsi="Arial" w:cs="Arial"/>
          <w:vertAlign w:val="superscript"/>
        </w:rPr>
        <w:footnoteReference w:id="98"/>
      </w:r>
      <w:r w:rsidR="00414ED2">
        <w:rPr>
          <w:rFonts w:ascii="Arial" w:eastAsia="Arial" w:hAnsi="Arial" w:cs="Arial"/>
        </w:rPr>
        <w:t>,</w:t>
      </w:r>
      <w:r>
        <w:rPr>
          <w:rFonts w:ascii="Arial" w:eastAsia="Arial" w:hAnsi="Arial" w:cs="Arial"/>
        </w:rPr>
        <w:t xml:space="preserve"> que explica os procedimentos adequados para a realização de entrevistas diretas.</w:t>
      </w:r>
      <w:bookmarkStart w:id="60" w:name="_3znysh7" w:colFirst="0" w:colLast="0"/>
      <w:bookmarkEnd w:id="60"/>
    </w:p>
    <w:p w14:paraId="2189516A" w14:textId="77777777" w:rsidR="007C4847" w:rsidRDefault="007C4847" w:rsidP="00557056">
      <w:pPr>
        <w:spacing w:line="360" w:lineRule="auto"/>
        <w:ind w:left="-283" w:right="-267" w:firstLine="1"/>
        <w:jc w:val="both"/>
        <w:rPr>
          <w:rFonts w:ascii="Arial" w:eastAsia="Arial" w:hAnsi="Arial" w:cs="Arial"/>
        </w:rPr>
      </w:pPr>
    </w:p>
    <w:p w14:paraId="35E10FA7" w14:textId="77777777" w:rsidR="001E5168" w:rsidRDefault="001E5168">
      <w:pPr>
        <w:rPr>
          <w:rFonts w:ascii="Arial" w:eastAsia="Arial" w:hAnsi="Arial" w:cs="Arial"/>
          <w:b/>
        </w:rPr>
      </w:pPr>
      <w:r>
        <w:rPr>
          <w:rFonts w:ascii="Arial" w:eastAsia="Arial" w:hAnsi="Arial" w:cs="Arial"/>
          <w:b/>
        </w:rPr>
        <w:br w:type="page"/>
      </w:r>
    </w:p>
    <w:p w14:paraId="2C051B90" w14:textId="754D69CF" w:rsidR="00E55F6F" w:rsidRDefault="00E55F6F" w:rsidP="0013648D">
      <w:pPr>
        <w:pStyle w:val="PargrafodaLista"/>
        <w:numPr>
          <w:ilvl w:val="2"/>
          <w:numId w:val="70"/>
        </w:numPr>
        <w:spacing w:line="360" w:lineRule="auto"/>
        <w:ind w:right="-267"/>
        <w:jc w:val="both"/>
        <w:rPr>
          <w:rFonts w:ascii="Arial" w:eastAsia="Arial" w:hAnsi="Arial" w:cs="Arial"/>
          <w:b/>
        </w:rPr>
      </w:pPr>
      <w:r w:rsidRPr="007C4847">
        <w:rPr>
          <w:rFonts w:ascii="Arial" w:eastAsia="Arial" w:hAnsi="Arial" w:cs="Arial"/>
          <w:b/>
        </w:rPr>
        <w:lastRenderedPageBreak/>
        <w:t>Técnicas e métodos de investigação</w:t>
      </w:r>
    </w:p>
    <w:p w14:paraId="3740FACD" w14:textId="77777777" w:rsidR="002F3FE6" w:rsidRDefault="002F3FE6" w:rsidP="002F3FE6">
      <w:pPr>
        <w:pStyle w:val="PargrafodaLista"/>
        <w:spacing w:line="360" w:lineRule="auto"/>
        <w:ind w:left="1851" w:right="-267"/>
        <w:jc w:val="both"/>
        <w:rPr>
          <w:rFonts w:ascii="Arial" w:eastAsia="Arial" w:hAnsi="Arial" w:cs="Arial"/>
          <w:b/>
        </w:rPr>
      </w:pPr>
    </w:p>
    <w:p w14:paraId="5AFF24CC" w14:textId="154D6B02" w:rsidR="00E55F6F" w:rsidRDefault="005B058B" w:rsidP="00557056">
      <w:pPr>
        <w:spacing w:line="360" w:lineRule="auto"/>
        <w:ind w:left="-283" w:right="-267" w:firstLine="1"/>
        <w:jc w:val="both"/>
        <w:rPr>
          <w:rFonts w:ascii="Arial" w:eastAsia="Arial" w:hAnsi="Arial" w:cs="Arial"/>
        </w:rPr>
      </w:pPr>
      <w:r w:rsidRPr="005B058B">
        <w:rPr>
          <w:rFonts w:ascii="Arial" w:eastAsia="Arial" w:hAnsi="Arial" w:cs="Arial"/>
          <w:color w:val="FF0000"/>
        </w:rPr>
        <w:t>De caráter qualitativo, o</w:t>
      </w:r>
      <w:r w:rsidR="00E55F6F" w:rsidRPr="005B058B">
        <w:rPr>
          <w:rFonts w:ascii="Arial" w:eastAsia="Arial" w:hAnsi="Arial" w:cs="Arial"/>
          <w:color w:val="FF0000"/>
        </w:rPr>
        <w:t xml:space="preserve"> </w:t>
      </w:r>
      <w:r w:rsidR="00E55F6F">
        <w:rPr>
          <w:rFonts w:ascii="Arial" w:eastAsia="Arial" w:hAnsi="Arial" w:cs="Arial"/>
        </w:rPr>
        <w:t>método de pesquisa utilizado foi a entrevista direta, complementada por observação participant</w:t>
      </w:r>
      <w:r w:rsidR="00E55F6F" w:rsidRPr="005B058B">
        <w:rPr>
          <w:rFonts w:ascii="Arial" w:eastAsia="Arial" w:hAnsi="Arial" w:cs="Arial"/>
          <w:color w:val="FF0000"/>
        </w:rPr>
        <w:t>e.</w:t>
      </w:r>
      <w:r w:rsidR="00E55F6F">
        <w:rPr>
          <w:rFonts w:ascii="Arial" w:eastAsia="Arial" w:hAnsi="Arial" w:cs="Arial"/>
        </w:rPr>
        <w:t> </w:t>
      </w:r>
    </w:p>
    <w:p w14:paraId="04E08220" w14:textId="77777777" w:rsidR="008A49DA" w:rsidRDefault="008A49DA" w:rsidP="00AD1A1E">
      <w:pPr>
        <w:spacing w:line="360" w:lineRule="auto"/>
        <w:ind w:left="-283" w:right="-267" w:firstLine="1"/>
        <w:jc w:val="both"/>
        <w:rPr>
          <w:rFonts w:ascii="Arial" w:eastAsia="Arial" w:hAnsi="Arial" w:cs="Arial"/>
        </w:rPr>
      </w:pPr>
    </w:p>
    <w:p w14:paraId="127E819E" w14:textId="66B2C5ED" w:rsidR="00983B0C" w:rsidRDefault="00E55F6F" w:rsidP="008A49DA">
      <w:pPr>
        <w:ind w:left="3118" w:right="-267"/>
        <w:jc w:val="both"/>
        <w:rPr>
          <w:rFonts w:ascii="Arial" w:eastAsia="Arial" w:hAnsi="Arial" w:cs="Arial"/>
          <w:sz w:val="20"/>
        </w:rPr>
      </w:pPr>
      <w:r w:rsidRPr="00E02CF8">
        <w:rPr>
          <w:rFonts w:ascii="Arial" w:eastAsia="Arial" w:hAnsi="Arial" w:cs="Arial"/>
          <w:sz w:val="20"/>
        </w:rPr>
        <w:t xml:space="preserve">A “observação participante” é a </w:t>
      </w:r>
      <w:r w:rsidR="00983B0C" w:rsidRPr="00E02CF8">
        <w:rPr>
          <w:rFonts w:ascii="Arial" w:eastAsia="Arial" w:hAnsi="Arial" w:cs="Arial"/>
          <w:sz w:val="20"/>
        </w:rPr>
        <w:t>coparticipação</w:t>
      </w:r>
      <w:r w:rsidRPr="00E02CF8">
        <w:rPr>
          <w:rFonts w:ascii="Arial" w:eastAsia="Arial" w:hAnsi="Arial" w:cs="Arial"/>
          <w:sz w:val="20"/>
        </w:rPr>
        <w:t xml:space="preserve"> consciente e sistemática, </w:t>
      </w:r>
      <w:r w:rsidRPr="00E02CF8">
        <w:rPr>
          <w:rFonts w:ascii="Arial" w:eastAsia="Arial" w:hAnsi="Arial" w:cs="Arial"/>
          <w:sz w:val="20"/>
        </w:rPr>
        <w:tab/>
        <w:t xml:space="preserve">tanto quanto as circunstâncias permitirem, nas atividades comuns de um grupo de pessoas e, se necessário, nos seus interesses, sentimentos e </w:t>
      </w:r>
      <w:r w:rsidRPr="00E02CF8">
        <w:rPr>
          <w:rFonts w:ascii="Arial" w:eastAsia="Arial" w:hAnsi="Arial" w:cs="Arial"/>
          <w:sz w:val="20"/>
        </w:rPr>
        <w:tab/>
        <w:t xml:space="preserve">emoções. O propósito deste método é obter dados sobre o </w:t>
      </w:r>
      <w:r w:rsidR="007C4847" w:rsidRPr="00E02CF8">
        <w:rPr>
          <w:rFonts w:ascii="Arial" w:eastAsia="Arial" w:hAnsi="Arial" w:cs="Arial"/>
          <w:sz w:val="20"/>
        </w:rPr>
        <w:tab/>
        <w:t>comportamento através de conta</w:t>
      </w:r>
      <w:r w:rsidRPr="00E02CF8">
        <w:rPr>
          <w:rFonts w:ascii="Arial" w:eastAsia="Arial" w:hAnsi="Arial" w:cs="Arial"/>
          <w:sz w:val="20"/>
        </w:rPr>
        <w:t>tos diretos, em situações específicas, nas quais a distorção resultante do fato de ser o investigador agente estranho é reduzida ao mínimo</w:t>
      </w:r>
      <w:r w:rsidR="00B26042">
        <w:rPr>
          <w:rFonts w:ascii="Arial" w:eastAsia="Arial" w:hAnsi="Arial" w:cs="Arial"/>
          <w:sz w:val="20"/>
        </w:rPr>
        <w:t xml:space="preserve"> </w:t>
      </w:r>
      <w:proofErr w:type="spellStart"/>
      <w:r w:rsidR="00B26042" w:rsidRPr="00E02CF8">
        <w:rPr>
          <w:rFonts w:ascii="Arial" w:eastAsia="Arial" w:hAnsi="Arial" w:cs="Arial"/>
          <w:sz w:val="20"/>
        </w:rPr>
        <w:t>Kluckhohn</w:t>
      </w:r>
      <w:proofErr w:type="spellEnd"/>
      <w:r w:rsidR="00B26042" w:rsidRPr="00E02CF8">
        <w:rPr>
          <w:rFonts w:ascii="Arial" w:eastAsia="Arial" w:hAnsi="Arial" w:cs="Arial"/>
          <w:sz w:val="20"/>
        </w:rPr>
        <w:t xml:space="preserve"> (2018 p.29</w:t>
      </w:r>
      <w:r w:rsidRPr="00E02CF8">
        <w:rPr>
          <w:rFonts w:ascii="Arial" w:eastAsia="Arial" w:hAnsi="Arial" w:cs="Arial"/>
          <w:sz w:val="20"/>
          <w:vertAlign w:val="superscript"/>
        </w:rPr>
        <w:footnoteReference w:id="99"/>
      </w:r>
      <w:r w:rsidR="00B26042">
        <w:rPr>
          <w:rFonts w:ascii="Arial" w:eastAsia="Arial" w:hAnsi="Arial" w:cs="Arial"/>
          <w:sz w:val="20"/>
        </w:rPr>
        <w:t>).</w:t>
      </w:r>
    </w:p>
    <w:p w14:paraId="50FB3BE4" w14:textId="77777777" w:rsidR="008A49DA" w:rsidRPr="008A49DA" w:rsidRDefault="008A49DA" w:rsidP="00AD1A1E">
      <w:pPr>
        <w:spacing w:line="360" w:lineRule="auto"/>
        <w:ind w:left="3118" w:right="-267"/>
        <w:jc w:val="both"/>
        <w:rPr>
          <w:rFonts w:ascii="Arial" w:eastAsia="Arial" w:hAnsi="Arial" w:cs="Arial"/>
        </w:rPr>
      </w:pPr>
    </w:p>
    <w:p w14:paraId="3EEF7ECE" w14:textId="6636103A" w:rsidR="008A49DA" w:rsidRDefault="008A49DA" w:rsidP="008A49DA">
      <w:pPr>
        <w:spacing w:line="360" w:lineRule="auto"/>
        <w:ind w:left="-283" w:right="-267" w:firstLine="1"/>
        <w:jc w:val="both"/>
        <w:rPr>
          <w:rFonts w:ascii="Arial" w:eastAsia="Arial" w:hAnsi="Arial" w:cs="Arial"/>
        </w:rPr>
      </w:pPr>
      <w:r w:rsidRPr="001E5168">
        <w:rPr>
          <w:rFonts w:ascii="Arial" w:eastAsia="Arial" w:hAnsi="Arial" w:cs="Arial"/>
        </w:rPr>
        <w:t xml:space="preserve">Para que a observação participante ocorra </w:t>
      </w:r>
      <w:r w:rsidR="005B058B" w:rsidRPr="005B058B">
        <w:rPr>
          <w:rFonts w:ascii="Arial" w:eastAsia="Arial" w:hAnsi="Arial" w:cs="Arial"/>
          <w:color w:val="FF0000"/>
        </w:rPr>
        <w:t>adequadamente</w:t>
      </w:r>
      <w:r w:rsidRPr="001E5168">
        <w:rPr>
          <w:rFonts w:ascii="Arial" w:eastAsia="Arial" w:hAnsi="Arial" w:cs="Arial"/>
        </w:rPr>
        <w:t xml:space="preserve">, o </w:t>
      </w:r>
      <w:r w:rsidR="005B058B">
        <w:rPr>
          <w:rFonts w:ascii="Arial" w:eastAsia="Arial" w:hAnsi="Arial" w:cs="Arial"/>
        </w:rPr>
        <w:t xml:space="preserve">papel do </w:t>
      </w:r>
      <w:r w:rsidRPr="001E5168">
        <w:rPr>
          <w:rFonts w:ascii="Arial" w:eastAsia="Arial" w:hAnsi="Arial" w:cs="Arial"/>
        </w:rPr>
        <w:t>observador deve ser aceito como geral e integrado pelas pessoas da comunidade. Entende-se que o entrevistador ser visto pela comunidade exercendo um papel geral foi um desafio em se tratando de uma pesquisa de campo que se desenvolveu em três dias com tempo reduzido em cada local. Por esta razão, apesar de haver a crença de que a observação participante possibilita uma maior amplitude, relevância e fidedignidade, foi utilizada também, e principalmente, a entrevista direta.</w:t>
      </w:r>
    </w:p>
    <w:p w14:paraId="51358CFE" w14:textId="77777777" w:rsidR="008A49DA" w:rsidRDefault="008A49DA" w:rsidP="008A49DA">
      <w:pPr>
        <w:ind w:left="3118" w:right="-267"/>
        <w:jc w:val="both"/>
        <w:rPr>
          <w:rFonts w:ascii="Arial" w:eastAsia="Arial" w:hAnsi="Arial" w:cs="Arial"/>
          <w:sz w:val="20"/>
        </w:rPr>
      </w:pPr>
    </w:p>
    <w:p w14:paraId="0E6ECD16" w14:textId="77777777" w:rsidR="008A49DA" w:rsidRDefault="008A49DA" w:rsidP="008A49DA">
      <w:pPr>
        <w:ind w:left="3118" w:right="-267"/>
        <w:jc w:val="both"/>
        <w:rPr>
          <w:rFonts w:ascii="Arial" w:eastAsia="Arial" w:hAnsi="Arial" w:cs="Arial"/>
          <w:sz w:val="20"/>
        </w:rPr>
      </w:pPr>
    </w:p>
    <w:p w14:paraId="52E256C0" w14:textId="7B9D41DC" w:rsidR="002F3FE6" w:rsidRDefault="00E55F6F" w:rsidP="0013648D">
      <w:pPr>
        <w:pStyle w:val="Ttulo2"/>
        <w:numPr>
          <w:ilvl w:val="2"/>
          <w:numId w:val="70"/>
        </w:numPr>
        <w:spacing w:before="0" w:after="0" w:line="360" w:lineRule="auto"/>
        <w:ind w:right="-267"/>
        <w:rPr>
          <w:b/>
          <w:sz w:val="24"/>
          <w:szCs w:val="24"/>
        </w:rPr>
      </w:pPr>
      <w:bookmarkStart w:id="61" w:name="_2et92p0" w:colFirst="0" w:colLast="0"/>
      <w:bookmarkEnd w:id="61"/>
      <w:r w:rsidRPr="00983B0C">
        <w:rPr>
          <w:b/>
          <w:sz w:val="24"/>
          <w:szCs w:val="24"/>
        </w:rPr>
        <w:t>Descrição do instrumento de coleta de dados</w:t>
      </w:r>
    </w:p>
    <w:p w14:paraId="6348FA79" w14:textId="77777777" w:rsidR="008A49DA" w:rsidRPr="008A49DA" w:rsidRDefault="008A49DA" w:rsidP="008A49DA"/>
    <w:p w14:paraId="1C58B299" w14:textId="67E89E23" w:rsidR="00E55F6F" w:rsidRDefault="00E55F6F" w:rsidP="0049005E">
      <w:pPr>
        <w:spacing w:line="360" w:lineRule="auto"/>
        <w:ind w:left="-283" w:right="-267" w:firstLine="1"/>
        <w:jc w:val="both"/>
        <w:rPr>
          <w:rFonts w:ascii="Arial" w:eastAsia="Arial" w:hAnsi="Arial" w:cs="Arial"/>
        </w:rPr>
      </w:pPr>
      <w:r>
        <w:rPr>
          <w:rFonts w:ascii="Arial" w:eastAsia="Arial" w:hAnsi="Arial" w:cs="Arial"/>
        </w:rPr>
        <w:t xml:space="preserve">As onze perguntas elaboradas para a entrevista </w:t>
      </w:r>
      <w:r w:rsidR="005B058B" w:rsidRPr="005B058B">
        <w:rPr>
          <w:rFonts w:ascii="Arial" w:eastAsia="Arial" w:hAnsi="Arial" w:cs="Arial"/>
          <w:color w:val="FF0000"/>
        </w:rPr>
        <w:t>direta</w:t>
      </w:r>
      <w:r w:rsidR="005B058B">
        <w:rPr>
          <w:rFonts w:ascii="Arial" w:eastAsia="Arial" w:hAnsi="Arial" w:cs="Arial"/>
        </w:rPr>
        <w:t xml:space="preserve"> </w:t>
      </w:r>
      <w:r>
        <w:rPr>
          <w:rFonts w:ascii="Arial" w:eastAsia="Arial" w:hAnsi="Arial" w:cs="Arial"/>
        </w:rPr>
        <w:t>foram direcionadas especificamente a comunidade moradora do município de São Roque e de sua microrregião. A primeira pergunta, conforme Apêndice 1, que questionava se a pessoa reside ou não em São Roque serviu para definir a cont</w:t>
      </w:r>
      <w:r w:rsidR="0049005E">
        <w:rPr>
          <w:rFonts w:ascii="Arial" w:eastAsia="Arial" w:hAnsi="Arial" w:cs="Arial"/>
        </w:rPr>
        <w:t>inuidade ou não da entrevista. </w:t>
      </w:r>
      <w:r>
        <w:rPr>
          <w:rFonts w:ascii="Arial" w:eastAsia="Arial" w:hAnsi="Arial" w:cs="Arial"/>
        </w:rPr>
        <w:t>Foi visto como importante saber se o entrevistado é são-</w:t>
      </w:r>
      <w:proofErr w:type="spellStart"/>
      <w:r>
        <w:rPr>
          <w:rFonts w:ascii="Arial" w:eastAsia="Arial" w:hAnsi="Arial" w:cs="Arial"/>
        </w:rPr>
        <w:t>roquense</w:t>
      </w:r>
      <w:proofErr w:type="spellEnd"/>
      <w:r>
        <w:rPr>
          <w:rFonts w:ascii="Arial" w:eastAsia="Arial" w:hAnsi="Arial" w:cs="Arial"/>
        </w:rPr>
        <w:t xml:space="preserve"> ou se tem outra origem e caso fosse de outro lugar, há quanto tempo reside em São Roque.</w:t>
      </w:r>
    </w:p>
    <w:p w14:paraId="4FF0C236" w14:textId="441E9C93" w:rsidR="00E55F6F" w:rsidRDefault="005B058B" w:rsidP="0049005E">
      <w:pPr>
        <w:spacing w:line="360" w:lineRule="auto"/>
        <w:ind w:left="-283" w:right="-267" w:firstLine="1"/>
        <w:jc w:val="both"/>
        <w:rPr>
          <w:rFonts w:ascii="Arial" w:eastAsia="Arial" w:hAnsi="Arial" w:cs="Arial"/>
        </w:rPr>
      </w:pPr>
      <w:r w:rsidRPr="005B058B">
        <w:rPr>
          <w:rFonts w:ascii="Arial" w:eastAsia="Arial" w:hAnsi="Arial" w:cs="Arial"/>
          <w:color w:val="FF0000"/>
        </w:rPr>
        <w:t>Considerando</w:t>
      </w:r>
      <w:r w:rsidR="00E55F6F" w:rsidRPr="005B058B">
        <w:rPr>
          <w:rFonts w:ascii="Arial" w:eastAsia="Arial" w:hAnsi="Arial" w:cs="Arial"/>
          <w:color w:val="FF0000"/>
        </w:rPr>
        <w:t xml:space="preserve"> </w:t>
      </w:r>
      <w:r w:rsidR="00E55F6F">
        <w:rPr>
          <w:rFonts w:ascii="Arial" w:eastAsia="Arial" w:hAnsi="Arial" w:cs="Arial"/>
        </w:rPr>
        <w:t>que em 2017, o salário médio mensal era de 2.3 salários mínimos</w:t>
      </w:r>
      <w:r w:rsidR="00E55F6F">
        <w:rPr>
          <w:rFonts w:ascii="Arial" w:eastAsia="Arial" w:hAnsi="Arial" w:cs="Arial"/>
          <w:vertAlign w:val="superscript"/>
        </w:rPr>
        <w:footnoteReference w:id="100"/>
      </w:r>
      <w:r w:rsidR="00E55F6F">
        <w:rPr>
          <w:rFonts w:ascii="Arial" w:eastAsia="Arial" w:hAnsi="Arial" w:cs="Arial"/>
        </w:rPr>
        <w:t xml:space="preserve"> e a proporção de pessoas ocupadas em relação à população total era de 25.5%</w:t>
      </w:r>
      <w:r w:rsidR="00E55F6F">
        <w:rPr>
          <w:rFonts w:ascii="Arial" w:eastAsia="Arial" w:hAnsi="Arial" w:cs="Arial"/>
          <w:vertAlign w:val="superscript"/>
        </w:rPr>
        <w:footnoteReference w:id="101"/>
      </w:r>
      <w:r w:rsidR="00E55F6F">
        <w:rPr>
          <w:rFonts w:ascii="Arial" w:eastAsia="Arial" w:hAnsi="Arial" w:cs="Arial"/>
        </w:rPr>
        <w:t xml:space="preserve"> julgou-se </w:t>
      </w:r>
      <w:r w:rsidR="00E55F6F">
        <w:rPr>
          <w:rFonts w:ascii="Arial" w:eastAsia="Arial" w:hAnsi="Arial" w:cs="Arial"/>
        </w:rPr>
        <w:lastRenderedPageBreak/>
        <w:t>importante questionar também sobre trabalho e área de atuação, com o objetivo de tentar identificar se existe um volum</w:t>
      </w:r>
      <w:r w:rsidR="0049005E">
        <w:rPr>
          <w:rFonts w:ascii="Arial" w:eastAsia="Arial" w:hAnsi="Arial" w:cs="Arial"/>
        </w:rPr>
        <w:t xml:space="preserve">e de trabalho informal. </w:t>
      </w:r>
      <w:r w:rsidR="00E55F6F">
        <w:rPr>
          <w:rFonts w:ascii="Arial" w:eastAsia="Arial" w:hAnsi="Arial" w:cs="Arial"/>
        </w:rPr>
        <w:t xml:space="preserve">As questões sobre atrativos e momentos de lazer visavam entender a ligação e </w:t>
      </w:r>
      <w:r w:rsidR="00427EDB" w:rsidRPr="00427EDB">
        <w:rPr>
          <w:rFonts w:ascii="Arial" w:eastAsia="Arial" w:hAnsi="Arial" w:cs="Arial"/>
          <w:color w:val="FF0000"/>
        </w:rPr>
        <w:t>o</w:t>
      </w:r>
      <w:r w:rsidR="00427EDB">
        <w:rPr>
          <w:rFonts w:ascii="Arial" w:eastAsia="Arial" w:hAnsi="Arial" w:cs="Arial"/>
        </w:rPr>
        <w:t xml:space="preserve"> </w:t>
      </w:r>
      <w:r w:rsidR="00E55F6F">
        <w:rPr>
          <w:rFonts w:ascii="Arial" w:eastAsia="Arial" w:hAnsi="Arial" w:cs="Arial"/>
        </w:rPr>
        <w:t xml:space="preserve">conhecimento que o morador tem com o espaço geográfico da cidade e o turismo </w:t>
      </w:r>
      <w:r w:rsidR="00E55F6F" w:rsidRPr="00427EDB">
        <w:rPr>
          <w:rFonts w:ascii="Arial" w:eastAsia="Arial" w:hAnsi="Arial" w:cs="Arial"/>
          <w:color w:val="FF0000"/>
        </w:rPr>
        <w:t xml:space="preserve">que </w:t>
      </w:r>
      <w:r w:rsidR="00427EDB" w:rsidRPr="00427EDB">
        <w:rPr>
          <w:rFonts w:ascii="Arial" w:eastAsia="Arial" w:hAnsi="Arial" w:cs="Arial"/>
          <w:color w:val="FF0000"/>
        </w:rPr>
        <w:t xml:space="preserve">nela </w:t>
      </w:r>
      <w:r w:rsidR="00E55F6F" w:rsidRPr="00427EDB">
        <w:rPr>
          <w:rFonts w:ascii="Arial" w:eastAsia="Arial" w:hAnsi="Arial" w:cs="Arial"/>
          <w:color w:val="FF0000"/>
        </w:rPr>
        <w:t xml:space="preserve">se desenvolve. </w:t>
      </w:r>
    </w:p>
    <w:p w14:paraId="625765D6" w14:textId="76AC1CBE" w:rsidR="00E55F6F" w:rsidRDefault="00E55F6F" w:rsidP="0094067F">
      <w:pPr>
        <w:spacing w:line="360" w:lineRule="auto"/>
        <w:ind w:left="-283" w:right="-267" w:firstLine="1"/>
        <w:jc w:val="both"/>
        <w:rPr>
          <w:rFonts w:ascii="Arial" w:eastAsia="Arial" w:hAnsi="Arial" w:cs="Arial"/>
        </w:rPr>
      </w:pPr>
      <w:r>
        <w:rPr>
          <w:rFonts w:ascii="Arial" w:eastAsia="Arial" w:hAnsi="Arial" w:cs="Arial"/>
        </w:rPr>
        <w:t>Ainda para investigar a perspectiva da comunidade acerca do turismo e se havia hospitalidade na comunidade</w:t>
      </w:r>
      <w:r w:rsidR="00427EDB" w:rsidRPr="00427EDB">
        <w:rPr>
          <w:rFonts w:ascii="Arial" w:eastAsia="Arial" w:hAnsi="Arial" w:cs="Arial"/>
          <w:color w:val="FF0000"/>
        </w:rPr>
        <w:t>,</w:t>
      </w:r>
      <w:r>
        <w:rPr>
          <w:rFonts w:ascii="Arial" w:eastAsia="Arial" w:hAnsi="Arial" w:cs="Arial"/>
        </w:rPr>
        <w:t xml:space="preserve"> foram elaboradas as questões 4</w:t>
      </w:r>
      <w:r w:rsidR="00427EDB">
        <w:rPr>
          <w:rFonts w:ascii="Arial" w:eastAsia="Arial" w:hAnsi="Arial" w:cs="Arial"/>
        </w:rPr>
        <w:t xml:space="preserve">, </w:t>
      </w:r>
      <w:r>
        <w:rPr>
          <w:rFonts w:ascii="Arial" w:eastAsia="Arial" w:hAnsi="Arial" w:cs="Arial"/>
        </w:rPr>
        <w:t>que pretendia entender se o entrevistado tinha um ponto de vista otimista ou pessimista sobre o turismo no município, 8 que buscava entender se a interação com o turista era estimada ou não pelos moradores</w:t>
      </w:r>
      <w:r w:rsidR="00427EDB">
        <w:rPr>
          <w:rFonts w:ascii="Arial" w:eastAsia="Arial" w:hAnsi="Arial" w:cs="Arial"/>
        </w:rPr>
        <w:t xml:space="preserve"> </w:t>
      </w:r>
      <w:r>
        <w:rPr>
          <w:rFonts w:ascii="Arial" w:eastAsia="Arial" w:hAnsi="Arial" w:cs="Arial"/>
        </w:rPr>
        <w:t>e 10 que investiga se o morador reconhece algum benefício no turismo rural.</w:t>
      </w:r>
    </w:p>
    <w:p w14:paraId="4DEAA2E0" w14:textId="1E60D1B6" w:rsidR="00E55F6F" w:rsidRDefault="00E55F6F" w:rsidP="0094067F">
      <w:pPr>
        <w:spacing w:line="360" w:lineRule="auto"/>
        <w:ind w:left="-283" w:right="-267" w:firstLine="1"/>
        <w:jc w:val="both"/>
        <w:rPr>
          <w:rFonts w:ascii="Arial" w:eastAsia="Arial" w:hAnsi="Arial" w:cs="Arial"/>
        </w:rPr>
      </w:pPr>
      <w:r>
        <w:rPr>
          <w:rFonts w:ascii="Arial" w:eastAsia="Arial" w:hAnsi="Arial" w:cs="Arial"/>
        </w:rPr>
        <w:t xml:space="preserve">Era importante também entender o ponto de vista da comunidade sobre o institucional municipal e suas ações em relação ao turismo e infraestrutura de São Roque. </w:t>
      </w:r>
      <w:r w:rsidRPr="00427EDB">
        <w:rPr>
          <w:rFonts w:ascii="Arial" w:eastAsia="Arial" w:hAnsi="Arial" w:cs="Arial"/>
          <w:color w:val="FF0000"/>
        </w:rPr>
        <w:t xml:space="preserve">Para </w:t>
      </w:r>
      <w:r w:rsidR="00427EDB" w:rsidRPr="00427EDB">
        <w:rPr>
          <w:rFonts w:ascii="Arial" w:eastAsia="Arial" w:hAnsi="Arial" w:cs="Arial"/>
          <w:color w:val="FF0000"/>
        </w:rPr>
        <w:t>tanto, foram formuladas</w:t>
      </w:r>
      <w:r w:rsidRPr="00427EDB">
        <w:rPr>
          <w:rFonts w:ascii="Arial" w:eastAsia="Arial" w:hAnsi="Arial" w:cs="Arial"/>
          <w:color w:val="FF0000"/>
        </w:rPr>
        <w:t xml:space="preserve"> </w:t>
      </w:r>
      <w:r>
        <w:rPr>
          <w:rFonts w:ascii="Arial" w:eastAsia="Arial" w:hAnsi="Arial" w:cs="Arial"/>
        </w:rPr>
        <w:t>as questões 5, que aborda sobre a ação da prefeitura no estímulo do turismo, e 6, que questiona se o morador se sente atendido nos âmbitos de saúde, educação, lazer e outros equipamentos que compõem a infraestrutura do município, foram desenvolvidas.</w:t>
      </w:r>
    </w:p>
    <w:p w14:paraId="3D7746F0" w14:textId="77777777" w:rsidR="00E55F6F" w:rsidRDefault="00E55F6F" w:rsidP="0094067F">
      <w:pPr>
        <w:spacing w:line="360" w:lineRule="auto"/>
        <w:ind w:left="-283" w:right="-267" w:firstLine="1"/>
        <w:jc w:val="both"/>
        <w:rPr>
          <w:rFonts w:ascii="Arial" w:eastAsia="Arial" w:hAnsi="Arial" w:cs="Arial"/>
          <w:strike/>
          <w:color w:val="512DA8"/>
        </w:rPr>
      </w:pPr>
      <w:bookmarkStart w:id="62" w:name="_tyjcwt" w:colFirst="0" w:colLast="0"/>
      <w:bookmarkEnd w:id="62"/>
      <w:r>
        <w:rPr>
          <w:rFonts w:ascii="Arial" w:eastAsia="Arial" w:hAnsi="Arial" w:cs="Arial"/>
        </w:rPr>
        <w:t>Com o instrumento utilizado e a pesquisa feita anteriormente ao campo, objetivamos conseguir oferecer orientação e apoio para a expansão, diversificação e qualificação da oferta de turismo rural da cidade de São Roque, de forma sustentável.</w:t>
      </w:r>
    </w:p>
    <w:p w14:paraId="23E93DAE" w14:textId="77777777" w:rsidR="00E55F6F" w:rsidRDefault="00E55F6F" w:rsidP="0094067F">
      <w:pPr>
        <w:spacing w:line="360" w:lineRule="auto"/>
        <w:ind w:left="-283" w:right="-267" w:firstLine="1"/>
        <w:jc w:val="both"/>
        <w:rPr>
          <w:rFonts w:ascii="Arial" w:eastAsia="Arial" w:hAnsi="Arial" w:cs="Arial"/>
        </w:rPr>
      </w:pPr>
      <w:r>
        <w:rPr>
          <w:rFonts w:ascii="Arial" w:eastAsia="Arial" w:hAnsi="Arial" w:cs="Arial"/>
        </w:rPr>
        <w:t>As ideias, reclamações e necessidades da comunidade local de São Roque foram percebidas pelo grupo, para assim serem organizadas em um relatório descritivo e levadas em consideração na elaboração final do projeto.</w:t>
      </w:r>
    </w:p>
    <w:p w14:paraId="45F0038B" w14:textId="77777777" w:rsidR="00983B0C" w:rsidRDefault="00983B0C" w:rsidP="0094067F">
      <w:pPr>
        <w:spacing w:line="360" w:lineRule="auto"/>
        <w:ind w:left="-283" w:right="-267" w:firstLine="1"/>
        <w:jc w:val="both"/>
        <w:rPr>
          <w:rFonts w:ascii="Arial" w:eastAsia="Arial" w:hAnsi="Arial" w:cs="Arial"/>
        </w:rPr>
      </w:pPr>
    </w:p>
    <w:p w14:paraId="23C4C257" w14:textId="77777777" w:rsidR="00E55F6F" w:rsidRDefault="00E55F6F" w:rsidP="0013648D">
      <w:pPr>
        <w:pStyle w:val="Ttulo2"/>
        <w:numPr>
          <w:ilvl w:val="2"/>
          <w:numId w:val="70"/>
        </w:numPr>
        <w:spacing w:before="0" w:after="0" w:line="360" w:lineRule="auto"/>
        <w:ind w:right="-267"/>
        <w:jc w:val="both"/>
        <w:rPr>
          <w:b/>
          <w:sz w:val="24"/>
          <w:szCs w:val="24"/>
        </w:rPr>
      </w:pPr>
      <w:bookmarkStart w:id="63" w:name="_3dy6vkm" w:colFirst="0" w:colLast="0"/>
      <w:bookmarkEnd w:id="63"/>
      <w:r w:rsidRPr="00983B0C">
        <w:rPr>
          <w:b/>
          <w:sz w:val="24"/>
          <w:szCs w:val="24"/>
        </w:rPr>
        <w:t>Estratégias para realizar o trabalho de campo</w:t>
      </w:r>
    </w:p>
    <w:p w14:paraId="731E08F9" w14:textId="77777777" w:rsidR="002F3FE6" w:rsidRPr="002F3FE6" w:rsidRDefault="002F3FE6" w:rsidP="002F3FE6"/>
    <w:p w14:paraId="4E604B16" w14:textId="58277DA2" w:rsidR="00E55F6F" w:rsidRDefault="00E55F6F" w:rsidP="0094067F">
      <w:pPr>
        <w:spacing w:line="360" w:lineRule="auto"/>
        <w:ind w:left="-283" w:right="-267" w:firstLine="1"/>
        <w:jc w:val="both"/>
        <w:rPr>
          <w:rFonts w:ascii="Arial" w:eastAsia="Arial" w:hAnsi="Arial" w:cs="Arial"/>
        </w:rPr>
      </w:pPr>
      <w:r>
        <w:rPr>
          <w:rFonts w:ascii="Arial" w:eastAsia="Arial" w:hAnsi="Arial" w:cs="Arial"/>
        </w:rPr>
        <w:t>O roteiro de entrevista contendo 11 questões foi dividido entre uma equipe de 17 estudantes para que desenvolvessem a</w:t>
      </w:r>
      <w:r w:rsidR="00427EDB" w:rsidRPr="00427EDB">
        <w:rPr>
          <w:rFonts w:ascii="Arial" w:eastAsia="Arial" w:hAnsi="Arial" w:cs="Arial"/>
          <w:color w:val="FF0000"/>
        </w:rPr>
        <w:t>s</w:t>
      </w:r>
      <w:r>
        <w:rPr>
          <w:rFonts w:ascii="Arial" w:eastAsia="Arial" w:hAnsi="Arial" w:cs="Arial"/>
        </w:rPr>
        <w:t xml:space="preserve"> entrevista</w:t>
      </w:r>
      <w:r w:rsidR="00427EDB" w:rsidRPr="00427EDB">
        <w:rPr>
          <w:rFonts w:ascii="Arial" w:eastAsia="Arial" w:hAnsi="Arial" w:cs="Arial"/>
          <w:color w:val="FF0000"/>
        </w:rPr>
        <w:t>s</w:t>
      </w:r>
      <w:r>
        <w:rPr>
          <w:rFonts w:ascii="Arial" w:eastAsia="Arial" w:hAnsi="Arial" w:cs="Arial"/>
        </w:rPr>
        <w:t xml:space="preserve"> com moradores de São Roque.</w:t>
      </w:r>
      <w:r w:rsidR="00427EDB">
        <w:rPr>
          <w:rFonts w:ascii="Arial" w:eastAsia="Arial" w:hAnsi="Arial" w:cs="Arial"/>
        </w:rPr>
        <w:t xml:space="preserve"> </w:t>
      </w:r>
      <w:r w:rsidR="00427EDB" w:rsidRPr="00427EDB">
        <w:rPr>
          <w:rFonts w:ascii="Arial" w:eastAsia="Arial" w:hAnsi="Arial" w:cs="Arial"/>
          <w:color w:val="FF0000"/>
        </w:rPr>
        <w:t>E</w:t>
      </w:r>
      <w:r w:rsidRPr="00427EDB">
        <w:rPr>
          <w:rFonts w:ascii="Arial" w:eastAsia="Arial" w:hAnsi="Arial" w:cs="Arial"/>
          <w:color w:val="FF0000"/>
        </w:rPr>
        <w:t>ntrevistas realizadas</w:t>
      </w:r>
      <w:r>
        <w:rPr>
          <w:rFonts w:ascii="Arial" w:eastAsia="Arial" w:hAnsi="Arial" w:cs="Arial"/>
        </w:rPr>
        <w:t xml:space="preserve"> na área central de São Roque e nos bairros do Carmo, São João Novo, </w:t>
      </w:r>
      <w:proofErr w:type="spellStart"/>
      <w:r>
        <w:rPr>
          <w:rFonts w:ascii="Arial" w:eastAsia="Arial" w:hAnsi="Arial" w:cs="Arial"/>
        </w:rPr>
        <w:t>Maylasky</w:t>
      </w:r>
      <w:proofErr w:type="spellEnd"/>
      <w:r>
        <w:rPr>
          <w:rFonts w:ascii="Arial" w:eastAsia="Arial" w:hAnsi="Arial" w:cs="Arial"/>
        </w:rPr>
        <w:t xml:space="preserve">, </w:t>
      </w:r>
      <w:proofErr w:type="spellStart"/>
      <w:r>
        <w:rPr>
          <w:rFonts w:ascii="Arial" w:eastAsia="Arial" w:hAnsi="Arial" w:cs="Arial"/>
        </w:rPr>
        <w:t>Canguera</w:t>
      </w:r>
      <w:proofErr w:type="spellEnd"/>
      <w:r>
        <w:rPr>
          <w:rFonts w:ascii="Arial" w:eastAsia="Arial" w:hAnsi="Arial" w:cs="Arial"/>
        </w:rPr>
        <w:t xml:space="preserve"> e Mairinque. </w:t>
      </w:r>
    </w:p>
    <w:p w14:paraId="5F2D6FC5" w14:textId="41CC29D0" w:rsidR="00E55F6F" w:rsidRDefault="00E55F6F" w:rsidP="0094067F">
      <w:pPr>
        <w:spacing w:line="360" w:lineRule="auto"/>
        <w:ind w:left="-283" w:right="-267" w:firstLine="1"/>
        <w:jc w:val="both"/>
        <w:rPr>
          <w:rFonts w:ascii="Arial" w:eastAsia="Arial" w:hAnsi="Arial" w:cs="Arial"/>
        </w:rPr>
      </w:pPr>
      <w:r>
        <w:rPr>
          <w:rFonts w:ascii="Arial" w:eastAsia="Arial" w:hAnsi="Arial" w:cs="Arial"/>
        </w:rPr>
        <w:t xml:space="preserve">A amostra ideal para uma pesquisa qualitativa com comunidade </w:t>
      </w:r>
      <w:r w:rsidR="00427EDB" w:rsidRPr="00427EDB">
        <w:rPr>
          <w:rFonts w:ascii="Arial" w:eastAsia="Arial" w:hAnsi="Arial" w:cs="Arial"/>
          <w:color w:val="FF0000"/>
        </w:rPr>
        <w:t xml:space="preserve">é aquela que </w:t>
      </w:r>
      <w:r w:rsidRPr="00427EDB">
        <w:rPr>
          <w:rFonts w:ascii="Arial" w:eastAsia="Arial" w:hAnsi="Arial" w:cs="Arial"/>
          <w:color w:val="FF0000"/>
        </w:rPr>
        <w:t>leva</w:t>
      </w:r>
      <w:r>
        <w:rPr>
          <w:rFonts w:ascii="Arial" w:eastAsia="Arial" w:hAnsi="Arial" w:cs="Arial"/>
        </w:rPr>
        <w:t xml:space="preserve"> em consideração 91.016</w:t>
      </w:r>
      <w:r>
        <w:rPr>
          <w:rFonts w:ascii="Arial" w:eastAsia="Arial" w:hAnsi="Arial" w:cs="Arial"/>
          <w:vertAlign w:val="superscript"/>
        </w:rPr>
        <w:footnoteReference w:id="102"/>
      </w:r>
      <w:r>
        <w:rPr>
          <w:rFonts w:ascii="Arial" w:eastAsia="Arial" w:hAnsi="Arial" w:cs="Arial"/>
        </w:rPr>
        <w:t xml:space="preserve"> habitantes</w:t>
      </w:r>
      <w:r w:rsidR="00427EDB" w:rsidRPr="00427EDB">
        <w:rPr>
          <w:rFonts w:ascii="Arial" w:eastAsia="Arial" w:hAnsi="Arial" w:cs="Arial"/>
          <w:color w:val="FF0000"/>
        </w:rPr>
        <w:t>,</w:t>
      </w:r>
      <w:r>
        <w:rPr>
          <w:rFonts w:ascii="Arial" w:eastAsia="Arial" w:hAnsi="Arial" w:cs="Arial"/>
        </w:rPr>
        <w:t xml:space="preserve"> com uma margem de erro de 5%</w:t>
      </w:r>
      <w:r w:rsidR="00427EDB" w:rsidRPr="00427EDB">
        <w:rPr>
          <w:rFonts w:ascii="Arial" w:eastAsia="Arial" w:hAnsi="Arial" w:cs="Arial"/>
          <w:color w:val="FF0000"/>
        </w:rPr>
        <w:t>,</w:t>
      </w:r>
      <w:r>
        <w:rPr>
          <w:rFonts w:ascii="Arial" w:eastAsia="Arial" w:hAnsi="Arial" w:cs="Arial"/>
        </w:rPr>
        <w:t xml:space="preserve"> e visando obter 90% </w:t>
      </w:r>
      <w:r>
        <w:rPr>
          <w:rFonts w:ascii="Arial" w:eastAsia="Arial" w:hAnsi="Arial" w:cs="Arial"/>
        </w:rPr>
        <w:lastRenderedPageBreak/>
        <w:t xml:space="preserve">de confiabilidade nos dados, é de 272 respondentes. </w:t>
      </w:r>
      <w:proofErr w:type="spellStart"/>
      <w:r>
        <w:rPr>
          <w:rFonts w:ascii="Arial" w:eastAsia="Arial" w:hAnsi="Arial" w:cs="Arial"/>
        </w:rPr>
        <w:t>Solvis</w:t>
      </w:r>
      <w:proofErr w:type="spellEnd"/>
      <w:r>
        <w:rPr>
          <w:rFonts w:ascii="Arial" w:eastAsia="Arial" w:hAnsi="Arial" w:cs="Arial"/>
        </w:rPr>
        <w:t xml:space="preserve"> </w:t>
      </w:r>
      <w:r>
        <w:rPr>
          <w:rFonts w:ascii="Arial" w:eastAsia="Arial" w:hAnsi="Arial" w:cs="Arial"/>
          <w:vertAlign w:val="superscript"/>
        </w:rPr>
        <w:footnoteReference w:id="103"/>
      </w:r>
      <w:r>
        <w:rPr>
          <w:rFonts w:ascii="Arial" w:eastAsia="Arial" w:hAnsi="Arial" w:cs="Arial"/>
          <w:color w:val="000000"/>
        </w:rPr>
        <w:t>.</w:t>
      </w:r>
      <w:r>
        <w:rPr>
          <w:rFonts w:ascii="Arial" w:eastAsia="Arial" w:hAnsi="Arial" w:cs="Arial"/>
        </w:rPr>
        <w:t xml:space="preserve"> De acordo com o objetivo da pesquisa de comunidade, foi fundamental</w:t>
      </w:r>
      <w:r w:rsidR="00427EDB" w:rsidRPr="00427EDB">
        <w:rPr>
          <w:rFonts w:ascii="Arial" w:eastAsia="Arial" w:hAnsi="Arial" w:cs="Arial"/>
          <w:color w:val="FF0000"/>
        </w:rPr>
        <w:t>,</w:t>
      </w:r>
      <w:r>
        <w:rPr>
          <w:rFonts w:ascii="Arial" w:eastAsia="Arial" w:hAnsi="Arial" w:cs="Arial"/>
        </w:rPr>
        <w:t xml:space="preserve"> para a percepção almejada, que as entrevistas fossem realizadas com indivíduos, de forma que nenhuma organização ou associação foi contatada.</w:t>
      </w:r>
    </w:p>
    <w:p w14:paraId="6D25BE2B" w14:textId="77777777" w:rsidR="00E55F6F" w:rsidRDefault="00E55F6F" w:rsidP="0094067F">
      <w:pPr>
        <w:spacing w:line="360" w:lineRule="auto"/>
        <w:ind w:left="-283" w:right="-267" w:firstLine="1"/>
        <w:jc w:val="both"/>
        <w:rPr>
          <w:rFonts w:ascii="Arial" w:eastAsia="Arial" w:hAnsi="Arial" w:cs="Arial"/>
        </w:rPr>
      </w:pPr>
      <w:r>
        <w:rPr>
          <w:rFonts w:ascii="Arial" w:eastAsia="Arial" w:hAnsi="Arial" w:cs="Arial"/>
        </w:rPr>
        <w:t xml:space="preserve">A escolha dos entrevistados, levando em conta a necessidade de que fossem moradores, foi feita observando o lugar de pesquisa e o horário do dia, tentando evitar lugares de lazer onde a chance de que os passantes fossem turistas era maior do que de serem moradores e horários muito comerciais onde a maioria dos moradores pudessem estar trabalhando. </w:t>
      </w:r>
    </w:p>
    <w:p w14:paraId="5BFD5D26" w14:textId="2183F866" w:rsidR="00E55F6F" w:rsidRDefault="00D64AD1" w:rsidP="0094067F">
      <w:pPr>
        <w:spacing w:line="360" w:lineRule="auto"/>
        <w:ind w:left="-283" w:right="-267" w:firstLine="1"/>
        <w:jc w:val="both"/>
        <w:rPr>
          <w:rFonts w:ascii="Arial" w:eastAsia="Arial" w:hAnsi="Arial" w:cs="Arial"/>
        </w:rPr>
      </w:pPr>
      <w:r w:rsidRPr="00D64AD1">
        <w:rPr>
          <w:rFonts w:ascii="Arial" w:eastAsia="Arial" w:hAnsi="Arial" w:cs="Arial"/>
          <w:color w:val="FF0000"/>
        </w:rPr>
        <w:t xml:space="preserve">Na </w:t>
      </w:r>
      <w:r w:rsidR="00E55F6F" w:rsidRPr="00D64AD1">
        <w:rPr>
          <w:rFonts w:ascii="Arial" w:eastAsia="Arial" w:hAnsi="Arial" w:cs="Arial"/>
          <w:color w:val="FF0000"/>
        </w:rPr>
        <w:t xml:space="preserve">primeira visita </w:t>
      </w:r>
      <w:r>
        <w:rPr>
          <w:rFonts w:ascii="Arial" w:eastAsia="Arial" w:hAnsi="Arial" w:cs="Arial"/>
          <w:color w:val="FF0000"/>
        </w:rPr>
        <w:t>de</w:t>
      </w:r>
      <w:r w:rsidR="00E55F6F">
        <w:rPr>
          <w:rFonts w:ascii="Arial" w:eastAsia="Arial" w:hAnsi="Arial" w:cs="Arial"/>
        </w:rPr>
        <w:t xml:space="preserve"> campo, realizada nos dias 4, 5 e 6 de outubro (sexta-feira, sábado e domingo), a equipe de 17 estudantes conseguiu alcançar todos os locais planejados e realizar 127 entrevistas. </w:t>
      </w:r>
      <w:r w:rsidRPr="00D64AD1">
        <w:rPr>
          <w:rFonts w:ascii="Arial" w:eastAsia="Arial" w:hAnsi="Arial" w:cs="Arial"/>
          <w:color w:val="FF0000"/>
        </w:rPr>
        <w:t>Na</w:t>
      </w:r>
      <w:r w:rsidR="00E55F6F">
        <w:rPr>
          <w:rFonts w:ascii="Arial" w:eastAsia="Arial" w:hAnsi="Arial" w:cs="Arial"/>
        </w:rPr>
        <w:t xml:space="preserve"> segunda visita de campo, realizada a fim de alcançar a amostra ideal, a equipe foi reduzida para 4 estudantes que conseguiram realizar 93 entrevistas na área central de São Roque, nos dias 7 e 9 de novembro (quinta e sexta-feira). </w:t>
      </w:r>
    </w:p>
    <w:p w14:paraId="21EB5971" w14:textId="104050E3" w:rsidR="001F64DE" w:rsidRDefault="00E55F6F" w:rsidP="0094067F">
      <w:pPr>
        <w:spacing w:line="360" w:lineRule="auto"/>
        <w:ind w:left="-283" w:right="-267" w:firstLine="1"/>
        <w:jc w:val="both"/>
        <w:rPr>
          <w:rFonts w:ascii="Arial" w:eastAsia="Arial" w:hAnsi="Arial" w:cs="Arial"/>
        </w:rPr>
      </w:pPr>
      <w:r>
        <w:rPr>
          <w:rFonts w:ascii="Arial" w:eastAsia="Arial" w:hAnsi="Arial" w:cs="Arial"/>
        </w:rPr>
        <w:t>O número de instrumentos preenchidos foi de 229, após a redução</w:t>
      </w:r>
      <w:r w:rsidR="008B3801">
        <w:rPr>
          <w:rFonts w:ascii="Arial" w:eastAsia="Arial" w:hAnsi="Arial" w:cs="Arial"/>
        </w:rPr>
        <w:t>, técnica proposta por Gil (1995</w:t>
      </w:r>
      <w:r>
        <w:rPr>
          <w:rFonts w:ascii="Arial" w:eastAsia="Arial" w:hAnsi="Arial" w:cs="Arial"/>
          <w:vertAlign w:val="superscript"/>
        </w:rPr>
        <w:footnoteReference w:id="104"/>
      </w:r>
      <w:r w:rsidR="00414ED2">
        <w:rPr>
          <w:rFonts w:ascii="Arial" w:eastAsia="Arial" w:hAnsi="Arial" w:cs="Arial"/>
        </w:rPr>
        <w:t>)</w:t>
      </w:r>
      <w:r>
        <w:rPr>
          <w:rFonts w:ascii="Arial" w:eastAsia="Arial" w:hAnsi="Arial" w:cs="Arial"/>
        </w:rPr>
        <w:t>, que é o processo de análise de dados qualitativos que seleciona os resultados, o total de instrumentos válidos preenchidos foi de 220 entrevistas, conferindo a pesquisa 90% de confiabilidade com 5.58% de margem de erro.</w:t>
      </w:r>
    </w:p>
    <w:p w14:paraId="5CD30756" w14:textId="77777777" w:rsidR="00E55F6F" w:rsidRDefault="00E55F6F" w:rsidP="0094067F">
      <w:pPr>
        <w:spacing w:line="360" w:lineRule="auto"/>
        <w:ind w:left="-283" w:right="-267" w:firstLine="1"/>
        <w:jc w:val="both"/>
        <w:rPr>
          <w:rFonts w:ascii="Arial" w:eastAsia="Arial" w:hAnsi="Arial" w:cs="Arial"/>
        </w:rPr>
      </w:pPr>
      <w:r>
        <w:rPr>
          <w:rFonts w:ascii="Arial" w:eastAsia="Arial" w:hAnsi="Arial" w:cs="Arial"/>
        </w:rPr>
        <w:t xml:space="preserve"> </w:t>
      </w:r>
    </w:p>
    <w:p w14:paraId="26CD4C6E" w14:textId="77777777" w:rsidR="00E55F6F" w:rsidRPr="00983B0C" w:rsidRDefault="00E55F6F" w:rsidP="0013648D">
      <w:pPr>
        <w:pStyle w:val="Ttulo1"/>
        <w:numPr>
          <w:ilvl w:val="1"/>
          <w:numId w:val="70"/>
        </w:numPr>
        <w:spacing w:before="0" w:line="360" w:lineRule="auto"/>
        <w:ind w:right="-267"/>
        <w:jc w:val="both"/>
        <w:rPr>
          <w:rFonts w:ascii="Arial" w:eastAsia="Arial" w:hAnsi="Arial" w:cs="Arial"/>
          <w:b/>
          <w:color w:val="auto"/>
          <w:sz w:val="24"/>
          <w:szCs w:val="24"/>
        </w:rPr>
      </w:pPr>
      <w:bookmarkStart w:id="64" w:name="_1t3h5sf" w:colFirst="0" w:colLast="0"/>
      <w:bookmarkEnd w:id="64"/>
      <w:r w:rsidRPr="00983B0C">
        <w:rPr>
          <w:rFonts w:ascii="Arial" w:eastAsia="Arial" w:hAnsi="Arial" w:cs="Arial"/>
          <w:b/>
          <w:color w:val="auto"/>
          <w:sz w:val="24"/>
          <w:szCs w:val="24"/>
        </w:rPr>
        <w:t>Caracterização da comunidade</w:t>
      </w:r>
    </w:p>
    <w:p w14:paraId="2CF9D7CD" w14:textId="751B811D" w:rsidR="00E55F6F" w:rsidRDefault="00E55F6F" w:rsidP="0013648D">
      <w:pPr>
        <w:pStyle w:val="Ttulo2"/>
        <w:numPr>
          <w:ilvl w:val="2"/>
          <w:numId w:val="70"/>
        </w:numPr>
        <w:spacing w:before="0" w:after="0" w:line="360" w:lineRule="auto"/>
        <w:ind w:right="-267"/>
        <w:jc w:val="both"/>
        <w:rPr>
          <w:b/>
          <w:sz w:val="24"/>
          <w:szCs w:val="24"/>
        </w:rPr>
      </w:pPr>
      <w:bookmarkStart w:id="65" w:name="_lepulecdgnk6" w:colFirst="0" w:colLast="0"/>
      <w:bookmarkEnd w:id="65"/>
      <w:r w:rsidRPr="00983B0C">
        <w:rPr>
          <w:b/>
          <w:sz w:val="24"/>
          <w:szCs w:val="24"/>
        </w:rPr>
        <w:t xml:space="preserve">Dados </w:t>
      </w:r>
      <w:r w:rsidR="00414ED2">
        <w:rPr>
          <w:b/>
          <w:sz w:val="24"/>
          <w:szCs w:val="24"/>
        </w:rPr>
        <w:t>socio</w:t>
      </w:r>
      <w:r w:rsidR="00983B0C" w:rsidRPr="00983B0C">
        <w:rPr>
          <w:b/>
          <w:sz w:val="24"/>
          <w:szCs w:val="24"/>
        </w:rPr>
        <w:t>demográficos</w:t>
      </w:r>
    </w:p>
    <w:p w14:paraId="624B37D5" w14:textId="77777777" w:rsidR="002F3FE6" w:rsidRPr="002F3FE6" w:rsidRDefault="002F3FE6" w:rsidP="002F3FE6"/>
    <w:p w14:paraId="07D8A406" w14:textId="56C559FC" w:rsidR="00E55F6F" w:rsidRDefault="00E6476F" w:rsidP="0094067F">
      <w:pPr>
        <w:pBdr>
          <w:top w:val="nil"/>
          <w:left w:val="nil"/>
          <w:bottom w:val="nil"/>
          <w:right w:val="nil"/>
          <w:between w:val="nil"/>
        </w:pBdr>
        <w:spacing w:line="360" w:lineRule="auto"/>
        <w:ind w:left="-283" w:right="-267" w:firstLine="1"/>
        <w:jc w:val="both"/>
        <w:rPr>
          <w:rFonts w:ascii="Arial" w:eastAsia="Arial" w:hAnsi="Arial" w:cs="Arial"/>
        </w:rPr>
      </w:pPr>
      <w:r>
        <w:rPr>
          <w:rFonts w:ascii="Arial" w:eastAsia="Arial" w:hAnsi="Arial" w:cs="Arial"/>
        </w:rPr>
        <w:t>Os</w:t>
      </w:r>
      <w:r w:rsidR="00E55F6F">
        <w:rPr>
          <w:rFonts w:ascii="Arial" w:eastAsia="Arial" w:hAnsi="Arial" w:cs="Arial"/>
        </w:rPr>
        <w:t xml:space="preserve"> dados</w:t>
      </w:r>
      <w:r w:rsidR="002C45AF">
        <w:rPr>
          <w:rFonts w:ascii="Arial" w:eastAsia="Arial" w:hAnsi="Arial" w:cs="Arial"/>
        </w:rPr>
        <w:t xml:space="preserve"> </w:t>
      </w:r>
      <w:r w:rsidR="00414ED2">
        <w:rPr>
          <w:rFonts w:ascii="Arial" w:eastAsia="Arial" w:hAnsi="Arial" w:cs="Arial"/>
        </w:rPr>
        <w:t>so</w:t>
      </w:r>
      <w:r w:rsidR="00983B0C">
        <w:rPr>
          <w:rFonts w:ascii="Arial" w:eastAsia="Arial" w:hAnsi="Arial" w:cs="Arial"/>
        </w:rPr>
        <w:t>ciodemográficos</w:t>
      </w:r>
      <w:r>
        <w:rPr>
          <w:rFonts w:ascii="Arial" w:eastAsia="Arial" w:hAnsi="Arial" w:cs="Arial"/>
        </w:rPr>
        <w:t xml:space="preserve"> coletados</w:t>
      </w:r>
      <w:r w:rsidR="00E55F6F">
        <w:rPr>
          <w:rFonts w:ascii="Arial" w:eastAsia="Arial" w:hAnsi="Arial" w:cs="Arial"/>
        </w:rPr>
        <w:t xml:space="preserve"> ajudam a compreender a dinâmica populacional de São Roque com dados estatísticos, para entender a estrutura e distribuição da população, observando quantidade de habitantes, distribuição no terr</w:t>
      </w:r>
      <w:r w:rsidR="00983B0C">
        <w:rPr>
          <w:rFonts w:ascii="Arial" w:eastAsia="Arial" w:hAnsi="Arial" w:cs="Arial"/>
        </w:rPr>
        <w:t xml:space="preserve">itório, faixa etária, </w:t>
      </w:r>
      <w:r w:rsidR="00E55F6F">
        <w:rPr>
          <w:rFonts w:ascii="Arial" w:eastAsia="Arial" w:hAnsi="Arial" w:cs="Arial"/>
        </w:rPr>
        <w:t>renda, escolaridade e saúde.</w:t>
      </w:r>
    </w:p>
    <w:p w14:paraId="1D1937C6" w14:textId="4DB384CE" w:rsidR="00E55F6F" w:rsidRDefault="00E55F6F" w:rsidP="0094067F">
      <w:pPr>
        <w:spacing w:line="360" w:lineRule="auto"/>
        <w:ind w:left="-283" w:right="-267" w:firstLine="1"/>
        <w:jc w:val="both"/>
        <w:rPr>
          <w:rFonts w:ascii="Arial" w:eastAsia="Arial" w:hAnsi="Arial" w:cs="Arial"/>
        </w:rPr>
      </w:pPr>
      <w:r>
        <w:rPr>
          <w:rFonts w:ascii="Arial" w:eastAsia="Arial" w:hAnsi="Arial" w:cs="Arial"/>
        </w:rPr>
        <w:t>Segundo o IBGE Censo Demográfico</w:t>
      </w:r>
      <w:r w:rsidR="0076506F">
        <w:rPr>
          <w:rFonts w:ascii="Arial" w:eastAsia="Arial" w:hAnsi="Arial" w:cs="Arial"/>
        </w:rPr>
        <w:t xml:space="preserve"> (2010)</w:t>
      </w:r>
      <w:r w:rsidR="0076506F">
        <w:rPr>
          <w:rStyle w:val="Refdenotaderodap"/>
          <w:rFonts w:ascii="Arial" w:eastAsia="Arial" w:hAnsi="Arial" w:cs="Arial"/>
        </w:rPr>
        <w:footnoteReference w:id="105"/>
      </w:r>
      <w:r w:rsidR="0076506F">
        <w:rPr>
          <w:rFonts w:ascii="Arial" w:eastAsia="Arial" w:hAnsi="Arial" w:cs="Arial"/>
        </w:rPr>
        <w:t>,</w:t>
      </w:r>
      <w:r>
        <w:rPr>
          <w:rFonts w:ascii="Arial" w:eastAsia="Arial" w:hAnsi="Arial" w:cs="Arial"/>
        </w:rPr>
        <w:t xml:space="preserve"> São Roque tem 78.821 habitantes com 50,8% de mulheres e população predominantemente jovem. Em última estimativa de população feita pelo IBGE em </w:t>
      </w:r>
      <w:commentRangeStart w:id="66"/>
      <w:r>
        <w:rPr>
          <w:rFonts w:ascii="Arial" w:eastAsia="Arial" w:hAnsi="Arial" w:cs="Arial"/>
        </w:rPr>
        <w:t>2019</w:t>
      </w:r>
      <w:commentRangeEnd w:id="66"/>
      <w:r w:rsidR="008B3801">
        <w:rPr>
          <w:rStyle w:val="Refdecomentrio"/>
          <w:rFonts w:ascii="Arial" w:eastAsia="Arial" w:hAnsi="Arial" w:cs="Arial"/>
        </w:rPr>
        <w:commentReference w:id="66"/>
      </w:r>
      <w:r>
        <w:rPr>
          <w:rFonts w:ascii="Arial" w:eastAsia="Arial" w:hAnsi="Arial" w:cs="Arial"/>
        </w:rPr>
        <w:t xml:space="preserve"> a população estimada de São Roque é de 91.016. </w:t>
      </w:r>
      <w:r>
        <w:rPr>
          <w:rFonts w:ascii="Arial" w:eastAsia="Arial" w:hAnsi="Arial" w:cs="Arial"/>
        </w:rPr>
        <w:lastRenderedPageBreak/>
        <w:t xml:space="preserve">Abaixo </w:t>
      </w:r>
      <w:r w:rsidR="00D64AD1" w:rsidRPr="00D64AD1">
        <w:rPr>
          <w:rFonts w:ascii="Arial" w:eastAsia="Arial" w:hAnsi="Arial" w:cs="Arial"/>
          <w:color w:val="FF0000"/>
        </w:rPr>
        <w:t>está</w:t>
      </w:r>
      <w:r w:rsidR="00D64AD1">
        <w:rPr>
          <w:rFonts w:ascii="Arial" w:eastAsia="Arial" w:hAnsi="Arial" w:cs="Arial"/>
        </w:rPr>
        <w:t xml:space="preserve"> </w:t>
      </w:r>
      <w:r>
        <w:rPr>
          <w:rFonts w:ascii="Arial" w:eastAsia="Arial" w:hAnsi="Arial" w:cs="Arial"/>
        </w:rPr>
        <w:t xml:space="preserve">pirâmide etária demonstrando a população de São Roque em comparação </w:t>
      </w:r>
      <w:r w:rsidR="008B3801">
        <w:rPr>
          <w:rFonts w:ascii="Arial" w:eastAsia="Arial" w:hAnsi="Arial" w:cs="Arial"/>
        </w:rPr>
        <w:t>à</w:t>
      </w:r>
      <w:r>
        <w:rPr>
          <w:rFonts w:ascii="Arial" w:eastAsia="Arial" w:hAnsi="Arial" w:cs="Arial"/>
        </w:rPr>
        <w:t xml:space="preserve"> população do país com poucas discrepâncias na faixa de população jovem.</w:t>
      </w:r>
    </w:p>
    <w:p w14:paraId="6AE592A7" w14:textId="77777777" w:rsidR="000965CF" w:rsidRDefault="000965CF" w:rsidP="000965CF">
      <w:pPr>
        <w:spacing w:line="360" w:lineRule="auto"/>
        <w:rPr>
          <w:rFonts w:ascii="Arial" w:eastAsia="Arial" w:hAnsi="Arial" w:cs="Arial"/>
          <w:b/>
          <w:sz w:val="20"/>
        </w:rPr>
      </w:pPr>
    </w:p>
    <w:p w14:paraId="44C84505" w14:textId="3834CBFE" w:rsidR="00E55F6F" w:rsidRPr="001F64DE" w:rsidRDefault="00E55F6F" w:rsidP="00A2739C">
      <w:pPr>
        <w:spacing w:line="360" w:lineRule="auto"/>
        <w:jc w:val="center"/>
        <w:rPr>
          <w:rFonts w:ascii="Arial" w:eastAsia="Arial" w:hAnsi="Arial" w:cs="Arial"/>
          <w:b/>
          <w:sz w:val="20"/>
        </w:rPr>
      </w:pPr>
      <w:r w:rsidRPr="001F64DE">
        <w:rPr>
          <w:rFonts w:ascii="Arial" w:eastAsia="Arial" w:hAnsi="Arial" w:cs="Arial"/>
          <w:b/>
          <w:sz w:val="20"/>
        </w:rPr>
        <w:t xml:space="preserve">Gráfico </w:t>
      </w:r>
      <w:r w:rsidR="001F64DE" w:rsidRPr="001F64DE">
        <w:rPr>
          <w:rFonts w:ascii="Arial" w:eastAsia="Arial" w:hAnsi="Arial" w:cs="Arial"/>
          <w:b/>
          <w:sz w:val="20"/>
        </w:rPr>
        <w:t>8 - Pirâmide Etária de São Roque</w:t>
      </w:r>
      <w:r w:rsidR="008B3801">
        <w:rPr>
          <w:rFonts w:ascii="Arial" w:eastAsia="Arial" w:hAnsi="Arial" w:cs="Arial"/>
          <w:b/>
          <w:sz w:val="20"/>
        </w:rPr>
        <w:t xml:space="preserve"> - 2010</w:t>
      </w:r>
    </w:p>
    <w:p w14:paraId="520CAB41" w14:textId="77777777" w:rsidR="00E55F6F" w:rsidRDefault="00E55F6F" w:rsidP="0094067F">
      <w:pPr>
        <w:spacing w:line="360" w:lineRule="auto"/>
        <w:ind w:left="-283" w:right="-267" w:firstLine="1"/>
        <w:jc w:val="center"/>
        <w:rPr>
          <w:rFonts w:ascii="Arial" w:eastAsia="Arial" w:hAnsi="Arial" w:cs="Arial"/>
        </w:rPr>
      </w:pPr>
      <w:r>
        <w:rPr>
          <w:rFonts w:ascii="Arial" w:eastAsia="Arial" w:hAnsi="Arial" w:cs="Arial"/>
          <w:noProof/>
        </w:rPr>
        <w:drawing>
          <wp:inline distT="114300" distB="114300" distL="114300" distR="114300" wp14:anchorId="260F8A97" wp14:editId="3D4486AB">
            <wp:extent cx="5711190" cy="3000375"/>
            <wp:effectExtent l="0" t="0" r="0" b="0"/>
            <wp:docPr id="8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9"/>
                    <a:srcRect l="48838" t="32151" r="1103" b="21328"/>
                    <a:stretch>
                      <a:fillRect/>
                    </a:stretch>
                  </pic:blipFill>
                  <pic:spPr>
                    <a:xfrm>
                      <a:off x="0" y="0"/>
                      <a:ext cx="5711190" cy="3000375"/>
                    </a:xfrm>
                    <a:prstGeom prst="rect">
                      <a:avLst/>
                    </a:prstGeom>
                    <a:ln/>
                  </pic:spPr>
                </pic:pic>
              </a:graphicData>
            </a:graphic>
          </wp:inline>
        </w:drawing>
      </w:r>
    </w:p>
    <w:p w14:paraId="4B12BFAB" w14:textId="0B18D084" w:rsidR="00E55F6F" w:rsidRPr="00E6476F" w:rsidRDefault="00E55F6F" w:rsidP="0094067F">
      <w:pPr>
        <w:spacing w:line="360" w:lineRule="auto"/>
        <w:ind w:left="-283" w:right="-267" w:firstLine="1"/>
        <w:jc w:val="center"/>
        <w:rPr>
          <w:rFonts w:ascii="Arial" w:eastAsia="Arial" w:hAnsi="Arial" w:cs="Arial"/>
          <w:sz w:val="20"/>
          <w:szCs w:val="20"/>
          <w:highlight w:val="white"/>
        </w:rPr>
      </w:pPr>
      <w:r w:rsidRPr="00E6476F">
        <w:rPr>
          <w:rFonts w:ascii="Arial" w:eastAsia="Arial" w:hAnsi="Arial" w:cs="Arial"/>
          <w:sz w:val="20"/>
          <w:szCs w:val="20"/>
        </w:rPr>
        <w:t xml:space="preserve">Fonte: </w:t>
      </w:r>
      <w:r w:rsidR="00DB1C26" w:rsidRPr="00E6476F">
        <w:rPr>
          <w:rFonts w:ascii="Arial" w:eastAsia="Arial" w:hAnsi="Arial" w:cs="Arial"/>
          <w:sz w:val="20"/>
          <w:szCs w:val="20"/>
          <w:highlight w:val="white"/>
        </w:rPr>
        <w:t>IBGE, Censo Demográfico (</w:t>
      </w:r>
      <w:r w:rsidRPr="00E6476F">
        <w:rPr>
          <w:rFonts w:ascii="Arial" w:eastAsia="Arial" w:hAnsi="Arial" w:cs="Arial"/>
          <w:sz w:val="20"/>
          <w:szCs w:val="20"/>
          <w:highlight w:val="white"/>
        </w:rPr>
        <w:t>2010</w:t>
      </w:r>
      <w:r w:rsidR="00DB1C26" w:rsidRPr="00E6476F">
        <w:rPr>
          <w:rFonts w:ascii="Arial" w:eastAsia="Arial" w:hAnsi="Arial" w:cs="Arial"/>
          <w:sz w:val="20"/>
          <w:szCs w:val="20"/>
          <w:highlight w:val="white"/>
        </w:rPr>
        <w:t>)</w:t>
      </w:r>
      <w:r w:rsidR="0076506F">
        <w:rPr>
          <w:rFonts w:ascii="Arial" w:eastAsia="Arial" w:hAnsi="Arial" w:cs="Arial"/>
          <w:sz w:val="20"/>
          <w:szCs w:val="20"/>
          <w:highlight w:val="white"/>
        </w:rPr>
        <w:t>.</w:t>
      </w:r>
      <w:r w:rsidR="0076506F">
        <w:rPr>
          <w:rStyle w:val="Refdenotaderodap"/>
          <w:rFonts w:ascii="Arial" w:eastAsia="Arial" w:hAnsi="Arial" w:cs="Arial"/>
          <w:sz w:val="20"/>
          <w:szCs w:val="20"/>
          <w:highlight w:val="white"/>
        </w:rPr>
        <w:footnoteReference w:id="106"/>
      </w:r>
    </w:p>
    <w:p w14:paraId="294FE1E8" w14:textId="77777777" w:rsidR="00983B0C" w:rsidRDefault="00983B0C" w:rsidP="0094067F">
      <w:pPr>
        <w:spacing w:line="360" w:lineRule="auto"/>
        <w:ind w:left="-283" w:right="-267" w:firstLine="1"/>
        <w:jc w:val="both"/>
        <w:rPr>
          <w:rFonts w:ascii="Arial" w:eastAsia="Arial" w:hAnsi="Arial" w:cs="Arial"/>
        </w:rPr>
      </w:pPr>
    </w:p>
    <w:p w14:paraId="09CB69DE" w14:textId="2C008DFF" w:rsidR="00E55F6F" w:rsidRPr="0049005E" w:rsidRDefault="00E55F6F" w:rsidP="0049005E">
      <w:pPr>
        <w:spacing w:line="360" w:lineRule="auto"/>
        <w:ind w:left="-283" w:right="-267" w:firstLine="1"/>
        <w:jc w:val="both"/>
        <w:rPr>
          <w:rFonts w:ascii="Arial" w:eastAsia="Arial" w:hAnsi="Arial" w:cs="Arial"/>
        </w:rPr>
      </w:pPr>
      <w:r>
        <w:rPr>
          <w:rFonts w:ascii="Arial" w:eastAsia="Arial" w:hAnsi="Arial" w:cs="Arial"/>
        </w:rPr>
        <w:t xml:space="preserve">A situação domiciliar dos moradores é, majoritariamente, urbana, com 71.488 moradores na região central e </w:t>
      </w:r>
      <w:r w:rsidR="0049005E">
        <w:rPr>
          <w:rFonts w:ascii="Arial" w:eastAsia="Arial" w:hAnsi="Arial" w:cs="Arial"/>
        </w:rPr>
        <w:t>7.333 moradores na zona rural.</w:t>
      </w:r>
      <w:r w:rsidR="0049005E">
        <w:rPr>
          <w:rFonts w:ascii="Arial" w:eastAsia="Arial" w:hAnsi="Arial" w:cs="Arial"/>
          <w:highlight w:val="white"/>
        </w:rPr>
        <w:t xml:space="preserve"> </w:t>
      </w:r>
      <w:r>
        <w:rPr>
          <w:rFonts w:ascii="Arial" w:eastAsia="Arial" w:hAnsi="Arial" w:cs="Arial"/>
          <w:highlight w:val="white"/>
        </w:rPr>
        <w:t xml:space="preserve">Na comparação com os outros municípios </w:t>
      </w:r>
      <w:r w:rsidRPr="00D64AD1">
        <w:rPr>
          <w:rFonts w:ascii="Arial" w:eastAsia="Arial" w:hAnsi="Arial" w:cs="Arial"/>
          <w:color w:val="FF0000"/>
          <w:highlight w:val="white"/>
        </w:rPr>
        <w:t>do estado</w:t>
      </w:r>
      <w:r w:rsidR="00D64AD1" w:rsidRPr="00D64AD1">
        <w:rPr>
          <w:rFonts w:ascii="Arial" w:eastAsia="Arial" w:hAnsi="Arial" w:cs="Arial"/>
          <w:color w:val="FF0000"/>
          <w:highlight w:val="white"/>
        </w:rPr>
        <w:t xml:space="preserve"> de São Paulo</w:t>
      </w:r>
      <w:r>
        <w:rPr>
          <w:rFonts w:ascii="Arial" w:eastAsia="Arial" w:hAnsi="Arial" w:cs="Arial"/>
          <w:highlight w:val="white"/>
        </w:rPr>
        <w:t>, no quesito salário médio mensal</w:t>
      </w:r>
      <w:r w:rsidR="00D64AD1" w:rsidRPr="00D64AD1">
        <w:rPr>
          <w:rFonts w:ascii="Arial" w:eastAsia="Arial" w:hAnsi="Arial" w:cs="Arial"/>
          <w:color w:val="FF0000"/>
          <w:highlight w:val="white"/>
        </w:rPr>
        <w:t>,</w:t>
      </w:r>
      <w:r>
        <w:rPr>
          <w:rFonts w:ascii="Arial" w:eastAsia="Arial" w:hAnsi="Arial" w:cs="Arial"/>
          <w:highlight w:val="white"/>
        </w:rPr>
        <w:t xml:space="preserve"> São Roque ocupava a posição 260 de 645</w:t>
      </w:r>
      <w:r w:rsidR="00D64AD1">
        <w:rPr>
          <w:rFonts w:ascii="Arial" w:eastAsia="Arial" w:hAnsi="Arial" w:cs="Arial"/>
          <w:highlight w:val="white"/>
        </w:rPr>
        <w:t xml:space="preserve"> e </w:t>
      </w:r>
      <w:r>
        <w:rPr>
          <w:rFonts w:ascii="Arial" w:eastAsia="Arial" w:hAnsi="Arial" w:cs="Arial"/>
          <w:highlight w:val="white"/>
        </w:rPr>
        <w:t xml:space="preserve">no quesito empregos </w:t>
      </w:r>
      <w:r w:rsidRPr="00D64AD1">
        <w:rPr>
          <w:rFonts w:ascii="Arial" w:eastAsia="Arial" w:hAnsi="Arial" w:cs="Arial"/>
          <w:color w:val="FF0000"/>
          <w:highlight w:val="white"/>
        </w:rPr>
        <w:t>registrados</w:t>
      </w:r>
      <w:r w:rsidR="00D64AD1" w:rsidRPr="00D64AD1">
        <w:rPr>
          <w:rFonts w:ascii="Arial" w:eastAsia="Arial" w:hAnsi="Arial" w:cs="Arial"/>
          <w:color w:val="FF0000"/>
          <w:highlight w:val="white"/>
        </w:rPr>
        <w:t xml:space="preserve">, </w:t>
      </w:r>
      <w:r w:rsidRPr="00D64AD1">
        <w:rPr>
          <w:rFonts w:ascii="Arial" w:eastAsia="Arial" w:hAnsi="Arial" w:cs="Arial"/>
          <w:color w:val="FF0000"/>
          <w:highlight w:val="white"/>
        </w:rPr>
        <w:t xml:space="preserve">a </w:t>
      </w:r>
      <w:r>
        <w:rPr>
          <w:rFonts w:ascii="Arial" w:eastAsia="Arial" w:hAnsi="Arial" w:cs="Arial"/>
          <w:highlight w:val="white"/>
        </w:rPr>
        <w:t>posição 212 de 645. Já na comparação com cidades do país todo, no quesito salário médio mensal ficava na posição 905 de 5570</w:t>
      </w:r>
      <w:r w:rsidR="00D64AD1">
        <w:rPr>
          <w:rFonts w:ascii="Arial" w:eastAsia="Arial" w:hAnsi="Arial" w:cs="Arial"/>
          <w:highlight w:val="white"/>
        </w:rPr>
        <w:t xml:space="preserve"> </w:t>
      </w:r>
      <w:r>
        <w:rPr>
          <w:rFonts w:ascii="Arial" w:eastAsia="Arial" w:hAnsi="Arial" w:cs="Arial"/>
          <w:highlight w:val="white"/>
        </w:rPr>
        <w:t>e</w:t>
      </w:r>
      <w:r w:rsidR="00D64AD1">
        <w:rPr>
          <w:rFonts w:ascii="Arial" w:eastAsia="Arial" w:hAnsi="Arial" w:cs="Arial"/>
          <w:highlight w:val="white"/>
        </w:rPr>
        <w:t>,</w:t>
      </w:r>
      <w:r>
        <w:rPr>
          <w:rFonts w:ascii="Arial" w:eastAsia="Arial" w:hAnsi="Arial" w:cs="Arial"/>
          <w:highlight w:val="white"/>
        </w:rPr>
        <w:t xml:space="preserve"> no quesito empregos registrados</w:t>
      </w:r>
      <w:r w:rsidR="002C45AF">
        <w:rPr>
          <w:rFonts w:ascii="Arial" w:eastAsia="Arial" w:hAnsi="Arial" w:cs="Arial"/>
          <w:highlight w:val="white"/>
        </w:rPr>
        <w:t>,</w:t>
      </w:r>
      <w:r>
        <w:rPr>
          <w:rFonts w:ascii="Arial" w:eastAsia="Arial" w:hAnsi="Arial" w:cs="Arial"/>
          <w:highlight w:val="white"/>
        </w:rPr>
        <w:t xml:space="preserve"> 784 de 5570</w:t>
      </w:r>
      <w:r w:rsidR="00D64AD1">
        <w:rPr>
          <w:rFonts w:ascii="Arial" w:eastAsia="Arial" w:hAnsi="Arial" w:cs="Arial"/>
          <w:highlight w:val="white"/>
        </w:rPr>
        <w:t>. Em tais</w:t>
      </w:r>
      <w:r>
        <w:rPr>
          <w:rFonts w:ascii="Arial" w:eastAsia="Arial" w:hAnsi="Arial" w:cs="Arial"/>
          <w:highlight w:val="white"/>
        </w:rPr>
        <w:t xml:space="preserve"> ranqueamentos</w:t>
      </w:r>
      <w:r w:rsidR="00D64AD1">
        <w:rPr>
          <w:rFonts w:ascii="Arial" w:eastAsia="Arial" w:hAnsi="Arial" w:cs="Arial"/>
          <w:highlight w:val="white"/>
        </w:rPr>
        <w:t>,</w:t>
      </w:r>
      <w:r>
        <w:rPr>
          <w:rFonts w:ascii="Arial" w:eastAsia="Arial" w:hAnsi="Arial" w:cs="Arial"/>
          <w:highlight w:val="white"/>
        </w:rPr>
        <w:t xml:space="preserve"> São Roque mantém o posicionamento acima de mais da metade dos municípios de São Paulo e cidades do Brasil.</w:t>
      </w:r>
    </w:p>
    <w:p w14:paraId="5BA913C2" w14:textId="1E64D751" w:rsidR="00E55F6F" w:rsidRDefault="00E6476F" w:rsidP="0094067F">
      <w:pPr>
        <w:spacing w:line="360" w:lineRule="auto"/>
        <w:ind w:left="-283" w:right="-267" w:firstLine="1"/>
        <w:jc w:val="both"/>
        <w:rPr>
          <w:rFonts w:ascii="Arial" w:eastAsia="Arial" w:hAnsi="Arial" w:cs="Arial"/>
        </w:rPr>
      </w:pPr>
      <w:r>
        <w:rPr>
          <w:rFonts w:ascii="Arial" w:eastAsia="Arial" w:hAnsi="Arial" w:cs="Arial"/>
          <w:highlight w:val="white"/>
        </w:rPr>
        <w:t>A respeito de educação, observou-se que</w:t>
      </w:r>
      <w:r w:rsidR="00E55F6F">
        <w:rPr>
          <w:rFonts w:ascii="Arial" w:eastAsia="Arial" w:hAnsi="Arial" w:cs="Arial"/>
          <w:highlight w:val="white"/>
        </w:rPr>
        <w:t xml:space="preserve"> a taxa de escolarização de 6 a 14 anos de idade é de 97,6%</w:t>
      </w:r>
      <w:r w:rsidR="00E55F6F">
        <w:rPr>
          <w:rFonts w:ascii="Arial" w:eastAsia="Arial" w:hAnsi="Arial" w:cs="Arial"/>
          <w:highlight w:val="white"/>
          <w:vertAlign w:val="superscript"/>
        </w:rPr>
        <w:footnoteReference w:id="107"/>
      </w:r>
      <w:r w:rsidR="00E55F6F">
        <w:rPr>
          <w:rFonts w:ascii="Arial" w:eastAsia="Arial" w:hAnsi="Arial" w:cs="Arial"/>
          <w:highlight w:val="white"/>
        </w:rPr>
        <w:t xml:space="preserve"> da população do município. O IDEB (Índice de Desenvolvimento da Educação Básica) de São Roque pontua 5,9</w:t>
      </w:r>
      <w:r w:rsidR="00E55F6F">
        <w:rPr>
          <w:rFonts w:ascii="Arial" w:eastAsia="Arial" w:hAnsi="Arial" w:cs="Arial"/>
          <w:highlight w:val="white"/>
          <w:vertAlign w:val="superscript"/>
        </w:rPr>
        <w:footnoteReference w:id="108"/>
      </w:r>
      <w:r w:rsidR="00E55F6F">
        <w:rPr>
          <w:rFonts w:ascii="Arial" w:eastAsia="Arial" w:hAnsi="Arial" w:cs="Arial"/>
          <w:highlight w:val="white"/>
        </w:rPr>
        <w:t xml:space="preserve"> nos anos iniciais do ensino fundamental </w:t>
      </w:r>
      <w:r w:rsidR="00E55F6F">
        <w:rPr>
          <w:rFonts w:ascii="Arial" w:eastAsia="Arial" w:hAnsi="Arial" w:cs="Arial"/>
          <w:highlight w:val="white"/>
        </w:rPr>
        <w:lastRenderedPageBreak/>
        <w:t>(Rede pública) e 4.8</w:t>
      </w:r>
      <w:r w:rsidR="00E55F6F">
        <w:rPr>
          <w:rFonts w:ascii="Arial" w:eastAsia="Arial" w:hAnsi="Arial" w:cs="Arial"/>
          <w:highlight w:val="white"/>
          <w:vertAlign w:val="superscript"/>
        </w:rPr>
        <w:footnoteReference w:id="109"/>
      </w:r>
      <w:r w:rsidR="00E55F6F">
        <w:rPr>
          <w:rFonts w:ascii="Arial" w:eastAsia="Arial" w:hAnsi="Arial" w:cs="Arial"/>
          <w:highlight w:val="white"/>
        </w:rPr>
        <w:t xml:space="preserve"> nos anos finais do ensino fundamental (Rede pública). “As metas estabelecidas pelo IDEB são diferenciadas para cada escola e rede de ensino, com o</w:t>
      </w:r>
      <w:r w:rsidR="008A49DA">
        <w:rPr>
          <w:rFonts w:ascii="Arial" w:eastAsia="Arial" w:hAnsi="Arial" w:cs="Arial"/>
          <w:highlight w:val="white"/>
        </w:rPr>
        <w:t xml:space="preserve"> </w:t>
      </w:r>
      <w:r w:rsidR="00E55F6F">
        <w:rPr>
          <w:rFonts w:ascii="Arial" w:eastAsia="Arial" w:hAnsi="Arial" w:cs="Arial"/>
          <w:highlight w:val="white"/>
        </w:rPr>
        <w:t xml:space="preserve">objetivo único de alcançar </w:t>
      </w:r>
      <w:r w:rsidR="00752407">
        <w:rPr>
          <w:rFonts w:ascii="Arial" w:eastAsia="Arial" w:hAnsi="Arial" w:cs="Arial"/>
          <w:highlight w:val="white"/>
        </w:rPr>
        <w:t xml:space="preserve">seis </w:t>
      </w:r>
      <w:r w:rsidR="00E55F6F">
        <w:rPr>
          <w:rFonts w:ascii="Arial" w:eastAsia="Arial" w:hAnsi="Arial" w:cs="Arial"/>
          <w:highlight w:val="white"/>
        </w:rPr>
        <w:t>pontos até 2022, média correspondente ao sistema educacional dos países desenvolvidos</w:t>
      </w:r>
      <w:r>
        <w:rPr>
          <w:rFonts w:ascii="Arial" w:eastAsia="Arial" w:hAnsi="Arial" w:cs="Arial"/>
          <w:highlight w:val="white"/>
        </w:rPr>
        <w:t xml:space="preserve"> </w:t>
      </w:r>
      <w:r w:rsidR="00752407">
        <w:rPr>
          <w:rFonts w:ascii="Arial" w:eastAsia="Arial" w:hAnsi="Arial" w:cs="Arial"/>
          <w:highlight w:val="white"/>
        </w:rPr>
        <w:t>(IDEB, 2018</w:t>
      </w:r>
      <w:r w:rsidR="00E55F6F">
        <w:rPr>
          <w:rFonts w:ascii="Arial" w:eastAsia="Arial" w:hAnsi="Arial" w:cs="Arial"/>
          <w:highlight w:val="white"/>
          <w:vertAlign w:val="superscript"/>
        </w:rPr>
        <w:footnoteReference w:id="110"/>
      </w:r>
      <w:r w:rsidR="00752407">
        <w:rPr>
          <w:rFonts w:ascii="Arial" w:eastAsia="Arial" w:hAnsi="Arial" w:cs="Arial"/>
        </w:rPr>
        <w:t>)”.</w:t>
      </w:r>
    </w:p>
    <w:p w14:paraId="0067D677" w14:textId="0E4FBD46" w:rsidR="002C45AF" w:rsidRDefault="00E55F6F" w:rsidP="0094067F">
      <w:pPr>
        <w:spacing w:line="360" w:lineRule="auto"/>
        <w:ind w:left="-283" w:right="-267" w:firstLine="1"/>
        <w:jc w:val="both"/>
        <w:rPr>
          <w:rFonts w:ascii="Arial" w:eastAsia="Arial" w:hAnsi="Arial" w:cs="Arial"/>
        </w:rPr>
      </w:pPr>
      <w:r>
        <w:rPr>
          <w:rFonts w:ascii="Arial" w:eastAsia="Arial" w:hAnsi="Arial" w:cs="Arial"/>
        </w:rPr>
        <w:t>Outro aspecto importante para caracterização da comunidade, a forma que vivem e quais equipamentos suprem suas necessidades</w:t>
      </w:r>
      <w:r w:rsidR="00D64AD1">
        <w:rPr>
          <w:rFonts w:ascii="Arial" w:eastAsia="Arial" w:hAnsi="Arial" w:cs="Arial"/>
        </w:rPr>
        <w:t xml:space="preserve">, </w:t>
      </w:r>
      <w:r>
        <w:rPr>
          <w:rFonts w:ascii="Arial" w:eastAsia="Arial" w:hAnsi="Arial" w:cs="Arial"/>
        </w:rPr>
        <w:t xml:space="preserve">é o </w:t>
      </w:r>
      <w:r w:rsidR="00D64AD1">
        <w:rPr>
          <w:rFonts w:ascii="Arial" w:eastAsia="Arial" w:hAnsi="Arial" w:cs="Arial"/>
        </w:rPr>
        <w:t xml:space="preserve">quesito Saúde. </w:t>
      </w:r>
      <w:r w:rsidR="00D64AD1">
        <w:rPr>
          <w:rFonts w:ascii="Arial" w:eastAsia="Arial" w:hAnsi="Arial" w:cs="Arial"/>
          <w:color w:val="FF0000"/>
        </w:rPr>
        <w:t>Em São Roque existem</w:t>
      </w:r>
      <w:r>
        <w:rPr>
          <w:rFonts w:ascii="Arial" w:eastAsia="Arial" w:hAnsi="Arial" w:cs="Arial"/>
        </w:rPr>
        <w:t xml:space="preserve"> 15 estabelecimentos de saúde do Sistema Único de Saúde para atender todos os habitantes. O número de estabelecimentos particulares de saúde é superior, 20</w:t>
      </w:r>
      <w:r>
        <w:rPr>
          <w:rFonts w:ascii="Arial" w:eastAsia="Arial" w:hAnsi="Arial" w:cs="Arial"/>
          <w:vertAlign w:val="superscript"/>
        </w:rPr>
        <w:footnoteReference w:id="111"/>
      </w:r>
      <w:r>
        <w:rPr>
          <w:rFonts w:ascii="Arial" w:eastAsia="Arial" w:hAnsi="Arial" w:cs="Arial"/>
        </w:rPr>
        <w:t xml:space="preserve"> estabelecimentos. O histórico do município não tem registros de epidemias.</w:t>
      </w:r>
      <w:r>
        <w:rPr>
          <w:rFonts w:ascii="Arial" w:eastAsia="Arial" w:hAnsi="Arial" w:cs="Arial"/>
          <w:color w:val="FFFFFF"/>
        </w:rPr>
        <w:t xml:space="preserve"> </w:t>
      </w:r>
      <w:r>
        <w:rPr>
          <w:rFonts w:ascii="Arial" w:eastAsia="Arial" w:hAnsi="Arial" w:cs="Arial"/>
        </w:rPr>
        <w:t xml:space="preserve"> </w:t>
      </w:r>
      <w:bookmarkStart w:id="67" w:name="_4d34og8" w:colFirst="0" w:colLast="0"/>
      <w:bookmarkEnd w:id="67"/>
    </w:p>
    <w:p w14:paraId="2A9B56AB" w14:textId="77777777" w:rsidR="002C45AF" w:rsidRPr="00E63BBB" w:rsidRDefault="002C45AF" w:rsidP="0094067F">
      <w:pPr>
        <w:spacing w:line="360" w:lineRule="auto"/>
        <w:ind w:left="-283" w:right="-267" w:firstLine="1"/>
        <w:jc w:val="both"/>
        <w:rPr>
          <w:rFonts w:ascii="Arial" w:eastAsia="Arial" w:hAnsi="Arial" w:cs="Arial"/>
          <w:sz w:val="20"/>
        </w:rPr>
      </w:pPr>
    </w:p>
    <w:p w14:paraId="2458A3E2" w14:textId="77777777" w:rsidR="00E55F6F" w:rsidRDefault="00E55F6F" w:rsidP="0013648D">
      <w:pPr>
        <w:pStyle w:val="PargrafodaLista"/>
        <w:numPr>
          <w:ilvl w:val="2"/>
          <w:numId w:val="70"/>
        </w:numPr>
        <w:spacing w:line="360" w:lineRule="auto"/>
        <w:ind w:right="-267"/>
        <w:jc w:val="both"/>
        <w:rPr>
          <w:rFonts w:ascii="Arial" w:eastAsia="Arial" w:hAnsi="Arial" w:cs="Arial"/>
          <w:b/>
        </w:rPr>
      </w:pPr>
      <w:r w:rsidRPr="002C45AF">
        <w:rPr>
          <w:rFonts w:ascii="Arial" w:eastAsia="Arial" w:hAnsi="Arial" w:cs="Arial"/>
          <w:b/>
        </w:rPr>
        <w:t>Perfil dos entrevistados</w:t>
      </w:r>
    </w:p>
    <w:p w14:paraId="7AA9DE7C" w14:textId="77777777" w:rsidR="002F3FE6" w:rsidRPr="00E63BBB" w:rsidRDefault="002F3FE6" w:rsidP="002F3FE6">
      <w:pPr>
        <w:pStyle w:val="PargrafodaLista"/>
        <w:spacing w:line="360" w:lineRule="auto"/>
        <w:ind w:left="1851" w:right="-267"/>
        <w:jc w:val="both"/>
        <w:rPr>
          <w:rFonts w:ascii="Arial" w:eastAsia="Arial" w:hAnsi="Arial" w:cs="Arial"/>
          <w:b/>
          <w:sz w:val="20"/>
        </w:rPr>
      </w:pPr>
    </w:p>
    <w:p w14:paraId="7793DB15" w14:textId="6FE7E6FD" w:rsidR="00DB1C26" w:rsidRDefault="00E55F6F" w:rsidP="0094067F">
      <w:pPr>
        <w:pBdr>
          <w:top w:val="nil"/>
          <w:left w:val="nil"/>
          <w:bottom w:val="nil"/>
          <w:right w:val="nil"/>
          <w:between w:val="nil"/>
        </w:pBdr>
        <w:spacing w:line="360" w:lineRule="auto"/>
        <w:ind w:left="-283" w:right="-267" w:firstLine="1"/>
        <w:jc w:val="both"/>
        <w:rPr>
          <w:rFonts w:ascii="Arial" w:eastAsia="Arial" w:hAnsi="Arial" w:cs="Arial"/>
        </w:rPr>
      </w:pPr>
      <w:r>
        <w:rPr>
          <w:rFonts w:ascii="Arial" w:eastAsia="Arial" w:hAnsi="Arial" w:cs="Arial"/>
        </w:rPr>
        <w:t>Os dados que serão apresentados a seguir são próprios, gerados no ano de 2019</w:t>
      </w:r>
      <w:r w:rsidR="00D64AD1">
        <w:rPr>
          <w:rFonts w:ascii="Arial" w:eastAsia="Arial" w:hAnsi="Arial" w:cs="Arial"/>
        </w:rPr>
        <w:t xml:space="preserve">, </w:t>
      </w:r>
      <w:r w:rsidR="00D64AD1" w:rsidRPr="00D64AD1">
        <w:rPr>
          <w:rFonts w:ascii="Arial" w:eastAsia="Arial" w:hAnsi="Arial" w:cs="Arial"/>
          <w:color w:val="FF0000"/>
        </w:rPr>
        <w:t>por meio</w:t>
      </w:r>
      <w:r w:rsidRPr="00D64AD1">
        <w:rPr>
          <w:rFonts w:ascii="Arial" w:eastAsia="Arial" w:hAnsi="Arial" w:cs="Arial"/>
          <w:color w:val="FF0000"/>
        </w:rPr>
        <w:t xml:space="preserve"> </w:t>
      </w:r>
      <w:r>
        <w:rPr>
          <w:rFonts w:ascii="Arial" w:eastAsia="Arial" w:hAnsi="Arial" w:cs="Arial"/>
        </w:rPr>
        <w:t xml:space="preserve">do instrumento de coleta apresentado, que foi a entrevista. As questões abordadas que permitem traçar um perfil dos entrevistados são sobre a distribuição no território, trabalho e área de atuação, lazer e turismo, e perspectiva do munícipe sobre o institucional de São Roque.  </w:t>
      </w:r>
    </w:p>
    <w:p w14:paraId="7E48A77E" w14:textId="77777777" w:rsidR="00E55F6F" w:rsidRDefault="00E55F6F" w:rsidP="0094067F">
      <w:pPr>
        <w:pBdr>
          <w:top w:val="nil"/>
          <w:left w:val="nil"/>
          <w:bottom w:val="nil"/>
          <w:right w:val="nil"/>
          <w:between w:val="nil"/>
        </w:pBdr>
        <w:spacing w:line="360" w:lineRule="auto"/>
        <w:ind w:left="-283" w:right="-267" w:firstLine="1"/>
        <w:jc w:val="both"/>
      </w:pPr>
      <w:r>
        <w:rPr>
          <w:rFonts w:ascii="Arial" w:eastAsia="Arial" w:hAnsi="Arial" w:cs="Arial"/>
        </w:rPr>
        <w:t xml:space="preserve"> </w:t>
      </w:r>
    </w:p>
    <w:p w14:paraId="444E7825" w14:textId="77777777" w:rsidR="00E55F6F" w:rsidRPr="002C45AF" w:rsidRDefault="001F64DE" w:rsidP="0094067F">
      <w:pPr>
        <w:spacing w:line="360" w:lineRule="auto"/>
        <w:ind w:left="-283" w:right="-267" w:firstLine="1"/>
        <w:jc w:val="center"/>
        <w:rPr>
          <w:rFonts w:ascii="Arial" w:eastAsia="Arial" w:hAnsi="Arial" w:cs="Arial"/>
          <w:b/>
          <w:sz w:val="20"/>
        </w:rPr>
      </w:pPr>
      <w:r>
        <w:rPr>
          <w:rFonts w:ascii="Arial" w:eastAsia="Arial" w:hAnsi="Arial" w:cs="Arial"/>
          <w:b/>
          <w:sz w:val="20"/>
        </w:rPr>
        <w:t>Gráfico 9 -</w:t>
      </w:r>
      <w:r w:rsidR="00E55F6F" w:rsidRPr="002C45AF">
        <w:rPr>
          <w:rFonts w:ascii="Arial" w:eastAsia="Arial" w:hAnsi="Arial" w:cs="Arial"/>
          <w:b/>
          <w:sz w:val="20"/>
        </w:rPr>
        <w:t xml:space="preserve"> Tempo de residência</w:t>
      </w:r>
      <w:r>
        <w:rPr>
          <w:rFonts w:ascii="Arial" w:eastAsia="Arial" w:hAnsi="Arial" w:cs="Arial"/>
          <w:b/>
          <w:sz w:val="20"/>
        </w:rPr>
        <w:t xml:space="preserve"> dos moradores entrevistados</w:t>
      </w:r>
    </w:p>
    <w:p w14:paraId="45A7B16E" w14:textId="553AFB71" w:rsidR="00DB1C26" w:rsidRPr="00E15DF4" w:rsidRDefault="00E55F6F" w:rsidP="00E15DF4">
      <w:pPr>
        <w:spacing w:line="360" w:lineRule="auto"/>
        <w:ind w:left="-283" w:right="-267" w:firstLine="1"/>
        <w:jc w:val="center"/>
        <w:rPr>
          <w:rFonts w:ascii="Arial" w:eastAsia="Arial" w:hAnsi="Arial" w:cs="Arial"/>
          <w:sz w:val="20"/>
          <w:szCs w:val="20"/>
        </w:rPr>
      </w:pPr>
      <w:r>
        <w:rPr>
          <w:rFonts w:ascii="Arial" w:eastAsia="Arial" w:hAnsi="Arial" w:cs="Arial"/>
          <w:noProof/>
        </w:rPr>
        <w:drawing>
          <wp:inline distT="0" distB="0" distL="114300" distR="114300" wp14:anchorId="08EF105D" wp14:editId="06AC65A8">
            <wp:extent cx="5502275" cy="1963420"/>
            <wp:effectExtent l="0" t="0" r="0" b="5080"/>
            <wp:docPr id="8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rotWithShape="1">
                    <a:blip r:embed="rId70"/>
                    <a:srcRect l="4201" t="27417"/>
                    <a:stretch/>
                  </pic:blipFill>
                  <pic:spPr bwMode="auto">
                    <a:xfrm>
                      <a:off x="0" y="0"/>
                      <a:ext cx="5502275" cy="196342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Arial" w:hAnsi="Arial" w:cs="Arial"/>
        </w:rPr>
        <w:br/>
      </w:r>
      <w:r w:rsidR="00D0635D" w:rsidRPr="00852A19">
        <w:rPr>
          <w:rFonts w:ascii="Arial" w:eastAsia="Arial" w:hAnsi="Arial" w:cs="Arial"/>
          <w:sz w:val="20"/>
          <w:szCs w:val="20"/>
        </w:rPr>
        <w:t xml:space="preserve">Fonte: Elaboração </w:t>
      </w:r>
      <w:r w:rsidR="00C53F0B">
        <w:rPr>
          <w:rFonts w:ascii="Arial" w:eastAsia="Arial" w:hAnsi="Arial" w:cs="Arial"/>
          <w:sz w:val="20"/>
          <w:szCs w:val="20"/>
        </w:rPr>
        <w:t>própria</w:t>
      </w:r>
      <w:r w:rsidR="00DB1C26" w:rsidRPr="00852A19">
        <w:rPr>
          <w:rFonts w:ascii="Arial" w:eastAsia="Arial" w:hAnsi="Arial" w:cs="Arial"/>
          <w:sz w:val="20"/>
          <w:szCs w:val="20"/>
        </w:rPr>
        <w:t xml:space="preserve"> (2019)</w:t>
      </w:r>
      <w:r w:rsidR="00C53F0B">
        <w:rPr>
          <w:rFonts w:ascii="Arial" w:eastAsia="Arial" w:hAnsi="Arial" w:cs="Arial"/>
          <w:sz w:val="20"/>
          <w:szCs w:val="20"/>
        </w:rPr>
        <w:t>.</w:t>
      </w:r>
    </w:p>
    <w:p w14:paraId="4D4E9E01" w14:textId="77777777" w:rsidR="00E55F6F" w:rsidRDefault="00E55F6F" w:rsidP="0094067F">
      <w:pPr>
        <w:widowControl w:val="0"/>
        <w:spacing w:line="360" w:lineRule="auto"/>
        <w:ind w:left="-283" w:right="-267" w:firstLine="1"/>
        <w:jc w:val="both"/>
        <w:rPr>
          <w:rFonts w:ascii="Arial" w:eastAsia="Arial" w:hAnsi="Arial" w:cs="Arial"/>
        </w:rPr>
      </w:pPr>
      <w:r>
        <w:rPr>
          <w:rFonts w:ascii="Arial" w:eastAsia="Arial" w:hAnsi="Arial" w:cs="Arial"/>
        </w:rPr>
        <w:t xml:space="preserve">Os dados coletados foram homogêneos tornando possível uma análise que considera diversas perspectivas dos moradores, nascidos ou não em São Roque, da área central e </w:t>
      </w:r>
      <w:r>
        <w:rPr>
          <w:rFonts w:ascii="Arial" w:eastAsia="Arial" w:hAnsi="Arial" w:cs="Arial"/>
        </w:rPr>
        <w:lastRenderedPageBreak/>
        <w:t xml:space="preserve">rural. Os 7% de moradores que estão em São Roque de 1 a 3 anos foram majoritariamente entrevistados no Bairro do Carmo onde foi </w:t>
      </w:r>
      <w:r w:rsidR="002C45AF">
        <w:rPr>
          <w:rFonts w:ascii="Arial" w:eastAsia="Arial" w:hAnsi="Arial" w:cs="Arial"/>
        </w:rPr>
        <w:t>identificada</w:t>
      </w:r>
      <w:r>
        <w:rPr>
          <w:rFonts w:ascii="Arial" w:eastAsia="Arial" w:hAnsi="Arial" w:cs="Arial"/>
        </w:rPr>
        <w:t xml:space="preserve"> uma lógica de ocupação irregular neste mesmo período de tempo.</w:t>
      </w:r>
    </w:p>
    <w:p w14:paraId="04380EA0" w14:textId="77777777" w:rsidR="000965CF" w:rsidRPr="00E15DF4" w:rsidRDefault="000965CF" w:rsidP="0094067F">
      <w:pPr>
        <w:spacing w:line="360" w:lineRule="auto"/>
        <w:ind w:left="-283" w:right="-267" w:firstLine="1"/>
        <w:jc w:val="center"/>
        <w:rPr>
          <w:rFonts w:ascii="Arial" w:eastAsia="Arial" w:hAnsi="Arial" w:cs="Arial"/>
          <w:b/>
          <w:sz w:val="20"/>
        </w:rPr>
      </w:pPr>
    </w:p>
    <w:p w14:paraId="7D1C3FD3" w14:textId="77777777" w:rsidR="00E55F6F" w:rsidRPr="002C45AF" w:rsidRDefault="00E55F6F" w:rsidP="0094067F">
      <w:pPr>
        <w:spacing w:line="360" w:lineRule="auto"/>
        <w:ind w:left="-283" w:right="-267" w:firstLine="1"/>
        <w:jc w:val="center"/>
        <w:rPr>
          <w:rFonts w:ascii="Arial" w:eastAsia="Arial" w:hAnsi="Arial" w:cs="Arial"/>
          <w:b/>
          <w:sz w:val="20"/>
        </w:rPr>
      </w:pPr>
      <w:r w:rsidRPr="002C45AF">
        <w:rPr>
          <w:rFonts w:ascii="Arial" w:eastAsia="Arial" w:hAnsi="Arial" w:cs="Arial"/>
          <w:b/>
          <w:sz w:val="20"/>
        </w:rPr>
        <w:t xml:space="preserve">Gráfico </w:t>
      </w:r>
      <w:r w:rsidR="001F64DE">
        <w:rPr>
          <w:rFonts w:ascii="Arial" w:eastAsia="Arial" w:hAnsi="Arial" w:cs="Arial"/>
          <w:b/>
          <w:sz w:val="20"/>
        </w:rPr>
        <w:t>10 -</w:t>
      </w:r>
      <w:r w:rsidRPr="002C45AF">
        <w:rPr>
          <w:rFonts w:ascii="Arial" w:eastAsia="Arial" w:hAnsi="Arial" w:cs="Arial"/>
          <w:b/>
          <w:sz w:val="20"/>
        </w:rPr>
        <w:t xml:space="preserve"> Divisão dos entrevistados por região de moradia</w:t>
      </w:r>
    </w:p>
    <w:p w14:paraId="3FC984A1" w14:textId="42F7CEBA" w:rsidR="00E55F6F" w:rsidRPr="00852A19" w:rsidRDefault="00E55F6F" w:rsidP="0094067F">
      <w:pPr>
        <w:widowControl w:val="0"/>
        <w:spacing w:line="360" w:lineRule="auto"/>
        <w:ind w:left="-283" w:right="-267" w:firstLine="1"/>
        <w:jc w:val="center"/>
        <w:rPr>
          <w:rFonts w:ascii="Arial" w:eastAsia="Arial" w:hAnsi="Arial" w:cs="Arial"/>
          <w:sz w:val="20"/>
          <w:szCs w:val="20"/>
        </w:rPr>
      </w:pPr>
      <w:r>
        <w:rPr>
          <w:rFonts w:ascii="Arial" w:eastAsia="Arial" w:hAnsi="Arial" w:cs="Arial"/>
          <w:noProof/>
        </w:rPr>
        <w:drawing>
          <wp:inline distT="0" distB="0" distL="114300" distR="114300" wp14:anchorId="58013F76" wp14:editId="071B9E8D">
            <wp:extent cx="4864100" cy="1868170"/>
            <wp:effectExtent l="0" t="0" r="0" b="0"/>
            <wp:docPr id="8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71"/>
                    <a:srcRect t="25141"/>
                    <a:stretch/>
                  </pic:blipFill>
                  <pic:spPr bwMode="auto">
                    <a:xfrm>
                      <a:off x="0" y="0"/>
                      <a:ext cx="4864100" cy="186817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Arial" w:hAnsi="Arial" w:cs="Arial"/>
        </w:rPr>
        <w:br/>
      </w:r>
      <w:r w:rsidR="00D0635D" w:rsidRPr="00852A19">
        <w:rPr>
          <w:rFonts w:ascii="Arial" w:eastAsia="Arial" w:hAnsi="Arial" w:cs="Arial"/>
          <w:sz w:val="20"/>
          <w:szCs w:val="20"/>
        </w:rPr>
        <w:t xml:space="preserve">Fonte: Elaboração </w:t>
      </w:r>
      <w:r w:rsidR="00C53F0B">
        <w:rPr>
          <w:rFonts w:ascii="Arial" w:eastAsia="Arial" w:hAnsi="Arial" w:cs="Arial"/>
          <w:sz w:val="20"/>
          <w:szCs w:val="20"/>
        </w:rPr>
        <w:t>própria</w:t>
      </w:r>
      <w:r w:rsidR="00DB1C26" w:rsidRPr="00852A19">
        <w:rPr>
          <w:rFonts w:ascii="Arial" w:eastAsia="Arial" w:hAnsi="Arial" w:cs="Arial"/>
          <w:sz w:val="20"/>
          <w:szCs w:val="20"/>
        </w:rPr>
        <w:t xml:space="preserve"> (2019)</w:t>
      </w:r>
      <w:r w:rsidR="00C53F0B">
        <w:rPr>
          <w:rFonts w:ascii="Arial" w:eastAsia="Arial" w:hAnsi="Arial" w:cs="Arial"/>
          <w:sz w:val="20"/>
          <w:szCs w:val="20"/>
        </w:rPr>
        <w:t>.</w:t>
      </w:r>
    </w:p>
    <w:p w14:paraId="30F1DB72" w14:textId="77777777" w:rsidR="00E55F6F" w:rsidRPr="00E15DF4" w:rsidRDefault="00E55F6F" w:rsidP="0094067F">
      <w:pPr>
        <w:widowControl w:val="0"/>
        <w:spacing w:line="360" w:lineRule="auto"/>
        <w:ind w:left="-283" w:right="-267" w:firstLine="1"/>
        <w:jc w:val="center"/>
        <w:rPr>
          <w:rFonts w:ascii="Arial" w:eastAsia="Arial" w:hAnsi="Arial" w:cs="Arial"/>
          <w:sz w:val="20"/>
          <w:szCs w:val="20"/>
        </w:rPr>
      </w:pPr>
    </w:p>
    <w:p w14:paraId="497C7EC7" w14:textId="6B8FD8BA" w:rsidR="00E55F6F" w:rsidRDefault="00E55F6F" w:rsidP="0094067F">
      <w:pPr>
        <w:widowControl w:val="0"/>
        <w:spacing w:line="360" w:lineRule="auto"/>
        <w:ind w:left="-283" w:right="-267" w:firstLine="1"/>
        <w:jc w:val="both"/>
        <w:rPr>
          <w:rFonts w:ascii="Arial" w:eastAsia="Arial" w:hAnsi="Arial" w:cs="Arial"/>
        </w:rPr>
      </w:pPr>
      <w:r>
        <w:rPr>
          <w:rFonts w:ascii="Arial" w:eastAsia="Arial" w:hAnsi="Arial" w:cs="Arial"/>
        </w:rPr>
        <w:t xml:space="preserve">Com este dado foi possível identificar que as regiões têm demandas específicas influenciadas por sua </w:t>
      </w:r>
      <w:r w:rsidRPr="00E55F6F">
        <w:rPr>
          <w:rFonts w:ascii="Arial" w:eastAsia="Arial" w:hAnsi="Arial" w:cs="Arial"/>
        </w:rPr>
        <w:t>morfologia</w:t>
      </w:r>
      <w:r>
        <w:rPr>
          <w:rFonts w:ascii="Arial" w:eastAsia="Arial" w:hAnsi="Arial" w:cs="Arial"/>
        </w:rPr>
        <w:t>. Moradores de bairros não centrais pontuaram a dificuldade de locomoção</w:t>
      </w:r>
      <w:r w:rsidR="00E15DF4">
        <w:rPr>
          <w:rFonts w:ascii="Arial" w:eastAsia="Arial" w:hAnsi="Arial" w:cs="Arial"/>
        </w:rPr>
        <w:t>,</w:t>
      </w:r>
      <w:r>
        <w:rPr>
          <w:rFonts w:ascii="Arial" w:eastAsia="Arial" w:hAnsi="Arial" w:cs="Arial"/>
        </w:rPr>
        <w:t xml:space="preserve"> que é feita somente de carro próprio. E moradores de áreas centrais observaram dificuldade de acesso aos principais equipamentos turísticos e a questão de locomoção como um fator ainda mais oneroso </w:t>
      </w:r>
      <w:r w:rsidR="00E15DF4">
        <w:rPr>
          <w:rFonts w:ascii="Arial" w:eastAsia="Arial" w:hAnsi="Arial" w:cs="Arial"/>
        </w:rPr>
        <w:t>a</w:t>
      </w:r>
      <w:r>
        <w:rPr>
          <w:rFonts w:ascii="Arial" w:eastAsia="Arial" w:hAnsi="Arial" w:cs="Arial"/>
        </w:rPr>
        <w:t xml:space="preserve"> experiência oferecida pela Rota do Vinho</w:t>
      </w:r>
      <w:r w:rsidR="002C45AF">
        <w:rPr>
          <w:rFonts w:ascii="Arial" w:eastAsia="Arial" w:hAnsi="Arial" w:cs="Arial"/>
        </w:rPr>
        <w:t>, por exemplo</w:t>
      </w:r>
      <w:r>
        <w:rPr>
          <w:rFonts w:ascii="Arial" w:eastAsia="Arial" w:hAnsi="Arial" w:cs="Arial"/>
        </w:rPr>
        <w:t>, que sem o custo locomoção já é considera</w:t>
      </w:r>
      <w:r w:rsidR="00E15DF4">
        <w:rPr>
          <w:rFonts w:ascii="Arial" w:eastAsia="Arial" w:hAnsi="Arial" w:cs="Arial"/>
        </w:rPr>
        <w:t>d</w:t>
      </w:r>
      <w:r>
        <w:rPr>
          <w:rFonts w:ascii="Arial" w:eastAsia="Arial" w:hAnsi="Arial" w:cs="Arial"/>
        </w:rPr>
        <w:t xml:space="preserve">o financeiramente inacessível pelos munícipes. </w:t>
      </w:r>
    </w:p>
    <w:p w14:paraId="48187461" w14:textId="77777777" w:rsidR="00E55F6F" w:rsidRPr="00E15DF4" w:rsidRDefault="00E55F6F" w:rsidP="0094067F">
      <w:pPr>
        <w:widowControl w:val="0"/>
        <w:spacing w:line="360" w:lineRule="auto"/>
        <w:ind w:left="-283" w:right="-267" w:firstLine="1"/>
        <w:jc w:val="both"/>
        <w:rPr>
          <w:rFonts w:ascii="Arial" w:eastAsia="Arial" w:hAnsi="Arial" w:cs="Arial"/>
          <w:sz w:val="21"/>
        </w:rPr>
      </w:pPr>
    </w:p>
    <w:p w14:paraId="6D359024" w14:textId="77777777" w:rsidR="00E55F6F" w:rsidRPr="002C45AF" w:rsidRDefault="001F64DE" w:rsidP="0094067F">
      <w:pPr>
        <w:widowControl w:val="0"/>
        <w:spacing w:line="360" w:lineRule="auto"/>
        <w:ind w:left="-283" w:right="-267" w:firstLine="1"/>
        <w:jc w:val="center"/>
        <w:rPr>
          <w:rFonts w:ascii="Arial" w:eastAsia="Arial" w:hAnsi="Arial" w:cs="Arial"/>
          <w:b/>
          <w:sz w:val="20"/>
        </w:rPr>
      </w:pPr>
      <w:r>
        <w:rPr>
          <w:rFonts w:ascii="Arial" w:eastAsia="Arial" w:hAnsi="Arial" w:cs="Arial"/>
          <w:b/>
          <w:sz w:val="20"/>
        </w:rPr>
        <w:t>Gráfico 11 -</w:t>
      </w:r>
      <w:r w:rsidR="00E55F6F" w:rsidRPr="002C45AF">
        <w:rPr>
          <w:rFonts w:ascii="Arial" w:eastAsia="Arial" w:hAnsi="Arial" w:cs="Arial"/>
          <w:b/>
          <w:sz w:val="20"/>
        </w:rPr>
        <w:t xml:space="preserve"> Área de atuação profissional dos entrevistados</w:t>
      </w:r>
    </w:p>
    <w:p w14:paraId="7E0970F2" w14:textId="47379673" w:rsidR="00E55F6F" w:rsidRPr="00E15DF4" w:rsidRDefault="00E55F6F" w:rsidP="00E15DF4">
      <w:pPr>
        <w:widowControl w:val="0"/>
        <w:spacing w:line="360" w:lineRule="auto"/>
        <w:ind w:left="-283" w:right="-267" w:firstLine="1"/>
        <w:jc w:val="center"/>
        <w:rPr>
          <w:rFonts w:ascii="Arial" w:eastAsia="Arial" w:hAnsi="Arial" w:cs="Arial"/>
          <w:sz w:val="20"/>
          <w:szCs w:val="20"/>
        </w:rPr>
      </w:pPr>
      <w:r>
        <w:rPr>
          <w:rFonts w:ascii="Arial" w:eastAsia="Arial" w:hAnsi="Arial" w:cs="Arial"/>
          <w:noProof/>
        </w:rPr>
        <w:drawing>
          <wp:inline distT="0" distB="0" distL="114300" distR="114300" wp14:anchorId="067EE74E" wp14:editId="2B14E194">
            <wp:extent cx="5032375" cy="2061845"/>
            <wp:effectExtent l="0" t="0" r="0" b="0"/>
            <wp:docPr id="8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72"/>
                    <a:srcRect l="6819" t="18314"/>
                    <a:stretch/>
                  </pic:blipFill>
                  <pic:spPr bwMode="auto">
                    <a:xfrm>
                      <a:off x="0" y="0"/>
                      <a:ext cx="5032375" cy="2061845"/>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Arial" w:hAnsi="Arial" w:cs="Arial"/>
          <w:sz w:val="20"/>
          <w:szCs w:val="20"/>
        </w:rPr>
        <w:br/>
      </w:r>
      <w:r w:rsidR="00D0635D" w:rsidRPr="00852A19">
        <w:rPr>
          <w:rFonts w:ascii="Arial" w:eastAsia="Arial" w:hAnsi="Arial" w:cs="Arial"/>
          <w:sz w:val="20"/>
          <w:szCs w:val="20"/>
        </w:rPr>
        <w:t xml:space="preserve">Fonte: Elaboração </w:t>
      </w:r>
      <w:r w:rsidR="001464AF" w:rsidRPr="00852A19">
        <w:rPr>
          <w:rFonts w:ascii="Arial" w:eastAsia="Arial" w:hAnsi="Arial" w:cs="Arial"/>
          <w:sz w:val="20"/>
          <w:szCs w:val="20"/>
        </w:rPr>
        <w:t>Própria</w:t>
      </w:r>
      <w:r w:rsidR="00DB1C26" w:rsidRPr="00852A19">
        <w:rPr>
          <w:rFonts w:ascii="Arial" w:eastAsia="Arial" w:hAnsi="Arial" w:cs="Arial"/>
          <w:sz w:val="20"/>
          <w:szCs w:val="20"/>
        </w:rPr>
        <w:t xml:space="preserve"> (2019)</w:t>
      </w:r>
      <w:r w:rsidR="00C53F0B">
        <w:rPr>
          <w:rFonts w:ascii="Arial" w:eastAsia="Arial" w:hAnsi="Arial" w:cs="Arial"/>
          <w:sz w:val="20"/>
          <w:szCs w:val="20"/>
        </w:rPr>
        <w:t>.</w:t>
      </w:r>
    </w:p>
    <w:p w14:paraId="1E514766" w14:textId="2F7A14B3" w:rsidR="00E55F6F" w:rsidRDefault="00E55F6F" w:rsidP="0094067F">
      <w:pPr>
        <w:widowControl w:val="0"/>
        <w:spacing w:line="360" w:lineRule="auto"/>
        <w:ind w:left="-283" w:right="-267" w:firstLine="1"/>
        <w:jc w:val="both"/>
        <w:rPr>
          <w:rFonts w:ascii="Arial" w:eastAsia="Arial" w:hAnsi="Arial" w:cs="Arial"/>
        </w:rPr>
      </w:pPr>
      <w:r>
        <w:rPr>
          <w:rFonts w:ascii="Arial" w:eastAsia="Arial" w:hAnsi="Arial" w:cs="Arial"/>
        </w:rPr>
        <w:t xml:space="preserve">Os dados previamente coletados indicam baixo nível empregos registrados, em pesquisa de campo foi possível observar essa realidade, entretanto a quantidade de pessoas que </w:t>
      </w:r>
      <w:r>
        <w:rPr>
          <w:rFonts w:ascii="Arial" w:eastAsia="Arial" w:hAnsi="Arial" w:cs="Arial"/>
        </w:rPr>
        <w:lastRenderedPageBreak/>
        <w:t xml:space="preserve">são prestadoras de serviço e trabalham com comércio informal demonstra que existem diversas atividades além das registradas que geram renda. </w:t>
      </w:r>
      <w:r w:rsidR="006A74B9">
        <w:rPr>
          <w:rFonts w:ascii="Arial" w:eastAsia="Arial" w:hAnsi="Arial" w:cs="Arial"/>
        </w:rPr>
        <w:t xml:space="preserve">Muitos dos </w:t>
      </w:r>
      <w:r>
        <w:rPr>
          <w:rFonts w:ascii="Arial" w:eastAsia="Arial" w:hAnsi="Arial" w:cs="Arial"/>
        </w:rPr>
        <w:t>respondentes</w:t>
      </w:r>
      <w:r w:rsidR="006A74B9">
        <w:rPr>
          <w:rFonts w:ascii="Arial" w:eastAsia="Arial" w:hAnsi="Arial" w:cs="Arial"/>
        </w:rPr>
        <w:t xml:space="preserve"> citaram a</w:t>
      </w:r>
      <w:r>
        <w:rPr>
          <w:rFonts w:ascii="Arial" w:eastAsia="Arial" w:hAnsi="Arial" w:cs="Arial"/>
        </w:rPr>
        <w:t xml:space="preserve"> prestação de serviços na área da beleza, como serviços de salão a domicilio e venda de cosméticos. Também foram citados serviços prestados em obras, e venda de produtos alimentícios.  Foi percebido que existe um volume alto de trabalho informal ligado ao turismo e que o são-</w:t>
      </w:r>
      <w:proofErr w:type="spellStart"/>
      <w:r>
        <w:rPr>
          <w:rFonts w:ascii="Arial" w:eastAsia="Arial" w:hAnsi="Arial" w:cs="Arial"/>
        </w:rPr>
        <w:t>roquense</w:t>
      </w:r>
      <w:proofErr w:type="spellEnd"/>
      <w:r>
        <w:rPr>
          <w:rFonts w:ascii="Arial" w:eastAsia="Arial" w:hAnsi="Arial" w:cs="Arial"/>
        </w:rPr>
        <w:t xml:space="preserve"> valoriza essa demanda turística.</w:t>
      </w:r>
      <w:r w:rsidR="002C45AF">
        <w:rPr>
          <w:rFonts w:ascii="Arial" w:eastAsia="Arial" w:hAnsi="Arial" w:cs="Arial"/>
        </w:rPr>
        <w:t xml:space="preserve"> </w:t>
      </w:r>
      <w:r>
        <w:rPr>
          <w:rFonts w:ascii="Arial" w:eastAsia="Arial" w:hAnsi="Arial" w:cs="Arial"/>
        </w:rPr>
        <w:t xml:space="preserve">Com a observação participante, que faz parte do instrumento de pesquisa utilizado, diversas questões se desdobraram das elaboradas inicialmente, e em pequeno número foi falado que seria interessante acesso a qualificação e formalização de atividades que já desenvolvem. E que existe dificuldade por parte da população em ter conhecimento dos requisitos e regulamentação para construir e implementar novos negócios. </w:t>
      </w:r>
    </w:p>
    <w:p w14:paraId="2F2CD791" w14:textId="77777777" w:rsidR="002C45AF" w:rsidRDefault="002C45AF" w:rsidP="0094067F">
      <w:pPr>
        <w:widowControl w:val="0"/>
        <w:spacing w:line="360" w:lineRule="auto"/>
        <w:ind w:left="-283" w:right="-267" w:firstLine="1"/>
        <w:jc w:val="both"/>
        <w:rPr>
          <w:rFonts w:ascii="Arial" w:eastAsia="Arial" w:hAnsi="Arial" w:cs="Arial"/>
          <w:b/>
        </w:rPr>
      </w:pPr>
    </w:p>
    <w:p w14:paraId="6656A266" w14:textId="77777777" w:rsidR="00E55F6F" w:rsidRDefault="00E55F6F" w:rsidP="0013648D">
      <w:pPr>
        <w:pStyle w:val="Ttulo2"/>
        <w:numPr>
          <w:ilvl w:val="2"/>
          <w:numId w:val="70"/>
        </w:numPr>
        <w:spacing w:before="0" w:after="0" w:line="360" w:lineRule="auto"/>
        <w:ind w:right="-267"/>
        <w:jc w:val="both"/>
        <w:rPr>
          <w:b/>
          <w:sz w:val="24"/>
          <w:szCs w:val="24"/>
        </w:rPr>
      </w:pPr>
      <w:bookmarkStart w:id="68" w:name="_2s8eyo1" w:colFirst="0" w:colLast="0"/>
      <w:bookmarkEnd w:id="68"/>
      <w:r w:rsidRPr="002C45AF">
        <w:rPr>
          <w:b/>
          <w:sz w:val="24"/>
          <w:szCs w:val="24"/>
        </w:rPr>
        <w:t xml:space="preserve">Percepção sobre a gestão e estrutura pública </w:t>
      </w:r>
    </w:p>
    <w:p w14:paraId="61C941C4" w14:textId="77777777" w:rsidR="002F3FE6" w:rsidRPr="002F3FE6" w:rsidRDefault="002F3FE6" w:rsidP="002F3FE6"/>
    <w:p w14:paraId="24A12342" w14:textId="53599A69" w:rsidR="00E55F6F" w:rsidRPr="00E02CF8" w:rsidRDefault="006A74B9" w:rsidP="0094067F">
      <w:pPr>
        <w:spacing w:line="360" w:lineRule="auto"/>
        <w:ind w:left="-283" w:right="-267" w:firstLine="1"/>
        <w:jc w:val="both"/>
        <w:rPr>
          <w:rFonts w:ascii="Arial" w:hAnsi="Arial" w:cs="Arial"/>
        </w:rPr>
      </w:pPr>
      <w:r>
        <w:rPr>
          <w:rFonts w:ascii="Arial" w:eastAsia="Arial" w:hAnsi="Arial" w:cs="Arial"/>
        </w:rPr>
        <w:t xml:space="preserve">Para compreender a </w:t>
      </w:r>
      <w:r w:rsidR="00E55F6F">
        <w:rPr>
          <w:rFonts w:ascii="Arial" w:eastAsia="Arial" w:hAnsi="Arial" w:cs="Arial"/>
        </w:rPr>
        <w:t>gestão e estrutura pública</w:t>
      </w:r>
      <w:r>
        <w:rPr>
          <w:rFonts w:ascii="Arial" w:eastAsia="Arial" w:hAnsi="Arial" w:cs="Arial"/>
        </w:rPr>
        <w:t>,</w:t>
      </w:r>
      <w:r w:rsidR="00E55F6F">
        <w:rPr>
          <w:rFonts w:ascii="Arial" w:eastAsia="Arial" w:hAnsi="Arial" w:cs="Arial"/>
        </w:rPr>
        <w:t xml:space="preserve"> foram elaboradas perguntas que objetivavam entender o ponto de vista do munícipe em relação a atuação do institucional no setor turístico e civil, além de provocar críticas para que fosse possível identificar pontos problemáticos na ação e ou comunicação das ações realizadas pela prefeitura.  </w:t>
      </w:r>
      <w:r w:rsidR="002C45AF">
        <w:rPr>
          <w:rFonts w:ascii="Arial" w:eastAsia="Arial" w:hAnsi="Arial" w:cs="Arial"/>
        </w:rPr>
        <w:br/>
      </w:r>
    </w:p>
    <w:p w14:paraId="54D26CA6" w14:textId="77777777" w:rsidR="00E55F6F" w:rsidRPr="002C45AF" w:rsidRDefault="001F64DE" w:rsidP="0094067F">
      <w:pPr>
        <w:spacing w:line="360" w:lineRule="auto"/>
        <w:ind w:left="-283" w:right="-267" w:firstLine="1"/>
        <w:jc w:val="center"/>
        <w:rPr>
          <w:rFonts w:ascii="Arial" w:eastAsia="Arial" w:hAnsi="Arial" w:cs="Arial"/>
          <w:b/>
          <w:sz w:val="20"/>
        </w:rPr>
      </w:pPr>
      <w:r>
        <w:rPr>
          <w:rFonts w:ascii="Arial" w:eastAsia="Arial" w:hAnsi="Arial" w:cs="Arial"/>
          <w:b/>
          <w:sz w:val="20"/>
        </w:rPr>
        <w:t>Gráfico 12 -</w:t>
      </w:r>
      <w:r w:rsidR="00E55F6F" w:rsidRPr="002C45AF">
        <w:rPr>
          <w:rFonts w:ascii="Arial" w:eastAsia="Arial" w:hAnsi="Arial" w:cs="Arial"/>
          <w:b/>
          <w:sz w:val="20"/>
        </w:rPr>
        <w:t xml:space="preserve"> Sentimento de organização e estímulo da prefeitura ao turismo</w:t>
      </w:r>
    </w:p>
    <w:p w14:paraId="279EF5B2" w14:textId="77777777" w:rsidR="00E55F6F" w:rsidRDefault="00E55F6F" w:rsidP="0094067F">
      <w:pPr>
        <w:widowControl w:val="0"/>
        <w:spacing w:line="360" w:lineRule="auto"/>
        <w:ind w:left="-283" w:right="-267" w:firstLine="1"/>
        <w:jc w:val="center"/>
        <w:rPr>
          <w:rFonts w:ascii="Arial" w:eastAsia="Arial" w:hAnsi="Arial" w:cs="Arial"/>
        </w:rPr>
      </w:pPr>
      <w:r>
        <w:rPr>
          <w:rFonts w:ascii="Nunito" w:eastAsia="Nunito" w:hAnsi="Nunito" w:cs="Nunito"/>
          <w:b/>
          <w:noProof/>
          <w:color w:val="1A1A1A"/>
          <w:sz w:val="52"/>
          <w:szCs w:val="52"/>
        </w:rPr>
        <w:drawing>
          <wp:inline distT="0" distB="0" distL="114300" distR="114300" wp14:anchorId="33EB5E9E" wp14:editId="4B9FDC4E">
            <wp:extent cx="4688205" cy="1796894"/>
            <wp:effectExtent l="0" t="0" r="0" b="0"/>
            <wp:docPr id="8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rotWithShape="1">
                    <a:blip r:embed="rId73"/>
                    <a:srcRect l="13171" t="33736"/>
                    <a:stretch/>
                  </pic:blipFill>
                  <pic:spPr bwMode="auto">
                    <a:xfrm>
                      <a:off x="0" y="0"/>
                      <a:ext cx="4689357" cy="1797336"/>
                    </a:xfrm>
                    <a:prstGeom prst="rect">
                      <a:avLst/>
                    </a:prstGeom>
                    <a:ln>
                      <a:noFill/>
                    </a:ln>
                    <a:extLst>
                      <a:ext uri="{53640926-AAD7-44D8-BBD7-CCE9431645EC}">
                        <a14:shadowObscured xmlns:a14="http://schemas.microsoft.com/office/drawing/2010/main"/>
                      </a:ext>
                    </a:extLst>
                  </pic:spPr>
                </pic:pic>
              </a:graphicData>
            </a:graphic>
          </wp:inline>
        </w:drawing>
      </w:r>
    </w:p>
    <w:p w14:paraId="18447BE4" w14:textId="34805C01" w:rsidR="00E55F6F" w:rsidRPr="000965CF" w:rsidRDefault="00D0635D" w:rsidP="0094067F">
      <w:pPr>
        <w:spacing w:line="360" w:lineRule="auto"/>
        <w:ind w:left="-283" w:right="-267" w:firstLine="1"/>
        <w:jc w:val="center"/>
        <w:rPr>
          <w:rFonts w:ascii="Arial" w:eastAsia="Arial" w:hAnsi="Arial" w:cs="Arial"/>
          <w:sz w:val="20"/>
          <w:szCs w:val="20"/>
        </w:rPr>
      </w:pPr>
      <w:r w:rsidRPr="00852A19">
        <w:rPr>
          <w:rFonts w:ascii="Arial" w:eastAsia="Arial" w:hAnsi="Arial" w:cs="Arial"/>
          <w:sz w:val="20"/>
          <w:szCs w:val="20"/>
        </w:rPr>
        <w:t xml:space="preserve">Fonte: Elaboração </w:t>
      </w:r>
      <w:r w:rsidR="00C53F0B">
        <w:rPr>
          <w:rFonts w:ascii="Arial" w:eastAsia="Arial" w:hAnsi="Arial" w:cs="Arial"/>
          <w:sz w:val="20"/>
          <w:szCs w:val="20"/>
        </w:rPr>
        <w:t xml:space="preserve">própria </w:t>
      </w:r>
      <w:r w:rsidR="00DB1C26" w:rsidRPr="00852A19">
        <w:rPr>
          <w:rFonts w:ascii="Arial" w:eastAsia="Arial" w:hAnsi="Arial" w:cs="Arial"/>
          <w:sz w:val="20"/>
          <w:szCs w:val="20"/>
        </w:rPr>
        <w:t>(2019)</w:t>
      </w:r>
      <w:r w:rsidR="00C53F0B">
        <w:rPr>
          <w:rFonts w:ascii="Arial" w:eastAsia="Arial" w:hAnsi="Arial" w:cs="Arial"/>
          <w:sz w:val="20"/>
          <w:szCs w:val="20"/>
        </w:rPr>
        <w:t>.</w:t>
      </w:r>
    </w:p>
    <w:p w14:paraId="1651A595" w14:textId="77777777" w:rsidR="002C45AF" w:rsidRDefault="002C45AF" w:rsidP="0094067F">
      <w:pPr>
        <w:spacing w:line="360" w:lineRule="auto"/>
        <w:ind w:left="-283" w:right="-267" w:firstLine="1"/>
        <w:jc w:val="both"/>
        <w:rPr>
          <w:rFonts w:ascii="Arial" w:eastAsia="Arial" w:hAnsi="Arial" w:cs="Arial"/>
        </w:rPr>
      </w:pPr>
    </w:p>
    <w:p w14:paraId="554A111B" w14:textId="77777777" w:rsidR="00E55F6F" w:rsidRDefault="00E55F6F" w:rsidP="0094067F">
      <w:pPr>
        <w:spacing w:line="360" w:lineRule="auto"/>
        <w:ind w:left="-283" w:right="-267" w:firstLine="1"/>
        <w:jc w:val="both"/>
        <w:rPr>
          <w:rFonts w:ascii="Arial" w:eastAsia="Arial" w:hAnsi="Arial" w:cs="Arial"/>
        </w:rPr>
      </w:pPr>
      <w:r>
        <w:rPr>
          <w:rFonts w:ascii="Arial" w:eastAsia="Arial" w:hAnsi="Arial" w:cs="Arial"/>
        </w:rPr>
        <w:t>Ao questionar se a prefeitura vem tomando medidas para estimular e organizar o turismo em São Roque foi respondido por 51% dos entrevistados que sim. Superando com pouca diferença os respondentes que declararam não haver movimentação da prefeitura em relação ao turismo.</w:t>
      </w:r>
    </w:p>
    <w:p w14:paraId="157F19B2" w14:textId="77777777" w:rsidR="00E02CF8" w:rsidRDefault="00E55F6F" w:rsidP="0094067F">
      <w:pPr>
        <w:spacing w:line="360" w:lineRule="auto"/>
        <w:ind w:left="-283" w:right="-267" w:firstLine="1"/>
        <w:jc w:val="both"/>
        <w:rPr>
          <w:rFonts w:ascii="Arial" w:eastAsia="Arial" w:hAnsi="Arial" w:cs="Arial"/>
        </w:rPr>
      </w:pPr>
      <w:r>
        <w:rPr>
          <w:rFonts w:ascii="Arial" w:eastAsia="Arial" w:hAnsi="Arial" w:cs="Arial"/>
        </w:rPr>
        <w:lastRenderedPageBreak/>
        <w:t xml:space="preserve">Houve uma concordância entre os entrevistados, sobre os investimentos estarem concentrados e direcionados para o Roteiro do Vinho em detrimento de outros espaços que poderiam ser fomentados como a área central, que segundo alguns respondentes poderia ter um horário mais amplo de funcionamento e mais atrativos. Com este dado e as percepções demonstradas compreende-se que não é claro para comunidade as ações da prefeitura para estimular o turismo e que eles possuem uma visão crítica acerca das políticas concentradas em atrativos já consolidados. </w:t>
      </w:r>
    </w:p>
    <w:p w14:paraId="48096FD2" w14:textId="77777777" w:rsidR="00E55F6F" w:rsidRDefault="00E55F6F" w:rsidP="0094067F">
      <w:pPr>
        <w:spacing w:line="360" w:lineRule="auto"/>
        <w:ind w:left="-283" w:right="-267" w:firstLine="1"/>
        <w:jc w:val="both"/>
        <w:rPr>
          <w:rFonts w:ascii="Arial" w:eastAsia="Arial" w:hAnsi="Arial" w:cs="Arial"/>
        </w:rPr>
      </w:pPr>
      <w:r>
        <w:rPr>
          <w:rFonts w:ascii="Arial" w:eastAsia="Arial" w:hAnsi="Arial" w:cs="Arial"/>
        </w:rPr>
        <w:t xml:space="preserve"> </w:t>
      </w:r>
    </w:p>
    <w:p w14:paraId="2D13A0EF" w14:textId="77777777" w:rsidR="00E55F6F" w:rsidRPr="001F64DE" w:rsidRDefault="001F64DE" w:rsidP="0094067F">
      <w:pPr>
        <w:spacing w:line="360" w:lineRule="auto"/>
        <w:ind w:left="-283" w:right="-267" w:firstLine="1"/>
        <w:jc w:val="center"/>
        <w:rPr>
          <w:rFonts w:ascii="Arial" w:eastAsia="Arial" w:hAnsi="Arial" w:cs="Arial"/>
          <w:b/>
          <w:sz w:val="20"/>
        </w:rPr>
      </w:pPr>
      <w:r>
        <w:rPr>
          <w:rFonts w:ascii="Arial" w:eastAsia="Arial" w:hAnsi="Arial" w:cs="Arial"/>
          <w:b/>
          <w:sz w:val="20"/>
        </w:rPr>
        <w:t>Gráfico 13 -</w:t>
      </w:r>
      <w:r w:rsidR="00E55F6F" w:rsidRPr="001F64DE">
        <w:rPr>
          <w:rFonts w:ascii="Arial" w:eastAsia="Arial" w:hAnsi="Arial" w:cs="Arial"/>
          <w:b/>
          <w:sz w:val="20"/>
        </w:rPr>
        <w:t xml:space="preserve"> Sentimento de assistência por serviços públicos</w:t>
      </w:r>
    </w:p>
    <w:p w14:paraId="6511BBE7" w14:textId="77777777" w:rsidR="00E55F6F" w:rsidRDefault="00E55F6F" w:rsidP="0094067F">
      <w:pPr>
        <w:widowControl w:val="0"/>
        <w:spacing w:line="360" w:lineRule="auto"/>
        <w:ind w:left="-283" w:right="-267" w:firstLine="1"/>
        <w:jc w:val="center"/>
        <w:rPr>
          <w:rFonts w:ascii="Arial" w:eastAsia="Arial" w:hAnsi="Arial" w:cs="Arial"/>
          <w:color w:val="1A1A1A"/>
        </w:rPr>
      </w:pPr>
      <w:r>
        <w:rPr>
          <w:rFonts w:ascii="Nunito" w:eastAsia="Nunito" w:hAnsi="Nunito" w:cs="Nunito"/>
          <w:b/>
          <w:noProof/>
          <w:color w:val="1A1A1A"/>
          <w:sz w:val="52"/>
          <w:szCs w:val="52"/>
        </w:rPr>
        <w:drawing>
          <wp:inline distT="0" distB="0" distL="114300" distR="114300" wp14:anchorId="0A61B3D3" wp14:editId="15D80AC2">
            <wp:extent cx="4523105" cy="1847719"/>
            <wp:effectExtent l="0" t="0" r="0" b="0"/>
            <wp:docPr id="8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rotWithShape="1">
                    <a:blip r:embed="rId74"/>
                    <a:srcRect l="16230" t="31261" b="-1"/>
                    <a:stretch/>
                  </pic:blipFill>
                  <pic:spPr bwMode="auto">
                    <a:xfrm>
                      <a:off x="0" y="0"/>
                      <a:ext cx="4524169" cy="1848154"/>
                    </a:xfrm>
                    <a:prstGeom prst="rect">
                      <a:avLst/>
                    </a:prstGeom>
                    <a:ln>
                      <a:noFill/>
                    </a:ln>
                    <a:extLst>
                      <a:ext uri="{53640926-AAD7-44D8-BBD7-CCE9431645EC}">
                        <a14:shadowObscured xmlns:a14="http://schemas.microsoft.com/office/drawing/2010/main"/>
                      </a:ext>
                    </a:extLst>
                  </pic:spPr>
                </pic:pic>
              </a:graphicData>
            </a:graphic>
          </wp:inline>
        </w:drawing>
      </w:r>
    </w:p>
    <w:p w14:paraId="746266E7" w14:textId="16FD48A0" w:rsidR="00E55F6F" w:rsidRPr="000965CF" w:rsidRDefault="00D0635D" w:rsidP="0094067F">
      <w:pPr>
        <w:widowControl w:val="0"/>
        <w:spacing w:line="360" w:lineRule="auto"/>
        <w:ind w:left="-283" w:right="-267" w:firstLine="1"/>
        <w:jc w:val="center"/>
        <w:rPr>
          <w:rFonts w:ascii="Arial" w:eastAsia="Arial" w:hAnsi="Arial" w:cs="Arial"/>
          <w:color w:val="1A1A1A"/>
          <w:sz w:val="20"/>
          <w:szCs w:val="20"/>
        </w:rPr>
      </w:pPr>
      <w:r w:rsidRPr="00852A19">
        <w:rPr>
          <w:rFonts w:ascii="Arial" w:eastAsia="Arial" w:hAnsi="Arial" w:cs="Arial"/>
          <w:sz w:val="20"/>
          <w:szCs w:val="20"/>
        </w:rPr>
        <w:t xml:space="preserve">Fonte: Elaboração </w:t>
      </w:r>
      <w:r w:rsidR="00C53F0B">
        <w:rPr>
          <w:rFonts w:ascii="Arial" w:eastAsia="Arial" w:hAnsi="Arial" w:cs="Arial"/>
          <w:sz w:val="20"/>
          <w:szCs w:val="20"/>
        </w:rPr>
        <w:t>própria</w:t>
      </w:r>
      <w:r w:rsidR="00DB1C26" w:rsidRPr="00852A19">
        <w:rPr>
          <w:rFonts w:ascii="Arial" w:eastAsia="Arial" w:hAnsi="Arial" w:cs="Arial"/>
          <w:sz w:val="20"/>
          <w:szCs w:val="20"/>
        </w:rPr>
        <w:t xml:space="preserve"> (2019)</w:t>
      </w:r>
      <w:r w:rsidR="00C53F0B">
        <w:rPr>
          <w:rFonts w:ascii="Arial" w:eastAsia="Arial" w:hAnsi="Arial" w:cs="Arial"/>
          <w:sz w:val="20"/>
          <w:szCs w:val="20"/>
        </w:rPr>
        <w:t>.</w:t>
      </w:r>
    </w:p>
    <w:p w14:paraId="7E12B1E3" w14:textId="77777777" w:rsidR="00E55F6F" w:rsidRDefault="00E55F6F" w:rsidP="0094067F">
      <w:pPr>
        <w:widowControl w:val="0"/>
        <w:spacing w:line="360" w:lineRule="auto"/>
        <w:ind w:left="-283" w:right="-267" w:firstLine="1"/>
        <w:jc w:val="both"/>
        <w:rPr>
          <w:rFonts w:ascii="Arial" w:eastAsia="Arial" w:hAnsi="Arial" w:cs="Arial"/>
          <w:color w:val="1A1A1A"/>
        </w:rPr>
      </w:pPr>
    </w:p>
    <w:p w14:paraId="2E3F48FA" w14:textId="77777777" w:rsidR="00E55F6F" w:rsidRDefault="00E55F6F" w:rsidP="0094067F">
      <w:pPr>
        <w:widowControl w:val="0"/>
        <w:spacing w:line="360" w:lineRule="auto"/>
        <w:ind w:left="-283" w:right="-267" w:firstLine="1"/>
        <w:jc w:val="both"/>
        <w:rPr>
          <w:rFonts w:ascii="Arial" w:eastAsia="Arial" w:hAnsi="Arial" w:cs="Arial"/>
          <w:color w:val="1A1A1A"/>
        </w:rPr>
      </w:pPr>
      <w:r>
        <w:rPr>
          <w:rFonts w:ascii="Arial" w:eastAsia="Arial" w:hAnsi="Arial" w:cs="Arial"/>
          <w:color w:val="1A1A1A"/>
        </w:rPr>
        <w:t xml:space="preserve">Ao perguntar se o munícipe se sente atendido pela infraestrutura pública, a entrevista levou em consideração lazer, saúde, educação e transporte. Essa questão apresentou 60% de respostas negativas, o volume negativo de respostas foi atribuído principalmente aos setores de lazer e saúde, que segundo a comunidade são insuficientes ou inacessíveis financeiramente. </w:t>
      </w:r>
    </w:p>
    <w:p w14:paraId="4CDF6DDF" w14:textId="77777777" w:rsidR="00E55F6F" w:rsidRDefault="00E55F6F" w:rsidP="0094067F">
      <w:pPr>
        <w:widowControl w:val="0"/>
        <w:spacing w:line="360" w:lineRule="auto"/>
        <w:ind w:left="-283" w:right="-267" w:firstLine="1"/>
        <w:jc w:val="both"/>
        <w:rPr>
          <w:rFonts w:ascii="Arial" w:eastAsia="Arial" w:hAnsi="Arial" w:cs="Arial"/>
          <w:color w:val="1A1A1A"/>
        </w:rPr>
      </w:pPr>
      <w:r>
        <w:rPr>
          <w:rFonts w:ascii="Arial" w:eastAsia="Arial" w:hAnsi="Arial" w:cs="Arial"/>
          <w:color w:val="1A1A1A"/>
        </w:rPr>
        <w:t>Particularmente em lazer, muitos disseram que os atrativos existentes são inacessíveis por serem muito caros. Uma das percepções registradas que expressam esse sentimento por parte dos moradores foi: “Sabemos por amigos que trabalham em vinícolas que um jantar para uma família pode chegar a custar setecentos reais</w:t>
      </w:r>
      <w:r w:rsidR="002C45AF">
        <w:rPr>
          <w:rFonts w:ascii="Arial" w:eastAsia="Arial" w:hAnsi="Arial" w:cs="Arial"/>
          <w:color w:val="1A1A1A"/>
        </w:rPr>
        <w:t>”.</w:t>
      </w:r>
      <w:r>
        <w:rPr>
          <w:rFonts w:ascii="Arial" w:eastAsia="Arial" w:hAnsi="Arial" w:cs="Arial"/>
          <w:color w:val="1A1A1A"/>
        </w:rPr>
        <w:t xml:space="preserve"> </w:t>
      </w:r>
    </w:p>
    <w:p w14:paraId="78DA7E4E" w14:textId="1DEECD1E" w:rsidR="00953C8C" w:rsidRDefault="00E55F6F" w:rsidP="002F3FE6">
      <w:pPr>
        <w:widowControl w:val="0"/>
        <w:spacing w:line="360" w:lineRule="auto"/>
        <w:ind w:left="-283" w:right="-267" w:firstLine="1"/>
        <w:jc w:val="both"/>
        <w:rPr>
          <w:rFonts w:ascii="Arial" w:eastAsia="Arial" w:hAnsi="Arial" w:cs="Arial"/>
          <w:color w:val="1A1A1A"/>
        </w:rPr>
      </w:pPr>
      <w:r>
        <w:rPr>
          <w:rFonts w:ascii="Arial" w:eastAsia="Arial" w:hAnsi="Arial" w:cs="Arial"/>
          <w:color w:val="1A1A1A"/>
        </w:rPr>
        <w:t xml:space="preserve">Sobre educação, </w:t>
      </w:r>
      <w:r w:rsidR="002C45AF">
        <w:rPr>
          <w:rFonts w:ascii="Arial" w:eastAsia="Arial" w:hAnsi="Arial" w:cs="Arial"/>
          <w:color w:val="1A1A1A"/>
        </w:rPr>
        <w:t>a maioria dos moradores afirmou</w:t>
      </w:r>
      <w:r>
        <w:rPr>
          <w:rFonts w:ascii="Arial" w:eastAsia="Arial" w:hAnsi="Arial" w:cs="Arial"/>
          <w:color w:val="1A1A1A"/>
        </w:rPr>
        <w:t xml:space="preserve"> se sentir bem assistidos e que nunca tiveram dificuldades para acessar escolas de ensino básico. Entretant</w:t>
      </w:r>
      <w:r w:rsidRPr="00B51451">
        <w:rPr>
          <w:rFonts w:ascii="Arial" w:eastAsia="Arial" w:hAnsi="Arial" w:cs="Arial"/>
          <w:color w:val="FF0000"/>
        </w:rPr>
        <w:t>o</w:t>
      </w:r>
      <w:r w:rsidR="00B51451" w:rsidRPr="00B51451">
        <w:rPr>
          <w:rFonts w:ascii="Arial" w:eastAsia="Arial" w:hAnsi="Arial" w:cs="Arial"/>
          <w:color w:val="FF0000"/>
        </w:rPr>
        <w:t>,</w:t>
      </w:r>
      <w:r>
        <w:rPr>
          <w:rFonts w:ascii="Arial" w:eastAsia="Arial" w:hAnsi="Arial" w:cs="Arial"/>
          <w:color w:val="1A1A1A"/>
        </w:rPr>
        <w:t xml:space="preserve"> quando perguntado sobre nível superior de educação é percebido que não há, por parte da população valorização da permanência na vida acadêmica, o que pode ser ocasionado por diversos fatores, como falta de fomento, equipa</w:t>
      </w:r>
      <w:r w:rsidR="002C45AF">
        <w:rPr>
          <w:rFonts w:ascii="Arial" w:eastAsia="Arial" w:hAnsi="Arial" w:cs="Arial"/>
          <w:color w:val="1A1A1A"/>
        </w:rPr>
        <w:t>mentos, perspectivas no mercado</w:t>
      </w:r>
      <w:r>
        <w:rPr>
          <w:rFonts w:ascii="Arial" w:eastAsia="Arial" w:hAnsi="Arial" w:cs="Arial"/>
          <w:color w:val="1A1A1A"/>
        </w:rPr>
        <w:t xml:space="preserve"> de trabalho do município, entre outras questões que não puderam ser identificadas com a pesquisa em </w:t>
      </w:r>
      <w:r>
        <w:rPr>
          <w:rFonts w:ascii="Arial" w:eastAsia="Arial" w:hAnsi="Arial" w:cs="Arial"/>
          <w:color w:val="1A1A1A"/>
        </w:rPr>
        <w:lastRenderedPageBreak/>
        <w:t xml:space="preserve">questão, mas foi um fator que despertou atenção. </w:t>
      </w:r>
      <w:bookmarkStart w:id="69" w:name="_17dp8vu" w:colFirst="0" w:colLast="0"/>
      <w:bookmarkEnd w:id="69"/>
    </w:p>
    <w:p w14:paraId="00D5964C" w14:textId="77777777" w:rsidR="002F3FE6" w:rsidRDefault="002F3FE6" w:rsidP="002F3FE6">
      <w:pPr>
        <w:widowControl w:val="0"/>
        <w:spacing w:line="360" w:lineRule="auto"/>
        <w:ind w:left="-283" w:right="-267" w:firstLine="1"/>
        <w:jc w:val="both"/>
        <w:rPr>
          <w:rFonts w:ascii="Arial" w:eastAsia="Arial" w:hAnsi="Arial" w:cs="Arial"/>
          <w:b/>
        </w:rPr>
      </w:pPr>
    </w:p>
    <w:p w14:paraId="712C81B3" w14:textId="77777777" w:rsidR="00E55F6F" w:rsidRDefault="00E55F6F" w:rsidP="0013648D">
      <w:pPr>
        <w:pStyle w:val="Ttulo2"/>
        <w:numPr>
          <w:ilvl w:val="2"/>
          <w:numId w:val="70"/>
        </w:numPr>
        <w:spacing w:before="0" w:after="0" w:line="360" w:lineRule="auto"/>
        <w:ind w:right="-267"/>
        <w:jc w:val="both"/>
        <w:rPr>
          <w:b/>
          <w:sz w:val="24"/>
          <w:szCs w:val="24"/>
        </w:rPr>
      </w:pPr>
      <w:r w:rsidRPr="00953C8C">
        <w:rPr>
          <w:b/>
          <w:sz w:val="24"/>
          <w:szCs w:val="24"/>
        </w:rPr>
        <w:t>Relação com o Turismo</w:t>
      </w:r>
    </w:p>
    <w:p w14:paraId="41668BFB" w14:textId="77777777" w:rsidR="002F3FE6" w:rsidRPr="002F3FE6" w:rsidRDefault="002F3FE6" w:rsidP="002F3FE6"/>
    <w:p w14:paraId="5378AA89" w14:textId="77777777" w:rsidR="00E55F6F" w:rsidRDefault="00E55F6F" w:rsidP="0094067F">
      <w:pPr>
        <w:spacing w:line="360" w:lineRule="auto"/>
        <w:ind w:left="-283" w:right="-267" w:firstLine="1"/>
        <w:jc w:val="both"/>
        <w:rPr>
          <w:rFonts w:ascii="Arial" w:eastAsia="Arial" w:hAnsi="Arial" w:cs="Arial"/>
          <w:color w:val="1A1A1A"/>
        </w:rPr>
      </w:pPr>
      <w:r>
        <w:rPr>
          <w:rFonts w:ascii="Arial" w:eastAsia="Arial" w:hAnsi="Arial" w:cs="Arial"/>
          <w:color w:val="1A1A1A"/>
        </w:rPr>
        <w:t>Nas questões elaboradas com foco em turismo buscou-se entender qual a interpretação de turismo e turismo rural por parte do entrevistado e se existe uma perspectiva positiva ou negativa em relação às atividades desenvolvidas no setor turístico.</w:t>
      </w:r>
    </w:p>
    <w:p w14:paraId="57332302" w14:textId="77777777" w:rsidR="00E02CF8" w:rsidRDefault="00E02CF8" w:rsidP="0094067F">
      <w:pPr>
        <w:spacing w:line="360" w:lineRule="auto"/>
        <w:ind w:left="-283" w:right="-267" w:firstLine="1"/>
        <w:jc w:val="both"/>
      </w:pPr>
    </w:p>
    <w:p w14:paraId="5FD2EA60" w14:textId="77777777" w:rsidR="00E55F6F" w:rsidRPr="00953C8C" w:rsidRDefault="001F64DE" w:rsidP="0094067F">
      <w:pPr>
        <w:spacing w:line="360" w:lineRule="auto"/>
        <w:ind w:left="-283" w:right="-267" w:firstLine="1"/>
        <w:jc w:val="center"/>
        <w:rPr>
          <w:b/>
          <w:sz w:val="18"/>
        </w:rPr>
      </w:pPr>
      <w:r>
        <w:rPr>
          <w:rFonts w:ascii="Arial" w:eastAsia="Arial" w:hAnsi="Arial" w:cs="Arial"/>
          <w:b/>
          <w:color w:val="1A1A1A"/>
          <w:sz w:val="20"/>
        </w:rPr>
        <w:t>Gráfico 14 -</w:t>
      </w:r>
      <w:r w:rsidR="00E55F6F" w:rsidRPr="00953C8C">
        <w:rPr>
          <w:rFonts w:ascii="Arial" w:eastAsia="Arial" w:hAnsi="Arial" w:cs="Arial"/>
          <w:b/>
          <w:color w:val="1A1A1A"/>
          <w:sz w:val="20"/>
        </w:rPr>
        <w:t xml:space="preserve"> Perspectiva sobre o turismo</w:t>
      </w:r>
    </w:p>
    <w:p w14:paraId="39765F3C" w14:textId="49328E5B" w:rsidR="00E55F6F" w:rsidRPr="000965CF" w:rsidRDefault="00E55F6F" w:rsidP="0094067F">
      <w:pPr>
        <w:spacing w:line="360" w:lineRule="auto"/>
        <w:ind w:left="-283" w:right="-267" w:firstLine="1"/>
        <w:jc w:val="center"/>
        <w:rPr>
          <w:rFonts w:ascii="Arial" w:eastAsia="Arial" w:hAnsi="Arial" w:cs="Arial"/>
          <w:sz w:val="20"/>
          <w:szCs w:val="20"/>
        </w:rPr>
      </w:pPr>
      <w:r>
        <w:rPr>
          <w:rFonts w:ascii="Arial" w:eastAsia="Arial" w:hAnsi="Arial" w:cs="Arial"/>
          <w:noProof/>
        </w:rPr>
        <w:drawing>
          <wp:inline distT="0" distB="0" distL="114300" distR="114300" wp14:anchorId="618AABCC" wp14:editId="1FEDACF8">
            <wp:extent cx="5400675" cy="2185670"/>
            <wp:effectExtent l="0" t="0" r="0" b="0"/>
            <wp:docPr id="8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5"/>
                    <a:srcRect t="19766"/>
                    <a:stretch>
                      <a:fillRect/>
                    </a:stretch>
                  </pic:blipFill>
                  <pic:spPr>
                    <a:xfrm>
                      <a:off x="0" y="0"/>
                      <a:ext cx="5400675" cy="2185670"/>
                    </a:xfrm>
                    <a:prstGeom prst="rect">
                      <a:avLst/>
                    </a:prstGeom>
                    <a:ln/>
                  </pic:spPr>
                </pic:pic>
              </a:graphicData>
            </a:graphic>
          </wp:inline>
        </w:drawing>
      </w:r>
      <w:r w:rsidR="00953C8C">
        <w:rPr>
          <w:rFonts w:ascii="Arial" w:eastAsia="Arial" w:hAnsi="Arial" w:cs="Arial"/>
        </w:rPr>
        <w:br/>
      </w:r>
      <w:r w:rsidR="00D0635D" w:rsidRPr="00852A19">
        <w:rPr>
          <w:rFonts w:ascii="Arial" w:eastAsia="Arial" w:hAnsi="Arial" w:cs="Arial"/>
          <w:sz w:val="20"/>
          <w:szCs w:val="20"/>
        </w:rPr>
        <w:t xml:space="preserve">Fonte: Elaboração </w:t>
      </w:r>
      <w:r w:rsidR="00C53F0B">
        <w:rPr>
          <w:rFonts w:ascii="Arial" w:eastAsia="Arial" w:hAnsi="Arial" w:cs="Arial"/>
          <w:sz w:val="20"/>
          <w:szCs w:val="20"/>
        </w:rPr>
        <w:t>própria</w:t>
      </w:r>
      <w:r w:rsidR="00DB1C26" w:rsidRPr="00852A19">
        <w:rPr>
          <w:rFonts w:ascii="Arial" w:eastAsia="Arial" w:hAnsi="Arial" w:cs="Arial"/>
          <w:sz w:val="20"/>
          <w:szCs w:val="20"/>
        </w:rPr>
        <w:t xml:space="preserve"> (2019)</w:t>
      </w:r>
      <w:r w:rsidR="00C53F0B">
        <w:rPr>
          <w:rFonts w:ascii="Arial" w:eastAsia="Arial" w:hAnsi="Arial" w:cs="Arial"/>
          <w:sz w:val="20"/>
          <w:szCs w:val="20"/>
        </w:rPr>
        <w:t>.</w:t>
      </w:r>
    </w:p>
    <w:p w14:paraId="0D304C07" w14:textId="77777777" w:rsidR="00953C8C" w:rsidRDefault="00953C8C" w:rsidP="0094067F">
      <w:pPr>
        <w:spacing w:line="360" w:lineRule="auto"/>
        <w:ind w:left="-283" w:right="-267" w:firstLine="1"/>
        <w:jc w:val="both"/>
        <w:rPr>
          <w:rFonts w:ascii="Arial" w:eastAsia="Arial" w:hAnsi="Arial" w:cs="Arial"/>
        </w:rPr>
      </w:pPr>
    </w:p>
    <w:p w14:paraId="10E16A1C" w14:textId="77777777" w:rsidR="00E55F6F" w:rsidRDefault="00E55F6F" w:rsidP="0094067F">
      <w:pPr>
        <w:spacing w:line="360" w:lineRule="auto"/>
        <w:ind w:left="-283" w:right="-267" w:firstLine="1"/>
        <w:jc w:val="both"/>
        <w:rPr>
          <w:rFonts w:ascii="Arial" w:eastAsia="Arial" w:hAnsi="Arial" w:cs="Arial"/>
          <w:highlight w:val="yellow"/>
        </w:rPr>
      </w:pPr>
      <w:r>
        <w:rPr>
          <w:rFonts w:ascii="Arial" w:eastAsia="Arial" w:hAnsi="Arial" w:cs="Arial"/>
        </w:rPr>
        <w:t>Sobre o turismo, 84% dos entrevistados tem um ponto de vista otimista sobre a atividade, contudo os moradores não têm uma concepção clara do que é turismo ou turismo rural, não há conhecimento do termo e de suas especificidades. Fato que surgiu como um ponto problemático a ser trabalhado já que o conhecimento e empoderamento da comunidade são fatores essenciais para o sucesso e manutenção de estâncias turísticas.</w:t>
      </w:r>
    </w:p>
    <w:p w14:paraId="32B0652D" w14:textId="4942BC5E" w:rsidR="00E55F6F" w:rsidRDefault="00E55F6F" w:rsidP="0094067F">
      <w:pPr>
        <w:spacing w:line="360" w:lineRule="auto"/>
        <w:ind w:left="-283" w:right="-267" w:firstLine="1"/>
        <w:jc w:val="both"/>
        <w:rPr>
          <w:rFonts w:ascii="Arial" w:eastAsia="Arial" w:hAnsi="Arial" w:cs="Arial"/>
        </w:rPr>
      </w:pPr>
      <w:r>
        <w:rPr>
          <w:rFonts w:ascii="Arial" w:eastAsia="Arial" w:hAnsi="Arial" w:cs="Arial"/>
        </w:rPr>
        <w:t>Sobre lazer, é estabelecido por lei</w:t>
      </w:r>
      <w:r>
        <w:rPr>
          <w:rFonts w:ascii="Arial" w:eastAsia="Arial" w:hAnsi="Arial" w:cs="Arial"/>
          <w:vertAlign w:val="superscript"/>
        </w:rPr>
        <w:footnoteReference w:id="112"/>
      </w:r>
      <w:r>
        <w:rPr>
          <w:rFonts w:ascii="Arial" w:eastAsia="Arial" w:hAnsi="Arial" w:cs="Arial"/>
        </w:rPr>
        <w:t xml:space="preserve"> que o Poder Público está obrigado a fornecer meios para que os indivíduos, trabalhadores ou não, possam gozar e usufruir de </w:t>
      </w:r>
      <w:r w:rsidR="00983F85">
        <w:rPr>
          <w:rFonts w:ascii="Arial" w:eastAsia="Arial" w:hAnsi="Arial" w:cs="Arial"/>
        </w:rPr>
        <w:t>algum tipo de descanso ou recreação</w:t>
      </w:r>
      <w:r>
        <w:rPr>
          <w:rFonts w:ascii="Arial" w:eastAsia="Arial" w:hAnsi="Arial" w:cs="Arial"/>
        </w:rPr>
        <w:t xml:space="preserve">. É obrigação pública em todos os níveis da federação. É uma prestação positiva e obrigatória a favor dos indivíduos. </w:t>
      </w:r>
    </w:p>
    <w:p w14:paraId="3AA1D5D2" w14:textId="6D3FAF58" w:rsidR="00752BDF" w:rsidRDefault="00E55F6F" w:rsidP="002F3FE6">
      <w:pPr>
        <w:spacing w:line="360" w:lineRule="auto"/>
        <w:ind w:left="-283" w:right="-267" w:firstLine="1"/>
        <w:jc w:val="both"/>
        <w:rPr>
          <w:rFonts w:ascii="Arial" w:eastAsia="Arial" w:hAnsi="Arial" w:cs="Arial"/>
        </w:rPr>
      </w:pPr>
      <w:r>
        <w:rPr>
          <w:rFonts w:ascii="Arial" w:eastAsia="Arial" w:hAnsi="Arial" w:cs="Arial"/>
          <w:highlight w:val="white"/>
        </w:rPr>
        <w:t>Antes da realização da pesquisa de campo havia, por parte dos pesquisadores, uma expectativa positiva em relação ao lazer e atividades recreativas oferecidas a população, muito alimentada por São Roque ser uma estância turística. Entretanto</w:t>
      </w:r>
      <w:r w:rsidR="00B51451">
        <w:rPr>
          <w:rFonts w:ascii="Arial" w:eastAsia="Arial" w:hAnsi="Arial" w:cs="Arial"/>
          <w:highlight w:val="white"/>
        </w:rPr>
        <w:t>,</w:t>
      </w:r>
      <w:r>
        <w:rPr>
          <w:rFonts w:ascii="Arial" w:eastAsia="Arial" w:hAnsi="Arial" w:cs="Arial"/>
          <w:highlight w:val="white"/>
        </w:rPr>
        <w:t xml:space="preserve"> mais de 60% </w:t>
      </w:r>
      <w:r>
        <w:rPr>
          <w:rFonts w:ascii="Arial" w:eastAsia="Arial" w:hAnsi="Arial" w:cs="Arial"/>
        </w:rPr>
        <w:t xml:space="preserve">dos </w:t>
      </w:r>
      <w:r>
        <w:rPr>
          <w:rFonts w:ascii="Arial" w:eastAsia="Arial" w:hAnsi="Arial" w:cs="Arial"/>
        </w:rPr>
        <w:lastRenderedPageBreak/>
        <w:t xml:space="preserve">entrevistados </w:t>
      </w:r>
      <w:r>
        <w:rPr>
          <w:rFonts w:ascii="Arial" w:eastAsia="Arial" w:hAnsi="Arial" w:cs="Arial"/>
          <w:highlight w:val="white"/>
        </w:rPr>
        <w:t xml:space="preserve">não costuma visitar os pontos turísticos da cidade, muitos alegaram que os atrativos não condizem com sua realidade de consumo. </w:t>
      </w:r>
    </w:p>
    <w:p w14:paraId="6907AEAE" w14:textId="77777777" w:rsidR="002F3FE6" w:rsidRDefault="002F3FE6" w:rsidP="002F3FE6">
      <w:pPr>
        <w:spacing w:line="360" w:lineRule="auto"/>
        <w:ind w:left="-283" w:right="-267" w:firstLine="1"/>
        <w:jc w:val="both"/>
        <w:rPr>
          <w:rFonts w:ascii="Arial" w:eastAsia="Arial" w:hAnsi="Arial" w:cs="Arial"/>
          <w:b/>
          <w:sz w:val="20"/>
        </w:rPr>
      </w:pPr>
    </w:p>
    <w:p w14:paraId="6D949B26" w14:textId="77777777" w:rsidR="00E55F6F" w:rsidRPr="00953C8C" w:rsidRDefault="00E55F6F" w:rsidP="0094067F">
      <w:pPr>
        <w:widowControl w:val="0"/>
        <w:spacing w:line="360" w:lineRule="auto"/>
        <w:ind w:left="-283" w:right="-267" w:firstLine="1"/>
        <w:jc w:val="center"/>
        <w:rPr>
          <w:rFonts w:ascii="Arial" w:eastAsia="Arial" w:hAnsi="Arial" w:cs="Arial"/>
          <w:b/>
          <w:sz w:val="20"/>
        </w:rPr>
      </w:pPr>
      <w:r w:rsidRPr="00953C8C">
        <w:rPr>
          <w:rFonts w:ascii="Arial" w:eastAsia="Arial" w:hAnsi="Arial" w:cs="Arial"/>
          <w:b/>
          <w:sz w:val="20"/>
        </w:rPr>
        <w:t xml:space="preserve">Gráfico </w:t>
      </w:r>
      <w:r w:rsidR="001F64DE">
        <w:rPr>
          <w:rFonts w:ascii="Arial" w:eastAsia="Arial" w:hAnsi="Arial" w:cs="Arial"/>
          <w:b/>
          <w:sz w:val="20"/>
        </w:rPr>
        <w:t>15 -</w:t>
      </w:r>
      <w:r w:rsidRPr="00953C8C">
        <w:rPr>
          <w:rFonts w:ascii="Arial" w:eastAsia="Arial" w:hAnsi="Arial" w:cs="Arial"/>
          <w:b/>
          <w:sz w:val="20"/>
        </w:rPr>
        <w:t xml:space="preserve"> Frequência a pontos turísticos</w:t>
      </w:r>
    </w:p>
    <w:p w14:paraId="7910F40B" w14:textId="77777777" w:rsidR="00E55F6F" w:rsidRDefault="00E55F6F" w:rsidP="0094067F">
      <w:pPr>
        <w:widowControl w:val="0"/>
        <w:spacing w:line="360" w:lineRule="auto"/>
        <w:ind w:left="-283" w:right="-267" w:firstLine="1"/>
        <w:jc w:val="center"/>
        <w:rPr>
          <w:rFonts w:ascii="Nunito" w:eastAsia="Nunito" w:hAnsi="Nunito" w:cs="Nunito"/>
          <w:b/>
          <w:color w:val="1A1A1A"/>
          <w:sz w:val="52"/>
          <w:szCs w:val="52"/>
        </w:rPr>
      </w:pPr>
      <w:r>
        <w:rPr>
          <w:rFonts w:ascii="Nunito" w:eastAsia="Nunito" w:hAnsi="Nunito" w:cs="Nunito"/>
          <w:b/>
          <w:noProof/>
          <w:color w:val="1A1A1A"/>
          <w:sz w:val="52"/>
          <w:szCs w:val="52"/>
        </w:rPr>
        <w:drawing>
          <wp:inline distT="0" distB="0" distL="114300" distR="114300" wp14:anchorId="7C11633B" wp14:editId="4218D707">
            <wp:extent cx="5400675" cy="2385695"/>
            <wp:effectExtent l="0" t="0" r="0" b="0"/>
            <wp:docPr id="8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6"/>
                    <a:srcRect t="11182"/>
                    <a:stretch>
                      <a:fillRect/>
                    </a:stretch>
                  </pic:blipFill>
                  <pic:spPr>
                    <a:xfrm>
                      <a:off x="0" y="0"/>
                      <a:ext cx="5400675" cy="2385695"/>
                    </a:xfrm>
                    <a:prstGeom prst="rect">
                      <a:avLst/>
                    </a:prstGeom>
                    <a:ln/>
                  </pic:spPr>
                </pic:pic>
              </a:graphicData>
            </a:graphic>
          </wp:inline>
        </w:drawing>
      </w:r>
    </w:p>
    <w:p w14:paraId="1A6F31ED" w14:textId="1FA9B422" w:rsidR="00E55F6F" w:rsidRPr="000965CF" w:rsidRDefault="00D0635D" w:rsidP="0094067F">
      <w:pPr>
        <w:widowControl w:val="0"/>
        <w:spacing w:line="360" w:lineRule="auto"/>
        <w:ind w:left="-283" w:right="-267" w:firstLine="1"/>
        <w:jc w:val="center"/>
        <w:rPr>
          <w:rFonts w:ascii="Arial" w:eastAsia="Arial" w:hAnsi="Arial" w:cs="Arial"/>
          <w:sz w:val="20"/>
          <w:szCs w:val="20"/>
        </w:rPr>
      </w:pPr>
      <w:r w:rsidRPr="00852A19">
        <w:rPr>
          <w:rFonts w:ascii="Arial" w:eastAsia="Arial" w:hAnsi="Arial" w:cs="Arial"/>
          <w:sz w:val="20"/>
          <w:szCs w:val="20"/>
        </w:rPr>
        <w:t xml:space="preserve">Fonte: Elaboração </w:t>
      </w:r>
      <w:r w:rsidR="001464AF" w:rsidRPr="00852A19">
        <w:rPr>
          <w:rFonts w:ascii="Arial" w:eastAsia="Arial" w:hAnsi="Arial" w:cs="Arial"/>
          <w:sz w:val="20"/>
          <w:szCs w:val="20"/>
        </w:rPr>
        <w:t>própria</w:t>
      </w:r>
      <w:r w:rsidR="00DB1C26" w:rsidRPr="00852A19">
        <w:rPr>
          <w:rFonts w:ascii="Arial" w:eastAsia="Arial" w:hAnsi="Arial" w:cs="Arial"/>
          <w:sz w:val="20"/>
          <w:szCs w:val="20"/>
        </w:rPr>
        <w:t xml:space="preserve"> (2019)</w:t>
      </w:r>
      <w:r w:rsidR="00C53F0B">
        <w:rPr>
          <w:rFonts w:ascii="Arial" w:eastAsia="Arial" w:hAnsi="Arial" w:cs="Arial"/>
          <w:sz w:val="20"/>
          <w:szCs w:val="20"/>
        </w:rPr>
        <w:t>.</w:t>
      </w:r>
    </w:p>
    <w:p w14:paraId="36DB022D" w14:textId="77777777" w:rsidR="00E02CF8" w:rsidRDefault="00E02CF8" w:rsidP="0094067F">
      <w:pPr>
        <w:spacing w:line="360" w:lineRule="auto"/>
        <w:ind w:left="-283" w:right="-267" w:firstLine="1"/>
        <w:jc w:val="both"/>
        <w:rPr>
          <w:rFonts w:ascii="Arial" w:eastAsia="Arial" w:hAnsi="Arial" w:cs="Arial"/>
          <w:highlight w:val="white"/>
        </w:rPr>
      </w:pPr>
    </w:p>
    <w:p w14:paraId="0AEF5137" w14:textId="77777777" w:rsidR="00E55F6F" w:rsidRDefault="00E55F6F" w:rsidP="0094067F">
      <w:pPr>
        <w:spacing w:line="360" w:lineRule="auto"/>
        <w:ind w:left="-283" w:right="-267" w:firstLine="1"/>
        <w:jc w:val="both"/>
        <w:rPr>
          <w:rFonts w:ascii="Arial" w:eastAsia="Arial" w:hAnsi="Arial" w:cs="Arial"/>
          <w:highlight w:val="white"/>
        </w:rPr>
      </w:pPr>
      <w:r>
        <w:rPr>
          <w:rFonts w:ascii="Arial" w:eastAsia="Arial" w:hAnsi="Arial" w:cs="Arial"/>
          <w:highlight w:val="white"/>
        </w:rPr>
        <w:t>De acordo com as informações socioeconômicas, mais especificamente sobre média salarial, os atrativos turísticos e opções de lazer</w:t>
      </w:r>
      <w:r w:rsidR="00953C8C">
        <w:rPr>
          <w:rFonts w:ascii="Arial" w:eastAsia="Arial" w:hAnsi="Arial" w:cs="Arial"/>
          <w:highlight w:val="white"/>
        </w:rPr>
        <w:t xml:space="preserve"> mais evidentes como exemplo a R</w:t>
      </w:r>
      <w:r>
        <w:rPr>
          <w:rFonts w:ascii="Arial" w:eastAsia="Arial" w:hAnsi="Arial" w:cs="Arial"/>
          <w:highlight w:val="white"/>
        </w:rPr>
        <w:t xml:space="preserve">ota do </w:t>
      </w:r>
      <w:r w:rsidR="00953C8C">
        <w:rPr>
          <w:rFonts w:ascii="Arial" w:eastAsia="Arial" w:hAnsi="Arial" w:cs="Arial"/>
          <w:highlight w:val="white"/>
        </w:rPr>
        <w:t>V</w:t>
      </w:r>
      <w:r>
        <w:rPr>
          <w:rFonts w:ascii="Arial" w:eastAsia="Arial" w:hAnsi="Arial" w:cs="Arial"/>
          <w:highlight w:val="white"/>
        </w:rPr>
        <w:t xml:space="preserve">inho, Ski Mountain Park e </w:t>
      </w:r>
      <w:proofErr w:type="spellStart"/>
      <w:r>
        <w:rPr>
          <w:rFonts w:ascii="Arial" w:eastAsia="Arial" w:hAnsi="Arial" w:cs="Arial"/>
          <w:highlight w:val="white"/>
        </w:rPr>
        <w:t>Aerobello</w:t>
      </w:r>
      <w:proofErr w:type="spellEnd"/>
      <w:r>
        <w:rPr>
          <w:rFonts w:ascii="Arial" w:eastAsia="Arial" w:hAnsi="Arial" w:cs="Arial"/>
          <w:highlight w:val="white"/>
        </w:rPr>
        <w:t xml:space="preserve"> demandam um gasto diário mínimo a partir de R$ 60 por pessoa sem levar em consideração custo de deslocamento. A comunidade entrevistada reclamou sobre não ter atividades e lugares financeiramente acessíveis para frequentar no município. </w:t>
      </w:r>
    </w:p>
    <w:p w14:paraId="1A0B6ECB" w14:textId="77777777" w:rsidR="00E02CF8" w:rsidRDefault="00E02CF8" w:rsidP="0094067F">
      <w:pPr>
        <w:spacing w:line="360" w:lineRule="auto"/>
        <w:ind w:left="-283" w:right="-267" w:firstLine="1"/>
        <w:jc w:val="both"/>
        <w:rPr>
          <w:rFonts w:ascii="Arial" w:eastAsia="Arial" w:hAnsi="Arial" w:cs="Arial"/>
          <w:highlight w:val="white"/>
        </w:rPr>
      </w:pPr>
    </w:p>
    <w:p w14:paraId="66C54763" w14:textId="77777777" w:rsidR="002F3FE6" w:rsidRDefault="002F3FE6" w:rsidP="0094067F">
      <w:pPr>
        <w:spacing w:line="360" w:lineRule="auto"/>
        <w:ind w:left="-283" w:right="-267" w:firstLine="1"/>
        <w:jc w:val="both"/>
        <w:rPr>
          <w:rFonts w:ascii="Arial" w:eastAsia="Arial" w:hAnsi="Arial" w:cs="Arial"/>
          <w:highlight w:val="white"/>
        </w:rPr>
      </w:pPr>
    </w:p>
    <w:p w14:paraId="39509CAC" w14:textId="77777777" w:rsidR="002F3FE6" w:rsidRDefault="002F3FE6" w:rsidP="0094067F">
      <w:pPr>
        <w:spacing w:line="360" w:lineRule="auto"/>
        <w:ind w:left="-283" w:right="-267" w:firstLine="1"/>
        <w:jc w:val="both"/>
        <w:rPr>
          <w:rFonts w:ascii="Arial" w:eastAsia="Arial" w:hAnsi="Arial" w:cs="Arial"/>
          <w:highlight w:val="white"/>
        </w:rPr>
      </w:pPr>
    </w:p>
    <w:p w14:paraId="6497480D" w14:textId="77777777" w:rsidR="002F3FE6" w:rsidRDefault="002F3FE6" w:rsidP="0094067F">
      <w:pPr>
        <w:spacing w:line="360" w:lineRule="auto"/>
        <w:ind w:left="-283" w:right="-267" w:firstLine="1"/>
        <w:jc w:val="both"/>
        <w:rPr>
          <w:rFonts w:ascii="Arial" w:eastAsia="Arial" w:hAnsi="Arial" w:cs="Arial"/>
          <w:highlight w:val="white"/>
        </w:rPr>
      </w:pPr>
    </w:p>
    <w:p w14:paraId="1AB40533" w14:textId="77777777" w:rsidR="002F3FE6" w:rsidRDefault="002F3FE6" w:rsidP="0094067F">
      <w:pPr>
        <w:spacing w:line="360" w:lineRule="auto"/>
        <w:ind w:left="-283" w:right="-267" w:firstLine="1"/>
        <w:jc w:val="both"/>
        <w:rPr>
          <w:rFonts w:ascii="Arial" w:eastAsia="Arial" w:hAnsi="Arial" w:cs="Arial"/>
          <w:highlight w:val="white"/>
        </w:rPr>
      </w:pPr>
    </w:p>
    <w:p w14:paraId="07382D47" w14:textId="77777777" w:rsidR="002F3FE6" w:rsidRDefault="002F3FE6" w:rsidP="0094067F">
      <w:pPr>
        <w:spacing w:line="360" w:lineRule="auto"/>
        <w:ind w:left="-283" w:right="-267" w:firstLine="1"/>
        <w:jc w:val="both"/>
        <w:rPr>
          <w:rFonts w:ascii="Arial" w:eastAsia="Arial" w:hAnsi="Arial" w:cs="Arial"/>
          <w:highlight w:val="white"/>
        </w:rPr>
      </w:pPr>
    </w:p>
    <w:p w14:paraId="77622AA3" w14:textId="0C0A950C" w:rsidR="002F3FE6" w:rsidRDefault="00E63BBB" w:rsidP="00E63BBB">
      <w:pPr>
        <w:spacing w:after="160" w:line="259" w:lineRule="auto"/>
        <w:rPr>
          <w:rFonts w:ascii="Arial" w:eastAsia="Arial" w:hAnsi="Arial" w:cs="Arial"/>
          <w:highlight w:val="white"/>
        </w:rPr>
      </w:pPr>
      <w:r>
        <w:rPr>
          <w:rFonts w:ascii="Arial" w:eastAsia="Arial" w:hAnsi="Arial" w:cs="Arial"/>
          <w:highlight w:val="white"/>
        </w:rPr>
        <w:br w:type="page"/>
      </w:r>
    </w:p>
    <w:p w14:paraId="43A623FC" w14:textId="308A401C" w:rsidR="00E55F6F" w:rsidRPr="00953C8C" w:rsidRDefault="00E55F6F" w:rsidP="00E02CF8">
      <w:pPr>
        <w:spacing w:line="360" w:lineRule="auto"/>
        <w:ind w:left="-283" w:right="-267" w:firstLine="1"/>
        <w:jc w:val="center"/>
        <w:rPr>
          <w:rFonts w:ascii="Arial" w:eastAsia="Arial" w:hAnsi="Arial" w:cs="Arial"/>
          <w:b/>
          <w:sz w:val="20"/>
          <w:highlight w:val="white"/>
        </w:rPr>
      </w:pPr>
      <w:r w:rsidRPr="00953C8C">
        <w:rPr>
          <w:rFonts w:ascii="Arial" w:eastAsia="Arial" w:hAnsi="Arial" w:cs="Arial"/>
          <w:b/>
          <w:sz w:val="20"/>
          <w:highlight w:val="white"/>
        </w:rPr>
        <w:lastRenderedPageBreak/>
        <w:t>Gráfic</w:t>
      </w:r>
      <w:r w:rsidR="00953C8C" w:rsidRPr="00953C8C">
        <w:rPr>
          <w:rFonts w:ascii="Arial" w:eastAsia="Arial" w:hAnsi="Arial" w:cs="Arial"/>
          <w:b/>
          <w:sz w:val="20"/>
          <w:highlight w:val="white"/>
        </w:rPr>
        <w:t xml:space="preserve">o </w:t>
      </w:r>
      <w:r w:rsidR="001F64DE">
        <w:rPr>
          <w:rFonts w:ascii="Arial" w:eastAsia="Arial" w:hAnsi="Arial" w:cs="Arial"/>
          <w:b/>
          <w:sz w:val="20"/>
          <w:highlight w:val="white"/>
        </w:rPr>
        <w:t>16 -</w:t>
      </w:r>
      <w:r w:rsidR="00953C8C" w:rsidRPr="00953C8C">
        <w:rPr>
          <w:rFonts w:ascii="Arial" w:eastAsia="Arial" w:hAnsi="Arial" w:cs="Arial"/>
          <w:b/>
          <w:sz w:val="20"/>
          <w:highlight w:val="white"/>
        </w:rPr>
        <w:t xml:space="preserve"> </w:t>
      </w:r>
      <w:r w:rsidR="000965CF">
        <w:rPr>
          <w:rFonts w:ascii="Arial" w:eastAsia="Arial" w:hAnsi="Arial" w:cs="Arial"/>
          <w:b/>
          <w:sz w:val="20"/>
          <w:highlight w:val="white"/>
        </w:rPr>
        <w:t>Harmonia</w:t>
      </w:r>
      <w:r w:rsidR="000965CF" w:rsidRPr="00953C8C">
        <w:rPr>
          <w:rFonts w:ascii="Arial" w:eastAsia="Arial" w:hAnsi="Arial" w:cs="Arial"/>
          <w:b/>
          <w:sz w:val="20"/>
          <w:highlight w:val="white"/>
        </w:rPr>
        <w:t xml:space="preserve"> </w:t>
      </w:r>
      <w:r w:rsidR="00953C8C" w:rsidRPr="00953C8C">
        <w:rPr>
          <w:rFonts w:ascii="Arial" w:eastAsia="Arial" w:hAnsi="Arial" w:cs="Arial"/>
          <w:b/>
          <w:sz w:val="20"/>
          <w:highlight w:val="white"/>
        </w:rPr>
        <w:t xml:space="preserve">no relacionamento </w:t>
      </w:r>
      <w:r w:rsidRPr="00953C8C">
        <w:rPr>
          <w:rFonts w:ascii="Arial" w:eastAsia="Arial" w:hAnsi="Arial" w:cs="Arial"/>
          <w:b/>
          <w:sz w:val="20"/>
          <w:highlight w:val="white"/>
        </w:rPr>
        <w:t>com o turista</w:t>
      </w:r>
    </w:p>
    <w:p w14:paraId="57BF43E7" w14:textId="77777777" w:rsidR="00E55F6F" w:rsidRDefault="00E55F6F" w:rsidP="00E02CF8">
      <w:pPr>
        <w:widowControl w:val="0"/>
        <w:spacing w:line="360" w:lineRule="auto"/>
        <w:ind w:left="-283" w:right="-267" w:firstLine="1"/>
        <w:jc w:val="center"/>
        <w:rPr>
          <w:rFonts w:ascii="Nunito" w:eastAsia="Nunito" w:hAnsi="Nunito" w:cs="Nunito"/>
          <w:b/>
          <w:color w:val="1A1A1A"/>
          <w:sz w:val="52"/>
          <w:szCs w:val="52"/>
        </w:rPr>
      </w:pPr>
      <w:bookmarkStart w:id="70" w:name="_3j2qqm3" w:colFirst="0" w:colLast="0"/>
      <w:bookmarkEnd w:id="70"/>
      <w:r>
        <w:rPr>
          <w:rFonts w:ascii="Nunito" w:eastAsia="Nunito" w:hAnsi="Nunito" w:cs="Nunito"/>
          <w:b/>
          <w:noProof/>
          <w:color w:val="1A1A1A"/>
          <w:sz w:val="52"/>
          <w:szCs w:val="52"/>
        </w:rPr>
        <w:drawing>
          <wp:inline distT="0" distB="0" distL="114300" distR="114300" wp14:anchorId="4DFE067A" wp14:editId="254B557B">
            <wp:extent cx="5400675" cy="2433320"/>
            <wp:effectExtent l="0" t="0" r="0" b="0"/>
            <wp:docPr id="9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7"/>
                    <a:srcRect t="11296"/>
                    <a:stretch>
                      <a:fillRect/>
                    </a:stretch>
                  </pic:blipFill>
                  <pic:spPr>
                    <a:xfrm>
                      <a:off x="0" y="0"/>
                      <a:ext cx="5400675" cy="2433320"/>
                    </a:xfrm>
                    <a:prstGeom prst="rect">
                      <a:avLst/>
                    </a:prstGeom>
                    <a:ln/>
                  </pic:spPr>
                </pic:pic>
              </a:graphicData>
            </a:graphic>
          </wp:inline>
        </w:drawing>
      </w:r>
    </w:p>
    <w:p w14:paraId="5F9CC816" w14:textId="0B2918AD" w:rsidR="00E55F6F" w:rsidRPr="000965CF" w:rsidRDefault="00D0635D" w:rsidP="00E02CF8">
      <w:pPr>
        <w:widowControl w:val="0"/>
        <w:spacing w:line="360" w:lineRule="auto"/>
        <w:ind w:left="-283" w:right="-267" w:firstLine="1"/>
        <w:jc w:val="center"/>
        <w:rPr>
          <w:rFonts w:ascii="Arial" w:eastAsia="Arial" w:hAnsi="Arial" w:cs="Arial"/>
          <w:sz w:val="20"/>
          <w:szCs w:val="20"/>
          <w:highlight w:val="white"/>
        </w:rPr>
      </w:pPr>
      <w:bookmarkStart w:id="71" w:name="_wrs116bge5ol" w:colFirst="0" w:colLast="0"/>
      <w:bookmarkEnd w:id="71"/>
      <w:r w:rsidRPr="00852A19">
        <w:rPr>
          <w:rFonts w:ascii="Arial" w:eastAsia="Arial" w:hAnsi="Arial" w:cs="Arial"/>
          <w:sz w:val="20"/>
          <w:szCs w:val="20"/>
        </w:rPr>
        <w:t xml:space="preserve">Fonte: Elaboração </w:t>
      </w:r>
      <w:r w:rsidR="001464AF" w:rsidRPr="00852A19">
        <w:rPr>
          <w:rFonts w:ascii="Arial" w:eastAsia="Arial" w:hAnsi="Arial" w:cs="Arial"/>
          <w:sz w:val="20"/>
          <w:szCs w:val="20"/>
        </w:rPr>
        <w:t>própria</w:t>
      </w:r>
      <w:r w:rsidR="00DB1C26" w:rsidRPr="00852A19">
        <w:rPr>
          <w:rFonts w:ascii="Arial" w:eastAsia="Arial" w:hAnsi="Arial" w:cs="Arial"/>
          <w:sz w:val="20"/>
          <w:szCs w:val="20"/>
        </w:rPr>
        <w:t xml:space="preserve"> (2019)</w:t>
      </w:r>
      <w:r w:rsidR="00C53F0B">
        <w:rPr>
          <w:rFonts w:ascii="Arial" w:eastAsia="Arial" w:hAnsi="Arial" w:cs="Arial"/>
          <w:sz w:val="20"/>
          <w:szCs w:val="20"/>
        </w:rPr>
        <w:t>.</w:t>
      </w:r>
    </w:p>
    <w:p w14:paraId="1CB4E5A9" w14:textId="77777777" w:rsidR="00E02CF8" w:rsidRDefault="00E02CF8" w:rsidP="0094067F">
      <w:pPr>
        <w:spacing w:line="360" w:lineRule="auto"/>
        <w:ind w:left="-283" w:right="-267" w:firstLine="1"/>
        <w:jc w:val="both"/>
        <w:rPr>
          <w:rFonts w:ascii="Arial" w:eastAsia="Arial" w:hAnsi="Arial" w:cs="Arial"/>
          <w:highlight w:val="white"/>
        </w:rPr>
      </w:pPr>
      <w:bookmarkStart w:id="72" w:name="_adyqavn3qwow" w:colFirst="0" w:colLast="0"/>
      <w:bookmarkEnd w:id="72"/>
    </w:p>
    <w:p w14:paraId="62DB4CEC" w14:textId="77777777" w:rsidR="00E55F6F" w:rsidRDefault="00E55F6F" w:rsidP="0094067F">
      <w:pPr>
        <w:spacing w:line="360" w:lineRule="auto"/>
        <w:ind w:left="-283" w:right="-267" w:firstLine="1"/>
        <w:jc w:val="both"/>
        <w:rPr>
          <w:rFonts w:ascii="Arial" w:eastAsia="Arial" w:hAnsi="Arial" w:cs="Arial"/>
          <w:color w:val="1A1A1A"/>
        </w:rPr>
      </w:pPr>
      <w:r>
        <w:rPr>
          <w:rFonts w:ascii="Arial" w:eastAsia="Arial" w:hAnsi="Arial" w:cs="Arial"/>
          <w:highlight w:val="white"/>
        </w:rPr>
        <w:t xml:space="preserve">Referente </w:t>
      </w:r>
      <w:r w:rsidR="00953C8C">
        <w:rPr>
          <w:rFonts w:ascii="Arial" w:eastAsia="Arial" w:hAnsi="Arial" w:cs="Arial"/>
          <w:highlight w:val="white"/>
        </w:rPr>
        <w:t>à</w:t>
      </w:r>
      <w:r>
        <w:rPr>
          <w:rFonts w:ascii="Arial" w:eastAsia="Arial" w:hAnsi="Arial" w:cs="Arial"/>
          <w:highlight w:val="white"/>
        </w:rPr>
        <w:t xml:space="preserve"> interação com os turistas, os entrevistados consideram ter uma boa relação com os turistas, citando o intercâmbio cultural como um dos pontos positivos advindos de sua presença, além de geração de empregos.</w:t>
      </w:r>
    </w:p>
    <w:p w14:paraId="1222F359" w14:textId="77777777" w:rsidR="00E55F6F" w:rsidRDefault="00E55F6F" w:rsidP="0094067F">
      <w:pPr>
        <w:spacing w:line="360" w:lineRule="auto"/>
        <w:ind w:left="-283" w:right="-267" w:firstLine="1"/>
        <w:jc w:val="both"/>
        <w:rPr>
          <w:rFonts w:ascii="Arial" w:eastAsia="Arial" w:hAnsi="Arial" w:cs="Arial"/>
        </w:rPr>
      </w:pPr>
      <w:r>
        <w:rPr>
          <w:rFonts w:ascii="Arial" w:eastAsia="Arial" w:hAnsi="Arial" w:cs="Arial"/>
        </w:rPr>
        <w:t xml:space="preserve">Sobre receptividade e naturalidade ao receber turistas, 86% dos entrevistados responderam se sentir confortáveis no relacionamento com os turistas, demonstrando muita hospitalidade. Quando os respondentes eram funcionários ou donos de comércios, demonstravam interesse em atender o aumento da demanda turística, porém indicavam que não costumavam receber muitos turistas, principalmente os respondentes localizados na área central. </w:t>
      </w:r>
    </w:p>
    <w:p w14:paraId="61DE493D" w14:textId="54BB0D64" w:rsidR="002F3FE6" w:rsidRDefault="002F3FE6">
      <w:pPr>
        <w:rPr>
          <w:rFonts w:ascii="Arial" w:eastAsia="Arial" w:hAnsi="Arial" w:cs="Arial"/>
          <w:b/>
          <w:color w:val="1A1A1A"/>
        </w:rPr>
      </w:pPr>
      <w:r>
        <w:rPr>
          <w:rFonts w:ascii="Arial" w:eastAsia="Arial" w:hAnsi="Arial" w:cs="Arial"/>
          <w:b/>
          <w:color w:val="1A1A1A"/>
        </w:rPr>
        <w:br w:type="page"/>
      </w:r>
    </w:p>
    <w:p w14:paraId="26305A1B" w14:textId="6C42B3DA" w:rsidR="002F3FE6" w:rsidRDefault="00E55F6F" w:rsidP="0013648D">
      <w:pPr>
        <w:pStyle w:val="Ttulo1"/>
        <w:numPr>
          <w:ilvl w:val="1"/>
          <w:numId w:val="70"/>
        </w:numPr>
        <w:spacing w:before="0" w:line="360" w:lineRule="auto"/>
        <w:ind w:right="-267"/>
        <w:jc w:val="both"/>
        <w:rPr>
          <w:rFonts w:ascii="Arial" w:eastAsia="Arial" w:hAnsi="Arial" w:cs="Arial"/>
          <w:b/>
          <w:color w:val="auto"/>
          <w:sz w:val="24"/>
          <w:szCs w:val="24"/>
        </w:rPr>
      </w:pPr>
      <w:bookmarkStart w:id="73" w:name="_3rdcrjn" w:colFirst="0" w:colLast="0"/>
      <w:bookmarkEnd w:id="73"/>
      <w:r w:rsidRPr="00953C8C">
        <w:rPr>
          <w:rFonts w:ascii="Arial" w:eastAsia="Arial" w:hAnsi="Arial" w:cs="Arial"/>
          <w:b/>
          <w:color w:val="auto"/>
          <w:sz w:val="24"/>
          <w:szCs w:val="24"/>
        </w:rPr>
        <w:lastRenderedPageBreak/>
        <w:t>Análise das potencialidades</w:t>
      </w:r>
    </w:p>
    <w:p w14:paraId="55FAA50F" w14:textId="77777777" w:rsidR="002F3FE6" w:rsidRPr="002F3FE6" w:rsidRDefault="002F3FE6" w:rsidP="002F3FE6"/>
    <w:p w14:paraId="22B40B72" w14:textId="35EC0538" w:rsidR="00E55F6F" w:rsidRPr="00E63BBB" w:rsidRDefault="00E55F6F" w:rsidP="000678C3">
      <w:pPr>
        <w:pStyle w:val="PargrafodaLista"/>
        <w:numPr>
          <w:ilvl w:val="0"/>
          <w:numId w:val="60"/>
        </w:numPr>
        <w:spacing w:line="360" w:lineRule="auto"/>
        <w:ind w:right="-267"/>
        <w:jc w:val="both"/>
        <w:rPr>
          <w:rFonts w:ascii="Arial" w:eastAsia="Arial" w:hAnsi="Arial" w:cs="Arial"/>
        </w:rPr>
      </w:pPr>
      <w:r w:rsidRPr="00E63BBB">
        <w:rPr>
          <w:rFonts w:ascii="Arial" w:eastAsia="Arial" w:hAnsi="Arial" w:cs="Arial"/>
        </w:rPr>
        <w:t xml:space="preserve">A principal potencialidade da comunidade é o ambiente hospitaleiro que eles construíram e mantêm na cidade, visto que os moradores são simpáticos e receptivos, e em pesquisa declararam </w:t>
      </w:r>
      <w:r w:rsidR="00C37F6E" w:rsidRPr="00C37F6E">
        <w:rPr>
          <w:rFonts w:ascii="Arial" w:eastAsia="Arial" w:hAnsi="Arial" w:cs="Arial"/>
          <w:color w:val="FF0000"/>
        </w:rPr>
        <w:t xml:space="preserve">se </w:t>
      </w:r>
      <w:r w:rsidRPr="00C37F6E">
        <w:rPr>
          <w:rFonts w:ascii="Arial" w:eastAsia="Arial" w:hAnsi="Arial" w:cs="Arial"/>
          <w:color w:val="FF0000"/>
        </w:rPr>
        <w:t>sentir</w:t>
      </w:r>
      <w:r w:rsidR="00C37F6E" w:rsidRPr="00C37F6E">
        <w:rPr>
          <w:rFonts w:ascii="Arial" w:eastAsia="Arial" w:hAnsi="Arial" w:cs="Arial"/>
          <w:color w:val="FF0000"/>
        </w:rPr>
        <w:t>em</w:t>
      </w:r>
      <w:r w:rsidRPr="00E63BBB">
        <w:rPr>
          <w:rFonts w:ascii="Arial" w:eastAsia="Arial" w:hAnsi="Arial" w:cs="Arial"/>
        </w:rPr>
        <w:t xml:space="preserve"> confortáveis no relacionamento com os turistas. Além disso, muitos dos entrevistados se mostraram capazes de enxergar o valor que o turismo tem para a economia local, e muitos trabalham de maneira informal com a demanda turística para gerar ou complementar sua renda familiar. </w:t>
      </w:r>
    </w:p>
    <w:p w14:paraId="7027E329" w14:textId="77777777" w:rsidR="00953C8C" w:rsidRDefault="00953C8C" w:rsidP="0094067F">
      <w:pPr>
        <w:spacing w:line="360" w:lineRule="auto"/>
        <w:ind w:left="-283" w:right="-267" w:firstLine="1"/>
        <w:jc w:val="both"/>
        <w:rPr>
          <w:rFonts w:ascii="Arial" w:eastAsia="Arial" w:hAnsi="Arial" w:cs="Arial"/>
        </w:rPr>
      </w:pPr>
    </w:p>
    <w:p w14:paraId="4542986D" w14:textId="77777777" w:rsidR="00E55F6F" w:rsidRDefault="00E55F6F" w:rsidP="0013648D">
      <w:pPr>
        <w:pStyle w:val="Ttulo2"/>
        <w:numPr>
          <w:ilvl w:val="2"/>
          <w:numId w:val="70"/>
        </w:numPr>
        <w:spacing w:before="0" w:after="0" w:line="360" w:lineRule="auto"/>
        <w:ind w:right="-267"/>
        <w:jc w:val="both"/>
        <w:rPr>
          <w:b/>
          <w:sz w:val="24"/>
          <w:szCs w:val="24"/>
        </w:rPr>
      </w:pPr>
      <w:bookmarkStart w:id="74" w:name="_26in1rg" w:colFirst="0" w:colLast="0"/>
      <w:bookmarkEnd w:id="74"/>
      <w:r w:rsidRPr="00953C8C">
        <w:rPr>
          <w:b/>
          <w:sz w:val="24"/>
          <w:szCs w:val="24"/>
        </w:rPr>
        <w:t>Pontos positivos</w:t>
      </w:r>
    </w:p>
    <w:p w14:paraId="0B9B1BD3" w14:textId="77777777" w:rsidR="002F3FE6" w:rsidRPr="002F3FE6" w:rsidRDefault="002F3FE6" w:rsidP="002F3FE6"/>
    <w:p w14:paraId="26DE633E" w14:textId="77777777" w:rsidR="00E55F6F" w:rsidRPr="00E63BBB" w:rsidRDefault="00953C8C" w:rsidP="000678C3">
      <w:pPr>
        <w:pStyle w:val="PargrafodaLista"/>
        <w:numPr>
          <w:ilvl w:val="0"/>
          <w:numId w:val="60"/>
        </w:numPr>
        <w:spacing w:line="360" w:lineRule="auto"/>
        <w:ind w:right="-267"/>
        <w:jc w:val="both"/>
        <w:rPr>
          <w:rFonts w:ascii="Arial" w:eastAsia="Arial" w:hAnsi="Arial" w:cs="Arial"/>
        </w:rPr>
      </w:pPr>
      <w:r w:rsidRPr="00E63BBB">
        <w:rPr>
          <w:rFonts w:ascii="Arial" w:eastAsia="Arial" w:hAnsi="Arial" w:cs="Arial"/>
        </w:rPr>
        <w:t>F</w:t>
      </w:r>
      <w:r w:rsidR="00E55F6F" w:rsidRPr="00E63BBB">
        <w:rPr>
          <w:rFonts w:ascii="Arial" w:eastAsia="Arial" w:hAnsi="Arial" w:cs="Arial"/>
        </w:rPr>
        <w:t xml:space="preserve">oi possível observar a hospitalidade, vontade e recursos para empreender. Ficou latente também a valorização do turismo, mesmo sem clareza sobre a amplitude do conceito, por parte da comunidade, que foi manifestada pelos entrevistados que citaram pontos como geração de empregos, intercâmbio cultural e melhorias estruturais na cidade. </w:t>
      </w:r>
    </w:p>
    <w:p w14:paraId="3C920C9A" w14:textId="77777777" w:rsidR="00953C8C" w:rsidRDefault="00953C8C" w:rsidP="0094067F">
      <w:pPr>
        <w:spacing w:line="360" w:lineRule="auto"/>
        <w:ind w:left="-283" w:right="-267" w:firstLine="1"/>
        <w:jc w:val="both"/>
        <w:rPr>
          <w:rFonts w:ascii="Arial" w:eastAsia="Arial" w:hAnsi="Arial" w:cs="Arial"/>
        </w:rPr>
      </w:pPr>
    </w:p>
    <w:p w14:paraId="49FA49EF" w14:textId="77777777" w:rsidR="00E55F6F" w:rsidRDefault="00E55F6F" w:rsidP="0013648D">
      <w:pPr>
        <w:pStyle w:val="Ttulo2"/>
        <w:numPr>
          <w:ilvl w:val="2"/>
          <w:numId w:val="70"/>
        </w:numPr>
        <w:spacing w:before="0" w:after="0" w:line="360" w:lineRule="auto"/>
        <w:ind w:right="-267"/>
        <w:jc w:val="both"/>
        <w:rPr>
          <w:b/>
          <w:sz w:val="24"/>
          <w:szCs w:val="24"/>
        </w:rPr>
      </w:pPr>
      <w:bookmarkStart w:id="75" w:name="_lnxbz9" w:colFirst="0" w:colLast="0"/>
      <w:bookmarkEnd w:id="75"/>
      <w:r w:rsidRPr="00953C8C">
        <w:rPr>
          <w:b/>
          <w:sz w:val="24"/>
          <w:szCs w:val="24"/>
        </w:rPr>
        <w:t>Pontos negativos</w:t>
      </w:r>
    </w:p>
    <w:p w14:paraId="58872C4B" w14:textId="77777777" w:rsidR="002F3FE6" w:rsidRPr="002F3FE6" w:rsidRDefault="002F3FE6" w:rsidP="002F3FE6"/>
    <w:p w14:paraId="21F3356F" w14:textId="77777777" w:rsidR="00E55F6F" w:rsidRPr="00E63BBB" w:rsidRDefault="00953C8C" w:rsidP="000678C3">
      <w:pPr>
        <w:pStyle w:val="PargrafodaLista"/>
        <w:numPr>
          <w:ilvl w:val="0"/>
          <w:numId w:val="60"/>
        </w:numPr>
        <w:spacing w:line="360" w:lineRule="auto"/>
        <w:ind w:right="-267"/>
        <w:jc w:val="both"/>
        <w:rPr>
          <w:rFonts w:ascii="Arial" w:eastAsia="Arial" w:hAnsi="Arial" w:cs="Arial"/>
        </w:rPr>
      </w:pPr>
      <w:r w:rsidRPr="00E63BBB">
        <w:rPr>
          <w:rFonts w:ascii="Arial" w:eastAsia="Arial" w:hAnsi="Arial" w:cs="Arial"/>
        </w:rPr>
        <w:t>Foi identificada</w:t>
      </w:r>
      <w:r w:rsidR="00E55F6F" w:rsidRPr="00E63BBB">
        <w:rPr>
          <w:rFonts w:ascii="Arial" w:eastAsia="Arial" w:hAnsi="Arial" w:cs="Arial"/>
        </w:rPr>
        <w:t xml:space="preserve"> a falta de opções de lazer para os moradores e principalmente crianças, pouca regulamentação e diversificação das atividades turísticas. Mantendo parte dos moradores trabalhando de maneira irregular e privados de atividades de lazer que são inacessíveis financeiramente.</w:t>
      </w:r>
    </w:p>
    <w:p w14:paraId="0A55B47A" w14:textId="77777777" w:rsidR="00953C8C" w:rsidRPr="00E63BBB" w:rsidRDefault="00E55F6F" w:rsidP="000678C3">
      <w:pPr>
        <w:pStyle w:val="PargrafodaLista"/>
        <w:numPr>
          <w:ilvl w:val="0"/>
          <w:numId w:val="60"/>
        </w:numPr>
        <w:spacing w:line="360" w:lineRule="auto"/>
        <w:ind w:right="-267"/>
        <w:jc w:val="both"/>
        <w:rPr>
          <w:rFonts w:ascii="Arial" w:eastAsia="Arial" w:hAnsi="Arial" w:cs="Arial"/>
        </w:rPr>
      </w:pPr>
      <w:r w:rsidRPr="00E63BBB">
        <w:rPr>
          <w:rFonts w:ascii="Arial" w:eastAsia="Arial" w:hAnsi="Arial" w:cs="Arial"/>
        </w:rPr>
        <w:t xml:space="preserve">Outra questão a ser trabalhada é o baixo nível de instrução da comunidade que demonstrou ausência de conhecimento e concepção crítica em relação à realidade do turismo na cidade. </w:t>
      </w:r>
    </w:p>
    <w:p w14:paraId="14F954EF" w14:textId="77777777" w:rsidR="00752BDF" w:rsidRDefault="00752BDF" w:rsidP="0094067F">
      <w:pPr>
        <w:spacing w:line="360" w:lineRule="auto"/>
        <w:rPr>
          <w:rFonts w:ascii="Arial" w:eastAsia="Arial" w:hAnsi="Arial" w:cs="Arial"/>
          <w:b/>
        </w:rPr>
      </w:pPr>
      <w:r>
        <w:rPr>
          <w:rFonts w:ascii="Arial" w:eastAsia="Arial" w:hAnsi="Arial" w:cs="Arial"/>
          <w:b/>
        </w:rPr>
        <w:br w:type="page"/>
      </w:r>
    </w:p>
    <w:p w14:paraId="3C3C1989" w14:textId="77777777" w:rsidR="00953C8C" w:rsidRDefault="001F64DE" w:rsidP="0013648D">
      <w:pPr>
        <w:pStyle w:val="PargrafodaLista"/>
        <w:numPr>
          <w:ilvl w:val="0"/>
          <w:numId w:val="70"/>
        </w:numPr>
        <w:spacing w:line="360" w:lineRule="auto"/>
        <w:jc w:val="both"/>
        <w:rPr>
          <w:rFonts w:ascii="Arial" w:eastAsia="Arial" w:hAnsi="Arial" w:cs="Arial"/>
          <w:b/>
        </w:rPr>
      </w:pPr>
      <w:r w:rsidRPr="00827F6B">
        <w:rPr>
          <w:rFonts w:ascii="Arial" w:eastAsia="Arial" w:hAnsi="Arial" w:cs="Arial"/>
          <w:b/>
        </w:rPr>
        <w:lastRenderedPageBreak/>
        <w:t>OS TURISTAS E VISITANTES DE SÃO ROQUE</w:t>
      </w:r>
    </w:p>
    <w:p w14:paraId="68505774" w14:textId="77777777" w:rsidR="002F3FE6" w:rsidRDefault="002F3FE6" w:rsidP="0094067F">
      <w:pPr>
        <w:pStyle w:val="PargrafodaLista"/>
        <w:spacing w:line="360" w:lineRule="auto"/>
        <w:ind w:left="1131"/>
        <w:jc w:val="both"/>
        <w:rPr>
          <w:rFonts w:ascii="Arial" w:eastAsia="Arial" w:hAnsi="Arial" w:cs="Arial"/>
          <w:b/>
        </w:rPr>
      </w:pPr>
    </w:p>
    <w:p w14:paraId="7BD63C89" w14:textId="77777777" w:rsidR="002F3FE6" w:rsidRPr="002F3FE6" w:rsidRDefault="002F3FE6" w:rsidP="00434232">
      <w:pPr>
        <w:pStyle w:val="PargrafodaLista"/>
        <w:spacing w:line="360" w:lineRule="auto"/>
        <w:ind w:left="1131"/>
        <w:jc w:val="right"/>
        <w:rPr>
          <w:rFonts w:ascii="Arial" w:eastAsia="Arial" w:hAnsi="Arial" w:cs="Arial"/>
          <w:i/>
        </w:rPr>
      </w:pPr>
      <w:r w:rsidRPr="002F3FE6">
        <w:rPr>
          <w:rFonts w:ascii="Arial" w:eastAsia="Arial" w:hAnsi="Arial" w:cs="Arial"/>
          <w:i/>
        </w:rPr>
        <w:t>Angélica de Brito Pereira</w:t>
      </w:r>
    </w:p>
    <w:p w14:paraId="64DD56BE" w14:textId="77777777" w:rsidR="002F3FE6" w:rsidRPr="002F3FE6" w:rsidRDefault="002F3FE6" w:rsidP="00434232">
      <w:pPr>
        <w:pStyle w:val="PargrafodaLista"/>
        <w:spacing w:line="360" w:lineRule="auto"/>
        <w:ind w:left="1131"/>
        <w:jc w:val="right"/>
        <w:rPr>
          <w:rFonts w:ascii="Arial" w:eastAsia="Arial" w:hAnsi="Arial" w:cs="Arial"/>
          <w:i/>
        </w:rPr>
      </w:pPr>
      <w:r w:rsidRPr="002F3FE6">
        <w:rPr>
          <w:rFonts w:ascii="Arial" w:eastAsia="Arial" w:hAnsi="Arial" w:cs="Arial"/>
          <w:i/>
        </w:rPr>
        <w:t>Bianca Vasconcelos dos Santos</w:t>
      </w:r>
    </w:p>
    <w:p w14:paraId="6D37FB9E" w14:textId="1A55A459" w:rsidR="002F3FE6" w:rsidRPr="002F3FE6" w:rsidRDefault="002F3FE6" w:rsidP="00434232">
      <w:pPr>
        <w:pStyle w:val="PargrafodaLista"/>
        <w:spacing w:line="360" w:lineRule="auto"/>
        <w:ind w:left="1131"/>
        <w:jc w:val="right"/>
        <w:rPr>
          <w:rFonts w:ascii="Arial" w:eastAsia="Arial" w:hAnsi="Arial" w:cs="Arial"/>
          <w:i/>
        </w:rPr>
      </w:pPr>
      <w:r w:rsidRPr="002F3FE6">
        <w:rPr>
          <w:rFonts w:ascii="Arial" w:eastAsia="Arial" w:hAnsi="Arial" w:cs="Arial"/>
          <w:i/>
        </w:rPr>
        <w:t xml:space="preserve">Larissa Martins </w:t>
      </w:r>
      <w:proofErr w:type="spellStart"/>
      <w:r w:rsidRPr="002F3FE6">
        <w:rPr>
          <w:rFonts w:ascii="Arial" w:eastAsia="Arial" w:hAnsi="Arial" w:cs="Arial"/>
          <w:i/>
        </w:rPr>
        <w:t>Brunelli</w:t>
      </w:r>
      <w:proofErr w:type="spellEnd"/>
    </w:p>
    <w:p w14:paraId="17BCCD9E" w14:textId="77777777" w:rsidR="002F3FE6" w:rsidRDefault="002F3FE6" w:rsidP="0094067F">
      <w:pPr>
        <w:pStyle w:val="PargrafodaLista"/>
        <w:spacing w:line="360" w:lineRule="auto"/>
        <w:ind w:left="1131"/>
        <w:jc w:val="both"/>
        <w:rPr>
          <w:rFonts w:ascii="Arial" w:eastAsia="Arial" w:hAnsi="Arial" w:cs="Arial"/>
          <w:b/>
        </w:rPr>
      </w:pPr>
    </w:p>
    <w:p w14:paraId="38CE0D2F" w14:textId="77777777" w:rsidR="00827F6B" w:rsidRPr="00827F6B" w:rsidRDefault="00827F6B" w:rsidP="0013648D">
      <w:pPr>
        <w:pStyle w:val="PargrafodaLista"/>
        <w:keepNext/>
        <w:keepLines/>
        <w:numPr>
          <w:ilvl w:val="1"/>
          <w:numId w:val="70"/>
        </w:numPr>
        <w:spacing w:line="360" w:lineRule="auto"/>
        <w:jc w:val="both"/>
        <w:outlineLvl w:val="1"/>
        <w:rPr>
          <w:rFonts w:ascii="Arial" w:eastAsia="Arial" w:hAnsi="Arial" w:cs="Arial"/>
          <w:b/>
          <w:color w:val="000000"/>
          <w:sz w:val="28"/>
          <w:szCs w:val="28"/>
        </w:rPr>
      </w:pPr>
      <w:r w:rsidRPr="00827F6B">
        <w:rPr>
          <w:rFonts w:ascii="Arial" w:eastAsia="Arial" w:hAnsi="Arial" w:cs="Arial"/>
          <w:b/>
          <w:color w:val="000000"/>
          <w:szCs w:val="28"/>
        </w:rPr>
        <w:t>Procedimentos metodológicos</w:t>
      </w:r>
    </w:p>
    <w:p w14:paraId="53DC9BBD" w14:textId="77777777" w:rsidR="00827F6B" w:rsidRPr="002F3FE6" w:rsidRDefault="00827F6B" w:rsidP="0013648D">
      <w:pPr>
        <w:pStyle w:val="PargrafodaLista"/>
        <w:keepNext/>
        <w:keepLines/>
        <w:numPr>
          <w:ilvl w:val="2"/>
          <w:numId w:val="70"/>
        </w:numPr>
        <w:spacing w:line="360" w:lineRule="auto"/>
        <w:jc w:val="both"/>
        <w:outlineLvl w:val="1"/>
        <w:rPr>
          <w:rFonts w:ascii="Arial" w:eastAsia="Arial" w:hAnsi="Arial" w:cs="Arial"/>
          <w:b/>
          <w:color w:val="000000"/>
          <w:sz w:val="28"/>
          <w:szCs w:val="28"/>
        </w:rPr>
      </w:pPr>
      <w:r w:rsidRPr="00827F6B">
        <w:rPr>
          <w:rFonts w:ascii="Arial" w:eastAsia="Arial" w:hAnsi="Arial" w:cs="Arial"/>
          <w:b/>
          <w:color w:val="000000"/>
        </w:rPr>
        <w:t xml:space="preserve"> Dados levantados previamente</w:t>
      </w:r>
    </w:p>
    <w:p w14:paraId="4EAE2CA3" w14:textId="77777777" w:rsidR="002F3FE6" w:rsidRPr="00216B17" w:rsidRDefault="002F3FE6" w:rsidP="002F3FE6">
      <w:pPr>
        <w:pStyle w:val="PargrafodaLista"/>
        <w:keepNext/>
        <w:keepLines/>
        <w:spacing w:line="360" w:lineRule="auto"/>
        <w:ind w:left="1851"/>
        <w:jc w:val="both"/>
        <w:outlineLvl w:val="1"/>
        <w:rPr>
          <w:rFonts w:ascii="Arial" w:eastAsia="Arial" w:hAnsi="Arial" w:cs="Arial"/>
          <w:b/>
          <w:color w:val="000000"/>
          <w:sz w:val="28"/>
          <w:szCs w:val="28"/>
        </w:rPr>
      </w:pPr>
    </w:p>
    <w:p w14:paraId="514F8F6E" w14:textId="2469380A" w:rsidR="00827F6B" w:rsidRDefault="00827F6B" w:rsidP="0094067F">
      <w:pPr>
        <w:spacing w:line="360" w:lineRule="auto"/>
        <w:jc w:val="both"/>
        <w:rPr>
          <w:rFonts w:ascii="Arial" w:eastAsia="Arial" w:hAnsi="Arial" w:cs="Arial"/>
          <w:color w:val="000000"/>
        </w:rPr>
      </w:pPr>
      <w:r w:rsidRPr="00827F6B">
        <w:rPr>
          <w:rFonts w:ascii="Arial" w:eastAsia="Arial" w:hAnsi="Arial" w:cs="Arial"/>
          <w:color w:val="000000"/>
        </w:rPr>
        <w:t xml:space="preserve">Previamente à pesquisa feita em campo, foram utilizadas as plataformas do </w:t>
      </w:r>
      <w:proofErr w:type="spellStart"/>
      <w:r w:rsidRPr="00827F6B">
        <w:rPr>
          <w:rFonts w:ascii="Arial" w:eastAsia="Arial" w:hAnsi="Arial" w:cs="Arial"/>
          <w:color w:val="000000"/>
        </w:rPr>
        <w:t>Airbnb</w:t>
      </w:r>
      <w:proofErr w:type="spellEnd"/>
      <w:r w:rsidRPr="00827F6B">
        <w:rPr>
          <w:rFonts w:ascii="Arial" w:eastAsia="Arial" w:hAnsi="Arial" w:cs="Arial"/>
          <w:color w:val="000000"/>
        </w:rPr>
        <w:t xml:space="preserve"> e do </w:t>
      </w:r>
      <w:proofErr w:type="spellStart"/>
      <w:r w:rsidRPr="00827F6B">
        <w:rPr>
          <w:rFonts w:ascii="Arial" w:eastAsia="Arial" w:hAnsi="Arial" w:cs="Arial"/>
          <w:color w:val="000000"/>
        </w:rPr>
        <w:t>Tripadvisor</w:t>
      </w:r>
      <w:proofErr w:type="spellEnd"/>
      <w:r w:rsidRPr="00827F6B">
        <w:rPr>
          <w:rFonts w:ascii="Arial" w:eastAsia="Arial" w:hAnsi="Arial" w:cs="Arial"/>
          <w:color w:val="000000"/>
        </w:rPr>
        <w:t xml:space="preserve"> para criar uma base preliminar do perfil do turista que visita à cidade, analisando seus comentários e buscando identificar suas cidades de origem, motivação e acompanhantes de viagem. Também foi utilizado o Plano de Desenvolvimento Integrado do Turismo Sustentável (PDITS)</w:t>
      </w:r>
      <w:r w:rsidR="00F935C3">
        <w:rPr>
          <w:rStyle w:val="Refdenotaderodap"/>
          <w:rFonts w:ascii="Arial" w:eastAsia="Arial" w:hAnsi="Arial" w:cs="Arial"/>
          <w:color w:val="000000"/>
        </w:rPr>
        <w:footnoteReference w:id="113"/>
      </w:r>
      <w:r w:rsidRPr="00827F6B">
        <w:rPr>
          <w:rFonts w:ascii="Arial" w:eastAsia="Arial" w:hAnsi="Arial" w:cs="Arial"/>
          <w:color w:val="000000"/>
        </w:rPr>
        <w:t>, que por conter dados de pesquisa de demanda realizada na cidade em 2016 foi relevante para se familiarizar o per</w:t>
      </w:r>
      <w:r w:rsidR="00F1691A">
        <w:rPr>
          <w:rFonts w:ascii="Arial" w:eastAsia="Arial" w:hAnsi="Arial" w:cs="Arial"/>
          <w:color w:val="000000"/>
        </w:rPr>
        <w:t xml:space="preserve">fil que foi observado nos dados após a </w:t>
      </w:r>
      <w:r w:rsidR="00F1691A" w:rsidRPr="00827F6B">
        <w:rPr>
          <w:rFonts w:ascii="Arial" w:eastAsia="Arial" w:hAnsi="Arial" w:cs="Arial"/>
          <w:color w:val="000000"/>
        </w:rPr>
        <w:t>pesquisa</w:t>
      </w:r>
      <w:r w:rsidRPr="00827F6B">
        <w:rPr>
          <w:rFonts w:ascii="Arial" w:eastAsia="Arial" w:hAnsi="Arial" w:cs="Arial"/>
          <w:color w:val="000000"/>
        </w:rPr>
        <w:t xml:space="preserve"> de campo, principalmente em relação a cidade de origem do turista, seus acompanhantes de viagem e o gasto com hospedagem.</w:t>
      </w:r>
    </w:p>
    <w:p w14:paraId="743E4CC5" w14:textId="77777777" w:rsidR="001F64DE" w:rsidRPr="00827F6B" w:rsidRDefault="001F64DE" w:rsidP="0094067F">
      <w:pPr>
        <w:spacing w:line="360" w:lineRule="auto"/>
        <w:jc w:val="both"/>
        <w:rPr>
          <w:rFonts w:ascii="Arial" w:eastAsia="Arial" w:hAnsi="Arial" w:cs="Arial"/>
        </w:rPr>
      </w:pPr>
    </w:p>
    <w:p w14:paraId="15140B4B" w14:textId="77777777" w:rsidR="00827F6B" w:rsidRDefault="00827F6B" w:rsidP="0013648D">
      <w:pPr>
        <w:pStyle w:val="PargrafodaLista"/>
        <w:keepNext/>
        <w:keepLines/>
        <w:numPr>
          <w:ilvl w:val="2"/>
          <w:numId w:val="70"/>
        </w:numPr>
        <w:spacing w:line="360" w:lineRule="auto"/>
        <w:jc w:val="both"/>
        <w:outlineLvl w:val="2"/>
        <w:rPr>
          <w:rFonts w:ascii="Arial" w:eastAsia="Arial" w:hAnsi="Arial" w:cs="Arial"/>
          <w:b/>
          <w:color w:val="000000"/>
        </w:rPr>
      </w:pPr>
      <w:r w:rsidRPr="00216B17">
        <w:rPr>
          <w:rFonts w:ascii="Arial" w:eastAsia="Arial" w:hAnsi="Arial" w:cs="Arial"/>
          <w:b/>
          <w:color w:val="000000"/>
        </w:rPr>
        <w:t>Técnicas e métodos de investigação</w:t>
      </w:r>
    </w:p>
    <w:p w14:paraId="0AF33A11" w14:textId="77777777" w:rsidR="002F3FE6" w:rsidRPr="00216B17" w:rsidRDefault="002F3FE6" w:rsidP="002F3FE6">
      <w:pPr>
        <w:pStyle w:val="PargrafodaLista"/>
        <w:keepNext/>
        <w:keepLines/>
        <w:spacing w:line="360" w:lineRule="auto"/>
        <w:ind w:left="1851"/>
        <w:jc w:val="both"/>
        <w:outlineLvl w:val="2"/>
        <w:rPr>
          <w:rFonts w:ascii="Arial" w:eastAsia="Arial" w:hAnsi="Arial" w:cs="Arial"/>
          <w:b/>
          <w:color w:val="000000"/>
        </w:rPr>
      </w:pPr>
    </w:p>
    <w:p w14:paraId="3D01FB1D" w14:textId="77777777" w:rsidR="00827F6B" w:rsidRPr="00827F6B" w:rsidRDefault="00827F6B" w:rsidP="0094067F">
      <w:pPr>
        <w:spacing w:line="360" w:lineRule="auto"/>
        <w:jc w:val="both"/>
        <w:rPr>
          <w:rFonts w:ascii="Arial" w:eastAsia="Arial" w:hAnsi="Arial" w:cs="Arial"/>
        </w:rPr>
      </w:pPr>
      <w:r w:rsidRPr="00827F6B">
        <w:rPr>
          <w:rFonts w:ascii="Arial" w:eastAsia="Arial" w:hAnsi="Arial" w:cs="Arial"/>
        </w:rPr>
        <w:t xml:space="preserve">Um dos primeiros e mais importantes passos para o desenvolvimento de planos diretores ou planos estratégicos de Turismo é conhecer o perfil do turista dos destinos. Dessa forma, o estudo de demanda é importante para o desenvolvimento de produtos turísticos condizentes com as necessidades dos visitantes. </w:t>
      </w:r>
    </w:p>
    <w:p w14:paraId="100B4A39" w14:textId="7FBBFB50" w:rsidR="00827F6B" w:rsidRPr="00827F6B" w:rsidRDefault="00827F6B" w:rsidP="0094067F">
      <w:pPr>
        <w:spacing w:line="360" w:lineRule="auto"/>
        <w:jc w:val="both"/>
        <w:rPr>
          <w:rFonts w:ascii="Arial" w:eastAsia="Arial" w:hAnsi="Arial" w:cs="Arial"/>
        </w:rPr>
      </w:pPr>
      <w:r w:rsidRPr="00827F6B">
        <w:rPr>
          <w:rFonts w:ascii="Arial" w:eastAsia="Arial" w:hAnsi="Arial" w:cs="Arial"/>
        </w:rPr>
        <w:t xml:space="preserve">A abordagem utilizada foi predominantemente quantitativa, uma vez que foram os resultados do estudo podem ser mensuradas numericamente e, portanto, analisadas estatisticamente de forma a cruzar as variáveis e assim observar as relações entre estas para dedução dos efeitos resultantes. Porém, é possível considerar que a pesquisa se torna também qualitativa uma vez que pretende verificar a relação da </w:t>
      </w:r>
      <w:r w:rsidRPr="00827F6B">
        <w:rPr>
          <w:rFonts w:ascii="Arial" w:eastAsia="Arial" w:hAnsi="Arial" w:cs="Arial"/>
        </w:rPr>
        <w:lastRenderedPageBreak/>
        <w:t>realidade com o objeto de estudo (DALFOVO; LANA; SILVEIRA, 2008)</w:t>
      </w:r>
      <w:r w:rsidR="001E1262">
        <w:rPr>
          <w:rStyle w:val="Refdenotaderodap"/>
          <w:rFonts w:ascii="Arial" w:eastAsia="Arial" w:hAnsi="Arial" w:cs="Arial"/>
        </w:rPr>
        <w:footnoteReference w:id="114"/>
      </w:r>
      <w:r w:rsidRPr="00827F6B">
        <w:rPr>
          <w:rFonts w:ascii="Arial" w:eastAsia="Arial" w:hAnsi="Arial" w:cs="Arial"/>
        </w:rPr>
        <w:t>, nesse caso São Roque e os seus turistas. </w:t>
      </w:r>
    </w:p>
    <w:p w14:paraId="1C2B3983" w14:textId="77777777" w:rsidR="00827F6B" w:rsidRPr="00827F6B" w:rsidRDefault="00827F6B" w:rsidP="0094067F">
      <w:pPr>
        <w:spacing w:line="360" w:lineRule="auto"/>
        <w:jc w:val="both"/>
        <w:rPr>
          <w:rFonts w:ascii="Arial" w:eastAsia="Arial" w:hAnsi="Arial" w:cs="Arial"/>
        </w:rPr>
      </w:pPr>
      <w:r w:rsidRPr="00827F6B">
        <w:rPr>
          <w:rFonts w:ascii="Arial" w:eastAsia="Arial" w:hAnsi="Arial" w:cs="Arial"/>
        </w:rPr>
        <w:t xml:space="preserve">O estudo foi aplicado presencialmente com a demanda real da cidade de São Roque, ou seja, os turistas que efetivamente se encontravam em São Roque, e assim a fonte de informação da pesquisa é primária e o tipo de informante direto. </w:t>
      </w:r>
    </w:p>
    <w:p w14:paraId="414A1109" w14:textId="77777777" w:rsidR="00E02CF8" w:rsidRDefault="00E02CF8" w:rsidP="00E02CF8">
      <w:pPr>
        <w:pStyle w:val="PargrafodaLista"/>
        <w:keepNext/>
        <w:keepLines/>
        <w:spacing w:line="360" w:lineRule="auto"/>
        <w:ind w:left="1851"/>
        <w:jc w:val="both"/>
        <w:outlineLvl w:val="2"/>
        <w:rPr>
          <w:rFonts w:ascii="Arial" w:eastAsia="Arial" w:hAnsi="Arial" w:cs="Arial"/>
          <w:b/>
          <w:color w:val="000000"/>
        </w:rPr>
      </w:pPr>
    </w:p>
    <w:p w14:paraId="517C53D2" w14:textId="77777777" w:rsidR="00827F6B" w:rsidRDefault="00827F6B" w:rsidP="0013648D">
      <w:pPr>
        <w:pStyle w:val="PargrafodaLista"/>
        <w:keepNext/>
        <w:keepLines/>
        <w:numPr>
          <w:ilvl w:val="2"/>
          <w:numId w:val="70"/>
        </w:numPr>
        <w:spacing w:line="360" w:lineRule="auto"/>
        <w:jc w:val="both"/>
        <w:outlineLvl w:val="2"/>
        <w:rPr>
          <w:rFonts w:ascii="Arial" w:eastAsia="Arial" w:hAnsi="Arial" w:cs="Arial"/>
          <w:b/>
          <w:color w:val="000000"/>
        </w:rPr>
      </w:pPr>
      <w:r w:rsidRPr="00216B17">
        <w:rPr>
          <w:rFonts w:ascii="Arial" w:eastAsia="Arial" w:hAnsi="Arial" w:cs="Arial"/>
          <w:b/>
          <w:color w:val="000000"/>
        </w:rPr>
        <w:t>Descrição do instrumento de coleta de dados</w:t>
      </w:r>
    </w:p>
    <w:p w14:paraId="30075147" w14:textId="77777777" w:rsidR="002F3FE6" w:rsidRPr="00216B17" w:rsidRDefault="002F3FE6" w:rsidP="002F3FE6">
      <w:pPr>
        <w:pStyle w:val="PargrafodaLista"/>
        <w:keepNext/>
        <w:keepLines/>
        <w:spacing w:line="360" w:lineRule="auto"/>
        <w:ind w:left="1851"/>
        <w:jc w:val="both"/>
        <w:outlineLvl w:val="2"/>
        <w:rPr>
          <w:rFonts w:ascii="Arial" w:eastAsia="Arial" w:hAnsi="Arial" w:cs="Arial"/>
          <w:b/>
          <w:color w:val="000000"/>
        </w:rPr>
      </w:pPr>
    </w:p>
    <w:p w14:paraId="29A8790E" w14:textId="2C6836CF" w:rsidR="00827F6B" w:rsidRPr="00827F6B" w:rsidRDefault="00827F6B" w:rsidP="0094067F">
      <w:pPr>
        <w:spacing w:line="360" w:lineRule="auto"/>
        <w:jc w:val="both"/>
        <w:rPr>
          <w:rFonts w:ascii="Arial" w:eastAsia="Arial" w:hAnsi="Arial" w:cs="Arial"/>
        </w:rPr>
      </w:pPr>
      <w:r w:rsidRPr="00827F6B">
        <w:rPr>
          <w:rFonts w:ascii="Arial" w:eastAsia="Arial" w:hAnsi="Arial" w:cs="Arial"/>
        </w:rPr>
        <w:t>O instrumento escolhido para realizar a coleta dos dados foi um questionário, o qual, seguindo os pontos colocados por Ribeiro (2008)</w:t>
      </w:r>
      <w:r w:rsidR="003E59BC">
        <w:rPr>
          <w:rStyle w:val="Refdenotaderodap"/>
          <w:rFonts w:ascii="Arial" w:eastAsia="Arial" w:hAnsi="Arial" w:cs="Arial"/>
        </w:rPr>
        <w:footnoteReference w:id="115"/>
      </w:r>
      <w:r w:rsidRPr="00827F6B">
        <w:rPr>
          <w:rFonts w:ascii="Arial" w:eastAsia="Arial" w:hAnsi="Arial" w:cs="Arial"/>
        </w:rPr>
        <w:t>, foi utilizado por ser uma ferramenta de pesquisa garante anonimato, utiliza questões objetivas e padronizadas que garantem uniformidade, que estruturado em 28 questões mescladas entre abertas e fechadas e subdividido em quatro partes.</w:t>
      </w:r>
    </w:p>
    <w:p w14:paraId="3F38D8CA" w14:textId="77777777" w:rsidR="00827F6B" w:rsidRPr="00827F6B" w:rsidRDefault="00827F6B" w:rsidP="0094067F">
      <w:pPr>
        <w:spacing w:line="360" w:lineRule="auto"/>
        <w:jc w:val="both"/>
        <w:rPr>
          <w:rFonts w:ascii="Arial" w:eastAsia="Arial" w:hAnsi="Arial" w:cs="Arial"/>
        </w:rPr>
      </w:pPr>
      <w:r w:rsidRPr="00827F6B">
        <w:rPr>
          <w:rFonts w:ascii="Arial" w:eastAsia="Arial" w:hAnsi="Arial" w:cs="Arial"/>
        </w:rPr>
        <w:t>A primeira parte do questionário buscou traçar o perfil do turista ou visitante, a partir do levantamento da idade, gênero, renda e escolaridade do entrevistado. A segunda parte buscou compreender as motivações bem como as características da viagem dos entrevistados a São Roque, abordando questões como sua localidade de origem, a primeira visita, tempo de permanência, meio de hospedagem e meio de transporte utilizado, grupo acompanhante, fontes de informação quanto à cidade, atrativos conhecidos e visitados, critério para escolha a visita de atrativos bem como resumo dos gastos. Desta maneira, a partir do cruzamento do perfil da amostra obtida com as características da viagem e motivação, será possível identificar a demanda potencial para a cidade de São Roque tendo em vista o turismo rural, bem como auxiliar no direcionamento das decisões para o planejamento do turismo rural.</w:t>
      </w:r>
    </w:p>
    <w:p w14:paraId="02E19AE6" w14:textId="77777777" w:rsidR="00827F6B" w:rsidRPr="00827F6B" w:rsidRDefault="00827F6B" w:rsidP="0094067F">
      <w:pPr>
        <w:spacing w:line="360" w:lineRule="auto"/>
        <w:jc w:val="both"/>
        <w:rPr>
          <w:rFonts w:ascii="Arial" w:eastAsia="Arial" w:hAnsi="Arial" w:cs="Arial"/>
        </w:rPr>
      </w:pPr>
      <w:r w:rsidRPr="00827F6B">
        <w:rPr>
          <w:rFonts w:ascii="Arial" w:eastAsia="Arial" w:hAnsi="Arial" w:cs="Arial"/>
        </w:rPr>
        <w:t xml:space="preserve">A terceira parte consistiu numa breve avaliação quanto à cidade de São Roque, abordando os critérios de segurança, acessibilidade, infraestrutura, limpeza, sinalização, atendimento, estacionamento e vias. Já a quarta e última parte buscou avaliar as percepções e atendimento às expectativas do turista ou visitante em relação a viagem, questionando o que acha mais atrativo em São Roque, a satisfação com a </w:t>
      </w:r>
      <w:r w:rsidRPr="00827F6B">
        <w:rPr>
          <w:rFonts w:ascii="Arial" w:eastAsia="Arial" w:hAnsi="Arial" w:cs="Arial"/>
        </w:rPr>
        <w:lastRenderedPageBreak/>
        <w:t xml:space="preserve">viagem, sua intenção de retorno e recomendação, bem como o que acredita que poderia melhorar na cidade. Neste caso, estas duas partes apontam em que aspectos a cidade pode melhorar para receber os turistas, servindo como um </w:t>
      </w:r>
      <w:r w:rsidRPr="00F1691A">
        <w:rPr>
          <w:rFonts w:ascii="Arial" w:eastAsia="Arial" w:hAnsi="Arial" w:cs="Arial"/>
          <w:i/>
        </w:rPr>
        <w:t>feedback</w:t>
      </w:r>
      <w:r w:rsidRPr="00827F6B">
        <w:rPr>
          <w:rFonts w:ascii="Arial" w:eastAsia="Arial" w:hAnsi="Arial" w:cs="Arial"/>
        </w:rPr>
        <w:t xml:space="preserve"> tanto para a gestão pública quanto para a gestão privada.</w:t>
      </w:r>
    </w:p>
    <w:p w14:paraId="2400110B" w14:textId="77777777" w:rsidR="00827F6B" w:rsidRPr="00827F6B" w:rsidRDefault="00827F6B" w:rsidP="0094067F">
      <w:pPr>
        <w:spacing w:line="360" w:lineRule="auto"/>
        <w:jc w:val="both"/>
        <w:rPr>
          <w:rFonts w:ascii="Arial" w:eastAsia="Arial" w:hAnsi="Arial" w:cs="Arial"/>
        </w:rPr>
      </w:pPr>
      <w:r w:rsidRPr="00827F6B">
        <w:rPr>
          <w:rFonts w:ascii="Arial" w:eastAsia="Arial" w:hAnsi="Arial" w:cs="Arial"/>
        </w:rPr>
        <w:t>Para melhor fluidez da aplicação do questionário, as questões não seguiram necessariamente esta ordem, como é possível visualizar no questionário no apêndice. Ademais, foi criada uma ficha contendo as respostas de algumas perguntas, a qual seria entregue para o entrevistado. Com a ficha em mãos, o turista informa apenas a letra correspondente à resposta, tornando a aplicação mais rápida e prática para ambos</w:t>
      </w:r>
      <w:r w:rsidR="00216B17">
        <w:rPr>
          <w:rFonts w:ascii="Arial" w:eastAsia="Arial" w:hAnsi="Arial" w:cs="Arial"/>
        </w:rPr>
        <w:t>,</w:t>
      </w:r>
      <w:r w:rsidRPr="00827F6B">
        <w:rPr>
          <w:rFonts w:ascii="Arial" w:eastAsia="Arial" w:hAnsi="Arial" w:cs="Arial"/>
        </w:rPr>
        <w:t xml:space="preserve"> pesquisador e entrevistado.</w:t>
      </w:r>
    </w:p>
    <w:p w14:paraId="319AA246" w14:textId="77777777" w:rsidR="00E02CF8" w:rsidRDefault="00E02CF8" w:rsidP="00E02CF8">
      <w:pPr>
        <w:pStyle w:val="PargrafodaLista"/>
        <w:keepNext/>
        <w:keepLines/>
        <w:spacing w:line="360" w:lineRule="auto"/>
        <w:ind w:left="1851"/>
        <w:jc w:val="both"/>
        <w:outlineLvl w:val="2"/>
        <w:rPr>
          <w:rFonts w:ascii="Arial" w:eastAsia="Arial" w:hAnsi="Arial" w:cs="Arial"/>
          <w:b/>
          <w:color w:val="000000"/>
        </w:rPr>
      </w:pPr>
    </w:p>
    <w:p w14:paraId="145028A8" w14:textId="77777777" w:rsidR="00827F6B" w:rsidRDefault="00827F6B" w:rsidP="0013648D">
      <w:pPr>
        <w:pStyle w:val="PargrafodaLista"/>
        <w:keepNext/>
        <w:keepLines/>
        <w:numPr>
          <w:ilvl w:val="2"/>
          <w:numId w:val="70"/>
        </w:numPr>
        <w:spacing w:line="360" w:lineRule="auto"/>
        <w:jc w:val="both"/>
        <w:outlineLvl w:val="2"/>
        <w:rPr>
          <w:rFonts w:ascii="Arial" w:eastAsia="Arial" w:hAnsi="Arial" w:cs="Arial"/>
          <w:b/>
          <w:color w:val="000000"/>
        </w:rPr>
      </w:pPr>
      <w:r w:rsidRPr="00216B17">
        <w:rPr>
          <w:rFonts w:ascii="Arial" w:eastAsia="Arial" w:hAnsi="Arial" w:cs="Arial"/>
          <w:b/>
          <w:color w:val="000000"/>
        </w:rPr>
        <w:t>Estratégias para realizar o trabalho de campo</w:t>
      </w:r>
    </w:p>
    <w:p w14:paraId="23C5E5FD" w14:textId="77777777" w:rsidR="002F3FE6" w:rsidRPr="00216B17" w:rsidRDefault="002F3FE6" w:rsidP="002F3FE6">
      <w:pPr>
        <w:pStyle w:val="PargrafodaLista"/>
        <w:keepNext/>
        <w:keepLines/>
        <w:spacing w:line="360" w:lineRule="auto"/>
        <w:ind w:left="1851"/>
        <w:jc w:val="both"/>
        <w:outlineLvl w:val="2"/>
        <w:rPr>
          <w:rFonts w:ascii="Arial" w:eastAsia="Arial" w:hAnsi="Arial" w:cs="Arial"/>
          <w:b/>
          <w:color w:val="000000"/>
        </w:rPr>
      </w:pPr>
    </w:p>
    <w:p w14:paraId="6234649C" w14:textId="39A56651" w:rsidR="00827F6B" w:rsidRPr="00827F6B" w:rsidRDefault="00827F6B" w:rsidP="0094067F">
      <w:pPr>
        <w:spacing w:line="360" w:lineRule="auto"/>
        <w:jc w:val="both"/>
        <w:rPr>
          <w:rFonts w:ascii="Arial" w:eastAsia="Arial" w:hAnsi="Arial" w:cs="Arial"/>
        </w:rPr>
      </w:pPr>
      <w:r w:rsidRPr="00827F6B">
        <w:rPr>
          <w:rFonts w:ascii="Arial" w:eastAsia="Arial" w:hAnsi="Arial" w:cs="Arial"/>
        </w:rPr>
        <w:t>A amostra não probabilística foi definida a partir do número de visitantes anuais da cidade de São Roque, mensurado em 59.709 turistas domésticos e internacionais no ano de 2018 (</w:t>
      </w:r>
      <w:r w:rsidR="0095746E">
        <w:rPr>
          <w:rFonts w:ascii="Arial" w:eastAsia="Arial" w:hAnsi="Arial" w:cs="Arial"/>
        </w:rPr>
        <w:t>Ministério do Turismo</w:t>
      </w:r>
      <w:r w:rsidRPr="00827F6B">
        <w:rPr>
          <w:rFonts w:ascii="Arial" w:eastAsia="Arial" w:hAnsi="Arial" w:cs="Arial"/>
        </w:rPr>
        <w:t>)</w:t>
      </w:r>
      <w:r w:rsidR="0095746E">
        <w:rPr>
          <w:rStyle w:val="Refdenotaderodap"/>
          <w:rFonts w:ascii="Arial" w:eastAsia="Arial" w:hAnsi="Arial" w:cs="Arial"/>
        </w:rPr>
        <w:footnoteReference w:id="116"/>
      </w:r>
      <w:r w:rsidRPr="00827F6B">
        <w:rPr>
          <w:rFonts w:ascii="Arial" w:eastAsia="Arial" w:hAnsi="Arial" w:cs="Arial"/>
        </w:rPr>
        <w:t>. Assim, para o nível de confiança de 90% e margem de erro de 5%, o tamanho da amostra foi definido em 268 questionários, os quais foram divididos entre os 17 alunos que participaram do campo, totalizando 15 questionários para cada. </w:t>
      </w:r>
    </w:p>
    <w:p w14:paraId="0F049BA0" w14:textId="6E793E2D" w:rsidR="00827F6B" w:rsidRPr="00827F6B" w:rsidRDefault="00827F6B" w:rsidP="0094067F">
      <w:pPr>
        <w:spacing w:line="360" w:lineRule="auto"/>
        <w:jc w:val="both"/>
        <w:rPr>
          <w:rFonts w:ascii="Arial" w:eastAsia="Arial" w:hAnsi="Arial" w:cs="Arial"/>
        </w:rPr>
      </w:pPr>
      <w:r w:rsidRPr="00827F6B">
        <w:rPr>
          <w:rFonts w:ascii="Arial" w:eastAsia="Arial" w:hAnsi="Arial" w:cs="Arial"/>
        </w:rPr>
        <w:t xml:space="preserve">A coleta de dados ocorreu em dois diferentes momentos: nos dias 4, 5 e 6 de outubro (sexta, sábado e domingo) e nos dias 9 e 10 de novembro (sábado e domingo). No total foram aplicados 161 questionários, sendo 148 no primeiro momento e 13 no segundo, desses, 6 questionários não forneceram dados suficientes e, portanto, não foram apresentados na Tabela </w:t>
      </w:r>
      <w:r w:rsidR="00F51E3F">
        <w:rPr>
          <w:rFonts w:ascii="Arial" w:eastAsia="Arial" w:hAnsi="Arial" w:cs="Arial"/>
        </w:rPr>
        <w:t>2</w:t>
      </w:r>
      <w:r w:rsidR="001D480A">
        <w:rPr>
          <w:rFonts w:ascii="Arial" w:eastAsia="Arial" w:hAnsi="Arial" w:cs="Arial"/>
        </w:rPr>
        <w:t>6</w:t>
      </w:r>
      <w:r w:rsidRPr="00827F6B">
        <w:rPr>
          <w:rFonts w:ascii="Arial" w:eastAsia="Arial" w:hAnsi="Arial" w:cs="Arial"/>
        </w:rPr>
        <w:t>, totalizando somente 155 respostas que foram efetivas e analisadas ao decorrer deste trabalho.</w:t>
      </w:r>
    </w:p>
    <w:p w14:paraId="78338B95" w14:textId="6C7ECD2F" w:rsidR="000965CF" w:rsidRDefault="00827F6B" w:rsidP="0094067F">
      <w:pPr>
        <w:spacing w:line="360" w:lineRule="auto"/>
        <w:jc w:val="both"/>
        <w:rPr>
          <w:rFonts w:ascii="Arial" w:eastAsia="Arial" w:hAnsi="Arial" w:cs="Arial"/>
        </w:rPr>
      </w:pPr>
      <w:r w:rsidRPr="00827F6B">
        <w:rPr>
          <w:rFonts w:ascii="Arial" w:eastAsia="Arial" w:hAnsi="Arial" w:cs="Arial"/>
        </w:rPr>
        <w:t xml:space="preserve">A quantidade de pesquisadores por atrativo foi de acordo com a abordagem individual de cada grupo e a demanda que cada atrativo recebe. Em média, cada pesquisador aplicou 8 questionários em 21 locais, sendo que a escolha destes se deu a partir das pesquisas realizadas previamente pelos 8 grupos sobre a cidade e seus atrativos em </w:t>
      </w:r>
      <w:r w:rsidRPr="00827F6B">
        <w:rPr>
          <w:rFonts w:ascii="Arial" w:eastAsia="Arial" w:hAnsi="Arial" w:cs="Arial"/>
        </w:rPr>
        <w:lastRenderedPageBreak/>
        <w:t xml:space="preserve">funcionamento e com potencial, além da conversa com o Sandro Marcelo </w:t>
      </w:r>
      <w:proofErr w:type="spellStart"/>
      <w:r w:rsidRPr="00827F6B">
        <w:rPr>
          <w:rFonts w:ascii="Arial" w:eastAsia="Arial" w:hAnsi="Arial" w:cs="Arial"/>
        </w:rPr>
        <w:t>Cobello</w:t>
      </w:r>
      <w:proofErr w:type="spellEnd"/>
      <w:r w:rsidRPr="00827F6B">
        <w:rPr>
          <w:rFonts w:ascii="Arial" w:eastAsia="Arial" w:hAnsi="Arial" w:cs="Arial"/>
        </w:rPr>
        <w:t>, Chefe Divisão de Turismo da Prefeitura Municipal da Estância Turística de São Roque.</w:t>
      </w:r>
    </w:p>
    <w:p w14:paraId="0E43BADA" w14:textId="2715D4BD" w:rsidR="002F3FE6" w:rsidRDefault="002F3FE6">
      <w:pPr>
        <w:rPr>
          <w:rFonts w:ascii="Arial" w:eastAsia="Arial" w:hAnsi="Arial" w:cs="Arial"/>
          <w:b/>
          <w:color w:val="000000"/>
          <w:sz w:val="20"/>
          <w:szCs w:val="18"/>
        </w:rPr>
      </w:pPr>
    </w:p>
    <w:p w14:paraId="3B2DD4E9" w14:textId="3044B9B8" w:rsidR="00827F6B" w:rsidRPr="00216B17" w:rsidRDefault="00827F6B" w:rsidP="0095746E">
      <w:pPr>
        <w:keepNext/>
        <w:pBdr>
          <w:top w:val="nil"/>
          <w:left w:val="nil"/>
          <w:bottom w:val="nil"/>
          <w:right w:val="nil"/>
          <w:between w:val="nil"/>
        </w:pBdr>
        <w:spacing w:after="120"/>
        <w:jc w:val="center"/>
        <w:rPr>
          <w:rFonts w:ascii="Arial" w:eastAsia="Arial" w:hAnsi="Arial" w:cs="Arial"/>
          <w:b/>
          <w:color w:val="000000"/>
          <w:sz w:val="20"/>
          <w:szCs w:val="18"/>
        </w:rPr>
      </w:pPr>
      <w:r w:rsidRPr="00216B17">
        <w:rPr>
          <w:rFonts w:ascii="Arial" w:eastAsia="Arial" w:hAnsi="Arial" w:cs="Arial"/>
          <w:b/>
          <w:color w:val="000000"/>
          <w:sz w:val="20"/>
          <w:szCs w:val="18"/>
        </w:rPr>
        <w:t xml:space="preserve">Tabela </w:t>
      </w:r>
      <w:r w:rsidR="00F51E3F">
        <w:rPr>
          <w:rFonts w:ascii="Arial" w:eastAsia="Arial" w:hAnsi="Arial" w:cs="Arial"/>
          <w:b/>
          <w:color w:val="000000"/>
          <w:sz w:val="20"/>
          <w:szCs w:val="18"/>
        </w:rPr>
        <w:t>2</w:t>
      </w:r>
      <w:r w:rsidR="001D480A">
        <w:rPr>
          <w:rFonts w:ascii="Arial" w:eastAsia="Arial" w:hAnsi="Arial" w:cs="Arial"/>
          <w:b/>
          <w:color w:val="000000"/>
          <w:sz w:val="20"/>
          <w:szCs w:val="18"/>
        </w:rPr>
        <w:t>6 -</w:t>
      </w:r>
      <w:r w:rsidRPr="00216B17">
        <w:rPr>
          <w:rFonts w:ascii="Arial" w:eastAsia="Arial" w:hAnsi="Arial" w:cs="Arial"/>
          <w:b/>
          <w:color w:val="000000"/>
          <w:sz w:val="20"/>
          <w:szCs w:val="18"/>
        </w:rPr>
        <w:t xml:space="preserve"> Locais de Aplicação</w:t>
      </w:r>
      <w:r w:rsidR="00752BDF">
        <w:rPr>
          <w:rFonts w:ascii="Arial" w:eastAsia="Arial" w:hAnsi="Arial" w:cs="Arial"/>
          <w:b/>
          <w:color w:val="000000"/>
          <w:sz w:val="20"/>
          <w:szCs w:val="18"/>
        </w:rPr>
        <w:t xml:space="preserve"> do Questionário sobre Turistas</w:t>
      </w:r>
    </w:p>
    <w:tbl>
      <w:tblPr>
        <w:tblW w:w="7442" w:type="dxa"/>
        <w:tblInd w:w="534" w:type="dxa"/>
        <w:tblLayout w:type="fixed"/>
        <w:tblLook w:val="0400" w:firstRow="0" w:lastRow="0" w:firstColumn="0" w:lastColumn="0" w:noHBand="0" w:noVBand="1"/>
      </w:tblPr>
      <w:tblGrid>
        <w:gridCol w:w="3017"/>
        <w:gridCol w:w="1096"/>
        <w:gridCol w:w="700"/>
        <w:gridCol w:w="828"/>
        <w:gridCol w:w="708"/>
        <w:gridCol w:w="840"/>
        <w:gridCol w:w="253"/>
      </w:tblGrid>
      <w:tr w:rsidR="00827F6B" w:rsidRPr="00216B17" w14:paraId="4833036E" w14:textId="77777777" w:rsidTr="000965CF">
        <w:trPr>
          <w:trHeight w:val="20"/>
        </w:trPr>
        <w:tc>
          <w:tcPr>
            <w:tcW w:w="3017" w:type="dxa"/>
            <w:vMerge w:val="restart"/>
            <w:tcBorders>
              <w:top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84DBE11" w14:textId="77777777" w:rsidR="00827F6B" w:rsidRPr="00216B17" w:rsidRDefault="00827F6B" w:rsidP="000965CF">
            <w:pPr>
              <w:jc w:val="center"/>
              <w:rPr>
                <w:rFonts w:ascii="Arial" w:hAnsi="Arial" w:cs="Arial"/>
                <w:sz w:val="20"/>
                <w:szCs w:val="20"/>
              </w:rPr>
            </w:pPr>
            <w:r w:rsidRPr="00216B17">
              <w:rPr>
                <w:rFonts w:ascii="Arial" w:eastAsia="Arial" w:hAnsi="Arial" w:cs="Arial"/>
                <w:b/>
                <w:color w:val="000000"/>
                <w:sz w:val="20"/>
                <w:szCs w:val="20"/>
              </w:rPr>
              <w:t xml:space="preserve">Local de aplicação </w:t>
            </w:r>
            <w:r w:rsidR="00216B17">
              <w:rPr>
                <w:rFonts w:ascii="Arial" w:eastAsia="Arial" w:hAnsi="Arial" w:cs="Arial"/>
                <w:b/>
                <w:color w:val="000000"/>
                <w:sz w:val="20"/>
                <w:szCs w:val="20"/>
              </w:rPr>
              <w:br/>
            </w:r>
            <w:r w:rsidRPr="00216B17">
              <w:rPr>
                <w:rFonts w:ascii="Arial" w:eastAsia="Arial" w:hAnsi="Arial" w:cs="Arial"/>
                <w:b/>
                <w:color w:val="000000"/>
                <w:sz w:val="20"/>
                <w:szCs w:val="20"/>
              </w:rPr>
              <w:t>do questionário</w:t>
            </w:r>
          </w:p>
        </w:tc>
        <w:tc>
          <w:tcPr>
            <w:tcW w:w="4425" w:type="dxa"/>
            <w:gridSpan w:val="6"/>
            <w:tcBorders>
              <w:top w:val="single" w:sz="4" w:space="0" w:color="000000"/>
              <w:bottom w:val="single" w:sz="4" w:space="0" w:color="000000"/>
            </w:tcBorders>
          </w:tcPr>
          <w:p w14:paraId="098180B3" w14:textId="77777777" w:rsidR="00827F6B" w:rsidRPr="00216B17" w:rsidRDefault="00827F6B" w:rsidP="000965CF">
            <w:pPr>
              <w:jc w:val="center"/>
              <w:rPr>
                <w:rFonts w:ascii="Arial" w:hAnsi="Arial" w:cs="Arial"/>
                <w:sz w:val="20"/>
                <w:szCs w:val="20"/>
              </w:rPr>
            </w:pPr>
            <w:r w:rsidRPr="00216B17">
              <w:rPr>
                <w:rFonts w:ascii="Arial" w:eastAsia="Arial" w:hAnsi="Arial" w:cs="Arial"/>
                <w:b/>
                <w:color w:val="000000"/>
                <w:sz w:val="20"/>
                <w:szCs w:val="20"/>
              </w:rPr>
              <w:t>Nº de questionários</w:t>
            </w:r>
          </w:p>
        </w:tc>
      </w:tr>
      <w:tr w:rsidR="00216B17" w:rsidRPr="00216B17" w14:paraId="45ABA6EC" w14:textId="77777777" w:rsidTr="000965CF">
        <w:trPr>
          <w:trHeight w:val="20"/>
        </w:trPr>
        <w:tc>
          <w:tcPr>
            <w:tcW w:w="3017" w:type="dxa"/>
            <w:vMerge/>
            <w:tcBorders>
              <w:top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81779D6" w14:textId="77777777" w:rsidR="00216B17" w:rsidRPr="00216B17" w:rsidRDefault="00216B17" w:rsidP="000965CF">
            <w:pPr>
              <w:widowControl w:val="0"/>
              <w:pBdr>
                <w:top w:val="nil"/>
                <w:left w:val="nil"/>
                <w:bottom w:val="nil"/>
                <w:right w:val="nil"/>
                <w:between w:val="nil"/>
              </w:pBdr>
              <w:jc w:val="center"/>
              <w:rPr>
                <w:rFonts w:ascii="Arial" w:hAnsi="Arial" w:cs="Arial"/>
                <w:sz w:val="20"/>
                <w:szCs w:val="20"/>
              </w:rPr>
            </w:pPr>
          </w:p>
        </w:tc>
        <w:tc>
          <w:tcPr>
            <w:tcW w:w="1096"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7A9EFA4" w14:textId="77777777" w:rsidR="00216B17" w:rsidRPr="00216B17" w:rsidRDefault="00216B17" w:rsidP="000965CF">
            <w:pPr>
              <w:jc w:val="center"/>
              <w:rPr>
                <w:rFonts w:ascii="Arial" w:hAnsi="Arial" w:cs="Arial"/>
                <w:sz w:val="20"/>
                <w:szCs w:val="20"/>
              </w:rPr>
            </w:pPr>
            <w:r w:rsidRPr="00216B17">
              <w:rPr>
                <w:rFonts w:ascii="Arial" w:eastAsia="Arial" w:hAnsi="Arial" w:cs="Arial"/>
                <w:b/>
                <w:color w:val="000000"/>
                <w:sz w:val="20"/>
                <w:szCs w:val="20"/>
              </w:rPr>
              <w:t>04/10</w:t>
            </w:r>
          </w:p>
        </w:tc>
        <w:tc>
          <w:tcPr>
            <w:tcW w:w="700"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7D5B4BCE" w14:textId="77777777" w:rsidR="00216B17" w:rsidRPr="00216B17" w:rsidRDefault="00216B17" w:rsidP="000965CF">
            <w:pPr>
              <w:jc w:val="center"/>
              <w:rPr>
                <w:rFonts w:ascii="Arial" w:hAnsi="Arial" w:cs="Arial"/>
                <w:sz w:val="20"/>
                <w:szCs w:val="20"/>
              </w:rPr>
            </w:pPr>
            <w:r w:rsidRPr="00216B17">
              <w:rPr>
                <w:rFonts w:ascii="Arial" w:eastAsia="Arial" w:hAnsi="Arial" w:cs="Arial"/>
                <w:b/>
                <w:color w:val="000000"/>
                <w:sz w:val="20"/>
                <w:szCs w:val="20"/>
              </w:rPr>
              <w:t>05/10</w:t>
            </w:r>
          </w:p>
        </w:tc>
        <w:tc>
          <w:tcPr>
            <w:tcW w:w="828" w:type="dxa"/>
            <w:tcBorders>
              <w:top w:val="single" w:sz="4" w:space="0" w:color="000000"/>
              <w:left w:val="single" w:sz="4" w:space="0" w:color="000000"/>
              <w:bottom w:val="single" w:sz="4" w:space="0" w:color="000000"/>
              <w:right w:val="single" w:sz="4" w:space="0" w:color="000000"/>
            </w:tcBorders>
            <w:vAlign w:val="center"/>
          </w:tcPr>
          <w:p w14:paraId="327806E3" w14:textId="77777777" w:rsidR="00216B17" w:rsidRPr="00216B17" w:rsidRDefault="00216B17" w:rsidP="000965CF">
            <w:pPr>
              <w:jc w:val="center"/>
              <w:rPr>
                <w:rFonts w:ascii="Arial" w:eastAsia="Arial" w:hAnsi="Arial" w:cs="Arial"/>
                <w:b/>
                <w:color w:val="000000"/>
                <w:sz w:val="20"/>
                <w:szCs w:val="20"/>
              </w:rPr>
            </w:pPr>
            <w:r w:rsidRPr="00216B17">
              <w:rPr>
                <w:rFonts w:ascii="Arial" w:eastAsia="Arial" w:hAnsi="Arial" w:cs="Arial"/>
                <w:b/>
                <w:color w:val="000000"/>
                <w:sz w:val="20"/>
                <w:szCs w:val="20"/>
              </w:rPr>
              <w:t>06/10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41ACFF6B" w14:textId="77777777" w:rsidR="00216B17" w:rsidRPr="00216B17" w:rsidRDefault="00216B17" w:rsidP="000965CF">
            <w:pPr>
              <w:jc w:val="center"/>
              <w:rPr>
                <w:rFonts w:ascii="Arial" w:eastAsia="Arial" w:hAnsi="Arial" w:cs="Arial"/>
                <w:b/>
                <w:color w:val="000000"/>
                <w:sz w:val="20"/>
                <w:szCs w:val="20"/>
              </w:rPr>
            </w:pPr>
            <w:r>
              <w:rPr>
                <w:rFonts w:ascii="Arial" w:eastAsia="Arial" w:hAnsi="Arial" w:cs="Arial"/>
                <w:b/>
                <w:color w:val="000000"/>
                <w:sz w:val="20"/>
                <w:szCs w:val="20"/>
              </w:rPr>
              <w:t>09</w:t>
            </w:r>
            <w:r w:rsidRPr="00216B17">
              <w:rPr>
                <w:rFonts w:ascii="Arial" w:eastAsia="Arial" w:hAnsi="Arial" w:cs="Arial"/>
                <w:b/>
                <w:color w:val="000000"/>
                <w:sz w:val="20"/>
                <w:szCs w:val="20"/>
              </w:rPr>
              <w:t>/1</w:t>
            </w:r>
            <w:r>
              <w:rPr>
                <w:rFonts w:ascii="Arial" w:eastAsia="Arial" w:hAnsi="Arial" w:cs="Arial"/>
                <w:b/>
                <w:color w:val="000000"/>
                <w:sz w:val="20"/>
                <w:szCs w:val="20"/>
              </w:rPr>
              <w:t>1</w:t>
            </w:r>
          </w:p>
        </w:tc>
        <w:tc>
          <w:tcPr>
            <w:tcW w:w="1093" w:type="dxa"/>
            <w:gridSpan w:val="2"/>
            <w:tcBorders>
              <w:top w:val="single" w:sz="4" w:space="0" w:color="000000"/>
              <w:left w:val="single" w:sz="4" w:space="0" w:color="000000"/>
              <w:bottom w:val="single" w:sz="4" w:space="0" w:color="000000"/>
            </w:tcBorders>
            <w:vAlign w:val="center"/>
          </w:tcPr>
          <w:p w14:paraId="24CF7441" w14:textId="77777777" w:rsidR="00216B17" w:rsidRPr="00216B17" w:rsidRDefault="00216B17" w:rsidP="000965CF">
            <w:pPr>
              <w:jc w:val="center"/>
              <w:rPr>
                <w:rFonts w:ascii="Arial" w:hAnsi="Arial" w:cs="Arial"/>
                <w:sz w:val="20"/>
                <w:szCs w:val="20"/>
              </w:rPr>
            </w:pPr>
            <w:r w:rsidRPr="00216B17">
              <w:rPr>
                <w:rFonts w:ascii="Arial" w:eastAsia="Arial" w:hAnsi="Arial" w:cs="Arial"/>
                <w:b/>
                <w:color w:val="000000"/>
                <w:sz w:val="20"/>
                <w:szCs w:val="20"/>
              </w:rPr>
              <w:t>TOTAL</w:t>
            </w:r>
          </w:p>
        </w:tc>
      </w:tr>
      <w:tr w:rsidR="00216B17" w:rsidRPr="00216B17" w14:paraId="565D4282" w14:textId="77777777" w:rsidTr="000965CF">
        <w:trPr>
          <w:trHeight w:val="20"/>
        </w:trPr>
        <w:tc>
          <w:tcPr>
            <w:tcW w:w="3017" w:type="dxa"/>
            <w:tcBorders>
              <w:top w:val="single" w:sz="4" w:space="0" w:color="000000"/>
              <w:bottom w:val="single" w:sz="4" w:space="0" w:color="D9D9D9"/>
            </w:tcBorders>
            <w:shd w:val="clear" w:color="auto" w:fill="auto"/>
            <w:tcMar>
              <w:top w:w="40" w:type="dxa"/>
              <w:left w:w="40" w:type="dxa"/>
              <w:bottom w:w="40" w:type="dxa"/>
              <w:right w:w="40" w:type="dxa"/>
            </w:tcMar>
            <w:vAlign w:val="bottom"/>
          </w:tcPr>
          <w:p w14:paraId="652F863F" w14:textId="77777777" w:rsidR="00216B17" w:rsidRPr="00216B17" w:rsidRDefault="00216B17" w:rsidP="000965CF">
            <w:pPr>
              <w:jc w:val="center"/>
              <w:rPr>
                <w:rFonts w:ascii="Arial" w:hAnsi="Arial" w:cs="Arial"/>
                <w:sz w:val="20"/>
                <w:szCs w:val="20"/>
              </w:rPr>
            </w:pPr>
            <w:r w:rsidRPr="00216B17">
              <w:rPr>
                <w:rFonts w:ascii="Arial" w:eastAsia="Arial" w:hAnsi="Arial" w:cs="Arial"/>
                <w:color w:val="000000"/>
                <w:sz w:val="20"/>
                <w:szCs w:val="20"/>
              </w:rPr>
              <w:t>Acampamento Aldeia</w:t>
            </w:r>
          </w:p>
        </w:tc>
        <w:tc>
          <w:tcPr>
            <w:tcW w:w="1096" w:type="dxa"/>
            <w:tcBorders>
              <w:top w:val="single" w:sz="4" w:space="0" w:color="000000"/>
              <w:bottom w:val="single" w:sz="4" w:space="0" w:color="D9D9D9"/>
            </w:tcBorders>
            <w:shd w:val="clear" w:color="auto" w:fill="auto"/>
            <w:tcMar>
              <w:top w:w="40" w:type="dxa"/>
              <w:left w:w="40" w:type="dxa"/>
              <w:bottom w:w="40" w:type="dxa"/>
              <w:right w:w="40" w:type="dxa"/>
            </w:tcMar>
            <w:vAlign w:val="center"/>
          </w:tcPr>
          <w:p w14:paraId="6B3E08E8" w14:textId="77777777" w:rsidR="00216B17" w:rsidRPr="00216B17" w:rsidRDefault="00216B17" w:rsidP="000965CF">
            <w:pPr>
              <w:ind w:left="720"/>
              <w:jc w:val="center"/>
              <w:rPr>
                <w:rFonts w:ascii="Arial" w:eastAsia="Arial" w:hAnsi="Arial" w:cs="Arial"/>
                <w:sz w:val="20"/>
                <w:szCs w:val="20"/>
              </w:rPr>
            </w:pPr>
            <w:r w:rsidRPr="00216B17">
              <w:rPr>
                <w:rFonts w:ascii="Arial" w:eastAsia="Arial" w:hAnsi="Arial" w:cs="Arial"/>
                <w:color w:val="000000"/>
                <w:sz w:val="20"/>
                <w:szCs w:val="20"/>
              </w:rPr>
              <w:t>-</w:t>
            </w:r>
          </w:p>
        </w:tc>
        <w:tc>
          <w:tcPr>
            <w:tcW w:w="700" w:type="dxa"/>
            <w:tcBorders>
              <w:top w:val="single" w:sz="4" w:space="0" w:color="000000"/>
              <w:bottom w:val="single" w:sz="4" w:space="0" w:color="D9D9D9"/>
            </w:tcBorders>
            <w:shd w:val="clear" w:color="auto" w:fill="auto"/>
            <w:tcMar>
              <w:top w:w="40" w:type="dxa"/>
              <w:left w:w="40" w:type="dxa"/>
              <w:bottom w:w="40" w:type="dxa"/>
              <w:right w:w="40" w:type="dxa"/>
            </w:tcMar>
            <w:vAlign w:val="center"/>
          </w:tcPr>
          <w:p w14:paraId="45E8AD4F"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w:t>
            </w:r>
          </w:p>
        </w:tc>
        <w:tc>
          <w:tcPr>
            <w:tcW w:w="828" w:type="dxa"/>
            <w:tcBorders>
              <w:top w:val="single" w:sz="4" w:space="0" w:color="000000"/>
              <w:bottom w:val="single" w:sz="4" w:space="0" w:color="D9D9D9"/>
            </w:tcBorders>
            <w:vAlign w:val="center"/>
          </w:tcPr>
          <w:p w14:paraId="0A4D8173"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color w:val="000000"/>
                <w:sz w:val="20"/>
                <w:szCs w:val="20"/>
              </w:rPr>
              <w:t>2</w:t>
            </w:r>
          </w:p>
        </w:tc>
        <w:tc>
          <w:tcPr>
            <w:tcW w:w="708" w:type="dxa"/>
            <w:tcBorders>
              <w:top w:val="single" w:sz="4" w:space="0" w:color="000000"/>
              <w:bottom w:val="single" w:sz="4" w:space="0" w:color="D9D9D9"/>
            </w:tcBorders>
            <w:shd w:val="clear" w:color="auto" w:fill="auto"/>
            <w:tcMar>
              <w:top w:w="40" w:type="dxa"/>
              <w:left w:w="40" w:type="dxa"/>
              <w:bottom w:w="40" w:type="dxa"/>
              <w:right w:w="40" w:type="dxa"/>
            </w:tcMar>
            <w:vAlign w:val="center"/>
          </w:tcPr>
          <w:p w14:paraId="5A6BD2C5"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w:t>
            </w:r>
          </w:p>
        </w:tc>
        <w:tc>
          <w:tcPr>
            <w:tcW w:w="840" w:type="dxa"/>
            <w:tcBorders>
              <w:top w:val="single" w:sz="4" w:space="0" w:color="000000"/>
              <w:bottom w:val="single" w:sz="4" w:space="0" w:color="D9D9D9"/>
            </w:tcBorders>
            <w:vAlign w:val="center"/>
          </w:tcPr>
          <w:p w14:paraId="7581C008"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color w:val="000000"/>
                <w:sz w:val="20"/>
                <w:szCs w:val="20"/>
              </w:rPr>
              <w:t>2</w:t>
            </w:r>
          </w:p>
        </w:tc>
        <w:tc>
          <w:tcPr>
            <w:tcW w:w="253" w:type="dxa"/>
            <w:tcBorders>
              <w:top w:val="single" w:sz="4" w:space="0" w:color="000000"/>
              <w:bottom w:val="single" w:sz="4" w:space="0" w:color="D9D9D9"/>
            </w:tcBorders>
            <w:shd w:val="clear" w:color="auto" w:fill="auto"/>
            <w:tcMar>
              <w:top w:w="40" w:type="dxa"/>
              <w:left w:w="40" w:type="dxa"/>
              <w:bottom w:w="40" w:type="dxa"/>
              <w:right w:w="40" w:type="dxa"/>
            </w:tcMar>
            <w:vAlign w:val="bottom"/>
          </w:tcPr>
          <w:p w14:paraId="0DB0E566" w14:textId="77777777" w:rsidR="00216B17" w:rsidRPr="00216B17" w:rsidRDefault="00216B17" w:rsidP="000965CF">
            <w:pPr>
              <w:jc w:val="center"/>
              <w:rPr>
                <w:rFonts w:ascii="Arial" w:hAnsi="Arial" w:cs="Arial"/>
                <w:sz w:val="20"/>
                <w:szCs w:val="20"/>
              </w:rPr>
            </w:pPr>
          </w:p>
        </w:tc>
      </w:tr>
      <w:tr w:rsidR="00216B17" w:rsidRPr="00216B17" w14:paraId="4EF27E59"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52CD67DE" w14:textId="77777777" w:rsidR="00216B17" w:rsidRPr="00216B17" w:rsidRDefault="00216B17" w:rsidP="000965CF">
            <w:pPr>
              <w:jc w:val="center"/>
              <w:rPr>
                <w:rFonts w:ascii="Arial" w:hAnsi="Arial" w:cs="Arial"/>
                <w:sz w:val="20"/>
                <w:szCs w:val="20"/>
              </w:rPr>
            </w:pPr>
            <w:proofErr w:type="spellStart"/>
            <w:r w:rsidRPr="00216B17">
              <w:rPr>
                <w:rFonts w:ascii="Arial" w:eastAsia="Arial" w:hAnsi="Arial" w:cs="Arial"/>
                <w:color w:val="000000"/>
                <w:sz w:val="20"/>
                <w:szCs w:val="20"/>
              </w:rPr>
              <w:t>Aerobello</w:t>
            </w:r>
            <w:proofErr w:type="spellEnd"/>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2D16860B"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54211808"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3</w:t>
            </w:r>
          </w:p>
        </w:tc>
        <w:tc>
          <w:tcPr>
            <w:tcW w:w="828" w:type="dxa"/>
            <w:tcBorders>
              <w:top w:val="single" w:sz="4" w:space="0" w:color="D9D9D9"/>
              <w:bottom w:val="single" w:sz="4" w:space="0" w:color="D9D9D9"/>
            </w:tcBorders>
            <w:vAlign w:val="center"/>
          </w:tcPr>
          <w:p w14:paraId="14A3C20D"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color w:val="000000"/>
                <w:sz w:val="20"/>
                <w:szCs w:val="20"/>
              </w:rPr>
              <w:t>-</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695829B6"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w:t>
            </w:r>
          </w:p>
        </w:tc>
        <w:tc>
          <w:tcPr>
            <w:tcW w:w="840" w:type="dxa"/>
            <w:tcBorders>
              <w:top w:val="single" w:sz="4" w:space="0" w:color="D9D9D9"/>
              <w:bottom w:val="single" w:sz="4" w:space="0" w:color="D9D9D9"/>
            </w:tcBorders>
            <w:vAlign w:val="center"/>
          </w:tcPr>
          <w:p w14:paraId="764525C6"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color w:val="000000"/>
                <w:sz w:val="20"/>
                <w:szCs w:val="20"/>
              </w:rPr>
              <w:t>3</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55C70408" w14:textId="77777777" w:rsidR="00216B17" w:rsidRPr="00216B17" w:rsidRDefault="00216B17" w:rsidP="000965CF">
            <w:pPr>
              <w:jc w:val="center"/>
              <w:rPr>
                <w:rFonts w:ascii="Arial" w:hAnsi="Arial" w:cs="Arial"/>
                <w:sz w:val="20"/>
                <w:szCs w:val="20"/>
              </w:rPr>
            </w:pPr>
          </w:p>
        </w:tc>
      </w:tr>
      <w:tr w:rsidR="00216B17" w:rsidRPr="00216B17" w14:paraId="0C4B3AF6"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47E5F532" w14:textId="77777777" w:rsidR="00216B17" w:rsidRPr="00216B17" w:rsidRDefault="00216B17" w:rsidP="000965CF">
            <w:pPr>
              <w:jc w:val="center"/>
              <w:rPr>
                <w:rFonts w:ascii="Arial" w:hAnsi="Arial" w:cs="Arial"/>
                <w:sz w:val="20"/>
                <w:szCs w:val="20"/>
              </w:rPr>
            </w:pPr>
            <w:r w:rsidRPr="00216B17">
              <w:rPr>
                <w:rFonts w:ascii="Arial" w:eastAsia="Arial" w:hAnsi="Arial" w:cs="Arial"/>
                <w:color w:val="000000"/>
                <w:sz w:val="20"/>
                <w:szCs w:val="20"/>
              </w:rPr>
              <w:t>Capela Santo Antônio</w:t>
            </w:r>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5BFC6956"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7D61F0D7"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1</w:t>
            </w:r>
          </w:p>
        </w:tc>
        <w:tc>
          <w:tcPr>
            <w:tcW w:w="828" w:type="dxa"/>
            <w:tcBorders>
              <w:top w:val="single" w:sz="4" w:space="0" w:color="D9D9D9"/>
              <w:bottom w:val="single" w:sz="4" w:space="0" w:color="D9D9D9"/>
            </w:tcBorders>
            <w:vAlign w:val="center"/>
          </w:tcPr>
          <w:p w14:paraId="316157D3"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color w:val="000000"/>
                <w:sz w:val="20"/>
                <w:szCs w:val="20"/>
              </w:rPr>
              <w:t>-</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7E730CE5"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w:t>
            </w:r>
          </w:p>
        </w:tc>
        <w:tc>
          <w:tcPr>
            <w:tcW w:w="840" w:type="dxa"/>
            <w:tcBorders>
              <w:top w:val="single" w:sz="4" w:space="0" w:color="D9D9D9"/>
              <w:bottom w:val="single" w:sz="4" w:space="0" w:color="D9D9D9"/>
            </w:tcBorders>
            <w:vAlign w:val="center"/>
          </w:tcPr>
          <w:p w14:paraId="1EC2A5D4"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color w:val="000000"/>
                <w:sz w:val="20"/>
                <w:szCs w:val="20"/>
              </w:rPr>
              <w:t>1</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2C607A94" w14:textId="77777777" w:rsidR="00216B17" w:rsidRPr="00216B17" w:rsidRDefault="00216B17" w:rsidP="000965CF">
            <w:pPr>
              <w:jc w:val="center"/>
              <w:rPr>
                <w:rFonts w:ascii="Arial" w:hAnsi="Arial" w:cs="Arial"/>
                <w:sz w:val="20"/>
                <w:szCs w:val="20"/>
              </w:rPr>
            </w:pPr>
          </w:p>
        </w:tc>
      </w:tr>
      <w:tr w:rsidR="00216B17" w:rsidRPr="00216B17" w14:paraId="2AC72D7C"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3D21B5E0" w14:textId="77777777" w:rsidR="00216B17" w:rsidRPr="00216B17" w:rsidRDefault="00216B17" w:rsidP="000965CF">
            <w:pPr>
              <w:jc w:val="center"/>
              <w:rPr>
                <w:rFonts w:ascii="Arial" w:hAnsi="Arial" w:cs="Arial"/>
                <w:sz w:val="20"/>
                <w:szCs w:val="20"/>
              </w:rPr>
            </w:pPr>
            <w:r w:rsidRPr="00216B17">
              <w:rPr>
                <w:rFonts w:ascii="Arial" w:eastAsia="Arial" w:hAnsi="Arial" w:cs="Arial"/>
                <w:color w:val="000000"/>
                <w:sz w:val="20"/>
                <w:szCs w:val="20"/>
              </w:rPr>
              <w:t>Expo São Roque</w:t>
            </w:r>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514B294B"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10</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4B7BF0B2"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7</w:t>
            </w:r>
          </w:p>
        </w:tc>
        <w:tc>
          <w:tcPr>
            <w:tcW w:w="828" w:type="dxa"/>
            <w:tcBorders>
              <w:top w:val="single" w:sz="4" w:space="0" w:color="D9D9D9"/>
              <w:bottom w:val="single" w:sz="4" w:space="0" w:color="D9D9D9"/>
            </w:tcBorders>
            <w:vAlign w:val="center"/>
          </w:tcPr>
          <w:p w14:paraId="6CCDBD52"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color w:val="000000"/>
                <w:sz w:val="20"/>
                <w:szCs w:val="20"/>
              </w:rPr>
              <w:t>2</w:t>
            </w:r>
            <w:r w:rsidRPr="00216B17">
              <w:rPr>
                <w:rFonts w:ascii="Arial" w:eastAsia="Arial" w:hAnsi="Arial" w:cs="Arial"/>
                <w:sz w:val="20"/>
                <w:szCs w:val="20"/>
              </w:rPr>
              <w:t>3</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2BE4D8C5"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w:t>
            </w:r>
          </w:p>
        </w:tc>
        <w:tc>
          <w:tcPr>
            <w:tcW w:w="840" w:type="dxa"/>
            <w:tcBorders>
              <w:top w:val="single" w:sz="4" w:space="0" w:color="D9D9D9"/>
              <w:bottom w:val="single" w:sz="4" w:space="0" w:color="D9D9D9"/>
            </w:tcBorders>
            <w:vAlign w:val="center"/>
          </w:tcPr>
          <w:p w14:paraId="055CB94A"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40</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513CF671" w14:textId="77777777" w:rsidR="00216B17" w:rsidRPr="00216B17" w:rsidRDefault="00216B17" w:rsidP="000965CF">
            <w:pPr>
              <w:jc w:val="center"/>
              <w:rPr>
                <w:rFonts w:ascii="Arial" w:hAnsi="Arial" w:cs="Arial"/>
                <w:sz w:val="20"/>
                <w:szCs w:val="20"/>
              </w:rPr>
            </w:pPr>
          </w:p>
        </w:tc>
      </w:tr>
      <w:tr w:rsidR="00216B17" w:rsidRPr="00216B17" w14:paraId="5F5077E5"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3628BF1F" w14:textId="77777777" w:rsidR="00216B17" w:rsidRPr="00216B17" w:rsidRDefault="00216B17" w:rsidP="000965CF">
            <w:pPr>
              <w:jc w:val="center"/>
              <w:rPr>
                <w:rFonts w:ascii="Arial" w:hAnsi="Arial" w:cs="Arial"/>
                <w:sz w:val="20"/>
                <w:szCs w:val="20"/>
              </w:rPr>
            </w:pPr>
            <w:r w:rsidRPr="00216B17">
              <w:rPr>
                <w:rFonts w:ascii="Arial" w:eastAsia="Arial" w:hAnsi="Arial" w:cs="Arial"/>
                <w:color w:val="000000"/>
                <w:sz w:val="20"/>
                <w:szCs w:val="20"/>
              </w:rPr>
              <w:t>Fazenda Angolana</w:t>
            </w:r>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5438D044"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229AAFE6"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w:t>
            </w:r>
          </w:p>
        </w:tc>
        <w:tc>
          <w:tcPr>
            <w:tcW w:w="828" w:type="dxa"/>
            <w:tcBorders>
              <w:top w:val="single" w:sz="4" w:space="0" w:color="D9D9D9"/>
              <w:bottom w:val="single" w:sz="4" w:space="0" w:color="D9D9D9"/>
            </w:tcBorders>
            <w:vAlign w:val="center"/>
          </w:tcPr>
          <w:p w14:paraId="235AD350"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11</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6E6965D9"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w:t>
            </w:r>
          </w:p>
        </w:tc>
        <w:tc>
          <w:tcPr>
            <w:tcW w:w="840" w:type="dxa"/>
            <w:tcBorders>
              <w:top w:val="single" w:sz="4" w:space="0" w:color="D9D9D9"/>
              <w:bottom w:val="single" w:sz="4" w:space="0" w:color="D9D9D9"/>
            </w:tcBorders>
            <w:vAlign w:val="center"/>
          </w:tcPr>
          <w:p w14:paraId="5C75221A"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11</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14AA2B6C" w14:textId="77777777" w:rsidR="00216B17" w:rsidRPr="00216B17" w:rsidRDefault="00216B17" w:rsidP="000965CF">
            <w:pPr>
              <w:jc w:val="center"/>
              <w:rPr>
                <w:rFonts w:ascii="Arial" w:hAnsi="Arial" w:cs="Arial"/>
                <w:sz w:val="20"/>
                <w:szCs w:val="20"/>
              </w:rPr>
            </w:pPr>
          </w:p>
        </w:tc>
      </w:tr>
      <w:tr w:rsidR="00216B17" w:rsidRPr="00216B17" w14:paraId="6C5E7E9E"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2D1465BB"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color w:val="000000"/>
                <w:sz w:val="20"/>
                <w:szCs w:val="20"/>
              </w:rPr>
              <w:t>Pedreira</w:t>
            </w:r>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028F9319"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color w:val="000000"/>
                <w:sz w:val="20"/>
                <w:szCs w:val="20"/>
              </w:rPr>
              <w:t>-</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590AE997"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color w:val="000000"/>
                <w:sz w:val="20"/>
                <w:szCs w:val="20"/>
              </w:rPr>
              <w:t>-</w:t>
            </w:r>
          </w:p>
        </w:tc>
        <w:tc>
          <w:tcPr>
            <w:tcW w:w="828" w:type="dxa"/>
            <w:tcBorders>
              <w:top w:val="single" w:sz="4" w:space="0" w:color="D9D9D9"/>
              <w:bottom w:val="single" w:sz="4" w:space="0" w:color="D9D9D9"/>
            </w:tcBorders>
            <w:vAlign w:val="center"/>
          </w:tcPr>
          <w:p w14:paraId="12B038F3"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color w:val="000000"/>
                <w:sz w:val="20"/>
                <w:szCs w:val="20"/>
              </w:rPr>
              <w:t>-</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0D858CC2"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color w:val="000000"/>
                <w:sz w:val="20"/>
                <w:szCs w:val="20"/>
              </w:rPr>
              <w:t>2</w:t>
            </w:r>
          </w:p>
        </w:tc>
        <w:tc>
          <w:tcPr>
            <w:tcW w:w="840" w:type="dxa"/>
            <w:tcBorders>
              <w:top w:val="single" w:sz="4" w:space="0" w:color="D9D9D9"/>
              <w:bottom w:val="single" w:sz="4" w:space="0" w:color="D9D9D9"/>
            </w:tcBorders>
            <w:vAlign w:val="center"/>
          </w:tcPr>
          <w:p w14:paraId="5775B715"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color w:val="000000"/>
                <w:sz w:val="20"/>
                <w:szCs w:val="20"/>
              </w:rPr>
              <w:t>2</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59FD7AD7" w14:textId="77777777" w:rsidR="00216B17" w:rsidRPr="00216B17" w:rsidRDefault="00216B17" w:rsidP="000965CF">
            <w:pPr>
              <w:jc w:val="center"/>
              <w:rPr>
                <w:rFonts w:ascii="Arial" w:eastAsia="Arial" w:hAnsi="Arial" w:cs="Arial"/>
                <w:color w:val="000000"/>
                <w:sz w:val="20"/>
                <w:szCs w:val="20"/>
              </w:rPr>
            </w:pPr>
          </w:p>
        </w:tc>
      </w:tr>
      <w:tr w:rsidR="00216B17" w:rsidRPr="00216B17" w14:paraId="7EEDB012"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002C5E8D" w14:textId="77777777" w:rsidR="00216B17" w:rsidRPr="00216B17" w:rsidRDefault="00216B17" w:rsidP="000965CF">
            <w:pPr>
              <w:jc w:val="center"/>
              <w:rPr>
                <w:rFonts w:ascii="Arial" w:hAnsi="Arial" w:cs="Arial"/>
                <w:sz w:val="20"/>
                <w:szCs w:val="20"/>
              </w:rPr>
            </w:pPr>
            <w:r w:rsidRPr="00216B17">
              <w:rPr>
                <w:rFonts w:ascii="Arial" w:eastAsia="Arial" w:hAnsi="Arial" w:cs="Arial"/>
                <w:color w:val="000000"/>
                <w:sz w:val="20"/>
                <w:szCs w:val="20"/>
              </w:rPr>
              <w:t xml:space="preserve">Pesqueiro Estância </w:t>
            </w:r>
            <w:proofErr w:type="spellStart"/>
            <w:r w:rsidRPr="00216B17">
              <w:rPr>
                <w:rFonts w:ascii="Arial" w:eastAsia="Arial" w:hAnsi="Arial" w:cs="Arial"/>
                <w:color w:val="000000"/>
                <w:sz w:val="20"/>
                <w:szCs w:val="20"/>
              </w:rPr>
              <w:t>Mailasqui</w:t>
            </w:r>
            <w:proofErr w:type="spellEnd"/>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4133F11C"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00B58742"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12</w:t>
            </w:r>
          </w:p>
        </w:tc>
        <w:tc>
          <w:tcPr>
            <w:tcW w:w="828" w:type="dxa"/>
            <w:tcBorders>
              <w:top w:val="single" w:sz="4" w:space="0" w:color="D9D9D9"/>
              <w:bottom w:val="single" w:sz="4" w:space="0" w:color="D9D9D9"/>
            </w:tcBorders>
            <w:vAlign w:val="center"/>
          </w:tcPr>
          <w:p w14:paraId="4F12A6CC"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color w:val="000000"/>
                <w:sz w:val="20"/>
                <w:szCs w:val="20"/>
              </w:rPr>
              <w:t>-</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1995C651"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w:t>
            </w:r>
          </w:p>
        </w:tc>
        <w:tc>
          <w:tcPr>
            <w:tcW w:w="840" w:type="dxa"/>
            <w:tcBorders>
              <w:top w:val="single" w:sz="4" w:space="0" w:color="D9D9D9"/>
              <w:bottom w:val="single" w:sz="4" w:space="0" w:color="D9D9D9"/>
            </w:tcBorders>
            <w:vAlign w:val="center"/>
          </w:tcPr>
          <w:p w14:paraId="21E5C714"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color w:val="000000"/>
                <w:sz w:val="20"/>
                <w:szCs w:val="20"/>
              </w:rPr>
              <w:t>12</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0712FFD8" w14:textId="77777777" w:rsidR="00216B17" w:rsidRPr="00216B17" w:rsidRDefault="00216B17" w:rsidP="000965CF">
            <w:pPr>
              <w:jc w:val="center"/>
              <w:rPr>
                <w:rFonts w:ascii="Arial" w:hAnsi="Arial" w:cs="Arial"/>
                <w:sz w:val="20"/>
                <w:szCs w:val="20"/>
              </w:rPr>
            </w:pPr>
          </w:p>
        </w:tc>
      </w:tr>
      <w:tr w:rsidR="00216B17" w:rsidRPr="00216B17" w14:paraId="0A85B496"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7F88A1FD" w14:textId="77777777" w:rsidR="00216B17" w:rsidRPr="00216B17" w:rsidRDefault="00216B17" w:rsidP="000965CF">
            <w:pPr>
              <w:jc w:val="center"/>
              <w:rPr>
                <w:rFonts w:ascii="Arial" w:hAnsi="Arial" w:cs="Arial"/>
                <w:sz w:val="20"/>
                <w:szCs w:val="20"/>
              </w:rPr>
            </w:pPr>
            <w:r w:rsidRPr="00216B17">
              <w:rPr>
                <w:rFonts w:ascii="Arial" w:eastAsia="Arial" w:hAnsi="Arial" w:cs="Arial"/>
                <w:color w:val="000000"/>
                <w:sz w:val="20"/>
                <w:szCs w:val="20"/>
              </w:rPr>
              <w:t>Pesqueiro Flamar</w:t>
            </w:r>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37BB6610"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2B475718"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6</w:t>
            </w:r>
          </w:p>
        </w:tc>
        <w:tc>
          <w:tcPr>
            <w:tcW w:w="828" w:type="dxa"/>
            <w:tcBorders>
              <w:top w:val="single" w:sz="4" w:space="0" w:color="D9D9D9"/>
              <w:bottom w:val="single" w:sz="4" w:space="0" w:color="D9D9D9"/>
            </w:tcBorders>
            <w:vAlign w:val="center"/>
          </w:tcPr>
          <w:p w14:paraId="6AE5010B"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color w:val="000000"/>
                <w:sz w:val="20"/>
                <w:szCs w:val="20"/>
              </w:rPr>
              <w:t>-</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6E65EE37"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w:t>
            </w:r>
          </w:p>
        </w:tc>
        <w:tc>
          <w:tcPr>
            <w:tcW w:w="840" w:type="dxa"/>
            <w:tcBorders>
              <w:top w:val="single" w:sz="4" w:space="0" w:color="D9D9D9"/>
              <w:bottom w:val="single" w:sz="4" w:space="0" w:color="D9D9D9"/>
            </w:tcBorders>
            <w:vAlign w:val="center"/>
          </w:tcPr>
          <w:p w14:paraId="5770B17C"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color w:val="000000"/>
                <w:sz w:val="20"/>
                <w:szCs w:val="20"/>
              </w:rPr>
              <w:t>6</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1955C57B" w14:textId="77777777" w:rsidR="00216B17" w:rsidRPr="00216B17" w:rsidRDefault="00216B17" w:rsidP="000965CF">
            <w:pPr>
              <w:jc w:val="center"/>
              <w:rPr>
                <w:rFonts w:ascii="Arial" w:hAnsi="Arial" w:cs="Arial"/>
                <w:sz w:val="20"/>
                <w:szCs w:val="20"/>
              </w:rPr>
            </w:pPr>
          </w:p>
        </w:tc>
      </w:tr>
      <w:tr w:rsidR="00216B17" w:rsidRPr="00216B17" w14:paraId="7111EEBC" w14:textId="77777777" w:rsidTr="000965CF">
        <w:trPr>
          <w:trHeight w:val="20"/>
        </w:trPr>
        <w:tc>
          <w:tcPr>
            <w:tcW w:w="3017" w:type="dxa"/>
            <w:tcBorders>
              <w:top w:val="single" w:sz="4" w:space="0" w:color="D9D9D9"/>
            </w:tcBorders>
            <w:shd w:val="clear" w:color="auto" w:fill="auto"/>
            <w:tcMar>
              <w:top w:w="40" w:type="dxa"/>
              <w:left w:w="40" w:type="dxa"/>
              <w:bottom w:w="40" w:type="dxa"/>
              <w:right w:w="40" w:type="dxa"/>
            </w:tcMar>
            <w:vAlign w:val="bottom"/>
          </w:tcPr>
          <w:p w14:paraId="466D9B1C"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sz w:val="20"/>
                <w:szCs w:val="20"/>
              </w:rPr>
              <w:t>Pesqueiro Santa Clara</w:t>
            </w:r>
          </w:p>
        </w:tc>
        <w:tc>
          <w:tcPr>
            <w:tcW w:w="1096" w:type="dxa"/>
            <w:tcBorders>
              <w:top w:val="single" w:sz="4" w:space="0" w:color="D9D9D9"/>
            </w:tcBorders>
            <w:shd w:val="clear" w:color="auto" w:fill="auto"/>
            <w:tcMar>
              <w:top w:w="40" w:type="dxa"/>
              <w:left w:w="40" w:type="dxa"/>
              <w:bottom w:w="40" w:type="dxa"/>
              <w:right w:w="40" w:type="dxa"/>
            </w:tcMar>
            <w:vAlign w:val="center"/>
          </w:tcPr>
          <w:p w14:paraId="75E458FC"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sz w:val="20"/>
                <w:szCs w:val="20"/>
              </w:rPr>
              <w:t>-</w:t>
            </w:r>
          </w:p>
        </w:tc>
        <w:tc>
          <w:tcPr>
            <w:tcW w:w="700" w:type="dxa"/>
            <w:tcBorders>
              <w:top w:val="single" w:sz="4" w:space="0" w:color="D9D9D9"/>
            </w:tcBorders>
            <w:shd w:val="clear" w:color="auto" w:fill="auto"/>
            <w:tcMar>
              <w:top w:w="40" w:type="dxa"/>
              <w:left w:w="40" w:type="dxa"/>
              <w:bottom w:w="40" w:type="dxa"/>
              <w:right w:w="40" w:type="dxa"/>
            </w:tcMar>
            <w:vAlign w:val="center"/>
          </w:tcPr>
          <w:p w14:paraId="5436B741"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sz w:val="20"/>
                <w:szCs w:val="20"/>
              </w:rPr>
              <w:t>2</w:t>
            </w:r>
          </w:p>
        </w:tc>
        <w:tc>
          <w:tcPr>
            <w:tcW w:w="828" w:type="dxa"/>
            <w:tcBorders>
              <w:top w:val="single" w:sz="4" w:space="0" w:color="D9D9D9"/>
            </w:tcBorders>
            <w:vAlign w:val="center"/>
          </w:tcPr>
          <w:p w14:paraId="52210E41"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w:t>
            </w:r>
          </w:p>
        </w:tc>
        <w:tc>
          <w:tcPr>
            <w:tcW w:w="708" w:type="dxa"/>
            <w:tcBorders>
              <w:top w:val="single" w:sz="4" w:space="0" w:color="D9D9D9"/>
            </w:tcBorders>
            <w:shd w:val="clear" w:color="auto" w:fill="auto"/>
            <w:tcMar>
              <w:top w:w="40" w:type="dxa"/>
              <w:left w:w="40" w:type="dxa"/>
              <w:bottom w:w="40" w:type="dxa"/>
              <w:right w:w="40" w:type="dxa"/>
            </w:tcMar>
            <w:vAlign w:val="center"/>
          </w:tcPr>
          <w:p w14:paraId="592CC50E"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sz w:val="20"/>
                <w:szCs w:val="20"/>
              </w:rPr>
              <w:t>-</w:t>
            </w:r>
          </w:p>
        </w:tc>
        <w:tc>
          <w:tcPr>
            <w:tcW w:w="840" w:type="dxa"/>
            <w:tcBorders>
              <w:top w:val="single" w:sz="4" w:space="0" w:color="D9D9D9"/>
            </w:tcBorders>
            <w:vAlign w:val="center"/>
          </w:tcPr>
          <w:p w14:paraId="25908414"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2</w:t>
            </w:r>
          </w:p>
        </w:tc>
        <w:tc>
          <w:tcPr>
            <w:tcW w:w="253" w:type="dxa"/>
            <w:tcBorders>
              <w:top w:val="single" w:sz="4" w:space="0" w:color="D9D9D9"/>
            </w:tcBorders>
            <w:shd w:val="clear" w:color="auto" w:fill="auto"/>
            <w:tcMar>
              <w:top w:w="40" w:type="dxa"/>
              <w:left w:w="40" w:type="dxa"/>
              <w:bottom w:w="40" w:type="dxa"/>
              <w:right w:w="40" w:type="dxa"/>
            </w:tcMar>
            <w:vAlign w:val="bottom"/>
          </w:tcPr>
          <w:p w14:paraId="3427AC83" w14:textId="77777777" w:rsidR="00216B17" w:rsidRPr="00216B17" w:rsidRDefault="00216B17" w:rsidP="000965CF">
            <w:pPr>
              <w:jc w:val="center"/>
              <w:rPr>
                <w:rFonts w:ascii="Arial" w:eastAsia="Arial" w:hAnsi="Arial" w:cs="Arial"/>
                <w:color w:val="000000"/>
                <w:sz w:val="20"/>
                <w:szCs w:val="20"/>
              </w:rPr>
            </w:pPr>
          </w:p>
        </w:tc>
      </w:tr>
      <w:tr w:rsidR="00216B17" w:rsidRPr="00216B17" w14:paraId="766B905D" w14:textId="77777777" w:rsidTr="000965CF">
        <w:trPr>
          <w:trHeight w:val="20"/>
        </w:trPr>
        <w:tc>
          <w:tcPr>
            <w:tcW w:w="3017" w:type="dxa"/>
            <w:tcBorders>
              <w:top w:val="single" w:sz="4" w:space="0" w:color="D9D9D9"/>
            </w:tcBorders>
            <w:shd w:val="clear" w:color="auto" w:fill="auto"/>
            <w:tcMar>
              <w:top w:w="40" w:type="dxa"/>
              <w:left w:w="40" w:type="dxa"/>
              <w:bottom w:w="40" w:type="dxa"/>
              <w:right w:w="40" w:type="dxa"/>
            </w:tcMar>
            <w:vAlign w:val="bottom"/>
          </w:tcPr>
          <w:p w14:paraId="580097A2"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Pousada Aconchego no Campo</w:t>
            </w:r>
          </w:p>
        </w:tc>
        <w:tc>
          <w:tcPr>
            <w:tcW w:w="1096" w:type="dxa"/>
            <w:tcBorders>
              <w:top w:val="single" w:sz="4" w:space="0" w:color="D9D9D9"/>
            </w:tcBorders>
            <w:shd w:val="clear" w:color="auto" w:fill="auto"/>
            <w:tcMar>
              <w:top w:w="40" w:type="dxa"/>
              <w:left w:w="40" w:type="dxa"/>
              <w:bottom w:w="40" w:type="dxa"/>
              <w:right w:w="40" w:type="dxa"/>
            </w:tcMar>
            <w:vAlign w:val="center"/>
          </w:tcPr>
          <w:p w14:paraId="29C60D13"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w:t>
            </w:r>
          </w:p>
        </w:tc>
        <w:tc>
          <w:tcPr>
            <w:tcW w:w="700" w:type="dxa"/>
            <w:tcBorders>
              <w:top w:val="single" w:sz="4" w:space="0" w:color="D9D9D9"/>
            </w:tcBorders>
            <w:shd w:val="clear" w:color="auto" w:fill="auto"/>
            <w:tcMar>
              <w:top w:w="40" w:type="dxa"/>
              <w:left w:w="40" w:type="dxa"/>
              <w:bottom w:w="40" w:type="dxa"/>
              <w:right w:w="40" w:type="dxa"/>
            </w:tcMar>
            <w:vAlign w:val="center"/>
          </w:tcPr>
          <w:p w14:paraId="2DF068F8"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1</w:t>
            </w:r>
          </w:p>
        </w:tc>
        <w:tc>
          <w:tcPr>
            <w:tcW w:w="828" w:type="dxa"/>
            <w:tcBorders>
              <w:top w:val="single" w:sz="4" w:space="0" w:color="D9D9D9"/>
            </w:tcBorders>
            <w:vAlign w:val="center"/>
          </w:tcPr>
          <w:p w14:paraId="7AF7CE7A"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w:t>
            </w:r>
          </w:p>
        </w:tc>
        <w:tc>
          <w:tcPr>
            <w:tcW w:w="708" w:type="dxa"/>
            <w:tcBorders>
              <w:top w:val="single" w:sz="4" w:space="0" w:color="D9D9D9"/>
            </w:tcBorders>
            <w:shd w:val="clear" w:color="auto" w:fill="auto"/>
            <w:tcMar>
              <w:top w:w="40" w:type="dxa"/>
              <w:left w:w="40" w:type="dxa"/>
              <w:bottom w:w="40" w:type="dxa"/>
              <w:right w:w="40" w:type="dxa"/>
            </w:tcMar>
            <w:vAlign w:val="center"/>
          </w:tcPr>
          <w:p w14:paraId="0FB91D1A"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w:t>
            </w:r>
          </w:p>
        </w:tc>
        <w:tc>
          <w:tcPr>
            <w:tcW w:w="840" w:type="dxa"/>
            <w:tcBorders>
              <w:top w:val="single" w:sz="4" w:space="0" w:color="D9D9D9"/>
            </w:tcBorders>
            <w:vAlign w:val="center"/>
          </w:tcPr>
          <w:p w14:paraId="4B9E2ECF"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1</w:t>
            </w:r>
          </w:p>
        </w:tc>
        <w:tc>
          <w:tcPr>
            <w:tcW w:w="253" w:type="dxa"/>
            <w:tcBorders>
              <w:top w:val="single" w:sz="4" w:space="0" w:color="D9D9D9"/>
            </w:tcBorders>
            <w:shd w:val="clear" w:color="auto" w:fill="auto"/>
            <w:tcMar>
              <w:top w:w="40" w:type="dxa"/>
              <w:left w:w="40" w:type="dxa"/>
              <w:bottom w:w="40" w:type="dxa"/>
              <w:right w:w="40" w:type="dxa"/>
            </w:tcMar>
            <w:vAlign w:val="bottom"/>
          </w:tcPr>
          <w:p w14:paraId="0E76962A" w14:textId="77777777" w:rsidR="00216B17" w:rsidRPr="00216B17" w:rsidRDefault="00216B17" w:rsidP="000965CF">
            <w:pPr>
              <w:jc w:val="center"/>
              <w:rPr>
                <w:rFonts w:ascii="Arial" w:eastAsia="Arial" w:hAnsi="Arial" w:cs="Arial"/>
                <w:sz w:val="20"/>
                <w:szCs w:val="20"/>
              </w:rPr>
            </w:pPr>
          </w:p>
        </w:tc>
      </w:tr>
      <w:tr w:rsidR="00216B17" w:rsidRPr="00216B17" w14:paraId="295205B1" w14:textId="77777777" w:rsidTr="000965CF">
        <w:trPr>
          <w:trHeight w:val="20"/>
        </w:trPr>
        <w:tc>
          <w:tcPr>
            <w:tcW w:w="3017" w:type="dxa"/>
            <w:tcBorders>
              <w:top w:val="single" w:sz="4" w:space="0" w:color="D9D9D9"/>
            </w:tcBorders>
            <w:shd w:val="clear" w:color="auto" w:fill="auto"/>
            <w:tcMar>
              <w:top w:w="40" w:type="dxa"/>
              <w:left w:w="40" w:type="dxa"/>
              <w:bottom w:w="40" w:type="dxa"/>
              <w:right w:w="40" w:type="dxa"/>
            </w:tcMar>
            <w:vAlign w:val="bottom"/>
          </w:tcPr>
          <w:p w14:paraId="178E2817"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Pousada Aldeia</w:t>
            </w:r>
          </w:p>
        </w:tc>
        <w:tc>
          <w:tcPr>
            <w:tcW w:w="1096" w:type="dxa"/>
            <w:tcBorders>
              <w:top w:val="single" w:sz="4" w:space="0" w:color="D9D9D9"/>
            </w:tcBorders>
            <w:shd w:val="clear" w:color="auto" w:fill="auto"/>
            <w:tcMar>
              <w:top w:w="40" w:type="dxa"/>
              <w:left w:w="40" w:type="dxa"/>
              <w:bottom w:w="40" w:type="dxa"/>
              <w:right w:w="40" w:type="dxa"/>
            </w:tcMar>
            <w:vAlign w:val="center"/>
          </w:tcPr>
          <w:p w14:paraId="43A4A7D6"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w:t>
            </w:r>
          </w:p>
        </w:tc>
        <w:tc>
          <w:tcPr>
            <w:tcW w:w="700" w:type="dxa"/>
            <w:tcBorders>
              <w:top w:val="single" w:sz="4" w:space="0" w:color="D9D9D9"/>
            </w:tcBorders>
            <w:shd w:val="clear" w:color="auto" w:fill="auto"/>
            <w:tcMar>
              <w:top w:w="40" w:type="dxa"/>
              <w:left w:w="40" w:type="dxa"/>
              <w:bottom w:w="40" w:type="dxa"/>
              <w:right w:w="40" w:type="dxa"/>
            </w:tcMar>
            <w:vAlign w:val="center"/>
          </w:tcPr>
          <w:p w14:paraId="1EC7A066"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w:t>
            </w:r>
          </w:p>
        </w:tc>
        <w:tc>
          <w:tcPr>
            <w:tcW w:w="828" w:type="dxa"/>
            <w:tcBorders>
              <w:top w:val="single" w:sz="4" w:space="0" w:color="D9D9D9"/>
            </w:tcBorders>
            <w:vAlign w:val="center"/>
          </w:tcPr>
          <w:p w14:paraId="6B6132DB"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2</w:t>
            </w:r>
          </w:p>
        </w:tc>
        <w:tc>
          <w:tcPr>
            <w:tcW w:w="708" w:type="dxa"/>
            <w:tcBorders>
              <w:top w:val="single" w:sz="4" w:space="0" w:color="D9D9D9"/>
            </w:tcBorders>
            <w:shd w:val="clear" w:color="auto" w:fill="auto"/>
            <w:tcMar>
              <w:top w:w="40" w:type="dxa"/>
              <w:left w:w="40" w:type="dxa"/>
              <w:bottom w:w="40" w:type="dxa"/>
              <w:right w:w="40" w:type="dxa"/>
            </w:tcMar>
            <w:vAlign w:val="center"/>
          </w:tcPr>
          <w:p w14:paraId="0AE8F88B"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w:t>
            </w:r>
          </w:p>
        </w:tc>
        <w:tc>
          <w:tcPr>
            <w:tcW w:w="840" w:type="dxa"/>
            <w:tcBorders>
              <w:top w:val="single" w:sz="4" w:space="0" w:color="D9D9D9"/>
            </w:tcBorders>
            <w:vAlign w:val="center"/>
          </w:tcPr>
          <w:p w14:paraId="26939F13"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2</w:t>
            </w:r>
          </w:p>
        </w:tc>
        <w:tc>
          <w:tcPr>
            <w:tcW w:w="253" w:type="dxa"/>
            <w:tcBorders>
              <w:top w:val="single" w:sz="4" w:space="0" w:color="D9D9D9"/>
            </w:tcBorders>
            <w:shd w:val="clear" w:color="auto" w:fill="auto"/>
            <w:tcMar>
              <w:top w:w="40" w:type="dxa"/>
              <w:left w:w="40" w:type="dxa"/>
              <w:bottom w:w="40" w:type="dxa"/>
              <w:right w:w="40" w:type="dxa"/>
            </w:tcMar>
            <w:vAlign w:val="bottom"/>
          </w:tcPr>
          <w:p w14:paraId="084A66AF" w14:textId="77777777" w:rsidR="00216B17" w:rsidRPr="00216B17" w:rsidRDefault="00216B17" w:rsidP="000965CF">
            <w:pPr>
              <w:jc w:val="center"/>
              <w:rPr>
                <w:rFonts w:ascii="Arial" w:eastAsia="Arial" w:hAnsi="Arial" w:cs="Arial"/>
                <w:sz w:val="20"/>
                <w:szCs w:val="20"/>
              </w:rPr>
            </w:pPr>
          </w:p>
        </w:tc>
      </w:tr>
      <w:tr w:rsidR="00216B17" w:rsidRPr="00216B17" w14:paraId="747BF6C2"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4AB12108" w14:textId="77777777" w:rsidR="00216B17" w:rsidRPr="00216B17" w:rsidRDefault="00216B17" w:rsidP="000965CF">
            <w:pPr>
              <w:jc w:val="center"/>
              <w:rPr>
                <w:rFonts w:ascii="Arial" w:hAnsi="Arial" w:cs="Arial"/>
                <w:sz w:val="20"/>
                <w:szCs w:val="20"/>
              </w:rPr>
            </w:pPr>
            <w:r w:rsidRPr="00216B17">
              <w:rPr>
                <w:rFonts w:ascii="Arial" w:eastAsia="Arial" w:hAnsi="Arial" w:cs="Arial"/>
                <w:color w:val="000000"/>
                <w:sz w:val="20"/>
                <w:szCs w:val="20"/>
              </w:rPr>
              <w:t>Pousada Juriti Eco</w:t>
            </w:r>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084CFF8F"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0CF4C7A6"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1</w:t>
            </w:r>
          </w:p>
        </w:tc>
        <w:tc>
          <w:tcPr>
            <w:tcW w:w="828" w:type="dxa"/>
            <w:tcBorders>
              <w:top w:val="single" w:sz="4" w:space="0" w:color="D9D9D9"/>
              <w:bottom w:val="single" w:sz="4" w:space="0" w:color="D9D9D9"/>
            </w:tcBorders>
            <w:vAlign w:val="center"/>
          </w:tcPr>
          <w:p w14:paraId="259BF5B6"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color w:val="000000"/>
                <w:sz w:val="20"/>
                <w:szCs w:val="20"/>
              </w:rPr>
              <w:t>-</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6B2E08C1"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w:t>
            </w:r>
          </w:p>
        </w:tc>
        <w:tc>
          <w:tcPr>
            <w:tcW w:w="840" w:type="dxa"/>
            <w:tcBorders>
              <w:top w:val="single" w:sz="4" w:space="0" w:color="D9D9D9"/>
              <w:bottom w:val="single" w:sz="4" w:space="0" w:color="D9D9D9"/>
            </w:tcBorders>
            <w:vAlign w:val="center"/>
          </w:tcPr>
          <w:p w14:paraId="6012B272"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color w:val="000000"/>
                <w:sz w:val="20"/>
                <w:szCs w:val="20"/>
              </w:rPr>
              <w:t>1</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4854B3A1" w14:textId="77777777" w:rsidR="00216B17" w:rsidRPr="00216B17" w:rsidRDefault="00216B17" w:rsidP="000965CF">
            <w:pPr>
              <w:jc w:val="center"/>
              <w:rPr>
                <w:rFonts w:ascii="Arial" w:hAnsi="Arial" w:cs="Arial"/>
                <w:sz w:val="20"/>
                <w:szCs w:val="20"/>
              </w:rPr>
            </w:pPr>
          </w:p>
        </w:tc>
      </w:tr>
      <w:tr w:rsidR="00216B17" w:rsidRPr="00216B17" w14:paraId="0344A8EB"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52B6776C" w14:textId="77777777" w:rsidR="00216B17" w:rsidRPr="00216B17" w:rsidRDefault="00216B17" w:rsidP="000965CF">
            <w:pPr>
              <w:jc w:val="center"/>
              <w:rPr>
                <w:rFonts w:ascii="Arial" w:hAnsi="Arial" w:cs="Arial"/>
                <w:sz w:val="20"/>
                <w:szCs w:val="20"/>
              </w:rPr>
            </w:pPr>
            <w:r w:rsidRPr="00216B17">
              <w:rPr>
                <w:rFonts w:ascii="Arial" w:eastAsia="Arial" w:hAnsi="Arial" w:cs="Arial"/>
                <w:color w:val="000000"/>
                <w:sz w:val="20"/>
                <w:szCs w:val="20"/>
              </w:rPr>
              <w:t>Pousada Sol Nascente</w:t>
            </w:r>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3D104952"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34D99586"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w:t>
            </w:r>
          </w:p>
        </w:tc>
        <w:tc>
          <w:tcPr>
            <w:tcW w:w="828" w:type="dxa"/>
            <w:tcBorders>
              <w:top w:val="single" w:sz="4" w:space="0" w:color="D9D9D9"/>
              <w:bottom w:val="single" w:sz="4" w:space="0" w:color="D9D9D9"/>
            </w:tcBorders>
            <w:vAlign w:val="center"/>
          </w:tcPr>
          <w:p w14:paraId="1A49FB24"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color w:val="000000"/>
                <w:sz w:val="20"/>
                <w:szCs w:val="20"/>
              </w:rPr>
              <w:t>1</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2334562B"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w:t>
            </w:r>
          </w:p>
        </w:tc>
        <w:tc>
          <w:tcPr>
            <w:tcW w:w="840" w:type="dxa"/>
            <w:tcBorders>
              <w:top w:val="single" w:sz="4" w:space="0" w:color="D9D9D9"/>
              <w:bottom w:val="single" w:sz="4" w:space="0" w:color="D9D9D9"/>
            </w:tcBorders>
            <w:vAlign w:val="center"/>
          </w:tcPr>
          <w:p w14:paraId="29DA6B0A"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color w:val="000000"/>
                <w:sz w:val="20"/>
                <w:szCs w:val="20"/>
              </w:rPr>
              <w:t>1</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3B493A0C" w14:textId="77777777" w:rsidR="00216B17" w:rsidRPr="00216B17" w:rsidRDefault="00216B17" w:rsidP="000965CF">
            <w:pPr>
              <w:jc w:val="center"/>
              <w:rPr>
                <w:rFonts w:ascii="Arial" w:hAnsi="Arial" w:cs="Arial"/>
                <w:sz w:val="20"/>
                <w:szCs w:val="20"/>
              </w:rPr>
            </w:pPr>
          </w:p>
        </w:tc>
      </w:tr>
      <w:tr w:rsidR="00216B17" w:rsidRPr="00216B17" w14:paraId="1703C206"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7C10E894" w14:textId="77777777" w:rsidR="00216B17" w:rsidRPr="00216B17" w:rsidRDefault="00216B17" w:rsidP="000965CF">
            <w:pPr>
              <w:jc w:val="center"/>
              <w:rPr>
                <w:rFonts w:ascii="Arial" w:hAnsi="Arial" w:cs="Arial"/>
                <w:sz w:val="20"/>
                <w:szCs w:val="20"/>
              </w:rPr>
            </w:pPr>
            <w:r w:rsidRPr="00216B17">
              <w:rPr>
                <w:rFonts w:ascii="Arial" w:eastAsia="Arial" w:hAnsi="Arial" w:cs="Arial"/>
                <w:color w:val="000000"/>
                <w:sz w:val="20"/>
                <w:szCs w:val="20"/>
              </w:rPr>
              <w:t>Rancho Cavalo Mania</w:t>
            </w:r>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2FB7723A"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2BA5DA3D"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1</w:t>
            </w:r>
          </w:p>
        </w:tc>
        <w:tc>
          <w:tcPr>
            <w:tcW w:w="828" w:type="dxa"/>
            <w:tcBorders>
              <w:top w:val="single" w:sz="4" w:space="0" w:color="D9D9D9"/>
              <w:bottom w:val="single" w:sz="4" w:space="0" w:color="D9D9D9"/>
            </w:tcBorders>
            <w:vAlign w:val="center"/>
          </w:tcPr>
          <w:p w14:paraId="14B20E5C"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color w:val="000000"/>
                <w:sz w:val="20"/>
                <w:szCs w:val="20"/>
              </w:rPr>
              <w:t>-</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0DDD9BBE"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w:t>
            </w:r>
          </w:p>
        </w:tc>
        <w:tc>
          <w:tcPr>
            <w:tcW w:w="840" w:type="dxa"/>
            <w:tcBorders>
              <w:top w:val="single" w:sz="4" w:space="0" w:color="D9D9D9"/>
              <w:bottom w:val="single" w:sz="4" w:space="0" w:color="D9D9D9"/>
            </w:tcBorders>
            <w:vAlign w:val="center"/>
          </w:tcPr>
          <w:p w14:paraId="09AC83F8"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color w:val="000000"/>
                <w:sz w:val="20"/>
                <w:szCs w:val="20"/>
              </w:rPr>
              <w:t>1</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3A4F808F" w14:textId="77777777" w:rsidR="00216B17" w:rsidRPr="00216B17" w:rsidRDefault="00216B17" w:rsidP="000965CF">
            <w:pPr>
              <w:jc w:val="center"/>
              <w:rPr>
                <w:rFonts w:ascii="Arial" w:hAnsi="Arial" w:cs="Arial"/>
                <w:sz w:val="20"/>
                <w:szCs w:val="20"/>
              </w:rPr>
            </w:pPr>
          </w:p>
        </w:tc>
      </w:tr>
      <w:tr w:rsidR="00216B17" w:rsidRPr="00216B17" w14:paraId="2F46BC08"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06370C04" w14:textId="77777777" w:rsidR="00216B17" w:rsidRPr="00216B17" w:rsidRDefault="00216B17" w:rsidP="000965CF">
            <w:pPr>
              <w:jc w:val="center"/>
              <w:rPr>
                <w:rFonts w:ascii="Arial" w:hAnsi="Arial" w:cs="Arial"/>
                <w:sz w:val="20"/>
                <w:szCs w:val="20"/>
              </w:rPr>
            </w:pPr>
            <w:r w:rsidRPr="00216B17">
              <w:rPr>
                <w:rFonts w:ascii="Arial" w:eastAsia="Arial" w:hAnsi="Arial" w:cs="Arial"/>
                <w:color w:val="000000"/>
                <w:sz w:val="20"/>
                <w:szCs w:val="20"/>
              </w:rPr>
              <w:t>Sitio Arco Iris</w:t>
            </w:r>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08D4B2E6"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62DFD2EE"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w:t>
            </w:r>
          </w:p>
        </w:tc>
        <w:tc>
          <w:tcPr>
            <w:tcW w:w="828" w:type="dxa"/>
            <w:tcBorders>
              <w:top w:val="single" w:sz="4" w:space="0" w:color="D9D9D9"/>
              <w:bottom w:val="single" w:sz="4" w:space="0" w:color="D9D9D9"/>
            </w:tcBorders>
            <w:vAlign w:val="center"/>
          </w:tcPr>
          <w:p w14:paraId="3FABE933"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color w:val="000000"/>
                <w:sz w:val="20"/>
                <w:szCs w:val="20"/>
              </w:rPr>
              <w:t>1</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411E2337"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w:t>
            </w:r>
          </w:p>
        </w:tc>
        <w:tc>
          <w:tcPr>
            <w:tcW w:w="840" w:type="dxa"/>
            <w:tcBorders>
              <w:top w:val="single" w:sz="4" w:space="0" w:color="D9D9D9"/>
              <w:bottom w:val="single" w:sz="4" w:space="0" w:color="D9D9D9"/>
            </w:tcBorders>
            <w:vAlign w:val="center"/>
          </w:tcPr>
          <w:p w14:paraId="3C39DF14"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color w:val="000000"/>
                <w:sz w:val="20"/>
                <w:szCs w:val="20"/>
              </w:rPr>
              <w:t>1</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132FE3E6" w14:textId="77777777" w:rsidR="00216B17" w:rsidRPr="00216B17" w:rsidRDefault="00216B17" w:rsidP="000965CF">
            <w:pPr>
              <w:jc w:val="center"/>
              <w:rPr>
                <w:rFonts w:ascii="Arial" w:hAnsi="Arial" w:cs="Arial"/>
                <w:sz w:val="20"/>
                <w:szCs w:val="20"/>
              </w:rPr>
            </w:pPr>
          </w:p>
        </w:tc>
      </w:tr>
      <w:tr w:rsidR="00216B17" w:rsidRPr="00216B17" w14:paraId="14E0E74E"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47A851B4" w14:textId="77777777" w:rsidR="00216B17" w:rsidRPr="00216B17" w:rsidRDefault="00216B17" w:rsidP="000965CF">
            <w:pPr>
              <w:jc w:val="center"/>
              <w:rPr>
                <w:rFonts w:ascii="Arial" w:hAnsi="Arial" w:cs="Arial"/>
                <w:sz w:val="20"/>
                <w:szCs w:val="20"/>
              </w:rPr>
            </w:pPr>
            <w:r w:rsidRPr="00216B17">
              <w:rPr>
                <w:rFonts w:ascii="Arial" w:eastAsia="Arial" w:hAnsi="Arial" w:cs="Arial"/>
                <w:color w:val="000000"/>
                <w:sz w:val="20"/>
                <w:szCs w:val="20"/>
              </w:rPr>
              <w:t>Ski Mountain Park</w:t>
            </w:r>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1F533538"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562D5C1E"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w:t>
            </w:r>
          </w:p>
        </w:tc>
        <w:tc>
          <w:tcPr>
            <w:tcW w:w="828" w:type="dxa"/>
            <w:tcBorders>
              <w:top w:val="single" w:sz="4" w:space="0" w:color="D9D9D9"/>
              <w:bottom w:val="single" w:sz="4" w:space="0" w:color="D9D9D9"/>
            </w:tcBorders>
            <w:vAlign w:val="center"/>
          </w:tcPr>
          <w:p w14:paraId="2533BC46"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9</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4CCA86F2"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w:t>
            </w:r>
          </w:p>
        </w:tc>
        <w:tc>
          <w:tcPr>
            <w:tcW w:w="840" w:type="dxa"/>
            <w:tcBorders>
              <w:top w:val="single" w:sz="4" w:space="0" w:color="D9D9D9"/>
              <w:bottom w:val="single" w:sz="4" w:space="0" w:color="D9D9D9"/>
            </w:tcBorders>
            <w:vAlign w:val="center"/>
          </w:tcPr>
          <w:p w14:paraId="10A7D0A0"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9</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10FB5462" w14:textId="77777777" w:rsidR="00216B17" w:rsidRPr="00216B17" w:rsidRDefault="00216B17" w:rsidP="000965CF">
            <w:pPr>
              <w:jc w:val="center"/>
              <w:rPr>
                <w:rFonts w:ascii="Arial" w:hAnsi="Arial" w:cs="Arial"/>
                <w:sz w:val="20"/>
                <w:szCs w:val="20"/>
              </w:rPr>
            </w:pPr>
          </w:p>
        </w:tc>
      </w:tr>
      <w:tr w:rsidR="00216B17" w:rsidRPr="00216B17" w14:paraId="5D7FA965"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13165B8D"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sz w:val="20"/>
                <w:szCs w:val="20"/>
              </w:rPr>
              <w:t>Terra do Vinho</w:t>
            </w:r>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5BC2FD3F"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sz w:val="20"/>
                <w:szCs w:val="20"/>
              </w:rPr>
              <w:t>-</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627A4F99"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sz w:val="20"/>
                <w:szCs w:val="20"/>
              </w:rPr>
              <w:t>1</w:t>
            </w:r>
          </w:p>
        </w:tc>
        <w:tc>
          <w:tcPr>
            <w:tcW w:w="828" w:type="dxa"/>
            <w:tcBorders>
              <w:top w:val="single" w:sz="4" w:space="0" w:color="D9D9D9"/>
              <w:bottom w:val="single" w:sz="4" w:space="0" w:color="D9D9D9"/>
            </w:tcBorders>
            <w:vAlign w:val="center"/>
          </w:tcPr>
          <w:p w14:paraId="094C8823"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580F5B3D"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w:t>
            </w:r>
          </w:p>
        </w:tc>
        <w:tc>
          <w:tcPr>
            <w:tcW w:w="840" w:type="dxa"/>
            <w:tcBorders>
              <w:top w:val="single" w:sz="4" w:space="0" w:color="D9D9D9"/>
              <w:bottom w:val="single" w:sz="4" w:space="0" w:color="D9D9D9"/>
            </w:tcBorders>
            <w:vAlign w:val="center"/>
          </w:tcPr>
          <w:p w14:paraId="602C19A9"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1</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16E154D2" w14:textId="77777777" w:rsidR="00216B17" w:rsidRPr="00216B17" w:rsidRDefault="00216B17" w:rsidP="000965CF">
            <w:pPr>
              <w:jc w:val="center"/>
              <w:rPr>
                <w:rFonts w:ascii="Arial" w:eastAsia="Arial" w:hAnsi="Arial" w:cs="Arial"/>
                <w:sz w:val="20"/>
                <w:szCs w:val="20"/>
              </w:rPr>
            </w:pPr>
          </w:p>
        </w:tc>
      </w:tr>
      <w:tr w:rsidR="00216B17" w:rsidRPr="00216B17" w14:paraId="37F161E0"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05926EDF" w14:textId="77777777" w:rsidR="00216B17" w:rsidRPr="00216B17" w:rsidRDefault="00216B17" w:rsidP="000965CF">
            <w:pPr>
              <w:jc w:val="center"/>
              <w:rPr>
                <w:rFonts w:ascii="Arial" w:hAnsi="Arial" w:cs="Arial"/>
                <w:sz w:val="20"/>
                <w:szCs w:val="20"/>
              </w:rPr>
            </w:pPr>
            <w:r w:rsidRPr="00216B17">
              <w:rPr>
                <w:rFonts w:ascii="Arial" w:eastAsia="Arial" w:hAnsi="Arial" w:cs="Arial"/>
                <w:color w:val="000000"/>
                <w:sz w:val="20"/>
                <w:szCs w:val="20"/>
              </w:rPr>
              <w:t xml:space="preserve">Vinícola </w:t>
            </w:r>
            <w:proofErr w:type="spellStart"/>
            <w:r w:rsidRPr="00216B17">
              <w:rPr>
                <w:rFonts w:ascii="Arial" w:eastAsia="Arial" w:hAnsi="Arial" w:cs="Arial"/>
                <w:color w:val="000000"/>
                <w:sz w:val="20"/>
                <w:szCs w:val="20"/>
              </w:rPr>
              <w:t>Bella</w:t>
            </w:r>
            <w:proofErr w:type="spellEnd"/>
            <w:r w:rsidRPr="00216B17">
              <w:rPr>
                <w:rFonts w:ascii="Arial" w:eastAsia="Arial" w:hAnsi="Arial" w:cs="Arial"/>
                <w:color w:val="000000"/>
                <w:sz w:val="20"/>
                <w:szCs w:val="20"/>
              </w:rPr>
              <w:t xml:space="preserve"> Aurora</w:t>
            </w:r>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5DB4190E"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61322931"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8</w:t>
            </w:r>
          </w:p>
        </w:tc>
        <w:tc>
          <w:tcPr>
            <w:tcW w:w="828" w:type="dxa"/>
            <w:tcBorders>
              <w:top w:val="single" w:sz="4" w:space="0" w:color="D9D9D9"/>
              <w:bottom w:val="single" w:sz="4" w:space="0" w:color="D9D9D9"/>
            </w:tcBorders>
            <w:vAlign w:val="center"/>
          </w:tcPr>
          <w:p w14:paraId="5C632759"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color w:val="000000"/>
                <w:sz w:val="20"/>
                <w:szCs w:val="20"/>
              </w:rPr>
              <w:t>-</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62E96669"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w:t>
            </w:r>
          </w:p>
        </w:tc>
        <w:tc>
          <w:tcPr>
            <w:tcW w:w="840" w:type="dxa"/>
            <w:tcBorders>
              <w:top w:val="single" w:sz="4" w:space="0" w:color="D9D9D9"/>
              <w:bottom w:val="single" w:sz="4" w:space="0" w:color="D9D9D9"/>
            </w:tcBorders>
            <w:vAlign w:val="center"/>
          </w:tcPr>
          <w:p w14:paraId="2F0AA542"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color w:val="000000"/>
                <w:sz w:val="20"/>
                <w:szCs w:val="20"/>
              </w:rPr>
              <w:t>8</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4672AA05" w14:textId="77777777" w:rsidR="00216B17" w:rsidRPr="00216B17" w:rsidRDefault="00216B17" w:rsidP="000965CF">
            <w:pPr>
              <w:jc w:val="center"/>
              <w:rPr>
                <w:rFonts w:ascii="Arial" w:hAnsi="Arial" w:cs="Arial"/>
                <w:sz w:val="20"/>
                <w:szCs w:val="20"/>
              </w:rPr>
            </w:pPr>
          </w:p>
        </w:tc>
      </w:tr>
      <w:tr w:rsidR="00216B17" w:rsidRPr="00216B17" w14:paraId="644A4AB4"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4244A2F8" w14:textId="77777777" w:rsidR="00216B17" w:rsidRPr="00216B17" w:rsidRDefault="00216B17" w:rsidP="000965CF">
            <w:pPr>
              <w:jc w:val="center"/>
              <w:rPr>
                <w:rFonts w:ascii="Arial" w:hAnsi="Arial" w:cs="Arial"/>
                <w:sz w:val="20"/>
                <w:szCs w:val="20"/>
              </w:rPr>
            </w:pPr>
            <w:r w:rsidRPr="00216B17">
              <w:rPr>
                <w:rFonts w:ascii="Arial" w:eastAsia="Arial" w:hAnsi="Arial" w:cs="Arial"/>
                <w:color w:val="000000"/>
                <w:sz w:val="20"/>
                <w:szCs w:val="20"/>
              </w:rPr>
              <w:t>Vinícola Góes</w:t>
            </w:r>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5E2CE0B4"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1</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7AB546B5"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15</w:t>
            </w:r>
          </w:p>
        </w:tc>
        <w:tc>
          <w:tcPr>
            <w:tcW w:w="828" w:type="dxa"/>
            <w:tcBorders>
              <w:top w:val="single" w:sz="4" w:space="0" w:color="D9D9D9"/>
              <w:bottom w:val="single" w:sz="4" w:space="0" w:color="D9D9D9"/>
            </w:tcBorders>
            <w:vAlign w:val="center"/>
          </w:tcPr>
          <w:p w14:paraId="17668E7C"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color w:val="000000"/>
                <w:sz w:val="20"/>
                <w:szCs w:val="20"/>
              </w:rPr>
              <w:t>-</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5474E0EB"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w:t>
            </w:r>
          </w:p>
        </w:tc>
        <w:tc>
          <w:tcPr>
            <w:tcW w:w="840" w:type="dxa"/>
            <w:tcBorders>
              <w:top w:val="single" w:sz="4" w:space="0" w:color="D9D9D9"/>
              <w:bottom w:val="single" w:sz="4" w:space="0" w:color="D9D9D9"/>
            </w:tcBorders>
            <w:vAlign w:val="center"/>
          </w:tcPr>
          <w:p w14:paraId="22E58837"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color w:val="000000"/>
                <w:sz w:val="20"/>
                <w:szCs w:val="20"/>
              </w:rPr>
              <w:t>16</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5AA76E96" w14:textId="77777777" w:rsidR="00216B17" w:rsidRPr="00216B17" w:rsidRDefault="00216B17" w:rsidP="000965CF">
            <w:pPr>
              <w:jc w:val="center"/>
              <w:rPr>
                <w:rFonts w:ascii="Arial" w:hAnsi="Arial" w:cs="Arial"/>
                <w:sz w:val="20"/>
                <w:szCs w:val="20"/>
              </w:rPr>
            </w:pPr>
          </w:p>
        </w:tc>
      </w:tr>
      <w:tr w:rsidR="00216B17" w:rsidRPr="00216B17" w14:paraId="3A1F22C3"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1120CFE8" w14:textId="77777777" w:rsidR="00216B17" w:rsidRPr="00216B17" w:rsidRDefault="00216B17" w:rsidP="000965CF">
            <w:pPr>
              <w:jc w:val="center"/>
              <w:rPr>
                <w:rFonts w:ascii="Arial" w:hAnsi="Arial" w:cs="Arial"/>
                <w:sz w:val="20"/>
                <w:szCs w:val="20"/>
              </w:rPr>
            </w:pPr>
            <w:r w:rsidRPr="00216B17">
              <w:rPr>
                <w:rFonts w:ascii="Arial" w:eastAsia="Arial" w:hAnsi="Arial" w:cs="Arial"/>
                <w:color w:val="000000"/>
                <w:sz w:val="20"/>
                <w:szCs w:val="20"/>
              </w:rPr>
              <w:t xml:space="preserve">Vinícola Quinta do </w:t>
            </w:r>
            <w:proofErr w:type="spellStart"/>
            <w:r w:rsidRPr="00216B17">
              <w:rPr>
                <w:rFonts w:ascii="Arial" w:eastAsia="Arial" w:hAnsi="Arial" w:cs="Arial"/>
                <w:color w:val="000000"/>
                <w:sz w:val="20"/>
                <w:szCs w:val="20"/>
              </w:rPr>
              <w:t>Olivardo</w:t>
            </w:r>
            <w:proofErr w:type="spellEnd"/>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32D4BC11"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9</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263FA847"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w:t>
            </w:r>
          </w:p>
        </w:tc>
        <w:tc>
          <w:tcPr>
            <w:tcW w:w="828" w:type="dxa"/>
            <w:tcBorders>
              <w:top w:val="single" w:sz="4" w:space="0" w:color="D9D9D9"/>
              <w:bottom w:val="single" w:sz="4" w:space="0" w:color="D9D9D9"/>
            </w:tcBorders>
            <w:vAlign w:val="center"/>
          </w:tcPr>
          <w:p w14:paraId="732765EF"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color w:val="000000"/>
                <w:sz w:val="20"/>
                <w:szCs w:val="20"/>
              </w:rPr>
              <w:t>-</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497E803A" w14:textId="49675A18"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11</w:t>
            </w:r>
          </w:p>
        </w:tc>
        <w:tc>
          <w:tcPr>
            <w:tcW w:w="840" w:type="dxa"/>
            <w:tcBorders>
              <w:top w:val="single" w:sz="4" w:space="0" w:color="D9D9D9"/>
              <w:bottom w:val="single" w:sz="4" w:space="0" w:color="D9D9D9"/>
            </w:tcBorders>
            <w:vAlign w:val="center"/>
          </w:tcPr>
          <w:p w14:paraId="150A1B66"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20</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3FC9C1DD" w14:textId="77777777" w:rsidR="00216B17" w:rsidRPr="00216B17" w:rsidRDefault="00216B17" w:rsidP="000965CF">
            <w:pPr>
              <w:jc w:val="center"/>
              <w:rPr>
                <w:rFonts w:ascii="Arial" w:hAnsi="Arial" w:cs="Arial"/>
                <w:sz w:val="20"/>
                <w:szCs w:val="20"/>
              </w:rPr>
            </w:pPr>
          </w:p>
        </w:tc>
      </w:tr>
      <w:tr w:rsidR="00216B17" w:rsidRPr="00216B17" w14:paraId="6C4FB2F2"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578566C2" w14:textId="77777777" w:rsidR="00216B17" w:rsidRPr="00216B17" w:rsidRDefault="00216B17" w:rsidP="000965CF">
            <w:pPr>
              <w:jc w:val="center"/>
              <w:rPr>
                <w:rFonts w:ascii="Arial" w:hAnsi="Arial" w:cs="Arial"/>
                <w:sz w:val="20"/>
                <w:szCs w:val="20"/>
              </w:rPr>
            </w:pPr>
            <w:r w:rsidRPr="00216B17">
              <w:rPr>
                <w:rFonts w:ascii="Arial" w:eastAsia="Arial" w:hAnsi="Arial" w:cs="Arial"/>
                <w:color w:val="000000"/>
                <w:sz w:val="20"/>
                <w:szCs w:val="20"/>
              </w:rPr>
              <w:t>Vinícola XV de novembro</w:t>
            </w:r>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33C40B1A"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10</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02EAAA22"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color w:val="000000"/>
                <w:sz w:val="20"/>
                <w:szCs w:val="20"/>
              </w:rPr>
              <w:t>-</w:t>
            </w:r>
          </w:p>
        </w:tc>
        <w:tc>
          <w:tcPr>
            <w:tcW w:w="828" w:type="dxa"/>
            <w:tcBorders>
              <w:top w:val="single" w:sz="4" w:space="0" w:color="D9D9D9"/>
              <w:bottom w:val="single" w:sz="4" w:space="0" w:color="D9D9D9"/>
            </w:tcBorders>
            <w:vAlign w:val="center"/>
          </w:tcPr>
          <w:p w14:paraId="7F8D8AFA"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color w:val="000000"/>
                <w:sz w:val="20"/>
                <w:szCs w:val="20"/>
              </w:rPr>
              <w:t>-</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7419949A"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w:t>
            </w:r>
          </w:p>
        </w:tc>
        <w:tc>
          <w:tcPr>
            <w:tcW w:w="840" w:type="dxa"/>
            <w:tcBorders>
              <w:top w:val="single" w:sz="4" w:space="0" w:color="D9D9D9"/>
              <w:bottom w:val="single" w:sz="4" w:space="0" w:color="D9D9D9"/>
            </w:tcBorders>
            <w:vAlign w:val="center"/>
          </w:tcPr>
          <w:p w14:paraId="1466CB90"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10</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469C1147" w14:textId="77777777" w:rsidR="00216B17" w:rsidRPr="00216B17" w:rsidRDefault="00216B17" w:rsidP="000965CF">
            <w:pPr>
              <w:jc w:val="center"/>
              <w:rPr>
                <w:rFonts w:ascii="Arial" w:hAnsi="Arial" w:cs="Arial"/>
                <w:sz w:val="20"/>
                <w:szCs w:val="20"/>
              </w:rPr>
            </w:pPr>
          </w:p>
        </w:tc>
      </w:tr>
      <w:tr w:rsidR="00216B17" w:rsidRPr="00216B17" w14:paraId="3FCC2805" w14:textId="77777777" w:rsidTr="000965CF">
        <w:trPr>
          <w:trHeight w:val="20"/>
        </w:trPr>
        <w:tc>
          <w:tcPr>
            <w:tcW w:w="3017" w:type="dxa"/>
            <w:tcBorders>
              <w:top w:val="single" w:sz="4" w:space="0" w:color="D9D9D9"/>
              <w:bottom w:val="single" w:sz="4" w:space="0" w:color="000000"/>
            </w:tcBorders>
            <w:shd w:val="clear" w:color="auto" w:fill="auto"/>
            <w:tcMar>
              <w:top w:w="40" w:type="dxa"/>
              <w:left w:w="40" w:type="dxa"/>
              <w:bottom w:w="40" w:type="dxa"/>
              <w:right w:w="40" w:type="dxa"/>
            </w:tcMar>
            <w:vAlign w:val="center"/>
          </w:tcPr>
          <w:p w14:paraId="4890EC2B"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sz w:val="20"/>
                <w:szCs w:val="20"/>
              </w:rPr>
              <w:t xml:space="preserve">Vinícola Villa Don </w:t>
            </w:r>
            <w:proofErr w:type="spellStart"/>
            <w:r w:rsidRPr="00216B17">
              <w:rPr>
                <w:rFonts w:ascii="Arial" w:eastAsia="Arial" w:hAnsi="Arial" w:cs="Arial"/>
                <w:sz w:val="20"/>
                <w:szCs w:val="20"/>
              </w:rPr>
              <w:t>Patto</w:t>
            </w:r>
            <w:proofErr w:type="spellEnd"/>
          </w:p>
        </w:tc>
        <w:tc>
          <w:tcPr>
            <w:tcW w:w="1096" w:type="dxa"/>
            <w:tcBorders>
              <w:top w:val="single" w:sz="4" w:space="0" w:color="D9D9D9"/>
              <w:bottom w:val="single" w:sz="4" w:space="0" w:color="000000"/>
            </w:tcBorders>
            <w:shd w:val="clear" w:color="auto" w:fill="auto"/>
            <w:tcMar>
              <w:top w:w="40" w:type="dxa"/>
              <w:left w:w="40" w:type="dxa"/>
              <w:bottom w:w="40" w:type="dxa"/>
              <w:right w:w="40" w:type="dxa"/>
            </w:tcMar>
            <w:vAlign w:val="center"/>
          </w:tcPr>
          <w:p w14:paraId="7AC10A01"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5</w:t>
            </w:r>
          </w:p>
        </w:tc>
        <w:tc>
          <w:tcPr>
            <w:tcW w:w="700" w:type="dxa"/>
            <w:tcBorders>
              <w:top w:val="single" w:sz="4" w:space="0" w:color="D9D9D9"/>
              <w:bottom w:val="single" w:sz="4" w:space="0" w:color="000000"/>
            </w:tcBorders>
            <w:shd w:val="clear" w:color="auto" w:fill="auto"/>
            <w:tcMar>
              <w:top w:w="40" w:type="dxa"/>
              <w:left w:w="40" w:type="dxa"/>
              <w:bottom w:w="40" w:type="dxa"/>
              <w:right w:w="40" w:type="dxa"/>
            </w:tcMar>
            <w:vAlign w:val="center"/>
          </w:tcPr>
          <w:p w14:paraId="5AA9C724"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sz w:val="20"/>
                <w:szCs w:val="20"/>
              </w:rPr>
              <w:t>-</w:t>
            </w:r>
          </w:p>
        </w:tc>
        <w:tc>
          <w:tcPr>
            <w:tcW w:w="828" w:type="dxa"/>
            <w:tcBorders>
              <w:top w:val="single" w:sz="4" w:space="0" w:color="D9D9D9"/>
              <w:bottom w:val="single" w:sz="4" w:space="0" w:color="000000"/>
            </w:tcBorders>
            <w:vAlign w:val="center"/>
          </w:tcPr>
          <w:p w14:paraId="3E4996CE"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w:t>
            </w:r>
          </w:p>
        </w:tc>
        <w:tc>
          <w:tcPr>
            <w:tcW w:w="708" w:type="dxa"/>
            <w:tcBorders>
              <w:top w:val="single" w:sz="4" w:space="0" w:color="D9D9D9"/>
              <w:bottom w:val="single" w:sz="4" w:space="0" w:color="000000"/>
            </w:tcBorders>
            <w:shd w:val="clear" w:color="auto" w:fill="auto"/>
            <w:tcMar>
              <w:top w:w="40" w:type="dxa"/>
              <w:left w:w="40" w:type="dxa"/>
              <w:bottom w:w="40" w:type="dxa"/>
              <w:right w:w="40" w:type="dxa"/>
            </w:tcMar>
            <w:vAlign w:val="center"/>
          </w:tcPr>
          <w:p w14:paraId="282B37CD" w14:textId="77777777" w:rsidR="00216B17" w:rsidRPr="00216B17" w:rsidRDefault="00216B17" w:rsidP="000965CF">
            <w:pPr>
              <w:jc w:val="center"/>
              <w:rPr>
                <w:rFonts w:ascii="Arial" w:eastAsia="Arial" w:hAnsi="Arial" w:cs="Arial"/>
                <w:color w:val="000000"/>
                <w:sz w:val="20"/>
                <w:szCs w:val="20"/>
              </w:rPr>
            </w:pPr>
            <w:r w:rsidRPr="00216B17">
              <w:rPr>
                <w:rFonts w:ascii="Arial" w:eastAsia="Arial" w:hAnsi="Arial" w:cs="Arial"/>
                <w:sz w:val="20"/>
                <w:szCs w:val="20"/>
              </w:rPr>
              <w:t>-</w:t>
            </w:r>
          </w:p>
        </w:tc>
        <w:tc>
          <w:tcPr>
            <w:tcW w:w="840" w:type="dxa"/>
            <w:tcBorders>
              <w:top w:val="single" w:sz="4" w:space="0" w:color="D9D9D9"/>
              <w:bottom w:val="single" w:sz="4" w:space="0" w:color="000000"/>
            </w:tcBorders>
            <w:vAlign w:val="center"/>
          </w:tcPr>
          <w:p w14:paraId="1D087A95" w14:textId="77777777" w:rsidR="00216B17" w:rsidRPr="00216B17" w:rsidRDefault="00216B17" w:rsidP="000965CF">
            <w:pPr>
              <w:jc w:val="center"/>
              <w:rPr>
                <w:rFonts w:ascii="Arial" w:eastAsia="Arial" w:hAnsi="Arial" w:cs="Arial"/>
                <w:sz w:val="20"/>
                <w:szCs w:val="20"/>
              </w:rPr>
            </w:pPr>
            <w:r w:rsidRPr="00216B17">
              <w:rPr>
                <w:rFonts w:ascii="Arial" w:eastAsia="Arial" w:hAnsi="Arial" w:cs="Arial"/>
                <w:sz w:val="20"/>
                <w:szCs w:val="20"/>
              </w:rPr>
              <w:t>5</w:t>
            </w:r>
          </w:p>
        </w:tc>
        <w:tc>
          <w:tcPr>
            <w:tcW w:w="253" w:type="dxa"/>
            <w:tcBorders>
              <w:top w:val="single" w:sz="4" w:space="0" w:color="D9D9D9"/>
              <w:bottom w:val="single" w:sz="4" w:space="0" w:color="000000"/>
            </w:tcBorders>
            <w:shd w:val="clear" w:color="auto" w:fill="auto"/>
            <w:tcMar>
              <w:top w:w="40" w:type="dxa"/>
              <w:left w:w="40" w:type="dxa"/>
              <w:bottom w:w="40" w:type="dxa"/>
              <w:right w:w="40" w:type="dxa"/>
            </w:tcMar>
            <w:vAlign w:val="center"/>
          </w:tcPr>
          <w:p w14:paraId="69536810" w14:textId="77777777" w:rsidR="00216B17" w:rsidRPr="00216B17" w:rsidRDefault="00216B17" w:rsidP="000965CF">
            <w:pPr>
              <w:jc w:val="center"/>
              <w:rPr>
                <w:rFonts w:ascii="Arial" w:eastAsia="Arial" w:hAnsi="Arial" w:cs="Arial"/>
                <w:sz w:val="20"/>
                <w:szCs w:val="20"/>
              </w:rPr>
            </w:pPr>
          </w:p>
        </w:tc>
      </w:tr>
      <w:tr w:rsidR="00216B17" w:rsidRPr="00216B17" w14:paraId="0F30190C" w14:textId="77777777" w:rsidTr="000965CF">
        <w:trPr>
          <w:trHeight w:val="20"/>
        </w:trPr>
        <w:tc>
          <w:tcPr>
            <w:tcW w:w="3017" w:type="dxa"/>
            <w:tcBorders>
              <w:top w:val="single" w:sz="4" w:space="0" w:color="000000"/>
              <w:bottom w:val="single" w:sz="4" w:space="0" w:color="000000"/>
            </w:tcBorders>
            <w:shd w:val="clear" w:color="auto" w:fill="auto"/>
            <w:tcMar>
              <w:top w:w="40" w:type="dxa"/>
              <w:left w:w="40" w:type="dxa"/>
              <w:bottom w:w="40" w:type="dxa"/>
              <w:right w:w="40" w:type="dxa"/>
            </w:tcMar>
            <w:vAlign w:val="bottom"/>
          </w:tcPr>
          <w:p w14:paraId="16282B79" w14:textId="77777777" w:rsidR="00216B17" w:rsidRPr="00216B17" w:rsidRDefault="00216B17" w:rsidP="000965CF">
            <w:pPr>
              <w:jc w:val="center"/>
              <w:rPr>
                <w:rFonts w:ascii="Arial" w:hAnsi="Arial" w:cs="Arial"/>
                <w:sz w:val="20"/>
                <w:szCs w:val="20"/>
              </w:rPr>
            </w:pPr>
            <w:r w:rsidRPr="00216B17">
              <w:rPr>
                <w:rFonts w:ascii="Arial" w:eastAsia="Arial" w:hAnsi="Arial" w:cs="Arial"/>
                <w:b/>
                <w:color w:val="000000"/>
                <w:sz w:val="20"/>
                <w:szCs w:val="20"/>
              </w:rPr>
              <w:t>Total geral</w:t>
            </w:r>
          </w:p>
        </w:tc>
        <w:tc>
          <w:tcPr>
            <w:tcW w:w="1096" w:type="dxa"/>
            <w:tcBorders>
              <w:top w:val="single" w:sz="4" w:space="0" w:color="000000"/>
              <w:bottom w:val="single" w:sz="4" w:space="0" w:color="000000"/>
            </w:tcBorders>
            <w:shd w:val="clear" w:color="auto" w:fill="auto"/>
            <w:tcMar>
              <w:top w:w="40" w:type="dxa"/>
              <w:left w:w="40" w:type="dxa"/>
              <w:bottom w:w="40" w:type="dxa"/>
              <w:right w:w="40" w:type="dxa"/>
            </w:tcMar>
            <w:vAlign w:val="bottom"/>
          </w:tcPr>
          <w:p w14:paraId="1E188AC4" w14:textId="77777777" w:rsidR="00216B17" w:rsidRPr="00216B17" w:rsidRDefault="00216B17" w:rsidP="000965CF">
            <w:pPr>
              <w:jc w:val="center"/>
              <w:rPr>
                <w:rFonts w:ascii="Arial" w:hAnsi="Arial" w:cs="Arial"/>
                <w:sz w:val="20"/>
                <w:szCs w:val="20"/>
              </w:rPr>
            </w:pPr>
            <w:r w:rsidRPr="00216B17">
              <w:rPr>
                <w:rFonts w:ascii="Arial" w:eastAsia="Arial" w:hAnsi="Arial" w:cs="Arial"/>
                <w:b/>
                <w:sz w:val="20"/>
                <w:szCs w:val="20"/>
              </w:rPr>
              <w:t>3</w:t>
            </w:r>
            <w:r w:rsidRPr="00216B17">
              <w:rPr>
                <w:rFonts w:ascii="Arial" w:eastAsia="Arial" w:hAnsi="Arial" w:cs="Arial"/>
                <w:b/>
                <w:color w:val="000000"/>
                <w:sz w:val="20"/>
                <w:szCs w:val="20"/>
              </w:rPr>
              <w:t>5</w:t>
            </w:r>
          </w:p>
        </w:tc>
        <w:tc>
          <w:tcPr>
            <w:tcW w:w="700" w:type="dxa"/>
            <w:tcBorders>
              <w:top w:val="single" w:sz="4" w:space="0" w:color="000000"/>
              <w:bottom w:val="single" w:sz="4" w:space="0" w:color="000000"/>
            </w:tcBorders>
            <w:shd w:val="clear" w:color="auto" w:fill="auto"/>
            <w:tcMar>
              <w:top w:w="40" w:type="dxa"/>
              <w:left w:w="40" w:type="dxa"/>
              <w:bottom w:w="40" w:type="dxa"/>
              <w:right w:w="40" w:type="dxa"/>
            </w:tcMar>
            <w:vAlign w:val="bottom"/>
          </w:tcPr>
          <w:p w14:paraId="2E903175" w14:textId="77777777" w:rsidR="00216B17" w:rsidRPr="00216B17" w:rsidRDefault="00216B17" w:rsidP="000965CF">
            <w:pPr>
              <w:jc w:val="center"/>
              <w:rPr>
                <w:rFonts w:ascii="Arial" w:hAnsi="Arial" w:cs="Arial"/>
                <w:sz w:val="20"/>
                <w:szCs w:val="20"/>
              </w:rPr>
            </w:pPr>
            <w:r w:rsidRPr="00216B17">
              <w:rPr>
                <w:rFonts w:ascii="Arial" w:eastAsia="Arial" w:hAnsi="Arial" w:cs="Arial"/>
                <w:b/>
                <w:color w:val="000000"/>
                <w:sz w:val="20"/>
                <w:szCs w:val="20"/>
              </w:rPr>
              <w:t>5</w:t>
            </w:r>
            <w:r w:rsidRPr="00216B17">
              <w:rPr>
                <w:rFonts w:ascii="Arial" w:eastAsia="Arial" w:hAnsi="Arial" w:cs="Arial"/>
                <w:b/>
                <w:sz w:val="20"/>
                <w:szCs w:val="20"/>
              </w:rPr>
              <w:t>8</w:t>
            </w:r>
          </w:p>
        </w:tc>
        <w:tc>
          <w:tcPr>
            <w:tcW w:w="828" w:type="dxa"/>
            <w:tcBorders>
              <w:top w:val="single" w:sz="4" w:space="0" w:color="000000"/>
              <w:bottom w:val="single" w:sz="4" w:space="0" w:color="000000"/>
            </w:tcBorders>
            <w:vAlign w:val="bottom"/>
          </w:tcPr>
          <w:p w14:paraId="6CC62E71" w14:textId="77777777" w:rsidR="00216B17" w:rsidRPr="00216B17" w:rsidRDefault="00216B17" w:rsidP="000965CF">
            <w:pPr>
              <w:jc w:val="center"/>
              <w:rPr>
                <w:rFonts w:ascii="Arial" w:eastAsia="Arial" w:hAnsi="Arial" w:cs="Arial"/>
                <w:b/>
                <w:color w:val="000000"/>
                <w:sz w:val="20"/>
                <w:szCs w:val="20"/>
              </w:rPr>
            </w:pPr>
            <w:r w:rsidRPr="00216B17">
              <w:rPr>
                <w:rFonts w:ascii="Arial" w:eastAsia="Arial" w:hAnsi="Arial" w:cs="Arial"/>
                <w:b/>
                <w:color w:val="000000"/>
                <w:sz w:val="20"/>
                <w:szCs w:val="20"/>
              </w:rPr>
              <w:t>4</w:t>
            </w:r>
            <w:r w:rsidRPr="00216B17">
              <w:rPr>
                <w:rFonts w:ascii="Arial" w:eastAsia="Arial" w:hAnsi="Arial" w:cs="Arial"/>
                <w:b/>
                <w:sz w:val="20"/>
                <w:szCs w:val="20"/>
              </w:rPr>
              <w:t>9</w:t>
            </w:r>
          </w:p>
        </w:tc>
        <w:tc>
          <w:tcPr>
            <w:tcW w:w="708" w:type="dxa"/>
            <w:tcBorders>
              <w:top w:val="single" w:sz="4" w:space="0" w:color="000000"/>
              <w:bottom w:val="single" w:sz="4" w:space="0" w:color="000000"/>
            </w:tcBorders>
            <w:shd w:val="clear" w:color="auto" w:fill="auto"/>
            <w:tcMar>
              <w:top w:w="40" w:type="dxa"/>
              <w:left w:w="40" w:type="dxa"/>
              <w:bottom w:w="40" w:type="dxa"/>
              <w:right w:w="40" w:type="dxa"/>
            </w:tcMar>
            <w:vAlign w:val="bottom"/>
          </w:tcPr>
          <w:p w14:paraId="09F09632" w14:textId="77777777" w:rsidR="00216B17" w:rsidRPr="00216B17" w:rsidRDefault="00216B17" w:rsidP="000965CF">
            <w:pPr>
              <w:jc w:val="center"/>
              <w:rPr>
                <w:rFonts w:ascii="Arial" w:eastAsia="Arial" w:hAnsi="Arial" w:cs="Arial"/>
                <w:b/>
                <w:color w:val="000000"/>
                <w:sz w:val="20"/>
                <w:szCs w:val="20"/>
              </w:rPr>
            </w:pPr>
            <w:r>
              <w:rPr>
                <w:rFonts w:ascii="Arial" w:eastAsia="Arial" w:hAnsi="Arial" w:cs="Arial"/>
                <w:b/>
                <w:color w:val="000000"/>
                <w:sz w:val="20"/>
                <w:szCs w:val="20"/>
              </w:rPr>
              <w:t>13</w:t>
            </w:r>
          </w:p>
        </w:tc>
        <w:tc>
          <w:tcPr>
            <w:tcW w:w="840" w:type="dxa"/>
            <w:tcBorders>
              <w:top w:val="single" w:sz="4" w:space="0" w:color="000000"/>
              <w:bottom w:val="single" w:sz="4" w:space="0" w:color="000000"/>
            </w:tcBorders>
            <w:vAlign w:val="bottom"/>
          </w:tcPr>
          <w:p w14:paraId="6DBEBA6D" w14:textId="77777777" w:rsidR="00216B17" w:rsidRPr="00216B17" w:rsidRDefault="00216B17" w:rsidP="000965CF">
            <w:pPr>
              <w:jc w:val="center"/>
              <w:rPr>
                <w:rFonts w:ascii="Arial" w:eastAsia="Arial" w:hAnsi="Arial" w:cs="Arial"/>
                <w:b/>
                <w:color w:val="000000"/>
                <w:sz w:val="20"/>
                <w:szCs w:val="20"/>
              </w:rPr>
            </w:pPr>
            <w:r w:rsidRPr="00216B17">
              <w:rPr>
                <w:rFonts w:ascii="Arial" w:eastAsia="Arial" w:hAnsi="Arial" w:cs="Arial"/>
                <w:b/>
                <w:color w:val="000000"/>
                <w:sz w:val="20"/>
                <w:szCs w:val="20"/>
              </w:rPr>
              <w:t>1</w:t>
            </w:r>
            <w:r w:rsidRPr="00216B17">
              <w:rPr>
                <w:rFonts w:ascii="Arial" w:eastAsia="Arial" w:hAnsi="Arial" w:cs="Arial"/>
                <w:b/>
                <w:sz w:val="20"/>
                <w:szCs w:val="20"/>
              </w:rPr>
              <w:t>55</w:t>
            </w:r>
          </w:p>
        </w:tc>
        <w:tc>
          <w:tcPr>
            <w:tcW w:w="253" w:type="dxa"/>
            <w:tcBorders>
              <w:top w:val="single" w:sz="4" w:space="0" w:color="000000"/>
              <w:bottom w:val="single" w:sz="4" w:space="0" w:color="000000"/>
            </w:tcBorders>
            <w:shd w:val="clear" w:color="auto" w:fill="auto"/>
            <w:tcMar>
              <w:top w:w="40" w:type="dxa"/>
              <w:left w:w="40" w:type="dxa"/>
              <w:bottom w:w="40" w:type="dxa"/>
              <w:right w:w="40" w:type="dxa"/>
            </w:tcMar>
            <w:vAlign w:val="bottom"/>
          </w:tcPr>
          <w:p w14:paraId="4902E5A0" w14:textId="77777777" w:rsidR="00216B17" w:rsidRPr="00216B17" w:rsidRDefault="00216B17" w:rsidP="000965CF">
            <w:pPr>
              <w:jc w:val="center"/>
              <w:rPr>
                <w:rFonts w:ascii="Arial" w:hAnsi="Arial" w:cs="Arial"/>
                <w:sz w:val="20"/>
                <w:szCs w:val="20"/>
              </w:rPr>
            </w:pPr>
          </w:p>
        </w:tc>
      </w:tr>
    </w:tbl>
    <w:p w14:paraId="433DA6BE" w14:textId="37728797" w:rsidR="00827F6B" w:rsidRPr="000965CF" w:rsidRDefault="00D0635D" w:rsidP="0095746E">
      <w:pPr>
        <w:pBdr>
          <w:top w:val="nil"/>
          <w:left w:val="nil"/>
          <w:bottom w:val="nil"/>
          <w:right w:val="nil"/>
          <w:between w:val="nil"/>
        </w:pBdr>
        <w:spacing w:before="120"/>
        <w:jc w:val="center"/>
        <w:rPr>
          <w:rFonts w:ascii="Arial" w:eastAsia="Arial" w:hAnsi="Arial" w:cs="Arial"/>
          <w:color w:val="000000"/>
          <w:sz w:val="20"/>
          <w:szCs w:val="18"/>
        </w:rPr>
      </w:pPr>
      <w:r w:rsidRPr="00852A19">
        <w:rPr>
          <w:rFonts w:ascii="Arial" w:eastAsia="Arial" w:hAnsi="Arial" w:cs="Arial"/>
          <w:color w:val="000000"/>
          <w:sz w:val="20"/>
          <w:szCs w:val="18"/>
        </w:rPr>
        <w:t xml:space="preserve">Fonte: Elaboração </w:t>
      </w:r>
      <w:r w:rsidR="001464AF" w:rsidRPr="00852A19">
        <w:rPr>
          <w:rFonts w:ascii="Arial" w:eastAsia="Arial" w:hAnsi="Arial" w:cs="Arial"/>
          <w:color w:val="000000"/>
          <w:sz w:val="20"/>
          <w:szCs w:val="18"/>
        </w:rPr>
        <w:t>própria</w:t>
      </w:r>
      <w:r w:rsidR="00DB1C26" w:rsidRPr="00852A19">
        <w:rPr>
          <w:rFonts w:ascii="Arial" w:eastAsia="Arial" w:hAnsi="Arial" w:cs="Arial"/>
          <w:color w:val="000000"/>
          <w:sz w:val="20"/>
          <w:szCs w:val="18"/>
        </w:rPr>
        <w:t xml:space="preserve"> (2019)</w:t>
      </w:r>
      <w:r w:rsidR="00C53F0B">
        <w:rPr>
          <w:rFonts w:ascii="Arial" w:eastAsia="Arial" w:hAnsi="Arial" w:cs="Arial"/>
          <w:color w:val="000000"/>
          <w:sz w:val="20"/>
          <w:szCs w:val="18"/>
        </w:rPr>
        <w:t>.</w:t>
      </w:r>
    </w:p>
    <w:p w14:paraId="0BF47654" w14:textId="3C6C1BA1" w:rsidR="000965CF" w:rsidRPr="00827F6B" w:rsidRDefault="003E59BC" w:rsidP="003E59BC">
      <w:pPr>
        <w:spacing w:after="160" w:line="259" w:lineRule="auto"/>
        <w:rPr>
          <w:rFonts w:ascii="Arial" w:eastAsia="Arial" w:hAnsi="Arial" w:cs="Arial"/>
        </w:rPr>
      </w:pPr>
      <w:r>
        <w:rPr>
          <w:rFonts w:ascii="Arial" w:eastAsia="Arial" w:hAnsi="Arial" w:cs="Arial"/>
        </w:rPr>
        <w:br w:type="page"/>
      </w:r>
    </w:p>
    <w:p w14:paraId="457742C4" w14:textId="77777777" w:rsidR="00827F6B" w:rsidRDefault="00827F6B" w:rsidP="0013648D">
      <w:pPr>
        <w:pStyle w:val="PargrafodaLista"/>
        <w:keepNext/>
        <w:keepLines/>
        <w:numPr>
          <w:ilvl w:val="1"/>
          <w:numId w:val="70"/>
        </w:numPr>
        <w:spacing w:line="360" w:lineRule="auto"/>
        <w:jc w:val="both"/>
        <w:outlineLvl w:val="1"/>
        <w:rPr>
          <w:rFonts w:ascii="Arial" w:eastAsia="Arial" w:hAnsi="Arial" w:cs="Arial"/>
          <w:b/>
          <w:szCs w:val="28"/>
        </w:rPr>
      </w:pPr>
      <w:r w:rsidRPr="00216B17">
        <w:rPr>
          <w:rFonts w:ascii="Arial" w:eastAsia="Arial" w:hAnsi="Arial" w:cs="Arial"/>
          <w:b/>
          <w:szCs w:val="28"/>
        </w:rPr>
        <w:lastRenderedPageBreak/>
        <w:t>Caracterização dos turistas e visitantes de São Roque</w:t>
      </w:r>
    </w:p>
    <w:p w14:paraId="0B49343F" w14:textId="77777777" w:rsidR="00827F6B" w:rsidRDefault="00827F6B" w:rsidP="0013648D">
      <w:pPr>
        <w:pStyle w:val="PargrafodaLista"/>
        <w:keepNext/>
        <w:keepLines/>
        <w:numPr>
          <w:ilvl w:val="2"/>
          <w:numId w:val="70"/>
        </w:numPr>
        <w:spacing w:line="360" w:lineRule="auto"/>
        <w:jc w:val="both"/>
        <w:outlineLvl w:val="2"/>
        <w:rPr>
          <w:rFonts w:ascii="Arial" w:eastAsia="Arial" w:hAnsi="Arial" w:cs="Arial"/>
          <w:b/>
          <w:color w:val="000000"/>
        </w:rPr>
      </w:pPr>
      <w:r w:rsidRPr="00216B17">
        <w:rPr>
          <w:rFonts w:ascii="Arial" w:eastAsia="Arial" w:hAnsi="Arial" w:cs="Arial"/>
          <w:b/>
          <w:color w:val="000000"/>
        </w:rPr>
        <w:t>Perfil</w:t>
      </w:r>
    </w:p>
    <w:p w14:paraId="5763F444" w14:textId="77777777" w:rsidR="002F3FE6" w:rsidRPr="00216B17" w:rsidRDefault="002F3FE6" w:rsidP="002F3FE6">
      <w:pPr>
        <w:pStyle w:val="PargrafodaLista"/>
        <w:keepNext/>
        <w:keepLines/>
        <w:spacing w:line="360" w:lineRule="auto"/>
        <w:ind w:left="1851"/>
        <w:jc w:val="both"/>
        <w:outlineLvl w:val="2"/>
        <w:rPr>
          <w:rFonts w:ascii="Arial" w:eastAsia="Arial" w:hAnsi="Arial" w:cs="Arial"/>
          <w:b/>
          <w:color w:val="000000"/>
        </w:rPr>
      </w:pPr>
    </w:p>
    <w:p w14:paraId="6D985DC2" w14:textId="1A6CC249" w:rsidR="00E02CF8" w:rsidRDefault="00827F6B" w:rsidP="0094067F">
      <w:pPr>
        <w:spacing w:line="360" w:lineRule="auto"/>
        <w:jc w:val="both"/>
        <w:rPr>
          <w:rFonts w:ascii="Arial" w:eastAsia="Arial" w:hAnsi="Arial" w:cs="Arial"/>
        </w:rPr>
      </w:pPr>
      <w:r w:rsidRPr="00827F6B">
        <w:rPr>
          <w:rFonts w:ascii="Arial" w:eastAsia="Arial" w:hAnsi="Arial" w:cs="Arial"/>
        </w:rPr>
        <w:t xml:space="preserve">Seguindo o tópico </w:t>
      </w:r>
      <w:r w:rsidR="00216B17">
        <w:rPr>
          <w:rFonts w:ascii="Arial" w:eastAsia="Arial" w:hAnsi="Arial" w:cs="Arial"/>
        </w:rPr>
        <w:t>9</w:t>
      </w:r>
      <w:r w:rsidRPr="00827F6B">
        <w:rPr>
          <w:rFonts w:ascii="Arial" w:eastAsia="Arial" w:hAnsi="Arial" w:cs="Arial"/>
        </w:rPr>
        <w:t>.1.3, as questões localidade de origem, gênero, renda e escolaridade do entrevistado têm objetivo de caracterizar o perfil geral do turista de São Roque. Para não constranger os turistas com perguntas pessoais, estas questões foram apresentadas ao final da entrevista sob a justificativa de serem para fins estatísticos.</w:t>
      </w:r>
    </w:p>
    <w:p w14:paraId="309EC1F3" w14:textId="77777777" w:rsidR="002F3FE6" w:rsidRDefault="002F3FE6" w:rsidP="0094067F">
      <w:pPr>
        <w:spacing w:line="360" w:lineRule="auto"/>
        <w:jc w:val="both"/>
        <w:rPr>
          <w:rFonts w:ascii="Arial" w:eastAsia="Arial" w:hAnsi="Arial" w:cs="Arial"/>
        </w:rPr>
      </w:pPr>
    </w:p>
    <w:p w14:paraId="0951D610" w14:textId="209934C5" w:rsidR="00827F6B" w:rsidRPr="00216B17" w:rsidRDefault="00F1691A" w:rsidP="0094067F">
      <w:pPr>
        <w:pBdr>
          <w:top w:val="nil"/>
          <w:left w:val="nil"/>
          <w:bottom w:val="nil"/>
          <w:right w:val="nil"/>
          <w:between w:val="nil"/>
        </w:pBdr>
        <w:spacing w:line="360" w:lineRule="auto"/>
        <w:jc w:val="center"/>
        <w:rPr>
          <w:rFonts w:ascii="Arial" w:eastAsia="Arial" w:hAnsi="Arial" w:cs="Arial"/>
          <w:b/>
          <w:color w:val="000000"/>
          <w:sz w:val="20"/>
          <w:szCs w:val="18"/>
        </w:rPr>
      </w:pPr>
      <w:r>
        <w:rPr>
          <w:rFonts w:ascii="Arial" w:eastAsia="Arial" w:hAnsi="Arial" w:cs="Arial"/>
          <w:b/>
          <w:color w:val="000000"/>
          <w:sz w:val="20"/>
          <w:szCs w:val="18"/>
        </w:rPr>
        <w:t>Gráfico 17 -</w:t>
      </w:r>
      <w:r w:rsidR="00827F6B" w:rsidRPr="00216B17">
        <w:rPr>
          <w:rFonts w:ascii="Arial" w:eastAsia="Arial" w:hAnsi="Arial" w:cs="Arial"/>
          <w:b/>
          <w:color w:val="000000"/>
          <w:sz w:val="20"/>
          <w:szCs w:val="18"/>
        </w:rPr>
        <w:t xml:space="preserve"> Gênero</w:t>
      </w:r>
      <w:r>
        <w:rPr>
          <w:rFonts w:ascii="Arial" w:eastAsia="Arial" w:hAnsi="Arial" w:cs="Arial"/>
          <w:b/>
          <w:color w:val="000000"/>
          <w:sz w:val="20"/>
          <w:szCs w:val="18"/>
        </w:rPr>
        <w:t xml:space="preserve"> </w:t>
      </w:r>
    </w:p>
    <w:p w14:paraId="238DDD96" w14:textId="407FFC68" w:rsidR="00827F6B" w:rsidRPr="00827F6B" w:rsidRDefault="00197303" w:rsidP="0094067F">
      <w:pPr>
        <w:spacing w:line="360" w:lineRule="auto"/>
        <w:jc w:val="center"/>
        <w:rPr>
          <w:rFonts w:ascii="Arial" w:eastAsia="Arial" w:hAnsi="Arial" w:cs="Arial"/>
        </w:rPr>
      </w:pPr>
      <w:r>
        <w:rPr>
          <w:noProof/>
        </w:rPr>
        <w:drawing>
          <wp:inline distT="0" distB="0" distL="0" distR="0" wp14:anchorId="09030883" wp14:editId="1DC3E671">
            <wp:extent cx="3364230" cy="2413000"/>
            <wp:effectExtent l="0" t="0" r="13970" b="12700"/>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147A78B2" w14:textId="11AF5C3D" w:rsidR="00827F6B" w:rsidRPr="000965CF" w:rsidRDefault="00D0635D" w:rsidP="0094067F">
      <w:pPr>
        <w:pBdr>
          <w:top w:val="nil"/>
          <w:left w:val="nil"/>
          <w:bottom w:val="nil"/>
          <w:right w:val="nil"/>
          <w:between w:val="nil"/>
        </w:pBdr>
        <w:spacing w:line="360" w:lineRule="auto"/>
        <w:jc w:val="center"/>
        <w:rPr>
          <w:rFonts w:ascii="Arial" w:eastAsia="Arial" w:hAnsi="Arial" w:cs="Arial"/>
          <w:color w:val="000000"/>
          <w:sz w:val="20"/>
          <w:szCs w:val="18"/>
        </w:rPr>
      </w:pPr>
      <w:r w:rsidRPr="00852A19">
        <w:rPr>
          <w:rFonts w:ascii="Arial" w:eastAsia="Arial" w:hAnsi="Arial" w:cs="Arial"/>
          <w:color w:val="000000"/>
          <w:sz w:val="20"/>
          <w:szCs w:val="18"/>
        </w:rPr>
        <w:t xml:space="preserve">Fonte: Elaboração </w:t>
      </w:r>
      <w:r w:rsidR="001464AF" w:rsidRPr="00852A19">
        <w:rPr>
          <w:rFonts w:ascii="Arial" w:eastAsia="Arial" w:hAnsi="Arial" w:cs="Arial"/>
          <w:color w:val="000000"/>
          <w:sz w:val="20"/>
          <w:szCs w:val="18"/>
        </w:rPr>
        <w:t>própria</w:t>
      </w:r>
      <w:r w:rsidR="00DB1C26" w:rsidRPr="00852A19">
        <w:rPr>
          <w:rFonts w:ascii="Arial" w:eastAsia="Arial" w:hAnsi="Arial" w:cs="Arial"/>
          <w:color w:val="000000"/>
          <w:sz w:val="20"/>
          <w:szCs w:val="18"/>
        </w:rPr>
        <w:t xml:space="preserve"> (2019)</w:t>
      </w:r>
      <w:r w:rsidR="00C53F0B">
        <w:rPr>
          <w:rFonts w:ascii="Arial" w:eastAsia="Arial" w:hAnsi="Arial" w:cs="Arial"/>
          <w:color w:val="000000"/>
          <w:sz w:val="20"/>
          <w:szCs w:val="18"/>
        </w:rPr>
        <w:t>.</w:t>
      </w:r>
    </w:p>
    <w:p w14:paraId="3974F6CB" w14:textId="77777777" w:rsidR="00216B17" w:rsidRPr="00E02CF8" w:rsidRDefault="00216B17" w:rsidP="0094067F">
      <w:pPr>
        <w:pBdr>
          <w:top w:val="nil"/>
          <w:left w:val="nil"/>
          <w:bottom w:val="nil"/>
          <w:right w:val="nil"/>
          <w:between w:val="nil"/>
        </w:pBdr>
        <w:spacing w:line="360" w:lineRule="auto"/>
        <w:jc w:val="center"/>
        <w:rPr>
          <w:rFonts w:ascii="Arial" w:eastAsia="Arial" w:hAnsi="Arial" w:cs="Arial"/>
          <w:color w:val="000000"/>
          <w:szCs w:val="18"/>
        </w:rPr>
      </w:pPr>
    </w:p>
    <w:p w14:paraId="572C9114" w14:textId="77777777" w:rsidR="00827F6B" w:rsidRPr="00827F6B" w:rsidRDefault="003E226B" w:rsidP="0094067F">
      <w:pPr>
        <w:spacing w:line="360" w:lineRule="auto"/>
        <w:jc w:val="both"/>
        <w:rPr>
          <w:rFonts w:ascii="Arial" w:eastAsia="Arial" w:hAnsi="Arial" w:cs="Arial"/>
        </w:rPr>
      </w:pPr>
      <w:r>
        <w:rPr>
          <w:rFonts w:ascii="Arial" w:eastAsia="Arial" w:hAnsi="Arial" w:cs="Arial"/>
        </w:rPr>
        <w:t>Através da análise do Gráfico 17</w:t>
      </w:r>
      <w:r w:rsidR="00827F6B" w:rsidRPr="00827F6B">
        <w:rPr>
          <w:rFonts w:ascii="Arial" w:eastAsia="Arial" w:hAnsi="Arial" w:cs="Arial"/>
        </w:rPr>
        <w:t>, é possível observar que o munícipio obteve maioria feminina nas respostas, porém a diferença no número entre os dois gêneros foi de apenas 9,8%. Sendo 56% dos turistas são do gênero feminino e 44% do gênero masculino, o que demonstra um equilíbrio no público que visita São Roque.</w:t>
      </w:r>
    </w:p>
    <w:p w14:paraId="41B2C21B" w14:textId="01CD572F" w:rsidR="00E02CF8" w:rsidRPr="008A49DA" w:rsidRDefault="003E59BC" w:rsidP="003E59BC">
      <w:pPr>
        <w:spacing w:after="160" w:line="259" w:lineRule="auto"/>
        <w:rPr>
          <w:rFonts w:ascii="Arial" w:eastAsia="Arial" w:hAnsi="Arial" w:cs="Arial"/>
          <w:b/>
          <w:color w:val="000000"/>
          <w:szCs w:val="18"/>
        </w:rPr>
      </w:pPr>
      <w:r>
        <w:rPr>
          <w:rFonts w:ascii="Arial" w:eastAsia="Arial" w:hAnsi="Arial" w:cs="Arial"/>
          <w:b/>
          <w:color w:val="000000"/>
          <w:szCs w:val="18"/>
        </w:rPr>
        <w:br w:type="page"/>
      </w:r>
    </w:p>
    <w:p w14:paraId="51A090A7" w14:textId="7CA6A873" w:rsidR="00827F6B" w:rsidRPr="00216B17" w:rsidRDefault="00F1691A" w:rsidP="0094067F">
      <w:pPr>
        <w:pBdr>
          <w:top w:val="nil"/>
          <w:left w:val="nil"/>
          <w:bottom w:val="nil"/>
          <w:right w:val="nil"/>
          <w:between w:val="nil"/>
        </w:pBdr>
        <w:spacing w:line="360" w:lineRule="auto"/>
        <w:jc w:val="center"/>
        <w:rPr>
          <w:rFonts w:ascii="Arial" w:eastAsia="Arial" w:hAnsi="Arial" w:cs="Arial"/>
          <w:b/>
          <w:color w:val="000000"/>
          <w:sz w:val="20"/>
          <w:szCs w:val="18"/>
        </w:rPr>
      </w:pPr>
      <w:r>
        <w:rPr>
          <w:rFonts w:ascii="Arial" w:eastAsia="Arial" w:hAnsi="Arial" w:cs="Arial"/>
          <w:b/>
          <w:color w:val="000000"/>
          <w:sz w:val="20"/>
          <w:szCs w:val="18"/>
        </w:rPr>
        <w:lastRenderedPageBreak/>
        <w:t>Gráfico 18</w:t>
      </w:r>
      <w:r w:rsidR="00827F6B" w:rsidRPr="00216B17">
        <w:rPr>
          <w:rFonts w:ascii="Arial" w:eastAsia="Arial" w:hAnsi="Arial" w:cs="Arial"/>
          <w:b/>
          <w:color w:val="000000"/>
          <w:sz w:val="20"/>
          <w:szCs w:val="18"/>
        </w:rPr>
        <w:t xml:space="preserve"> </w:t>
      </w:r>
      <w:r>
        <w:rPr>
          <w:rFonts w:ascii="Arial" w:eastAsia="Arial" w:hAnsi="Arial" w:cs="Arial"/>
          <w:b/>
          <w:color w:val="000000"/>
          <w:sz w:val="20"/>
          <w:szCs w:val="18"/>
        </w:rPr>
        <w:t>-</w:t>
      </w:r>
      <w:r w:rsidR="00827F6B" w:rsidRPr="00216B17">
        <w:rPr>
          <w:rFonts w:ascii="Arial" w:eastAsia="Arial" w:hAnsi="Arial" w:cs="Arial"/>
          <w:b/>
          <w:color w:val="000000"/>
          <w:sz w:val="20"/>
          <w:szCs w:val="18"/>
        </w:rPr>
        <w:t xml:space="preserve"> Faixa Etária</w:t>
      </w:r>
      <w:r>
        <w:rPr>
          <w:rFonts w:ascii="Arial" w:eastAsia="Arial" w:hAnsi="Arial" w:cs="Arial"/>
          <w:b/>
          <w:color w:val="000000"/>
          <w:sz w:val="20"/>
          <w:szCs w:val="18"/>
        </w:rPr>
        <w:t xml:space="preserve"> </w:t>
      </w:r>
    </w:p>
    <w:p w14:paraId="17DA3B73" w14:textId="2D33F3F0" w:rsidR="00827F6B" w:rsidRPr="00983F85" w:rsidRDefault="00827F6B" w:rsidP="0094067F">
      <w:pPr>
        <w:spacing w:line="360" w:lineRule="auto"/>
        <w:jc w:val="center"/>
        <w:rPr>
          <w:rFonts w:ascii="Arial" w:eastAsia="Arial" w:hAnsi="Arial" w:cs="Arial"/>
          <w:sz w:val="20"/>
        </w:rPr>
      </w:pPr>
      <w:r w:rsidRPr="00827F6B">
        <w:rPr>
          <w:rFonts w:ascii="Arial" w:eastAsia="Arial" w:hAnsi="Arial" w:cs="Arial"/>
          <w:noProof/>
        </w:rPr>
        <w:drawing>
          <wp:inline distT="0" distB="0" distL="0" distR="0" wp14:anchorId="4F3B12CC" wp14:editId="284CFA5F">
            <wp:extent cx="3867150" cy="2286000"/>
            <wp:effectExtent l="0" t="0" r="0" b="0"/>
            <wp:docPr id="11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9"/>
                    <a:srcRect/>
                    <a:stretch>
                      <a:fillRect/>
                    </a:stretch>
                  </pic:blipFill>
                  <pic:spPr>
                    <a:xfrm>
                      <a:off x="0" y="0"/>
                      <a:ext cx="3867150" cy="2286000"/>
                    </a:xfrm>
                    <a:prstGeom prst="rect">
                      <a:avLst/>
                    </a:prstGeom>
                    <a:ln/>
                  </pic:spPr>
                </pic:pic>
              </a:graphicData>
            </a:graphic>
          </wp:inline>
        </w:drawing>
      </w:r>
      <w:r w:rsidR="00983F85">
        <w:rPr>
          <w:rFonts w:ascii="Arial" w:eastAsia="Arial" w:hAnsi="Arial" w:cs="Arial"/>
        </w:rPr>
        <w:br/>
      </w:r>
      <w:r w:rsidR="00983F85" w:rsidRPr="00983F85">
        <w:rPr>
          <w:rFonts w:ascii="Arial" w:eastAsia="Arial" w:hAnsi="Arial" w:cs="Arial"/>
          <w:sz w:val="20"/>
        </w:rPr>
        <w:t>Fonte: Elaboração Própria (2019).</w:t>
      </w:r>
    </w:p>
    <w:p w14:paraId="6FF780D4" w14:textId="77777777" w:rsidR="000965CF" w:rsidRPr="008A49DA" w:rsidRDefault="000965CF" w:rsidP="0094067F">
      <w:pPr>
        <w:pBdr>
          <w:top w:val="nil"/>
          <w:left w:val="nil"/>
          <w:bottom w:val="nil"/>
          <w:right w:val="nil"/>
          <w:between w:val="nil"/>
        </w:pBdr>
        <w:spacing w:line="360" w:lineRule="auto"/>
        <w:jc w:val="center"/>
        <w:rPr>
          <w:rFonts w:ascii="Arial" w:eastAsia="Arial" w:hAnsi="Arial" w:cs="Arial"/>
          <w:color w:val="000000"/>
          <w:szCs w:val="18"/>
        </w:rPr>
      </w:pPr>
    </w:p>
    <w:p w14:paraId="451B00FB" w14:textId="77777777" w:rsidR="00827F6B" w:rsidRDefault="00827F6B" w:rsidP="0094067F">
      <w:pPr>
        <w:spacing w:line="360" w:lineRule="auto"/>
        <w:jc w:val="both"/>
        <w:rPr>
          <w:rFonts w:ascii="Arial" w:eastAsia="Arial" w:hAnsi="Arial" w:cs="Arial"/>
        </w:rPr>
      </w:pPr>
      <w:r w:rsidRPr="00827F6B">
        <w:rPr>
          <w:rFonts w:ascii="Arial" w:eastAsia="Arial" w:hAnsi="Arial" w:cs="Arial"/>
        </w:rPr>
        <w:t>De forma geral, a idade dos visitantes de São Roque é diversa, porém se mostra mais elevada acima de 30 anos de idade, com grande parte entre 30 e 39 (29%), como é possível observar n</w:t>
      </w:r>
      <w:r w:rsidR="003E226B">
        <w:rPr>
          <w:rFonts w:ascii="Arial" w:eastAsia="Arial" w:hAnsi="Arial" w:cs="Arial"/>
        </w:rPr>
        <w:t>o Gráfico</w:t>
      </w:r>
      <w:r w:rsidRPr="00827F6B">
        <w:rPr>
          <w:rFonts w:ascii="Arial" w:eastAsia="Arial" w:hAnsi="Arial" w:cs="Arial"/>
        </w:rPr>
        <w:t xml:space="preserve"> </w:t>
      </w:r>
      <w:r w:rsidR="003E226B">
        <w:rPr>
          <w:rFonts w:ascii="Arial" w:eastAsia="Arial" w:hAnsi="Arial" w:cs="Arial"/>
        </w:rPr>
        <w:t>18</w:t>
      </w:r>
      <w:r w:rsidRPr="00827F6B">
        <w:rPr>
          <w:rFonts w:ascii="Arial" w:eastAsia="Arial" w:hAnsi="Arial" w:cs="Arial"/>
        </w:rPr>
        <w:t>. Quanto a menor faixa de idade e a maior, a quantidade de visitantes é bem próxima, sendo 8,39% de 18 a 24 anos, e 7,74% acima de 60 anos, o que demonstra que a cidade é atraente ao público de diversas idades. Não foi aplicado questionários para pessoas com menos de 18 anos, sendo assim, não é possível afirmar que a cidade possui atrativos suficientes para crianças e adolescentes.</w:t>
      </w:r>
    </w:p>
    <w:p w14:paraId="41E495EF" w14:textId="77777777" w:rsidR="008A49DA" w:rsidRDefault="008A49DA" w:rsidP="0094067F">
      <w:pPr>
        <w:spacing w:line="360" w:lineRule="auto"/>
        <w:jc w:val="both"/>
        <w:rPr>
          <w:rFonts w:ascii="Arial" w:eastAsia="Arial" w:hAnsi="Arial" w:cs="Arial"/>
        </w:rPr>
      </w:pPr>
    </w:p>
    <w:p w14:paraId="2BF50AB5" w14:textId="77777777" w:rsidR="00827F6B" w:rsidRPr="00216B17" w:rsidRDefault="00F1691A" w:rsidP="0094067F">
      <w:pPr>
        <w:pBdr>
          <w:top w:val="nil"/>
          <w:left w:val="nil"/>
          <w:bottom w:val="nil"/>
          <w:right w:val="nil"/>
          <w:between w:val="nil"/>
        </w:pBdr>
        <w:spacing w:line="360" w:lineRule="auto"/>
        <w:jc w:val="center"/>
        <w:rPr>
          <w:rFonts w:ascii="Arial" w:eastAsia="Arial" w:hAnsi="Arial" w:cs="Arial"/>
          <w:b/>
          <w:color w:val="000000"/>
          <w:sz w:val="20"/>
          <w:szCs w:val="18"/>
        </w:rPr>
      </w:pPr>
      <w:r>
        <w:rPr>
          <w:rFonts w:ascii="Arial" w:eastAsia="Arial" w:hAnsi="Arial" w:cs="Arial"/>
          <w:b/>
          <w:color w:val="000000"/>
          <w:sz w:val="20"/>
          <w:szCs w:val="18"/>
        </w:rPr>
        <w:t>Gráfico 19</w:t>
      </w:r>
      <w:r w:rsidR="00827F6B" w:rsidRPr="00216B17">
        <w:rPr>
          <w:rFonts w:ascii="Arial" w:eastAsia="Arial" w:hAnsi="Arial" w:cs="Arial"/>
          <w:b/>
          <w:color w:val="000000"/>
          <w:sz w:val="20"/>
          <w:szCs w:val="18"/>
        </w:rPr>
        <w:t xml:space="preserve"> </w:t>
      </w:r>
      <w:r>
        <w:rPr>
          <w:rFonts w:ascii="Arial" w:eastAsia="Arial" w:hAnsi="Arial" w:cs="Arial"/>
          <w:b/>
          <w:color w:val="000000"/>
          <w:sz w:val="20"/>
          <w:szCs w:val="18"/>
        </w:rPr>
        <w:t>-</w:t>
      </w:r>
      <w:r w:rsidR="00827F6B" w:rsidRPr="00216B17">
        <w:rPr>
          <w:rFonts w:ascii="Arial" w:eastAsia="Arial" w:hAnsi="Arial" w:cs="Arial"/>
          <w:b/>
          <w:color w:val="000000"/>
          <w:sz w:val="20"/>
          <w:szCs w:val="18"/>
        </w:rPr>
        <w:t xml:space="preserve"> Renda Familiar Mensal, por faixa</w:t>
      </w:r>
      <w:r>
        <w:rPr>
          <w:rFonts w:ascii="Arial" w:eastAsia="Arial" w:hAnsi="Arial" w:cs="Arial"/>
          <w:b/>
          <w:color w:val="000000"/>
          <w:sz w:val="20"/>
          <w:szCs w:val="18"/>
        </w:rPr>
        <w:t>, em reais</w:t>
      </w:r>
    </w:p>
    <w:p w14:paraId="72A87DB2" w14:textId="77777777" w:rsidR="00827F6B" w:rsidRPr="00827F6B" w:rsidRDefault="00827F6B" w:rsidP="0094067F">
      <w:pPr>
        <w:spacing w:line="360" w:lineRule="auto"/>
        <w:jc w:val="center"/>
        <w:rPr>
          <w:rFonts w:ascii="Arial" w:eastAsia="Arial" w:hAnsi="Arial" w:cs="Arial"/>
          <w:sz w:val="18"/>
          <w:szCs w:val="18"/>
        </w:rPr>
      </w:pPr>
      <w:r w:rsidRPr="00827F6B">
        <w:rPr>
          <w:rFonts w:ascii="Arial" w:eastAsia="Arial" w:hAnsi="Arial" w:cs="Arial"/>
          <w:noProof/>
        </w:rPr>
        <w:drawing>
          <wp:inline distT="0" distB="0" distL="0" distR="0" wp14:anchorId="2C2DD552" wp14:editId="755D7737">
            <wp:extent cx="4143375" cy="2181225"/>
            <wp:effectExtent l="0" t="0" r="0" b="0"/>
            <wp:docPr id="11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80"/>
                    <a:srcRect/>
                    <a:stretch>
                      <a:fillRect/>
                    </a:stretch>
                  </pic:blipFill>
                  <pic:spPr>
                    <a:xfrm>
                      <a:off x="0" y="0"/>
                      <a:ext cx="4143375" cy="2181225"/>
                    </a:xfrm>
                    <a:prstGeom prst="rect">
                      <a:avLst/>
                    </a:prstGeom>
                    <a:ln/>
                  </pic:spPr>
                </pic:pic>
              </a:graphicData>
            </a:graphic>
          </wp:inline>
        </w:drawing>
      </w:r>
    </w:p>
    <w:p w14:paraId="44EAFB7E" w14:textId="5CC02A5C" w:rsidR="00827F6B" w:rsidRPr="000965CF" w:rsidRDefault="00D0635D" w:rsidP="0094067F">
      <w:pPr>
        <w:pBdr>
          <w:top w:val="nil"/>
          <w:left w:val="nil"/>
          <w:bottom w:val="nil"/>
          <w:right w:val="nil"/>
          <w:between w:val="nil"/>
        </w:pBdr>
        <w:spacing w:line="360" w:lineRule="auto"/>
        <w:jc w:val="center"/>
        <w:rPr>
          <w:rFonts w:ascii="Arial" w:eastAsia="Arial" w:hAnsi="Arial" w:cs="Arial"/>
          <w:color w:val="000000"/>
          <w:sz w:val="20"/>
          <w:szCs w:val="18"/>
        </w:rPr>
      </w:pPr>
      <w:r w:rsidRPr="000965CF">
        <w:rPr>
          <w:rFonts w:ascii="Arial" w:eastAsia="Arial" w:hAnsi="Arial" w:cs="Arial"/>
          <w:color w:val="000000"/>
          <w:sz w:val="20"/>
          <w:szCs w:val="18"/>
        </w:rPr>
        <w:t xml:space="preserve">Fonte: Elaboração </w:t>
      </w:r>
      <w:r w:rsidR="00983F85">
        <w:rPr>
          <w:rFonts w:ascii="Arial" w:eastAsia="Arial" w:hAnsi="Arial" w:cs="Arial"/>
          <w:color w:val="000000"/>
          <w:sz w:val="20"/>
          <w:szCs w:val="18"/>
        </w:rPr>
        <w:t>própria</w:t>
      </w:r>
      <w:r w:rsidR="00DB1C26" w:rsidRPr="000965CF">
        <w:rPr>
          <w:rFonts w:ascii="Arial" w:eastAsia="Arial" w:hAnsi="Arial" w:cs="Arial"/>
          <w:color w:val="000000"/>
          <w:sz w:val="20"/>
          <w:szCs w:val="18"/>
        </w:rPr>
        <w:t xml:space="preserve"> (2019)</w:t>
      </w:r>
      <w:r w:rsidR="00983F85">
        <w:rPr>
          <w:rFonts w:ascii="Arial" w:eastAsia="Arial" w:hAnsi="Arial" w:cs="Arial"/>
          <w:color w:val="000000"/>
          <w:sz w:val="20"/>
          <w:szCs w:val="18"/>
        </w:rPr>
        <w:t>.</w:t>
      </w:r>
    </w:p>
    <w:p w14:paraId="05BEE4EC" w14:textId="77777777" w:rsidR="00216B17" w:rsidRDefault="00216B17" w:rsidP="0094067F">
      <w:pPr>
        <w:spacing w:line="360" w:lineRule="auto"/>
        <w:jc w:val="both"/>
        <w:rPr>
          <w:rFonts w:ascii="Arial" w:eastAsia="Arial" w:hAnsi="Arial" w:cs="Arial"/>
        </w:rPr>
      </w:pPr>
    </w:p>
    <w:p w14:paraId="0760E48A" w14:textId="77777777" w:rsidR="00827F6B" w:rsidRPr="00827F6B" w:rsidRDefault="003E226B" w:rsidP="0094067F">
      <w:pPr>
        <w:spacing w:line="360" w:lineRule="auto"/>
        <w:jc w:val="both"/>
        <w:rPr>
          <w:rFonts w:ascii="Arial" w:eastAsia="Arial" w:hAnsi="Arial" w:cs="Arial"/>
        </w:rPr>
      </w:pPr>
      <w:r>
        <w:rPr>
          <w:rFonts w:ascii="Arial" w:eastAsia="Arial" w:hAnsi="Arial" w:cs="Arial"/>
        </w:rPr>
        <w:lastRenderedPageBreak/>
        <w:t>Analisando o gráfico</w:t>
      </w:r>
      <w:r w:rsidR="00827F6B" w:rsidRPr="00827F6B">
        <w:rPr>
          <w:rFonts w:ascii="Arial" w:eastAsia="Arial" w:hAnsi="Arial" w:cs="Arial"/>
        </w:rPr>
        <w:t xml:space="preserve"> </w:t>
      </w:r>
      <w:r>
        <w:rPr>
          <w:rFonts w:ascii="Arial" w:eastAsia="Arial" w:hAnsi="Arial" w:cs="Arial"/>
        </w:rPr>
        <w:t>19</w:t>
      </w:r>
      <w:r w:rsidR="00827F6B" w:rsidRPr="00827F6B">
        <w:rPr>
          <w:rFonts w:ascii="Arial" w:eastAsia="Arial" w:hAnsi="Arial" w:cs="Arial"/>
        </w:rPr>
        <w:t>, a faixa de renda familiar que mais destaca-se dentre os turistas e visitantes de São Roque é a de R$2995,00 até R$4990,00, totalizando quase 30% da amostra, seguido dos turistas com renda entre R$999,00 até R$2994,00, com 25,16%. Ou seja, a maior concentração é de turistas com renda familiar entre R$99,00 a R$4990,00, sendo 55% do total dos entrevistados, e assim, infere-se que a cidade é um destino muito procurado pela baixa e média classe média (ABEP, 2014). Por outro lado, a parcela de pessoas nas faixas de renda acima de R$9981,00 é pequena, somando apenas 8,39%.</w:t>
      </w:r>
    </w:p>
    <w:p w14:paraId="323D47BC" w14:textId="77777777" w:rsidR="000965CF" w:rsidRPr="008A49DA" w:rsidRDefault="000965CF" w:rsidP="0094067F">
      <w:pPr>
        <w:pBdr>
          <w:top w:val="nil"/>
          <w:left w:val="nil"/>
          <w:bottom w:val="nil"/>
          <w:right w:val="nil"/>
          <w:between w:val="nil"/>
        </w:pBdr>
        <w:spacing w:line="360" w:lineRule="auto"/>
        <w:jc w:val="center"/>
        <w:rPr>
          <w:rFonts w:ascii="Arial" w:eastAsia="Arial" w:hAnsi="Arial" w:cs="Arial"/>
          <w:b/>
          <w:color w:val="000000"/>
          <w:szCs w:val="18"/>
        </w:rPr>
      </w:pPr>
      <w:bookmarkStart w:id="76" w:name="_3v7jwhnk0e9y" w:colFirst="0" w:colLast="0"/>
      <w:bookmarkStart w:id="77" w:name="_l98vg7qeeqma" w:colFirst="0" w:colLast="0"/>
      <w:bookmarkStart w:id="78" w:name="_amaj2nxextye" w:colFirst="0" w:colLast="0"/>
      <w:bookmarkStart w:id="79" w:name="_kgx1i02eti7o" w:colFirst="0" w:colLast="0"/>
      <w:bookmarkStart w:id="80" w:name="_1bixmdd4tic6" w:colFirst="0" w:colLast="0"/>
      <w:bookmarkStart w:id="81" w:name="_5a0b1neuyyz0" w:colFirst="0" w:colLast="0"/>
      <w:bookmarkStart w:id="82" w:name="_r033t01373lh" w:colFirst="0" w:colLast="0"/>
      <w:bookmarkStart w:id="83" w:name="_4p5w7t5rkukg" w:colFirst="0" w:colLast="0"/>
      <w:bookmarkStart w:id="84" w:name="_i6avyndjmipn" w:colFirst="0" w:colLast="0"/>
      <w:bookmarkStart w:id="85" w:name="_sqraslax524a" w:colFirst="0" w:colLast="0"/>
      <w:bookmarkStart w:id="86" w:name="_85xismbdtoue" w:colFirst="0" w:colLast="0"/>
      <w:bookmarkStart w:id="87" w:name="_cdrj0016wdfv" w:colFirst="0" w:colLast="0"/>
      <w:bookmarkEnd w:id="76"/>
      <w:bookmarkEnd w:id="77"/>
      <w:bookmarkEnd w:id="78"/>
      <w:bookmarkEnd w:id="79"/>
      <w:bookmarkEnd w:id="80"/>
      <w:bookmarkEnd w:id="81"/>
      <w:bookmarkEnd w:id="82"/>
      <w:bookmarkEnd w:id="83"/>
      <w:bookmarkEnd w:id="84"/>
      <w:bookmarkEnd w:id="85"/>
      <w:bookmarkEnd w:id="86"/>
      <w:bookmarkEnd w:id="87"/>
    </w:p>
    <w:p w14:paraId="5AF1A941" w14:textId="4526CD81" w:rsidR="00827F6B" w:rsidRPr="00216B17" w:rsidRDefault="00F1691A" w:rsidP="0094067F">
      <w:pPr>
        <w:pBdr>
          <w:top w:val="nil"/>
          <w:left w:val="nil"/>
          <w:bottom w:val="nil"/>
          <w:right w:val="nil"/>
          <w:between w:val="nil"/>
        </w:pBdr>
        <w:spacing w:line="360" w:lineRule="auto"/>
        <w:jc w:val="center"/>
        <w:rPr>
          <w:rFonts w:ascii="Arial" w:eastAsia="Arial" w:hAnsi="Arial" w:cs="Arial"/>
          <w:color w:val="000000"/>
          <w:sz w:val="20"/>
          <w:szCs w:val="18"/>
        </w:rPr>
      </w:pPr>
      <w:r>
        <w:rPr>
          <w:rFonts w:ascii="Arial" w:eastAsia="Arial" w:hAnsi="Arial" w:cs="Arial"/>
          <w:b/>
          <w:color w:val="000000"/>
          <w:sz w:val="20"/>
          <w:szCs w:val="18"/>
        </w:rPr>
        <w:t>Gráfico 20</w:t>
      </w:r>
      <w:r w:rsidR="00827F6B" w:rsidRPr="00216B17">
        <w:rPr>
          <w:rFonts w:ascii="Arial" w:eastAsia="Arial" w:hAnsi="Arial" w:cs="Arial"/>
          <w:b/>
          <w:color w:val="000000"/>
          <w:sz w:val="20"/>
          <w:szCs w:val="18"/>
        </w:rPr>
        <w:t xml:space="preserve"> </w:t>
      </w:r>
      <w:r>
        <w:rPr>
          <w:rFonts w:ascii="Arial" w:eastAsia="Arial" w:hAnsi="Arial" w:cs="Arial"/>
          <w:b/>
          <w:color w:val="000000"/>
          <w:sz w:val="20"/>
          <w:szCs w:val="18"/>
        </w:rPr>
        <w:t>-</w:t>
      </w:r>
      <w:r w:rsidR="00827F6B" w:rsidRPr="00216B17">
        <w:rPr>
          <w:rFonts w:ascii="Arial" w:eastAsia="Arial" w:hAnsi="Arial" w:cs="Arial"/>
          <w:b/>
          <w:color w:val="000000"/>
          <w:sz w:val="20"/>
          <w:szCs w:val="18"/>
        </w:rPr>
        <w:t xml:space="preserve"> Escolaridade</w:t>
      </w:r>
      <w:r>
        <w:rPr>
          <w:rFonts w:ascii="Arial" w:eastAsia="Arial" w:hAnsi="Arial" w:cs="Arial"/>
          <w:b/>
          <w:color w:val="000000"/>
          <w:sz w:val="20"/>
          <w:szCs w:val="18"/>
        </w:rPr>
        <w:t xml:space="preserve"> </w:t>
      </w:r>
    </w:p>
    <w:p w14:paraId="03F713D5" w14:textId="52CFA9FC" w:rsidR="00827F6B" w:rsidRPr="00827F6B" w:rsidRDefault="00197303" w:rsidP="0094067F">
      <w:pPr>
        <w:spacing w:line="360" w:lineRule="auto"/>
        <w:jc w:val="center"/>
        <w:rPr>
          <w:rFonts w:ascii="Arial" w:eastAsia="Arial" w:hAnsi="Arial" w:cs="Arial"/>
          <w:sz w:val="18"/>
          <w:szCs w:val="18"/>
        </w:rPr>
      </w:pPr>
      <w:r>
        <w:rPr>
          <w:rFonts w:ascii="Arial" w:hAnsi="Arial" w:cs="Arial"/>
          <w:noProof/>
          <w:color w:val="000000"/>
          <w:sz w:val="18"/>
          <w:szCs w:val="18"/>
          <w:bdr w:val="none" w:sz="0" w:space="0" w:color="auto" w:frame="1"/>
        </w:rPr>
        <w:drawing>
          <wp:inline distT="0" distB="0" distL="0" distR="0" wp14:anchorId="03B91C9D" wp14:editId="701E698A">
            <wp:extent cx="3575362" cy="2056061"/>
            <wp:effectExtent l="0" t="0" r="6350" b="1905"/>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83474" cy="2060726"/>
                    </a:xfrm>
                    <a:prstGeom prst="rect">
                      <a:avLst/>
                    </a:prstGeom>
                    <a:noFill/>
                    <a:ln>
                      <a:noFill/>
                    </a:ln>
                  </pic:spPr>
                </pic:pic>
              </a:graphicData>
            </a:graphic>
          </wp:inline>
        </w:drawing>
      </w:r>
    </w:p>
    <w:p w14:paraId="38C09777" w14:textId="4EA12973" w:rsidR="00827F6B" w:rsidRPr="000965CF" w:rsidRDefault="00D0635D" w:rsidP="0094067F">
      <w:pPr>
        <w:pBdr>
          <w:top w:val="nil"/>
          <w:left w:val="nil"/>
          <w:bottom w:val="nil"/>
          <w:right w:val="nil"/>
          <w:between w:val="nil"/>
        </w:pBdr>
        <w:spacing w:line="360" w:lineRule="auto"/>
        <w:jc w:val="center"/>
        <w:rPr>
          <w:rFonts w:ascii="Arial" w:eastAsia="Arial" w:hAnsi="Arial" w:cs="Arial"/>
          <w:color w:val="000000"/>
          <w:sz w:val="20"/>
          <w:szCs w:val="18"/>
        </w:rPr>
      </w:pPr>
      <w:r w:rsidRPr="000965CF">
        <w:rPr>
          <w:rFonts w:ascii="Arial" w:eastAsia="Arial" w:hAnsi="Arial" w:cs="Arial"/>
          <w:color w:val="000000"/>
          <w:sz w:val="20"/>
          <w:szCs w:val="18"/>
        </w:rPr>
        <w:t xml:space="preserve">Fonte: Elaboração </w:t>
      </w:r>
      <w:r w:rsidR="00983F85">
        <w:rPr>
          <w:rFonts w:ascii="Arial" w:eastAsia="Arial" w:hAnsi="Arial" w:cs="Arial"/>
          <w:color w:val="000000"/>
          <w:sz w:val="20"/>
          <w:szCs w:val="18"/>
        </w:rPr>
        <w:t>própria</w:t>
      </w:r>
      <w:r w:rsidR="00DB1C26" w:rsidRPr="000965CF">
        <w:rPr>
          <w:rFonts w:ascii="Arial" w:eastAsia="Arial" w:hAnsi="Arial" w:cs="Arial"/>
          <w:color w:val="000000"/>
          <w:sz w:val="20"/>
          <w:szCs w:val="18"/>
        </w:rPr>
        <w:t xml:space="preserve"> (2019)</w:t>
      </w:r>
      <w:r w:rsidR="00983F85">
        <w:rPr>
          <w:rFonts w:ascii="Arial" w:eastAsia="Arial" w:hAnsi="Arial" w:cs="Arial"/>
          <w:color w:val="000000"/>
          <w:sz w:val="20"/>
          <w:szCs w:val="18"/>
        </w:rPr>
        <w:t>.</w:t>
      </w:r>
    </w:p>
    <w:p w14:paraId="4F7F75D7" w14:textId="77777777" w:rsidR="00216B17" w:rsidRDefault="00216B17" w:rsidP="0094067F">
      <w:pPr>
        <w:spacing w:line="360" w:lineRule="auto"/>
        <w:jc w:val="both"/>
        <w:rPr>
          <w:rFonts w:ascii="Arial" w:eastAsia="Arial" w:hAnsi="Arial" w:cs="Arial"/>
        </w:rPr>
      </w:pPr>
    </w:p>
    <w:p w14:paraId="67D88920" w14:textId="77777777" w:rsidR="00F0098E" w:rsidRDefault="00827F6B" w:rsidP="00E02CF8">
      <w:pPr>
        <w:spacing w:line="360" w:lineRule="auto"/>
        <w:jc w:val="both"/>
        <w:rPr>
          <w:rFonts w:ascii="Arial" w:eastAsia="Arial" w:hAnsi="Arial" w:cs="Arial"/>
        </w:rPr>
      </w:pPr>
      <w:r w:rsidRPr="00827F6B">
        <w:rPr>
          <w:rFonts w:ascii="Arial" w:eastAsia="Arial" w:hAnsi="Arial" w:cs="Arial"/>
        </w:rPr>
        <w:t>Já quanto a escolaridade,</w:t>
      </w:r>
      <w:r w:rsidR="003E226B">
        <w:rPr>
          <w:rFonts w:ascii="Arial" w:eastAsia="Arial" w:hAnsi="Arial" w:cs="Arial"/>
        </w:rPr>
        <w:t xml:space="preserve"> o gráfico 20</w:t>
      </w:r>
      <w:r w:rsidRPr="00827F6B">
        <w:rPr>
          <w:rFonts w:ascii="Arial" w:eastAsia="Arial" w:hAnsi="Arial" w:cs="Arial"/>
        </w:rPr>
        <w:t xml:space="preserve"> mostra que os visitantes de São Roque possuem alto nível de escolaridade, sendo estes em sua maioria formados com Ensino Médio completo (30%) e Ensino Superior completo (44%). Dos entrevistados somente 10% possuem escolaridade inferior ao ensino médio completo e somente 11% não finalizou o ensino superior.</w:t>
      </w:r>
    </w:p>
    <w:p w14:paraId="79119086" w14:textId="77777777" w:rsidR="00E02CF8" w:rsidRDefault="00E02CF8" w:rsidP="00E02CF8">
      <w:pPr>
        <w:spacing w:line="360" w:lineRule="auto"/>
        <w:jc w:val="both"/>
        <w:rPr>
          <w:rFonts w:ascii="Arial" w:eastAsia="Arial" w:hAnsi="Arial" w:cs="Arial"/>
          <w:b/>
          <w:color w:val="000000"/>
        </w:rPr>
      </w:pPr>
    </w:p>
    <w:p w14:paraId="31E26735" w14:textId="77777777" w:rsidR="00827F6B" w:rsidRDefault="00827F6B" w:rsidP="0013648D">
      <w:pPr>
        <w:pStyle w:val="PargrafodaLista"/>
        <w:keepNext/>
        <w:keepLines/>
        <w:numPr>
          <w:ilvl w:val="2"/>
          <w:numId w:val="70"/>
        </w:numPr>
        <w:spacing w:line="360" w:lineRule="auto"/>
        <w:jc w:val="both"/>
        <w:outlineLvl w:val="2"/>
        <w:rPr>
          <w:rFonts w:ascii="Arial" w:eastAsia="Arial" w:hAnsi="Arial" w:cs="Arial"/>
          <w:b/>
          <w:color w:val="000000"/>
        </w:rPr>
      </w:pPr>
      <w:r w:rsidRPr="00216B17">
        <w:rPr>
          <w:rFonts w:ascii="Arial" w:eastAsia="Arial" w:hAnsi="Arial" w:cs="Arial"/>
          <w:b/>
          <w:color w:val="000000"/>
        </w:rPr>
        <w:t>Característica da viagem</w:t>
      </w:r>
    </w:p>
    <w:p w14:paraId="2B3A58B2" w14:textId="77777777" w:rsidR="002F3FE6" w:rsidRPr="00216B17" w:rsidRDefault="002F3FE6" w:rsidP="002F3FE6">
      <w:pPr>
        <w:pStyle w:val="PargrafodaLista"/>
        <w:keepNext/>
        <w:keepLines/>
        <w:spacing w:line="360" w:lineRule="auto"/>
        <w:ind w:left="1851"/>
        <w:jc w:val="both"/>
        <w:outlineLvl w:val="2"/>
        <w:rPr>
          <w:rFonts w:ascii="Arial" w:eastAsia="Arial" w:hAnsi="Arial" w:cs="Arial"/>
          <w:b/>
          <w:color w:val="000000"/>
        </w:rPr>
      </w:pPr>
    </w:p>
    <w:p w14:paraId="559E1FEA" w14:textId="77777777" w:rsidR="00F0098E" w:rsidRDefault="00827F6B" w:rsidP="0094067F">
      <w:pPr>
        <w:spacing w:line="360" w:lineRule="auto"/>
        <w:jc w:val="both"/>
        <w:rPr>
          <w:rFonts w:ascii="Arial" w:eastAsia="Arial" w:hAnsi="Arial" w:cs="Arial"/>
        </w:rPr>
      </w:pPr>
      <w:r w:rsidRPr="00827F6B">
        <w:rPr>
          <w:rFonts w:ascii="Arial" w:eastAsia="Arial" w:hAnsi="Arial" w:cs="Arial"/>
        </w:rPr>
        <w:t>Na segunda parte do questionário, foram analisadas as motivações, a localidade de origem, a primeira visita, tempo de permanência, meio de hospedagem e meio de transporte utilizado, grupo acompanhante, fontes de informação quanto à cidade, atrativos conhecidos e visitados, critério para escolha a visita de atrativos e o resumo dos gastos.</w:t>
      </w:r>
    </w:p>
    <w:p w14:paraId="14616486" w14:textId="77777777" w:rsidR="00983F85" w:rsidRDefault="00983F85" w:rsidP="0094067F">
      <w:pPr>
        <w:spacing w:line="360" w:lineRule="auto"/>
        <w:jc w:val="both"/>
        <w:rPr>
          <w:rFonts w:ascii="Arial" w:eastAsia="Arial" w:hAnsi="Arial" w:cs="Arial"/>
        </w:rPr>
      </w:pPr>
    </w:p>
    <w:p w14:paraId="2F7A4E15" w14:textId="46E8A59A" w:rsidR="00827F6B" w:rsidRPr="00216B17" w:rsidRDefault="00827F6B" w:rsidP="00E02CF8">
      <w:pPr>
        <w:pBdr>
          <w:top w:val="nil"/>
          <w:left w:val="nil"/>
          <w:bottom w:val="nil"/>
          <w:right w:val="nil"/>
          <w:between w:val="nil"/>
        </w:pBdr>
        <w:spacing w:line="360" w:lineRule="auto"/>
        <w:jc w:val="center"/>
        <w:rPr>
          <w:rFonts w:ascii="Arial" w:eastAsia="Arial" w:hAnsi="Arial" w:cs="Arial"/>
          <w:color w:val="000000"/>
          <w:sz w:val="20"/>
          <w:szCs w:val="18"/>
        </w:rPr>
      </w:pPr>
      <w:r w:rsidRPr="00216B17">
        <w:rPr>
          <w:rFonts w:ascii="Arial" w:eastAsia="Arial" w:hAnsi="Arial" w:cs="Arial"/>
          <w:b/>
          <w:color w:val="000000"/>
          <w:sz w:val="20"/>
          <w:szCs w:val="18"/>
        </w:rPr>
        <w:lastRenderedPageBreak/>
        <w:t>Tabela 2</w:t>
      </w:r>
      <w:r w:rsidR="001D480A">
        <w:rPr>
          <w:rFonts w:ascii="Arial" w:eastAsia="Arial" w:hAnsi="Arial" w:cs="Arial"/>
          <w:b/>
          <w:color w:val="000000"/>
          <w:sz w:val="20"/>
          <w:szCs w:val="18"/>
        </w:rPr>
        <w:t>7</w:t>
      </w:r>
      <w:r w:rsidRPr="00216B17">
        <w:rPr>
          <w:rFonts w:ascii="Arial" w:eastAsia="Arial" w:hAnsi="Arial" w:cs="Arial"/>
          <w:b/>
          <w:color w:val="000000"/>
          <w:sz w:val="20"/>
          <w:szCs w:val="18"/>
        </w:rPr>
        <w:t xml:space="preserve"> – Localidade de origem</w:t>
      </w:r>
      <w:r w:rsidR="00752BDF">
        <w:rPr>
          <w:rFonts w:ascii="Arial" w:eastAsia="Arial" w:hAnsi="Arial" w:cs="Arial"/>
          <w:b/>
          <w:color w:val="000000"/>
          <w:sz w:val="20"/>
          <w:szCs w:val="18"/>
        </w:rPr>
        <w:t xml:space="preserve"> dos Turistas entrevistados</w:t>
      </w:r>
    </w:p>
    <w:tbl>
      <w:tblPr>
        <w:tblW w:w="609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36"/>
        <w:gridCol w:w="1560"/>
      </w:tblGrid>
      <w:tr w:rsidR="00827F6B" w:rsidRPr="00827F6B" w14:paraId="76A04CEB" w14:textId="77777777" w:rsidTr="00C53F0B">
        <w:trPr>
          <w:trHeight w:val="312"/>
          <w:jc w:val="center"/>
        </w:trPr>
        <w:tc>
          <w:tcPr>
            <w:tcW w:w="4536" w:type="dxa"/>
            <w:tcBorders>
              <w:top w:val="single" w:sz="4" w:space="0" w:color="000000"/>
              <w:left w:val="nil"/>
              <w:bottom w:val="single" w:sz="4" w:space="0" w:color="000000"/>
              <w:right w:val="single" w:sz="4" w:space="0" w:color="auto"/>
            </w:tcBorders>
            <w:vAlign w:val="center"/>
          </w:tcPr>
          <w:p w14:paraId="02124E0E" w14:textId="77777777" w:rsidR="00827F6B" w:rsidRPr="00C53F0B" w:rsidRDefault="00827F6B" w:rsidP="00C53F0B">
            <w:pPr>
              <w:spacing w:line="360" w:lineRule="auto"/>
              <w:rPr>
                <w:rFonts w:ascii="Cambria" w:eastAsia="Cambria" w:hAnsi="Cambria" w:cs="Cambria"/>
                <w:b/>
                <w:i/>
                <w:sz w:val="20"/>
                <w:szCs w:val="20"/>
              </w:rPr>
            </w:pPr>
            <w:r w:rsidRPr="00C53F0B">
              <w:rPr>
                <w:rFonts w:ascii="Arial" w:eastAsia="Arial" w:hAnsi="Arial" w:cs="Arial"/>
                <w:b/>
                <w:sz w:val="20"/>
                <w:szCs w:val="20"/>
              </w:rPr>
              <w:t>Localidade de Origem</w:t>
            </w:r>
          </w:p>
        </w:tc>
        <w:tc>
          <w:tcPr>
            <w:tcW w:w="1560" w:type="dxa"/>
            <w:tcBorders>
              <w:top w:val="single" w:sz="4" w:space="0" w:color="000000"/>
              <w:left w:val="single" w:sz="4" w:space="0" w:color="auto"/>
              <w:bottom w:val="single" w:sz="4" w:space="0" w:color="000000"/>
              <w:right w:val="nil"/>
            </w:tcBorders>
            <w:vAlign w:val="center"/>
          </w:tcPr>
          <w:p w14:paraId="57D341C2" w14:textId="77777777" w:rsidR="00827F6B" w:rsidRPr="00C53F0B" w:rsidRDefault="00827F6B" w:rsidP="00C53F0B">
            <w:pPr>
              <w:spacing w:line="360" w:lineRule="auto"/>
              <w:jc w:val="center"/>
              <w:rPr>
                <w:rFonts w:ascii="Arial" w:eastAsia="Arial" w:hAnsi="Arial" w:cs="Arial"/>
                <w:b/>
                <w:sz w:val="20"/>
                <w:szCs w:val="20"/>
              </w:rPr>
            </w:pPr>
            <w:r w:rsidRPr="00C53F0B">
              <w:rPr>
                <w:rFonts w:ascii="Arial" w:eastAsia="Arial" w:hAnsi="Arial" w:cs="Arial"/>
                <w:b/>
                <w:sz w:val="20"/>
                <w:szCs w:val="20"/>
              </w:rPr>
              <w:t>Frequência</w:t>
            </w:r>
          </w:p>
          <w:p w14:paraId="13491B12" w14:textId="5E8E9B86" w:rsidR="000965CF" w:rsidRPr="00C53F0B" w:rsidRDefault="000965CF" w:rsidP="00C53F0B">
            <w:pPr>
              <w:spacing w:line="360" w:lineRule="auto"/>
              <w:jc w:val="center"/>
              <w:rPr>
                <w:rFonts w:ascii="Cambria" w:eastAsia="Cambria" w:hAnsi="Cambria" w:cs="Cambria"/>
                <w:b/>
                <w:i/>
                <w:sz w:val="20"/>
                <w:szCs w:val="20"/>
              </w:rPr>
            </w:pPr>
            <w:r w:rsidRPr="00C53F0B">
              <w:rPr>
                <w:rFonts w:ascii="Arial" w:eastAsia="Arial" w:hAnsi="Arial" w:cs="Arial"/>
                <w:b/>
                <w:sz w:val="20"/>
                <w:szCs w:val="20"/>
              </w:rPr>
              <w:t>%</w:t>
            </w:r>
          </w:p>
        </w:tc>
      </w:tr>
      <w:tr w:rsidR="00827F6B" w:rsidRPr="00827F6B" w14:paraId="0D8E51DF" w14:textId="77777777" w:rsidTr="00C53F0B">
        <w:trPr>
          <w:trHeight w:val="284"/>
          <w:jc w:val="center"/>
        </w:trPr>
        <w:tc>
          <w:tcPr>
            <w:tcW w:w="4536" w:type="dxa"/>
            <w:tcBorders>
              <w:top w:val="single" w:sz="4" w:space="0" w:color="000000"/>
              <w:left w:val="nil"/>
              <w:bottom w:val="single" w:sz="4" w:space="0" w:color="000000"/>
              <w:right w:val="single" w:sz="4" w:space="0" w:color="auto"/>
            </w:tcBorders>
            <w:vAlign w:val="center"/>
          </w:tcPr>
          <w:p w14:paraId="7EB3B9DF" w14:textId="77777777" w:rsidR="00827F6B" w:rsidRPr="00C53F0B" w:rsidRDefault="00827F6B" w:rsidP="00C53F0B">
            <w:pPr>
              <w:spacing w:line="360" w:lineRule="auto"/>
              <w:rPr>
                <w:rFonts w:ascii="Cambria" w:eastAsia="Cambria" w:hAnsi="Cambria" w:cs="Cambria"/>
                <w:i/>
                <w:sz w:val="20"/>
                <w:szCs w:val="20"/>
              </w:rPr>
            </w:pPr>
            <w:r w:rsidRPr="00C53F0B">
              <w:rPr>
                <w:rFonts w:ascii="Arial" w:eastAsia="Arial" w:hAnsi="Arial" w:cs="Arial"/>
                <w:sz w:val="20"/>
                <w:szCs w:val="20"/>
              </w:rPr>
              <w:t>Grande São Paulo</w:t>
            </w:r>
          </w:p>
        </w:tc>
        <w:tc>
          <w:tcPr>
            <w:tcW w:w="1560" w:type="dxa"/>
            <w:tcBorders>
              <w:top w:val="single" w:sz="4" w:space="0" w:color="000000"/>
              <w:left w:val="single" w:sz="4" w:space="0" w:color="auto"/>
              <w:bottom w:val="single" w:sz="4" w:space="0" w:color="000000"/>
              <w:right w:val="nil"/>
            </w:tcBorders>
            <w:shd w:val="clear" w:color="auto" w:fill="auto"/>
            <w:vAlign w:val="center"/>
          </w:tcPr>
          <w:p w14:paraId="4FEE8C6F" w14:textId="16B636DB" w:rsidR="00827F6B" w:rsidRPr="00C53F0B" w:rsidRDefault="00827F6B" w:rsidP="00C53F0B">
            <w:pPr>
              <w:spacing w:line="360" w:lineRule="auto"/>
              <w:jc w:val="center"/>
              <w:rPr>
                <w:rFonts w:ascii="Arial" w:eastAsia="Arial" w:hAnsi="Arial" w:cs="Arial"/>
                <w:sz w:val="20"/>
                <w:szCs w:val="20"/>
              </w:rPr>
            </w:pPr>
            <w:r w:rsidRPr="00C53F0B">
              <w:rPr>
                <w:rFonts w:ascii="Arial" w:eastAsia="Arial" w:hAnsi="Arial" w:cs="Arial"/>
                <w:sz w:val="20"/>
                <w:szCs w:val="20"/>
              </w:rPr>
              <w:t>70,96</w:t>
            </w:r>
          </w:p>
        </w:tc>
      </w:tr>
      <w:tr w:rsidR="00827F6B" w:rsidRPr="00827F6B" w14:paraId="5C697363" w14:textId="77777777" w:rsidTr="00C53F0B">
        <w:trPr>
          <w:trHeight w:val="284"/>
          <w:jc w:val="center"/>
        </w:trPr>
        <w:tc>
          <w:tcPr>
            <w:tcW w:w="4536" w:type="dxa"/>
            <w:tcBorders>
              <w:top w:val="single" w:sz="4" w:space="0" w:color="000000"/>
              <w:left w:val="nil"/>
              <w:bottom w:val="single" w:sz="4" w:space="0" w:color="000000"/>
              <w:right w:val="single" w:sz="4" w:space="0" w:color="auto"/>
            </w:tcBorders>
            <w:vAlign w:val="center"/>
          </w:tcPr>
          <w:p w14:paraId="27E79FCB" w14:textId="77777777" w:rsidR="00827F6B" w:rsidRPr="00C53F0B" w:rsidRDefault="00827F6B" w:rsidP="00C53F0B">
            <w:pPr>
              <w:spacing w:line="360" w:lineRule="auto"/>
              <w:rPr>
                <w:rFonts w:ascii="Cambria" w:eastAsia="Cambria" w:hAnsi="Cambria" w:cs="Cambria"/>
                <w:i/>
                <w:sz w:val="20"/>
                <w:szCs w:val="20"/>
              </w:rPr>
            </w:pPr>
            <w:r w:rsidRPr="00C53F0B">
              <w:rPr>
                <w:rFonts w:ascii="Arial" w:eastAsia="Arial" w:hAnsi="Arial" w:cs="Arial"/>
                <w:sz w:val="20"/>
                <w:szCs w:val="20"/>
              </w:rPr>
              <w:t>Região Intermediária de Sorocaba</w:t>
            </w:r>
          </w:p>
        </w:tc>
        <w:tc>
          <w:tcPr>
            <w:tcW w:w="1560" w:type="dxa"/>
            <w:tcBorders>
              <w:top w:val="single" w:sz="4" w:space="0" w:color="000000"/>
              <w:left w:val="single" w:sz="4" w:space="0" w:color="auto"/>
              <w:bottom w:val="single" w:sz="4" w:space="0" w:color="000000"/>
              <w:right w:val="nil"/>
            </w:tcBorders>
            <w:shd w:val="clear" w:color="auto" w:fill="auto"/>
            <w:vAlign w:val="center"/>
          </w:tcPr>
          <w:p w14:paraId="7BEA0908" w14:textId="67632116" w:rsidR="00827F6B" w:rsidRPr="00C53F0B" w:rsidRDefault="00827F6B" w:rsidP="00C53F0B">
            <w:pPr>
              <w:spacing w:line="360" w:lineRule="auto"/>
              <w:jc w:val="center"/>
              <w:rPr>
                <w:rFonts w:ascii="Arial" w:eastAsia="Arial" w:hAnsi="Arial" w:cs="Arial"/>
                <w:sz w:val="20"/>
                <w:szCs w:val="20"/>
              </w:rPr>
            </w:pPr>
            <w:r w:rsidRPr="00C53F0B">
              <w:rPr>
                <w:rFonts w:ascii="Arial" w:eastAsia="Arial" w:hAnsi="Arial" w:cs="Arial"/>
                <w:sz w:val="20"/>
                <w:szCs w:val="20"/>
              </w:rPr>
              <w:t>10,32</w:t>
            </w:r>
          </w:p>
        </w:tc>
      </w:tr>
      <w:tr w:rsidR="00827F6B" w:rsidRPr="00827F6B" w14:paraId="095EB760" w14:textId="77777777" w:rsidTr="00C53F0B">
        <w:trPr>
          <w:trHeight w:val="284"/>
          <w:jc w:val="center"/>
        </w:trPr>
        <w:tc>
          <w:tcPr>
            <w:tcW w:w="4536" w:type="dxa"/>
            <w:tcBorders>
              <w:top w:val="single" w:sz="4" w:space="0" w:color="000000"/>
              <w:left w:val="nil"/>
              <w:bottom w:val="single" w:sz="4" w:space="0" w:color="000000"/>
              <w:right w:val="single" w:sz="4" w:space="0" w:color="auto"/>
            </w:tcBorders>
            <w:vAlign w:val="center"/>
          </w:tcPr>
          <w:p w14:paraId="547C83FE" w14:textId="77777777" w:rsidR="00827F6B" w:rsidRPr="00C53F0B" w:rsidRDefault="00827F6B" w:rsidP="00C53F0B">
            <w:pPr>
              <w:spacing w:line="360" w:lineRule="auto"/>
              <w:rPr>
                <w:rFonts w:ascii="Cambria" w:eastAsia="Cambria" w:hAnsi="Cambria" w:cs="Cambria"/>
                <w:i/>
                <w:sz w:val="20"/>
                <w:szCs w:val="20"/>
              </w:rPr>
            </w:pPr>
            <w:r w:rsidRPr="00C53F0B">
              <w:rPr>
                <w:rFonts w:ascii="Arial" w:eastAsia="Arial" w:hAnsi="Arial" w:cs="Arial"/>
                <w:sz w:val="20"/>
                <w:szCs w:val="20"/>
              </w:rPr>
              <w:t>Região Intermediária de Campinas</w:t>
            </w:r>
          </w:p>
        </w:tc>
        <w:tc>
          <w:tcPr>
            <w:tcW w:w="1560" w:type="dxa"/>
            <w:tcBorders>
              <w:top w:val="single" w:sz="4" w:space="0" w:color="000000"/>
              <w:left w:val="single" w:sz="4" w:space="0" w:color="auto"/>
              <w:bottom w:val="single" w:sz="4" w:space="0" w:color="000000"/>
              <w:right w:val="nil"/>
            </w:tcBorders>
            <w:shd w:val="clear" w:color="auto" w:fill="auto"/>
            <w:vAlign w:val="center"/>
          </w:tcPr>
          <w:p w14:paraId="47E077BF" w14:textId="60F9254D" w:rsidR="00827F6B" w:rsidRPr="00C53F0B" w:rsidRDefault="00827F6B" w:rsidP="00C53F0B">
            <w:pPr>
              <w:spacing w:line="360" w:lineRule="auto"/>
              <w:jc w:val="center"/>
              <w:rPr>
                <w:rFonts w:ascii="Arial" w:eastAsia="Arial" w:hAnsi="Arial" w:cs="Arial"/>
                <w:sz w:val="20"/>
                <w:szCs w:val="20"/>
              </w:rPr>
            </w:pPr>
            <w:r w:rsidRPr="00C53F0B">
              <w:rPr>
                <w:rFonts w:ascii="Arial" w:eastAsia="Arial" w:hAnsi="Arial" w:cs="Arial"/>
                <w:sz w:val="20"/>
                <w:szCs w:val="20"/>
              </w:rPr>
              <w:t>7,74</w:t>
            </w:r>
          </w:p>
        </w:tc>
      </w:tr>
      <w:tr w:rsidR="00827F6B" w:rsidRPr="00827F6B" w14:paraId="50273940" w14:textId="77777777" w:rsidTr="00C53F0B">
        <w:trPr>
          <w:trHeight w:val="284"/>
          <w:jc w:val="center"/>
        </w:trPr>
        <w:tc>
          <w:tcPr>
            <w:tcW w:w="4536" w:type="dxa"/>
            <w:tcBorders>
              <w:top w:val="single" w:sz="4" w:space="0" w:color="000000"/>
              <w:left w:val="nil"/>
              <w:bottom w:val="single" w:sz="4" w:space="0" w:color="000000"/>
              <w:right w:val="single" w:sz="4" w:space="0" w:color="auto"/>
            </w:tcBorders>
            <w:vAlign w:val="center"/>
          </w:tcPr>
          <w:p w14:paraId="11ADA150" w14:textId="77777777" w:rsidR="00827F6B" w:rsidRPr="00C53F0B" w:rsidRDefault="00827F6B" w:rsidP="00C53F0B">
            <w:pPr>
              <w:spacing w:line="360" w:lineRule="auto"/>
              <w:rPr>
                <w:rFonts w:ascii="Cambria" w:eastAsia="Cambria" w:hAnsi="Cambria" w:cs="Cambria"/>
                <w:i/>
                <w:sz w:val="20"/>
                <w:szCs w:val="20"/>
              </w:rPr>
            </w:pPr>
            <w:r w:rsidRPr="00C53F0B">
              <w:rPr>
                <w:rFonts w:ascii="Arial" w:eastAsia="Arial" w:hAnsi="Arial" w:cs="Arial"/>
                <w:sz w:val="20"/>
                <w:szCs w:val="20"/>
              </w:rPr>
              <w:t>Região Intermediária de São José dos Campos</w:t>
            </w:r>
          </w:p>
        </w:tc>
        <w:tc>
          <w:tcPr>
            <w:tcW w:w="1560" w:type="dxa"/>
            <w:tcBorders>
              <w:top w:val="single" w:sz="4" w:space="0" w:color="000000"/>
              <w:left w:val="single" w:sz="4" w:space="0" w:color="auto"/>
              <w:bottom w:val="single" w:sz="4" w:space="0" w:color="000000"/>
              <w:right w:val="nil"/>
            </w:tcBorders>
            <w:shd w:val="clear" w:color="auto" w:fill="auto"/>
            <w:vAlign w:val="center"/>
          </w:tcPr>
          <w:p w14:paraId="4D123FD2" w14:textId="5118F2C8" w:rsidR="00827F6B" w:rsidRPr="00C53F0B" w:rsidRDefault="00827F6B" w:rsidP="00C53F0B">
            <w:pPr>
              <w:spacing w:line="360" w:lineRule="auto"/>
              <w:jc w:val="center"/>
              <w:rPr>
                <w:rFonts w:ascii="Arial" w:eastAsia="Arial" w:hAnsi="Arial" w:cs="Arial"/>
                <w:sz w:val="20"/>
                <w:szCs w:val="20"/>
              </w:rPr>
            </w:pPr>
            <w:r w:rsidRPr="00C53F0B">
              <w:rPr>
                <w:rFonts w:ascii="Arial" w:eastAsia="Arial" w:hAnsi="Arial" w:cs="Arial"/>
                <w:sz w:val="20"/>
                <w:szCs w:val="20"/>
              </w:rPr>
              <w:t>1,93</w:t>
            </w:r>
          </w:p>
        </w:tc>
      </w:tr>
      <w:tr w:rsidR="00827F6B" w:rsidRPr="00827F6B" w14:paraId="140B4866" w14:textId="77777777" w:rsidTr="00C53F0B">
        <w:trPr>
          <w:trHeight w:val="284"/>
          <w:jc w:val="center"/>
        </w:trPr>
        <w:tc>
          <w:tcPr>
            <w:tcW w:w="4536" w:type="dxa"/>
            <w:tcBorders>
              <w:top w:val="single" w:sz="4" w:space="0" w:color="000000"/>
              <w:left w:val="nil"/>
              <w:bottom w:val="single" w:sz="4" w:space="0" w:color="000000"/>
              <w:right w:val="single" w:sz="4" w:space="0" w:color="auto"/>
            </w:tcBorders>
            <w:vAlign w:val="center"/>
          </w:tcPr>
          <w:p w14:paraId="0BCC1D8D" w14:textId="77777777" w:rsidR="00827F6B" w:rsidRPr="00C53F0B" w:rsidRDefault="00827F6B" w:rsidP="00C53F0B">
            <w:pPr>
              <w:spacing w:line="360" w:lineRule="auto"/>
              <w:rPr>
                <w:rFonts w:ascii="Cambria" w:eastAsia="Cambria" w:hAnsi="Cambria" w:cs="Cambria"/>
                <w:i/>
                <w:sz w:val="20"/>
                <w:szCs w:val="20"/>
              </w:rPr>
            </w:pPr>
            <w:r w:rsidRPr="00C53F0B">
              <w:rPr>
                <w:rFonts w:ascii="Arial" w:eastAsia="Arial" w:hAnsi="Arial" w:cs="Arial"/>
                <w:sz w:val="20"/>
                <w:szCs w:val="20"/>
              </w:rPr>
              <w:t>Região Intermediária de Araraquara</w:t>
            </w:r>
          </w:p>
        </w:tc>
        <w:tc>
          <w:tcPr>
            <w:tcW w:w="1560" w:type="dxa"/>
            <w:tcBorders>
              <w:top w:val="single" w:sz="4" w:space="0" w:color="000000"/>
              <w:left w:val="single" w:sz="4" w:space="0" w:color="auto"/>
              <w:bottom w:val="single" w:sz="4" w:space="0" w:color="000000"/>
              <w:right w:val="nil"/>
            </w:tcBorders>
            <w:shd w:val="clear" w:color="auto" w:fill="auto"/>
            <w:vAlign w:val="center"/>
          </w:tcPr>
          <w:p w14:paraId="309660C6" w14:textId="2D9DB85B" w:rsidR="00827F6B" w:rsidRPr="00C53F0B" w:rsidRDefault="00852A19" w:rsidP="00C53F0B">
            <w:pPr>
              <w:spacing w:line="360" w:lineRule="auto"/>
              <w:jc w:val="center"/>
              <w:rPr>
                <w:rFonts w:ascii="Arial" w:eastAsia="Arial" w:hAnsi="Arial" w:cs="Arial"/>
                <w:sz w:val="20"/>
                <w:szCs w:val="20"/>
              </w:rPr>
            </w:pPr>
            <w:r w:rsidRPr="00C53F0B">
              <w:rPr>
                <w:rFonts w:ascii="Arial" w:eastAsia="Arial" w:hAnsi="Arial" w:cs="Arial"/>
                <w:sz w:val="20"/>
                <w:szCs w:val="20"/>
              </w:rPr>
              <w:t>0,65</w:t>
            </w:r>
          </w:p>
        </w:tc>
      </w:tr>
      <w:tr w:rsidR="00827F6B" w:rsidRPr="00827F6B" w14:paraId="326C50F7" w14:textId="77777777" w:rsidTr="00C53F0B">
        <w:trPr>
          <w:trHeight w:val="284"/>
          <w:jc w:val="center"/>
        </w:trPr>
        <w:tc>
          <w:tcPr>
            <w:tcW w:w="4536" w:type="dxa"/>
            <w:tcBorders>
              <w:top w:val="single" w:sz="4" w:space="0" w:color="000000"/>
              <w:left w:val="nil"/>
              <w:bottom w:val="single" w:sz="4" w:space="0" w:color="000000"/>
              <w:right w:val="single" w:sz="4" w:space="0" w:color="auto"/>
            </w:tcBorders>
            <w:vAlign w:val="center"/>
          </w:tcPr>
          <w:p w14:paraId="0FE53AF0" w14:textId="77777777" w:rsidR="00827F6B" w:rsidRPr="00C53F0B" w:rsidRDefault="00827F6B" w:rsidP="00C53F0B">
            <w:pPr>
              <w:spacing w:line="360" w:lineRule="auto"/>
              <w:rPr>
                <w:rFonts w:ascii="Cambria" w:eastAsia="Cambria" w:hAnsi="Cambria" w:cs="Cambria"/>
                <w:i/>
                <w:sz w:val="20"/>
                <w:szCs w:val="20"/>
              </w:rPr>
            </w:pPr>
            <w:r w:rsidRPr="00C53F0B">
              <w:rPr>
                <w:rFonts w:ascii="Arial" w:eastAsia="Arial" w:hAnsi="Arial" w:cs="Arial"/>
                <w:sz w:val="20"/>
                <w:szCs w:val="20"/>
              </w:rPr>
              <w:t>Região Intermediária de Ribeirão Preto</w:t>
            </w:r>
          </w:p>
        </w:tc>
        <w:tc>
          <w:tcPr>
            <w:tcW w:w="1560" w:type="dxa"/>
            <w:tcBorders>
              <w:top w:val="single" w:sz="4" w:space="0" w:color="000000"/>
              <w:left w:val="single" w:sz="4" w:space="0" w:color="auto"/>
              <w:bottom w:val="single" w:sz="4" w:space="0" w:color="000000"/>
              <w:right w:val="nil"/>
            </w:tcBorders>
            <w:shd w:val="clear" w:color="auto" w:fill="auto"/>
            <w:vAlign w:val="center"/>
          </w:tcPr>
          <w:p w14:paraId="6812C068" w14:textId="7ADC09F7" w:rsidR="00827F6B" w:rsidRPr="00C53F0B" w:rsidRDefault="00827F6B" w:rsidP="00C53F0B">
            <w:pPr>
              <w:spacing w:line="360" w:lineRule="auto"/>
              <w:jc w:val="center"/>
              <w:rPr>
                <w:rFonts w:ascii="Arial" w:eastAsia="Arial" w:hAnsi="Arial" w:cs="Arial"/>
                <w:sz w:val="20"/>
                <w:szCs w:val="20"/>
              </w:rPr>
            </w:pPr>
            <w:r w:rsidRPr="00C53F0B">
              <w:rPr>
                <w:rFonts w:ascii="Arial" w:eastAsia="Arial" w:hAnsi="Arial" w:cs="Arial"/>
                <w:sz w:val="20"/>
                <w:szCs w:val="20"/>
              </w:rPr>
              <w:t>0,65</w:t>
            </w:r>
          </w:p>
        </w:tc>
      </w:tr>
      <w:tr w:rsidR="00827F6B" w:rsidRPr="00827F6B" w14:paraId="4732CBF0" w14:textId="77777777" w:rsidTr="00C53F0B">
        <w:trPr>
          <w:trHeight w:val="284"/>
          <w:jc w:val="center"/>
        </w:trPr>
        <w:tc>
          <w:tcPr>
            <w:tcW w:w="4536" w:type="dxa"/>
            <w:tcBorders>
              <w:top w:val="single" w:sz="4" w:space="0" w:color="000000"/>
              <w:left w:val="nil"/>
              <w:bottom w:val="single" w:sz="4" w:space="0" w:color="000000"/>
              <w:right w:val="single" w:sz="4" w:space="0" w:color="auto"/>
            </w:tcBorders>
            <w:vAlign w:val="center"/>
          </w:tcPr>
          <w:p w14:paraId="006ADEE3" w14:textId="77777777" w:rsidR="00827F6B" w:rsidRPr="00C53F0B" w:rsidRDefault="00827F6B" w:rsidP="00C53F0B">
            <w:pPr>
              <w:spacing w:line="360" w:lineRule="auto"/>
              <w:rPr>
                <w:rFonts w:ascii="Cambria" w:eastAsia="Cambria" w:hAnsi="Cambria" w:cs="Cambria"/>
                <w:i/>
                <w:sz w:val="20"/>
                <w:szCs w:val="20"/>
              </w:rPr>
            </w:pPr>
            <w:r w:rsidRPr="00C53F0B">
              <w:rPr>
                <w:rFonts w:ascii="Arial" w:eastAsia="Arial" w:hAnsi="Arial" w:cs="Arial"/>
                <w:sz w:val="20"/>
                <w:szCs w:val="20"/>
              </w:rPr>
              <w:t>Região Intermediária de São José do Rio Preto</w:t>
            </w:r>
          </w:p>
        </w:tc>
        <w:tc>
          <w:tcPr>
            <w:tcW w:w="1560" w:type="dxa"/>
            <w:tcBorders>
              <w:top w:val="single" w:sz="4" w:space="0" w:color="000000"/>
              <w:left w:val="single" w:sz="4" w:space="0" w:color="auto"/>
              <w:bottom w:val="single" w:sz="4" w:space="0" w:color="000000"/>
              <w:right w:val="nil"/>
            </w:tcBorders>
            <w:shd w:val="clear" w:color="auto" w:fill="auto"/>
            <w:vAlign w:val="center"/>
          </w:tcPr>
          <w:p w14:paraId="1EF56510" w14:textId="242A03AF" w:rsidR="00827F6B" w:rsidRPr="00C53F0B" w:rsidRDefault="00827F6B" w:rsidP="00C53F0B">
            <w:pPr>
              <w:spacing w:line="360" w:lineRule="auto"/>
              <w:jc w:val="center"/>
              <w:rPr>
                <w:rFonts w:ascii="Arial" w:eastAsia="Arial" w:hAnsi="Arial" w:cs="Arial"/>
                <w:sz w:val="20"/>
                <w:szCs w:val="20"/>
              </w:rPr>
            </w:pPr>
            <w:r w:rsidRPr="00C53F0B">
              <w:rPr>
                <w:rFonts w:ascii="Arial" w:eastAsia="Arial" w:hAnsi="Arial" w:cs="Arial"/>
                <w:sz w:val="20"/>
                <w:szCs w:val="20"/>
              </w:rPr>
              <w:t>0,65</w:t>
            </w:r>
          </w:p>
        </w:tc>
      </w:tr>
      <w:tr w:rsidR="00827F6B" w:rsidRPr="00827F6B" w14:paraId="02F8F1CB" w14:textId="77777777" w:rsidTr="00C53F0B">
        <w:trPr>
          <w:trHeight w:val="284"/>
          <w:jc w:val="center"/>
        </w:trPr>
        <w:tc>
          <w:tcPr>
            <w:tcW w:w="4536" w:type="dxa"/>
            <w:tcBorders>
              <w:top w:val="single" w:sz="4" w:space="0" w:color="000000"/>
              <w:left w:val="nil"/>
              <w:bottom w:val="single" w:sz="4" w:space="0" w:color="000000"/>
              <w:right w:val="single" w:sz="4" w:space="0" w:color="auto"/>
            </w:tcBorders>
            <w:vAlign w:val="center"/>
          </w:tcPr>
          <w:p w14:paraId="02C69337" w14:textId="77777777" w:rsidR="00827F6B" w:rsidRPr="00C53F0B" w:rsidRDefault="00827F6B" w:rsidP="00C53F0B">
            <w:pPr>
              <w:spacing w:line="360" w:lineRule="auto"/>
              <w:rPr>
                <w:rFonts w:ascii="Cambria" w:eastAsia="Cambria" w:hAnsi="Cambria" w:cs="Cambria"/>
                <w:i/>
                <w:sz w:val="20"/>
                <w:szCs w:val="20"/>
              </w:rPr>
            </w:pPr>
            <w:r w:rsidRPr="00C53F0B">
              <w:rPr>
                <w:rFonts w:ascii="Arial" w:eastAsia="Arial" w:hAnsi="Arial" w:cs="Arial"/>
                <w:sz w:val="20"/>
                <w:szCs w:val="20"/>
              </w:rPr>
              <w:t>Outros estados</w:t>
            </w:r>
          </w:p>
        </w:tc>
        <w:tc>
          <w:tcPr>
            <w:tcW w:w="1560" w:type="dxa"/>
            <w:tcBorders>
              <w:top w:val="single" w:sz="4" w:space="0" w:color="000000"/>
              <w:left w:val="single" w:sz="4" w:space="0" w:color="auto"/>
              <w:bottom w:val="single" w:sz="4" w:space="0" w:color="000000"/>
              <w:right w:val="nil"/>
            </w:tcBorders>
            <w:shd w:val="clear" w:color="auto" w:fill="auto"/>
            <w:vAlign w:val="center"/>
          </w:tcPr>
          <w:p w14:paraId="170A58AF" w14:textId="33CB9543" w:rsidR="00827F6B" w:rsidRPr="00C53F0B" w:rsidRDefault="00827F6B" w:rsidP="00C53F0B">
            <w:pPr>
              <w:spacing w:line="360" w:lineRule="auto"/>
              <w:jc w:val="center"/>
              <w:rPr>
                <w:rFonts w:ascii="Arial" w:eastAsia="Arial" w:hAnsi="Arial" w:cs="Arial"/>
                <w:sz w:val="20"/>
                <w:szCs w:val="20"/>
              </w:rPr>
            </w:pPr>
            <w:r w:rsidRPr="00C53F0B">
              <w:rPr>
                <w:rFonts w:ascii="Arial" w:eastAsia="Arial" w:hAnsi="Arial" w:cs="Arial"/>
                <w:sz w:val="20"/>
                <w:szCs w:val="20"/>
              </w:rPr>
              <w:t>7,1</w:t>
            </w:r>
          </w:p>
        </w:tc>
      </w:tr>
      <w:tr w:rsidR="00827F6B" w:rsidRPr="00827F6B" w14:paraId="2CD132C3" w14:textId="77777777" w:rsidTr="00C53F0B">
        <w:trPr>
          <w:trHeight w:val="284"/>
          <w:jc w:val="center"/>
        </w:trPr>
        <w:tc>
          <w:tcPr>
            <w:tcW w:w="4536" w:type="dxa"/>
            <w:tcBorders>
              <w:top w:val="single" w:sz="4" w:space="0" w:color="000000"/>
              <w:left w:val="nil"/>
              <w:bottom w:val="single" w:sz="4" w:space="0" w:color="000000"/>
              <w:right w:val="single" w:sz="4" w:space="0" w:color="auto"/>
            </w:tcBorders>
            <w:vAlign w:val="center"/>
          </w:tcPr>
          <w:p w14:paraId="2360B66A" w14:textId="4DAEA387" w:rsidR="00827F6B" w:rsidRPr="00C53F0B" w:rsidRDefault="0095746E" w:rsidP="00C53F0B">
            <w:pPr>
              <w:spacing w:line="360" w:lineRule="auto"/>
              <w:rPr>
                <w:rFonts w:ascii="Cambria" w:eastAsia="Cambria" w:hAnsi="Cambria" w:cs="Cambria"/>
                <w:b/>
                <w:i/>
                <w:sz w:val="20"/>
                <w:szCs w:val="20"/>
              </w:rPr>
            </w:pPr>
            <w:r>
              <w:rPr>
                <w:rFonts w:ascii="Arial" w:eastAsia="Arial" w:hAnsi="Arial" w:cs="Arial"/>
                <w:b/>
                <w:sz w:val="20"/>
                <w:szCs w:val="20"/>
              </w:rPr>
              <w:t>Número de entrevistados</w:t>
            </w:r>
          </w:p>
        </w:tc>
        <w:tc>
          <w:tcPr>
            <w:tcW w:w="1560" w:type="dxa"/>
            <w:tcBorders>
              <w:top w:val="single" w:sz="4" w:space="0" w:color="000000"/>
              <w:left w:val="single" w:sz="4" w:space="0" w:color="auto"/>
              <w:bottom w:val="single" w:sz="4" w:space="0" w:color="000000"/>
              <w:right w:val="nil"/>
            </w:tcBorders>
            <w:shd w:val="clear" w:color="auto" w:fill="auto"/>
            <w:vAlign w:val="center"/>
          </w:tcPr>
          <w:p w14:paraId="5042C6CB" w14:textId="7EB3A0FD" w:rsidR="00827F6B" w:rsidRPr="00C53F0B" w:rsidRDefault="0095746E" w:rsidP="00C53F0B">
            <w:pPr>
              <w:spacing w:line="360" w:lineRule="auto"/>
              <w:jc w:val="center"/>
              <w:rPr>
                <w:rFonts w:ascii="Arial" w:eastAsia="Arial" w:hAnsi="Arial" w:cs="Arial"/>
                <w:sz w:val="20"/>
                <w:szCs w:val="20"/>
              </w:rPr>
            </w:pPr>
            <w:r>
              <w:rPr>
                <w:rFonts w:ascii="Arial" w:eastAsia="Arial" w:hAnsi="Arial" w:cs="Arial"/>
                <w:sz w:val="20"/>
                <w:szCs w:val="20"/>
              </w:rPr>
              <w:t>100% (</w:t>
            </w:r>
            <w:r w:rsidR="00827F6B" w:rsidRPr="00C53F0B">
              <w:rPr>
                <w:rFonts w:ascii="Arial" w:eastAsia="Arial" w:hAnsi="Arial" w:cs="Arial"/>
                <w:sz w:val="20"/>
                <w:szCs w:val="20"/>
              </w:rPr>
              <w:t>155</w:t>
            </w:r>
            <w:r>
              <w:rPr>
                <w:rFonts w:ascii="Arial" w:eastAsia="Arial" w:hAnsi="Arial" w:cs="Arial"/>
                <w:sz w:val="20"/>
                <w:szCs w:val="20"/>
              </w:rPr>
              <w:t>)</w:t>
            </w:r>
          </w:p>
        </w:tc>
      </w:tr>
    </w:tbl>
    <w:p w14:paraId="70953495" w14:textId="2B130988" w:rsidR="00827F6B" w:rsidRPr="000965CF" w:rsidRDefault="00D0635D" w:rsidP="00C53F0B">
      <w:pPr>
        <w:pBdr>
          <w:top w:val="nil"/>
          <w:left w:val="nil"/>
          <w:bottom w:val="nil"/>
          <w:right w:val="nil"/>
          <w:between w:val="nil"/>
        </w:pBdr>
        <w:spacing w:before="240"/>
        <w:jc w:val="center"/>
        <w:rPr>
          <w:rFonts w:ascii="Arial" w:eastAsia="Arial" w:hAnsi="Arial" w:cs="Arial"/>
          <w:color w:val="000000"/>
          <w:sz w:val="20"/>
          <w:szCs w:val="18"/>
        </w:rPr>
      </w:pPr>
      <w:r w:rsidRPr="000965CF">
        <w:rPr>
          <w:rFonts w:ascii="Arial" w:eastAsia="Arial" w:hAnsi="Arial" w:cs="Arial"/>
          <w:color w:val="000000"/>
          <w:sz w:val="20"/>
          <w:szCs w:val="18"/>
        </w:rPr>
        <w:t xml:space="preserve">Fonte: Elaboração </w:t>
      </w:r>
      <w:r w:rsidR="00983F85">
        <w:rPr>
          <w:rFonts w:ascii="Arial" w:eastAsia="Arial" w:hAnsi="Arial" w:cs="Arial"/>
          <w:color w:val="000000"/>
          <w:sz w:val="20"/>
          <w:szCs w:val="18"/>
        </w:rPr>
        <w:t>própria</w:t>
      </w:r>
      <w:r w:rsidR="00DB1C26" w:rsidRPr="000965CF">
        <w:rPr>
          <w:rFonts w:ascii="Arial" w:eastAsia="Arial" w:hAnsi="Arial" w:cs="Arial"/>
          <w:color w:val="000000"/>
          <w:sz w:val="20"/>
          <w:szCs w:val="18"/>
        </w:rPr>
        <w:t xml:space="preserve"> (2019)</w:t>
      </w:r>
      <w:r w:rsidR="00983F85">
        <w:rPr>
          <w:rFonts w:ascii="Arial" w:eastAsia="Arial" w:hAnsi="Arial" w:cs="Arial"/>
          <w:color w:val="000000"/>
          <w:sz w:val="20"/>
          <w:szCs w:val="18"/>
        </w:rPr>
        <w:t>.</w:t>
      </w:r>
    </w:p>
    <w:p w14:paraId="270F3EDA" w14:textId="77777777" w:rsidR="00216B17" w:rsidRDefault="00216B17" w:rsidP="0094067F">
      <w:pPr>
        <w:spacing w:line="360" w:lineRule="auto"/>
        <w:jc w:val="both"/>
        <w:rPr>
          <w:rFonts w:ascii="Arial" w:eastAsia="Arial" w:hAnsi="Arial" w:cs="Arial"/>
        </w:rPr>
      </w:pPr>
    </w:p>
    <w:p w14:paraId="0EEAFB74" w14:textId="57508623" w:rsidR="00827F6B" w:rsidRPr="00827F6B" w:rsidRDefault="00827F6B" w:rsidP="0094067F">
      <w:pPr>
        <w:spacing w:line="360" w:lineRule="auto"/>
        <w:jc w:val="both"/>
        <w:rPr>
          <w:rFonts w:ascii="Arial" w:eastAsia="Arial" w:hAnsi="Arial" w:cs="Arial"/>
        </w:rPr>
      </w:pPr>
      <w:r w:rsidRPr="00827F6B">
        <w:rPr>
          <w:rFonts w:ascii="Arial" w:eastAsia="Arial" w:hAnsi="Arial" w:cs="Arial"/>
        </w:rPr>
        <w:t>Observa-se, a partir da Tabela 2</w:t>
      </w:r>
      <w:r w:rsidR="001D480A">
        <w:rPr>
          <w:rFonts w:ascii="Arial" w:eastAsia="Arial" w:hAnsi="Arial" w:cs="Arial"/>
        </w:rPr>
        <w:t>7</w:t>
      </w:r>
      <w:r w:rsidRPr="00827F6B">
        <w:rPr>
          <w:rFonts w:ascii="Arial" w:eastAsia="Arial" w:hAnsi="Arial" w:cs="Arial"/>
        </w:rPr>
        <w:t xml:space="preserve">, que os municípios da Região Metropolitana de São Paulo são os principais emissores de turistas à São Roque, totalizando 70,96%, o que pode ser explicado pela proximidade da Região ao destino. Dentre estes, há destaque para o município de São Paulo (54,54%), seguido de Osasco (7,27%), Itapevi e São Bernardo do Campo, ambos representando 6,36% dos turistas da RMSP. Os outros 13 municípios da RMSP citados foram: Barueri, Caieiras, Cajamar, Carapicuíba, Cotia, Embu das Artes, Itaquaquecetuba, Jandira, Mogi das Cruzes, Santo André, São Caetano do Sul, Taboão da Serra e Vargem Grande Paulista. </w:t>
      </w:r>
    </w:p>
    <w:p w14:paraId="67BD44D7" w14:textId="77777777" w:rsidR="00827F6B" w:rsidRPr="00827F6B" w:rsidRDefault="00827F6B" w:rsidP="0094067F">
      <w:pPr>
        <w:spacing w:line="360" w:lineRule="auto"/>
        <w:jc w:val="both"/>
        <w:rPr>
          <w:rFonts w:ascii="Arial" w:eastAsia="Arial" w:hAnsi="Arial" w:cs="Arial"/>
        </w:rPr>
      </w:pPr>
      <w:r w:rsidRPr="00827F6B">
        <w:rPr>
          <w:rFonts w:ascii="Arial" w:eastAsia="Arial" w:hAnsi="Arial" w:cs="Arial"/>
        </w:rPr>
        <w:t>Por outro lado, apesar de pertencer a Região Metropolitana e Intermediária de Sorocaba, a parcela de turistas advindos desta região é baixa, girando em torno de 10,32%. Os municípios dessa região são Avaré, Ibiúna, Itapeva, Itu, Mairinque, Pilar do Sul, todos totalizando 6,25% dentre os emissores dessa região, além de Sorocaba, o qual totaliza 56,25%. Ainda que em menor destaque, os turistas provenientes da Região Intermediária de Campinas também se mostraram presente em São Roque, totalizando 7,74%. Os municípios emissores foram Americana, Atibaia, Campinas, Itatiba, Jundiaí, Mogi Guaçu e Piracicaba.</w:t>
      </w:r>
    </w:p>
    <w:p w14:paraId="6306D2AE" w14:textId="77777777" w:rsidR="00827F6B" w:rsidRPr="00827F6B" w:rsidRDefault="00827F6B" w:rsidP="0094067F">
      <w:pPr>
        <w:spacing w:line="360" w:lineRule="auto"/>
        <w:jc w:val="both"/>
        <w:rPr>
          <w:rFonts w:ascii="Arial" w:eastAsia="Arial" w:hAnsi="Arial" w:cs="Arial"/>
        </w:rPr>
      </w:pPr>
      <w:r w:rsidRPr="00827F6B">
        <w:rPr>
          <w:rFonts w:ascii="Arial" w:eastAsia="Arial" w:hAnsi="Arial" w:cs="Arial"/>
        </w:rPr>
        <w:t xml:space="preserve">As outras regiões emissoras de turistas para São Roque, provenientes do Estado de São Paulo, foram as Regiões Intermediárias São José dos Campos (Taubaté e Jacareí), Araraquara (Araraquara), São José do Rio Preto (Santa Fé do Sul) e Ribeirão Preto (Ribeirão Preto). Com exceção da Região Intermediária de São José dos Campos, que representou 1,93% do total de turistas, as demais foram responsáveis </w:t>
      </w:r>
      <w:r w:rsidRPr="00827F6B">
        <w:rPr>
          <w:rFonts w:ascii="Arial" w:eastAsia="Arial" w:hAnsi="Arial" w:cs="Arial"/>
        </w:rPr>
        <w:lastRenderedPageBreak/>
        <w:t xml:space="preserve">apenas por 0,65% do total. Ou seja, apesar de o município receber turistas provenientes do resto do Estado de São Paulo, esta parcela ainda se apresenta baixa. </w:t>
      </w:r>
    </w:p>
    <w:p w14:paraId="17CD509A" w14:textId="77777777" w:rsidR="00827F6B" w:rsidRDefault="00827F6B" w:rsidP="0094067F">
      <w:pPr>
        <w:spacing w:line="360" w:lineRule="auto"/>
        <w:jc w:val="both"/>
        <w:rPr>
          <w:rFonts w:ascii="Arial" w:eastAsia="Arial" w:hAnsi="Arial" w:cs="Arial"/>
        </w:rPr>
      </w:pPr>
      <w:r w:rsidRPr="00827F6B">
        <w:rPr>
          <w:rFonts w:ascii="Arial" w:eastAsia="Arial" w:hAnsi="Arial" w:cs="Arial"/>
        </w:rPr>
        <w:t xml:space="preserve">Ademais, ainda que representando baixa parcela (7,1%), os turistas de outros estados (Rio de Janeiro, Paraná, Mato Grosso, Mato Grosso do Sul e Distrito Federal e Recife) se mostraram presentes na localidade, indicando que o município possui potencial para atrair turistas em escala nacional. </w:t>
      </w:r>
    </w:p>
    <w:p w14:paraId="3A99F34C" w14:textId="77777777" w:rsidR="00F0098E" w:rsidRPr="00827F6B" w:rsidRDefault="00F0098E" w:rsidP="0094067F">
      <w:pPr>
        <w:spacing w:line="360" w:lineRule="auto"/>
        <w:jc w:val="both"/>
        <w:rPr>
          <w:rFonts w:ascii="Arial" w:eastAsia="Arial" w:hAnsi="Arial" w:cs="Arial"/>
        </w:rPr>
      </w:pPr>
    </w:p>
    <w:p w14:paraId="3F176BCC" w14:textId="77777777" w:rsidR="00827F6B" w:rsidRPr="00216B17" w:rsidRDefault="00F1691A" w:rsidP="0094067F">
      <w:pPr>
        <w:pBdr>
          <w:top w:val="nil"/>
          <w:left w:val="nil"/>
          <w:bottom w:val="nil"/>
          <w:right w:val="nil"/>
          <w:between w:val="nil"/>
        </w:pBdr>
        <w:spacing w:line="360" w:lineRule="auto"/>
        <w:jc w:val="center"/>
        <w:rPr>
          <w:rFonts w:ascii="Arial" w:eastAsia="Arial" w:hAnsi="Arial" w:cs="Arial"/>
          <w:b/>
          <w:color w:val="000000"/>
          <w:sz w:val="20"/>
          <w:szCs w:val="18"/>
        </w:rPr>
      </w:pPr>
      <w:bookmarkStart w:id="88" w:name="_qic2peimdeds" w:colFirst="0" w:colLast="0"/>
      <w:bookmarkStart w:id="89" w:name="_fwkptrd88z4g" w:colFirst="0" w:colLast="0"/>
      <w:bookmarkEnd w:id="88"/>
      <w:bookmarkEnd w:id="89"/>
      <w:r>
        <w:rPr>
          <w:rFonts w:ascii="Arial" w:eastAsia="Arial" w:hAnsi="Arial" w:cs="Arial"/>
          <w:b/>
          <w:color w:val="000000"/>
          <w:sz w:val="20"/>
          <w:szCs w:val="18"/>
        </w:rPr>
        <w:t>Gráfico 21</w:t>
      </w:r>
      <w:r w:rsidR="00827F6B" w:rsidRPr="00216B17">
        <w:rPr>
          <w:rFonts w:ascii="Arial" w:eastAsia="Arial" w:hAnsi="Arial" w:cs="Arial"/>
          <w:b/>
          <w:color w:val="000000"/>
          <w:sz w:val="20"/>
          <w:szCs w:val="18"/>
        </w:rPr>
        <w:t xml:space="preserve"> </w:t>
      </w:r>
      <w:r>
        <w:rPr>
          <w:rFonts w:ascii="Arial" w:eastAsia="Arial" w:hAnsi="Arial" w:cs="Arial"/>
          <w:b/>
          <w:color w:val="000000"/>
          <w:sz w:val="20"/>
          <w:szCs w:val="18"/>
        </w:rPr>
        <w:t>-</w:t>
      </w:r>
      <w:r w:rsidR="00827F6B" w:rsidRPr="00216B17">
        <w:rPr>
          <w:rFonts w:ascii="Arial" w:eastAsia="Arial" w:hAnsi="Arial" w:cs="Arial"/>
          <w:b/>
          <w:color w:val="000000"/>
          <w:sz w:val="20"/>
          <w:szCs w:val="18"/>
        </w:rPr>
        <w:t xml:space="preserve"> Primeira Visita a São Roque</w:t>
      </w:r>
    </w:p>
    <w:p w14:paraId="008F4C00" w14:textId="77777777" w:rsidR="00827F6B" w:rsidRPr="00827F6B" w:rsidRDefault="00827F6B" w:rsidP="0094067F">
      <w:pPr>
        <w:spacing w:line="360" w:lineRule="auto"/>
        <w:jc w:val="center"/>
        <w:rPr>
          <w:rFonts w:ascii="Arial" w:eastAsia="Arial" w:hAnsi="Arial" w:cs="Arial"/>
        </w:rPr>
      </w:pPr>
      <w:r w:rsidRPr="00827F6B">
        <w:rPr>
          <w:rFonts w:ascii="Arial" w:eastAsia="Arial" w:hAnsi="Arial" w:cs="Arial"/>
          <w:noProof/>
        </w:rPr>
        <w:drawing>
          <wp:inline distT="0" distB="0" distL="0" distR="0" wp14:anchorId="3EF86652" wp14:editId="015A0632">
            <wp:extent cx="2769235" cy="1765300"/>
            <wp:effectExtent l="0" t="0" r="0" b="0"/>
            <wp:docPr id="11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2"/>
                    <a:srcRect/>
                    <a:stretch>
                      <a:fillRect/>
                    </a:stretch>
                  </pic:blipFill>
                  <pic:spPr>
                    <a:xfrm>
                      <a:off x="0" y="0"/>
                      <a:ext cx="2781410" cy="1773061"/>
                    </a:xfrm>
                    <a:prstGeom prst="rect">
                      <a:avLst/>
                    </a:prstGeom>
                    <a:ln/>
                  </pic:spPr>
                </pic:pic>
              </a:graphicData>
            </a:graphic>
          </wp:inline>
        </w:drawing>
      </w:r>
    </w:p>
    <w:p w14:paraId="14635C24" w14:textId="445E2E03" w:rsidR="00827F6B" w:rsidRPr="00C47D1B" w:rsidRDefault="00D0635D" w:rsidP="0094067F">
      <w:pPr>
        <w:pBdr>
          <w:top w:val="nil"/>
          <w:left w:val="nil"/>
          <w:bottom w:val="nil"/>
          <w:right w:val="nil"/>
          <w:between w:val="nil"/>
        </w:pBdr>
        <w:spacing w:line="360" w:lineRule="auto"/>
        <w:jc w:val="center"/>
        <w:rPr>
          <w:rFonts w:ascii="Arial" w:eastAsia="Arial" w:hAnsi="Arial" w:cs="Arial"/>
          <w:color w:val="000000"/>
          <w:sz w:val="20"/>
          <w:szCs w:val="18"/>
        </w:rPr>
      </w:pPr>
      <w:r w:rsidRPr="00852A19">
        <w:rPr>
          <w:rFonts w:ascii="Arial" w:eastAsia="Arial" w:hAnsi="Arial" w:cs="Arial"/>
          <w:color w:val="000000"/>
          <w:sz w:val="20"/>
          <w:szCs w:val="18"/>
        </w:rPr>
        <w:t xml:space="preserve">Fonte: Elaboração </w:t>
      </w:r>
      <w:r w:rsidR="00C53F0B">
        <w:rPr>
          <w:rFonts w:ascii="Arial" w:eastAsia="Arial" w:hAnsi="Arial" w:cs="Arial"/>
          <w:color w:val="000000"/>
          <w:sz w:val="20"/>
          <w:szCs w:val="18"/>
        </w:rPr>
        <w:t>própria (</w:t>
      </w:r>
      <w:r w:rsidR="00DB1C26" w:rsidRPr="00852A19">
        <w:rPr>
          <w:rFonts w:ascii="Arial" w:eastAsia="Arial" w:hAnsi="Arial" w:cs="Arial"/>
          <w:color w:val="000000"/>
          <w:sz w:val="20"/>
          <w:szCs w:val="18"/>
        </w:rPr>
        <w:t>2019)</w:t>
      </w:r>
      <w:r w:rsidR="00C53F0B">
        <w:rPr>
          <w:rFonts w:ascii="Arial" w:eastAsia="Arial" w:hAnsi="Arial" w:cs="Arial"/>
          <w:color w:val="000000"/>
          <w:sz w:val="20"/>
          <w:szCs w:val="18"/>
        </w:rPr>
        <w:t>.</w:t>
      </w:r>
    </w:p>
    <w:p w14:paraId="42D29723" w14:textId="77777777" w:rsidR="00216B17" w:rsidRDefault="00216B17" w:rsidP="0094067F">
      <w:pPr>
        <w:spacing w:line="360" w:lineRule="auto"/>
        <w:jc w:val="both"/>
        <w:rPr>
          <w:rFonts w:ascii="Arial" w:eastAsia="Arial" w:hAnsi="Arial" w:cs="Arial"/>
        </w:rPr>
      </w:pPr>
    </w:p>
    <w:p w14:paraId="66C2B1A0" w14:textId="7958D494" w:rsidR="00F34C0D" w:rsidRDefault="003E226B" w:rsidP="008A49DA">
      <w:pPr>
        <w:spacing w:line="360" w:lineRule="auto"/>
        <w:jc w:val="both"/>
        <w:rPr>
          <w:rFonts w:ascii="Arial" w:eastAsia="Arial" w:hAnsi="Arial" w:cs="Arial"/>
          <w:b/>
          <w:color w:val="000000"/>
          <w:sz w:val="20"/>
          <w:szCs w:val="18"/>
        </w:rPr>
      </w:pPr>
      <w:r>
        <w:rPr>
          <w:rFonts w:ascii="Arial" w:eastAsia="Arial" w:hAnsi="Arial" w:cs="Arial"/>
        </w:rPr>
        <w:t>Segundo o Gráfico 21</w:t>
      </w:r>
      <w:r w:rsidR="00827F6B" w:rsidRPr="00827F6B">
        <w:rPr>
          <w:rFonts w:ascii="Arial" w:eastAsia="Arial" w:hAnsi="Arial" w:cs="Arial"/>
        </w:rPr>
        <w:t>, a maioria dos visitantes de São Roque retornam à cidade, considerando que a porcentagem de entrevistados que já foram mais de uma vez é de 66%, o que pode ser explicado pela proximidade da principal região de emissão de turistas à cidade. Este é um fator positivo para a cidade, uma vez que indica a fidelização dos turistas e visitantes.</w:t>
      </w:r>
    </w:p>
    <w:p w14:paraId="255D8861" w14:textId="77777777" w:rsidR="005B5A93" w:rsidRPr="008A49DA" w:rsidRDefault="005B5A93" w:rsidP="0094067F">
      <w:pPr>
        <w:pBdr>
          <w:top w:val="nil"/>
          <w:left w:val="nil"/>
          <w:bottom w:val="nil"/>
          <w:right w:val="nil"/>
          <w:between w:val="nil"/>
        </w:pBdr>
        <w:spacing w:line="360" w:lineRule="auto"/>
        <w:jc w:val="center"/>
        <w:rPr>
          <w:rFonts w:ascii="Arial" w:eastAsia="Arial" w:hAnsi="Arial" w:cs="Arial"/>
          <w:b/>
          <w:color w:val="000000"/>
          <w:szCs w:val="18"/>
        </w:rPr>
      </w:pPr>
    </w:p>
    <w:p w14:paraId="560782F1" w14:textId="77777777" w:rsidR="00827F6B" w:rsidRPr="00216B17" w:rsidRDefault="00F1691A" w:rsidP="0094067F">
      <w:pPr>
        <w:pBdr>
          <w:top w:val="nil"/>
          <w:left w:val="nil"/>
          <w:bottom w:val="nil"/>
          <w:right w:val="nil"/>
          <w:between w:val="nil"/>
        </w:pBdr>
        <w:spacing w:line="360" w:lineRule="auto"/>
        <w:jc w:val="center"/>
        <w:rPr>
          <w:rFonts w:ascii="Arial" w:eastAsia="Arial" w:hAnsi="Arial" w:cs="Arial"/>
          <w:b/>
          <w:color w:val="000000"/>
          <w:sz w:val="20"/>
          <w:szCs w:val="18"/>
        </w:rPr>
      </w:pPr>
      <w:r>
        <w:rPr>
          <w:rFonts w:ascii="Arial" w:eastAsia="Arial" w:hAnsi="Arial" w:cs="Arial"/>
          <w:b/>
          <w:color w:val="000000"/>
          <w:sz w:val="20"/>
          <w:szCs w:val="18"/>
        </w:rPr>
        <w:t>Gráfico 22</w:t>
      </w:r>
      <w:r w:rsidR="00827F6B" w:rsidRPr="00216B17">
        <w:rPr>
          <w:rFonts w:ascii="Arial" w:eastAsia="Arial" w:hAnsi="Arial" w:cs="Arial"/>
          <w:b/>
          <w:color w:val="000000"/>
          <w:sz w:val="20"/>
          <w:szCs w:val="18"/>
        </w:rPr>
        <w:t xml:space="preserve"> </w:t>
      </w:r>
      <w:r>
        <w:rPr>
          <w:rFonts w:ascii="Arial" w:eastAsia="Arial" w:hAnsi="Arial" w:cs="Arial"/>
          <w:b/>
          <w:color w:val="000000"/>
          <w:sz w:val="20"/>
          <w:szCs w:val="18"/>
        </w:rPr>
        <w:t>-</w:t>
      </w:r>
      <w:r w:rsidR="00827F6B" w:rsidRPr="00216B17">
        <w:rPr>
          <w:rFonts w:ascii="Arial" w:eastAsia="Arial" w:hAnsi="Arial" w:cs="Arial"/>
          <w:b/>
          <w:color w:val="000000"/>
          <w:sz w:val="20"/>
          <w:szCs w:val="18"/>
        </w:rPr>
        <w:t xml:space="preserve"> Número de visitas à São Roque</w:t>
      </w:r>
    </w:p>
    <w:p w14:paraId="79372E51" w14:textId="1A7852C2" w:rsidR="00827F6B" w:rsidRPr="00827F6B" w:rsidRDefault="00197303" w:rsidP="0094067F">
      <w:pPr>
        <w:spacing w:line="360" w:lineRule="auto"/>
        <w:jc w:val="center"/>
        <w:rPr>
          <w:rFonts w:ascii="Arial" w:eastAsia="Arial" w:hAnsi="Arial" w:cs="Arial"/>
          <w:sz w:val="18"/>
          <w:szCs w:val="18"/>
        </w:rPr>
      </w:pPr>
      <w:r>
        <w:rPr>
          <w:noProof/>
          <w:sz w:val="18"/>
          <w:szCs w:val="18"/>
        </w:rPr>
        <w:drawing>
          <wp:inline distT="0" distB="0" distL="0" distR="0" wp14:anchorId="150B944D" wp14:editId="7DBDA141">
            <wp:extent cx="2275267" cy="1876097"/>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3">
                      <a:extLst>
                        <a:ext uri="{28A0092B-C50C-407E-A947-70E740481C1C}">
                          <a14:useLocalDpi xmlns:a14="http://schemas.microsoft.com/office/drawing/2010/main" val="0"/>
                        </a:ext>
                      </a:extLst>
                    </a:blip>
                    <a:srcRect l="19737" t="12097" r="21052" b="6682"/>
                    <a:stretch/>
                  </pic:blipFill>
                  <pic:spPr bwMode="auto">
                    <a:xfrm>
                      <a:off x="0" y="0"/>
                      <a:ext cx="2277746" cy="1878141"/>
                    </a:xfrm>
                    <a:prstGeom prst="rect">
                      <a:avLst/>
                    </a:prstGeom>
                    <a:noFill/>
                    <a:ln>
                      <a:noFill/>
                    </a:ln>
                    <a:extLst>
                      <a:ext uri="{53640926-AAD7-44D8-BBD7-CCE9431645EC}">
                        <a14:shadowObscured xmlns:a14="http://schemas.microsoft.com/office/drawing/2010/main"/>
                      </a:ext>
                    </a:extLst>
                  </pic:spPr>
                </pic:pic>
              </a:graphicData>
            </a:graphic>
          </wp:inline>
        </w:drawing>
      </w:r>
    </w:p>
    <w:p w14:paraId="54F8C04D" w14:textId="12EC7870" w:rsidR="00827F6B" w:rsidRPr="00C47D1B" w:rsidRDefault="00D0635D" w:rsidP="0094067F">
      <w:pPr>
        <w:pBdr>
          <w:top w:val="nil"/>
          <w:left w:val="nil"/>
          <w:bottom w:val="nil"/>
          <w:right w:val="nil"/>
          <w:between w:val="nil"/>
        </w:pBdr>
        <w:spacing w:line="360" w:lineRule="auto"/>
        <w:jc w:val="center"/>
        <w:rPr>
          <w:rFonts w:ascii="Arial" w:eastAsia="Arial" w:hAnsi="Arial" w:cs="Arial"/>
          <w:color w:val="000000"/>
          <w:sz w:val="18"/>
          <w:szCs w:val="18"/>
        </w:rPr>
      </w:pPr>
      <w:r w:rsidRPr="00852A19">
        <w:rPr>
          <w:rFonts w:ascii="Arial" w:eastAsia="Arial" w:hAnsi="Arial" w:cs="Arial"/>
          <w:color w:val="000000"/>
          <w:sz w:val="20"/>
          <w:szCs w:val="18"/>
        </w:rPr>
        <w:t xml:space="preserve">Fonte: Elaboração </w:t>
      </w:r>
      <w:r w:rsidR="00C53F0B">
        <w:rPr>
          <w:rFonts w:ascii="Arial" w:eastAsia="Arial" w:hAnsi="Arial" w:cs="Arial"/>
          <w:color w:val="000000"/>
          <w:sz w:val="20"/>
          <w:szCs w:val="18"/>
        </w:rPr>
        <w:t>própria</w:t>
      </w:r>
      <w:r w:rsidR="00DB1C26" w:rsidRPr="00852A19">
        <w:rPr>
          <w:rFonts w:ascii="Arial" w:eastAsia="Arial" w:hAnsi="Arial" w:cs="Arial"/>
          <w:color w:val="000000"/>
          <w:sz w:val="20"/>
          <w:szCs w:val="18"/>
        </w:rPr>
        <w:t xml:space="preserve"> (2019)</w:t>
      </w:r>
      <w:r w:rsidR="00C53F0B">
        <w:rPr>
          <w:rFonts w:ascii="Arial" w:eastAsia="Arial" w:hAnsi="Arial" w:cs="Arial"/>
          <w:color w:val="000000"/>
          <w:sz w:val="20"/>
          <w:szCs w:val="18"/>
        </w:rPr>
        <w:t>.</w:t>
      </w:r>
    </w:p>
    <w:p w14:paraId="65F632F2" w14:textId="77777777" w:rsidR="00EC1C2F" w:rsidRDefault="00EC1C2F" w:rsidP="0094067F">
      <w:pPr>
        <w:spacing w:line="360" w:lineRule="auto"/>
        <w:jc w:val="both"/>
        <w:rPr>
          <w:rFonts w:ascii="Arial" w:eastAsia="Arial" w:hAnsi="Arial" w:cs="Arial"/>
        </w:rPr>
      </w:pPr>
    </w:p>
    <w:p w14:paraId="310D5A1D" w14:textId="77777777" w:rsidR="00F0098E" w:rsidRDefault="00827F6B" w:rsidP="0094067F">
      <w:pPr>
        <w:spacing w:line="360" w:lineRule="auto"/>
        <w:jc w:val="both"/>
        <w:rPr>
          <w:rFonts w:ascii="Arial" w:eastAsia="Arial" w:hAnsi="Arial" w:cs="Arial"/>
        </w:rPr>
      </w:pPr>
      <w:r w:rsidRPr="00827F6B">
        <w:rPr>
          <w:rFonts w:ascii="Arial" w:eastAsia="Arial" w:hAnsi="Arial" w:cs="Arial"/>
        </w:rPr>
        <w:lastRenderedPageBreak/>
        <w:t>Considerand</w:t>
      </w:r>
      <w:r w:rsidR="003E226B">
        <w:rPr>
          <w:rFonts w:ascii="Arial" w:eastAsia="Arial" w:hAnsi="Arial" w:cs="Arial"/>
        </w:rPr>
        <w:t>o a frequência da visitação do Gráfico 22</w:t>
      </w:r>
      <w:r w:rsidRPr="00827F6B">
        <w:rPr>
          <w:rFonts w:ascii="Arial" w:eastAsia="Arial" w:hAnsi="Arial" w:cs="Arial"/>
        </w:rPr>
        <w:t xml:space="preserve">, e também a baixa taxa de primeira visitação, é possível confirmar a fidelização dos turistas, uma vez que considerável parcela de visitantes já visitou a cidade mais de dez vezes (38%). </w:t>
      </w:r>
      <w:bookmarkStart w:id="90" w:name="_35nkun2" w:colFirst="0" w:colLast="0"/>
      <w:bookmarkStart w:id="91" w:name="_lhu8c2993c08" w:colFirst="0" w:colLast="0"/>
      <w:bookmarkStart w:id="92" w:name="_ajre78nu94wf" w:colFirst="0" w:colLast="0"/>
      <w:bookmarkStart w:id="93" w:name="_u5578xmlosq6" w:colFirst="0" w:colLast="0"/>
      <w:bookmarkStart w:id="94" w:name="_otbbtf4by4l5" w:colFirst="0" w:colLast="0"/>
      <w:bookmarkStart w:id="95" w:name="_eivauzj14i7a" w:colFirst="0" w:colLast="0"/>
      <w:bookmarkStart w:id="96" w:name="_depmw7ilfreh" w:colFirst="0" w:colLast="0"/>
      <w:bookmarkStart w:id="97" w:name="_5t5zsdjcoera" w:colFirst="0" w:colLast="0"/>
      <w:bookmarkStart w:id="98" w:name="_hu0kvo276y8p" w:colFirst="0" w:colLast="0"/>
      <w:bookmarkStart w:id="99" w:name="_7vbs3rir24or" w:colFirst="0" w:colLast="0"/>
      <w:bookmarkEnd w:id="90"/>
      <w:bookmarkEnd w:id="91"/>
      <w:bookmarkEnd w:id="92"/>
      <w:bookmarkEnd w:id="93"/>
      <w:bookmarkEnd w:id="94"/>
      <w:bookmarkEnd w:id="95"/>
      <w:bookmarkEnd w:id="96"/>
      <w:bookmarkEnd w:id="97"/>
      <w:bookmarkEnd w:id="98"/>
      <w:bookmarkEnd w:id="99"/>
    </w:p>
    <w:p w14:paraId="6846C919" w14:textId="77777777" w:rsidR="003E226B" w:rsidRDefault="003E226B" w:rsidP="0094067F">
      <w:pPr>
        <w:spacing w:line="360" w:lineRule="auto"/>
        <w:jc w:val="both"/>
        <w:rPr>
          <w:rFonts w:ascii="Arial" w:eastAsia="Arial" w:hAnsi="Arial" w:cs="Arial"/>
        </w:rPr>
      </w:pPr>
    </w:p>
    <w:p w14:paraId="7E9DB79E" w14:textId="03B47423" w:rsidR="00827F6B" w:rsidRPr="00CF522E" w:rsidRDefault="00F1691A" w:rsidP="0094067F">
      <w:pPr>
        <w:spacing w:line="360" w:lineRule="auto"/>
        <w:jc w:val="center"/>
        <w:rPr>
          <w:rFonts w:ascii="Arial" w:eastAsia="Arial" w:hAnsi="Arial" w:cs="Arial"/>
          <w:sz w:val="28"/>
        </w:rPr>
      </w:pPr>
      <w:r>
        <w:rPr>
          <w:rFonts w:ascii="Arial" w:eastAsia="Arial" w:hAnsi="Arial" w:cs="Arial"/>
          <w:b/>
          <w:color w:val="000000"/>
          <w:sz w:val="20"/>
          <w:szCs w:val="18"/>
        </w:rPr>
        <w:t>Gráfico 23</w:t>
      </w:r>
      <w:r w:rsidR="00827F6B" w:rsidRPr="00014EDB">
        <w:rPr>
          <w:rFonts w:ascii="Arial" w:eastAsia="Arial" w:hAnsi="Arial" w:cs="Arial"/>
          <w:b/>
          <w:color w:val="000000"/>
          <w:sz w:val="20"/>
          <w:szCs w:val="18"/>
        </w:rPr>
        <w:t xml:space="preserve"> </w:t>
      </w:r>
      <w:r>
        <w:rPr>
          <w:rFonts w:ascii="Arial" w:eastAsia="Arial" w:hAnsi="Arial" w:cs="Arial"/>
          <w:b/>
          <w:color w:val="000000"/>
          <w:sz w:val="20"/>
          <w:szCs w:val="18"/>
        </w:rPr>
        <w:t>-</w:t>
      </w:r>
      <w:r w:rsidR="00827F6B" w:rsidRPr="00014EDB">
        <w:rPr>
          <w:rFonts w:ascii="Arial" w:eastAsia="Arial" w:hAnsi="Arial" w:cs="Arial"/>
          <w:b/>
          <w:color w:val="000000"/>
          <w:sz w:val="20"/>
          <w:szCs w:val="18"/>
        </w:rPr>
        <w:t xml:space="preserve"> </w:t>
      </w:r>
      <w:r w:rsidR="00C47D1B">
        <w:rPr>
          <w:rFonts w:ascii="Arial" w:eastAsia="Arial" w:hAnsi="Arial" w:cs="Arial"/>
          <w:b/>
          <w:color w:val="000000"/>
          <w:sz w:val="20"/>
          <w:szCs w:val="18"/>
        </w:rPr>
        <w:t>P</w:t>
      </w:r>
      <w:r>
        <w:rPr>
          <w:rFonts w:ascii="Arial" w:eastAsia="Arial" w:hAnsi="Arial" w:cs="Arial"/>
          <w:b/>
          <w:color w:val="000000"/>
          <w:sz w:val="20"/>
          <w:szCs w:val="18"/>
        </w:rPr>
        <w:t>ernoitar na visita</w:t>
      </w:r>
      <w:r w:rsidR="00C47D1B">
        <w:rPr>
          <w:rFonts w:ascii="Arial" w:eastAsia="Arial" w:hAnsi="Arial" w:cs="Arial"/>
          <w:b/>
          <w:color w:val="000000"/>
          <w:sz w:val="20"/>
          <w:szCs w:val="18"/>
        </w:rPr>
        <w:t xml:space="preserve"> a São Roque</w:t>
      </w:r>
      <w:r w:rsidR="00014EDB">
        <w:rPr>
          <w:rFonts w:ascii="Arial" w:eastAsia="Arial" w:hAnsi="Arial" w:cs="Arial"/>
          <w:b/>
          <w:color w:val="000000"/>
          <w:sz w:val="20"/>
          <w:szCs w:val="18"/>
        </w:rPr>
        <w:br/>
      </w:r>
      <w:r w:rsidR="00197303">
        <w:rPr>
          <w:noProof/>
        </w:rPr>
        <w:drawing>
          <wp:inline distT="0" distB="0" distL="0" distR="0" wp14:anchorId="510C800F" wp14:editId="140D7456">
            <wp:extent cx="2405977" cy="1623848"/>
            <wp:effectExtent l="0" t="0" r="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4">
                      <a:extLst>
                        <a:ext uri="{28A0092B-C50C-407E-A947-70E740481C1C}">
                          <a14:useLocalDpi xmlns:a14="http://schemas.microsoft.com/office/drawing/2010/main" val="0"/>
                        </a:ext>
                      </a:extLst>
                    </a:blip>
                    <a:srcRect l="11634" t="20392" r="21260" b="4263"/>
                    <a:stretch/>
                  </pic:blipFill>
                  <pic:spPr bwMode="auto">
                    <a:xfrm>
                      <a:off x="0" y="0"/>
                      <a:ext cx="2409096" cy="162595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eastAsia="Arial" w:hAnsi="Arial" w:cs="Arial"/>
          <w:b/>
          <w:color w:val="000000"/>
          <w:sz w:val="20"/>
          <w:szCs w:val="18"/>
        </w:rPr>
        <w:br/>
      </w:r>
      <w:r w:rsidR="00D0635D" w:rsidRPr="00852A19">
        <w:rPr>
          <w:rFonts w:ascii="Arial" w:eastAsia="Arial" w:hAnsi="Arial" w:cs="Arial"/>
          <w:color w:val="000000"/>
          <w:sz w:val="20"/>
          <w:szCs w:val="18"/>
        </w:rPr>
        <w:t xml:space="preserve">Fonte: Elaboração </w:t>
      </w:r>
      <w:r w:rsidR="00C53F0B">
        <w:rPr>
          <w:rFonts w:ascii="Arial" w:eastAsia="Arial" w:hAnsi="Arial" w:cs="Arial"/>
          <w:color w:val="000000"/>
          <w:sz w:val="20"/>
          <w:szCs w:val="18"/>
        </w:rPr>
        <w:t>própria</w:t>
      </w:r>
      <w:r w:rsidR="00DB1C26" w:rsidRPr="00852A19">
        <w:rPr>
          <w:rFonts w:ascii="Arial" w:eastAsia="Arial" w:hAnsi="Arial" w:cs="Arial"/>
          <w:color w:val="000000"/>
          <w:sz w:val="20"/>
          <w:szCs w:val="18"/>
        </w:rPr>
        <w:t xml:space="preserve"> (2019)</w:t>
      </w:r>
      <w:r w:rsidR="00C53F0B">
        <w:rPr>
          <w:rFonts w:ascii="Arial" w:eastAsia="Arial" w:hAnsi="Arial" w:cs="Arial"/>
          <w:color w:val="000000"/>
          <w:sz w:val="20"/>
          <w:szCs w:val="18"/>
        </w:rPr>
        <w:t>.</w:t>
      </w:r>
    </w:p>
    <w:p w14:paraId="039A2C0D" w14:textId="77777777" w:rsidR="00216B17" w:rsidRDefault="00216B17" w:rsidP="0094067F">
      <w:pPr>
        <w:spacing w:line="360" w:lineRule="auto"/>
        <w:jc w:val="both"/>
        <w:rPr>
          <w:rFonts w:ascii="Arial" w:eastAsia="Arial" w:hAnsi="Arial" w:cs="Arial"/>
        </w:rPr>
      </w:pPr>
    </w:p>
    <w:p w14:paraId="4C98A7BE" w14:textId="77777777" w:rsidR="00F0098E" w:rsidRDefault="00F1691A" w:rsidP="0094067F">
      <w:pPr>
        <w:spacing w:line="360" w:lineRule="auto"/>
        <w:jc w:val="both"/>
        <w:rPr>
          <w:rFonts w:ascii="Arial" w:eastAsia="Arial" w:hAnsi="Arial" w:cs="Arial"/>
          <w:b/>
          <w:color w:val="000000"/>
          <w:sz w:val="20"/>
          <w:szCs w:val="18"/>
        </w:rPr>
      </w:pPr>
      <w:r w:rsidRPr="00827F6B">
        <w:rPr>
          <w:rFonts w:ascii="Arial" w:eastAsia="Arial" w:hAnsi="Arial" w:cs="Arial"/>
        </w:rPr>
        <w:t>A grande maioria dos turistas não pernoita</w:t>
      </w:r>
      <w:r w:rsidR="00827F6B" w:rsidRPr="00827F6B">
        <w:rPr>
          <w:rFonts w:ascii="Arial" w:eastAsia="Arial" w:hAnsi="Arial" w:cs="Arial"/>
        </w:rPr>
        <w:t xml:space="preserve"> na cidade, segundo dados da ques</w:t>
      </w:r>
      <w:r w:rsidR="003E226B">
        <w:rPr>
          <w:rFonts w:ascii="Arial" w:eastAsia="Arial" w:hAnsi="Arial" w:cs="Arial"/>
        </w:rPr>
        <w:t>tão sobre pernoite presentes no Gráfico 23</w:t>
      </w:r>
      <w:r w:rsidR="00827F6B" w:rsidRPr="00827F6B">
        <w:rPr>
          <w:rFonts w:ascii="Arial" w:eastAsia="Arial" w:hAnsi="Arial" w:cs="Arial"/>
        </w:rPr>
        <w:t>, o qual mostra que apenas 19% dos visitantes de São Roque pernoitam na cidade. Isso pode ser explicado pelo fato da maioria dos turistas que vão à cidade são da Região Metropolitana de São Paulo e Sorocaba, regiões próximas à São Roque e com fácil acesso, o que favorece as os conhecidos “bate-volta”.</w:t>
      </w:r>
      <w:bookmarkStart w:id="100" w:name="_1ksv4uv" w:colFirst="0" w:colLast="0"/>
      <w:bookmarkEnd w:id="100"/>
    </w:p>
    <w:p w14:paraId="1BF86D9A" w14:textId="086E98A6" w:rsidR="00827F6B" w:rsidRPr="00216B17" w:rsidRDefault="00F1691A" w:rsidP="0094067F">
      <w:pPr>
        <w:pBdr>
          <w:top w:val="nil"/>
          <w:left w:val="nil"/>
          <w:bottom w:val="nil"/>
          <w:right w:val="nil"/>
          <w:between w:val="nil"/>
        </w:pBdr>
        <w:spacing w:line="360" w:lineRule="auto"/>
        <w:jc w:val="center"/>
        <w:rPr>
          <w:rFonts w:ascii="Arial" w:eastAsia="Arial" w:hAnsi="Arial" w:cs="Arial"/>
          <w:color w:val="000000"/>
          <w:sz w:val="20"/>
          <w:szCs w:val="18"/>
        </w:rPr>
      </w:pPr>
      <w:r>
        <w:rPr>
          <w:rFonts w:ascii="Arial" w:eastAsia="Arial" w:hAnsi="Arial" w:cs="Arial"/>
          <w:b/>
          <w:color w:val="000000"/>
          <w:sz w:val="20"/>
          <w:szCs w:val="18"/>
        </w:rPr>
        <w:t>Gráfico 24 -</w:t>
      </w:r>
      <w:r w:rsidR="00827F6B" w:rsidRPr="00216B17">
        <w:rPr>
          <w:rFonts w:ascii="Arial" w:eastAsia="Arial" w:hAnsi="Arial" w:cs="Arial"/>
          <w:b/>
          <w:color w:val="000000"/>
          <w:sz w:val="20"/>
          <w:szCs w:val="18"/>
        </w:rPr>
        <w:t xml:space="preserve"> </w:t>
      </w:r>
      <w:r w:rsidR="00557A02">
        <w:rPr>
          <w:rFonts w:ascii="Arial" w:eastAsia="Arial" w:hAnsi="Arial" w:cs="Arial"/>
          <w:b/>
          <w:color w:val="000000"/>
          <w:sz w:val="20"/>
          <w:szCs w:val="18"/>
        </w:rPr>
        <w:t>Número</w:t>
      </w:r>
      <w:r w:rsidR="00CF522E" w:rsidRPr="00216B17">
        <w:rPr>
          <w:rFonts w:ascii="Arial" w:eastAsia="Arial" w:hAnsi="Arial" w:cs="Arial"/>
          <w:b/>
          <w:color w:val="000000"/>
          <w:sz w:val="20"/>
          <w:szCs w:val="18"/>
        </w:rPr>
        <w:t xml:space="preserve"> </w:t>
      </w:r>
      <w:r w:rsidR="00827F6B" w:rsidRPr="00216B17">
        <w:rPr>
          <w:rFonts w:ascii="Arial" w:eastAsia="Arial" w:hAnsi="Arial" w:cs="Arial"/>
          <w:b/>
          <w:color w:val="000000"/>
          <w:sz w:val="20"/>
          <w:szCs w:val="18"/>
        </w:rPr>
        <w:t>de Pernoites</w:t>
      </w:r>
    </w:p>
    <w:p w14:paraId="249180A4" w14:textId="77777777" w:rsidR="00827F6B" w:rsidRPr="00216B17" w:rsidRDefault="00827F6B" w:rsidP="0094067F">
      <w:pPr>
        <w:spacing w:line="360" w:lineRule="auto"/>
        <w:jc w:val="center"/>
        <w:rPr>
          <w:rFonts w:ascii="Arial" w:eastAsia="Arial" w:hAnsi="Arial" w:cs="Arial"/>
          <w:sz w:val="28"/>
        </w:rPr>
      </w:pPr>
      <w:r w:rsidRPr="00216B17">
        <w:rPr>
          <w:rFonts w:ascii="Arial" w:eastAsia="Arial" w:hAnsi="Arial" w:cs="Arial"/>
          <w:noProof/>
          <w:sz w:val="28"/>
        </w:rPr>
        <w:drawing>
          <wp:inline distT="0" distB="0" distL="0" distR="0" wp14:anchorId="4092631D" wp14:editId="4AF12D92">
            <wp:extent cx="3648075" cy="1990725"/>
            <wp:effectExtent l="0" t="0" r="0" b="0"/>
            <wp:docPr id="12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85"/>
                    <a:srcRect/>
                    <a:stretch>
                      <a:fillRect/>
                    </a:stretch>
                  </pic:blipFill>
                  <pic:spPr>
                    <a:xfrm>
                      <a:off x="0" y="0"/>
                      <a:ext cx="3648075" cy="1990725"/>
                    </a:xfrm>
                    <a:prstGeom prst="rect">
                      <a:avLst/>
                    </a:prstGeom>
                    <a:ln/>
                  </pic:spPr>
                </pic:pic>
              </a:graphicData>
            </a:graphic>
          </wp:inline>
        </w:drawing>
      </w:r>
    </w:p>
    <w:p w14:paraId="7D00E94B" w14:textId="17B8C23D" w:rsidR="00827F6B" w:rsidRPr="00CF522E" w:rsidRDefault="00D0635D" w:rsidP="0094067F">
      <w:pPr>
        <w:pBdr>
          <w:top w:val="nil"/>
          <w:left w:val="nil"/>
          <w:bottom w:val="nil"/>
          <w:right w:val="nil"/>
          <w:between w:val="nil"/>
        </w:pBdr>
        <w:spacing w:line="360" w:lineRule="auto"/>
        <w:jc w:val="center"/>
        <w:rPr>
          <w:rFonts w:ascii="Arial" w:eastAsia="Arial" w:hAnsi="Arial" w:cs="Arial"/>
          <w:color w:val="000000"/>
          <w:sz w:val="20"/>
          <w:szCs w:val="18"/>
        </w:rPr>
      </w:pPr>
      <w:r w:rsidRPr="00852A19">
        <w:rPr>
          <w:rFonts w:ascii="Arial" w:eastAsia="Arial" w:hAnsi="Arial" w:cs="Arial"/>
          <w:color w:val="000000"/>
          <w:sz w:val="20"/>
          <w:szCs w:val="18"/>
        </w:rPr>
        <w:t xml:space="preserve">Fonte: Elaboração </w:t>
      </w:r>
      <w:r w:rsidR="00C53F0B">
        <w:rPr>
          <w:rFonts w:ascii="Arial" w:eastAsia="Arial" w:hAnsi="Arial" w:cs="Arial"/>
          <w:color w:val="000000"/>
          <w:sz w:val="20"/>
          <w:szCs w:val="18"/>
        </w:rPr>
        <w:t xml:space="preserve">própria </w:t>
      </w:r>
      <w:r w:rsidR="00DB1C26" w:rsidRPr="00852A19">
        <w:rPr>
          <w:rFonts w:ascii="Arial" w:eastAsia="Arial" w:hAnsi="Arial" w:cs="Arial"/>
          <w:color w:val="000000"/>
          <w:sz w:val="20"/>
          <w:szCs w:val="18"/>
        </w:rPr>
        <w:t>(2019)</w:t>
      </w:r>
      <w:r w:rsidR="00C53F0B">
        <w:rPr>
          <w:rFonts w:ascii="Arial" w:eastAsia="Arial" w:hAnsi="Arial" w:cs="Arial"/>
          <w:color w:val="000000"/>
          <w:sz w:val="20"/>
          <w:szCs w:val="18"/>
        </w:rPr>
        <w:t>.</w:t>
      </w:r>
    </w:p>
    <w:p w14:paraId="2702DAA8" w14:textId="77777777" w:rsidR="00216B17" w:rsidRDefault="00216B17" w:rsidP="0094067F">
      <w:pPr>
        <w:spacing w:line="360" w:lineRule="auto"/>
        <w:jc w:val="both"/>
        <w:rPr>
          <w:rFonts w:ascii="Arial" w:eastAsia="Arial" w:hAnsi="Arial" w:cs="Arial"/>
        </w:rPr>
      </w:pPr>
    </w:p>
    <w:p w14:paraId="338B34FA" w14:textId="1EF12A87" w:rsidR="00827F6B" w:rsidRDefault="003E226B" w:rsidP="0094067F">
      <w:pPr>
        <w:spacing w:line="360" w:lineRule="auto"/>
        <w:jc w:val="both"/>
        <w:rPr>
          <w:rFonts w:ascii="Arial" w:eastAsia="Arial" w:hAnsi="Arial" w:cs="Arial"/>
        </w:rPr>
      </w:pPr>
      <w:r>
        <w:rPr>
          <w:rFonts w:ascii="Arial" w:eastAsia="Arial" w:hAnsi="Arial" w:cs="Arial"/>
        </w:rPr>
        <w:t>No Gráfico 24</w:t>
      </w:r>
      <w:r w:rsidR="00827F6B" w:rsidRPr="00827F6B">
        <w:rPr>
          <w:rFonts w:ascii="Arial" w:eastAsia="Arial" w:hAnsi="Arial" w:cs="Arial"/>
        </w:rPr>
        <w:t xml:space="preserve">, foram demonstrados dados referentes </w:t>
      </w:r>
      <w:r w:rsidR="00F1691A" w:rsidRPr="00827F6B">
        <w:rPr>
          <w:rFonts w:ascii="Arial" w:eastAsia="Arial" w:hAnsi="Arial" w:cs="Arial"/>
        </w:rPr>
        <w:t>à</w:t>
      </w:r>
      <w:r w:rsidR="00827F6B" w:rsidRPr="00827F6B">
        <w:rPr>
          <w:rFonts w:ascii="Arial" w:eastAsia="Arial" w:hAnsi="Arial" w:cs="Arial"/>
        </w:rPr>
        <w:t xml:space="preserve"> porcentagem de turistas que vão a cidade e pernoitam, indicando o número de pernoites. Observa-se que a maior parcela se hospeda 2 dias, sendo 38%, e 31% se hospedam apenas um dia, o que vai ao encontro do fato de que o turismo na cidade ocorre predominantemente nos </w:t>
      </w:r>
      <w:r w:rsidR="00827F6B" w:rsidRPr="00827F6B">
        <w:rPr>
          <w:rFonts w:ascii="Arial" w:eastAsia="Arial" w:hAnsi="Arial" w:cs="Arial"/>
        </w:rPr>
        <w:lastRenderedPageBreak/>
        <w:t xml:space="preserve">finais de semana, como colocado no PDITS </w:t>
      </w:r>
      <w:r w:rsidR="0095746E">
        <w:rPr>
          <w:rFonts w:ascii="Arial" w:eastAsia="Arial" w:hAnsi="Arial" w:cs="Arial"/>
        </w:rPr>
        <w:t>(</w:t>
      </w:r>
      <w:r w:rsidR="00827F6B" w:rsidRPr="00827F6B">
        <w:rPr>
          <w:rFonts w:ascii="Arial" w:eastAsia="Arial" w:hAnsi="Arial" w:cs="Arial"/>
        </w:rPr>
        <w:t>201</w:t>
      </w:r>
      <w:r w:rsidR="0095746E">
        <w:rPr>
          <w:rFonts w:ascii="Arial" w:eastAsia="Arial" w:hAnsi="Arial" w:cs="Arial"/>
        </w:rPr>
        <w:t>7)</w:t>
      </w:r>
      <w:r w:rsidR="0095746E">
        <w:rPr>
          <w:rStyle w:val="Refdenotaderodap"/>
          <w:rFonts w:ascii="Arial" w:eastAsia="Arial" w:hAnsi="Arial" w:cs="Arial"/>
        </w:rPr>
        <w:footnoteReference w:id="117"/>
      </w:r>
      <w:r w:rsidR="0095746E">
        <w:rPr>
          <w:rFonts w:ascii="Arial" w:eastAsia="Arial" w:hAnsi="Arial" w:cs="Arial"/>
        </w:rPr>
        <w:t>.</w:t>
      </w:r>
      <w:r w:rsidR="00827F6B" w:rsidRPr="00827F6B">
        <w:rPr>
          <w:rFonts w:ascii="Arial" w:eastAsia="Arial" w:hAnsi="Arial" w:cs="Arial"/>
        </w:rPr>
        <w:t xml:space="preserve"> Como dados discrepantes tiveram pessoas que se hospedaram 30 e 42 dias, porém essas </w:t>
      </w:r>
      <w:r w:rsidR="004F0564">
        <w:rPr>
          <w:rFonts w:ascii="Arial" w:eastAsia="Arial" w:hAnsi="Arial" w:cs="Arial"/>
        </w:rPr>
        <w:t>apontara</w:t>
      </w:r>
      <w:r w:rsidR="004F0564" w:rsidRPr="00827F6B">
        <w:rPr>
          <w:rFonts w:ascii="Arial" w:eastAsia="Arial" w:hAnsi="Arial" w:cs="Arial"/>
        </w:rPr>
        <w:t xml:space="preserve">m </w:t>
      </w:r>
      <w:r w:rsidR="00827F6B" w:rsidRPr="00827F6B">
        <w:rPr>
          <w:rFonts w:ascii="Arial" w:eastAsia="Arial" w:hAnsi="Arial" w:cs="Arial"/>
        </w:rPr>
        <w:t>negócios ou trabalho enquanto a principal motivação de visita à cidade. </w:t>
      </w:r>
    </w:p>
    <w:p w14:paraId="7E7C1B68" w14:textId="77777777" w:rsidR="00F1691A" w:rsidRDefault="00F1691A" w:rsidP="0094067F">
      <w:pPr>
        <w:spacing w:line="360" w:lineRule="auto"/>
        <w:jc w:val="both"/>
        <w:rPr>
          <w:rFonts w:ascii="Arial" w:eastAsia="Arial" w:hAnsi="Arial" w:cs="Arial"/>
        </w:rPr>
      </w:pPr>
    </w:p>
    <w:p w14:paraId="7A3454A5" w14:textId="77777777" w:rsidR="00827F6B" w:rsidRPr="00216B17" w:rsidRDefault="00F1691A" w:rsidP="0094067F">
      <w:pPr>
        <w:pBdr>
          <w:top w:val="nil"/>
          <w:left w:val="nil"/>
          <w:bottom w:val="nil"/>
          <w:right w:val="nil"/>
          <w:between w:val="nil"/>
        </w:pBdr>
        <w:spacing w:line="360" w:lineRule="auto"/>
        <w:jc w:val="center"/>
        <w:rPr>
          <w:rFonts w:ascii="Arial" w:eastAsia="Arial" w:hAnsi="Arial" w:cs="Arial"/>
          <w:color w:val="000000"/>
          <w:sz w:val="20"/>
          <w:szCs w:val="18"/>
        </w:rPr>
      </w:pPr>
      <w:bookmarkStart w:id="101" w:name="_44sinio" w:colFirst="0" w:colLast="0"/>
      <w:bookmarkEnd w:id="101"/>
      <w:r>
        <w:rPr>
          <w:rFonts w:ascii="Arial" w:eastAsia="Arial" w:hAnsi="Arial" w:cs="Arial"/>
          <w:b/>
          <w:color w:val="000000"/>
          <w:sz w:val="20"/>
          <w:szCs w:val="18"/>
        </w:rPr>
        <w:t>Gráfico 25</w:t>
      </w:r>
      <w:r w:rsidR="00827F6B" w:rsidRPr="00216B17">
        <w:rPr>
          <w:rFonts w:ascii="Arial" w:eastAsia="Arial" w:hAnsi="Arial" w:cs="Arial"/>
          <w:b/>
          <w:color w:val="000000"/>
          <w:sz w:val="20"/>
          <w:szCs w:val="18"/>
        </w:rPr>
        <w:t xml:space="preserve"> </w:t>
      </w:r>
      <w:r>
        <w:rPr>
          <w:rFonts w:ascii="Arial" w:eastAsia="Arial" w:hAnsi="Arial" w:cs="Arial"/>
          <w:b/>
          <w:color w:val="000000"/>
          <w:sz w:val="20"/>
          <w:szCs w:val="18"/>
        </w:rPr>
        <w:t>-</w:t>
      </w:r>
      <w:r w:rsidR="00827F6B" w:rsidRPr="00216B17">
        <w:rPr>
          <w:rFonts w:ascii="Arial" w:eastAsia="Arial" w:hAnsi="Arial" w:cs="Arial"/>
          <w:b/>
          <w:color w:val="000000"/>
          <w:sz w:val="20"/>
          <w:szCs w:val="18"/>
        </w:rPr>
        <w:t xml:space="preserve"> Tempo de permanência em São Roque</w:t>
      </w:r>
    </w:p>
    <w:p w14:paraId="44A0457D" w14:textId="77777777" w:rsidR="00827F6B" w:rsidRPr="00216B17" w:rsidRDefault="00827F6B" w:rsidP="0094067F">
      <w:pPr>
        <w:spacing w:line="360" w:lineRule="auto"/>
        <w:jc w:val="center"/>
        <w:rPr>
          <w:rFonts w:ascii="Arial" w:eastAsia="Arial" w:hAnsi="Arial" w:cs="Arial"/>
          <w:sz w:val="28"/>
        </w:rPr>
      </w:pPr>
      <w:r w:rsidRPr="00216B17">
        <w:rPr>
          <w:rFonts w:ascii="Arial" w:eastAsia="Arial" w:hAnsi="Arial" w:cs="Arial"/>
          <w:noProof/>
          <w:sz w:val="28"/>
        </w:rPr>
        <w:drawing>
          <wp:inline distT="0" distB="0" distL="0" distR="0" wp14:anchorId="216E124F" wp14:editId="2344833E">
            <wp:extent cx="2680138" cy="2033752"/>
            <wp:effectExtent l="0" t="0" r="6350" b="5080"/>
            <wp:docPr id="12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86"/>
                    <a:srcRect r="8989"/>
                    <a:stretch/>
                  </pic:blipFill>
                  <pic:spPr bwMode="auto">
                    <a:xfrm>
                      <a:off x="0" y="0"/>
                      <a:ext cx="2680138" cy="2033752"/>
                    </a:xfrm>
                    <a:prstGeom prst="rect">
                      <a:avLst/>
                    </a:prstGeom>
                    <a:ln>
                      <a:noFill/>
                    </a:ln>
                    <a:extLst>
                      <a:ext uri="{53640926-AAD7-44D8-BBD7-CCE9431645EC}">
                        <a14:shadowObscured xmlns:a14="http://schemas.microsoft.com/office/drawing/2010/main"/>
                      </a:ext>
                    </a:extLst>
                  </pic:spPr>
                </pic:pic>
              </a:graphicData>
            </a:graphic>
          </wp:inline>
        </w:drawing>
      </w:r>
    </w:p>
    <w:p w14:paraId="53969683" w14:textId="5DEE4045" w:rsidR="00827F6B" w:rsidRPr="004F0564" w:rsidRDefault="00D0635D" w:rsidP="0094067F">
      <w:pPr>
        <w:pBdr>
          <w:top w:val="nil"/>
          <w:left w:val="nil"/>
          <w:bottom w:val="nil"/>
          <w:right w:val="nil"/>
          <w:between w:val="nil"/>
        </w:pBdr>
        <w:spacing w:line="360" w:lineRule="auto"/>
        <w:jc w:val="center"/>
        <w:rPr>
          <w:rFonts w:ascii="Arial" w:eastAsia="Arial" w:hAnsi="Arial" w:cs="Arial"/>
          <w:color w:val="000000"/>
          <w:sz w:val="20"/>
          <w:szCs w:val="18"/>
        </w:rPr>
      </w:pPr>
      <w:r w:rsidRPr="00852A19">
        <w:rPr>
          <w:rFonts w:ascii="Arial" w:eastAsia="Arial" w:hAnsi="Arial" w:cs="Arial"/>
          <w:color w:val="000000"/>
          <w:sz w:val="20"/>
          <w:szCs w:val="18"/>
        </w:rPr>
        <w:t xml:space="preserve">Fonte: Elaboração </w:t>
      </w:r>
      <w:r w:rsidR="00C53F0B">
        <w:rPr>
          <w:rFonts w:ascii="Arial" w:eastAsia="Arial" w:hAnsi="Arial" w:cs="Arial"/>
          <w:color w:val="000000"/>
          <w:sz w:val="20"/>
          <w:szCs w:val="18"/>
        </w:rPr>
        <w:t>própria</w:t>
      </w:r>
      <w:r w:rsidR="00DB1C26" w:rsidRPr="00852A19">
        <w:rPr>
          <w:rFonts w:ascii="Arial" w:eastAsia="Arial" w:hAnsi="Arial" w:cs="Arial"/>
          <w:color w:val="000000"/>
          <w:sz w:val="20"/>
          <w:szCs w:val="18"/>
        </w:rPr>
        <w:t xml:space="preserve"> (2019)</w:t>
      </w:r>
      <w:r w:rsidR="00C53F0B">
        <w:rPr>
          <w:rFonts w:ascii="Arial" w:eastAsia="Arial" w:hAnsi="Arial" w:cs="Arial"/>
          <w:color w:val="000000"/>
          <w:sz w:val="20"/>
          <w:szCs w:val="18"/>
        </w:rPr>
        <w:t>.</w:t>
      </w:r>
    </w:p>
    <w:p w14:paraId="53191214" w14:textId="77777777" w:rsidR="00216B17" w:rsidRDefault="00216B17" w:rsidP="0094067F">
      <w:pPr>
        <w:spacing w:line="360" w:lineRule="auto"/>
        <w:jc w:val="both"/>
        <w:rPr>
          <w:rFonts w:ascii="Arial" w:eastAsia="Arial" w:hAnsi="Arial" w:cs="Arial"/>
        </w:rPr>
      </w:pPr>
    </w:p>
    <w:p w14:paraId="03D77817" w14:textId="77777777" w:rsidR="00827F6B" w:rsidRDefault="00827F6B" w:rsidP="0094067F">
      <w:pPr>
        <w:spacing w:line="360" w:lineRule="auto"/>
        <w:jc w:val="both"/>
        <w:rPr>
          <w:rFonts w:ascii="Arial" w:eastAsia="Arial" w:hAnsi="Arial" w:cs="Arial"/>
        </w:rPr>
      </w:pPr>
      <w:r w:rsidRPr="00827F6B">
        <w:rPr>
          <w:rFonts w:ascii="Arial" w:eastAsia="Arial" w:hAnsi="Arial" w:cs="Arial"/>
        </w:rPr>
        <w:t>Entre os excursio</w:t>
      </w:r>
      <w:r w:rsidR="003E226B">
        <w:rPr>
          <w:rFonts w:ascii="Arial" w:eastAsia="Arial" w:hAnsi="Arial" w:cs="Arial"/>
        </w:rPr>
        <w:t>nistas de um dia, como indica o Gráfico 25</w:t>
      </w:r>
      <w:r w:rsidRPr="00827F6B">
        <w:rPr>
          <w:rFonts w:ascii="Arial" w:eastAsia="Arial" w:hAnsi="Arial" w:cs="Arial"/>
        </w:rPr>
        <w:t xml:space="preserve">, há destaque para os que passam de 6 horas a 12 horas na cidade (52%), seguidos por 40% que passa de 2 horas a 6 horas, ao passo que apenas 6% passam até 2 horas. Portanto, apesar de grande parcela dos visitantes de São Roque </w:t>
      </w:r>
      <w:r w:rsidR="00F1691A" w:rsidRPr="00827F6B">
        <w:rPr>
          <w:rFonts w:ascii="Arial" w:eastAsia="Arial" w:hAnsi="Arial" w:cs="Arial"/>
        </w:rPr>
        <w:t>ser</w:t>
      </w:r>
      <w:r w:rsidRPr="00827F6B">
        <w:rPr>
          <w:rFonts w:ascii="Arial" w:eastAsia="Arial" w:hAnsi="Arial" w:cs="Arial"/>
        </w:rPr>
        <w:t xml:space="preserve"> excursionista, pode-se afirmar que o fato de haver destaque para maiores tempos de permanência na cidade é um ponto positivo, um</w:t>
      </w:r>
      <w:r w:rsidR="00F1691A">
        <w:rPr>
          <w:rFonts w:ascii="Arial" w:eastAsia="Arial" w:hAnsi="Arial" w:cs="Arial"/>
        </w:rPr>
        <w:t>a vez que favorece a visitação à</w:t>
      </w:r>
      <w:r w:rsidRPr="00827F6B">
        <w:rPr>
          <w:rFonts w:ascii="Arial" w:eastAsia="Arial" w:hAnsi="Arial" w:cs="Arial"/>
        </w:rPr>
        <w:t xml:space="preserve"> mais atrativos bem como o uso de equipamentos e serviços do município, contribuindo para a economia local. </w:t>
      </w:r>
    </w:p>
    <w:p w14:paraId="4D777691" w14:textId="7B0C79EE" w:rsidR="00983F85" w:rsidRPr="00827F6B" w:rsidRDefault="003E59BC" w:rsidP="003E59BC">
      <w:pPr>
        <w:spacing w:after="160" w:line="259" w:lineRule="auto"/>
        <w:rPr>
          <w:rFonts w:ascii="Arial" w:eastAsia="Arial" w:hAnsi="Arial" w:cs="Arial"/>
        </w:rPr>
      </w:pPr>
      <w:r>
        <w:rPr>
          <w:rFonts w:ascii="Arial" w:eastAsia="Arial" w:hAnsi="Arial" w:cs="Arial"/>
        </w:rPr>
        <w:br w:type="page"/>
      </w:r>
    </w:p>
    <w:p w14:paraId="73451D75" w14:textId="4522E3E3" w:rsidR="00827F6B" w:rsidRPr="00216B17" w:rsidRDefault="00F1691A" w:rsidP="0094067F">
      <w:pPr>
        <w:pBdr>
          <w:top w:val="nil"/>
          <w:left w:val="nil"/>
          <w:bottom w:val="nil"/>
          <w:right w:val="nil"/>
          <w:between w:val="nil"/>
        </w:pBdr>
        <w:spacing w:line="360" w:lineRule="auto"/>
        <w:jc w:val="center"/>
        <w:rPr>
          <w:rFonts w:ascii="Arial" w:eastAsia="Arial" w:hAnsi="Arial" w:cs="Arial"/>
          <w:b/>
          <w:color w:val="000000"/>
          <w:sz w:val="20"/>
          <w:szCs w:val="18"/>
        </w:rPr>
      </w:pPr>
      <w:bookmarkStart w:id="102" w:name="_2jxsxqh" w:colFirst="0" w:colLast="0"/>
      <w:bookmarkEnd w:id="102"/>
      <w:r>
        <w:rPr>
          <w:rFonts w:ascii="Arial" w:eastAsia="Arial" w:hAnsi="Arial" w:cs="Arial"/>
          <w:b/>
          <w:color w:val="000000"/>
          <w:sz w:val="20"/>
          <w:szCs w:val="18"/>
        </w:rPr>
        <w:lastRenderedPageBreak/>
        <w:t>Gráfico 26</w:t>
      </w:r>
      <w:r w:rsidR="00827F6B" w:rsidRPr="00216B17">
        <w:rPr>
          <w:rFonts w:ascii="Arial" w:eastAsia="Arial" w:hAnsi="Arial" w:cs="Arial"/>
          <w:b/>
          <w:color w:val="000000"/>
          <w:sz w:val="20"/>
          <w:szCs w:val="18"/>
        </w:rPr>
        <w:t xml:space="preserve"> </w:t>
      </w:r>
      <w:r>
        <w:rPr>
          <w:rFonts w:ascii="Arial" w:eastAsia="Arial" w:hAnsi="Arial" w:cs="Arial"/>
          <w:b/>
          <w:color w:val="000000"/>
          <w:sz w:val="20"/>
          <w:szCs w:val="18"/>
        </w:rPr>
        <w:t>-</w:t>
      </w:r>
      <w:r w:rsidR="00827F6B" w:rsidRPr="00216B17">
        <w:rPr>
          <w:rFonts w:ascii="Arial" w:eastAsia="Arial" w:hAnsi="Arial" w:cs="Arial"/>
          <w:b/>
          <w:color w:val="000000"/>
          <w:sz w:val="20"/>
          <w:szCs w:val="18"/>
        </w:rPr>
        <w:t xml:space="preserve"> Meio de Hospedagem</w:t>
      </w:r>
      <w:r>
        <w:rPr>
          <w:rFonts w:ascii="Arial" w:eastAsia="Arial" w:hAnsi="Arial" w:cs="Arial"/>
          <w:b/>
          <w:color w:val="000000"/>
          <w:sz w:val="20"/>
          <w:szCs w:val="18"/>
        </w:rPr>
        <w:t xml:space="preserve"> utilizado </w:t>
      </w:r>
    </w:p>
    <w:p w14:paraId="3D87FBFA" w14:textId="77777777" w:rsidR="00827F6B" w:rsidRPr="00216B17" w:rsidRDefault="00827F6B" w:rsidP="0094067F">
      <w:pPr>
        <w:spacing w:line="360" w:lineRule="auto"/>
        <w:jc w:val="center"/>
        <w:rPr>
          <w:rFonts w:ascii="Arial" w:eastAsia="Arial" w:hAnsi="Arial" w:cs="Arial"/>
          <w:sz w:val="28"/>
        </w:rPr>
      </w:pPr>
      <w:r w:rsidRPr="00216B17">
        <w:rPr>
          <w:rFonts w:ascii="Arial" w:eastAsia="Arial" w:hAnsi="Arial" w:cs="Arial"/>
          <w:noProof/>
          <w:sz w:val="28"/>
        </w:rPr>
        <w:drawing>
          <wp:inline distT="0" distB="0" distL="0" distR="0" wp14:anchorId="080795D5" wp14:editId="260BD2BD">
            <wp:extent cx="3933825" cy="2181225"/>
            <wp:effectExtent l="0" t="0" r="0" b="0"/>
            <wp:docPr id="12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87"/>
                    <a:srcRect/>
                    <a:stretch>
                      <a:fillRect/>
                    </a:stretch>
                  </pic:blipFill>
                  <pic:spPr>
                    <a:xfrm>
                      <a:off x="0" y="0"/>
                      <a:ext cx="3933825" cy="2181225"/>
                    </a:xfrm>
                    <a:prstGeom prst="rect">
                      <a:avLst/>
                    </a:prstGeom>
                    <a:ln/>
                  </pic:spPr>
                </pic:pic>
              </a:graphicData>
            </a:graphic>
          </wp:inline>
        </w:drawing>
      </w:r>
    </w:p>
    <w:p w14:paraId="24DA8402" w14:textId="4C8D1D9A" w:rsidR="00827F6B" w:rsidRPr="004F0564" w:rsidRDefault="00D0635D" w:rsidP="0094067F">
      <w:pPr>
        <w:pBdr>
          <w:top w:val="nil"/>
          <w:left w:val="nil"/>
          <w:bottom w:val="nil"/>
          <w:right w:val="nil"/>
          <w:between w:val="nil"/>
        </w:pBdr>
        <w:spacing w:line="360" w:lineRule="auto"/>
        <w:jc w:val="center"/>
        <w:rPr>
          <w:rFonts w:ascii="Arial" w:eastAsia="Arial" w:hAnsi="Arial" w:cs="Arial"/>
          <w:color w:val="000000"/>
          <w:sz w:val="20"/>
          <w:szCs w:val="18"/>
        </w:rPr>
      </w:pPr>
      <w:r w:rsidRPr="00852A19">
        <w:rPr>
          <w:rFonts w:ascii="Arial" w:eastAsia="Arial" w:hAnsi="Arial" w:cs="Arial"/>
          <w:color w:val="000000"/>
          <w:sz w:val="20"/>
          <w:szCs w:val="18"/>
        </w:rPr>
        <w:t xml:space="preserve">Fonte: Elaboração </w:t>
      </w:r>
      <w:r w:rsidR="001464AF" w:rsidRPr="00852A19">
        <w:rPr>
          <w:rFonts w:ascii="Arial" w:eastAsia="Arial" w:hAnsi="Arial" w:cs="Arial"/>
          <w:color w:val="000000"/>
          <w:sz w:val="20"/>
          <w:szCs w:val="18"/>
        </w:rPr>
        <w:t>própria</w:t>
      </w:r>
      <w:r w:rsidR="00DB1C26" w:rsidRPr="00852A19">
        <w:rPr>
          <w:rFonts w:ascii="Arial" w:eastAsia="Arial" w:hAnsi="Arial" w:cs="Arial"/>
          <w:color w:val="000000"/>
          <w:sz w:val="20"/>
          <w:szCs w:val="18"/>
        </w:rPr>
        <w:t xml:space="preserve"> (2019)</w:t>
      </w:r>
      <w:r w:rsidR="00C53F0B">
        <w:rPr>
          <w:rFonts w:ascii="Arial" w:eastAsia="Arial" w:hAnsi="Arial" w:cs="Arial"/>
          <w:color w:val="000000"/>
          <w:sz w:val="20"/>
          <w:szCs w:val="18"/>
        </w:rPr>
        <w:t>.</w:t>
      </w:r>
    </w:p>
    <w:p w14:paraId="6E070090" w14:textId="77777777" w:rsidR="00216B17" w:rsidRDefault="00216B17" w:rsidP="0094067F">
      <w:pPr>
        <w:spacing w:line="360" w:lineRule="auto"/>
        <w:jc w:val="both"/>
        <w:rPr>
          <w:rFonts w:ascii="Arial" w:eastAsia="Arial" w:hAnsi="Arial" w:cs="Arial"/>
        </w:rPr>
      </w:pPr>
    </w:p>
    <w:p w14:paraId="1DAD8B3A" w14:textId="7B113991" w:rsidR="00827F6B" w:rsidRPr="00827F6B" w:rsidRDefault="00014EDB" w:rsidP="0094067F">
      <w:pPr>
        <w:spacing w:line="360" w:lineRule="auto"/>
        <w:jc w:val="both"/>
        <w:rPr>
          <w:rFonts w:ascii="Arial" w:eastAsia="Arial" w:hAnsi="Arial" w:cs="Arial"/>
        </w:rPr>
      </w:pPr>
      <w:r>
        <w:rPr>
          <w:rFonts w:ascii="Arial" w:eastAsia="Arial" w:hAnsi="Arial" w:cs="Arial"/>
        </w:rPr>
        <w:t>É</w:t>
      </w:r>
      <w:r w:rsidR="00827F6B" w:rsidRPr="00827F6B">
        <w:rPr>
          <w:rFonts w:ascii="Arial" w:eastAsia="Arial" w:hAnsi="Arial" w:cs="Arial"/>
        </w:rPr>
        <w:t xml:space="preserve"> possível identificar, através da análise d</w:t>
      </w:r>
      <w:r w:rsidR="003E226B">
        <w:rPr>
          <w:rFonts w:ascii="Arial" w:eastAsia="Arial" w:hAnsi="Arial" w:cs="Arial"/>
        </w:rPr>
        <w:t>o Gráfico 26</w:t>
      </w:r>
      <w:r w:rsidR="00827F6B" w:rsidRPr="00827F6B">
        <w:rPr>
          <w:rFonts w:ascii="Arial" w:eastAsia="Arial" w:hAnsi="Arial" w:cs="Arial"/>
        </w:rPr>
        <w:t xml:space="preserve">, que a </w:t>
      </w:r>
      <w:r w:rsidR="00F1691A">
        <w:rPr>
          <w:rFonts w:ascii="Arial" w:eastAsia="Arial" w:hAnsi="Arial" w:cs="Arial"/>
        </w:rPr>
        <w:t>maioria dos turistas se hospeda</w:t>
      </w:r>
      <w:r w:rsidR="00827F6B" w:rsidRPr="00827F6B">
        <w:rPr>
          <w:rFonts w:ascii="Arial" w:eastAsia="Arial" w:hAnsi="Arial" w:cs="Arial"/>
        </w:rPr>
        <w:t xml:space="preserve"> em Pousadas, sendo responsável por 52% da parcela que pernoita na cidade. Este dado vai ao encontro do fato de que, segundo o PDTIS (201</w:t>
      </w:r>
      <w:r w:rsidR="0095746E">
        <w:rPr>
          <w:rFonts w:ascii="Arial" w:eastAsia="Arial" w:hAnsi="Arial" w:cs="Arial"/>
        </w:rPr>
        <w:t>7</w:t>
      </w:r>
      <w:r w:rsidR="00827F6B" w:rsidRPr="00827F6B">
        <w:rPr>
          <w:rFonts w:ascii="Arial" w:eastAsia="Arial" w:hAnsi="Arial" w:cs="Arial"/>
        </w:rPr>
        <w:t>)</w:t>
      </w:r>
      <w:r w:rsidR="0095746E">
        <w:rPr>
          <w:rStyle w:val="Refdenotaderodap"/>
          <w:rFonts w:ascii="Arial" w:eastAsia="Arial" w:hAnsi="Arial" w:cs="Arial"/>
        </w:rPr>
        <w:footnoteReference w:id="118"/>
      </w:r>
      <w:r w:rsidR="00827F6B" w:rsidRPr="00827F6B">
        <w:rPr>
          <w:rFonts w:ascii="Arial" w:eastAsia="Arial" w:hAnsi="Arial" w:cs="Arial"/>
        </w:rPr>
        <w:t xml:space="preserve">, 11 dos 24 meios de hospedagens da cidade são pousadas, aproximadamente metade, enquanto os outros 13 estão divididos entre acampamentos, sítios e hotéis. </w:t>
      </w:r>
    </w:p>
    <w:p w14:paraId="25C2EDBD" w14:textId="77777777" w:rsidR="00827F6B" w:rsidRPr="00827F6B" w:rsidRDefault="00827F6B" w:rsidP="0094067F">
      <w:pPr>
        <w:spacing w:line="360" w:lineRule="auto"/>
        <w:jc w:val="both"/>
        <w:rPr>
          <w:rFonts w:ascii="Arial" w:eastAsia="Arial" w:hAnsi="Arial" w:cs="Arial"/>
        </w:rPr>
      </w:pPr>
      <w:r w:rsidRPr="00827F6B">
        <w:rPr>
          <w:rFonts w:ascii="Arial" w:eastAsia="Arial" w:hAnsi="Arial" w:cs="Arial"/>
        </w:rPr>
        <w:t>Ainda que em menor frequência, a hospedagem em hotel e em casa de amigos ou parentes também se mostraram relevantes, ambas representando 17% da amostra. Porém, considerando que pequena parcela do total de visitantes não se hospeda na cidade, o fato de 17% dos turistas se hospedarem em casa de amigos e parentes contribui para a já pequena rotatividade econômica na cidade. Ademai</w:t>
      </w:r>
      <w:r w:rsidR="003E226B">
        <w:rPr>
          <w:rFonts w:ascii="Arial" w:eastAsia="Arial" w:hAnsi="Arial" w:cs="Arial"/>
        </w:rPr>
        <w:t>s, as opções de casa de amigos,</w:t>
      </w:r>
      <w:r w:rsidRPr="00827F6B">
        <w:rPr>
          <w:rFonts w:ascii="Arial" w:eastAsia="Arial" w:hAnsi="Arial" w:cs="Arial"/>
        </w:rPr>
        <w:t xml:space="preserve"> parentes e </w:t>
      </w:r>
      <w:r w:rsidR="003E226B" w:rsidRPr="00827F6B">
        <w:rPr>
          <w:rFonts w:ascii="Arial" w:eastAsia="Arial" w:hAnsi="Arial" w:cs="Arial"/>
        </w:rPr>
        <w:t>imóveis próprias juntas</w:t>
      </w:r>
      <w:r w:rsidRPr="00827F6B">
        <w:rPr>
          <w:rFonts w:ascii="Arial" w:eastAsia="Arial" w:hAnsi="Arial" w:cs="Arial"/>
        </w:rPr>
        <w:t xml:space="preserve"> totalizam 20%, demonstrando que é comum que as pessoas tenham segunda residência na cidade.</w:t>
      </w:r>
    </w:p>
    <w:p w14:paraId="4CDCDDC4" w14:textId="50347C1F" w:rsidR="00983F85" w:rsidRDefault="003E59BC" w:rsidP="003E59BC">
      <w:pPr>
        <w:spacing w:after="160" w:line="259" w:lineRule="auto"/>
        <w:rPr>
          <w:rFonts w:ascii="Arial" w:eastAsia="Arial" w:hAnsi="Arial" w:cs="Arial"/>
          <w:b/>
          <w:color w:val="000000"/>
          <w:sz w:val="20"/>
          <w:szCs w:val="18"/>
        </w:rPr>
      </w:pPr>
      <w:bookmarkStart w:id="103" w:name="_z337ya" w:colFirst="0" w:colLast="0"/>
      <w:bookmarkEnd w:id="103"/>
      <w:r>
        <w:rPr>
          <w:rFonts w:ascii="Arial" w:eastAsia="Arial" w:hAnsi="Arial" w:cs="Arial"/>
          <w:b/>
          <w:color w:val="000000"/>
          <w:sz w:val="20"/>
          <w:szCs w:val="18"/>
        </w:rPr>
        <w:br w:type="page"/>
      </w:r>
    </w:p>
    <w:p w14:paraId="74B3D2EC" w14:textId="1D05246E" w:rsidR="00827F6B" w:rsidRPr="00014EDB" w:rsidRDefault="00F1691A" w:rsidP="0094067F">
      <w:pPr>
        <w:pBdr>
          <w:top w:val="nil"/>
          <w:left w:val="nil"/>
          <w:bottom w:val="nil"/>
          <w:right w:val="nil"/>
          <w:between w:val="nil"/>
        </w:pBdr>
        <w:spacing w:line="360" w:lineRule="auto"/>
        <w:jc w:val="center"/>
        <w:rPr>
          <w:rFonts w:ascii="Arial" w:eastAsia="Arial" w:hAnsi="Arial" w:cs="Arial"/>
          <w:color w:val="000000"/>
          <w:sz w:val="20"/>
          <w:szCs w:val="18"/>
        </w:rPr>
      </w:pPr>
      <w:r>
        <w:rPr>
          <w:rFonts w:ascii="Arial" w:eastAsia="Arial" w:hAnsi="Arial" w:cs="Arial"/>
          <w:b/>
          <w:color w:val="000000"/>
          <w:sz w:val="20"/>
          <w:szCs w:val="18"/>
        </w:rPr>
        <w:lastRenderedPageBreak/>
        <w:t>Gráfico 27</w:t>
      </w:r>
      <w:r w:rsidR="00827F6B" w:rsidRPr="00014EDB">
        <w:rPr>
          <w:rFonts w:ascii="Arial" w:eastAsia="Arial" w:hAnsi="Arial" w:cs="Arial"/>
          <w:b/>
          <w:color w:val="000000"/>
          <w:sz w:val="20"/>
          <w:szCs w:val="18"/>
        </w:rPr>
        <w:t xml:space="preserve"> </w:t>
      </w:r>
      <w:r>
        <w:rPr>
          <w:rFonts w:ascii="Arial" w:eastAsia="Arial" w:hAnsi="Arial" w:cs="Arial"/>
          <w:b/>
          <w:color w:val="000000"/>
          <w:sz w:val="20"/>
          <w:szCs w:val="18"/>
        </w:rPr>
        <w:t>-</w:t>
      </w:r>
      <w:r w:rsidR="00827F6B" w:rsidRPr="00014EDB">
        <w:rPr>
          <w:rFonts w:ascii="Arial" w:eastAsia="Arial" w:hAnsi="Arial" w:cs="Arial"/>
          <w:b/>
          <w:color w:val="000000"/>
          <w:sz w:val="20"/>
          <w:szCs w:val="18"/>
        </w:rPr>
        <w:t xml:space="preserve"> Meio de Transporte</w:t>
      </w:r>
      <w:r>
        <w:rPr>
          <w:rFonts w:ascii="Arial" w:eastAsia="Arial" w:hAnsi="Arial" w:cs="Arial"/>
          <w:b/>
          <w:color w:val="000000"/>
          <w:sz w:val="20"/>
          <w:szCs w:val="18"/>
        </w:rPr>
        <w:t xml:space="preserve"> </w:t>
      </w:r>
      <w:r w:rsidR="00557A02">
        <w:rPr>
          <w:rFonts w:ascii="Arial" w:eastAsia="Arial" w:hAnsi="Arial" w:cs="Arial"/>
          <w:b/>
          <w:color w:val="000000"/>
          <w:sz w:val="20"/>
          <w:szCs w:val="18"/>
        </w:rPr>
        <w:t xml:space="preserve">utilizado </w:t>
      </w:r>
      <w:r w:rsidR="004F0564">
        <w:rPr>
          <w:rFonts w:ascii="Arial" w:eastAsia="Arial" w:hAnsi="Arial" w:cs="Arial"/>
          <w:b/>
          <w:color w:val="000000"/>
          <w:sz w:val="20"/>
          <w:szCs w:val="18"/>
        </w:rPr>
        <w:t>para chegar a São Roque</w:t>
      </w:r>
    </w:p>
    <w:p w14:paraId="31AFA8E9" w14:textId="77777777" w:rsidR="00827F6B" w:rsidRPr="00014EDB" w:rsidRDefault="00827F6B" w:rsidP="0094067F">
      <w:pPr>
        <w:spacing w:line="360" w:lineRule="auto"/>
        <w:jc w:val="center"/>
        <w:rPr>
          <w:rFonts w:ascii="Arial" w:eastAsia="Arial" w:hAnsi="Arial" w:cs="Arial"/>
          <w:sz w:val="28"/>
        </w:rPr>
      </w:pPr>
      <w:r w:rsidRPr="00014EDB">
        <w:rPr>
          <w:rFonts w:ascii="Arial" w:eastAsia="Arial" w:hAnsi="Arial" w:cs="Arial"/>
          <w:noProof/>
          <w:sz w:val="28"/>
        </w:rPr>
        <w:drawing>
          <wp:inline distT="0" distB="0" distL="0" distR="0" wp14:anchorId="2EA065A4" wp14:editId="5A681B45">
            <wp:extent cx="3838575" cy="2457450"/>
            <wp:effectExtent l="0" t="0" r="0" b="0"/>
            <wp:docPr id="12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8"/>
                    <a:srcRect/>
                    <a:stretch>
                      <a:fillRect/>
                    </a:stretch>
                  </pic:blipFill>
                  <pic:spPr>
                    <a:xfrm>
                      <a:off x="0" y="0"/>
                      <a:ext cx="3838575" cy="2457450"/>
                    </a:xfrm>
                    <a:prstGeom prst="rect">
                      <a:avLst/>
                    </a:prstGeom>
                    <a:ln/>
                  </pic:spPr>
                </pic:pic>
              </a:graphicData>
            </a:graphic>
          </wp:inline>
        </w:drawing>
      </w:r>
    </w:p>
    <w:p w14:paraId="3AEFD22E" w14:textId="64884F3B" w:rsidR="00827F6B" w:rsidRPr="004F0564" w:rsidRDefault="00D0635D" w:rsidP="0094067F">
      <w:pPr>
        <w:pBdr>
          <w:top w:val="nil"/>
          <w:left w:val="nil"/>
          <w:bottom w:val="nil"/>
          <w:right w:val="nil"/>
          <w:between w:val="nil"/>
        </w:pBdr>
        <w:spacing w:line="360" w:lineRule="auto"/>
        <w:jc w:val="center"/>
        <w:rPr>
          <w:rFonts w:ascii="Arial" w:eastAsia="Arial" w:hAnsi="Arial" w:cs="Arial"/>
          <w:color w:val="000000"/>
          <w:sz w:val="20"/>
          <w:szCs w:val="18"/>
        </w:rPr>
      </w:pPr>
      <w:r w:rsidRPr="00852A19">
        <w:rPr>
          <w:rFonts w:ascii="Arial" w:eastAsia="Arial" w:hAnsi="Arial" w:cs="Arial"/>
          <w:color w:val="000000"/>
          <w:sz w:val="20"/>
          <w:szCs w:val="18"/>
        </w:rPr>
        <w:t xml:space="preserve">Fonte: Elaboração </w:t>
      </w:r>
      <w:r w:rsidR="00C53F0B">
        <w:rPr>
          <w:rFonts w:ascii="Arial" w:eastAsia="Arial" w:hAnsi="Arial" w:cs="Arial"/>
          <w:color w:val="000000"/>
          <w:sz w:val="20"/>
          <w:szCs w:val="18"/>
        </w:rPr>
        <w:t>própria</w:t>
      </w:r>
      <w:r w:rsidR="00DB1C26" w:rsidRPr="00852A19">
        <w:rPr>
          <w:rFonts w:ascii="Arial" w:eastAsia="Arial" w:hAnsi="Arial" w:cs="Arial"/>
          <w:color w:val="000000"/>
          <w:sz w:val="20"/>
          <w:szCs w:val="18"/>
        </w:rPr>
        <w:t xml:space="preserve"> (2019)</w:t>
      </w:r>
      <w:r w:rsidR="00C53F0B">
        <w:rPr>
          <w:rFonts w:ascii="Arial" w:eastAsia="Arial" w:hAnsi="Arial" w:cs="Arial"/>
          <w:color w:val="000000"/>
          <w:sz w:val="20"/>
          <w:szCs w:val="18"/>
        </w:rPr>
        <w:t>.</w:t>
      </w:r>
    </w:p>
    <w:p w14:paraId="1D5EF8E4" w14:textId="77777777" w:rsidR="00014EDB" w:rsidRDefault="00014EDB" w:rsidP="0094067F">
      <w:pPr>
        <w:spacing w:line="360" w:lineRule="auto"/>
        <w:jc w:val="both"/>
        <w:rPr>
          <w:rFonts w:ascii="Arial" w:eastAsia="Arial" w:hAnsi="Arial" w:cs="Arial"/>
        </w:rPr>
      </w:pPr>
    </w:p>
    <w:p w14:paraId="5F7F15EC" w14:textId="77777777" w:rsidR="00827F6B" w:rsidRPr="00827F6B" w:rsidRDefault="00827F6B" w:rsidP="0094067F">
      <w:pPr>
        <w:spacing w:line="360" w:lineRule="auto"/>
        <w:jc w:val="both"/>
        <w:rPr>
          <w:rFonts w:ascii="Arial" w:eastAsia="Arial" w:hAnsi="Arial" w:cs="Arial"/>
        </w:rPr>
      </w:pPr>
      <w:r w:rsidRPr="00827F6B">
        <w:rPr>
          <w:rFonts w:ascii="Arial" w:eastAsia="Arial" w:hAnsi="Arial" w:cs="Arial"/>
        </w:rPr>
        <w:t>A partir da análise d</w:t>
      </w:r>
      <w:r w:rsidR="003E226B">
        <w:rPr>
          <w:rFonts w:ascii="Arial" w:eastAsia="Arial" w:hAnsi="Arial" w:cs="Arial"/>
        </w:rPr>
        <w:t>o Gráfico 27</w:t>
      </w:r>
      <w:r w:rsidRPr="00827F6B">
        <w:rPr>
          <w:rFonts w:ascii="Arial" w:eastAsia="Arial" w:hAnsi="Arial" w:cs="Arial"/>
        </w:rPr>
        <w:t>, nota-se que o meio de transporte mais utilizado é carro, sendo esta parcela representada por 84%, o que está relacionado ao fato de grande parte dos visitantes serem provenientes de cidades próximas. Também é importante considerar que 9% viaja de excursão ou ônibus fretado, já este é um grupo relevante que compõem a demanda da cidade de São Roque.</w:t>
      </w:r>
    </w:p>
    <w:p w14:paraId="2978E96F" w14:textId="77777777" w:rsidR="00827F6B" w:rsidRPr="00EC1C2F" w:rsidRDefault="00827F6B" w:rsidP="0094067F">
      <w:pPr>
        <w:pBdr>
          <w:top w:val="nil"/>
          <w:left w:val="nil"/>
          <w:bottom w:val="nil"/>
          <w:right w:val="nil"/>
          <w:between w:val="nil"/>
        </w:pBdr>
        <w:spacing w:line="360" w:lineRule="auto"/>
        <w:jc w:val="both"/>
        <w:rPr>
          <w:rFonts w:ascii="Arial" w:eastAsia="Arial" w:hAnsi="Arial" w:cs="Arial"/>
          <w:b/>
          <w:szCs w:val="18"/>
        </w:rPr>
      </w:pPr>
      <w:bookmarkStart w:id="104" w:name="_aiz79dmzzdxm" w:colFirst="0" w:colLast="0"/>
      <w:bookmarkEnd w:id="104"/>
    </w:p>
    <w:p w14:paraId="1EA013FA" w14:textId="77777777" w:rsidR="00827F6B" w:rsidRPr="00014EDB" w:rsidRDefault="00F1691A" w:rsidP="0094067F">
      <w:pPr>
        <w:pBdr>
          <w:top w:val="nil"/>
          <w:left w:val="nil"/>
          <w:bottom w:val="nil"/>
          <w:right w:val="nil"/>
          <w:between w:val="nil"/>
        </w:pBdr>
        <w:spacing w:line="360" w:lineRule="auto"/>
        <w:jc w:val="center"/>
        <w:rPr>
          <w:rFonts w:ascii="Arial" w:eastAsia="Arial" w:hAnsi="Arial" w:cs="Arial"/>
          <w:color w:val="000000"/>
          <w:sz w:val="20"/>
          <w:szCs w:val="18"/>
        </w:rPr>
      </w:pPr>
      <w:bookmarkStart w:id="105" w:name="_qg4xe9opqex" w:colFirst="0" w:colLast="0"/>
      <w:bookmarkStart w:id="106" w:name="_j4nx52knz2di" w:colFirst="0" w:colLast="0"/>
      <w:bookmarkStart w:id="107" w:name="_u2utwpw58i7u" w:colFirst="0" w:colLast="0"/>
      <w:bookmarkStart w:id="108" w:name="_1xo1hefozndv" w:colFirst="0" w:colLast="0"/>
      <w:bookmarkStart w:id="109" w:name="_98u0gj18o6ec" w:colFirst="0" w:colLast="0"/>
      <w:bookmarkStart w:id="110" w:name="_4k5u3x6w9vqy" w:colFirst="0" w:colLast="0"/>
      <w:bookmarkStart w:id="111" w:name="_b4ohauv47nt7" w:colFirst="0" w:colLast="0"/>
      <w:bookmarkStart w:id="112" w:name="_fiphyrmof6tr" w:colFirst="0" w:colLast="0"/>
      <w:bookmarkStart w:id="113" w:name="_1utdijaobek" w:colFirst="0" w:colLast="0"/>
      <w:bookmarkStart w:id="114" w:name="_lz8egprjg5ji" w:colFirst="0" w:colLast="0"/>
      <w:bookmarkStart w:id="115" w:name="_fpoju52xa7br" w:colFirst="0" w:colLast="0"/>
      <w:bookmarkStart w:id="116" w:name="_5wek9r4i5i5g" w:colFirst="0" w:colLast="0"/>
      <w:bookmarkStart w:id="117" w:name="_qrzxi2ayfj9g" w:colFirst="0" w:colLast="0"/>
      <w:bookmarkStart w:id="118" w:name="_h7abqluyctad" w:colFirst="0" w:colLast="0"/>
      <w:bookmarkStart w:id="119" w:name="_y32o9wuqnb3" w:colFirst="0" w:colLast="0"/>
      <w:bookmarkStart w:id="120" w:name="_z3a0v3tfm842" w:colFirst="0" w:colLast="0"/>
      <w:bookmarkStart w:id="121" w:name="_kuw4s55cldzt" w:colFirst="0" w:colLast="0"/>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r>
        <w:rPr>
          <w:rFonts w:ascii="Arial" w:eastAsia="Arial" w:hAnsi="Arial" w:cs="Arial"/>
          <w:b/>
          <w:color w:val="000000"/>
          <w:sz w:val="20"/>
          <w:szCs w:val="18"/>
        </w:rPr>
        <w:t>Gráfico 28 -</w:t>
      </w:r>
      <w:r w:rsidR="00827F6B" w:rsidRPr="00014EDB">
        <w:rPr>
          <w:rFonts w:ascii="Arial" w:eastAsia="Arial" w:hAnsi="Arial" w:cs="Arial"/>
          <w:b/>
          <w:color w:val="000000"/>
          <w:sz w:val="20"/>
          <w:szCs w:val="18"/>
        </w:rPr>
        <w:t xml:space="preserve"> Grupo Acompanhante</w:t>
      </w:r>
    </w:p>
    <w:p w14:paraId="7E2B30B0" w14:textId="77777777" w:rsidR="00827F6B" w:rsidRPr="00014EDB" w:rsidRDefault="00827F6B" w:rsidP="0094067F">
      <w:pPr>
        <w:spacing w:line="360" w:lineRule="auto"/>
        <w:jc w:val="center"/>
        <w:rPr>
          <w:rFonts w:ascii="Arial" w:eastAsia="Arial" w:hAnsi="Arial" w:cs="Arial"/>
          <w:sz w:val="28"/>
        </w:rPr>
      </w:pPr>
      <w:r w:rsidRPr="00014EDB">
        <w:rPr>
          <w:rFonts w:ascii="Arial" w:eastAsia="Arial" w:hAnsi="Arial" w:cs="Arial"/>
          <w:noProof/>
          <w:sz w:val="28"/>
        </w:rPr>
        <w:drawing>
          <wp:inline distT="0" distB="0" distL="0" distR="0" wp14:anchorId="66EB05F9" wp14:editId="61510E7A">
            <wp:extent cx="3838575" cy="2152650"/>
            <wp:effectExtent l="0" t="0" r="0" b="0"/>
            <wp:docPr id="12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89"/>
                    <a:srcRect/>
                    <a:stretch>
                      <a:fillRect/>
                    </a:stretch>
                  </pic:blipFill>
                  <pic:spPr>
                    <a:xfrm>
                      <a:off x="0" y="0"/>
                      <a:ext cx="3838575" cy="2152650"/>
                    </a:xfrm>
                    <a:prstGeom prst="rect">
                      <a:avLst/>
                    </a:prstGeom>
                    <a:ln/>
                  </pic:spPr>
                </pic:pic>
              </a:graphicData>
            </a:graphic>
          </wp:inline>
        </w:drawing>
      </w:r>
    </w:p>
    <w:p w14:paraId="59F7CC18" w14:textId="2ADFC872" w:rsidR="00827F6B" w:rsidRPr="004F0564" w:rsidRDefault="00D0635D" w:rsidP="0094067F">
      <w:pPr>
        <w:pBdr>
          <w:top w:val="nil"/>
          <w:left w:val="nil"/>
          <w:bottom w:val="nil"/>
          <w:right w:val="nil"/>
          <w:between w:val="nil"/>
        </w:pBdr>
        <w:spacing w:line="360" w:lineRule="auto"/>
        <w:jc w:val="center"/>
        <w:rPr>
          <w:rFonts w:ascii="Arial" w:eastAsia="Arial" w:hAnsi="Arial" w:cs="Arial"/>
          <w:color w:val="000000"/>
          <w:sz w:val="20"/>
          <w:szCs w:val="18"/>
        </w:rPr>
      </w:pPr>
      <w:r w:rsidRPr="00852A19">
        <w:rPr>
          <w:rFonts w:ascii="Arial" w:eastAsia="Arial" w:hAnsi="Arial" w:cs="Arial"/>
          <w:color w:val="000000"/>
          <w:sz w:val="20"/>
          <w:szCs w:val="18"/>
        </w:rPr>
        <w:t xml:space="preserve">Fonte: Elaboração </w:t>
      </w:r>
      <w:r w:rsidR="00C53F0B">
        <w:rPr>
          <w:rFonts w:ascii="Arial" w:eastAsia="Arial" w:hAnsi="Arial" w:cs="Arial"/>
          <w:color w:val="000000"/>
          <w:sz w:val="20"/>
          <w:szCs w:val="18"/>
        </w:rPr>
        <w:t>própria</w:t>
      </w:r>
      <w:r w:rsidR="00DB1C26" w:rsidRPr="00852A19">
        <w:rPr>
          <w:rFonts w:ascii="Arial" w:eastAsia="Arial" w:hAnsi="Arial" w:cs="Arial"/>
          <w:color w:val="000000"/>
          <w:sz w:val="20"/>
          <w:szCs w:val="18"/>
        </w:rPr>
        <w:t xml:space="preserve"> (2019)</w:t>
      </w:r>
      <w:r w:rsidR="00C53F0B">
        <w:rPr>
          <w:rFonts w:ascii="Arial" w:eastAsia="Arial" w:hAnsi="Arial" w:cs="Arial"/>
          <w:color w:val="000000"/>
          <w:sz w:val="20"/>
          <w:szCs w:val="18"/>
        </w:rPr>
        <w:t>.</w:t>
      </w:r>
    </w:p>
    <w:p w14:paraId="125D8DD0" w14:textId="77777777" w:rsidR="00014EDB" w:rsidRDefault="00014EDB" w:rsidP="0094067F">
      <w:pPr>
        <w:spacing w:line="360" w:lineRule="auto"/>
        <w:jc w:val="both"/>
        <w:rPr>
          <w:rFonts w:ascii="Arial" w:eastAsia="Arial" w:hAnsi="Arial" w:cs="Arial"/>
        </w:rPr>
      </w:pPr>
    </w:p>
    <w:p w14:paraId="2A1616EA" w14:textId="77777777" w:rsidR="00827F6B" w:rsidRDefault="00827F6B" w:rsidP="0094067F">
      <w:pPr>
        <w:spacing w:line="360" w:lineRule="auto"/>
        <w:jc w:val="both"/>
        <w:rPr>
          <w:rFonts w:ascii="Arial" w:eastAsia="Arial" w:hAnsi="Arial" w:cs="Arial"/>
        </w:rPr>
      </w:pPr>
      <w:r w:rsidRPr="00827F6B">
        <w:rPr>
          <w:rFonts w:ascii="Arial" w:eastAsia="Arial" w:hAnsi="Arial" w:cs="Arial"/>
        </w:rPr>
        <w:t xml:space="preserve">Entre os grupos acompanhantes dos respondentes, os mais comuns são grupo familiar, representado por 50,32% de parcela dos visitantes e turistas, e casal sem filhos, compondo 25,81%. Ainda que em menor quantidade, há destaque para os grupos de amigos, com 12,26% Pode-se considerar, portanto, que São Roque possui </w:t>
      </w:r>
      <w:r w:rsidRPr="00827F6B">
        <w:rPr>
          <w:rFonts w:ascii="Arial" w:eastAsia="Arial" w:hAnsi="Arial" w:cs="Arial"/>
        </w:rPr>
        <w:lastRenderedPageBreak/>
        <w:t xml:space="preserve">atrativos relevantes para grupos de viagem diversos. Os turistas que foram sozinhos representam 2%, sendo este o menos frequente segundo </w:t>
      </w:r>
      <w:r w:rsidR="003E226B">
        <w:rPr>
          <w:rFonts w:ascii="Arial" w:eastAsia="Arial" w:hAnsi="Arial" w:cs="Arial"/>
        </w:rPr>
        <w:t>o Gráfico 28</w:t>
      </w:r>
      <w:r w:rsidRPr="00827F6B">
        <w:rPr>
          <w:rFonts w:ascii="Arial" w:eastAsia="Arial" w:hAnsi="Arial" w:cs="Arial"/>
        </w:rPr>
        <w:t>.</w:t>
      </w:r>
    </w:p>
    <w:p w14:paraId="2C79EB3F" w14:textId="77777777" w:rsidR="00014EDB" w:rsidRPr="00827F6B" w:rsidRDefault="00014EDB" w:rsidP="0094067F">
      <w:pPr>
        <w:spacing w:line="360" w:lineRule="auto"/>
        <w:jc w:val="both"/>
        <w:rPr>
          <w:rFonts w:ascii="Arial" w:eastAsia="Arial" w:hAnsi="Arial" w:cs="Arial"/>
        </w:rPr>
      </w:pPr>
    </w:p>
    <w:p w14:paraId="5C429A5D" w14:textId="77777777" w:rsidR="00827F6B" w:rsidRPr="00014EDB" w:rsidRDefault="00F1691A" w:rsidP="0094067F">
      <w:pPr>
        <w:pBdr>
          <w:top w:val="nil"/>
          <w:left w:val="nil"/>
          <w:bottom w:val="nil"/>
          <w:right w:val="nil"/>
          <w:between w:val="nil"/>
        </w:pBdr>
        <w:spacing w:line="360" w:lineRule="auto"/>
        <w:jc w:val="center"/>
        <w:rPr>
          <w:rFonts w:ascii="Arial" w:eastAsia="Arial" w:hAnsi="Arial" w:cs="Arial"/>
          <w:color w:val="000000"/>
          <w:sz w:val="20"/>
          <w:szCs w:val="18"/>
        </w:rPr>
      </w:pPr>
      <w:bookmarkStart w:id="122" w:name="_1y810tw" w:colFirst="0" w:colLast="0"/>
      <w:bookmarkEnd w:id="122"/>
      <w:r>
        <w:rPr>
          <w:rFonts w:ascii="Arial" w:eastAsia="Arial" w:hAnsi="Arial" w:cs="Arial"/>
          <w:b/>
          <w:color w:val="000000"/>
          <w:sz w:val="20"/>
          <w:szCs w:val="18"/>
        </w:rPr>
        <w:t>Gráfico 29</w:t>
      </w:r>
      <w:r w:rsidR="00827F6B" w:rsidRPr="00014EDB">
        <w:rPr>
          <w:rFonts w:ascii="Arial" w:eastAsia="Arial" w:hAnsi="Arial" w:cs="Arial"/>
          <w:b/>
          <w:color w:val="000000"/>
          <w:sz w:val="20"/>
          <w:szCs w:val="18"/>
        </w:rPr>
        <w:t xml:space="preserve"> </w:t>
      </w:r>
      <w:r>
        <w:rPr>
          <w:rFonts w:ascii="Arial" w:eastAsia="Arial" w:hAnsi="Arial" w:cs="Arial"/>
          <w:b/>
          <w:color w:val="000000"/>
          <w:sz w:val="20"/>
          <w:szCs w:val="18"/>
        </w:rPr>
        <w:t>-</w:t>
      </w:r>
      <w:r w:rsidR="00827F6B" w:rsidRPr="00014EDB">
        <w:rPr>
          <w:rFonts w:ascii="Arial" w:eastAsia="Arial" w:hAnsi="Arial" w:cs="Arial"/>
          <w:b/>
          <w:color w:val="000000"/>
          <w:sz w:val="20"/>
          <w:szCs w:val="18"/>
        </w:rPr>
        <w:t xml:space="preserve"> Motivação da Viagem</w:t>
      </w:r>
    </w:p>
    <w:p w14:paraId="0228D0C2" w14:textId="77777777" w:rsidR="00827F6B" w:rsidRPr="00014EDB" w:rsidRDefault="00827F6B" w:rsidP="0094067F">
      <w:pPr>
        <w:spacing w:line="360" w:lineRule="auto"/>
        <w:jc w:val="center"/>
        <w:rPr>
          <w:rFonts w:ascii="Arial" w:eastAsia="Arial" w:hAnsi="Arial" w:cs="Arial"/>
          <w:sz w:val="28"/>
        </w:rPr>
      </w:pPr>
      <w:r w:rsidRPr="00014EDB">
        <w:rPr>
          <w:rFonts w:ascii="Arial" w:eastAsia="Arial" w:hAnsi="Arial" w:cs="Arial"/>
          <w:noProof/>
          <w:sz w:val="28"/>
        </w:rPr>
        <w:drawing>
          <wp:inline distT="0" distB="0" distL="0" distR="0" wp14:anchorId="7DA5432C" wp14:editId="480EDB8E">
            <wp:extent cx="4238625" cy="2381250"/>
            <wp:effectExtent l="0" t="0" r="0" b="0"/>
            <wp:docPr id="12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0"/>
                    <a:srcRect/>
                    <a:stretch>
                      <a:fillRect/>
                    </a:stretch>
                  </pic:blipFill>
                  <pic:spPr>
                    <a:xfrm>
                      <a:off x="0" y="0"/>
                      <a:ext cx="4238625" cy="2381250"/>
                    </a:xfrm>
                    <a:prstGeom prst="rect">
                      <a:avLst/>
                    </a:prstGeom>
                    <a:ln/>
                  </pic:spPr>
                </pic:pic>
              </a:graphicData>
            </a:graphic>
          </wp:inline>
        </w:drawing>
      </w:r>
    </w:p>
    <w:p w14:paraId="72DD5653" w14:textId="03164BEA" w:rsidR="00827F6B" w:rsidRPr="004F0564" w:rsidRDefault="00D0635D" w:rsidP="0094067F">
      <w:pPr>
        <w:pBdr>
          <w:top w:val="nil"/>
          <w:left w:val="nil"/>
          <w:bottom w:val="nil"/>
          <w:right w:val="nil"/>
          <w:between w:val="nil"/>
        </w:pBdr>
        <w:spacing w:line="360" w:lineRule="auto"/>
        <w:jc w:val="center"/>
        <w:rPr>
          <w:rFonts w:ascii="Arial" w:eastAsia="Arial" w:hAnsi="Arial" w:cs="Arial"/>
          <w:color w:val="000000"/>
          <w:sz w:val="20"/>
          <w:szCs w:val="18"/>
        </w:rPr>
      </w:pPr>
      <w:r w:rsidRPr="00852A19">
        <w:rPr>
          <w:rFonts w:ascii="Arial" w:eastAsia="Arial" w:hAnsi="Arial" w:cs="Arial"/>
          <w:color w:val="000000"/>
          <w:sz w:val="20"/>
          <w:szCs w:val="18"/>
        </w:rPr>
        <w:t xml:space="preserve">Fonte: Elaboração </w:t>
      </w:r>
      <w:r w:rsidR="00C53F0B">
        <w:rPr>
          <w:rFonts w:ascii="Arial" w:eastAsia="Arial" w:hAnsi="Arial" w:cs="Arial"/>
          <w:color w:val="000000"/>
          <w:sz w:val="20"/>
          <w:szCs w:val="18"/>
        </w:rPr>
        <w:t>própria</w:t>
      </w:r>
      <w:r w:rsidR="00DB1C26" w:rsidRPr="00852A19">
        <w:rPr>
          <w:rFonts w:ascii="Arial" w:eastAsia="Arial" w:hAnsi="Arial" w:cs="Arial"/>
          <w:color w:val="000000"/>
          <w:sz w:val="20"/>
          <w:szCs w:val="18"/>
        </w:rPr>
        <w:t xml:space="preserve"> (2019)</w:t>
      </w:r>
      <w:r w:rsidR="00C53F0B">
        <w:rPr>
          <w:rFonts w:ascii="Arial" w:eastAsia="Arial" w:hAnsi="Arial" w:cs="Arial"/>
          <w:color w:val="000000"/>
          <w:sz w:val="20"/>
          <w:szCs w:val="18"/>
        </w:rPr>
        <w:t>.</w:t>
      </w:r>
    </w:p>
    <w:p w14:paraId="3045A2AB" w14:textId="77777777" w:rsidR="00014EDB" w:rsidRDefault="00014EDB" w:rsidP="0094067F">
      <w:pPr>
        <w:spacing w:line="360" w:lineRule="auto"/>
        <w:jc w:val="both"/>
        <w:rPr>
          <w:rFonts w:ascii="Arial" w:eastAsia="Arial" w:hAnsi="Arial" w:cs="Arial"/>
        </w:rPr>
      </w:pPr>
    </w:p>
    <w:p w14:paraId="7A7E55E8" w14:textId="2C1552B2" w:rsidR="00827F6B" w:rsidRDefault="003E226B" w:rsidP="0094067F">
      <w:pPr>
        <w:spacing w:line="360" w:lineRule="auto"/>
        <w:jc w:val="both"/>
        <w:rPr>
          <w:rFonts w:ascii="Arial" w:eastAsia="Arial" w:hAnsi="Arial" w:cs="Arial"/>
        </w:rPr>
      </w:pPr>
      <w:r>
        <w:rPr>
          <w:rFonts w:ascii="Arial" w:eastAsia="Arial" w:hAnsi="Arial" w:cs="Arial"/>
        </w:rPr>
        <w:t>Pela análise do Gráfico 29</w:t>
      </w:r>
      <w:r w:rsidR="00827F6B" w:rsidRPr="00827F6B">
        <w:rPr>
          <w:rFonts w:ascii="Arial" w:eastAsia="Arial" w:hAnsi="Arial" w:cs="Arial"/>
        </w:rPr>
        <w:t>, é possível observar que a maior motivação dos turistas de São Roque é lazer em geral (77%), sendo que nesta se destaca a visitação ao Roteiro do Vinho (48%), atração mais divulgada e conhecida de São Roque, porém também foram apontados os pesqueiros (22%), gastronomia (16%) e natureza (7%). Outra motivação foram eventos, representada por 12%, sendo que esta foi principalmente dita por turistas que haviam visitado ou visitariam a Expo São Roque.</w:t>
      </w:r>
    </w:p>
    <w:p w14:paraId="152A0879" w14:textId="77777777" w:rsidR="00C53F0B" w:rsidRDefault="00C53F0B">
      <w:pPr>
        <w:rPr>
          <w:rFonts w:ascii="Arial" w:eastAsia="Arial" w:hAnsi="Arial" w:cs="Arial"/>
          <w:b/>
          <w:color w:val="000000"/>
          <w:sz w:val="20"/>
          <w:szCs w:val="18"/>
        </w:rPr>
      </w:pPr>
      <w:bookmarkStart w:id="123" w:name="_7vzt01fjlsem" w:colFirst="0" w:colLast="0"/>
      <w:bookmarkEnd w:id="123"/>
      <w:r>
        <w:rPr>
          <w:rFonts w:ascii="Arial" w:eastAsia="Arial" w:hAnsi="Arial" w:cs="Arial"/>
          <w:b/>
          <w:color w:val="000000"/>
          <w:sz w:val="20"/>
          <w:szCs w:val="18"/>
        </w:rPr>
        <w:br w:type="page"/>
      </w:r>
    </w:p>
    <w:p w14:paraId="5BB292AD" w14:textId="717AF586" w:rsidR="00827F6B" w:rsidRPr="00014EDB" w:rsidRDefault="00F1691A" w:rsidP="0094067F">
      <w:pPr>
        <w:pBdr>
          <w:top w:val="nil"/>
          <w:left w:val="nil"/>
          <w:bottom w:val="nil"/>
          <w:right w:val="nil"/>
          <w:between w:val="nil"/>
        </w:pBdr>
        <w:spacing w:line="360" w:lineRule="auto"/>
        <w:jc w:val="center"/>
        <w:rPr>
          <w:rFonts w:ascii="Arial" w:eastAsia="Arial" w:hAnsi="Arial" w:cs="Arial"/>
          <w:b/>
          <w:color w:val="000000"/>
          <w:sz w:val="20"/>
          <w:szCs w:val="18"/>
        </w:rPr>
      </w:pPr>
      <w:r>
        <w:rPr>
          <w:rFonts w:ascii="Arial" w:eastAsia="Arial" w:hAnsi="Arial" w:cs="Arial"/>
          <w:b/>
          <w:color w:val="000000"/>
          <w:sz w:val="20"/>
          <w:szCs w:val="18"/>
        </w:rPr>
        <w:lastRenderedPageBreak/>
        <w:t>Gráfico 30</w:t>
      </w:r>
      <w:r w:rsidR="00827F6B" w:rsidRPr="00014EDB">
        <w:rPr>
          <w:rFonts w:ascii="Arial" w:eastAsia="Arial" w:hAnsi="Arial" w:cs="Arial"/>
          <w:b/>
          <w:color w:val="000000"/>
          <w:sz w:val="20"/>
          <w:szCs w:val="18"/>
        </w:rPr>
        <w:t xml:space="preserve"> </w:t>
      </w:r>
      <w:r>
        <w:rPr>
          <w:rFonts w:ascii="Arial" w:eastAsia="Arial" w:hAnsi="Arial" w:cs="Arial"/>
          <w:b/>
          <w:color w:val="000000"/>
          <w:sz w:val="20"/>
          <w:szCs w:val="18"/>
        </w:rPr>
        <w:t>-</w:t>
      </w:r>
      <w:r w:rsidR="00827F6B" w:rsidRPr="00014EDB">
        <w:rPr>
          <w:rFonts w:ascii="Arial" w:eastAsia="Arial" w:hAnsi="Arial" w:cs="Arial"/>
          <w:b/>
          <w:color w:val="000000"/>
          <w:sz w:val="20"/>
          <w:szCs w:val="18"/>
        </w:rPr>
        <w:t xml:space="preserve"> Fonte de Informação sobre São Roque</w:t>
      </w:r>
    </w:p>
    <w:p w14:paraId="6CB1D82D" w14:textId="77777777" w:rsidR="00827F6B" w:rsidRPr="00014EDB" w:rsidRDefault="00827F6B" w:rsidP="0094067F">
      <w:pPr>
        <w:spacing w:line="360" w:lineRule="auto"/>
        <w:jc w:val="center"/>
        <w:rPr>
          <w:rFonts w:ascii="Arial" w:eastAsia="Arial" w:hAnsi="Arial" w:cs="Arial"/>
          <w:sz w:val="28"/>
        </w:rPr>
      </w:pPr>
      <w:r w:rsidRPr="00014EDB">
        <w:rPr>
          <w:rFonts w:ascii="Arial" w:eastAsia="Arial" w:hAnsi="Arial" w:cs="Arial"/>
          <w:noProof/>
          <w:sz w:val="28"/>
        </w:rPr>
        <w:drawing>
          <wp:inline distT="0" distB="0" distL="0" distR="0" wp14:anchorId="7D09B810" wp14:editId="78E74A13">
            <wp:extent cx="3771900" cy="2428875"/>
            <wp:effectExtent l="0" t="0" r="0" b="0"/>
            <wp:docPr id="12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1"/>
                    <a:srcRect/>
                    <a:stretch>
                      <a:fillRect/>
                    </a:stretch>
                  </pic:blipFill>
                  <pic:spPr>
                    <a:xfrm>
                      <a:off x="0" y="0"/>
                      <a:ext cx="3771900" cy="2428875"/>
                    </a:xfrm>
                    <a:prstGeom prst="rect">
                      <a:avLst/>
                    </a:prstGeom>
                    <a:ln/>
                  </pic:spPr>
                </pic:pic>
              </a:graphicData>
            </a:graphic>
          </wp:inline>
        </w:drawing>
      </w:r>
    </w:p>
    <w:p w14:paraId="7DBF34AC" w14:textId="11478329" w:rsidR="00827F6B" w:rsidRDefault="00D0635D" w:rsidP="0094067F">
      <w:pPr>
        <w:pBdr>
          <w:top w:val="nil"/>
          <w:left w:val="nil"/>
          <w:bottom w:val="nil"/>
          <w:right w:val="nil"/>
          <w:between w:val="nil"/>
        </w:pBdr>
        <w:spacing w:line="360" w:lineRule="auto"/>
        <w:jc w:val="center"/>
        <w:rPr>
          <w:rFonts w:ascii="Arial" w:eastAsia="Arial" w:hAnsi="Arial" w:cs="Arial"/>
          <w:color w:val="000000"/>
          <w:sz w:val="20"/>
          <w:szCs w:val="18"/>
        </w:rPr>
      </w:pPr>
      <w:r w:rsidRPr="00852A19">
        <w:rPr>
          <w:rFonts w:ascii="Arial" w:eastAsia="Arial" w:hAnsi="Arial" w:cs="Arial"/>
          <w:color w:val="000000"/>
          <w:sz w:val="20"/>
          <w:szCs w:val="18"/>
        </w:rPr>
        <w:t xml:space="preserve">Fonte: Elaboração </w:t>
      </w:r>
      <w:r w:rsidR="00C53F0B">
        <w:rPr>
          <w:rFonts w:ascii="Arial" w:eastAsia="Arial" w:hAnsi="Arial" w:cs="Arial"/>
          <w:color w:val="000000"/>
          <w:sz w:val="20"/>
          <w:szCs w:val="18"/>
        </w:rPr>
        <w:t>própria</w:t>
      </w:r>
      <w:r w:rsidR="00DB1C26" w:rsidRPr="00852A19">
        <w:rPr>
          <w:rFonts w:ascii="Arial" w:eastAsia="Arial" w:hAnsi="Arial" w:cs="Arial"/>
          <w:color w:val="000000"/>
          <w:sz w:val="20"/>
          <w:szCs w:val="18"/>
        </w:rPr>
        <w:t xml:space="preserve"> (2019)</w:t>
      </w:r>
      <w:r w:rsidR="00C53F0B">
        <w:rPr>
          <w:rFonts w:ascii="Arial" w:eastAsia="Arial" w:hAnsi="Arial" w:cs="Arial"/>
          <w:color w:val="000000"/>
          <w:sz w:val="20"/>
          <w:szCs w:val="18"/>
        </w:rPr>
        <w:t>.</w:t>
      </w:r>
    </w:p>
    <w:p w14:paraId="0893C7ED" w14:textId="77777777" w:rsidR="00C53F0B" w:rsidRPr="00C53F0B" w:rsidRDefault="00C53F0B" w:rsidP="0094067F">
      <w:pPr>
        <w:pBdr>
          <w:top w:val="nil"/>
          <w:left w:val="nil"/>
          <w:bottom w:val="nil"/>
          <w:right w:val="nil"/>
          <w:between w:val="nil"/>
        </w:pBdr>
        <w:spacing w:line="360" w:lineRule="auto"/>
        <w:jc w:val="center"/>
        <w:rPr>
          <w:rFonts w:ascii="Arial" w:eastAsia="Arial" w:hAnsi="Arial" w:cs="Arial"/>
          <w:color w:val="000000"/>
          <w:szCs w:val="18"/>
        </w:rPr>
      </w:pPr>
    </w:p>
    <w:p w14:paraId="2B54B447" w14:textId="77777777" w:rsidR="00827F6B" w:rsidRDefault="00827F6B" w:rsidP="0094067F">
      <w:pPr>
        <w:spacing w:line="360" w:lineRule="auto"/>
        <w:jc w:val="both"/>
        <w:rPr>
          <w:rFonts w:ascii="Arial" w:eastAsia="Arial" w:hAnsi="Arial" w:cs="Arial"/>
        </w:rPr>
      </w:pPr>
      <w:r w:rsidRPr="00827F6B">
        <w:rPr>
          <w:rFonts w:ascii="Arial" w:eastAsia="Arial" w:hAnsi="Arial" w:cs="Arial"/>
        </w:rPr>
        <w:t xml:space="preserve">Segundo </w:t>
      </w:r>
      <w:r w:rsidR="003E226B">
        <w:rPr>
          <w:rFonts w:ascii="Arial" w:eastAsia="Arial" w:hAnsi="Arial" w:cs="Arial"/>
        </w:rPr>
        <w:t>o Gráfico 30</w:t>
      </w:r>
      <w:r w:rsidRPr="00827F6B">
        <w:rPr>
          <w:rFonts w:ascii="Arial" w:eastAsia="Arial" w:hAnsi="Arial" w:cs="Arial"/>
        </w:rPr>
        <w:t>, os meios que as pessoas mais buscam ou obtém informações sobre a cidade de São Roque, são através de amigos e familiares (52%), o que indica que o boca-a-boca tem um papel relevante para a divulgação do município. Em seguida, estão as redes sociais (31%) e sites oficiais do município (15%).</w:t>
      </w:r>
    </w:p>
    <w:p w14:paraId="6B94E321" w14:textId="77777777" w:rsidR="00EC1C2F" w:rsidRPr="00827F6B" w:rsidRDefault="00EC1C2F" w:rsidP="0094067F">
      <w:pPr>
        <w:spacing w:line="360" w:lineRule="auto"/>
        <w:jc w:val="both"/>
        <w:rPr>
          <w:rFonts w:ascii="Arial" w:eastAsia="Arial" w:hAnsi="Arial" w:cs="Arial"/>
        </w:rPr>
      </w:pPr>
    </w:p>
    <w:p w14:paraId="49DA52F0" w14:textId="0246EC40" w:rsidR="00827F6B" w:rsidRPr="00014EDB" w:rsidRDefault="00F1691A" w:rsidP="0094067F">
      <w:pPr>
        <w:pBdr>
          <w:top w:val="nil"/>
          <w:left w:val="nil"/>
          <w:bottom w:val="nil"/>
          <w:right w:val="nil"/>
          <w:between w:val="nil"/>
        </w:pBdr>
        <w:spacing w:line="360" w:lineRule="auto"/>
        <w:jc w:val="center"/>
        <w:rPr>
          <w:rFonts w:ascii="Arial" w:eastAsia="Arial" w:hAnsi="Arial" w:cs="Arial"/>
          <w:color w:val="000000"/>
          <w:sz w:val="20"/>
          <w:szCs w:val="18"/>
        </w:rPr>
      </w:pPr>
      <w:bookmarkStart w:id="124" w:name="_2xcytpi" w:colFirst="0" w:colLast="0"/>
      <w:bookmarkEnd w:id="124"/>
      <w:r>
        <w:rPr>
          <w:rFonts w:ascii="Arial" w:eastAsia="Arial" w:hAnsi="Arial" w:cs="Arial"/>
          <w:b/>
          <w:color w:val="000000"/>
          <w:sz w:val="20"/>
          <w:szCs w:val="18"/>
        </w:rPr>
        <w:t>Gráfico 31</w:t>
      </w:r>
      <w:r w:rsidR="00827F6B" w:rsidRPr="00014EDB">
        <w:rPr>
          <w:rFonts w:ascii="Arial" w:eastAsia="Arial" w:hAnsi="Arial" w:cs="Arial"/>
          <w:b/>
          <w:color w:val="000000"/>
          <w:sz w:val="20"/>
          <w:szCs w:val="18"/>
        </w:rPr>
        <w:t xml:space="preserve"> </w:t>
      </w:r>
      <w:r w:rsidR="00983F85">
        <w:rPr>
          <w:rFonts w:ascii="Arial" w:eastAsia="Arial" w:hAnsi="Arial" w:cs="Arial"/>
          <w:b/>
          <w:color w:val="000000"/>
          <w:sz w:val="20"/>
          <w:szCs w:val="18"/>
        </w:rPr>
        <w:t xml:space="preserve">- </w:t>
      </w:r>
      <w:r w:rsidR="00792677" w:rsidRPr="00792677">
        <w:rPr>
          <w:rFonts w:ascii="Arial" w:eastAsia="Arial" w:hAnsi="Arial" w:cs="Arial"/>
          <w:b/>
          <w:color w:val="000000"/>
          <w:sz w:val="20"/>
          <w:szCs w:val="18"/>
        </w:rPr>
        <w:t>Considerou-se outra localidade para esta visita a São Roque</w:t>
      </w:r>
    </w:p>
    <w:p w14:paraId="57AC9508" w14:textId="592C90BD" w:rsidR="00827F6B" w:rsidRPr="00014EDB" w:rsidRDefault="00197303" w:rsidP="0094067F">
      <w:pPr>
        <w:spacing w:line="360" w:lineRule="auto"/>
        <w:jc w:val="center"/>
        <w:rPr>
          <w:rFonts w:ascii="Arial" w:eastAsia="Arial" w:hAnsi="Arial" w:cs="Arial"/>
          <w:sz w:val="28"/>
        </w:rPr>
      </w:pPr>
      <w:r>
        <w:rPr>
          <w:noProof/>
        </w:rPr>
        <w:drawing>
          <wp:inline distT="0" distB="0" distL="0" distR="0" wp14:anchorId="1DB98EA2" wp14:editId="1F7D91F7">
            <wp:extent cx="2346981" cy="1891862"/>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2">
                      <a:extLst>
                        <a:ext uri="{28A0092B-C50C-407E-A947-70E740481C1C}">
                          <a14:useLocalDpi xmlns:a14="http://schemas.microsoft.com/office/drawing/2010/main" val="0"/>
                        </a:ext>
                      </a:extLst>
                    </a:blip>
                    <a:srcRect l="22646" t="24539" r="22714" b="2189"/>
                    <a:stretch/>
                  </pic:blipFill>
                  <pic:spPr bwMode="auto">
                    <a:xfrm>
                      <a:off x="0" y="0"/>
                      <a:ext cx="2379050" cy="1917712"/>
                    </a:xfrm>
                    <a:prstGeom prst="rect">
                      <a:avLst/>
                    </a:prstGeom>
                    <a:noFill/>
                    <a:ln>
                      <a:noFill/>
                    </a:ln>
                    <a:extLst>
                      <a:ext uri="{53640926-AAD7-44D8-BBD7-CCE9431645EC}">
                        <a14:shadowObscured xmlns:a14="http://schemas.microsoft.com/office/drawing/2010/main"/>
                      </a:ext>
                    </a:extLst>
                  </pic:spPr>
                </pic:pic>
              </a:graphicData>
            </a:graphic>
          </wp:inline>
        </w:drawing>
      </w:r>
    </w:p>
    <w:p w14:paraId="12DE3790" w14:textId="3A2ECDB6" w:rsidR="00827F6B" w:rsidRPr="004F0564" w:rsidRDefault="00D0635D" w:rsidP="0094067F">
      <w:pPr>
        <w:pBdr>
          <w:top w:val="nil"/>
          <w:left w:val="nil"/>
          <w:bottom w:val="nil"/>
          <w:right w:val="nil"/>
          <w:between w:val="nil"/>
        </w:pBdr>
        <w:spacing w:line="360" w:lineRule="auto"/>
        <w:jc w:val="center"/>
        <w:rPr>
          <w:rFonts w:ascii="Arial" w:eastAsia="Arial" w:hAnsi="Arial" w:cs="Arial"/>
          <w:color w:val="000000"/>
          <w:sz w:val="20"/>
          <w:szCs w:val="18"/>
        </w:rPr>
      </w:pPr>
      <w:r w:rsidRPr="00852A19">
        <w:rPr>
          <w:rFonts w:ascii="Arial" w:eastAsia="Arial" w:hAnsi="Arial" w:cs="Arial"/>
          <w:color w:val="000000"/>
          <w:sz w:val="20"/>
          <w:szCs w:val="18"/>
        </w:rPr>
        <w:t xml:space="preserve">Fonte: Elaboração </w:t>
      </w:r>
      <w:r w:rsidR="00C53F0B">
        <w:rPr>
          <w:rFonts w:ascii="Arial" w:eastAsia="Arial" w:hAnsi="Arial" w:cs="Arial"/>
          <w:color w:val="000000"/>
          <w:sz w:val="20"/>
          <w:szCs w:val="18"/>
        </w:rPr>
        <w:t>própria</w:t>
      </w:r>
      <w:r w:rsidR="00DB1C26" w:rsidRPr="00852A19">
        <w:rPr>
          <w:rFonts w:ascii="Arial" w:eastAsia="Arial" w:hAnsi="Arial" w:cs="Arial"/>
          <w:color w:val="000000"/>
          <w:sz w:val="20"/>
          <w:szCs w:val="18"/>
        </w:rPr>
        <w:t xml:space="preserve"> (2019)</w:t>
      </w:r>
      <w:r w:rsidR="00C53F0B">
        <w:rPr>
          <w:rFonts w:ascii="Arial" w:eastAsia="Arial" w:hAnsi="Arial" w:cs="Arial"/>
          <w:color w:val="000000"/>
          <w:sz w:val="20"/>
          <w:szCs w:val="18"/>
        </w:rPr>
        <w:t>.</w:t>
      </w:r>
    </w:p>
    <w:p w14:paraId="7206591D" w14:textId="77777777" w:rsidR="00014EDB" w:rsidRDefault="00014EDB" w:rsidP="0094067F">
      <w:pPr>
        <w:spacing w:line="360" w:lineRule="auto"/>
        <w:jc w:val="both"/>
        <w:rPr>
          <w:rFonts w:ascii="Arial" w:eastAsia="Arial" w:hAnsi="Arial" w:cs="Arial"/>
        </w:rPr>
      </w:pPr>
    </w:p>
    <w:p w14:paraId="7895AA83" w14:textId="77777777" w:rsidR="00827F6B" w:rsidRDefault="00827F6B" w:rsidP="0094067F">
      <w:pPr>
        <w:spacing w:line="360" w:lineRule="auto"/>
        <w:jc w:val="both"/>
        <w:rPr>
          <w:rFonts w:ascii="Arial" w:eastAsia="Arial" w:hAnsi="Arial" w:cs="Arial"/>
        </w:rPr>
      </w:pPr>
      <w:r w:rsidRPr="00827F6B">
        <w:rPr>
          <w:rFonts w:ascii="Arial" w:eastAsia="Arial" w:hAnsi="Arial" w:cs="Arial"/>
        </w:rPr>
        <w:t>Apenas 12% dos turistas e visitantes consideraram outras localidade</w:t>
      </w:r>
      <w:r w:rsidR="003E226B">
        <w:rPr>
          <w:rFonts w:ascii="Arial" w:eastAsia="Arial" w:hAnsi="Arial" w:cs="Arial"/>
        </w:rPr>
        <w:t>s para a mesma viagem, segundo o</w:t>
      </w:r>
      <w:r w:rsidRPr="00827F6B">
        <w:rPr>
          <w:rFonts w:ascii="Arial" w:eastAsia="Arial" w:hAnsi="Arial" w:cs="Arial"/>
        </w:rPr>
        <w:t xml:space="preserve"> </w:t>
      </w:r>
      <w:r w:rsidR="003E226B">
        <w:rPr>
          <w:rFonts w:ascii="Arial" w:eastAsia="Arial" w:hAnsi="Arial" w:cs="Arial"/>
        </w:rPr>
        <w:t>Gráfico 31</w:t>
      </w:r>
      <w:r w:rsidRPr="00827F6B">
        <w:rPr>
          <w:rFonts w:ascii="Arial" w:eastAsia="Arial" w:hAnsi="Arial" w:cs="Arial"/>
        </w:rPr>
        <w:t>. As cidades que mais citadas foram o Litoral (31%) e Holambra (19%). Dessa forma, não é possível dizer que os turistas escolhem a cidade por suas características únicas ou mesmo que existem outras cidades sendo consideradas por estes como concorrentes de São Roque.</w:t>
      </w:r>
    </w:p>
    <w:p w14:paraId="4FCDB60B" w14:textId="0603E66A" w:rsidR="00827F6B" w:rsidRPr="00014EDB" w:rsidRDefault="00852A19" w:rsidP="00197303">
      <w:pPr>
        <w:spacing w:line="360" w:lineRule="auto"/>
        <w:jc w:val="center"/>
        <w:rPr>
          <w:rFonts w:ascii="Arial" w:eastAsia="Arial" w:hAnsi="Arial" w:cs="Arial"/>
          <w:color w:val="000000"/>
          <w:sz w:val="20"/>
          <w:szCs w:val="18"/>
        </w:rPr>
      </w:pPr>
      <w:bookmarkStart w:id="125" w:name="_1ci93xb" w:colFirst="0" w:colLast="0"/>
      <w:bookmarkStart w:id="126" w:name="_ey1e305a5f5x" w:colFirst="0" w:colLast="0"/>
      <w:bookmarkStart w:id="127" w:name="_f1ykhh7xj4uq" w:colFirst="0" w:colLast="0"/>
      <w:bookmarkEnd w:id="125"/>
      <w:bookmarkEnd w:id="126"/>
      <w:bookmarkEnd w:id="127"/>
      <w:r>
        <w:rPr>
          <w:rFonts w:ascii="Arial" w:eastAsia="Arial" w:hAnsi="Arial" w:cs="Arial"/>
          <w:b/>
          <w:color w:val="000000"/>
          <w:sz w:val="20"/>
          <w:szCs w:val="18"/>
        </w:rPr>
        <w:t>Gráfico 3</w:t>
      </w:r>
      <w:r w:rsidR="00197303">
        <w:rPr>
          <w:rFonts w:ascii="Arial" w:eastAsia="Arial" w:hAnsi="Arial" w:cs="Arial"/>
          <w:b/>
          <w:color w:val="000000"/>
          <w:sz w:val="20"/>
          <w:szCs w:val="18"/>
        </w:rPr>
        <w:t>2</w:t>
      </w:r>
      <w:r>
        <w:rPr>
          <w:rFonts w:ascii="Arial" w:eastAsia="Arial" w:hAnsi="Arial" w:cs="Arial"/>
          <w:b/>
          <w:color w:val="000000"/>
          <w:sz w:val="20"/>
          <w:szCs w:val="18"/>
        </w:rPr>
        <w:t xml:space="preserve"> </w:t>
      </w:r>
      <w:r w:rsidR="00557A02">
        <w:rPr>
          <w:rFonts w:ascii="Arial" w:eastAsia="Arial" w:hAnsi="Arial" w:cs="Arial"/>
          <w:b/>
          <w:color w:val="000000"/>
          <w:sz w:val="20"/>
          <w:szCs w:val="18"/>
        </w:rPr>
        <w:t>-</w:t>
      </w:r>
      <w:r w:rsidR="00827F6B" w:rsidRPr="00014EDB">
        <w:rPr>
          <w:rFonts w:ascii="Arial" w:eastAsia="Arial" w:hAnsi="Arial" w:cs="Arial"/>
          <w:b/>
          <w:color w:val="000000"/>
          <w:sz w:val="20"/>
          <w:szCs w:val="18"/>
        </w:rPr>
        <w:t xml:space="preserve"> </w:t>
      </w:r>
      <w:r w:rsidR="004F0564">
        <w:rPr>
          <w:rFonts w:ascii="Arial" w:eastAsia="Arial" w:hAnsi="Arial" w:cs="Arial"/>
          <w:b/>
          <w:color w:val="000000"/>
          <w:sz w:val="20"/>
          <w:szCs w:val="18"/>
        </w:rPr>
        <w:t xml:space="preserve">Conhecimento sobre </w:t>
      </w:r>
      <w:r w:rsidR="00816E05">
        <w:rPr>
          <w:rFonts w:ascii="Arial" w:eastAsia="Arial" w:hAnsi="Arial" w:cs="Arial"/>
          <w:b/>
          <w:color w:val="000000"/>
          <w:sz w:val="20"/>
          <w:szCs w:val="18"/>
        </w:rPr>
        <w:t xml:space="preserve">os </w:t>
      </w:r>
      <w:r w:rsidR="00827F6B" w:rsidRPr="00014EDB">
        <w:rPr>
          <w:rFonts w:ascii="Arial" w:eastAsia="Arial" w:hAnsi="Arial" w:cs="Arial"/>
          <w:b/>
          <w:color w:val="000000"/>
          <w:sz w:val="20"/>
          <w:szCs w:val="18"/>
        </w:rPr>
        <w:t>Atrativos</w:t>
      </w:r>
      <w:r w:rsidR="004F0564">
        <w:rPr>
          <w:rFonts w:ascii="Arial" w:eastAsia="Arial" w:hAnsi="Arial" w:cs="Arial"/>
          <w:b/>
          <w:color w:val="000000"/>
          <w:sz w:val="20"/>
          <w:szCs w:val="18"/>
        </w:rPr>
        <w:t xml:space="preserve"> de São Roque</w:t>
      </w:r>
    </w:p>
    <w:p w14:paraId="21CDAF72" w14:textId="77777777" w:rsidR="00827F6B" w:rsidRPr="00014EDB" w:rsidRDefault="00827F6B" w:rsidP="0094067F">
      <w:pPr>
        <w:spacing w:line="360" w:lineRule="auto"/>
        <w:jc w:val="center"/>
        <w:rPr>
          <w:rFonts w:ascii="Arial" w:eastAsia="Arial" w:hAnsi="Arial" w:cs="Arial"/>
          <w:sz w:val="28"/>
        </w:rPr>
      </w:pPr>
      <w:r w:rsidRPr="00014EDB">
        <w:rPr>
          <w:rFonts w:ascii="Arial" w:eastAsia="Arial" w:hAnsi="Arial" w:cs="Arial"/>
          <w:noProof/>
          <w:sz w:val="28"/>
        </w:rPr>
        <w:lastRenderedPageBreak/>
        <w:drawing>
          <wp:inline distT="0" distB="0" distL="0" distR="0" wp14:anchorId="3B71E232" wp14:editId="1AFF6844">
            <wp:extent cx="5572125" cy="3657600"/>
            <wp:effectExtent l="0" t="0" r="0" b="0"/>
            <wp:docPr id="13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93"/>
                    <a:srcRect/>
                    <a:stretch>
                      <a:fillRect/>
                    </a:stretch>
                  </pic:blipFill>
                  <pic:spPr>
                    <a:xfrm>
                      <a:off x="0" y="0"/>
                      <a:ext cx="5572125" cy="3657600"/>
                    </a:xfrm>
                    <a:prstGeom prst="rect">
                      <a:avLst/>
                    </a:prstGeom>
                    <a:ln/>
                  </pic:spPr>
                </pic:pic>
              </a:graphicData>
            </a:graphic>
          </wp:inline>
        </w:drawing>
      </w:r>
    </w:p>
    <w:p w14:paraId="6AD06E05" w14:textId="61090739" w:rsidR="00827F6B" w:rsidRPr="00C53F0B" w:rsidRDefault="00D0635D" w:rsidP="0094067F">
      <w:pPr>
        <w:pBdr>
          <w:top w:val="nil"/>
          <w:left w:val="nil"/>
          <w:bottom w:val="nil"/>
          <w:right w:val="nil"/>
          <w:between w:val="nil"/>
        </w:pBdr>
        <w:spacing w:line="360" w:lineRule="auto"/>
        <w:jc w:val="center"/>
        <w:rPr>
          <w:rFonts w:ascii="Arial" w:eastAsia="Arial" w:hAnsi="Arial" w:cs="Arial"/>
          <w:color w:val="000000"/>
          <w:sz w:val="20"/>
          <w:szCs w:val="18"/>
        </w:rPr>
      </w:pPr>
      <w:r w:rsidRPr="00C53F0B">
        <w:rPr>
          <w:rFonts w:ascii="Arial" w:eastAsia="Arial" w:hAnsi="Arial" w:cs="Arial"/>
          <w:color w:val="000000"/>
          <w:sz w:val="20"/>
          <w:szCs w:val="18"/>
        </w:rPr>
        <w:t xml:space="preserve">Fonte: Elaboração </w:t>
      </w:r>
      <w:r w:rsidR="00C53F0B">
        <w:rPr>
          <w:rFonts w:ascii="Arial" w:eastAsia="Arial" w:hAnsi="Arial" w:cs="Arial"/>
          <w:color w:val="000000"/>
          <w:sz w:val="20"/>
          <w:szCs w:val="18"/>
        </w:rPr>
        <w:t>própria</w:t>
      </w:r>
      <w:r w:rsidR="00DB1C26" w:rsidRPr="00C53F0B">
        <w:rPr>
          <w:rFonts w:ascii="Arial" w:eastAsia="Arial" w:hAnsi="Arial" w:cs="Arial"/>
          <w:color w:val="000000"/>
          <w:sz w:val="20"/>
          <w:szCs w:val="18"/>
        </w:rPr>
        <w:t xml:space="preserve"> (2019)</w:t>
      </w:r>
      <w:r w:rsidR="00C53F0B">
        <w:rPr>
          <w:rFonts w:ascii="Arial" w:eastAsia="Arial" w:hAnsi="Arial" w:cs="Arial"/>
          <w:color w:val="000000"/>
          <w:sz w:val="20"/>
          <w:szCs w:val="18"/>
        </w:rPr>
        <w:t>.</w:t>
      </w:r>
    </w:p>
    <w:p w14:paraId="5919AC34" w14:textId="77777777" w:rsidR="00014EDB" w:rsidRDefault="00014EDB" w:rsidP="0094067F">
      <w:pPr>
        <w:spacing w:line="360" w:lineRule="auto"/>
        <w:jc w:val="both"/>
        <w:rPr>
          <w:rFonts w:ascii="Arial" w:eastAsia="Arial" w:hAnsi="Arial" w:cs="Arial"/>
        </w:rPr>
      </w:pPr>
    </w:p>
    <w:p w14:paraId="48F0206E" w14:textId="77777777" w:rsidR="00014EDB" w:rsidRDefault="00827F6B" w:rsidP="0094067F">
      <w:pPr>
        <w:spacing w:line="360" w:lineRule="auto"/>
        <w:jc w:val="both"/>
        <w:rPr>
          <w:rFonts w:ascii="Arial" w:eastAsia="Arial" w:hAnsi="Arial" w:cs="Arial"/>
        </w:rPr>
      </w:pPr>
      <w:r w:rsidRPr="00827F6B">
        <w:rPr>
          <w:rFonts w:ascii="Arial" w:eastAsia="Arial" w:hAnsi="Arial" w:cs="Arial"/>
        </w:rPr>
        <w:t>Pode-se notar, pela anális</w:t>
      </w:r>
      <w:r w:rsidR="003E226B">
        <w:rPr>
          <w:rFonts w:ascii="Arial" w:eastAsia="Arial" w:hAnsi="Arial" w:cs="Arial"/>
        </w:rPr>
        <w:t>e do Gráfico 32</w:t>
      </w:r>
      <w:r w:rsidR="00014EDB">
        <w:rPr>
          <w:rFonts w:ascii="Arial" w:eastAsia="Arial" w:hAnsi="Arial" w:cs="Arial"/>
        </w:rPr>
        <w:t>, que o atrativo cultural</w:t>
      </w:r>
      <w:r w:rsidRPr="00827F6B">
        <w:rPr>
          <w:rFonts w:ascii="Arial" w:eastAsia="Arial" w:hAnsi="Arial" w:cs="Arial"/>
        </w:rPr>
        <w:t xml:space="preserve"> mais conhecido previamente a viagem pelos visitantes e turistas é a Expo São Roque (77,41%), refletido pelo acontecimento da feira no período em que a pesquisa foi realizada. O Morro do </w:t>
      </w:r>
      <w:proofErr w:type="spellStart"/>
      <w:r w:rsidRPr="00827F6B">
        <w:rPr>
          <w:rFonts w:ascii="Arial" w:eastAsia="Arial" w:hAnsi="Arial" w:cs="Arial"/>
        </w:rPr>
        <w:t>Saboó</w:t>
      </w:r>
      <w:proofErr w:type="spellEnd"/>
      <w:r w:rsidRPr="00827F6B">
        <w:rPr>
          <w:rFonts w:ascii="Arial" w:eastAsia="Arial" w:hAnsi="Arial" w:cs="Arial"/>
        </w:rPr>
        <w:t xml:space="preserve"> aparece logo atrás, onde 26,45% conhecem o atrativo natural, o que é considerado incomum por não ser um ponto turístico totalmente consolidado, porém positivo considerando o interesse do poder público em ser desenvolvê-lo a partir do ponto de visto do Turismo Rural e sustentável. </w:t>
      </w:r>
    </w:p>
    <w:p w14:paraId="3F18F820" w14:textId="77777777" w:rsidR="00014EDB" w:rsidRDefault="00827F6B" w:rsidP="0094067F">
      <w:pPr>
        <w:spacing w:line="360" w:lineRule="auto"/>
        <w:jc w:val="both"/>
        <w:rPr>
          <w:rFonts w:ascii="Arial" w:eastAsia="Arial" w:hAnsi="Arial" w:cs="Arial"/>
        </w:rPr>
      </w:pPr>
      <w:r w:rsidRPr="00827F6B">
        <w:rPr>
          <w:rFonts w:ascii="Arial" w:eastAsia="Arial" w:hAnsi="Arial" w:cs="Arial"/>
        </w:rPr>
        <w:t>Ademais, entre os pontos menos conhecidos estão o Parque Natural Mata da Câmara e a Cachoeira do Bairro Santo Antônio, co</w:t>
      </w:r>
      <w:r w:rsidR="00014EDB">
        <w:rPr>
          <w:rFonts w:ascii="Arial" w:eastAsia="Arial" w:hAnsi="Arial" w:cs="Arial"/>
        </w:rPr>
        <w:t>m 6,45% e 5,81% respectivamente.</w:t>
      </w:r>
      <w:r w:rsidRPr="00827F6B">
        <w:rPr>
          <w:rFonts w:ascii="Arial" w:eastAsia="Arial" w:hAnsi="Arial" w:cs="Arial"/>
        </w:rPr>
        <w:t xml:space="preserve"> </w:t>
      </w:r>
      <w:r w:rsidR="00014EDB">
        <w:rPr>
          <w:rFonts w:ascii="Arial" w:eastAsia="Arial" w:hAnsi="Arial" w:cs="Arial"/>
        </w:rPr>
        <w:t>O</w:t>
      </w:r>
      <w:r w:rsidRPr="00827F6B">
        <w:rPr>
          <w:rFonts w:ascii="Arial" w:eastAsia="Arial" w:hAnsi="Arial" w:cs="Arial"/>
        </w:rPr>
        <w:t xml:space="preserve"> que mostra que, mesmo a cidade sendo um destino com potencial para turismo na natureza por apresentar uma grande quantidade de atrativos naturais, estes não são amplamente divulgados, ocasionando no conhecimento por baixa parcela de turistas.</w:t>
      </w:r>
      <w:bookmarkStart w:id="128" w:name="_3whwml4" w:colFirst="0" w:colLast="0"/>
      <w:bookmarkStart w:id="129" w:name="_3o4wy53ot136" w:colFirst="0" w:colLast="0"/>
      <w:bookmarkStart w:id="130" w:name="_rz2i4ns3l29v" w:colFirst="0" w:colLast="0"/>
      <w:bookmarkEnd w:id="128"/>
      <w:bookmarkEnd w:id="129"/>
      <w:bookmarkEnd w:id="130"/>
    </w:p>
    <w:p w14:paraId="3BF3A723" w14:textId="39758EE8" w:rsidR="00F0098E" w:rsidRDefault="00F0098E" w:rsidP="0094067F">
      <w:pPr>
        <w:spacing w:line="360" w:lineRule="auto"/>
        <w:rPr>
          <w:rFonts w:ascii="Arial" w:eastAsia="Arial" w:hAnsi="Arial" w:cs="Arial"/>
          <w:b/>
          <w:color w:val="000000"/>
          <w:sz w:val="20"/>
          <w:szCs w:val="18"/>
        </w:rPr>
      </w:pPr>
    </w:p>
    <w:p w14:paraId="69196987" w14:textId="77777777" w:rsidR="00983F85" w:rsidRDefault="00983F85" w:rsidP="0094067F">
      <w:pPr>
        <w:spacing w:line="360" w:lineRule="auto"/>
        <w:rPr>
          <w:rFonts w:ascii="Arial" w:eastAsia="Arial" w:hAnsi="Arial" w:cs="Arial"/>
          <w:b/>
          <w:color w:val="000000"/>
          <w:sz w:val="20"/>
          <w:szCs w:val="18"/>
        </w:rPr>
      </w:pPr>
    </w:p>
    <w:p w14:paraId="0E533252" w14:textId="77777777" w:rsidR="00FE2640" w:rsidRDefault="00FE2640" w:rsidP="0094067F">
      <w:pPr>
        <w:spacing w:line="360" w:lineRule="auto"/>
        <w:rPr>
          <w:rFonts w:ascii="Arial" w:eastAsia="Arial" w:hAnsi="Arial" w:cs="Arial"/>
          <w:b/>
          <w:color w:val="000000"/>
          <w:sz w:val="20"/>
          <w:szCs w:val="18"/>
        </w:rPr>
      </w:pPr>
    </w:p>
    <w:p w14:paraId="0EF24C51" w14:textId="77777777" w:rsidR="00983F85" w:rsidRDefault="00983F85" w:rsidP="0094067F">
      <w:pPr>
        <w:spacing w:line="360" w:lineRule="auto"/>
        <w:rPr>
          <w:rFonts w:ascii="Arial" w:eastAsia="Arial" w:hAnsi="Arial" w:cs="Arial"/>
          <w:b/>
          <w:color w:val="000000"/>
          <w:sz w:val="20"/>
          <w:szCs w:val="18"/>
        </w:rPr>
      </w:pPr>
    </w:p>
    <w:p w14:paraId="0D5FB672" w14:textId="1CAC1F4E" w:rsidR="00827F6B" w:rsidRPr="00014EDB" w:rsidRDefault="00F1691A" w:rsidP="0094067F">
      <w:pPr>
        <w:spacing w:line="360" w:lineRule="auto"/>
        <w:jc w:val="center"/>
        <w:rPr>
          <w:rFonts w:ascii="Arial" w:eastAsia="Arial" w:hAnsi="Arial" w:cs="Arial"/>
          <w:sz w:val="28"/>
        </w:rPr>
      </w:pPr>
      <w:r>
        <w:rPr>
          <w:rFonts w:ascii="Arial" w:eastAsia="Arial" w:hAnsi="Arial" w:cs="Arial"/>
          <w:b/>
          <w:color w:val="000000"/>
          <w:sz w:val="20"/>
          <w:szCs w:val="18"/>
        </w:rPr>
        <w:t>Gráfico 33 -</w:t>
      </w:r>
      <w:r w:rsidR="00827F6B" w:rsidRPr="00014EDB">
        <w:rPr>
          <w:rFonts w:ascii="Arial" w:eastAsia="Arial" w:hAnsi="Arial" w:cs="Arial"/>
          <w:b/>
          <w:color w:val="000000"/>
          <w:sz w:val="20"/>
          <w:szCs w:val="18"/>
        </w:rPr>
        <w:t xml:space="preserve"> Atrativos visitados </w:t>
      </w:r>
      <w:r w:rsidR="004F0564">
        <w:rPr>
          <w:rFonts w:ascii="Arial" w:eastAsia="Arial" w:hAnsi="Arial" w:cs="Arial"/>
          <w:b/>
          <w:color w:val="000000"/>
          <w:sz w:val="20"/>
          <w:szCs w:val="18"/>
        </w:rPr>
        <w:t>n</w:t>
      </w:r>
      <w:r w:rsidR="00557A02">
        <w:rPr>
          <w:rFonts w:ascii="Arial" w:eastAsia="Arial" w:hAnsi="Arial" w:cs="Arial"/>
          <w:b/>
          <w:color w:val="000000"/>
          <w:sz w:val="20"/>
          <w:szCs w:val="18"/>
        </w:rPr>
        <w:t>est</w:t>
      </w:r>
      <w:r w:rsidR="004F0564">
        <w:rPr>
          <w:rFonts w:ascii="Arial" w:eastAsia="Arial" w:hAnsi="Arial" w:cs="Arial"/>
          <w:b/>
          <w:color w:val="000000"/>
          <w:sz w:val="20"/>
          <w:szCs w:val="18"/>
        </w:rPr>
        <w:t xml:space="preserve">a </w:t>
      </w:r>
      <w:r w:rsidR="00827F6B" w:rsidRPr="00014EDB">
        <w:rPr>
          <w:rFonts w:ascii="Arial" w:eastAsia="Arial" w:hAnsi="Arial" w:cs="Arial"/>
          <w:b/>
          <w:color w:val="000000"/>
          <w:sz w:val="20"/>
          <w:szCs w:val="18"/>
        </w:rPr>
        <w:t>viagem</w:t>
      </w:r>
      <w:r w:rsidR="004F0564">
        <w:rPr>
          <w:rFonts w:ascii="Arial" w:eastAsia="Arial" w:hAnsi="Arial" w:cs="Arial"/>
          <w:b/>
          <w:color w:val="000000"/>
          <w:sz w:val="20"/>
          <w:szCs w:val="18"/>
        </w:rPr>
        <w:t xml:space="preserve"> a São Roque</w:t>
      </w:r>
    </w:p>
    <w:p w14:paraId="2BE6E6E4" w14:textId="77777777" w:rsidR="00827F6B" w:rsidRPr="00014EDB" w:rsidRDefault="00827F6B" w:rsidP="0094067F">
      <w:pPr>
        <w:spacing w:line="360" w:lineRule="auto"/>
        <w:jc w:val="center"/>
        <w:rPr>
          <w:rFonts w:ascii="Arial" w:eastAsia="Arial" w:hAnsi="Arial" w:cs="Arial"/>
          <w:sz w:val="28"/>
        </w:rPr>
      </w:pPr>
      <w:r w:rsidRPr="00014EDB">
        <w:rPr>
          <w:rFonts w:ascii="Arial" w:eastAsia="Arial" w:hAnsi="Arial" w:cs="Arial"/>
          <w:noProof/>
          <w:sz w:val="28"/>
        </w:rPr>
        <w:lastRenderedPageBreak/>
        <w:drawing>
          <wp:inline distT="0" distB="0" distL="0" distR="0" wp14:anchorId="534FB2D9" wp14:editId="338D06E0">
            <wp:extent cx="4914900" cy="4343400"/>
            <wp:effectExtent l="0" t="0" r="0" b="0"/>
            <wp:docPr id="13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94"/>
                    <a:srcRect/>
                    <a:stretch>
                      <a:fillRect/>
                    </a:stretch>
                  </pic:blipFill>
                  <pic:spPr>
                    <a:xfrm>
                      <a:off x="0" y="0"/>
                      <a:ext cx="4914900" cy="4343400"/>
                    </a:xfrm>
                    <a:prstGeom prst="rect">
                      <a:avLst/>
                    </a:prstGeom>
                    <a:ln/>
                  </pic:spPr>
                </pic:pic>
              </a:graphicData>
            </a:graphic>
          </wp:inline>
        </w:drawing>
      </w:r>
    </w:p>
    <w:p w14:paraId="54348A80" w14:textId="60A3A8D1" w:rsidR="00827F6B" w:rsidRPr="001951AD" w:rsidRDefault="00D0635D" w:rsidP="0094067F">
      <w:pPr>
        <w:pBdr>
          <w:top w:val="nil"/>
          <w:left w:val="nil"/>
          <w:bottom w:val="nil"/>
          <w:right w:val="nil"/>
          <w:between w:val="nil"/>
        </w:pBdr>
        <w:spacing w:line="360" w:lineRule="auto"/>
        <w:jc w:val="center"/>
        <w:rPr>
          <w:rFonts w:ascii="Arial" w:eastAsia="Arial" w:hAnsi="Arial" w:cs="Arial"/>
          <w:color w:val="000000"/>
          <w:sz w:val="20"/>
          <w:szCs w:val="18"/>
        </w:rPr>
      </w:pPr>
      <w:r w:rsidRPr="00852A19">
        <w:rPr>
          <w:rFonts w:ascii="Arial" w:eastAsia="Arial" w:hAnsi="Arial" w:cs="Arial"/>
          <w:color w:val="000000"/>
          <w:sz w:val="20"/>
          <w:szCs w:val="18"/>
        </w:rPr>
        <w:t xml:space="preserve">Fonte: Elaboração </w:t>
      </w:r>
      <w:r w:rsidR="00C53F0B">
        <w:rPr>
          <w:rFonts w:ascii="Arial" w:eastAsia="Arial" w:hAnsi="Arial" w:cs="Arial"/>
          <w:color w:val="000000"/>
          <w:sz w:val="20"/>
          <w:szCs w:val="18"/>
        </w:rPr>
        <w:t>própria</w:t>
      </w:r>
      <w:r w:rsidR="00DB1C26" w:rsidRPr="00852A19">
        <w:t xml:space="preserve"> (2019)</w:t>
      </w:r>
      <w:r w:rsidR="00C53F0B">
        <w:t>.</w:t>
      </w:r>
    </w:p>
    <w:p w14:paraId="7EB229E3" w14:textId="77777777" w:rsidR="00014EDB" w:rsidRDefault="00014EDB" w:rsidP="0094067F">
      <w:pPr>
        <w:spacing w:line="360" w:lineRule="auto"/>
        <w:jc w:val="both"/>
        <w:rPr>
          <w:rFonts w:ascii="Arial" w:eastAsia="Arial" w:hAnsi="Arial" w:cs="Arial"/>
        </w:rPr>
      </w:pPr>
    </w:p>
    <w:p w14:paraId="13FDDE0E" w14:textId="77777777" w:rsidR="00827F6B" w:rsidRPr="00827F6B" w:rsidRDefault="003E226B" w:rsidP="0094067F">
      <w:pPr>
        <w:spacing w:line="360" w:lineRule="auto"/>
        <w:jc w:val="both"/>
        <w:rPr>
          <w:rFonts w:ascii="Arial" w:eastAsia="Arial" w:hAnsi="Arial" w:cs="Arial"/>
        </w:rPr>
      </w:pPr>
      <w:r>
        <w:rPr>
          <w:rFonts w:ascii="Arial" w:eastAsia="Arial" w:hAnsi="Arial" w:cs="Arial"/>
        </w:rPr>
        <w:t>Quanto à visitação, segunda o Gráfico 33</w:t>
      </w:r>
      <w:r w:rsidR="00827F6B" w:rsidRPr="00827F6B">
        <w:rPr>
          <w:rFonts w:ascii="Arial" w:eastAsia="Arial" w:hAnsi="Arial" w:cs="Arial"/>
        </w:rPr>
        <w:t xml:space="preserve">, o Roteiro do Vinho (55,48%) e a Expo São Roque (26,45%) são os atrativos mais visitados, o que é coerente se for levada em consideração a ampla divulgação desses atrativos e da própria cidade como destino turístico. Em seguida aparece o Ski Mountain Park (18%) e os pesqueiros da região (12,26%%). Estes quatro atrativos foram os mais visitados por excursionistas que passam de 2 a 12 horas na cidade, o que mostra que os visitantes de fato buscam os atrativos mais famosos da cidade e que esta quantidade de horas na cidade seria o suficiente para aproveitá-los. </w:t>
      </w:r>
    </w:p>
    <w:p w14:paraId="0D3C8AD8" w14:textId="77777777" w:rsidR="00827F6B" w:rsidRDefault="00827F6B" w:rsidP="0094067F">
      <w:pPr>
        <w:spacing w:line="360" w:lineRule="auto"/>
        <w:jc w:val="both"/>
        <w:rPr>
          <w:rFonts w:ascii="Arial" w:eastAsia="Arial" w:hAnsi="Arial" w:cs="Arial"/>
        </w:rPr>
      </w:pPr>
      <w:r w:rsidRPr="00827F6B">
        <w:rPr>
          <w:rFonts w:ascii="Arial" w:eastAsia="Arial" w:hAnsi="Arial" w:cs="Arial"/>
        </w:rPr>
        <w:t xml:space="preserve">Quanto ao restante dos locais, estes ficaram todos com respostas abaixo de 5%, mostrando que apesar de existir uma grande variedade tanto no número quanto no segmento de atrativos turísticos, a visitação concentra-se em poucos. Ademais, em comparação com a Figura 16, apesar de o número de pessoas que disseram conhecer o Morro do </w:t>
      </w:r>
      <w:proofErr w:type="spellStart"/>
      <w:r w:rsidRPr="00827F6B">
        <w:rPr>
          <w:rFonts w:ascii="Arial" w:eastAsia="Arial" w:hAnsi="Arial" w:cs="Arial"/>
        </w:rPr>
        <w:t>Saboó</w:t>
      </w:r>
      <w:proofErr w:type="spellEnd"/>
      <w:r w:rsidRPr="00827F6B">
        <w:rPr>
          <w:rFonts w:ascii="Arial" w:eastAsia="Arial" w:hAnsi="Arial" w:cs="Arial"/>
        </w:rPr>
        <w:t xml:space="preserve"> ser expressivo, apenas 21,95% destes realmente visitaram o atrativo. </w:t>
      </w:r>
    </w:p>
    <w:p w14:paraId="66A72615" w14:textId="77777777" w:rsidR="00827F6B" w:rsidRPr="00014EDB" w:rsidRDefault="00F1691A" w:rsidP="0094067F">
      <w:pPr>
        <w:pBdr>
          <w:top w:val="nil"/>
          <w:left w:val="nil"/>
          <w:bottom w:val="nil"/>
          <w:right w:val="nil"/>
          <w:between w:val="nil"/>
        </w:pBdr>
        <w:spacing w:line="360" w:lineRule="auto"/>
        <w:jc w:val="center"/>
        <w:rPr>
          <w:rFonts w:ascii="Arial" w:eastAsia="Arial" w:hAnsi="Arial" w:cs="Arial"/>
          <w:b/>
          <w:color w:val="000000"/>
          <w:sz w:val="20"/>
          <w:szCs w:val="18"/>
        </w:rPr>
      </w:pPr>
      <w:bookmarkStart w:id="131" w:name="_2bn6wsx" w:colFirst="0" w:colLast="0"/>
      <w:bookmarkEnd w:id="131"/>
      <w:r>
        <w:rPr>
          <w:rFonts w:ascii="Arial" w:eastAsia="Arial" w:hAnsi="Arial" w:cs="Arial"/>
          <w:b/>
          <w:color w:val="000000"/>
          <w:sz w:val="20"/>
          <w:szCs w:val="18"/>
        </w:rPr>
        <w:t>Gráfico 34</w:t>
      </w:r>
      <w:r w:rsidR="00827F6B" w:rsidRPr="00014EDB">
        <w:rPr>
          <w:rFonts w:ascii="Arial" w:eastAsia="Arial" w:hAnsi="Arial" w:cs="Arial"/>
          <w:b/>
          <w:color w:val="000000"/>
          <w:sz w:val="20"/>
          <w:szCs w:val="18"/>
        </w:rPr>
        <w:t xml:space="preserve"> </w:t>
      </w:r>
      <w:r>
        <w:rPr>
          <w:rFonts w:ascii="Arial" w:eastAsia="Arial" w:hAnsi="Arial" w:cs="Arial"/>
          <w:b/>
          <w:color w:val="000000"/>
          <w:sz w:val="20"/>
          <w:szCs w:val="18"/>
        </w:rPr>
        <w:t>-</w:t>
      </w:r>
      <w:r w:rsidR="00827F6B" w:rsidRPr="00014EDB">
        <w:rPr>
          <w:rFonts w:ascii="Arial" w:eastAsia="Arial" w:hAnsi="Arial" w:cs="Arial"/>
          <w:b/>
          <w:color w:val="000000"/>
          <w:sz w:val="20"/>
          <w:szCs w:val="18"/>
        </w:rPr>
        <w:t xml:space="preserve"> Quantidade de atrativos visitados</w:t>
      </w:r>
    </w:p>
    <w:p w14:paraId="356CD483" w14:textId="77777777" w:rsidR="00827F6B" w:rsidRPr="00014EDB" w:rsidRDefault="00827F6B" w:rsidP="0094067F">
      <w:pPr>
        <w:spacing w:line="360" w:lineRule="auto"/>
        <w:jc w:val="center"/>
        <w:rPr>
          <w:rFonts w:ascii="Arial" w:eastAsia="Arial" w:hAnsi="Arial" w:cs="Arial"/>
          <w:sz w:val="28"/>
        </w:rPr>
      </w:pPr>
      <w:r w:rsidRPr="00014EDB">
        <w:rPr>
          <w:rFonts w:ascii="Arial" w:eastAsia="Arial" w:hAnsi="Arial" w:cs="Arial"/>
          <w:noProof/>
          <w:sz w:val="28"/>
        </w:rPr>
        <w:lastRenderedPageBreak/>
        <w:drawing>
          <wp:inline distT="0" distB="0" distL="0" distR="0" wp14:anchorId="444D8343" wp14:editId="6CB16A8B">
            <wp:extent cx="3981450" cy="2105025"/>
            <wp:effectExtent l="0" t="0" r="0" b="0"/>
            <wp:docPr id="13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95"/>
                    <a:srcRect/>
                    <a:stretch>
                      <a:fillRect/>
                    </a:stretch>
                  </pic:blipFill>
                  <pic:spPr>
                    <a:xfrm>
                      <a:off x="0" y="0"/>
                      <a:ext cx="3981450" cy="2105025"/>
                    </a:xfrm>
                    <a:prstGeom prst="rect">
                      <a:avLst/>
                    </a:prstGeom>
                    <a:ln/>
                  </pic:spPr>
                </pic:pic>
              </a:graphicData>
            </a:graphic>
          </wp:inline>
        </w:drawing>
      </w:r>
    </w:p>
    <w:p w14:paraId="2B217A1C" w14:textId="1F6ACE8B" w:rsidR="00827F6B" w:rsidRPr="00A76BE3" w:rsidRDefault="00D0635D" w:rsidP="0094067F">
      <w:pPr>
        <w:pBdr>
          <w:top w:val="nil"/>
          <w:left w:val="nil"/>
          <w:bottom w:val="nil"/>
          <w:right w:val="nil"/>
          <w:between w:val="nil"/>
        </w:pBdr>
        <w:spacing w:line="360" w:lineRule="auto"/>
        <w:jc w:val="center"/>
        <w:rPr>
          <w:rFonts w:ascii="Arial" w:eastAsia="Arial" w:hAnsi="Arial" w:cs="Arial"/>
          <w:color w:val="000000"/>
          <w:sz w:val="20"/>
          <w:szCs w:val="18"/>
        </w:rPr>
      </w:pPr>
      <w:r w:rsidRPr="00852A19">
        <w:rPr>
          <w:rFonts w:ascii="Arial" w:eastAsia="Arial" w:hAnsi="Arial" w:cs="Arial"/>
          <w:color w:val="000000"/>
          <w:sz w:val="20"/>
          <w:szCs w:val="18"/>
        </w:rPr>
        <w:t xml:space="preserve">Fonte: Elaboração </w:t>
      </w:r>
      <w:r w:rsidR="00C53F0B">
        <w:rPr>
          <w:rFonts w:ascii="Arial" w:eastAsia="Arial" w:hAnsi="Arial" w:cs="Arial"/>
          <w:color w:val="000000"/>
          <w:sz w:val="20"/>
          <w:szCs w:val="18"/>
        </w:rPr>
        <w:t>própria</w:t>
      </w:r>
      <w:r w:rsidR="00DB1C26" w:rsidRPr="00852A19">
        <w:rPr>
          <w:rFonts w:ascii="Arial" w:eastAsia="Arial" w:hAnsi="Arial" w:cs="Arial"/>
          <w:color w:val="000000"/>
          <w:sz w:val="20"/>
          <w:szCs w:val="18"/>
        </w:rPr>
        <w:t xml:space="preserve"> (2019)</w:t>
      </w:r>
      <w:r w:rsidR="00C53F0B">
        <w:rPr>
          <w:rFonts w:ascii="Arial" w:eastAsia="Arial" w:hAnsi="Arial" w:cs="Arial"/>
          <w:color w:val="000000"/>
          <w:sz w:val="20"/>
          <w:szCs w:val="18"/>
        </w:rPr>
        <w:t>.</w:t>
      </w:r>
    </w:p>
    <w:p w14:paraId="3E5659D1" w14:textId="77777777" w:rsidR="00014EDB" w:rsidRDefault="00014EDB" w:rsidP="0094067F">
      <w:pPr>
        <w:spacing w:line="360" w:lineRule="auto"/>
        <w:jc w:val="both"/>
        <w:rPr>
          <w:rFonts w:ascii="Arial" w:eastAsia="Arial" w:hAnsi="Arial" w:cs="Arial"/>
        </w:rPr>
      </w:pPr>
    </w:p>
    <w:p w14:paraId="11C07202" w14:textId="77777777" w:rsidR="00827F6B" w:rsidRDefault="003E226B" w:rsidP="0094067F">
      <w:pPr>
        <w:spacing w:line="360" w:lineRule="auto"/>
        <w:jc w:val="both"/>
        <w:rPr>
          <w:rFonts w:ascii="Arial" w:eastAsia="Arial" w:hAnsi="Arial" w:cs="Arial"/>
        </w:rPr>
      </w:pPr>
      <w:r>
        <w:rPr>
          <w:rFonts w:ascii="Arial" w:eastAsia="Arial" w:hAnsi="Arial" w:cs="Arial"/>
        </w:rPr>
        <w:t>De acordo com o Gráfico 34</w:t>
      </w:r>
      <w:r w:rsidR="00827F6B" w:rsidRPr="00827F6B">
        <w:rPr>
          <w:rFonts w:ascii="Arial" w:eastAsia="Arial" w:hAnsi="Arial" w:cs="Arial"/>
        </w:rPr>
        <w:t xml:space="preserve">, metade dos turistas e excursionistas visitam apenas 1 atrativo do município, e 29% visitam 2. A parcela de turistas que visitam acima de 4 atrativos é baixa, somando apenas 3,23%, o que reafirma a concentração de turistas em poucos atrativos, bem como o baixo aproveitamento da diversidade de atrativos oferecidos pelo município. </w:t>
      </w:r>
    </w:p>
    <w:p w14:paraId="1EE26A5B" w14:textId="77777777" w:rsidR="00D0635D" w:rsidRPr="00827F6B" w:rsidRDefault="00D0635D" w:rsidP="0094067F">
      <w:pPr>
        <w:spacing w:line="360" w:lineRule="auto"/>
        <w:jc w:val="both"/>
        <w:rPr>
          <w:rFonts w:ascii="Arial" w:eastAsia="Arial" w:hAnsi="Arial" w:cs="Arial"/>
        </w:rPr>
      </w:pPr>
    </w:p>
    <w:p w14:paraId="6F16DE4D" w14:textId="5F562DA5" w:rsidR="00827F6B" w:rsidRPr="00F0098E" w:rsidRDefault="00752BDF" w:rsidP="00983F85">
      <w:pPr>
        <w:pBdr>
          <w:top w:val="nil"/>
          <w:left w:val="nil"/>
          <w:bottom w:val="nil"/>
          <w:right w:val="nil"/>
          <w:between w:val="nil"/>
        </w:pBdr>
        <w:jc w:val="center"/>
        <w:rPr>
          <w:rFonts w:ascii="Arial" w:eastAsia="Arial" w:hAnsi="Arial" w:cs="Arial"/>
          <w:b/>
          <w:color w:val="000000"/>
          <w:sz w:val="20"/>
          <w:szCs w:val="18"/>
        </w:rPr>
      </w:pPr>
      <w:bookmarkStart w:id="132" w:name="_qsh70q" w:colFirst="0" w:colLast="0"/>
      <w:bookmarkEnd w:id="132"/>
      <w:r>
        <w:rPr>
          <w:rFonts w:ascii="Arial" w:eastAsia="Arial" w:hAnsi="Arial" w:cs="Arial"/>
          <w:b/>
          <w:color w:val="000000"/>
          <w:sz w:val="20"/>
          <w:szCs w:val="18"/>
        </w:rPr>
        <w:t>Tabela 2</w:t>
      </w:r>
      <w:r w:rsidR="001D480A">
        <w:rPr>
          <w:rFonts w:ascii="Arial" w:eastAsia="Arial" w:hAnsi="Arial" w:cs="Arial"/>
          <w:b/>
          <w:color w:val="000000"/>
          <w:sz w:val="20"/>
          <w:szCs w:val="18"/>
        </w:rPr>
        <w:t>8</w:t>
      </w:r>
      <w:r w:rsidR="00827F6B" w:rsidRPr="00F0098E">
        <w:rPr>
          <w:rFonts w:ascii="Arial" w:eastAsia="Arial" w:hAnsi="Arial" w:cs="Arial"/>
          <w:color w:val="000000"/>
          <w:sz w:val="20"/>
          <w:szCs w:val="18"/>
        </w:rPr>
        <w:t xml:space="preserve"> </w:t>
      </w:r>
      <w:r w:rsidR="00827F6B" w:rsidRPr="00F0098E">
        <w:rPr>
          <w:rFonts w:ascii="Arial" w:eastAsia="Arial" w:hAnsi="Arial" w:cs="Arial"/>
          <w:b/>
          <w:color w:val="000000"/>
          <w:sz w:val="20"/>
          <w:szCs w:val="18"/>
        </w:rPr>
        <w:t>– Média de atrativos visitados</w:t>
      </w:r>
      <w:r>
        <w:rPr>
          <w:rFonts w:ascii="Arial" w:eastAsia="Arial" w:hAnsi="Arial" w:cs="Arial"/>
          <w:b/>
          <w:color w:val="000000"/>
          <w:sz w:val="20"/>
          <w:szCs w:val="18"/>
        </w:rPr>
        <w:t xml:space="preserve"> pelos turistas</w:t>
      </w:r>
      <w:r w:rsidR="00827F6B" w:rsidRPr="00F0098E">
        <w:rPr>
          <w:rFonts w:ascii="Arial" w:eastAsia="Arial" w:hAnsi="Arial" w:cs="Arial"/>
          <w:b/>
          <w:color w:val="000000"/>
          <w:sz w:val="20"/>
          <w:szCs w:val="18"/>
        </w:rPr>
        <w:br/>
      </w:r>
    </w:p>
    <w:tbl>
      <w:tblPr>
        <w:tblW w:w="52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14"/>
        <w:gridCol w:w="831"/>
      </w:tblGrid>
      <w:tr w:rsidR="00827F6B" w:rsidRPr="00587221" w14:paraId="3DAC7DC3" w14:textId="77777777" w:rsidTr="00983F85">
        <w:trPr>
          <w:trHeight w:val="280"/>
          <w:jc w:val="center"/>
        </w:trPr>
        <w:tc>
          <w:tcPr>
            <w:tcW w:w="4414" w:type="dxa"/>
            <w:tcBorders>
              <w:left w:val="nil"/>
              <w:bottom w:val="single" w:sz="4" w:space="0" w:color="000000"/>
            </w:tcBorders>
            <w:vAlign w:val="center"/>
          </w:tcPr>
          <w:p w14:paraId="5B5B277B" w14:textId="77777777" w:rsidR="00827F6B" w:rsidRPr="00C53F0B" w:rsidRDefault="00827F6B" w:rsidP="00983F85">
            <w:pPr>
              <w:spacing w:before="240" w:line="360" w:lineRule="auto"/>
              <w:jc w:val="center"/>
              <w:rPr>
                <w:rFonts w:ascii="Arial" w:eastAsia="Arial" w:hAnsi="Arial" w:cs="Arial"/>
                <w:sz w:val="20"/>
                <w:szCs w:val="20"/>
              </w:rPr>
            </w:pPr>
            <w:r w:rsidRPr="00C53F0B">
              <w:rPr>
                <w:rFonts w:ascii="Arial" w:eastAsia="Arial" w:hAnsi="Arial" w:cs="Arial"/>
                <w:sz w:val="20"/>
                <w:szCs w:val="20"/>
              </w:rPr>
              <w:t>Média de atrativos visitados, com pernoite</w:t>
            </w:r>
          </w:p>
        </w:tc>
        <w:tc>
          <w:tcPr>
            <w:tcW w:w="831" w:type="dxa"/>
            <w:tcBorders>
              <w:right w:val="nil"/>
            </w:tcBorders>
            <w:vAlign w:val="center"/>
          </w:tcPr>
          <w:p w14:paraId="53068F18" w14:textId="77777777" w:rsidR="00827F6B" w:rsidRPr="00C53F0B" w:rsidRDefault="00827F6B" w:rsidP="00983F85">
            <w:pPr>
              <w:spacing w:before="240" w:line="360" w:lineRule="auto"/>
              <w:jc w:val="center"/>
              <w:rPr>
                <w:rFonts w:ascii="Arial" w:eastAsia="Arial" w:hAnsi="Arial" w:cs="Arial"/>
                <w:sz w:val="20"/>
                <w:szCs w:val="20"/>
              </w:rPr>
            </w:pPr>
            <w:r w:rsidRPr="00C53F0B">
              <w:rPr>
                <w:rFonts w:ascii="Arial" w:eastAsia="Arial" w:hAnsi="Arial" w:cs="Arial"/>
                <w:sz w:val="20"/>
                <w:szCs w:val="20"/>
              </w:rPr>
              <w:t>2,31</w:t>
            </w:r>
          </w:p>
        </w:tc>
      </w:tr>
      <w:tr w:rsidR="00827F6B" w:rsidRPr="00587221" w14:paraId="4C0920E3" w14:textId="77777777" w:rsidTr="00983F85">
        <w:trPr>
          <w:trHeight w:val="280"/>
          <w:jc w:val="center"/>
        </w:trPr>
        <w:tc>
          <w:tcPr>
            <w:tcW w:w="4414" w:type="dxa"/>
            <w:tcBorders>
              <w:left w:val="nil"/>
            </w:tcBorders>
            <w:vAlign w:val="center"/>
          </w:tcPr>
          <w:p w14:paraId="1D6166DA" w14:textId="77777777" w:rsidR="00827F6B" w:rsidRPr="00C53F0B" w:rsidRDefault="00827F6B" w:rsidP="00983F85">
            <w:pPr>
              <w:spacing w:before="240" w:line="360" w:lineRule="auto"/>
              <w:jc w:val="center"/>
              <w:rPr>
                <w:rFonts w:ascii="Arial" w:eastAsia="Arial" w:hAnsi="Arial" w:cs="Arial"/>
                <w:sz w:val="20"/>
                <w:szCs w:val="20"/>
              </w:rPr>
            </w:pPr>
            <w:r w:rsidRPr="00C53F0B">
              <w:rPr>
                <w:rFonts w:ascii="Arial" w:eastAsia="Arial" w:hAnsi="Arial" w:cs="Arial"/>
                <w:sz w:val="20"/>
                <w:szCs w:val="20"/>
              </w:rPr>
              <w:t>Média de atrativos visitados, sem pernoite</w:t>
            </w:r>
          </w:p>
        </w:tc>
        <w:tc>
          <w:tcPr>
            <w:tcW w:w="831" w:type="dxa"/>
            <w:tcBorders>
              <w:right w:val="nil"/>
            </w:tcBorders>
            <w:vAlign w:val="center"/>
          </w:tcPr>
          <w:p w14:paraId="3CB377D6" w14:textId="77777777" w:rsidR="00827F6B" w:rsidRPr="00C53F0B" w:rsidRDefault="00827F6B" w:rsidP="00983F85">
            <w:pPr>
              <w:spacing w:before="240" w:line="360" w:lineRule="auto"/>
              <w:jc w:val="center"/>
              <w:rPr>
                <w:rFonts w:ascii="Arial" w:eastAsia="Arial" w:hAnsi="Arial" w:cs="Arial"/>
                <w:sz w:val="20"/>
                <w:szCs w:val="20"/>
              </w:rPr>
            </w:pPr>
            <w:r w:rsidRPr="00C53F0B">
              <w:rPr>
                <w:rFonts w:ascii="Arial" w:eastAsia="Arial" w:hAnsi="Arial" w:cs="Arial"/>
                <w:sz w:val="20"/>
                <w:szCs w:val="20"/>
              </w:rPr>
              <w:t>1,58</w:t>
            </w:r>
          </w:p>
        </w:tc>
      </w:tr>
      <w:tr w:rsidR="00827F6B" w:rsidRPr="00587221" w14:paraId="46A6951A" w14:textId="77777777" w:rsidTr="00983F85">
        <w:trPr>
          <w:trHeight w:val="280"/>
          <w:jc w:val="center"/>
        </w:trPr>
        <w:tc>
          <w:tcPr>
            <w:tcW w:w="4414" w:type="dxa"/>
            <w:tcBorders>
              <w:left w:val="nil"/>
            </w:tcBorders>
            <w:vAlign w:val="center"/>
          </w:tcPr>
          <w:p w14:paraId="153F7DA2" w14:textId="77777777" w:rsidR="00827F6B" w:rsidRPr="00C53F0B" w:rsidRDefault="00827F6B" w:rsidP="00983F85">
            <w:pPr>
              <w:spacing w:before="240" w:line="360" w:lineRule="auto"/>
              <w:jc w:val="center"/>
              <w:rPr>
                <w:rFonts w:ascii="Arial" w:eastAsia="Arial" w:hAnsi="Arial" w:cs="Arial"/>
                <w:sz w:val="20"/>
                <w:szCs w:val="20"/>
              </w:rPr>
            </w:pPr>
            <w:r w:rsidRPr="00C53F0B">
              <w:rPr>
                <w:rFonts w:ascii="Arial" w:eastAsia="Arial" w:hAnsi="Arial" w:cs="Arial"/>
                <w:sz w:val="20"/>
                <w:szCs w:val="20"/>
              </w:rPr>
              <w:t>Média de atrativos visitados, total</w:t>
            </w:r>
          </w:p>
        </w:tc>
        <w:tc>
          <w:tcPr>
            <w:tcW w:w="831" w:type="dxa"/>
            <w:tcBorders>
              <w:right w:val="nil"/>
            </w:tcBorders>
            <w:vAlign w:val="center"/>
          </w:tcPr>
          <w:p w14:paraId="3FC3692C" w14:textId="77777777" w:rsidR="00827F6B" w:rsidRPr="00C53F0B" w:rsidRDefault="00827F6B" w:rsidP="00983F85">
            <w:pPr>
              <w:spacing w:before="240" w:line="360" w:lineRule="auto"/>
              <w:jc w:val="center"/>
              <w:rPr>
                <w:rFonts w:ascii="Arial" w:eastAsia="Arial" w:hAnsi="Arial" w:cs="Arial"/>
                <w:sz w:val="20"/>
                <w:szCs w:val="20"/>
              </w:rPr>
            </w:pPr>
            <w:r w:rsidRPr="00C53F0B">
              <w:rPr>
                <w:rFonts w:ascii="Arial" w:eastAsia="Arial" w:hAnsi="Arial" w:cs="Arial"/>
                <w:sz w:val="20"/>
                <w:szCs w:val="20"/>
              </w:rPr>
              <w:t>2,64</w:t>
            </w:r>
          </w:p>
        </w:tc>
      </w:tr>
    </w:tbl>
    <w:p w14:paraId="7FB2D14C" w14:textId="3748B519" w:rsidR="00827F6B" w:rsidRPr="00A76BE3" w:rsidRDefault="00D0635D" w:rsidP="00983F85">
      <w:pPr>
        <w:pBdr>
          <w:top w:val="nil"/>
          <w:left w:val="nil"/>
          <w:bottom w:val="nil"/>
          <w:right w:val="nil"/>
          <w:between w:val="nil"/>
        </w:pBdr>
        <w:spacing w:before="240"/>
        <w:jc w:val="center"/>
        <w:rPr>
          <w:rFonts w:ascii="Arial" w:eastAsia="Arial" w:hAnsi="Arial" w:cs="Arial"/>
          <w:color w:val="000000"/>
          <w:sz w:val="20"/>
          <w:szCs w:val="18"/>
        </w:rPr>
      </w:pPr>
      <w:r w:rsidRPr="00852A19">
        <w:rPr>
          <w:rFonts w:ascii="Arial" w:eastAsia="Arial" w:hAnsi="Arial" w:cs="Arial"/>
          <w:color w:val="000000"/>
          <w:sz w:val="20"/>
          <w:szCs w:val="18"/>
        </w:rPr>
        <w:t xml:space="preserve">Fonte: Elaboração </w:t>
      </w:r>
      <w:r w:rsidR="00C53F0B">
        <w:rPr>
          <w:rFonts w:ascii="Arial" w:eastAsia="Arial" w:hAnsi="Arial" w:cs="Arial"/>
          <w:color w:val="000000"/>
          <w:sz w:val="20"/>
          <w:szCs w:val="18"/>
        </w:rPr>
        <w:t xml:space="preserve">própria </w:t>
      </w:r>
      <w:r w:rsidR="00DB1C26" w:rsidRPr="00852A19">
        <w:rPr>
          <w:rFonts w:ascii="Arial" w:eastAsia="Arial" w:hAnsi="Arial" w:cs="Arial"/>
          <w:color w:val="000000"/>
          <w:sz w:val="20"/>
          <w:szCs w:val="18"/>
        </w:rPr>
        <w:t>(2019)</w:t>
      </w:r>
      <w:r w:rsidR="00C53F0B">
        <w:rPr>
          <w:rFonts w:ascii="Arial" w:eastAsia="Arial" w:hAnsi="Arial" w:cs="Arial"/>
          <w:color w:val="000000"/>
          <w:sz w:val="20"/>
          <w:szCs w:val="18"/>
        </w:rPr>
        <w:t>.</w:t>
      </w:r>
    </w:p>
    <w:p w14:paraId="0A143C0F" w14:textId="77777777" w:rsidR="00014EDB" w:rsidRDefault="00014EDB" w:rsidP="0094067F">
      <w:pPr>
        <w:spacing w:line="360" w:lineRule="auto"/>
        <w:jc w:val="both"/>
        <w:rPr>
          <w:rFonts w:ascii="Arial" w:eastAsia="Arial" w:hAnsi="Arial" w:cs="Arial"/>
        </w:rPr>
      </w:pPr>
    </w:p>
    <w:p w14:paraId="4550D135" w14:textId="19295EF6" w:rsidR="00827F6B" w:rsidRPr="00827F6B" w:rsidRDefault="00827F6B" w:rsidP="0094067F">
      <w:pPr>
        <w:spacing w:line="360" w:lineRule="auto"/>
        <w:jc w:val="both"/>
        <w:rPr>
          <w:rFonts w:ascii="Arial" w:eastAsia="Arial" w:hAnsi="Arial" w:cs="Arial"/>
        </w:rPr>
      </w:pPr>
      <w:r w:rsidRPr="00827F6B">
        <w:rPr>
          <w:rFonts w:ascii="Arial" w:eastAsia="Arial" w:hAnsi="Arial" w:cs="Arial"/>
        </w:rPr>
        <w:t>Já analisando a média de</w:t>
      </w:r>
      <w:r w:rsidR="003E226B">
        <w:rPr>
          <w:rFonts w:ascii="Arial" w:eastAsia="Arial" w:hAnsi="Arial" w:cs="Arial"/>
        </w:rPr>
        <w:t xml:space="preserve"> atrativos visitados na Tabela 2</w:t>
      </w:r>
      <w:r w:rsidR="001D480A">
        <w:rPr>
          <w:rFonts w:ascii="Arial" w:eastAsia="Arial" w:hAnsi="Arial" w:cs="Arial"/>
        </w:rPr>
        <w:t>8</w:t>
      </w:r>
      <w:r w:rsidRPr="00827F6B">
        <w:rPr>
          <w:rFonts w:ascii="Arial" w:eastAsia="Arial" w:hAnsi="Arial" w:cs="Arial"/>
        </w:rPr>
        <w:t>, percebe-se que os turistas que pernoitam tendem a visitar uma média maior de atrativos (2,31) em comparação aos excursionistas (1,58). Isto reafirma que a não retenção de turistas para a realização de pernoite, bem como a baixa divulgação dos atrativos em geral, provoca a o menor aproveitamento da cidade.</w:t>
      </w:r>
    </w:p>
    <w:p w14:paraId="4876BC37" w14:textId="77777777" w:rsidR="00827F6B" w:rsidRPr="00827F6B" w:rsidRDefault="00827F6B" w:rsidP="0094067F">
      <w:pPr>
        <w:pBdr>
          <w:top w:val="nil"/>
          <w:left w:val="nil"/>
          <w:bottom w:val="nil"/>
          <w:right w:val="nil"/>
          <w:between w:val="nil"/>
        </w:pBdr>
        <w:spacing w:line="360" w:lineRule="auto"/>
        <w:jc w:val="both"/>
        <w:rPr>
          <w:rFonts w:ascii="Arial" w:eastAsia="Arial" w:hAnsi="Arial" w:cs="Arial"/>
          <w:b/>
          <w:sz w:val="18"/>
          <w:szCs w:val="18"/>
        </w:rPr>
      </w:pPr>
      <w:bookmarkStart w:id="133" w:name="_3as4poj" w:colFirst="0" w:colLast="0"/>
      <w:bookmarkEnd w:id="133"/>
    </w:p>
    <w:p w14:paraId="0E1F5B48" w14:textId="77777777" w:rsidR="00F0098E" w:rsidRDefault="00F0098E" w:rsidP="0094067F">
      <w:pPr>
        <w:spacing w:line="360" w:lineRule="auto"/>
        <w:rPr>
          <w:rFonts w:ascii="Arial" w:eastAsia="Arial" w:hAnsi="Arial" w:cs="Arial"/>
          <w:b/>
          <w:color w:val="000000"/>
          <w:sz w:val="20"/>
          <w:szCs w:val="18"/>
        </w:rPr>
      </w:pPr>
      <w:bookmarkStart w:id="134" w:name="_xdewkvbsptxg" w:colFirst="0" w:colLast="0"/>
      <w:bookmarkStart w:id="135" w:name="_o87yjfiv3rbr" w:colFirst="0" w:colLast="0"/>
      <w:bookmarkStart w:id="136" w:name="_d9f2mfh75f74" w:colFirst="0" w:colLast="0"/>
      <w:bookmarkStart w:id="137" w:name="_8dwjxafrrxy9" w:colFirst="0" w:colLast="0"/>
      <w:bookmarkStart w:id="138" w:name="_uk63iw37oap0" w:colFirst="0" w:colLast="0"/>
      <w:bookmarkStart w:id="139" w:name="_glfjj57md72z" w:colFirst="0" w:colLast="0"/>
      <w:bookmarkStart w:id="140" w:name="_p4309s43unf8" w:colFirst="0" w:colLast="0"/>
      <w:bookmarkStart w:id="141" w:name="_ee60qbkeoxl" w:colFirst="0" w:colLast="0"/>
      <w:bookmarkStart w:id="142" w:name="_pybc0jvah82k" w:colFirst="0" w:colLast="0"/>
      <w:bookmarkStart w:id="143" w:name="_o4whzeh4t8mw" w:colFirst="0" w:colLast="0"/>
      <w:bookmarkStart w:id="144" w:name="_feszr1pimyhq" w:colFirst="0" w:colLast="0"/>
      <w:bookmarkStart w:id="145" w:name="_oa69n9tffc0z" w:colFirst="0" w:colLast="0"/>
      <w:bookmarkStart w:id="146" w:name="_9lj2c5e3e1wi" w:colFirst="0" w:colLast="0"/>
      <w:bookmarkEnd w:id="134"/>
      <w:bookmarkEnd w:id="135"/>
      <w:bookmarkEnd w:id="136"/>
      <w:bookmarkEnd w:id="137"/>
      <w:bookmarkEnd w:id="138"/>
      <w:bookmarkEnd w:id="139"/>
      <w:bookmarkEnd w:id="140"/>
      <w:bookmarkEnd w:id="141"/>
      <w:bookmarkEnd w:id="142"/>
      <w:bookmarkEnd w:id="143"/>
      <w:bookmarkEnd w:id="144"/>
      <w:bookmarkEnd w:id="145"/>
      <w:bookmarkEnd w:id="146"/>
      <w:r>
        <w:rPr>
          <w:rFonts w:ascii="Arial" w:eastAsia="Arial" w:hAnsi="Arial" w:cs="Arial"/>
          <w:b/>
          <w:color w:val="000000"/>
          <w:sz w:val="20"/>
          <w:szCs w:val="18"/>
        </w:rPr>
        <w:br w:type="page"/>
      </w:r>
    </w:p>
    <w:p w14:paraId="63FD8FB4" w14:textId="77777777" w:rsidR="00827F6B" w:rsidRPr="00014EDB" w:rsidRDefault="00D0635D" w:rsidP="0094067F">
      <w:pPr>
        <w:pBdr>
          <w:top w:val="nil"/>
          <w:left w:val="nil"/>
          <w:bottom w:val="nil"/>
          <w:right w:val="nil"/>
          <w:between w:val="nil"/>
        </w:pBdr>
        <w:spacing w:line="360" w:lineRule="auto"/>
        <w:jc w:val="center"/>
        <w:rPr>
          <w:rFonts w:ascii="Arial" w:eastAsia="Arial" w:hAnsi="Arial" w:cs="Arial"/>
          <w:color w:val="000000"/>
          <w:sz w:val="20"/>
          <w:szCs w:val="18"/>
        </w:rPr>
      </w:pPr>
      <w:r>
        <w:rPr>
          <w:rFonts w:ascii="Arial" w:eastAsia="Arial" w:hAnsi="Arial" w:cs="Arial"/>
          <w:b/>
          <w:color w:val="000000"/>
          <w:sz w:val="20"/>
          <w:szCs w:val="18"/>
        </w:rPr>
        <w:lastRenderedPageBreak/>
        <w:t>Gráfico 35 -</w:t>
      </w:r>
      <w:r w:rsidR="00827F6B" w:rsidRPr="00014EDB">
        <w:rPr>
          <w:rFonts w:ascii="Arial" w:eastAsia="Arial" w:hAnsi="Arial" w:cs="Arial"/>
          <w:b/>
          <w:color w:val="000000"/>
          <w:sz w:val="20"/>
          <w:szCs w:val="18"/>
        </w:rPr>
        <w:t xml:space="preserve"> Gasto Diário Total, em </w:t>
      </w:r>
      <w:r w:rsidR="00F0098E">
        <w:rPr>
          <w:rFonts w:ascii="Arial" w:eastAsia="Arial" w:hAnsi="Arial" w:cs="Arial"/>
          <w:b/>
          <w:color w:val="000000"/>
          <w:sz w:val="20"/>
          <w:szCs w:val="18"/>
        </w:rPr>
        <w:t>reais</w:t>
      </w:r>
    </w:p>
    <w:p w14:paraId="117ECF39" w14:textId="77777777" w:rsidR="00827F6B" w:rsidRPr="00827F6B" w:rsidRDefault="00827F6B" w:rsidP="0094067F">
      <w:pPr>
        <w:spacing w:line="360" w:lineRule="auto"/>
        <w:jc w:val="center"/>
        <w:rPr>
          <w:rFonts w:ascii="Arial" w:eastAsia="Arial" w:hAnsi="Arial" w:cs="Arial"/>
        </w:rPr>
      </w:pPr>
      <w:r w:rsidRPr="00827F6B">
        <w:rPr>
          <w:rFonts w:ascii="Arial" w:eastAsia="Arial" w:hAnsi="Arial" w:cs="Arial"/>
          <w:noProof/>
        </w:rPr>
        <w:drawing>
          <wp:inline distT="0" distB="0" distL="0" distR="0" wp14:anchorId="6D514217" wp14:editId="61616643">
            <wp:extent cx="6162675" cy="3228975"/>
            <wp:effectExtent l="0" t="0" r="0" b="0"/>
            <wp:docPr id="13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96"/>
                    <a:srcRect/>
                    <a:stretch>
                      <a:fillRect/>
                    </a:stretch>
                  </pic:blipFill>
                  <pic:spPr>
                    <a:xfrm>
                      <a:off x="0" y="0"/>
                      <a:ext cx="6162675" cy="3228975"/>
                    </a:xfrm>
                    <a:prstGeom prst="rect">
                      <a:avLst/>
                    </a:prstGeom>
                    <a:ln/>
                  </pic:spPr>
                </pic:pic>
              </a:graphicData>
            </a:graphic>
          </wp:inline>
        </w:drawing>
      </w:r>
    </w:p>
    <w:p w14:paraId="48E08796" w14:textId="2B25A54D" w:rsidR="00827F6B" w:rsidRPr="00A76BE3" w:rsidRDefault="00D0635D" w:rsidP="0094067F">
      <w:pPr>
        <w:pBdr>
          <w:top w:val="nil"/>
          <w:left w:val="nil"/>
          <w:bottom w:val="nil"/>
          <w:right w:val="nil"/>
          <w:between w:val="nil"/>
        </w:pBdr>
        <w:spacing w:line="360" w:lineRule="auto"/>
        <w:jc w:val="center"/>
        <w:rPr>
          <w:rFonts w:ascii="Arial" w:eastAsia="Arial" w:hAnsi="Arial" w:cs="Arial"/>
          <w:color w:val="000000"/>
          <w:sz w:val="20"/>
          <w:szCs w:val="18"/>
        </w:rPr>
      </w:pPr>
      <w:r w:rsidRPr="00852A19">
        <w:rPr>
          <w:rFonts w:ascii="Arial" w:eastAsia="Arial" w:hAnsi="Arial" w:cs="Arial"/>
          <w:color w:val="000000"/>
          <w:sz w:val="20"/>
          <w:szCs w:val="18"/>
        </w:rPr>
        <w:t xml:space="preserve">Fonte: Elaboração </w:t>
      </w:r>
      <w:r w:rsidR="00C53F0B">
        <w:rPr>
          <w:rFonts w:ascii="Arial" w:eastAsia="Arial" w:hAnsi="Arial" w:cs="Arial"/>
          <w:color w:val="000000"/>
          <w:sz w:val="20"/>
          <w:szCs w:val="18"/>
        </w:rPr>
        <w:t>própria</w:t>
      </w:r>
      <w:r w:rsidR="00DB1C26" w:rsidRPr="00852A19">
        <w:rPr>
          <w:rFonts w:ascii="Arial" w:eastAsia="Arial" w:hAnsi="Arial" w:cs="Arial"/>
          <w:color w:val="000000"/>
          <w:sz w:val="20"/>
          <w:szCs w:val="18"/>
        </w:rPr>
        <w:t xml:space="preserve"> (2019)</w:t>
      </w:r>
      <w:r w:rsidR="00C53F0B">
        <w:rPr>
          <w:rFonts w:ascii="Arial" w:eastAsia="Arial" w:hAnsi="Arial" w:cs="Arial"/>
          <w:color w:val="000000"/>
          <w:sz w:val="20"/>
          <w:szCs w:val="18"/>
        </w:rPr>
        <w:t>.</w:t>
      </w:r>
    </w:p>
    <w:p w14:paraId="68BE6313" w14:textId="77777777" w:rsidR="00014EDB" w:rsidRPr="00014EDB" w:rsidRDefault="00014EDB" w:rsidP="0094067F">
      <w:pPr>
        <w:pBdr>
          <w:top w:val="nil"/>
          <w:left w:val="nil"/>
          <w:bottom w:val="nil"/>
          <w:right w:val="nil"/>
          <w:between w:val="nil"/>
        </w:pBdr>
        <w:spacing w:line="360" w:lineRule="auto"/>
        <w:jc w:val="both"/>
        <w:rPr>
          <w:rFonts w:ascii="Arial" w:eastAsia="Arial" w:hAnsi="Arial" w:cs="Arial"/>
          <w:b/>
          <w:color w:val="000000"/>
          <w:szCs w:val="18"/>
        </w:rPr>
      </w:pPr>
    </w:p>
    <w:p w14:paraId="6AEBCB15" w14:textId="7ED49D28" w:rsidR="00827F6B" w:rsidRPr="00014EDB" w:rsidRDefault="00752BDF" w:rsidP="00983F85">
      <w:pPr>
        <w:pBdr>
          <w:top w:val="nil"/>
          <w:left w:val="nil"/>
          <w:bottom w:val="nil"/>
          <w:right w:val="nil"/>
          <w:between w:val="nil"/>
        </w:pBdr>
        <w:jc w:val="center"/>
        <w:rPr>
          <w:rFonts w:ascii="Arial" w:eastAsia="Arial" w:hAnsi="Arial" w:cs="Arial"/>
          <w:color w:val="000000"/>
          <w:sz w:val="20"/>
          <w:szCs w:val="18"/>
        </w:rPr>
      </w:pPr>
      <w:r>
        <w:rPr>
          <w:rFonts w:ascii="Arial" w:eastAsia="Arial" w:hAnsi="Arial" w:cs="Arial"/>
          <w:b/>
          <w:color w:val="000000"/>
          <w:sz w:val="20"/>
          <w:szCs w:val="18"/>
        </w:rPr>
        <w:t xml:space="preserve">Tabela </w:t>
      </w:r>
      <w:r w:rsidR="001D480A">
        <w:rPr>
          <w:rFonts w:ascii="Arial" w:eastAsia="Arial" w:hAnsi="Arial" w:cs="Arial"/>
          <w:b/>
          <w:color w:val="000000"/>
          <w:sz w:val="20"/>
          <w:szCs w:val="18"/>
        </w:rPr>
        <w:t>29</w:t>
      </w:r>
      <w:r w:rsidR="00827F6B" w:rsidRPr="00014EDB">
        <w:rPr>
          <w:rFonts w:ascii="Arial" w:eastAsia="Arial" w:hAnsi="Arial" w:cs="Arial"/>
          <w:b/>
          <w:color w:val="000000"/>
          <w:sz w:val="20"/>
          <w:szCs w:val="18"/>
        </w:rPr>
        <w:t xml:space="preserve"> </w:t>
      </w:r>
      <w:r w:rsidR="0016360F">
        <w:rPr>
          <w:rFonts w:ascii="Arial" w:eastAsia="Arial" w:hAnsi="Arial" w:cs="Arial"/>
          <w:b/>
          <w:color w:val="000000"/>
          <w:sz w:val="20"/>
          <w:szCs w:val="18"/>
        </w:rPr>
        <w:t>-</w:t>
      </w:r>
      <w:r w:rsidR="00827F6B" w:rsidRPr="00014EDB">
        <w:rPr>
          <w:rFonts w:ascii="Arial" w:eastAsia="Arial" w:hAnsi="Arial" w:cs="Arial"/>
          <w:b/>
          <w:color w:val="000000"/>
          <w:sz w:val="20"/>
          <w:szCs w:val="18"/>
        </w:rPr>
        <w:t xml:space="preserve"> Gasto Total Diário x Gasto Total Diário per capita</w:t>
      </w:r>
      <w:r>
        <w:rPr>
          <w:rFonts w:ascii="Arial" w:eastAsia="Arial" w:hAnsi="Arial" w:cs="Arial"/>
          <w:b/>
          <w:color w:val="000000"/>
          <w:sz w:val="20"/>
          <w:szCs w:val="18"/>
        </w:rPr>
        <w:t>, em reais</w:t>
      </w:r>
    </w:p>
    <w:tbl>
      <w:tblPr>
        <w:tblW w:w="7092" w:type="dxa"/>
        <w:tblInd w:w="726" w:type="dxa"/>
        <w:tblLayout w:type="fixed"/>
        <w:tblLook w:val="0400" w:firstRow="0" w:lastRow="0" w:firstColumn="0" w:lastColumn="0" w:noHBand="0" w:noVBand="1"/>
      </w:tblPr>
      <w:tblGrid>
        <w:gridCol w:w="2251"/>
        <w:gridCol w:w="992"/>
        <w:gridCol w:w="2873"/>
        <w:gridCol w:w="976"/>
      </w:tblGrid>
      <w:tr w:rsidR="00014EDB" w:rsidRPr="00587221" w14:paraId="14A8467E" w14:textId="77777777" w:rsidTr="005453B9">
        <w:trPr>
          <w:trHeight w:val="300"/>
        </w:trPr>
        <w:tc>
          <w:tcPr>
            <w:tcW w:w="3243" w:type="dxa"/>
            <w:gridSpan w:val="2"/>
            <w:tcBorders>
              <w:top w:val="single" w:sz="4" w:space="0" w:color="000000"/>
              <w:left w:val="nil"/>
              <w:bottom w:val="single" w:sz="4" w:space="0" w:color="000000"/>
              <w:right w:val="single" w:sz="4" w:space="0" w:color="000000"/>
            </w:tcBorders>
            <w:shd w:val="clear" w:color="auto" w:fill="auto"/>
            <w:vAlign w:val="center"/>
          </w:tcPr>
          <w:p w14:paraId="72DAD624" w14:textId="77777777" w:rsidR="00014EDB" w:rsidRPr="00C53F0B" w:rsidRDefault="00014EDB" w:rsidP="00983F85">
            <w:pPr>
              <w:spacing w:before="240"/>
              <w:jc w:val="center"/>
              <w:rPr>
                <w:rFonts w:ascii="Arial" w:eastAsia="Calibri" w:hAnsi="Arial" w:cs="Arial"/>
                <w:b/>
                <w:color w:val="000000"/>
                <w:sz w:val="20"/>
                <w:szCs w:val="20"/>
              </w:rPr>
            </w:pPr>
            <w:r w:rsidRPr="00C53F0B">
              <w:rPr>
                <w:rFonts w:ascii="Arial" w:eastAsia="Calibri" w:hAnsi="Arial" w:cs="Arial"/>
                <w:b/>
                <w:color w:val="000000"/>
                <w:sz w:val="20"/>
                <w:szCs w:val="20"/>
              </w:rPr>
              <w:t>Gasto Total Diário</w:t>
            </w:r>
          </w:p>
        </w:tc>
        <w:tc>
          <w:tcPr>
            <w:tcW w:w="3849" w:type="dxa"/>
            <w:gridSpan w:val="2"/>
            <w:tcBorders>
              <w:top w:val="single" w:sz="4" w:space="0" w:color="000000"/>
              <w:left w:val="single" w:sz="4" w:space="0" w:color="000000"/>
              <w:bottom w:val="single" w:sz="4" w:space="0" w:color="000000"/>
              <w:right w:val="nil"/>
            </w:tcBorders>
            <w:vAlign w:val="center"/>
          </w:tcPr>
          <w:p w14:paraId="50562A79" w14:textId="77777777" w:rsidR="00014EDB" w:rsidRPr="00C53F0B" w:rsidRDefault="00014EDB" w:rsidP="00983F85">
            <w:pPr>
              <w:spacing w:before="240"/>
              <w:jc w:val="center"/>
              <w:rPr>
                <w:rFonts w:ascii="Arial" w:eastAsia="Calibri" w:hAnsi="Arial" w:cs="Arial"/>
                <w:b/>
                <w:color w:val="000000"/>
                <w:sz w:val="20"/>
                <w:szCs w:val="20"/>
              </w:rPr>
            </w:pPr>
            <w:r w:rsidRPr="00C53F0B">
              <w:rPr>
                <w:rFonts w:ascii="Arial" w:eastAsia="Calibri" w:hAnsi="Arial" w:cs="Arial"/>
                <w:b/>
                <w:color w:val="000000"/>
                <w:sz w:val="20"/>
                <w:szCs w:val="20"/>
              </w:rPr>
              <w:t>Gasto Total Diário Per capita</w:t>
            </w:r>
          </w:p>
        </w:tc>
      </w:tr>
      <w:tr w:rsidR="00827F6B" w:rsidRPr="00587221" w14:paraId="257D4C03" w14:textId="77777777" w:rsidTr="005453B9">
        <w:trPr>
          <w:trHeight w:val="300"/>
        </w:trPr>
        <w:tc>
          <w:tcPr>
            <w:tcW w:w="2251" w:type="dxa"/>
            <w:tcBorders>
              <w:top w:val="nil"/>
              <w:left w:val="nil"/>
              <w:bottom w:val="nil"/>
              <w:right w:val="single" w:sz="4" w:space="0" w:color="000000"/>
            </w:tcBorders>
            <w:shd w:val="clear" w:color="auto" w:fill="auto"/>
            <w:vAlign w:val="center"/>
          </w:tcPr>
          <w:p w14:paraId="16A4FDC8" w14:textId="77777777" w:rsidR="00827F6B" w:rsidRPr="00C53F0B" w:rsidRDefault="00827F6B" w:rsidP="00983F85">
            <w:pPr>
              <w:spacing w:before="240"/>
              <w:jc w:val="center"/>
              <w:rPr>
                <w:rFonts w:ascii="Arial" w:eastAsia="Calibri" w:hAnsi="Arial" w:cs="Arial"/>
                <w:color w:val="000000"/>
                <w:sz w:val="20"/>
                <w:szCs w:val="20"/>
              </w:rPr>
            </w:pPr>
            <w:r w:rsidRPr="00C53F0B">
              <w:rPr>
                <w:rFonts w:ascii="Arial" w:eastAsia="Calibri" w:hAnsi="Arial" w:cs="Arial"/>
                <w:color w:val="000000"/>
                <w:sz w:val="20"/>
                <w:szCs w:val="20"/>
              </w:rPr>
              <w:t>Média gasto total</w:t>
            </w:r>
          </w:p>
        </w:tc>
        <w:tc>
          <w:tcPr>
            <w:tcW w:w="992" w:type="dxa"/>
            <w:tcBorders>
              <w:top w:val="nil"/>
              <w:left w:val="nil"/>
              <w:bottom w:val="single" w:sz="4" w:space="0" w:color="000000"/>
              <w:right w:val="single" w:sz="4" w:space="0" w:color="000000"/>
            </w:tcBorders>
            <w:shd w:val="clear" w:color="auto" w:fill="auto"/>
            <w:vAlign w:val="center"/>
          </w:tcPr>
          <w:p w14:paraId="52A8A95D" w14:textId="77777777" w:rsidR="00827F6B" w:rsidRPr="00C53F0B" w:rsidRDefault="00F0098E" w:rsidP="00983F85">
            <w:pPr>
              <w:spacing w:before="240"/>
              <w:jc w:val="center"/>
              <w:rPr>
                <w:rFonts w:ascii="Arial" w:eastAsia="Calibri" w:hAnsi="Arial" w:cs="Arial"/>
                <w:color w:val="000000"/>
                <w:sz w:val="20"/>
                <w:szCs w:val="20"/>
              </w:rPr>
            </w:pPr>
            <w:r w:rsidRPr="00C53F0B">
              <w:rPr>
                <w:rFonts w:ascii="Arial" w:eastAsia="Calibri" w:hAnsi="Arial" w:cs="Arial"/>
                <w:color w:val="000000"/>
                <w:sz w:val="20"/>
                <w:szCs w:val="20"/>
              </w:rPr>
              <w:t>288,46</w:t>
            </w:r>
          </w:p>
        </w:tc>
        <w:tc>
          <w:tcPr>
            <w:tcW w:w="2873" w:type="dxa"/>
            <w:tcBorders>
              <w:top w:val="nil"/>
              <w:left w:val="single" w:sz="4" w:space="0" w:color="000000"/>
              <w:bottom w:val="nil"/>
              <w:right w:val="single" w:sz="4" w:space="0" w:color="000000"/>
            </w:tcBorders>
            <w:vAlign w:val="center"/>
          </w:tcPr>
          <w:p w14:paraId="2B76281B" w14:textId="77777777" w:rsidR="00827F6B" w:rsidRPr="00C53F0B" w:rsidRDefault="00827F6B" w:rsidP="00983F85">
            <w:pPr>
              <w:spacing w:before="240"/>
              <w:jc w:val="center"/>
              <w:rPr>
                <w:rFonts w:ascii="Arial" w:eastAsia="Calibri" w:hAnsi="Arial" w:cs="Arial"/>
                <w:color w:val="000000"/>
                <w:sz w:val="20"/>
                <w:szCs w:val="20"/>
              </w:rPr>
            </w:pPr>
            <w:r w:rsidRPr="00C53F0B">
              <w:rPr>
                <w:rFonts w:ascii="Arial" w:eastAsia="Calibri" w:hAnsi="Arial" w:cs="Arial"/>
                <w:color w:val="000000"/>
                <w:sz w:val="20"/>
                <w:szCs w:val="20"/>
              </w:rPr>
              <w:t>Média gasto per capita</w:t>
            </w:r>
          </w:p>
        </w:tc>
        <w:tc>
          <w:tcPr>
            <w:tcW w:w="976" w:type="dxa"/>
            <w:tcBorders>
              <w:top w:val="nil"/>
              <w:left w:val="single" w:sz="4" w:space="0" w:color="000000"/>
              <w:bottom w:val="single" w:sz="4" w:space="0" w:color="000000"/>
              <w:right w:val="nil"/>
            </w:tcBorders>
            <w:vAlign w:val="center"/>
          </w:tcPr>
          <w:p w14:paraId="6EED6D0C" w14:textId="77777777" w:rsidR="00827F6B" w:rsidRPr="00C53F0B" w:rsidRDefault="00F0098E" w:rsidP="00983F85">
            <w:pPr>
              <w:spacing w:before="240"/>
              <w:jc w:val="center"/>
              <w:rPr>
                <w:rFonts w:ascii="Arial" w:eastAsia="Calibri" w:hAnsi="Arial" w:cs="Arial"/>
                <w:color w:val="000000"/>
                <w:sz w:val="20"/>
                <w:szCs w:val="20"/>
              </w:rPr>
            </w:pPr>
            <w:r w:rsidRPr="00C53F0B">
              <w:rPr>
                <w:rFonts w:ascii="Arial" w:eastAsia="Calibri" w:hAnsi="Arial" w:cs="Arial"/>
                <w:color w:val="000000"/>
                <w:sz w:val="20"/>
                <w:szCs w:val="20"/>
              </w:rPr>
              <w:t>125,3</w:t>
            </w:r>
          </w:p>
        </w:tc>
      </w:tr>
      <w:tr w:rsidR="00827F6B" w:rsidRPr="00587221" w14:paraId="5DF34AF5" w14:textId="77777777" w:rsidTr="005453B9">
        <w:trPr>
          <w:trHeight w:val="300"/>
        </w:trPr>
        <w:tc>
          <w:tcPr>
            <w:tcW w:w="2251" w:type="dxa"/>
            <w:tcBorders>
              <w:top w:val="single" w:sz="4" w:space="0" w:color="000000"/>
              <w:left w:val="nil"/>
              <w:bottom w:val="single" w:sz="4" w:space="0" w:color="000000"/>
              <w:right w:val="single" w:sz="4" w:space="0" w:color="000000"/>
            </w:tcBorders>
            <w:shd w:val="clear" w:color="auto" w:fill="auto"/>
            <w:vAlign w:val="center"/>
          </w:tcPr>
          <w:p w14:paraId="52D9E33C" w14:textId="19B994EC" w:rsidR="00827F6B" w:rsidRPr="00C53F0B" w:rsidRDefault="00827F6B" w:rsidP="00983F85">
            <w:pPr>
              <w:spacing w:before="240"/>
              <w:jc w:val="center"/>
              <w:rPr>
                <w:rFonts w:ascii="Arial" w:eastAsia="Calibri" w:hAnsi="Arial" w:cs="Arial"/>
                <w:color w:val="000000"/>
                <w:sz w:val="20"/>
                <w:szCs w:val="20"/>
              </w:rPr>
            </w:pPr>
            <w:proofErr w:type="gramStart"/>
            <w:r w:rsidRPr="00C53F0B">
              <w:rPr>
                <w:rFonts w:ascii="Arial" w:eastAsia="Calibri" w:hAnsi="Arial" w:cs="Arial"/>
                <w:color w:val="000000"/>
                <w:sz w:val="20"/>
                <w:szCs w:val="20"/>
              </w:rPr>
              <w:t>Mediana</w:t>
            </w:r>
            <w:r w:rsidR="005A5ACD">
              <w:rPr>
                <w:rFonts w:ascii="Arial" w:eastAsia="Calibri" w:hAnsi="Arial" w:cs="Arial"/>
                <w:color w:val="000000"/>
                <w:sz w:val="20"/>
                <w:szCs w:val="20"/>
              </w:rPr>
              <w:t xml:space="preserve"> </w:t>
            </w:r>
            <w:r w:rsidRPr="00C53F0B">
              <w:rPr>
                <w:rFonts w:ascii="Arial" w:eastAsia="Calibri" w:hAnsi="Arial" w:cs="Arial"/>
                <w:color w:val="000000"/>
                <w:sz w:val="20"/>
                <w:szCs w:val="20"/>
              </w:rPr>
              <w:t>gasto</w:t>
            </w:r>
            <w:proofErr w:type="gramEnd"/>
            <w:r w:rsidRPr="00C53F0B">
              <w:rPr>
                <w:rFonts w:ascii="Arial" w:eastAsia="Calibri" w:hAnsi="Arial" w:cs="Arial"/>
                <w:color w:val="000000"/>
                <w:sz w:val="20"/>
                <w:szCs w:val="20"/>
              </w:rPr>
              <w:t xml:space="preserve"> total</w:t>
            </w:r>
          </w:p>
        </w:tc>
        <w:tc>
          <w:tcPr>
            <w:tcW w:w="992" w:type="dxa"/>
            <w:tcBorders>
              <w:top w:val="single" w:sz="4" w:space="0" w:color="000000"/>
              <w:left w:val="nil"/>
              <w:bottom w:val="single" w:sz="4" w:space="0" w:color="000000"/>
              <w:right w:val="single" w:sz="4" w:space="0" w:color="000000"/>
            </w:tcBorders>
            <w:shd w:val="clear" w:color="auto" w:fill="auto"/>
            <w:vAlign w:val="center"/>
          </w:tcPr>
          <w:p w14:paraId="0BEF4DF7" w14:textId="77777777" w:rsidR="00827F6B" w:rsidRPr="00C53F0B" w:rsidRDefault="00827F6B" w:rsidP="00983F85">
            <w:pPr>
              <w:spacing w:before="240"/>
              <w:jc w:val="center"/>
              <w:rPr>
                <w:rFonts w:ascii="Arial" w:eastAsia="Calibri" w:hAnsi="Arial" w:cs="Arial"/>
                <w:color w:val="000000"/>
                <w:sz w:val="20"/>
                <w:szCs w:val="20"/>
              </w:rPr>
            </w:pPr>
            <w:r w:rsidRPr="00C53F0B">
              <w:rPr>
                <w:rFonts w:ascii="Arial" w:eastAsia="Calibri" w:hAnsi="Arial" w:cs="Arial"/>
                <w:color w:val="000000"/>
                <w:sz w:val="20"/>
                <w:szCs w:val="20"/>
              </w:rPr>
              <w:t>200</w:t>
            </w:r>
          </w:p>
        </w:tc>
        <w:tc>
          <w:tcPr>
            <w:tcW w:w="2873" w:type="dxa"/>
            <w:tcBorders>
              <w:top w:val="single" w:sz="4" w:space="0" w:color="000000"/>
              <w:left w:val="single" w:sz="4" w:space="0" w:color="000000"/>
              <w:bottom w:val="single" w:sz="4" w:space="0" w:color="000000"/>
              <w:right w:val="single" w:sz="4" w:space="0" w:color="000000"/>
            </w:tcBorders>
            <w:vAlign w:val="center"/>
          </w:tcPr>
          <w:p w14:paraId="768EB60C" w14:textId="77777777" w:rsidR="00827F6B" w:rsidRPr="00C53F0B" w:rsidRDefault="00827F6B" w:rsidP="00983F85">
            <w:pPr>
              <w:spacing w:before="240"/>
              <w:jc w:val="center"/>
              <w:rPr>
                <w:rFonts w:ascii="Arial" w:eastAsia="Calibri" w:hAnsi="Arial" w:cs="Arial"/>
                <w:color w:val="000000"/>
                <w:sz w:val="20"/>
                <w:szCs w:val="20"/>
              </w:rPr>
            </w:pPr>
            <w:r w:rsidRPr="00C53F0B">
              <w:rPr>
                <w:rFonts w:ascii="Arial" w:eastAsia="Calibri" w:hAnsi="Arial" w:cs="Arial"/>
                <w:color w:val="000000"/>
                <w:sz w:val="20"/>
                <w:szCs w:val="20"/>
              </w:rPr>
              <w:t>Mediana gasto per capita</w:t>
            </w:r>
          </w:p>
        </w:tc>
        <w:tc>
          <w:tcPr>
            <w:tcW w:w="976" w:type="dxa"/>
            <w:tcBorders>
              <w:top w:val="single" w:sz="4" w:space="0" w:color="000000"/>
              <w:left w:val="single" w:sz="4" w:space="0" w:color="000000"/>
              <w:bottom w:val="single" w:sz="4" w:space="0" w:color="000000"/>
              <w:right w:val="nil"/>
            </w:tcBorders>
            <w:vAlign w:val="center"/>
          </w:tcPr>
          <w:p w14:paraId="5BEAE8D6" w14:textId="77777777" w:rsidR="00827F6B" w:rsidRPr="00C53F0B" w:rsidRDefault="00827F6B" w:rsidP="00983F85">
            <w:pPr>
              <w:spacing w:before="240"/>
              <w:jc w:val="center"/>
              <w:rPr>
                <w:rFonts w:ascii="Arial" w:eastAsia="Calibri" w:hAnsi="Arial" w:cs="Arial"/>
                <w:color w:val="000000"/>
                <w:sz w:val="20"/>
                <w:szCs w:val="20"/>
              </w:rPr>
            </w:pPr>
            <w:r w:rsidRPr="00C53F0B">
              <w:rPr>
                <w:rFonts w:ascii="Arial" w:eastAsia="Calibri" w:hAnsi="Arial" w:cs="Arial"/>
                <w:color w:val="000000"/>
                <w:sz w:val="20"/>
                <w:szCs w:val="20"/>
              </w:rPr>
              <w:t>100</w:t>
            </w:r>
          </w:p>
        </w:tc>
      </w:tr>
      <w:tr w:rsidR="00827F6B" w:rsidRPr="00587221" w14:paraId="124BACC2" w14:textId="77777777" w:rsidTr="005453B9">
        <w:trPr>
          <w:trHeight w:val="300"/>
        </w:trPr>
        <w:tc>
          <w:tcPr>
            <w:tcW w:w="2251" w:type="dxa"/>
            <w:tcBorders>
              <w:top w:val="nil"/>
              <w:left w:val="nil"/>
              <w:bottom w:val="single" w:sz="4" w:space="0" w:color="000000"/>
              <w:right w:val="single" w:sz="4" w:space="0" w:color="000000"/>
            </w:tcBorders>
            <w:shd w:val="clear" w:color="auto" w:fill="auto"/>
            <w:vAlign w:val="bottom"/>
          </w:tcPr>
          <w:p w14:paraId="598F8473" w14:textId="77777777" w:rsidR="00827F6B" w:rsidRPr="00C53F0B" w:rsidRDefault="00827F6B" w:rsidP="00983F85">
            <w:pPr>
              <w:spacing w:before="240"/>
              <w:jc w:val="center"/>
              <w:rPr>
                <w:rFonts w:ascii="Arial" w:eastAsia="Calibri" w:hAnsi="Arial" w:cs="Arial"/>
                <w:color w:val="000000"/>
                <w:sz w:val="20"/>
                <w:szCs w:val="20"/>
              </w:rPr>
            </w:pPr>
            <w:r w:rsidRPr="00C53F0B">
              <w:rPr>
                <w:rFonts w:ascii="Arial" w:eastAsia="Calibri" w:hAnsi="Arial" w:cs="Arial"/>
                <w:color w:val="000000"/>
                <w:sz w:val="20"/>
                <w:szCs w:val="20"/>
              </w:rPr>
              <w:t>Moda gasto total</w:t>
            </w:r>
          </w:p>
        </w:tc>
        <w:tc>
          <w:tcPr>
            <w:tcW w:w="992" w:type="dxa"/>
            <w:tcBorders>
              <w:top w:val="single" w:sz="4" w:space="0" w:color="000000"/>
              <w:left w:val="nil"/>
              <w:bottom w:val="single" w:sz="4" w:space="0" w:color="000000"/>
              <w:right w:val="single" w:sz="4" w:space="0" w:color="000000"/>
            </w:tcBorders>
            <w:shd w:val="clear" w:color="auto" w:fill="auto"/>
            <w:vAlign w:val="bottom"/>
          </w:tcPr>
          <w:p w14:paraId="71D91BBF" w14:textId="77777777" w:rsidR="00827F6B" w:rsidRPr="00C53F0B" w:rsidRDefault="00827F6B" w:rsidP="00983F85">
            <w:pPr>
              <w:spacing w:before="240"/>
              <w:jc w:val="center"/>
              <w:rPr>
                <w:rFonts w:ascii="Arial" w:eastAsia="Calibri" w:hAnsi="Arial" w:cs="Arial"/>
                <w:color w:val="000000"/>
                <w:sz w:val="20"/>
                <w:szCs w:val="20"/>
              </w:rPr>
            </w:pPr>
            <w:r w:rsidRPr="00C53F0B">
              <w:rPr>
                <w:rFonts w:ascii="Arial" w:eastAsia="Calibri" w:hAnsi="Arial" w:cs="Arial"/>
                <w:color w:val="000000"/>
                <w:sz w:val="20"/>
                <w:szCs w:val="20"/>
              </w:rPr>
              <w:t>200</w:t>
            </w:r>
          </w:p>
        </w:tc>
        <w:tc>
          <w:tcPr>
            <w:tcW w:w="2873" w:type="dxa"/>
            <w:tcBorders>
              <w:top w:val="nil"/>
              <w:left w:val="single" w:sz="4" w:space="0" w:color="000000"/>
              <w:bottom w:val="single" w:sz="4" w:space="0" w:color="000000"/>
              <w:right w:val="single" w:sz="4" w:space="0" w:color="000000"/>
            </w:tcBorders>
            <w:vAlign w:val="bottom"/>
          </w:tcPr>
          <w:p w14:paraId="310A64C6" w14:textId="77777777" w:rsidR="00827F6B" w:rsidRPr="00C53F0B" w:rsidRDefault="00827F6B" w:rsidP="00983F85">
            <w:pPr>
              <w:spacing w:before="240"/>
              <w:jc w:val="center"/>
              <w:rPr>
                <w:rFonts w:ascii="Arial" w:eastAsia="Calibri" w:hAnsi="Arial" w:cs="Arial"/>
                <w:color w:val="000000"/>
                <w:sz w:val="20"/>
                <w:szCs w:val="20"/>
              </w:rPr>
            </w:pPr>
            <w:r w:rsidRPr="00C53F0B">
              <w:rPr>
                <w:rFonts w:ascii="Arial" w:eastAsia="Calibri" w:hAnsi="Arial" w:cs="Arial"/>
                <w:color w:val="000000"/>
                <w:sz w:val="20"/>
                <w:szCs w:val="20"/>
              </w:rPr>
              <w:t>Moda gasto per capita</w:t>
            </w:r>
          </w:p>
        </w:tc>
        <w:tc>
          <w:tcPr>
            <w:tcW w:w="976" w:type="dxa"/>
            <w:tcBorders>
              <w:top w:val="single" w:sz="4" w:space="0" w:color="000000"/>
              <w:left w:val="single" w:sz="4" w:space="0" w:color="000000"/>
              <w:bottom w:val="single" w:sz="4" w:space="0" w:color="000000"/>
              <w:right w:val="nil"/>
            </w:tcBorders>
            <w:vAlign w:val="center"/>
          </w:tcPr>
          <w:p w14:paraId="76C8D977" w14:textId="77777777" w:rsidR="00827F6B" w:rsidRPr="00C53F0B" w:rsidRDefault="00827F6B" w:rsidP="00983F85">
            <w:pPr>
              <w:spacing w:before="240"/>
              <w:jc w:val="center"/>
              <w:rPr>
                <w:rFonts w:ascii="Arial" w:eastAsia="Calibri" w:hAnsi="Arial" w:cs="Arial"/>
                <w:color w:val="000000"/>
                <w:sz w:val="20"/>
                <w:szCs w:val="20"/>
              </w:rPr>
            </w:pPr>
            <w:r w:rsidRPr="00C53F0B">
              <w:rPr>
                <w:rFonts w:ascii="Arial" w:eastAsia="Calibri" w:hAnsi="Arial" w:cs="Arial"/>
                <w:color w:val="000000"/>
                <w:sz w:val="20"/>
                <w:szCs w:val="20"/>
              </w:rPr>
              <w:t>100</w:t>
            </w:r>
          </w:p>
        </w:tc>
      </w:tr>
    </w:tbl>
    <w:p w14:paraId="7C2F5222" w14:textId="391F2276" w:rsidR="00014EDB" w:rsidRPr="00852A19" w:rsidRDefault="00014EDB" w:rsidP="00983F85">
      <w:pPr>
        <w:spacing w:before="240"/>
        <w:jc w:val="center"/>
        <w:rPr>
          <w:rFonts w:ascii="Arial" w:eastAsia="Arial" w:hAnsi="Arial" w:cs="Arial"/>
          <w:sz w:val="20"/>
        </w:rPr>
      </w:pPr>
      <w:r w:rsidRPr="00852A19">
        <w:rPr>
          <w:rFonts w:ascii="Arial" w:eastAsia="Arial" w:hAnsi="Arial" w:cs="Arial"/>
          <w:sz w:val="20"/>
        </w:rPr>
        <w:t xml:space="preserve">Fonte: Elaboração </w:t>
      </w:r>
      <w:r w:rsidR="00C53F0B">
        <w:rPr>
          <w:rFonts w:ascii="Arial" w:eastAsia="Arial" w:hAnsi="Arial" w:cs="Arial"/>
          <w:sz w:val="20"/>
        </w:rPr>
        <w:t>própria</w:t>
      </w:r>
      <w:r w:rsidR="00DB1C26" w:rsidRPr="00852A19">
        <w:rPr>
          <w:rFonts w:ascii="Arial" w:eastAsia="Arial" w:hAnsi="Arial" w:cs="Arial"/>
          <w:sz w:val="20"/>
        </w:rPr>
        <w:t xml:space="preserve"> (2019)</w:t>
      </w:r>
      <w:r w:rsidR="00C53F0B">
        <w:rPr>
          <w:rFonts w:ascii="Arial" w:eastAsia="Arial" w:hAnsi="Arial" w:cs="Arial"/>
          <w:sz w:val="20"/>
        </w:rPr>
        <w:t>.</w:t>
      </w:r>
    </w:p>
    <w:p w14:paraId="3E6EE361" w14:textId="77777777" w:rsidR="00014EDB" w:rsidRDefault="00014EDB" w:rsidP="0094067F">
      <w:pPr>
        <w:spacing w:line="360" w:lineRule="auto"/>
        <w:jc w:val="both"/>
        <w:rPr>
          <w:rFonts w:ascii="Arial" w:eastAsia="Arial" w:hAnsi="Arial" w:cs="Arial"/>
        </w:rPr>
      </w:pPr>
    </w:p>
    <w:p w14:paraId="3F15D1FC" w14:textId="77777777" w:rsidR="00827F6B" w:rsidRPr="00827F6B" w:rsidRDefault="00827F6B" w:rsidP="0094067F">
      <w:pPr>
        <w:spacing w:line="360" w:lineRule="auto"/>
        <w:jc w:val="both"/>
        <w:rPr>
          <w:rFonts w:ascii="Arial" w:eastAsia="Arial" w:hAnsi="Arial" w:cs="Arial"/>
        </w:rPr>
      </w:pPr>
      <w:r w:rsidRPr="00827F6B">
        <w:rPr>
          <w:rFonts w:ascii="Arial" w:eastAsia="Arial" w:hAnsi="Arial" w:cs="Arial"/>
        </w:rPr>
        <w:t xml:space="preserve">Quanto aos gastos, existe uma grande variação e diversidade. Considerando as respostas independentemente de inclusão de transporte ou hospedagem, em uma amostra de 116 respostas, o mínimo observado no gasto total diário foi R$10 e o </w:t>
      </w:r>
      <w:r w:rsidR="003E226B">
        <w:rPr>
          <w:rFonts w:ascii="Arial" w:eastAsia="Arial" w:hAnsi="Arial" w:cs="Arial"/>
        </w:rPr>
        <w:t>máximo R$1000, conforme indica o</w:t>
      </w:r>
      <w:r w:rsidRPr="00827F6B">
        <w:rPr>
          <w:rFonts w:ascii="Arial" w:eastAsia="Arial" w:hAnsi="Arial" w:cs="Arial"/>
        </w:rPr>
        <w:t xml:space="preserve"> </w:t>
      </w:r>
      <w:r w:rsidR="003E226B">
        <w:rPr>
          <w:rFonts w:ascii="Arial" w:eastAsia="Arial" w:hAnsi="Arial" w:cs="Arial"/>
        </w:rPr>
        <w:t>Gráfico</w:t>
      </w:r>
      <w:r w:rsidRPr="00827F6B">
        <w:rPr>
          <w:rFonts w:ascii="Arial" w:eastAsia="Arial" w:hAnsi="Arial" w:cs="Arial"/>
        </w:rPr>
        <w:t xml:space="preserve"> </w:t>
      </w:r>
      <w:r w:rsidR="003E226B">
        <w:rPr>
          <w:rFonts w:ascii="Arial" w:eastAsia="Arial" w:hAnsi="Arial" w:cs="Arial"/>
        </w:rPr>
        <w:t>35</w:t>
      </w:r>
      <w:r w:rsidRPr="00827F6B">
        <w:rPr>
          <w:rFonts w:ascii="Arial" w:eastAsia="Arial" w:hAnsi="Arial" w:cs="Arial"/>
        </w:rPr>
        <w:t xml:space="preserve">. Apesar da grande discrepância, indicando que há a atração de turistas e excursionista com diferente poder de compra para a cidade, a média de gastos é baixa, de R$288 e há maior frequência de turistas que gastam R$200 (17,9%) e R$300 (16,2%). </w:t>
      </w:r>
    </w:p>
    <w:p w14:paraId="432590E8" w14:textId="77777777" w:rsidR="00827F6B" w:rsidRDefault="00827F6B" w:rsidP="0094067F">
      <w:pPr>
        <w:pBdr>
          <w:top w:val="nil"/>
          <w:left w:val="nil"/>
          <w:bottom w:val="nil"/>
          <w:right w:val="nil"/>
          <w:between w:val="nil"/>
        </w:pBdr>
        <w:spacing w:line="360" w:lineRule="auto"/>
        <w:jc w:val="both"/>
        <w:rPr>
          <w:rFonts w:ascii="Arial" w:eastAsia="Arial" w:hAnsi="Arial" w:cs="Arial"/>
          <w:b/>
          <w:sz w:val="20"/>
          <w:szCs w:val="18"/>
        </w:rPr>
      </w:pPr>
      <w:bookmarkStart w:id="147" w:name="_1pxezwc" w:colFirst="0" w:colLast="0"/>
      <w:bookmarkEnd w:id="147"/>
    </w:p>
    <w:p w14:paraId="16171CA4" w14:textId="0FB28C88" w:rsidR="00983F85" w:rsidRDefault="0095746E" w:rsidP="0095746E">
      <w:pPr>
        <w:spacing w:after="160" w:line="259" w:lineRule="auto"/>
        <w:rPr>
          <w:rFonts w:ascii="Arial" w:eastAsia="Arial" w:hAnsi="Arial" w:cs="Arial"/>
          <w:b/>
          <w:sz w:val="20"/>
          <w:szCs w:val="18"/>
        </w:rPr>
      </w:pPr>
      <w:r>
        <w:rPr>
          <w:rFonts w:ascii="Arial" w:eastAsia="Arial" w:hAnsi="Arial" w:cs="Arial"/>
          <w:b/>
          <w:sz w:val="20"/>
          <w:szCs w:val="18"/>
        </w:rPr>
        <w:br w:type="page"/>
      </w:r>
    </w:p>
    <w:p w14:paraId="1334DE63" w14:textId="7484330E" w:rsidR="00827F6B" w:rsidRPr="00752BDF" w:rsidRDefault="00827F6B" w:rsidP="00983F85">
      <w:pPr>
        <w:pBdr>
          <w:top w:val="nil"/>
          <w:left w:val="nil"/>
          <w:bottom w:val="nil"/>
          <w:right w:val="nil"/>
          <w:between w:val="nil"/>
        </w:pBdr>
        <w:jc w:val="center"/>
        <w:rPr>
          <w:rFonts w:ascii="Arial" w:eastAsia="Arial" w:hAnsi="Arial" w:cs="Arial"/>
          <w:b/>
          <w:color w:val="000000"/>
          <w:sz w:val="20"/>
          <w:szCs w:val="20"/>
        </w:rPr>
      </w:pPr>
      <w:bookmarkStart w:id="148" w:name="_muhomgxx7jde" w:colFirst="0" w:colLast="0"/>
      <w:bookmarkStart w:id="149" w:name="_b6tdvw60yog" w:colFirst="0" w:colLast="0"/>
      <w:bookmarkEnd w:id="148"/>
      <w:bookmarkEnd w:id="149"/>
      <w:r w:rsidRPr="00752BDF">
        <w:rPr>
          <w:rFonts w:ascii="Arial" w:eastAsia="Arial" w:hAnsi="Arial" w:cs="Arial"/>
          <w:b/>
          <w:color w:val="000000"/>
          <w:sz w:val="20"/>
          <w:szCs w:val="20"/>
        </w:rPr>
        <w:lastRenderedPageBreak/>
        <w:t>T</w:t>
      </w:r>
      <w:r w:rsidR="00752BDF">
        <w:rPr>
          <w:rFonts w:ascii="Arial" w:eastAsia="Arial" w:hAnsi="Arial" w:cs="Arial"/>
          <w:b/>
          <w:color w:val="000000"/>
          <w:sz w:val="20"/>
          <w:szCs w:val="20"/>
        </w:rPr>
        <w:t xml:space="preserve">abela </w:t>
      </w:r>
      <w:r w:rsidR="004A5B19">
        <w:rPr>
          <w:rFonts w:ascii="Arial" w:eastAsia="Arial" w:hAnsi="Arial" w:cs="Arial"/>
          <w:b/>
          <w:color w:val="000000"/>
          <w:sz w:val="20"/>
          <w:szCs w:val="20"/>
        </w:rPr>
        <w:t>3</w:t>
      </w:r>
      <w:r w:rsidR="0016360F">
        <w:rPr>
          <w:rFonts w:ascii="Arial" w:eastAsia="Arial" w:hAnsi="Arial" w:cs="Arial"/>
          <w:b/>
          <w:color w:val="000000"/>
          <w:sz w:val="20"/>
          <w:szCs w:val="20"/>
        </w:rPr>
        <w:t>0</w:t>
      </w:r>
      <w:r w:rsidRPr="00752BDF">
        <w:rPr>
          <w:rFonts w:ascii="Arial" w:eastAsia="Arial" w:hAnsi="Arial" w:cs="Arial"/>
          <w:b/>
          <w:color w:val="000000"/>
          <w:sz w:val="20"/>
          <w:szCs w:val="20"/>
        </w:rPr>
        <w:t xml:space="preserve"> - Gasto Total Diário, incluindo e excluindo hospedagem, em reais</w:t>
      </w:r>
    </w:p>
    <w:tbl>
      <w:tblPr>
        <w:tblW w:w="8222" w:type="dxa"/>
        <w:tblLayout w:type="fixed"/>
        <w:tblLook w:val="0400" w:firstRow="0" w:lastRow="0" w:firstColumn="0" w:lastColumn="0" w:noHBand="0" w:noVBand="1"/>
      </w:tblPr>
      <w:tblGrid>
        <w:gridCol w:w="2615"/>
        <w:gridCol w:w="1354"/>
        <w:gridCol w:w="2552"/>
        <w:gridCol w:w="1701"/>
      </w:tblGrid>
      <w:tr w:rsidR="00827F6B" w:rsidRPr="00F34C0D" w14:paraId="13314FB4" w14:textId="77777777" w:rsidTr="00752BDF">
        <w:trPr>
          <w:trHeight w:val="300"/>
        </w:trPr>
        <w:tc>
          <w:tcPr>
            <w:tcW w:w="3969" w:type="dxa"/>
            <w:gridSpan w:val="2"/>
            <w:tcBorders>
              <w:top w:val="single" w:sz="4" w:space="0" w:color="000000"/>
              <w:left w:val="nil"/>
              <w:bottom w:val="single" w:sz="4" w:space="0" w:color="000000"/>
              <w:right w:val="single" w:sz="4" w:space="0" w:color="000000"/>
            </w:tcBorders>
            <w:shd w:val="clear" w:color="auto" w:fill="auto"/>
            <w:vAlign w:val="center"/>
          </w:tcPr>
          <w:p w14:paraId="6E444817" w14:textId="77777777" w:rsidR="00827F6B" w:rsidRPr="00C53F0B" w:rsidRDefault="00827F6B" w:rsidP="00983F85">
            <w:pPr>
              <w:spacing w:before="240"/>
              <w:jc w:val="center"/>
              <w:rPr>
                <w:rFonts w:ascii="Arial" w:eastAsia="Calibri" w:hAnsi="Arial" w:cs="Arial"/>
                <w:b/>
                <w:color w:val="000000"/>
                <w:sz w:val="20"/>
              </w:rPr>
            </w:pPr>
            <w:r w:rsidRPr="00C53F0B">
              <w:rPr>
                <w:rFonts w:ascii="Arial" w:eastAsia="Calibri" w:hAnsi="Arial" w:cs="Arial"/>
                <w:b/>
                <w:color w:val="000000"/>
                <w:sz w:val="20"/>
              </w:rPr>
              <w:t>Gasto Total Diário – Inclui Hospedagem</w:t>
            </w:r>
          </w:p>
        </w:tc>
        <w:tc>
          <w:tcPr>
            <w:tcW w:w="4253" w:type="dxa"/>
            <w:gridSpan w:val="2"/>
            <w:tcBorders>
              <w:top w:val="single" w:sz="4" w:space="0" w:color="000000"/>
              <w:left w:val="single" w:sz="4" w:space="0" w:color="000000"/>
              <w:bottom w:val="single" w:sz="4" w:space="0" w:color="000000"/>
              <w:right w:val="nil"/>
            </w:tcBorders>
            <w:vAlign w:val="center"/>
          </w:tcPr>
          <w:p w14:paraId="4C8E892D" w14:textId="77777777" w:rsidR="00827F6B" w:rsidRPr="00C53F0B" w:rsidRDefault="00827F6B" w:rsidP="00983F85">
            <w:pPr>
              <w:spacing w:before="240"/>
              <w:jc w:val="center"/>
              <w:rPr>
                <w:rFonts w:ascii="Arial" w:eastAsia="Calibri" w:hAnsi="Arial" w:cs="Arial"/>
                <w:b/>
                <w:color w:val="000000"/>
                <w:sz w:val="20"/>
              </w:rPr>
            </w:pPr>
            <w:r w:rsidRPr="00C53F0B">
              <w:rPr>
                <w:rFonts w:ascii="Arial" w:eastAsia="Calibri" w:hAnsi="Arial" w:cs="Arial"/>
                <w:b/>
                <w:color w:val="000000"/>
                <w:sz w:val="20"/>
              </w:rPr>
              <w:t>Gasto Total Diário – Não Inclui Hospedagem</w:t>
            </w:r>
          </w:p>
        </w:tc>
      </w:tr>
      <w:tr w:rsidR="00827F6B" w:rsidRPr="00F34C0D" w14:paraId="01376F49" w14:textId="77777777" w:rsidTr="00752BDF">
        <w:trPr>
          <w:trHeight w:val="300"/>
        </w:trPr>
        <w:tc>
          <w:tcPr>
            <w:tcW w:w="2615" w:type="dxa"/>
            <w:tcBorders>
              <w:top w:val="nil"/>
              <w:left w:val="nil"/>
              <w:bottom w:val="nil"/>
              <w:right w:val="single" w:sz="4" w:space="0" w:color="000000"/>
            </w:tcBorders>
            <w:shd w:val="clear" w:color="auto" w:fill="auto"/>
            <w:vAlign w:val="center"/>
          </w:tcPr>
          <w:p w14:paraId="65CB6363" w14:textId="77777777" w:rsidR="00827F6B" w:rsidRPr="00C53F0B" w:rsidRDefault="00827F6B" w:rsidP="00983F85">
            <w:pPr>
              <w:spacing w:before="240"/>
              <w:jc w:val="center"/>
              <w:rPr>
                <w:rFonts w:ascii="Arial" w:eastAsia="Calibri" w:hAnsi="Arial" w:cs="Arial"/>
                <w:color w:val="000000"/>
                <w:sz w:val="20"/>
              </w:rPr>
            </w:pPr>
            <w:r w:rsidRPr="00C53F0B">
              <w:rPr>
                <w:rFonts w:ascii="Arial" w:eastAsia="Calibri" w:hAnsi="Arial" w:cs="Arial"/>
                <w:color w:val="000000"/>
                <w:sz w:val="20"/>
              </w:rPr>
              <w:t>Média gasto total</w:t>
            </w:r>
          </w:p>
        </w:tc>
        <w:tc>
          <w:tcPr>
            <w:tcW w:w="1354" w:type="dxa"/>
            <w:tcBorders>
              <w:top w:val="nil"/>
              <w:left w:val="nil"/>
              <w:bottom w:val="single" w:sz="4" w:space="0" w:color="000000"/>
              <w:right w:val="single" w:sz="4" w:space="0" w:color="000000"/>
            </w:tcBorders>
            <w:shd w:val="clear" w:color="auto" w:fill="auto"/>
            <w:vAlign w:val="center"/>
          </w:tcPr>
          <w:p w14:paraId="46B0B33E" w14:textId="77777777" w:rsidR="00827F6B" w:rsidRPr="00C53F0B" w:rsidRDefault="00827F6B" w:rsidP="00983F85">
            <w:pPr>
              <w:spacing w:before="240"/>
              <w:jc w:val="center"/>
              <w:rPr>
                <w:rFonts w:ascii="Arial" w:eastAsia="Calibri" w:hAnsi="Arial" w:cs="Arial"/>
                <w:color w:val="000000"/>
                <w:sz w:val="20"/>
              </w:rPr>
            </w:pPr>
            <w:r w:rsidRPr="00C53F0B">
              <w:rPr>
                <w:rFonts w:ascii="Arial" w:eastAsia="Calibri" w:hAnsi="Arial" w:cs="Arial"/>
                <w:color w:val="000000"/>
                <w:sz w:val="20"/>
              </w:rPr>
              <w:t>462,35</w:t>
            </w:r>
          </w:p>
        </w:tc>
        <w:tc>
          <w:tcPr>
            <w:tcW w:w="2552" w:type="dxa"/>
            <w:tcBorders>
              <w:top w:val="nil"/>
              <w:left w:val="single" w:sz="4" w:space="0" w:color="000000"/>
              <w:bottom w:val="nil"/>
              <w:right w:val="single" w:sz="4" w:space="0" w:color="000000"/>
            </w:tcBorders>
            <w:vAlign w:val="center"/>
          </w:tcPr>
          <w:p w14:paraId="03D9290B" w14:textId="77777777" w:rsidR="00827F6B" w:rsidRPr="00C53F0B" w:rsidRDefault="00827F6B" w:rsidP="00983F85">
            <w:pPr>
              <w:spacing w:before="240"/>
              <w:jc w:val="center"/>
              <w:rPr>
                <w:rFonts w:ascii="Arial" w:eastAsia="Calibri" w:hAnsi="Arial" w:cs="Arial"/>
                <w:color w:val="000000"/>
                <w:sz w:val="20"/>
              </w:rPr>
            </w:pPr>
            <w:r w:rsidRPr="00C53F0B">
              <w:rPr>
                <w:rFonts w:ascii="Arial" w:eastAsia="Calibri" w:hAnsi="Arial" w:cs="Arial"/>
                <w:color w:val="000000"/>
                <w:sz w:val="20"/>
              </w:rPr>
              <w:t>Média gasto total</w:t>
            </w:r>
          </w:p>
        </w:tc>
        <w:tc>
          <w:tcPr>
            <w:tcW w:w="1701" w:type="dxa"/>
            <w:tcBorders>
              <w:top w:val="nil"/>
              <w:left w:val="single" w:sz="4" w:space="0" w:color="000000"/>
              <w:bottom w:val="single" w:sz="4" w:space="0" w:color="000000"/>
              <w:right w:val="nil"/>
            </w:tcBorders>
            <w:vAlign w:val="center"/>
          </w:tcPr>
          <w:p w14:paraId="3D084477" w14:textId="77777777" w:rsidR="00827F6B" w:rsidRPr="00C53F0B" w:rsidRDefault="00827F6B" w:rsidP="00983F85">
            <w:pPr>
              <w:spacing w:before="240"/>
              <w:jc w:val="center"/>
              <w:rPr>
                <w:rFonts w:ascii="Arial" w:eastAsia="Calibri" w:hAnsi="Arial" w:cs="Arial"/>
                <w:color w:val="000000"/>
                <w:sz w:val="20"/>
              </w:rPr>
            </w:pPr>
            <w:r w:rsidRPr="00C53F0B">
              <w:rPr>
                <w:rFonts w:ascii="Arial" w:eastAsia="Calibri" w:hAnsi="Arial" w:cs="Arial"/>
                <w:color w:val="000000"/>
                <w:sz w:val="20"/>
              </w:rPr>
              <w:t>258,9</w:t>
            </w:r>
          </w:p>
        </w:tc>
      </w:tr>
      <w:tr w:rsidR="00827F6B" w:rsidRPr="00F34C0D" w14:paraId="13D1C7B1" w14:textId="77777777" w:rsidTr="00752BDF">
        <w:trPr>
          <w:trHeight w:val="300"/>
        </w:trPr>
        <w:tc>
          <w:tcPr>
            <w:tcW w:w="2615" w:type="dxa"/>
            <w:tcBorders>
              <w:top w:val="single" w:sz="4" w:space="0" w:color="000000"/>
              <w:left w:val="nil"/>
              <w:bottom w:val="single" w:sz="4" w:space="0" w:color="000000"/>
              <w:right w:val="single" w:sz="4" w:space="0" w:color="000000"/>
            </w:tcBorders>
            <w:shd w:val="clear" w:color="auto" w:fill="auto"/>
            <w:vAlign w:val="center"/>
          </w:tcPr>
          <w:p w14:paraId="46B50621" w14:textId="77777777" w:rsidR="00827F6B" w:rsidRPr="00C53F0B" w:rsidRDefault="00827F6B" w:rsidP="00983F85">
            <w:pPr>
              <w:spacing w:before="240"/>
              <w:jc w:val="center"/>
              <w:rPr>
                <w:rFonts w:ascii="Arial" w:eastAsia="Calibri" w:hAnsi="Arial" w:cs="Arial"/>
                <w:color w:val="000000"/>
                <w:sz w:val="20"/>
              </w:rPr>
            </w:pPr>
            <w:proofErr w:type="gramStart"/>
            <w:r w:rsidRPr="00C53F0B">
              <w:rPr>
                <w:rFonts w:ascii="Arial" w:eastAsia="Calibri" w:hAnsi="Arial" w:cs="Arial"/>
                <w:color w:val="000000"/>
                <w:sz w:val="20"/>
              </w:rPr>
              <w:t>Mediana gasto</w:t>
            </w:r>
            <w:proofErr w:type="gramEnd"/>
            <w:r w:rsidRPr="00C53F0B">
              <w:rPr>
                <w:rFonts w:ascii="Arial" w:eastAsia="Calibri" w:hAnsi="Arial" w:cs="Arial"/>
                <w:color w:val="000000"/>
                <w:sz w:val="20"/>
              </w:rPr>
              <w:t xml:space="preserve"> total</w:t>
            </w:r>
          </w:p>
        </w:tc>
        <w:tc>
          <w:tcPr>
            <w:tcW w:w="1354" w:type="dxa"/>
            <w:tcBorders>
              <w:top w:val="single" w:sz="4" w:space="0" w:color="000000"/>
              <w:left w:val="nil"/>
              <w:bottom w:val="single" w:sz="4" w:space="0" w:color="000000"/>
              <w:right w:val="single" w:sz="4" w:space="0" w:color="000000"/>
            </w:tcBorders>
            <w:shd w:val="clear" w:color="auto" w:fill="auto"/>
            <w:vAlign w:val="center"/>
          </w:tcPr>
          <w:p w14:paraId="29B90C30" w14:textId="77777777" w:rsidR="00827F6B" w:rsidRPr="00C53F0B" w:rsidRDefault="00827F6B" w:rsidP="00983F85">
            <w:pPr>
              <w:spacing w:before="240"/>
              <w:jc w:val="center"/>
              <w:rPr>
                <w:rFonts w:ascii="Arial" w:eastAsia="Calibri" w:hAnsi="Arial" w:cs="Arial"/>
                <w:color w:val="000000"/>
                <w:sz w:val="20"/>
              </w:rPr>
            </w:pPr>
            <w:r w:rsidRPr="00C53F0B">
              <w:rPr>
                <w:rFonts w:ascii="Arial" w:eastAsia="Calibri" w:hAnsi="Arial" w:cs="Arial"/>
                <w:color w:val="000000"/>
                <w:sz w:val="20"/>
              </w:rPr>
              <w:t>400</w:t>
            </w:r>
          </w:p>
        </w:tc>
        <w:tc>
          <w:tcPr>
            <w:tcW w:w="2552" w:type="dxa"/>
            <w:tcBorders>
              <w:top w:val="single" w:sz="4" w:space="0" w:color="000000"/>
              <w:left w:val="single" w:sz="4" w:space="0" w:color="000000"/>
              <w:bottom w:val="single" w:sz="4" w:space="0" w:color="000000"/>
              <w:right w:val="single" w:sz="4" w:space="0" w:color="000000"/>
            </w:tcBorders>
            <w:vAlign w:val="center"/>
          </w:tcPr>
          <w:p w14:paraId="3B155778" w14:textId="77777777" w:rsidR="00827F6B" w:rsidRPr="00C53F0B" w:rsidRDefault="00827F6B" w:rsidP="00983F85">
            <w:pPr>
              <w:spacing w:before="240"/>
              <w:jc w:val="center"/>
              <w:rPr>
                <w:rFonts w:ascii="Arial" w:eastAsia="Calibri" w:hAnsi="Arial" w:cs="Arial"/>
                <w:color w:val="000000"/>
                <w:sz w:val="20"/>
              </w:rPr>
            </w:pPr>
            <w:proofErr w:type="gramStart"/>
            <w:r w:rsidRPr="00C53F0B">
              <w:rPr>
                <w:rFonts w:ascii="Arial" w:eastAsia="Calibri" w:hAnsi="Arial" w:cs="Arial"/>
                <w:color w:val="000000"/>
                <w:sz w:val="20"/>
              </w:rPr>
              <w:t>Mediana gasto</w:t>
            </w:r>
            <w:proofErr w:type="gramEnd"/>
            <w:r w:rsidRPr="00C53F0B">
              <w:rPr>
                <w:rFonts w:ascii="Arial" w:eastAsia="Calibri" w:hAnsi="Arial" w:cs="Arial"/>
                <w:color w:val="000000"/>
                <w:sz w:val="20"/>
              </w:rPr>
              <w:t xml:space="preserve"> total</w:t>
            </w:r>
          </w:p>
        </w:tc>
        <w:tc>
          <w:tcPr>
            <w:tcW w:w="1701" w:type="dxa"/>
            <w:tcBorders>
              <w:top w:val="single" w:sz="4" w:space="0" w:color="000000"/>
              <w:left w:val="single" w:sz="4" w:space="0" w:color="000000"/>
              <w:bottom w:val="single" w:sz="4" w:space="0" w:color="000000"/>
              <w:right w:val="nil"/>
            </w:tcBorders>
            <w:vAlign w:val="center"/>
          </w:tcPr>
          <w:p w14:paraId="3CC95BC1" w14:textId="77777777" w:rsidR="00827F6B" w:rsidRPr="00C53F0B" w:rsidRDefault="00827F6B" w:rsidP="00983F85">
            <w:pPr>
              <w:spacing w:before="240"/>
              <w:jc w:val="center"/>
              <w:rPr>
                <w:rFonts w:ascii="Arial" w:eastAsia="Calibri" w:hAnsi="Arial" w:cs="Arial"/>
                <w:color w:val="000000"/>
                <w:sz w:val="20"/>
              </w:rPr>
            </w:pPr>
            <w:r w:rsidRPr="00C53F0B">
              <w:rPr>
                <w:rFonts w:ascii="Arial" w:eastAsia="Calibri" w:hAnsi="Arial" w:cs="Arial"/>
                <w:color w:val="000000"/>
                <w:sz w:val="20"/>
              </w:rPr>
              <w:t>200</w:t>
            </w:r>
          </w:p>
        </w:tc>
      </w:tr>
    </w:tbl>
    <w:p w14:paraId="71E69D33" w14:textId="2FE51465" w:rsidR="00827F6B" w:rsidRPr="00F82C14" w:rsidRDefault="00D0635D" w:rsidP="00983F85">
      <w:pPr>
        <w:pBdr>
          <w:top w:val="nil"/>
          <w:left w:val="nil"/>
          <w:bottom w:val="nil"/>
          <w:right w:val="nil"/>
          <w:between w:val="nil"/>
        </w:pBdr>
        <w:spacing w:before="240"/>
        <w:jc w:val="center"/>
        <w:rPr>
          <w:rFonts w:ascii="Arial" w:eastAsia="Arial" w:hAnsi="Arial" w:cs="Arial"/>
          <w:color w:val="000000"/>
          <w:sz w:val="20"/>
          <w:szCs w:val="20"/>
        </w:rPr>
      </w:pPr>
      <w:r w:rsidRPr="00852A19">
        <w:rPr>
          <w:rFonts w:ascii="Arial" w:eastAsia="Arial" w:hAnsi="Arial" w:cs="Arial"/>
          <w:color w:val="000000"/>
          <w:sz w:val="20"/>
          <w:szCs w:val="20"/>
        </w:rPr>
        <w:t xml:space="preserve">Fonte: Elaboração </w:t>
      </w:r>
      <w:r w:rsidR="001464AF" w:rsidRPr="00852A19">
        <w:rPr>
          <w:rFonts w:ascii="Arial" w:eastAsia="Arial" w:hAnsi="Arial" w:cs="Arial"/>
          <w:color w:val="000000"/>
          <w:sz w:val="20"/>
          <w:szCs w:val="20"/>
        </w:rPr>
        <w:t>p</w:t>
      </w:r>
      <w:r w:rsidR="00C53F0B">
        <w:rPr>
          <w:rFonts w:ascii="Arial" w:eastAsia="Arial" w:hAnsi="Arial" w:cs="Arial"/>
          <w:color w:val="000000"/>
          <w:sz w:val="20"/>
          <w:szCs w:val="20"/>
        </w:rPr>
        <w:t>rópria</w:t>
      </w:r>
      <w:r w:rsidR="00DB1C26" w:rsidRPr="00852A19">
        <w:rPr>
          <w:rFonts w:ascii="Arial" w:eastAsia="Arial" w:hAnsi="Arial" w:cs="Arial"/>
          <w:color w:val="000000"/>
          <w:sz w:val="20"/>
          <w:szCs w:val="20"/>
        </w:rPr>
        <w:t xml:space="preserve"> (2019)</w:t>
      </w:r>
      <w:r w:rsidR="00C53F0B">
        <w:rPr>
          <w:rFonts w:ascii="Arial" w:eastAsia="Arial" w:hAnsi="Arial" w:cs="Arial"/>
          <w:color w:val="000000"/>
          <w:sz w:val="20"/>
          <w:szCs w:val="20"/>
        </w:rPr>
        <w:t>.</w:t>
      </w:r>
    </w:p>
    <w:p w14:paraId="3729ADCE" w14:textId="77777777" w:rsidR="00827F6B" w:rsidRPr="00983F85" w:rsidRDefault="00827F6B" w:rsidP="0094067F">
      <w:pPr>
        <w:pBdr>
          <w:top w:val="nil"/>
          <w:left w:val="nil"/>
          <w:bottom w:val="nil"/>
          <w:right w:val="nil"/>
          <w:between w:val="nil"/>
        </w:pBdr>
        <w:spacing w:line="360" w:lineRule="auto"/>
        <w:jc w:val="both"/>
        <w:rPr>
          <w:rFonts w:ascii="Arial" w:eastAsia="Arial" w:hAnsi="Arial" w:cs="Arial"/>
          <w:b/>
          <w:color w:val="000000"/>
          <w:szCs w:val="18"/>
        </w:rPr>
      </w:pPr>
    </w:p>
    <w:p w14:paraId="54FD907A" w14:textId="4F35EEA2" w:rsidR="00827F6B" w:rsidRPr="00752BDF" w:rsidRDefault="00827F6B" w:rsidP="00983F85">
      <w:pPr>
        <w:pBdr>
          <w:top w:val="nil"/>
          <w:left w:val="nil"/>
          <w:bottom w:val="nil"/>
          <w:right w:val="nil"/>
          <w:between w:val="nil"/>
        </w:pBdr>
        <w:jc w:val="center"/>
        <w:rPr>
          <w:rFonts w:ascii="Arial" w:eastAsia="Arial" w:hAnsi="Arial" w:cs="Arial"/>
          <w:color w:val="000000"/>
          <w:sz w:val="20"/>
          <w:szCs w:val="20"/>
        </w:rPr>
      </w:pPr>
      <w:r w:rsidRPr="00752BDF">
        <w:rPr>
          <w:rFonts w:ascii="Arial" w:eastAsia="Arial" w:hAnsi="Arial" w:cs="Arial"/>
          <w:b/>
          <w:color w:val="000000"/>
          <w:sz w:val="20"/>
          <w:szCs w:val="20"/>
        </w:rPr>
        <w:t xml:space="preserve">Tabela </w:t>
      </w:r>
      <w:r w:rsidR="00752BDF">
        <w:rPr>
          <w:rFonts w:ascii="Arial" w:eastAsia="Arial" w:hAnsi="Arial" w:cs="Arial"/>
          <w:b/>
          <w:color w:val="000000"/>
          <w:sz w:val="20"/>
          <w:szCs w:val="20"/>
        </w:rPr>
        <w:t>3</w:t>
      </w:r>
      <w:r w:rsidR="0016360F">
        <w:rPr>
          <w:rFonts w:ascii="Arial" w:eastAsia="Arial" w:hAnsi="Arial" w:cs="Arial"/>
          <w:b/>
          <w:color w:val="000000"/>
          <w:sz w:val="20"/>
          <w:szCs w:val="20"/>
        </w:rPr>
        <w:t>1</w:t>
      </w:r>
      <w:r w:rsidRPr="00752BDF">
        <w:rPr>
          <w:rFonts w:ascii="Arial" w:eastAsia="Arial" w:hAnsi="Arial" w:cs="Arial"/>
          <w:b/>
          <w:color w:val="000000"/>
          <w:sz w:val="20"/>
          <w:szCs w:val="20"/>
        </w:rPr>
        <w:t xml:space="preserve"> - Gasto Total Diário Per Capita, incluindo e excluindo hospedagem, em reais</w:t>
      </w:r>
    </w:p>
    <w:tbl>
      <w:tblPr>
        <w:tblW w:w="8363" w:type="dxa"/>
        <w:tblLayout w:type="fixed"/>
        <w:tblLook w:val="0400" w:firstRow="0" w:lastRow="0" w:firstColumn="0" w:lastColumn="0" w:noHBand="0" w:noVBand="1"/>
      </w:tblPr>
      <w:tblGrid>
        <w:gridCol w:w="2614"/>
        <w:gridCol w:w="1354"/>
        <w:gridCol w:w="2836"/>
        <w:gridCol w:w="1559"/>
      </w:tblGrid>
      <w:tr w:rsidR="00827F6B" w:rsidRPr="00F34C0D" w14:paraId="11C238BD" w14:textId="77777777" w:rsidTr="00752BDF">
        <w:trPr>
          <w:trHeight w:val="300"/>
        </w:trPr>
        <w:tc>
          <w:tcPr>
            <w:tcW w:w="3968" w:type="dxa"/>
            <w:gridSpan w:val="2"/>
            <w:tcBorders>
              <w:top w:val="single" w:sz="4" w:space="0" w:color="000000"/>
              <w:left w:val="nil"/>
              <w:bottom w:val="single" w:sz="4" w:space="0" w:color="000000"/>
              <w:right w:val="single" w:sz="4" w:space="0" w:color="000000"/>
            </w:tcBorders>
            <w:shd w:val="clear" w:color="auto" w:fill="auto"/>
            <w:vAlign w:val="center"/>
          </w:tcPr>
          <w:p w14:paraId="1E9C6D97" w14:textId="77777777" w:rsidR="00827F6B" w:rsidRPr="00C53F0B" w:rsidRDefault="00827F6B" w:rsidP="00983F85">
            <w:pPr>
              <w:spacing w:before="240"/>
              <w:jc w:val="center"/>
              <w:rPr>
                <w:rFonts w:ascii="Arial" w:eastAsia="Calibri" w:hAnsi="Arial" w:cs="Arial"/>
                <w:b/>
                <w:color w:val="000000"/>
                <w:sz w:val="20"/>
              </w:rPr>
            </w:pPr>
            <w:r w:rsidRPr="00C53F0B">
              <w:rPr>
                <w:rFonts w:ascii="Arial" w:eastAsia="Calibri" w:hAnsi="Arial" w:cs="Arial"/>
                <w:b/>
                <w:color w:val="000000"/>
                <w:sz w:val="20"/>
              </w:rPr>
              <w:t>Gasto Total Diário PC – Inclui Hospedagem</w:t>
            </w:r>
          </w:p>
        </w:tc>
        <w:tc>
          <w:tcPr>
            <w:tcW w:w="4395" w:type="dxa"/>
            <w:gridSpan w:val="2"/>
            <w:tcBorders>
              <w:top w:val="single" w:sz="4" w:space="0" w:color="000000"/>
              <w:left w:val="single" w:sz="4" w:space="0" w:color="000000"/>
              <w:bottom w:val="single" w:sz="4" w:space="0" w:color="000000"/>
              <w:right w:val="nil"/>
            </w:tcBorders>
            <w:vAlign w:val="center"/>
          </w:tcPr>
          <w:p w14:paraId="72250874" w14:textId="77777777" w:rsidR="00827F6B" w:rsidRPr="00C53F0B" w:rsidRDefault="00827F6B" w:rsidP="00983F85">
            <w:pPr>
              <w:spacing w:before="240"/>
              <w:jc w:val="center"/>
              <w:rPr>
                <w:rFonts w:ascii="Arial" w:eastAsia="Calibri" w:hAnsi="Arial" w:cs="Arial"/>
                <w:b/>
                <w:color w:val="000000"/>
                <w:sz w:val="20"/>
              </w:rPr>
            </w:pPr>
            <w:r w:rsidRPr="00C53F0B">
              <w:rPr>
                <w:rFonts w:ascii="Arial" w:eastAsia="Calibri" w:hAnsi="Arial" w:cs="Arial"/>
                <w:b/>
                <w:color w:val="000000"/>
                <w:sz w:val="20"/>
              </w:rPr>
              <w:t>Gasto Total Diário PC – Não Inclui Hospedagem</w:t>
            </w:r>
          </w:p>
        </w:tc>
      </w:tr>
      <w:tr w:rsidR="00827F6B" w:rsidRPr="00F34C0D" w14:paraId="66C3FD75" w14:textId="77777777" w:rsidTr="00F34C0D">
        <w:trPr>
          <w:trHeight w:val="300"/>
        </w:trPr>
        <w:tc>
          <w:tcPr>
            <w:tcW w:w="2614" w:type="dxa"/>
            <w:tcBorders>
              <w:top w:val="nil"/>
              <w:left w:val="nil"/>
              <w:bottom w:val="nil"/>
              <w:right w:val="single" w:sz="4" w:space="0" w:color="000000"/>
            </w:tcBorders>
            <w:shd w:val="clear" w:color="auto" w:fill="auto"/>
            <w:vAlign w:val="center"/>
          </w:tcPr>
          <w:p w14:paraId="63076208" w14:textId="77777777" w:rsidR="00827F6B" w:rsidRPr="00C53F0B" w:rsidRDefault="00827F6B" w:rsidP="00983F85">
            <w:pPr>
              <w:spacing w:before="240"/>
              <w:jc w:val="center"/>
              <w:rPr>
                <w:rFonts w:ascii="Arial" w:eastAsia="Calibri" w:hAnsi="Arial" w:cs="Arial"/>
                <w:color w:val="000000"/>
                <w:sz w:val="20"/>
              </w:rPr>
            </w:pPr>
            <w:r w:rsidRPr="00C53F0B">
              <w:rPr>
                <w:rFonts w:ascii="Arial" w:eastAsia="Calibri" w:hAnsi="Arial" w:cs="Arial"/>
                <w:color w:val="000000"/>
                <w:sz w:val="20"/>
              </w:rPr>
              <w:t>Média gasto total</w:t>
            </w:r>
          </w:p>
        </w:tc>
        <w:tc>
          <w:tcPr>
            <w:tcW w:w="1354" w:type="dxa"/>
            <w:tcBorders>
              <w:top w:val="nil"/>
              <w:left w:val="nil"/>
              <w:bottom w:val="single" w:sz="4" w:space="0" w:color="000000"/>
              <w:right w:val="single" w:sz="4" w:space="0" w:color="000000"/>
            </w:tcBorders>
            <w:shd w:val="clear" w:color="auto" w:fill="auto"/>
            <w:vAlign w:val="center"/>
          </w:tcPr>
          <w:p w14:paraId="2D48AFAA" w14:textId="77777777" w:rsidR="00827F6B" w:rsidRPr="00C53F0B" w:rsidRDefault="00827F6B" w:rsidP="00983F85">
            <w:pPr>
              <w:spacing w:before="240"/>
              <w:jc w:val="center"/>
              <w:rPr>
                <w:rFonts w:ascii="Arial" w:eastAsia="Calibri" w:hAnsi="Arial" w:cs="Arial"/>
                <w:color w:val="000000"/>
                <w:sz w:val="20"/>
              </w:rPr>
            </w:pPr>
            <w:r w:rsidRPr="00C53F0B">
              <w:rPr>
                <w:rFonts w:ascii="Arial" w:eastAsia="Calibri" w:hAnsi="Arial" w:cs="Arial"/>
                <w:color w:val="000000"/>
                <w:sz w:val="20"/>
              </w:rPr>
              <w:t>222,65</w:t>
            </w:r>
          </w:p>
        </w:tc>
        <w:tc>
          <w:tcPr>
            <w:tcW w:w="2836" w:type="dxa"/>
            <w:tcBorders>
              <w:top w:val="nil"/>
              <w:left w:val="single" w:sz="4" w:space="0" w:color="000000"/>
              <w:bottom w:val="nil"/>
              <w:right w:val="single" w:sz="4" w:space="0" w:color="000000"/>
            </w:tcBorders>
            <w:vAlign w:val="center"/>
          </w:tcPr>
          <w:p w14:paraId="5887CFAB" w14:textId="77777777" w:rsidR="00827F6B" w:rsidRPr="00C53F0B" w:rsidRDefault="00827F6B" w:rsidP="00983F85">
            <w:pPr>
              <w:spacing w:before="240"/>
              <w:jc w:val="center"/>
              <w:rPr>
                <w:rFonts w:ascii="Arial" w:eastAsia="Calibri" w:hAnsi="Arial" w:cs="Arial"/>
                <w:color w:val="000000"/>
                <w:sz w:val="20"/>
              </w:rPr>
            </w:pPr>
            <w:r w:rsidRPr="00C53F0B">
              <w:rPr>
                <w:rFonts w:ascii="Arial" w:eastAsia="Calibri" w:hAnsi="Arial" w:cs="Arial"/>
                <w:color w:val="000000"/>
                <w:sz w:val="20"/>
              </w:rPr>
              <w:t>Média gasto per capita</w:t>
            </w:r>
          </w:p>
        </w:tc>
        <w:tc>
          <w:tcPr>
            <w:tcW w:w="1559" w:type="dxa"/>
            <w:tcBorders>
              <w:top w:val="nil"/>
              <w:left w:val="single" w:sz="4" w:space="0" w:color="000000"/>
              <w:bottom w:val="single" w:sz="4" w:space="0" w:color="000000"/>
              <w:right w:val="nil"/>
            </w:tcBorders>
            <w:vAlign w:val="center"/>
          </w:tcPr>
          <w:p w14:paraId="6D36B4D3" w14:textId="77777777" w:rsidR="00827F6B" w:rsidRPr="00C53F0B" w:rsidRDefault="00827F6B" w:rsidP="00983F85">
            <w:pPr>
              <w:spacing w:before="240"/>
              <w:jc w:val="center"/>
              <w:rPr>
                <w:rFonts w:ascii="Arial" w:eastAsia="Calibri" w:hAnsi="Arial" w:cs="Arial"/>
                <w:color w:val="000000"/>
                <w:sz w:val="20"/>
              </w:rPr>
            </w:pPr>
            <w:r w:rsidRPr="00C53F0B">
              <w:rPr>
                <w:rFonts w:ascii="Arial" w:eastAsia="Calibri" w:hAnsi="Arial" w:cs="Arial"/>
                <w:color w:val="000000"/>
                <w:sz w:val="20"/>
              </w:rPr>
              <w:t>108,74</w:t>
            </w:r>
          </w:p>
        </w:tc>
      </w:tr>
      <w:tr w:rsidR="00827F6B" w:rsidRPr="00F34C0D" w14:paraId="28A373DC" w14:textId="77777777" w:rsidTr="00F34C0D">
        <w:trPr>
          <w:trHeight w:val="300"/>
        </w:trPr>
        <w:tc>
          <w:tcPr>
            <w:tcW w:w="2614" w:type="dxa"/>
            <w:tcBorders>
              <w:top w:val="single" w:sz="4" w:space="0" w:color="000000"/>
              <w:left w:val="nil"/>
              <w:bottom w:val="single" w:sz="4" w:space="0" w:color="000000"/>
              <w:right w:val="single" w:sz="4" w:space="0" w:color="000000"/>
            </w:tcBorders>
            <w:shd w:val="clear" w:color="auto" w:fill="auto"/>
            <w:vAlign w:val="center"/>
          </w:tcPr>
          <w:p w14:paraId="07DF669F" w14:textId="77777777" w:rsidR="00827F6B" w:rsidRPr="00C53F0B" w:rsidRDefault="00827F6B" w:rsidP="00983F85">
            <w:pPr>
              <w:spacing w:before="240"/>
              <w:jc w:val="center"/>
              <w:rPr>
                <w:rFonts w:ascii="Arial" w:eastAsia="Calibri" w:hAnsi="Arial" w:cs="Arial"/>
                <w:color w:val="000000"/>
                <w:sz w:val="20"/>
              </w:rPr>
            </w:pPr>
            <w:proofErr w:type="gramStart"/>
            <w:r w:rsidRPr="00C53F0B">
              <w:rPr>
                <w:rFonts w:ascii="Arial" w:eastAsia="Calibri" w:hAnsi="Arial" w:cs="Arial"/>
                <w:color w:val="000000"/>
                <w:sz w:val="20"/>
              </w:rPr>
              <w:t>Mediana gasto</w:t>
            </w:r>
            <w:proofErr w:type="gramEnd"/>
            <w:r w:rsidRPr="00C53F0B">
              <w:rPr>
                <w:rFonts w:ascii="Arial" w:eastAsia="Calibri" w:hAnsi="Arial" w:cs="Arial"/>
                <w:color w:val="000000"/>
                <w:sz w:val="20"/>
              </w:rPr>
              <w:t xml:space="preserve"> total</w:t>
            </w:r>
          </w:p>
        </w:tc>
        <w:tc>
          <w:tcPr>
            <w:tcW w:w="1354" w:type="dxa"/>
            <w:tcBorders>
              <w:top w:val="single" w:sz="4" w:space="0" w:color="000000"/>
              <w:left w:val="nil"/>
              <w:bottom w:val="single" w:sz="4" w:space="0" w:color="000000"/>
              <w:right w:val="single" w:sz="4" w:space="0" w:color="000000"/>
            </w:tcBorders>
            <w:shd w:val="clear" w:color="auto" w:fill="auto"/>
            <w:vAlign w:val="center"/>
          </w:tcPr>
          <w:p w14:paraId="20709191" w14:textId="77777777" w:rsidR="00827F6B" w:rsidRPr="00C53F0B" w:rsidRDefault="00827F6B" w:rsidP="00983F85">
            <w:pPr>
              <w:spacing w:before="240"/>
              <w:jc w:val="center"/>
              <w:rPr>
                <w:rFonts w:ascii="Arial" w:eastAsia="Calibri" w:hAnsi="Arial" w:cs="Arial"/>
                <w:color w:val="000000"/>
                <w:sz w:val="20"/>
              </w:rPr>
            </w:pPr>
            <w:r w:rsidRPr="00C53F0B">
              <w:rPr>
                <w:rFonts w:ascii="Arial" w:eastAsia="Calibri" w:hAnsi="Arial" w:cs="Arial"/>
                <w:color w:val="000000"/>
                <w:sz w:val="20"/>
              </w:rPr>
              <w:t>200</w:t>
            </w:r>
          </w:p>
        </w:tc>
        <w:tc>
          <w:tcPr>
            <w:tcW w:w="2836" w:type="dxa"/>
            <w:tcBorders>
              <w:top w:val="single" w:sz="4" w:space="0" w:color="000000"/>
              <w:left w:val="single" w:sz="4" w:space="0" w:color="000000"/>
              <w:bottom w:val="single" w:sz="4" w:space="0" w:color="000000"/>
              <w:right w:val="single" w:sz="4" w:space="0" w:color="000000"/>
            </w:tcBorders>
            <w:vAlign w:val="center"/>
          </w:tcPr>
          <w:p w14:paraId="198D3D2C" w14:textId="77777777" w:rsidR="00827F6B" w:rsidRPr="00C53F0B" w:rsidRDefault="00827F6B" w:rsidP="00983F85">
            <w:pPr>
              <w:spacing w:before="240"/>
              <w:jc w:val="center"/>
              <w:rPr>
                <w:rFonts w:ascii="Arial" w:eastAsia="Calibri" w:hAnsi="Arial" w:cs="Arial"/>
                <w:color w:val="000000"/>
                <w:sz w:val="20"/>
              </w:rPr>
            </w:pPr>
            <w:r w:rsidRPr="00C53F0B">
              <w:rPr>
                <w:rFonts w:ascii="Arial" w:eastAsia="Calibri" w:hAnsi="Arial" w:cs="Arial"/>
                <w:color w:val="000000"/>
                <w:sz w:val="20"/>
              </w:rPr>
              <w:t>Mediana gasto per capita</w:t>
            </w:r>
          </w:p>
        </w:tc>
        <w:tc>
          <w:tcPr>
            <w:tcW w:w="1559" w:type="dxa"/>
            <w:tcBorders>
              <w:top w:val="single" w:sz="4" w:space="0" w:color="000000"/>
              <w:left w:val="single" w:sz="4" w:space="0" w:color="000000"/>
              <w:bottom w:val="single" w:sz="4" w:space="0" w:color="000000"/>
              <w:right w:val="nil"/>
            </w:tcBorders>
            <w:vAlign w:val="center"/>
          </w:tcPr>
          <w:p w14:paraId="5A707E20" w14:textId="77777777" w:rsidR="00827F6B" w:rsidRPr="00C53F0B" w:rsidRDefault="00827F6B" w:rsidP="00983F85">
            <w:pPr>
              <w:spacing w:before="240"/>
              <w:jc w:val="center"/>
              <w:rPr>
                <w:rFonts w:ascii="Arial" w:eastAsia="Calibri" w:hAnsi="Arial" w:cs="Arial"/>
                <w:color w:val="000000"/>
                <w:sz w:val="20"/>
              </w:rPr>
            </w:pPr>
            <w:r w:rsidRPr="00C53F0B">
              <w:rPr>
                <w:rFonts w:ascii="Arial" w:eastAsia="Calibri" w:hAnsi="Arial" w:cs="Arial"/>
                <w:color w:val="000000"/>
                <w:sz w:val="20"/>
              </w:rPr>
              <w:t>100</w:t>
            </w:r>
          </w:p>
        </w:tc>
      </w:tr>
    </w:tbl>
    <w:p w14:paraId="21A0776C" w14:textId="15EC02A2" w:rsidR="00827F6B" w:rsidRPr="00F82C14" w:rsidRDefault="00D0635D" w:rsidP="00983F85">
      <w:pPr>
        <w:pBdr>
          <w:top w:val="nil"/>
          <w:left w:val="nil"/>
          <w:bottom w:val="nil"/>
          <w:right w:val="nil"/>
          <w:between w:val="nil"/>
        </w:pBdr>
        <w:spacing w:before="240"/>
        <w:jc w:val="center"/>
        <w:rPr>
          <w:rFonts w:ascii="Arial" w:eastAsia="Arial" w:hAnsi="Arial" w:cs="Arial"/>
          <w:color w:val="000000"/>
          <w:sz w:val="20"/>
          <w:szCs w:val="20"/>
        </w:rPr>
      </w:pPr>
      <w:r w:rsidRPr="00852A19">
        <w:rPr>
          <w:rFonts w:ascii="Arial" w:eastAsia="Arial" w:hAnsi="Arial" w:cs="Arial"/>
          <w:color w:val="000000"/>
          <w:sz w:val="20"/>
          <w:szCs w:val="20"/>
        </w:rPr>
        <w:t xml:space="preserve">Fonte: Elaboração </w:t>
      </w:r>
      <w:r w:rsidR="00C53F0B">
        <w:rPr>
          <w:rFonts w:ascii="Arial" w:eastAsia="Arial" w:hAnsi="Arial" w:cs="Arial"/>
          <w:color w:val="000000"/>
          <w:sz w:val="20"/>
          <w:szCs w:val="20"/>
        </w:rPr>
        <w:t>própria</w:t>
      </w:r>
      <w:r w:rsidR="00DB1C26" w:rsidRPr="00852A19">
        <w:rPr>
          <w:rFonts w:ascii="Arial" w:eastAsia="Arial" w:hAnsi="Arial" w:cs="Arial"/>
          <w:color w:val="000000"/>
          <w:sz w:val="20"/>
          <w:szCs w:val="20"/>
        </w:rPr>
        <w:t xml:space="preserve"> (2019)</w:t>
      </w:r>
      <w:r w:rsidR="00C53F0B">
        <w:rPr>
          <w:rFonts w:ascii="Arial" w:eastAsia="Arial" w:hAnsi="Arial" w:cs="Arial"/>
          <w:color w:val="000000"/>
          <w:sz w:val="20"/>
          <w:szCs w:val="20"/>
        </w:rPr>
        <w:t>.</w:t>
      </w:r>
    </w:p>
    <w:p w14:paraId="24121C10" w14:textId="77777777" w:rsidR="00EC1C2F" w:rsidRDefault="00EC1C2F" w:rsidP="0094067F">
      <w:pPr>
        <w:spacing w:line="360" w:lineRule="auto"/>
        <w:jc w:val="both"/>
        <w:rPr>
          <w:rFonts w:ascii="Arial" w:eastAsia="Arial" w:hAnsi="Arial" w:cs="Arial"/>
        </w:rPr>
      </w:pPr>
    </w:p>
    <w:p w14:paraId="65CB63A2" w14:textId="72108849" w:rsidR="00827F6B" w:rsidRDefault="00827F6B" w:rsidP="0094067F">
      <w:pPr>
        <w:spacing w:line="360" w:lineRule="auto"/>
        <w:jc w:val="both"/>
        <w:rPr>
          <w:rFonts w:ascii="Arial" w:eastAsia="Arial" w:hAnsi="Arial" w:cs="Arial"/>
        </w:rPr>
      </w:pPr>
      <w:r w:rsidRPr="00827F6B">
        <w:rPr>
          <w:rFonts w:ascii="Arial" w:eastAsia="Arial" w:hAnsi="Arial" w:cs="Arial"/>
        </w:rPr>
        <w:t xml:space="preserve">Considerando a questão do </w:t>
      </w:r>
      <w:r w:rsidR="003E226B">
        <w:rPr>
          <w:rFonts w:ascii="Arial" w:eastAsia="Arial" w:hAnsi="Arial" w:cs="Arial"/>
        </w:rPr>
        <w:t>pernoite, de acordo com a</w:t>
      </w:r>
      <w:r w:rsidRPr="00827F6B">
        <w:rPr>
          <w:rFonts w:ascii="Arial" w:eastAsia="Arial" w:hAnsi="Arial" w:cs="Arial"/>
        </w:rPr>
        <w:t xml:space="preserve"> Tabela </w:t>
      </w:r>
      <w:r w:rsidR="0016360F">
        <w:rPr>
          <w:rFonts w:ascii="Arial" w:eastAsia="Arial" w:hAnsi="Arial" w:cs="Arial"/>
        </w:rPr>
        <w:t>29</w:t>
      </w:r>
      <w:r w:rsidRPr="00827F6B">
        <w:rPr>
          <w:rFonts w:ascii="Arial" w:eastAsia="Arial" w:hAnsi="Arial" w:cs="Arial"/>
        </w:rPr>
        <w:t xml:space="preserve"> a média de gastos total diário incluindo hospedagem é R$462,35, e não incluindo hospedagem é R$258,9. A partir disso, pode-se afirmar que uma vez que seja investido em incentivar o pernoite dos turistas, o gasto médio por pessoa aumenta e assim a receita da cidade vinda do turismo seria maior. </w:t>
      </w:r>
    </w:p>
    <w:p w14:paraId="7A0883B2" w14:textId="5FE01B0A" w:rsidR="008A49DA" w:rsidRDefault="008A49DA">
      <w:pPr>
        <w:rPr>
          <w:rFonts w:ascii="Arial" w:eastAsia="Arial" w:hAnsi="Arial" w:cs="Arial"/>
        </w:rPr>
      </w:pPr>
      <w:r>
        <w:rPr>
          <w:rFonts w:ascii="Arial" w:eastAsia="Arial" w:hAnsi="Arial" w:cs="Arial"/>
        </w:rPr>
        <w:br w:type="page"/>
      </w:r>
    </w:p>
    <w:p w14:paraId="6E311BB1" w14:textId="77777777" w:rsidR="00827F6B" w:rsidRDefault="00827F6B" w:rsidP="0013648D">
      <w:pPr>
        <w:pStyle w:val="PargrafodaLista"/>
        <w:keepNext/>
        <w:keepLines/>
        <w:numPr>
          <w:ilvl w:val="2"/>
          <w:numId w:val="70"/>
        </w:numPr>
        <w:spacing w:line="360" w:lineRule="auto"/>
        <w:jc w:val="both"/>
        <w:outlineLvl w:val="2"/>
        <w:rPr>
          <w:rFonts w:ascii="Arial" w:eastAsia="Arial" w:hAnsi="Arial" w:cs="Arial"/>
          <w:b/>
          <w:color w:val="000000"/>
        </w:rPr>
      </w:pPr>
      <w:r w:rsidRPr="00F0098E">
        <w:rPr>
          <w:rFonts w:ascii="Arial" w:eastAsia="Arial" w:hAnsi="Arial" w:cs="Arial"/>
          <w:b/>
          <w:color w:val="000000"/>
        </w:rPr>
        <w:lastRenderedPageBreak/>
        <w:t>Avaliação da cidade</w:t>
      </w:r>
    </w:p>
    <w:p w14:paraId="786960D4" w14:textId="77777777" w:rsidR="002F3FE6" w:rsidRPr="00F0098E" w:rsidRDefault="002F3FE6" w:rsidP="002F3FE6">
      <w:pPr>
        <w:pStyle w:val="PargrafodaLista"/>
        <w:keepNext/>
        <w:keepLines/>
        <w:spacing w:line="360" w:lineRule="auto"/>
        <w:ind w:left="1851"/>
        <w:jc w:val="both"/>
        <w:outlineLvl w:val="2"/>
        <w:rPr>
          <w:rFonts w:ascii="Arial" w:eastAsia="Arial" w:hAnsi="Arial" w:cs="Arial"/>
          <w:b/>
          <w:color w:val="000000"/>
        </w:rPr>
      </w:pPr>
    </w:p>
    <w:p w14:paraId="6D00482A" w14:textId="77777777" w:rsidR="00827F6B" w:rsidRDefault="00827F6B" w:rsidP="0094067F">
      <w:pPr>
        <w:spacing w:line="360" w:lineRule="auto"/>
        <w:jc w:val="both"/>
        <w:rPr>
          <w:rFonts w:ascii="Arial" w:eastAsia="Arial" w:hAnsi="Arial" w:cs="Arial"/>
        </w:rPr>
      </w:pPr>
      <w:r w:rsidRPr="00827F6B">
        <w:rPr>
          <w:rFonts w:ascii="Arial" w:eastAsia="Arial" w:hAnsi="Arial" w:cs="Arial"/>
        </w:rPr>
        <w:t xml:space="preserve">Nesta parte do questionário, sendo relevante para melhorias de infraestrutura na cidade, foram avaliados segurança, acessibilidade, infraestrutura, limpeza, sinalização, atendimento, estacionamento e vias, utilizando-se da Escala </w:t>
      </w:r>
      <w:proofErr w:type="spellStart"/>
      <w:r w:rsidRPr="00827F6B">
        <w:rPr>
          <w:rFonts w:ascii="Arial" w:eastAsia="Arial" w:hAnsi="Arial" w:cs="Arial"/>
        </w:rPr>
        <w:t>Likert</w:t>
      </w:r>
      <w:proofErr w:type="spellEnd"/>
      <w:r w:rsidRPr="00827F6B">
        <w:rPr>
          <w:rFonts w:ascii="Arial" w:eastAsia="Arial" w:hAnsi="Arial" w:cs="Arial"/>
        </w:rPr>
        <w:t>.</w:t>
      </w:r>
    </w:p>
    <w:p w14:paraId="2FCFECFD" w14:textId="77777777" w:rsidR="00983F85" w:rsidRPr="00827F6B" w:rsidRDefault="00983F85" w:rsidP="0094067F">
      <w:pPr>
        <w:spacing w:line="360" w:lineRule="auto"/>
        <w:jc w:val="both"/>
        <w:rPr>
          <w:rFonts w:ascii="Arial" w:eastAsia="Arial" w:hAnsi="Arial" w:cs="Arial"/>
        </w:rPr>
      </w:pPr>
    </w:p>
    <w:p w14:paraId="4D842B91" w14:textId="39AA1C4D" w:rsidR="00827F6B" w:rsidRPr="00F0098E" w:rsidRDefault="00827F6B" w:rsidP="00983F85">
      <w:pPr>
        <w:pBdr>
          <w:top w:val="nil"/>
          <w:left w:val="nil"/>
          <w:bottom w:val="nil"/>
          <w:right w:val="nil"/>
          <w:between w:val="nil"/>
        </w:pBdr>
        <w:jc w:val="center"/>
        <w:rPr>
          <w:rFonts w:ascii="Arial" w:eastAsia="Arial" w:hAnsi="Arial" w:cs="Arial"/>
          <w:b/>
          <w:color w:val="000000"/>
          <w:sz w:val="20"/>
          <w:szCs w:val="20"/>
        </w:rPr>
      </w:pPr>
      <w:bookmarkStart w:id="150" w:name="_49x2ik5" w:colFirst="0" w:colLast="0"/>
      <w:bookmarkEnd w:id="150"/>
      <w:r w:rsidRPr="00F0098E">
        <w:rPr>
          <w:rFonts w:ascii="Arial" w:eastAsia="Arial" w:hAnsi="Arial" w:cs="Arial"/>
          <w:b/>
          <w:color w:val="000000"/>
          <w:sz w:val="20"/>
          <w:szCs w:val="20"/>
        </w:rPr>
        <w:t xml:space="preserve">Tabela </w:t>
      </w:r>
      <w:r w:rsidR="00752BDF">
        <w:rPr>
          <w:rFonts w:ascii="Arial" w:eastAsia="Arial" w:hAnsi="Arial" w:cs="Arial"/>
          <w:b/>
          <w:color w:val="000000"/>
          <w:sz w:val="20"/>
          <w:szCs w:val="20"/>
        </w:rPr>
        <w:t>3</w:t>
      </w:r>
      <w:r w:rsidR="0016360F">
        <w:rPr>
          <w:rFonts w:ascii="Arial" w:eastAsia="Arial" w:hAnsi="Arial" w:cs="Arial"/>
          <w:b/>
          <w:color w:val="000000"/>
          <w:sz w:val="20"/>
          <w:szCs w:val="20"/>
        </w:rPr>
        <w:t>2</w:t>
      </w:r>
      <w:r w:rsidRPr="00F0098E">
        <w:rPr>
          <w:rFonts w:ascii="Arial" w:eastAsia="Arial" w:hAnsi="Arial" w:cs="Arial"/>
          <w:b/>
          <w:color w:val="000000"/>
          <w:sz w:val="20"/>
          <w:szCs w:val="20"/>
        </w:rPr>
        <w:t xml:space="preserve"> – Média por critério de avaliação</w:t>
      </w:r>
    </w:p>
    <w:tbl>
      <w:tblPr>
        <w:tblW w:w="4256" w:type="dxa"/>
        <w:jc w:val="center"/>
        <w:tblBorders>
          <w:top w:val="single" w:sz="6" w:space="0" w:color="000000"/>
          <w:bottom w:val="single" w:sz="6" w:space="0" w:color="000000"/>
          <w:insideH w:val="single" w:sz="6" w:space="0" w:color="000000"/>
          <w:insideV w:val="single" w:sz="6" w:space="0" w:color="000000"/>
        </w:tblBorders>
        <w:tblLayout w:type="fixed"/>
        <w:tblLook w:val="0400" w:firstRow="0" w:lastRow="0" w:firstColumn="0" w:lastColumn="0" w:noHBand="0" w:noVBand="1"/>
      </w:tblPr>
      <w:tblGrid>
        <w:gridCol w:w="2847"/>
        <w:gridCol w:w="1409"/>
      </w:tblGrid>
      <w:tr w:rsidR="00827F6B" w:rsidRPr="00224BCE" w14:paraId="16F67BA9" w14:textId="77777777" w:rsidTr="00F82C14">
        <w:trPr>
          <w:trHeight w:val="300"/>
          <w:jc w:val="center"/>
        </w:trPr>
        <w:tc>
          <w:tcPr>
            <w:tcW w:w="2847" w:type="dxa"/>
            <w:tcMar>
              <w:top w:w="0" w:type="dxa"/>
              <w:left w:w="45" w:type="dxa"/>
              <w:bottom w:w="0" w:type="dxa"/>
              <w:right w:w="45" w:type="dxa"/>
            </w:tcMar>
            <w:vAlign w:val="center"/>
          </w:tcPr>
          <w:p w14:paraId="628834C9" w14:textId="77777777" w:rsidR="00827F6B" w:rsidRPr="00C53F0B" w:rsidRDefault="00827F6B" w:rsidP="00983F85">
            <w:pPr>
              <w:spacing w:before="240"/>
              <w:jc w:val="center"/>
              <w:rPr>
                <w:rFonts w:ascii="Arial" w:eastAsia="Arial" w:hAnsi="Arial" w:cs="Arial"/>
                <w:b/>
                <w:sz w:val="20"/>
              </w:rPr>
            </w:pPr>
            <w:r w:rsidRPr="00C53F0B">
              <w:rPr>
                <w:rFonts w:ascii="Arial" w:eastAsia="Arial" w:hAnsi="Arial" w:cs="Arial"/>
                <w:b/>
                <w:sz w:val="20"/>
              </w:rPr>
              <w:t>Critério</w:t>
            </w:r>
          </w:p>
        </w:tc>
        <w:tc>
          <w:tcPr>
            <w:tcW w:w="1409" w:type="dxa"/>
            <w:tcMar>
              <w:top w:w="0" w:type="dxa"/>
              <w:left w:w="45" w:type="dxa"/>
              <w:bottom w:w="0" w:type="dxa"/>
              <w:right w:w="45" w:type="dxa"/>
            </w:tcMar>
            <w:vAlign w:val="center"/>
          </w:tcPr>
          <w:p w14:paraId="1E5DFE6E" w14:textId="77777777" w:rsidR="00827F6B" w:rsidRPr="00C53F0B" w:rsidRDefault="00827F6B" w:rsidP="00983F85">
            <w:pPr>
              <w:spacing w:before="240"/>
              <w:jc w:val="center"/>
              <w:rPr>
                <w:rFonts w:ascii="Arial" w:eastAsia="Arial" w:hAnsi="Arial" w:cs="Arial"/>
                <w:b/>
                <w:sz w:val="20"/>
              </w:rPr>
            </w:pPr>
            <w:r w:rsidRPr="00C53F0B">
              <w:rPr>
                <w:rFonts w:ascii="Arial" w:eastAsia="Arial" w:hAnsi="Arial" w:cs="Arial"/>
                <w:b/>
                <w:sz w:val="20"/>
              </w:rPr>
              <w:t>Média</w:t>
            </w:r>
          </w:p>
        </w:tc>
      </w:tr>
      <w:tr w:rsidR="00827F6B" w:rsidRPr="00224BCE" w14:paraId="71CB079D" w14:textId="77777777" w:rsidTr="00F82C14">
        <w:trPr>
          <w:trHeight w:val="300"/>
          <w:jc w:val="center"/>
        </w:trPr>
        <w:tc>
          <w:tcPr>
            <w:tcW w:w="2847" w:type="dxa"/>
            <w:tcMar>
              <w:top w:w="0" w:type="dxa"/>
              <w:left w:w="45" w:type="dxa"/>
              <w:bottom w:w="0" w:type="dxa"/>
              <w:right w:w="45" w:type="dxa"/>
            </w:tcMar>
            <w:vAlign w:val="center"/>
          </w:tcPr>
          <w:p w14:paraId="08F2B0A1" w14:textId="77777777" w:rsidR="00827F6B" w:rsidRPr="00C53F0B" w:rsidRDefault="00827F6B" w:rsidP="00983F85">
            <w:pPr>
              <w:spacing w:before="240"/>
              <w:jc w:val="center"/>
              <w:rPr>
                <w:rFonts w:ascii="Arial" w:eastAsia="Calibri" w:hAnsi="Arial" w:cs="Arial"/>
                <w:sz w:val="20"/>
              </w:rPr>
            </w:pPr>
            <w:r w:rsidRPr="00C53F0B">
              <w:rPr>
                <w:rFonts w:ascii="Arial" w:eastAsia="Calibri" w:hAnsi="Arial" w:cs="Arial"/>
                <w:color w:val="000000"/>
                <w:sz w:val="20"/>
              </w:rPr>
              <w:t>Atendimento</w:t>
            </w:r>
          </w:p>
        </w:tc>
        <w:tc>
          <w:tcPr>
            <w:tcW w:w="1409" w:type="dxa"/>
            <w:tcMar>
              <w:top w:w="0" w:type="dxa"/>
              <w:left w:w="45" w:type="dxa"/>
              <w:bottom w:w="0" w:type="dxa"/>
              <w:right w:w="45" w:type="dxa"/>
            </w:tcMar>
            <w:vAlign w:val="center"/>
          </w:tcPr>
          <w:p w14:paraId="616EC6BC" w14:textId="77777777" w:rsidR="00827F6B" w:rsidRPr="00C53F0B" w:rsidRDefault="00827F6B" w:rsidP="00983F85">
            <w:pPr>
              <w:spacing w:before="240"/>
              <w:jc w:val="center"/>
              <w:rPr>
                <w:rFonts w:ascii="Arial" w:eastAsia="Calibri" w:hAnsi="Arial" w:cs="Arial"/>
                <w:sz w:val="20"/>
              </w:rPr>
            </w:pPr>
            <w:r w:rsidRPr="00C53F0B">
              <w:rPr>
                <w:rFonts w:ascii="Arial" w:eastAsia="Calibri" w:hAnsi="Arial" w:cs="Arial"/>
                <w:sz w:val="20"/>
              </w:rPr>
              <w:t>4,15</w:t>
            </w:r>
          </w:p>
        </w:tc>
      </w:tr>
      <w:tr w:rsidR="00827F6B" w:rsidRPr="00224BCE" w14:paraId="543F8CBE" w14:textId="77777777" w:rsidTr="00F82C14">
        <w:trPr>
          <w:trHeight w:val="300"/>
          <w:jc w:val="center"/>
        </w:trPr>
        <w:tc>
          <w:tcPr>
            <w:tcW w:w="2847" w:type="dxa"/>
            <w:tcMar>
              <w:top w:w="0" w:type="dxa"/>
              <w:left w:w="45" w:type="dxa"/>
              <w:bottom w:w="0" w:type="dxa"/>
              <w:right w:w="45" w:type="dxa"/>
            </w:tcMar>
            <w:vAlign w:val="center"/>
          </w:tcPr>
          <w:p w14:paraId="14F012C4" w14:textId="77777777" w:rsidR="00827F6B" w:rsidRPr="00C53F0B" w:rsidRDefault="00827F6B" w:rsidP="00983F85">
            <w:pPr>
              <w:spacing w:before="240"/>
              <w:jc w:val="center"/>
              <w:rPr>
                <w:rFonts w:ascii="Arial" w:eastAsia="Calibri" w:hAnsi="Arial" w:cs="Arial"/>
                <w:color w:val="000000"/>
                <w:sz w:val="20"/>
              </w:rPr>
            </w:pPr>
            <w:r w:rsidRPr="00C53F0B">
              <w:rPr>
                <w:rFonts w:ascii="Arial" w:eastAsia="Calibri" w:hAnsi="Arial" w:cs="Arial"/>
                <w:color w:val="000000"/>
                <w:sz w:val="20"/>
              </w:rPr>
              <w:t>Limpeza</w:t>
            </w:r>
          </w:p>
        </w:tc>
        <w:tc>
          <w:tcPr>
            <w:tcW w:w="1409" w:type="dxa"/>
            <w:tcMar>
              <w:top w:w="0" w:type="dxa"/>
              <w:left w:w="45" w:type="dxa"/>
              <w:bottom w:w="0" w:type="dxa"/>
              <w:right w:w="45" w:type="dxa"/>
            </w:tcMar>
            <w:vAlign w:val="center"/>
          </w:tcPr>
          <w:p w14:paraId="590C9F13" w14:textId="77777777" w:rsidR="00827F6B" w:rsidRPr="00C53F0B" w:rsidRDefault="00827F6B" w:rsidP="00983F85">
            <w:pPr>
              <w:spacing w:before="240"/>
              <w:jc w:val="center"/>
              <w:rPr>
                <w:rFonts w:ascii="Arial" w:eastAsia="Calibri" w:hAnsi="Arial" w:cs="Arial"/>
                <w:sz w:val="20"/>
              </w:rPr>
            </w:pPr>
            <w:r w:rsidRPr="00C53F0B">
              <w:rPr>
                <w:rFonts w:ascii="Arial" w:eastAsia="Calibri" w:hAnsi="Arial" w:cs="Arial"/>
                <w:sz w:val="20"/>
              </w:rPr>
              <w:t>4,03</w:t>
            </w:r>
          </w:p>
        </w:tc>
      </w:tr>
      <w:tr w:rsidR="00827F6B" w:rsidRPr="00224BCE" w14:paraId="7785268F" w14:textId="77777777" w:rsidTr="00F82C14">
        <w:trPr>
          <w:trHeight w:val="300"/>
          <w:jc w:val="center"/>
        </w:trPr>
        <w:tc>
          <w:tcPr>
            <w:tcW w:w="2847" w:type="dxa"/>
            <w:tcMar>
              <w:top w:w="0" w:type="dxa"/>
              <w:left w:w="45" w:type="dxa"/>
              <w:bottom w:w="0" w:type="dxa"/>
              <w:right w:w="45" w:type="dxa"/>
            </w:tcMar>
            <w:vAlign w:val="center"/>
          </w:tcPr>
          <w:p w14:paraId="250743FF" w14:textId="77777777" w:rsidR="00827F6B" w:rsidRPr="00C53F0B" w:rsidRDefault="00827F6B" w:rsidP="00983F85">
            <w:pPr>
              <w:spacing w:before="240"/>
              <w:jc w:val="center"/>
              <w:rPr>
                <w:rFonts w:ascii="Arial" w:eastAsia="Calibri" w:hAnsi="Arial" w:cs="Arial"/>
                <w:color w:val="000000"/>
                <w:sz w:val="20"/>
              </w:rPr>
            </w:pPr>
            <w:r w:rsidRPr="00C53F0B">
              <w:rPr>
                <w:rFonts w:ascii="Arial" w:eastAsia="Calibri" w:hAnsi="Arial" w:cs="Arial"/>
                <w:color w:val="000000"/>
                <w:sz w:val="20"/>
              </w:rPr>
              <w:t>Segurança</w:t>
            </w:r>
          </w:p>
        </w:tc>
        <w:tc>
          <w:tcPr>
            <w:tcW w:w="1409" w:type="dxa"/>
            <w:tcMar>
              <w:top w:w="0" w:type="dxa"/>
              <w:left w:w="45" w:type="dxa"/>
              <w:bottom w:w="0" w:type="dxa"/>
              <w:right w:w="45" w:type="dxa"/>
            </w:tcMar>
            <w:vAlign w:val="center"/>
          </w:tcPr>
          <w:p w14:paraId="22C8417D" w14:textId="77777777" w:rsidR="00827F6B" w:rsidRPr="00C53F0B" w:rsidRDefault="00827F6B" w:rsidP="00983F85">
            <w:pPr>
              <w:spacing w:before="240"/>
              <w:jc w:val="center"/>
              <w:rPr>
                <w:rFonts w:ascii="Arial" w:eastAsia="Calibri" w:hAnsi="Arial" w:cs="Arial"/>
                <w:sz w:val="20"/>
              </w:rPr>
            </w:pPr>
            <w:r w:rsidRPr="00C53F0B">
              <w:rPr>
                <w:rFonts w:ascii="Arial" w:eastAsia="Calibri" w:hAnsi="Arial" w:cs="Arial"/>
                <w:sz w:val="20"/>
              </w:rPr>
              <w:t>3,90</w:t>
            </w:r>
          </w:p>
        </w:tc>
      </w:tr>
      <w:tr w:rsidR="00827F6B" w:rsidRPr="00224BCE" w14:paraId="234E16F6" w14:textId="77777777" w:rsidTr="00F82C14">
        <w:trPr>
          <w:trHeight w:val="300"/>
          <w:jc w:val="center"/>
        </w:trPr>
        <w:tc>
          <w:tcPr>
            <w:tcW w:w="2847" w:type="dxa"/>
            <w:shd w:val="clear" w:color="auto" w:fill="FFFFFF"/>
            <w:tcMar>
              <w:top w:w="0" w:type="dxa"/>
              <w:left w:w="45" w:type="dxa"/>
              <w:bottom w:w="0" w:type="dxa"/>
              <w:right w:w="45" w:type="dxa"/>
            </w:tcMar>
            <w:vAlign w:val="center"/>
          </w:tcPr>
          <w:p w14:paraId="4A252719" w14:textId="77777777" w:rsidR="00827F6B" w:rsidRPr="00C53F0B" w:rsidRDefault="00827F6B" w:rsidP="00983F85">
            <w:pPr>
              <w:spacing w:before="240"/>
              <w:jc w:val="center"/>
              <w:rPr>
                <w:rFonts w:ascii="Arial" w:eastAsia="Calibri" w:hAnsi="Arial" w:cs="Arial"/>
                <w:color w:val="000000"/>
                <w:sz w:val="20"/>
              </w:rPr>
            </w:pPr>
            <w:r w:rsidRPr="00C53F0B">
              <w:rPr>
                <w:rFonts w:ascii="Arial" w:eastAsia="Calibri" w:hAnsi="Arial" w:cs="Arial"/>
                <w:color w:val="000000"/>
                <w:sz w:val="20"/>
              </w:rPr>
              <w:t>Acessibilidade</w:t>
            </w:r>
          </w:p>
        </w:tc>
        <w:tc>
          <w:tcPr>
            <w:tcW w:w="1409" w:type="dxa"/>
            <w:tcMar>
              <w:top w:w="0" w:type="dxa"/>
              <w:left w:w="45" w:type="dxa"/>
              <w:bottom w:w="0" w:type="dxa"/>
              <w:right w:w="45" w:type="dxa"/>
            </w:tcMar>
            <w:vAlign w:val="center"/>
          </w:tcPr>
          <w:p w14:paraId="0E59BA55" w14:textId="77777777" w:rsidR="00827F6B" w:rsidRPr="00C53F0B" w:rsidRDefault="00827F6B" w:rsidP="00983F85">
            <w:pPr>
              <w:spacing w:before="240"/>
              <w:jc w:val="center"/>
              <w:rPr>
                <w:rFonts w:ascii="Arial" w:eastAsia="Calibri" w:hAnsi="Arial" w:cs="Arial"/>
                <w:sz w:val="20"/>
              </w:rPr>
            </w:pPr>
            <w:r w:rsidRPr="00C53F0B">
              <w:rPr>
                <w:rFonts w:ascii="Arial" w:eastAsia="Calibri" w:hAnsi="Arial" w:cs="Arial"/>
                <w:sz w:val="20"/>
              </w:rPr>
              <w:t>3,89</w:t>
            </w:r>
          </w:p>
        </w:tc>
      </w:tr>
      <w:tr w:rsidR="00827F6B" w:rsidRPr="00224BCE" w14:paraId="38858724" w14:textId="77777777" w:rsidTr="00F82C14">
        <w:trPr>
          <w:trHeight w:val="300"/>
          <w:jc w:val="center"/>
        </w:trPr>
        <w:tc>
          <w:tcPr>
            <w:tcW w:w="2847" w:type="dxa"/>
            <w:shd w:val="clear" w:color="auto" w:fill="FFFFFF"/>
            <w:tcMar>
              <w:top w:w="0" w:type="dxa"/>
              <w:left w:w="45" w:type="dxa"/>
              <w:bottom w:w="0" w:type="dxa"/>
              <w:right w:w="45" w:type="dxa"/>
            </w:tcMar>
            <w:vAlign w:val="center"/>
          </w:tcPr>
          <w:p w14:paraId="05D3AB2B" w14:textId="77777777" w:rsidR="00827F6B" w:rsidRPr="00C53F0B" w:rsidRDefault="00827F6B" w:rsidP="00983F85">
            <w:pPr>
              <w:spacing w:before="240"/>
              <w:jc w:val="center"/>
              <w:rPr>
                <w:rFonts w:ascii="Arial" w:eastAsia="Calibri" w:hAnsi="Arial" w:cs="Arial"/>
                <w:color w:val="000000"/>
                <w:sz w:val="20"/>
              </w:rPr>
            </w:pPr>
            <w:r w:rsidRPr="00C53F0B">
              <w:rPr>
                <w:rFonts w:ascii="Arial" w:eastAsia="Calibri" w:hAnsi="Arial" w:cs="Arial"/>
                <w:color w:val="000000"/>
                <w:sz w:val="20"/>
              </w:rPr>
              <w:t>Infraestrutura</w:t>
            </w:r>
          </w:p>
        </w:tc>
        <w:tc>
          <w:tcPr>
            <w:tcW w:w="1409" w:type="dxa"/>
            <w:tcMar>
              <w:top w:w="0" w:type="dxa"/>
              <w:left w:w="45" w:type="dxa"/>
              <w:bottom w:w="0" w:type="dxa"/>
              <w:right w:w="45" w:type="dxa"/>
            </w:tcMar>
            <w:vAlign w:val="center"/>
          </w:tcPr>
          <w:p w14:paraId="245A5542" w14:textId="77777777" w:rsidR="00827F6B" w:rsidRPr="00C53F0B" w:rsidRDefault="00827F6B" w:rsidP="00983F85">
            <w:pPr>
              <w:spacing w:before="240"/>
              <w:jc w:val="center"/>
              <w:rPr>
                <w:rFonts w:ascii="Arial" w:eastAsia="Calibri" w:hAnsi="Arial" w:cs="Arial"/>
                <w:sz w:val="20"/>
              </w:rPr>
            </w:pPr>
            <w:r w:rsidRPr="00C53F0B">
              <w:rPr>
                <w:rFonts w:ascii="Arial" w:eastAsia="Calibri" w:hAnsi="Arial" w:cs="Arial"/>
                <w:sz w:val="20"/>
              </w:rPr>
              <w:t>3,84</w:t>
            </w:r>
          </w:p>
        </w:tc>
      </w:tr>
      <w:tr w:rsidR="00827F6B" w:rsidRPr="00224BCE" w14:paraId="74EC9DAE" w14:textId="77777777" w:rsidTr="00F82C14">
        <w:trPr>
          <w:trHeight w:val="300"/>
          <w:jc w:val="center"/>
        </w:trPr>
        <w:tc>
          <w:tcPr>
            <w:tcW w:w="2847" w:type="dxa"/>
            <w:shd w:val="clear" w:color="auto" w:fill="FFFFFF"/>
            <w:tcMar>
              <w:top w:w="0" w:type="dxa"/>
              <w:left w:w="45" w:type="dxa"/>
              <w:bottom w:w="0" w:type="dxa"/>
              <w:right w:w="45" w:type="dxa"/>
            </w:tcMar>
            <w:vAlign w:val="center"/>
          </w:tcPr>
          <w:p w14:paraId="759E3276" w14:textId="77777777" w:rsidR="00827F6B" w:rsidRPr="00C53F0B" w:rsidRDefault="00827F6B" w:rsidP="00983F85">
            <w:pPr>
              <w:spacing w:before="240"/>
              <w:jc w:val="center"/>
              <w:rPr>
                <w:rFonts w:ascii="Arial" w:eastAsia="Calibri" w:hAnsi="Arial" w:cs="Arial"/>
                <w:color w:val="000000"/>
                <w:sz w:val="20"/>
              </w:rPr>
            </w:pPr>
            <w:r w:rsidRPr="00C53F0B">
              <w:rPr>
                <w:rFonts w:ascii="Arial" w:eastAsia="Calibri" w:hAnsi="Arial" w:cs="Arial"/>
                <w:color w:val="000000"/>
                <w:sz w:val="20"/>
              </w:rPr>
              <w:t>Sinalização Indicativa</w:t>
            </w:r>
          </w:p>
        </w:tc>
        <w:tc>
          <w:tcPr>
            <w:tcW w:w="1409" w:type="dxa"/>
            <w:tcMar>
              <w:top w:w="0" w:type="dxa"/>
              <w:left w:w="45" w:type="dxa"/>
              <w:bottom w:w="0" w:type="dxa"/>
              <w:right w:w="45" w:type="dxa"/>
            </w:tcMar>
            <w:vAlign w:val="center"/>
          </w:tcPr>
          <w:p w14:paraId="5102D685" w14:textId="77777777" w:rsidR="00827F6B" w:rsidRPr="00C53F0B" w:rsidRDefault="00827F6B" w:rsidP="00983F85">
            <w:pPr>
              <w:spacing w:before="240"/>
              <w:jc w:val="center"/>
              <w:rPr>
                <w:rFonts w:ascii="Arial" w:eastAsia="Calibri" w:hAnsi="Arial" w:cs="Arial"/>
                <w:sz w:val="20"/>
              </w:rPr>
            </w:pPr>
            <w:r w:rsidRPr="00C53F0B">
              <w:rPr>
                <w:rFonts w:ascii="Arial" w:eastAsia="Calibri" w:hAnsi="Arial" w:cs="Arial"/>
                <w:sz w:val="20"/>
              </w:rPr>
              <w:t>3,84</w:t>
            </w:r>
          </w:p>
        </w:tc>
      </w:tr>
      <w:tr w:rsidR="00827F6B" w:rsidRPr="00224BCE" w14:paraId="662D7A0C" w14:textId="77777777" w:rsidTr="00F82C14">
        <w:trPr>
          <w:trHeight w:val="300"/>
          <w:jc w:val="center"/>
        </w:trPr>
        <w:tc>
          <w:tcPr>
            <w:tcW w:w="2847" w:type="dxa"/>
            <w:shd w:val="clear" w:color="auto" w:fill="FFFFFF"/>
            <w:tcMar>
              <w:top w:w="0" w:type="dxa"/>
              <w:left w:w="45" w:type="dxa"/>
              <w:bottom w:w="0" w:type="dxa"/>
              <w:right w:w="45" w:type="dxa"/>
            </w:tcMar>
            <w:vAlign w:val="center"/>
          </w:tcPr>
          <w:p w14:paraId="346A1599" w14:textId="77777777" w:rsidR="00827F6B" w:rsidRPr="00C53F0B" w:rsidRDefault="00827F6B" w:rsidP="00983F85">
            <w:pPr>
              <w:spacing w:before="240"/>
              <w:jc w:val="center"/>
              <w:rPr>
                <w:rFonts w:ascii="Arial" w:eastAsia="Calibri" w:hAnsi="Arial" w:cs="Arial"/>
                <w:color w:val="000000"/>
                <w:sz w:val="20"/>
              </w:rPr>
            </w:pPr>
            <w:r w:rsidRPr="00C53F0B">
              <w:rPr>
                <w:rFonts w:ascii="Arial" w:eastAsia="Calibri" w:hAnsi="Arial" w:cs="Arial"/>
                <w:color w:val="000000"/>
                <w:sz w:val="20"/>
              </w:rPr>
              <w:t>Vias</w:t>
            </w:r>
          </w:p>
        </w:tc>
        <w:tc>
          <w:tcPr>
            <w:tcW w:w="1409" w:type="dxa"/>
            <w:tcMar>
              <w:top w:w="0" w:type="dxa"/>
              <w:left w:w="45" w:type="dxa"/>
              <w:bottom w:w="0" w:type="dxa"/>
              <w:right w:w="45" w:type="dxa"/>
            </w:tcMar>
            <w:vAlign w:val="center"/>
          </w:tcPr>
          <w:p w14:paraId="64CB4BF2" w14:textId="77777777" w:rsidR="00827F6B" w:rsidRPr="00C53F0B" w:rsidRDefault="00827F6B" w:rsidP="00983F85">
            <w:pPr>
              <w:spacing w:before="240"/>
              <w:jc w:val="center"/>
              <w:rPr>
                <w:rFonts w:ascii="Arial" w:eastAsia="Calibri" w:hAnsi="Arial" w:cs="Arial"/>
                <w:sz w:val="20"/>
              </w:rPr>
            </w:pPr>
            <w:r w:rsidRPr="00C53F0B">
              <w:rPr>
                <w:rFonts w:ascii="Arial" w:eastAsia="Calibri" w:hAnsi="Arial" w:cs="Arial"/>
                <w:sz w:val="20"/>
              </w:rPr>
              <w:t>3,80</w:t>
            </w:r>
          </w:p>
        </w:tc>
      </w:tr>
      <w:tr w:rsidR="00827F6B" w:rsidRPr="00224BCE" w14:paraId="4E2852A7" w14:textId="77777777" w:rsidTr="00F82C14">
        <w:trPr>
          <w:trHeight w:val="300"/>
          <w:jc w:val="center"/>
        </w:trPr>
        <w:tc>
          <w:tcPr>
            <w:tcW w:w="2847" w:type="dxa"/>
            <w:shd w:val="clear" w:color="auto" w:fill="FFFFFF"/>
            <w:tcMar>
              <w:top w:w="0" w:type="dxa"/>
              <w:left w:w="45" w:type="dxa"/>
              <w:bottom w:w="0" w:type="dxa"/>
              <w:right w:w="45" w:type="dxa"/>
            </w:tcMar>
            <w:vAlign w:val="center"/>
          </w:tcPr>
          <w:p w14:paraId="79B01737" w14:textId="77777777" w:rsidR="00827F6B" w:rsidRPr="00C53F0B" w:rsidRDefault="00827F6B" w:rsidP="00983F85">
            <w:pPr>
              <w:spacing w:before="240"/>
              <w:jc w:val="center"/>
              <w:rPr>
                <w:rFonts w:ascii="Arial" w:eastAsia="Calibri" w:hAnsi="Arial" w:cs="Arial"/>
                <w:color w:val="000000"/>
                <w:sz w:val="20"/>
              </w:rPr>
            </w:pPr>
            <w:r w:rsidRPr="00C53F0B">
              <w:rPr>
                <w:rFonts w:ascii="Arial" w:eastAsia="Calibri" w:hAnsi="Arial" w:cs="Arial"/>
                <w:color w:val="000000"/>
                <w:sz w:val="20"/>
              </w:rPr>
              <w:t>Estacionamento</w:t>
            </w:r>
          </w:p>
        </w:tc>
        <w:tc>
          <w:tcPr>
            <w:tcW w:w="1409" w:type="dxa"/>
            <w:tcMar>
              <w:top w:w="0" w:type="dxa"/>
              <w:left w:w="45" w:type="dxa"/>
              <w:bottom w:w="0" w:type="dxa"/>
              <w:right w:w="45" w:type="dxa"/>
            </w:tcMar>
            <w:vAlign w:val="center"/>
          </w:tcPr>
          <w:p w14:paraId="737798A8" w14:textId="77777777" w:rsidR="00827F6B" w:rsidRPr="00C53F0B" w:rsidRDefault="00827F6B" w:rsidP="00983F85">
            <w:pPr>
              <w:spacing w:before="240"/>
              <w:jc w:val="center"/>
              <w:rPr>
                <w:rFonts w:ascii="Arial" w:eastAsia="Calibri" w:hAnsi="Arial" w:cs="Arial"/>
                <w:sz w:val="20"/>
              </w:rPr>
            </w:pPr>
            <w:r w:rsidRPr="00C53F0B">
              <w:rPr>
                <w:rFonts w:ascii="Arial" w:eastAsia="Calibri" w:hAnsi="Arial" w:cs="Arial"/>
                <w:sz w:val="20"/>
              </w:rPr>
              <w:t>3,68</w:t>
            </w:r>
          </w:p>
        </w:tc>
      </w:tr>
    </w:tbl>
    <w:p w14:paraId="7BF7A09D" w14:textId="5DC3B638" w:rsidR="00827F6B" w:rsidRPr="00F82C14" w:rsidRDefault="00D0635D" w:rsidP="00983F85">
      <w:pPr>
        <w:pBdr>
          <w:top w:val="nil"/>
          <w:left w:val="nil"/>
          <w:bottom w:val="nil"/>
          <w:right w:val="nil"/>
          <w:between w:val="nil"/>
        </w:pBdr>
        <w:spacing w:before="240"/>
        <w:jc w:val="center"/>
        <w:rPr>
          <w:rFonts w:ascii="Arial" w:eastAsia="Arial" w:hAnsi="Arial" w:cs="Arial"/>
          <w:color w:val="000000"/>
          <w:sz w:val="20"/>
          <w:szCs w:val="20"/>
        </w:rPr>
      </w:pPr>
      <w:r w:rsidRPr="00852A19">
        <w:rPr>
          <w:rFonts w:ascii="Arial" w:eastAsia="Arial" w:hAnsi="Arial" w:cs="Arial"/>
          <w:color w:val="000000"/>
          <w:sz w:val="20"/>
          <w:szCs w:val="20"/>
        </w:rPr>
        <w:t xml:space="preserve">Fonte: Elaboração </w:t>
      </w:r>
      <w:r w:rsidR="00C53F0B">
        <w:rPr>
          <w:rFonts w:ascii="Arial" w:eastAsia="Arial" w:hAnsi="Arial" w:cs="Arial"/>
          <w:color w:val="000000"/>
          <w:sz w:val="20"/>
          <w:szCs w:val="20"/>
        </w:rPr>
        <w:t xml:space="preserve">própria </w:t>
      </w:r>
      <w:r w:rsidR="00DB1C26" w:rsidRPr="00852A19">
        <w:rPr>
          <w:rFonts w:ascii="Arial" w:eastAsia="Arial" w:hAnsi="Arial" w:cs="Arial"/>
          <w:color w:val="000000"/>
          <w:sz w:val="20"/>
          <w:szCs w:val="20"/>
        </w:rPr>
        <w:t>(2019)</w:t>
      </w:r>
      <w:r w:rsidR="00C53F0B">
        <w:rPr>
          <w:rFonts w:ascii="Arial" w:eastAsia="Arial" w:hAnsi="Arial" w:cs="Arial"/>
          <w:color w:val="000000"/>
          <w:sz w:val="20"/>
          <w:szCs w:val="20"/>
        </w:rPr>
        <w:t>.</w:t>
      </w:r>
    </w:p>
    <w:p w14:paraId="65D99FF8" w14:textId="77777777" w:rsidR="00EC1C2F" w:rsidRDefault="00EC1C2F" w:rsidP="0094067F">
      <w:pPr>
        <w:spacing w:line="360" w:lineRule="auto"/>
        <w:jc w:val="both"/>
        <w:rPr>
          <w:rFonts w:ascii="Arial" w:eastAsia="Arial" w:hAnsi="Arial" w:cs="Arial"/>
        </w:rPr>
      </w:pPr>
    </w:p>
    <w:p w14:paraId="68DACD86" w14:textId="77777777" w:rsidR="00827F6B" w:rsidRDefault="00827F6B" w:rsidP="0094067F">
      <w:pPr>
        <w:spacing w:line="360" w:lineRule="auto"/>
        <w:jc w:val="both"/>
        <w:rPr>
          <w:rFonts w:ascii="Arial" w:eastAsia="Arial" w:hAnsi="Arial" w:cs="Arial"/>
        </w:rPr>
      </w:pPr>
      <w:r w:rsidRPr="00827F6B">
        <w:rPr>
          <w:rFonts w:ascii="Arial" w:eastAsia="Arial" w:hAnsi="Arial" w:cs="Arial"/>
        </w:rPr>
        <w:t>Pelas avaliações os critérios de avaliação ficaram, em sua maioria, entre bom e ótimo. É possível observar que não existem avaliações discrepantes, uma vez que a média ficou entre 3 e 4. Entre os melhores critérios avaliados, se destacam o atendimento nos estabelecimentos, com média de 4,15, seguido da Limpeza, com média de 4,03. Por outro lado, os critérios piores avaliados foram os estacionamentos e as vias, com média de 3,68 e 3,8, respectivamente, e a sinalização indicativa e infraestrutura, com 3,84.</w:t>
      </w:r>
    </w:p>
    <w:p w14:paraId="2D0B851E" w14:textId="77777777" w:rsidR="00EC1C2F" w:rsidRPr="00827F6B" w:rsidRDefault="00EC1C2F" w:rsidP="0094067F">
      <w:pPr>
        <w:spacing w:line="360" w:lineRule="auto"/>
        <w:jc w:val="both"/>
        <w:rPr>
          <w:rFonts w:ascii="Arial" w:eastAsia="Arial" w:hAnsi="Arial" w:cs="Arial"/>
        </w:rPr>
      </w:pPr>
    </w:p>
    <w:p w14:paraId="2DFE97E8" w14:textId="77777777" w:rsidR="00827F6B" w:rsidRDefault="00827F6B" w:rsidP="0013648D">
      <w:pPr>
        <w:pStyle w:val="PargrafodaLista"/>
        <w:keepNext/>
        <w:keepLines/>
        <w:numPr>
          <w:ilvl w:val="2"/>
          <w:numId w:val="70"/>
        </w:numPr>
        <w:spacing w:line="360" w:lineRule="auto"/>
        <w:jc w:val="both"/>
        <w:outlineLvl w:val="2"/>
        <w:rPr>
          <w:rFonts w:ascii="Arial" w:eastAsia="Arial" w:hAnsi="Arial" w:cs="Arial"/>
          <w:b/>
          <w:color w:val="000000"/>
        </w:rPr>
      </w:pPr>
      <w:r w:rsidRPr="00F0098E">
        <w:rPr>
          <w:rFonts w:ascii="Arial" w:eastAsia="Arial" w:hAnsi="Arial" w:cs="Arial"/>
          <w:b/>
          <w:color w:val="000000"/>
        </w:rPr>
        <w:t>Percepções e expectativas da viagem</w:t>
      </w:r>
    </w:p>
    <w:p w14:paraId="7DB49FBF" w14:textId="77777777" w:rsidR="002F3FE6" w:rsidRPr="00F0098E" w:rsidRDefault="002F3FE6" w:rsidP="002F3FE6">
      <w:pPr>
        <w:pStyle w:val="PargrafodaLista"/>
        <w:keepNext/>
        <w:keepLines/>
        <w:spacing w:line="360" w:lineRule="auto"/>
        <w:ind w:left="1851"/>
        <w:jc w:val="both"/>
        <w:outlineLvl w:val="2"/>
        <w:rPr>
          <w:rFonts w:ascii="Arial" w:eastAsia="Arial" w:hAnsi="Arial" w:cs="Arial"/>
          <w:b/>
          <w:color w:val="000000"/>
        </w:rPr>
      </w:pPr>
    </w:p>
    <w:p w14:paraId="1B16681D" w14:textId="77777777" w:rsidR="00827F6B" w:rsidRPr="00827F6B" w:rsidRDefault="00827F6B" w:rsidP="0094067F">
      <w:pPr>
        <w:spacing w:line="360" w:lineRule="auto"/>
        <w:jc w:val="both"/>
        <w:rPr>
          <w:rFonts w:ascii="Arial" w:eastAsia="Arial" w:hAnsi="Arial" w:cs="Arial"/>
        </w:rPr>
      </w:pPr>
      <w:r w:rsidRPr="00827F6B">
        <w:rPr>
          <w:rFonts w:ascii="Arial" w:eastAsia="Arial" w:hAnsi="Arial" w:cs="Arial"/>
        </w:rPr>
        <w:t xml:space="preserve">Procurou-se entender as percepções e alinhamento com às expectativas dos visitantes em relação à viagem, com questões como o que acha mais atrativo em São Roque, satisfação com a cidade, intenção de retorno, recomendação e o que poderia </w:t>
      </w:r>
      <w:r w:rsidRPr="00827F6B">
        <w:rPr>
          <w:rFonts w:ascii="Arial" w:eastAsia="Arial" w:hAnsi="Arial" w:cs="Arial"/>
        </w:rPr>
        <w:lastRenderedPageBreak/>
        <w:t>melhorar, sendo importante para se buscar melhorias nos serviços e estrutura da cidade.</w:t>
      </w:r>
    </w:p>
    <w:p w14:paraId="45A4E94A" w14:textId="77777777" w:rsidR="00F0098E" w:rsidRPr="00EC1C2F" w:rsidRDefault="00F0098E" w:rsidP="0094067F">
      <w:pPr>
        <w:spacing w:line="360" w:lineRule="auto"/>
        <w:rPr>
          <w:rFonts w:ascii="Arial" w:eastAsia="Arial" w:hAnsi="Arial" w:cs="Arial"/>
          <w:b/>
          <w:color w:val="000000"/>
          <w:szCs w:val="18"/>
        </w:rPr>
      </w:pPr>
      <w:bookmarkStart w:id="151" w:name="_2p2csry" w:colFirst="0" w:colLast="0"/>
      <w:bookmarkEnd w:id="151"/>
    </w:p>
    <w:p w14:paraId="6296A408" w14:textId="510143E6" w:rsidR="00827F6B" w:rsidRPr="00F0098E" w:rsidRDefault="00D0635D" w:rsidP="0094067F">
      <w:pPr>
        <w:pBdr>
          <w:top w:val="nil"/>
          <w:left w:val="nil"/>
          <w:bottom w:val="nil"/>
          <w:right w:val="nil"/>
          <w:between w:val="nil"/>
        </w:pBdr>
        <w:spacing w:line="360" w:lineRule="auto"/>
        <w:jc w:val="center"/>
        <w:rPr>
          <w:rFonts w:ascii="Arial" w:eastAsia="Arial" w:hAnsi="Arial" w:cs="Arial"/>
          <w:color w:val="000000"/>
          <w:sz w:val="20"/>
          <w:szCs w:val="18"/>
        </w:rPr>
      </w:pPr>
      <w:r>
        <w:rPr>
          <w:rFonts w:ascii="Arial" w:eastAsia="Arial" w:hAnsi="Arial" w:cs="Arial"/>
          <w:b/>
          <w:color w:val="000000"/>
          <w:sz w:val="20"/>
          <w:szCs w:val="18"/>
        </w:rPr>
        <w:t>Gráfico 36</w:t>
      </w:r>
      <w:r w:rsidR="00827F6B" w:rsidRPr="00F0098E">
        <w:rPr>
          <w:rFonts w:ascii="Arial" w:eastAsia="Arial" w:hAnsi="Arial" w:cs="Arial"/>
          <w:b/>
          <w:color w:val="000000"/>
          <w:sz w:val="20"/>
          <w:szCs w:val="18"/>
        </w:rPr>
        <w:t xml:space="preserve"> - </w:t>
      </w:r>
      <w:r w:rsidR="00F82C14">
        <w:rPr>
          <w:rFonts w:ascii="Arial" w:eastAsia="Arial" w:hAnsi="Arial" w:cs="Arial"/>
          <w:b/>
          <w:color w:val="000000"/>
          <w:sz w:val="20"/>
          <w:szCs w:val="18"/>
        </w:rPr>
        <w:t>Ponto</w:t>
      </w:r>
      <w:r w:rsidR="00827F6B" w:rsidRPr="00F0098E">
        <w:rPr>
          <w:rFonts w:ascii="Arial" w:eastAsia="Arial" w:hAnsi="Arial" w:cs="Arial"/>
          <w:b/>
          <w:color w:val="000000"/>
          <w:sz w:val="20"/>
          <w:szCs w:val="18"/>
        </w:rPr>
        <w:t xml:space="preserve"> mai</w:t>
      </w:r>
      <w:r>
        <w:rPr>
          <w:rFonts w:ascii="Arial" w:eastAsia="Arial" w:hAnsi="Arial" w:cs="Arial"/>
          <w:b/>
          <w:color w:val="000000"/>
          <w:sz w:val="20"/>
          <w:szCs w:val="18"/>
        </w:rPr>
        <w:t xml:space="preserve">s atrativo </w:t>
      </w:r>
      <w:r w:rsidR="00F82C14">
        <w:rPr>
          <w:rFonts w:ascii="Arial" w:eastAsia="Arial" w:hAnsi="Arial" w:cs="Arial"/>
          <w:b/>
          <w:color w:val="000000"/>
          <w:sz w:val="20"/>
          <w:szCs w:val="18"/>
        </w:rPr>
        <w:t>para visitar em</w:t>
      </w:r>
      <w:r>
        <w:rPr>
          <w:rFonts w:ascii="Arial" w:eastAsia="Arial" w:hAnsi="Arial" w:cs="Arial"/>
          <w:b/>
          <w:color w:val="000000"/>
          <w:sz w:val="20"/>
          <w:szCs w:val="18"/>
        </w:rPr>
        <w:t xml:space="preserve"> São Roque</w:t>
      </w:r>
    </w:p>
    <w:p w14:paraId="481FB32D" w14:textId="77777777" w:rsidR="00827F6B" w:rsidRPr="00F0098E" w:rsidRDefault="00827F6B" w:rsidP="0094067F">
      <w:pPr>
        <w:spacing w:line="360" w:lineRule="auto"/>
        <w:jc w:val="center"/>
        <w:rPr>
          <w:rFonts w:ascii="Arial" w:eastAsia="Arial" w:hAnsi="Arial" w:cs="Arial"/>
          <w:sz w:val="28"/>
        </w:rPr>
      </w:pPr>
      <w:r w:rsidRPr="00F0098E">
        <w:rPr>
          <w:rFonts w:ascii="Arial" w:eastAsia="Arial" w:hAnsi="Arial" w:cs="Arial"/>
          <w:noProof/>
          <w:sz w:val="28"/>
        </w:rPr>
        <w:drawing>
          <wp:inline distT="0" distB="0" distL="0" distR="0" wp14:anchorId="709D068F" wp14:editId="53117D35">
            <wp:extent cx="4762500" cy="3486150"/>
            <wp:effectExtent l="0" t="0" r="0" b="0"/>
            <wp:docPr id="13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97"/>
                    <a:srcRect/>
                    <a:stretch>
                      <a:fillRect/>
                    </a:stretch>
                  </pic:blipFill>
                  <pic:spPr>
                    <a:xfrm>
                      <a:off x="0" y="0"/>
                      <a:ext cx="4762500" cy="3486150"/>
                    </a:xfrm>
                    <a:prstGeom prst="rect">
                      <a:avLst/>
                    </a:prstGeom>
                    <a:ln/>
                  </pic:spPr>
                </pic:pic>
              </a:graphicData>
            </a:graphic>
          </wp:inline>
        </w:drawing>
      </w:r>
    </w:p>
    <w:p w14:paraId="0329B140" w14:textId="27901763" w:rsidR="00827F6B" w:rsidRPr="00A74DB9" w:rsidRDefault="00D0635D" w:rsidP="0094067F">
      <w:pPr>
        <w:pBdr>
          <w:top w:val="nil"/>
          <w:left w:val="nil"/>
          <w:bottom w:val="nil"/>
          <w:right w:val="nil"/>
          <w:between w:val="nil"/>
        </w:pBdr>
        <w:spacing w:line="360" w:lineRule="auto"/>
        <w:jc w:val="center"/>
        <w:rPr>
          <w:rFonts w:ascii="Arial" w:eastAsia="Arial" w:hAnsi="Arial" w:cs="Arial"/>
          <w:color w:val="000000"/>
          <w:sz w:val="20"/>
          <w:szCs w:val="18"/>
        </w:rPr>
      </w:pPr>
      <w:r w:rsidRPr="00852A19">
        <w:rPr>
          <w:rFonts w:ascii="Arial" w:eastAsia="Arial" w:hAnsi="Arial" w:cs="Arial"/>
          <w:color w:val="000000"/>
          <w:sz w:val="20"/>
          <w:szCs w:val="18"/>
        </w:rPr>
        <w:t xml:space="preserve">Fonte: Elaboração </w:t>
      </w:r>
      <w:r w:rsidR="00DB1C26" w:rsidRPr="00852A19">
        <w:rPr>
          <w:rFonts w:ascii="Arial" w:eastAsia="Arial" w:hAnsi="Arial" w:cs="Arial"/>
          <w:color w:val="000000"/>
          <w:sz w:val="20"/>
          <w:szCs w:val="18"/>
        </w:rPr>
        <w:t>p</w:t>
      </w:r>
      <w:r w:rsidR="00C53F0B">
        <w:rPr>
          <w:rFonts w:ascii="Arial" w:eastAsia="Arial" w:hAnsi="Arial" w:cs="Arial"/>
          <w:color w:val="000000"/>
          <w:sz w:val="20"/>
          <w:szCs w:val="18"/>
        </w:rPr>
        <w:t>rópria</w:t>
      </w:r>
      <w:r w:rsidR="00DB1C26" w:rsidRPr="00852A19">
        <w:rPr>
          <w:rFonts w:ascii="Arial" w:eastAsia="Arial" w:hAnsi="Arial" w:cs="Arial"/>
          <w:color w:val="000000"/>
          <w:sz w:val="20"/>
          <w:szCs w:val="18"/>
        </w:rPr>
        <w:t xml:space="preserve"> (2019)</w:t>
      </w:r>
      <w:r w:rsidR="00C53F0B">
        <w:rPr>
          <w:rFonts w:ascii="Arial" w:eastAsia="Arial" w:hAnsi="Arial" w:cs="Arial"/>
          <w:color w:val="000000"/>
          <w:sz w:val="20"/>
          <w:szCs w:val="18"/>
        </w:rPr>
        <w:t>.</w:t>
      </w:r>
    </w:p>
    <w:p w14:paraId="718186F0" w14:textId="77777777" w:rsidR="00F0098E" w:rsidRDefault="00F0098E" w:rsidP="0094067F">
      <w:pPr>
        <w:spacing w:line="360" w:lineRule="auto"/>
        <w:jc w:val="both"/>
        <w:rPr>
          <w:rFonts w:ascii="Arial" w:eastAsia="Arial" w:hAnsi="Arial" w:cs="Arial"/>
        </w:rPr>
      </w:pPr>
    </w:p>
    <w:p w14:paraId="79C26F7B" w14:textId="2D4F3CA0" w:rsidR="00F0098E" w:rsidRDefault="003E226B" w:rsidP="002F3FE6">
      <w:pPr>
        <w:spacing w:line="360" w:lineRule="auto"/>
        <w:jc w:val="both"/>
        <w:rPr>
          <w:rFonts w:ascii="Arial" w:eastAsia="Arial" w:hAnsi="Arial" w:cs="Arial"/>
        </w:rPr>
      </w:pPr>
      <w:r>
        <w:rPr>
          <w:rFonts w:ascii="Arial" w:eastAsia="Arial" w:hAnsi="Arial" w:cs="Arial"/>
        </w:rPr>
        <w:t>Observado o Gráfico 36</w:t>
      </w:r>
      <w:r w:rsidR="00827F6B" w:rsidRPr="00827F6B">
        <w:rPr>
          <w:rFonts w:ascii="Arial" w:eastAsia="Arial" w:hAnsi="Arial" w:cs="Arial"/>
        </w:rPr>
        <w:t>, ao questionar o turista quanto ao que acha mais atrativo em São Roque, o mais apontado foi o Roteiro do Vinho (21,6%), condizente com o elevado número de pessoas que visitaram e</w:t>
      </w:r>
      <w:r>
        <w:rPr>
          <w:rFonts w:ascii="Arial" w:eastAsia="Arial" w:hAnsi="Arial" w:cs="Arial"/>
        </w:rPr>
        <w:t>ste atrativo, conforme visto no Gráfico 33</w:t>
      </w:r>
      <w:r w:rsidR="00827F6B" w:rsidRPr="00827F6B">
        <w:rPr>
          <w:rFonts w:ascii="Arial" w:eastAsia="Arial" w:hAnsi="Arial" w:cs="Arial"/>
        </w:rPr>
        <w:t xml:space="preserve">. Em seguida houve destaque ao contato que as pessoas têm com a natureza e a paisagem enquanto estão na cidade (16,8%), o que é considerado surpreendente se for levado em consideração que, dos atrativos naturais da cidade, o mais visitado foi o </w:t>
      </w:r>
      <w:proofErr w:type="spellStart"/>
      <w:r w:rsidR="00827F6B" w:rsidRPr="00827F6B">
        <w:rPr>
          <w:rFonts w:ascii="Arial" w:eastAsia="Arial" w:hAnsi="Arial" w:cs="Arial"/>
        </w:rPr>
        <w:t>Saboó</w:t>
      </w:r>
      <w:proofErr w:type="spellEnd"/>
      <w:r w:rsidR="00827F6B" w:rsidRPr="00827F6B">
        <w:rPr>
          <w:rFonts w:ascii="Arial" w:eastAsia="Arial" w:hAnsi="Arial" w:cs="Arial"/>
        </w:rPr>
        <w:t xml:space="preserve"> com apenas 5,81% (</w:t>
      </w:r>
      <w:r>
        <w:rPr>
          <w:rFonts w:ascii="Arial" w:eastAsia="Arial" w:hAnsi="Arial" w:cs="Arial"/>
        </w:rPr>
        <w:t>Gráfico 33</w:t>
      </w:r>
      <w:r w:rsidR="00827F6B" w:rsidRPr="00827F6B">
        <w:rPr>
          <w:rFonts w:ascii="Arial" w:eastAsia="Arial" w:hAnsi="Arial" w:cs="Arial"/>
        </w:rPr>
        <w:t>). Portanto, infere-se que há demanda potencial para o desenvolvimento do turismo na área rural, com o aproveitamento dos atrativos naturais existentes no município.</w:t>
      </w:r>
      <w:bookmarkStart w:id="152" w:name="_147n2zr" w:colFirst="0" w:colLast="0"/>
      <w:bookmarkStart w:id="153" w:name="_3o7alnk" w:colFirst="0" w:colLast="0"/>
      <w:bookmarkEnd w:id="152"/>
      <w:bookmarkEnd w:id="153"/>
    </w:p>
    <w:p w14:paraId="5A7C8A7B" w14:textId="77777777" w:rsidR="003E59BC" w:rsidRDefault="003E59BC">
      <w:pPr>
        <w:spacing w:after="160" w:line="259" w:lineRule="auto"/>
        <w:rPr>
          <w:rFonts w:ascii="Arial" w:eastAsia="Arial" w:hAnsi="Arial" w:cs="Arial"/>
          <w:b/>
          <w:color w:val="000000"/>
          <w:sz w:val="20"/>
          <w:szCs w:val="18"/>
        </w:rPr>
      </w:pPr>
      <w:r>
        <w:rPr>
          <w:rFonts w:ascii="Arial" w:eastAsia="Arial" w:hAnsi="Arial" w:cs="Arial"/>
          <w:b/>
          <w:color w:val="000000"/>
          <w:sz w:val="20"/>
          <w:szCs w:val="18"/>
        </w:rPr>
        <w:br w:type="page"/>
      </w:r>
    </w:p>
    <w:p w14:paraId="333BACFB" w14:textId="20AE5195" w:rsidR="00827F6B" w:rsidRPr="00F0098E" w:rsidRDefault="00D0635D" w:rsidP="0094067F">
      <w:pPr>
        <w:pBdr>
          <w:top w:val="nil"/>
          <w:left w:val="nil"/>
          <w:bottom w:val="nil"/>
          <w:right w:val="nil"/>
          <w:between w:val="nil"/>
        </w:pBdr>
        <w:spacing w:line="360" w:lineRule="auto"/>
        <w:jc w:val="center"/>
        <w:rPr>
          <w:rFonts w:ascii="Arial" w:eastAsia="Arial" w:hAnsi="Arial" w:cs="Arial"/>
          <w:color w:val="000000"/>
          <w:sz w:val="20"/>
          <w:szCs w:val="18"/>
        </w:rPr>
      </w:pPr>
      <w:r>
        <w:rPr>
          <w:rFonts w:ascii="Arial" w:eastAsia="Arial" w:hAnsi="Arial" w:cs="Arial"/>
          <w:b/>
          <w:color w:val="000000"/>
          <w:sz w:val="20"/>
          <w:szCs w:val="18"/>
        </w:rPr>
        <w:lastRenderedPageBreak/>
        <w:t>Gráfico 37</w:t>
      </w:r>
      <w:r w:rsidR="00827F6B" w:rsidRPr="00F0098E">
        <w:rPr>
          <w:rFonts w:ascii="Arial" w:eastAsia="Arial" w:hAnsi="Arial" w:cs="Arial"/>
          <w:b/>
          <w:color w:val="000000"/>
          <w:sz w:val="20"/>
          <w:szCs w:val="18"/>
        </w:rPr>
        <w:t xml:space="preserve"> </w:t>
      </w:r>
      <w:r>
        <w:rPr>
          <w:rFonts w:ascii="Arial" w:eastAsia="Arial" w:hAnsi="Arial" w:cs="Arial"/>
          <w:b/>
          <w:color w:val="000000"/>
          <w:sz w:val="20"/>
          <w:szCs w:val="18"/>
        </w:rPr>
        <w:t>-</w:t>
      </w:r>
      <w:r w:rsidR="00827F6B" w:rsidRPr="00F0098E">
        <w:rPr>
          <w:rFonts w:ascii="Arial" w:eastAsia="Arial" w:hAnsi="Arial" w:cs="Arial"/>
          <w:b/>
          <w:color w:val="000000"/>
          <w:sz w:val="20"/>
          <w:szCs w:val="18"/>
        </w:rPr>
        <w:t xml:space="preserve"> </w:t>
      </w:r>
      <w:r w:rsidR="00A74DB9">
        <w:rPr>
          <w:rFonts w:ascii="Arial" w:eastAsia="Arial" w:hAnsi="Arial" w:cs="Arial"/>
          <w:b/>
          <w:color w:val="000000"/>
          <w:sz w:val="20"/>
          <w:szCs w:val="18"/>
        </w:rPr>
        <w:t>E</w:t>
      </w:r>
      <w:r>
        <w:rPr>
          <w:rFonts w:ascii="Arial" w:eastAsia="Arial" w:hAnsi="Arial" w:cs="Arial"/>
          <w:b/>
          <w:color w:val="000000"/>
          <w:sz w:val="20"/>
          <w:szCs w:val="18"/>
        </w:rPr>
        <w:t xml:space="preserve">xpectativas </w:t>
      </w:r>
      <w:r w:rsidR="00852A19">
        <w:rPr>
          <w:rFonts w:ascii="Arial" w:eastAsia="Arial" w:hAnsi="Arial" w:cs="Arial"/>
          <w:b/>
          <w:color w:val="000000"/>
          <w:sz w:val="20"/>
          <w:szCs w:val="18"/>
        </w:rPr>
        <w:t xml:space="preserve">atendidas </w:t>
      </w:r>
    </w:p>
    <w:p w14:paraId="1367F739" w14:textId="5AFABB31" w:rsidR="00827F6B" w:rsidRPr="00F0098E" w:rsidRDefault="00197303" w:rsidP="0094067F">
      <w:pPr>
        <w:spacing w:line="360" w:lineRule="auto"/>
        <w:jc w:val="center"/>
        <w:rPr>
          <w:rFonts w:ascii="Arial" w:eastAsia="Arial" w:hAnsi="Arial" w:cs="Arial"/>
          <w:sz w:val="28"/>
        </w:rPr>
      </w:pPr>
      <w:r>
        <w:rPr>
          <w:noProof/>
        </w:rPr>
        <w:drawing>
          <wp:inline distT="0" distB="0" distL="0" distR="0" wp14:anchorId="5FEC3505" wp14:editId="185024CD">
            <wp:extent cx="2554014" cy="1731906"/>
            <wp:effectExtent l="0" t="0" r="0" b="1905"/>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8">
                      <a:extLst>
                        <a:ext uri="{28A0092B-C50C-407E-A947-70E740481C1C}">
                          <a14:useLocalDpi xmlns:a14="http://schemas.microsoft.com/office/drawing/2010/main" val="0"/>
                        </a:ext>
                      </a:extLst>
                    </a:blip>
                    <a:srcRect l="25841" t="27575" r="18919" b="3269"/>
                    <a:stretch/>
                  </pic:blipFill>
                  <pic:spPr bwMode="auto">
                    <a:xfrm>
                      <a:off x="0" y="0"/>
                      <a:ext cx="2553485" cy="1731547"/>
                    </a:xfrm>
                    <a:prstGeom prst="rect">
                      <a:avLst/>
                    </a:prstGeom>
                    <a:noFill/>
                    <a:ln>
                      <a:noFill/>
                    </a:ln>
                    <a:extLst>
                      <a:ext uri="{53640926-AAD7-44D8-BBD7-CCE9431645EC}">
                        <a14:shadowObscured xmlns:a14="http://schemas.microsoft.com/office/drawing/2010/main"/>
                      </a:ext>
                    </a:extLst>
                  </pic:spPr>
                </pic:pic>
              </a:graphicData>
            </a:graphic>
          </wp:inline>
        </w:drawing>
      </w:r>
    </w:p>
    <w:p w14:paraId="1683F79D" w14:textId="32AFAAD1" w:rsidR="00827F6B" w:rsidRPr="00A74DB9" w:rsidRDefault="00C53F0B" w:rsidP="0094067F">
      <w:pPr>
        <w:pBdr>
          <w:top w:val="nil"/>
          <w:left w:val="nil"/>
          <w:bottom w:val="nil"/>
          <w:right w:val="nil"/>
          <w:between w:val="nil"/>
        </w:pBdr>
        <w:spacing w:line="360" w:lineRule="auto"/>
        <w:jc w:val="center"/>
        <w:rPr>
          <w:rFonts w:ascii="Arial" w:eastAsia="Arial" w:hAnsi="Arial" w:cs="Arial"/>
          <w:color w:val="000000"/>
          <w:sz w:val="20"/>
          <w:szCs w:val="18"/>
        </w:rPr>
      </w:pPr>
      <w:r>
        <w:rPr>
          <w:rFonts w:ascii="Arial" w:eastAsia="Arial" w:hAnsi="Arial" w:cs="Arial"/>
          <w:color w:val="000000"/>
          <w:sz w:val="20"/>
          <w:szCs w:val="18"/>
        </w:rPr>
        <w:t>Fonte: Elaboração própria</w:t>
      </w:r>
      <w:r w:rsidR="00DB1C26" w:rsidRPr="00852A19">
        <w:rPr>
          <w:rFonts w:ascii="Arial" w:eastAsia="Arial" w:hAnsi="Arial" w:cs="Arial"/>
          <w:color w:val="000000"/>
          <w:sz w:val="20"/>
          <w:szCs w:val="18"/>
        </w:rPr>
        <w:t xml:space="preserve"> (2019)</w:t>
      </w:r>
      <w:r>
        <w:rPr>
          <w:rFonts w:ascii="Arial" w:eastAsia="Arial" w:hAnsi="Arial" w:cs="Arial"/>
          <w:color w:val="000000"/>
          <w:sz w:val="20"/>
          <w:szCs w:val="18"/>
        </w:rPr>
        <w:t>.</w:t>
      </w:r>
    </w:p>
    <w:p w14:paraId="5FBEF476" w14:textId="77777777" w:rsidR="00F0098E" w:rsidRPr="00EC1C2F" w:rsidRDefault="00F0098E" w:rsidP="0094067F">
      <w:pPr>
        <w:pBdr>
          <w:top w:val="nil"/>
          <w:left w:val="nil"/>
          <w:bottom w:val="nil"/>
          <w:right w:val="nil"/>
          <w:between w:val="nil"/>
        </w:pBdr>
        <w:spacing w:line="360" w:lineRule="auto"/>
        <w:jc w:val="center"/>
        <w:rPr>
          <w:rFonts w:ascii="Arial" w:eastAsia="Arial" w:hAnsi="Arial" w:cs="Arial"/>
          <w:b/>
          <w:color w:val="000000"/>
          <w:szCs w:val="18"/>
        </w:rPr>
      </w:pPr>
    </w:p>
    <w:p w14:paraId="3BB53613" w14:textId="1838EA19" w:rsidR="00827F6B" w:rsidRPr="0002532B" w:rsidRDefault="00D0635D" w:rsidP="0094067F">
      <w:pPr>
        <w:pBdr>
          <w:top w:val="nil"/>
          <w:left w:val="nil"/>
          <w:bottom w:val="nil"/>
          <w:right w:val="nil"/>
          <w:between w:val="nil"/>
        </w:pBdr>
        <w:spacing w:line="360" w:lineRule="auto"/>
        <w:jc w:val="center"/>
        <w:rPr>
          <w:rFonts w:ascii="Arial" w:eastAsia="Arial" w:hAnsi="Arial" w:cs="Arial"/>
          <w:color w:val="000000"/>
          <w:sz w:val="20"/>
          <w:szCs w:val="18"/>
        </w:rPr>
      </w:pPr>
      <w:bookmarkStart w:id="154" w:name="_23ckvvd" w:colFirst="0" w:colLast="0"/>
      <w:bookmarkEnd w:id="154"/>
      <w:r>
        <w:rPr>
          <w:rFonts w:ascii="Arial" w:eastAsia="Arial" w:hAnsi="Arial" w:cs="Arial"/>
          <w:b/>
          <w:color w:val="000000"/>
          <w:sz w:val="20"/>
          <w:szCs w:val="18"/>
        </w:rPr>
        <w:t>Gráfico 38 -</w:t>
      </w:r>
      <w:r w:rsidR="00827F6B" w:rsidRPr="00F0098E">
        <w:rPr>
          <w:rFonts w:ascii="Arial" w:eastAsia="Arial" w:hAnsi="Arial" w:cs="Arial"/>
          <w:b/>
          <w:color w:val="000000"/>
          <w:sz w:val="20"/>
          <w:szCs w:val="18"/>
        </w:rPr>
        <w:t xml:space="preserve"> </w:t>
      </w:r>
      <w:r w:rsidR="00A74DB9">
        <w:rPr>
          <w:rFonts w:ascii="Arial" w:eastAsia="Arial" w:hAnsi="Arial" w:cs="Arial"/>
          <w:b/>
          <w:color w:val="000000"/>
          <w:sz w:val="20"/>
          <w:szCs w:val="18"/>
        </w:rPr>
        <w:t>Disposição em voltar a</w:t>
      </w:r>
      <w:r w:rsidR="00827F6B" w:rsidRPr="00F0098E">
        <w:rPr>
          <w:rFonts w:ascii="Arial" w:eastAsia="Arial" w:hAnsi="Arial" w:cs="Arial"/>
          <w:b/>
          <w:color w:val="000000"/>
          <w:sz w:val="20"/>
          <w:szCs w:val="18"/>
        </w:rPr>
        <w:t xml:space="preserve"> São Roque</w:t>
      </w:r>
      <w:r w:rsidR="00F0098E" w:rsidRPr="00F0098E">
        <w:rPr>
          <w:rFonts w:ascii="Arial" w:eastAsia="Arial" w:hAnsi="Arial" w:cs="Arial"/>
          <w:b/>
          <w:color w:val="000000"/>
          <w:sz w:val="20"/>
          <w:szCs w:val="18"/>
        </w:rPr>
        <w:br/>
      </w:r>
      <w:r w:rsidR="00197303">
        <w:rPr>
          <w:noProof/>
        </w:rPr>
        <w:drawing>
          <wp:inline distT="0" distB="0" distL="0" distR="0" wp14:anchorId="14CDD494" wp14:editId="0B075799">
            <wp:extent cx="2396358" cy="1705516"/>
            <wp:effectExtent l="0" t="0" r="4445" b="9525"/>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9">
                      <a:extLst>
                        <a:ext uri="{28A0092B-C50C-407E-A947-70E740481C1C}">
                          <a14:useLocalDpi xmlns:a14="http://schemas.microsoft.com/office/drawing/2010/main" val="0"/>
                        </a:ext>
                      </a:extLst>
                    </a:blip>
                    <a:srcRect l="26039" t="30493" r="20927" b="3509"/>
                    <a:stretch/>
                  </pic:blipFill>
                  <pic:spPr bwMode="auto">
                    <a:xfrm>
                      <a:off x="0" y="0"/>
                      <a:ext cx="2398594" cy="1707107"/>
                    </a:xfrm>
                    <a:prstGeom prst="rect">
                      <a:avLst/>
                    </a:prstGeom>
                    <a:noFill/>
                    <a:ln>
                      <a:noFill/>
                    </a:ln>
                    <a:extLst>
                      <a:ext uri="{53640926-AAD7-44D8-BBD7-CCE9431645EC}">
                        <a14:shadowObscured xmlns:a14="http://schemas.microsoft.com/office/drawing/2010/main"/>
                      </a:ext>
                    </a:extLst>
                  </pic:spPr>
                </pic:pic>
              </a:graphicData>
            </a:graphic>
          </wp:inline>
        </w:drawing>
      </w:r>
      <w:r w:rsidR="00F0098E" w:rsidRPr="00F0098E">
        <w:rPr>
          <w:rFonts w:ascii="Arial" w:eastAsia="Arial" w:hAnsi="Arial" w:cs="Arial"/>
          <w:color w:val="000000"/>
          <w:sz w:val="20"/>
          <w:szCs w:val="18"/>
        </w:rPr>
        <w:br/>
      </w:r>
      <w:r w:rsidRPr="00852A19">
        <w:rPr>
          <w:rFonts w:ascii="Arial" w:eastAsia="Arial" w:hAnsi="Arial" w:cs="Arial"/>
          <w:color w:val="000000"/>
          <w:sz w:val="20"/>
          <w:szCs w:val="18"/>
        </w:rPr>
        <w:t xml:space="preserve">Fonte: Elaboração </w:t>
      </w:r>
      <w:r w:rsidR="00DB1C26" w:rsidRPr="00852A19">
        <w:rPr>
          <w:rFonts w:ascii="Arial" w:eastAsia="Arial" w:hAnsi="Arial" w:cs="Arial"/>
          <w:color w:val="000000"/>
          <w:sz w:val="20"/>
          <w:szCs w:val="18"/>
        </w:rPr>
        <w:t>p</w:t>
      </w:r>
      <w:r w:rsidR="00852A19">
        <w:rPr>
          <w:rFonts w:ascii="Arial" w:eastAsia="Arial" w:hAnsi="Arial" w:cs="Arial"/>
          <w:color w:val="000000"/>
          <w:sz w:val="20"/>
          <w:szCs w:val="18"/>
        </w:rPr>
        <w:t xml:space="preserve">rópria </w:t>
      </w:r>
      <w:r w:rsidR="00DB1C26" w:rsidRPr="00852A19">
        <w:rPr>
          <w:rFonts w:ascii="Arial" w:eastAsia="Arial" w:hAnsi="Arial" w:cs="Arial"/>
          <w:color w:val="000000"/>
          <w:sz w:val="20"/>
          <w:szCs w:val="18"/>
        </w:rPr>
        <w:t>(2019)</w:t>
      </w:r>
      <w:r w:rsidR="00C53F0B">
        <w:rPr>
          <w:rFonts w:ascii="Arial" w:eastAsia="Arial" w:hAnsi="Arial" w:cs="Arial"/>
          <w:color w:val="000000"/>
          <w:sz w:val="20"/>
          <w:szCs w:val="18"/>
        </w:rPr>
        <w:t>.</w:t>
      </w:r>
    </w:p>
    <w:p w14:paraId="3582FC52" w14:textId="77777777" w:rsidR="00F0098E" w:rsidRPr="00EC1C2F" w:rsidRDefault="00F0098E" w:rsidP="0094067F">
      <w:pPr>
        <w:pBdr>
          <w:top w:val="nil"/>
          <w:left w:val="nil"/>
          <w:bottom w:val="nil"/>
          <w:right w:val="nil"/>
          <w:between w:val="nil"/>
        </w:pBdr>
        <w:spacing w:line="360" w:lineRule="auto"/>
        <w:rPr>
          <w:rFonts w:ascii="Arial" w:eastAsia="Arial" w:hAnsi="Arial" w:cs="Arial"/>
          <w:b/>
          <w:color w:val="000000"/>
          <w:szCs w:val="18"/>
        </w:rPr>
      </w:pPr>
      <w:bookmarkStart w:id="155" w:name="_ihv636" w:colFirst="0" w:colLast="0"/>
      <w:bookmarkEnd w:id="155"/>
    </w:p>
    <w:p w14:paraId="7D16AC7A" w14:textId="77777777" w:rsidR="00827F6B" w:rsidRPr="00827F6B" w:rsidRDefault="00F0098E" w:rsidP="0094067F">
      <w:pPr>
        <w:spacing w:line="360" w:lineRule="auto"/>
        <w:jc w:val="both"/>
        <w:rPr>
          <w:rFonts w:ascii="Arial" w:eastAsia="Arial" w:hAnsi="Arial" w:cs="Arial"/>
        </w:rPr>
      </w:pPr>
      <w:bookmarkStart w:id="156" w:name="_32hioqz" w:colFirst="0" w:colLast="0"/>
      <w:bookmarkEnd w:id="156"/>
      <w:r>
        <w:rPr>
          <w:rFonts w:ascii="Arial" w:eastAsia="Arial" w:hAnsi="Arial" w:cs="Arial"/>
        </w:rPr>
        <w:t>De</w:t>
      </w:r>
      <w:r w:rsidR="00827F6B" w:rsidRPr="00827F6B">
        <w:rPr>
          <w:rFonts w:ascii="Arial" w:eastAsia="Arial" w:hAnsi="Arial" w:cs="Arial"/>
        </w:rPr>
        <w:t xml:space="preserve"> forma geral, apenas 5% dos respondentes se mostraram insatisfeitos com a </w:t>
      </w:r>
      <w:r w:rsidR="002E38B3">
        <w:rPr>
          <w:rFonts w:ascii="Arial" w:eastAsia="Arial" w:hAnsi="Arial" w:cs="Arial"/>
        </w:rPr>
        <w:t>viagem, conforme indica o Gráfico 37</w:t>
      </w:r>
      <w:r w:rsidR="00827F6B" w:rsidRPr="00827F6B">
        <w:rPr>
          <w:rFonts w:ascii="Arial" w:eastAsia="Arial" w:hAnsi="Arial" w:cs="Arial"/>
        </w:rPr>
        <w:t>, o que, partir desse resultado positivo, é possível inferir que a cidade está de acordo com a</w:t>
      </w:r>
      <w:r w:rsidR="00715217">
        <w:rPr>
          <w:rFonts w:ascii="Arial" w:eastAsia="Arial" w:hAnsi="Arial" w:cs="Arial"/>
        </w:rPr>
        <w:t>s</w:t>
      </w:r>
      <w:r w:rsidR="00827F6B" w:rsidRPr="00827F6B">
        <w:rPr>
          <w:rFonts w:ascii="Arial" w:eastAsia="Arial" w:hAnsi="Arial" w:cs="Arial"/>
        </w:rPr>
        <w:t xml:space="preserve"> expectativas dos diversos públicos que frequentam São Roque. Como já visto na análise da Figura 6, a qual indica quantas vezes os turistas já visitaram São Roque, existe alta fidelização dos turistas na cidade. N</w:t>
      </w:r>
      <w:r w:rsidR="002E38B3">
        <w:rPr>
          <w:rFonts w:ascii="Arial" w:eastAsia="Arial" w:hAnsi="Arial" w:cs="Arial"/>
        </w:rPr>
        <w:t>este sentido, conforme ao Gráfico 38</w:t>
      </w:r>
      <w:r w:rsidR="00827F6B" w:rsidRPr="00827F6B">
        <w:rPr>
          <w:rFonts w:ascii="Arial" w:eastAsia="Arial" w:hAnsi="Arial" w:cs="Arial"/>
        </w:rPr>
        <w:t xml:space="preserve">, apenas 5% não voltaria </w:t>
      </w:r>
      <w:r w:rsidR="002E38B3" w:rsidRPr="00827F6B">
        <w:rPr>
          <w:rFonts w:ascii="Arial" w:eastAsia="Arial" w:hAnsi="Arial" w:cs="Arial"/>
        </w:rPr>
        <w:t>à</w:t>
      </w:r>
      <w:r w:rsidR="00827F6B" w:rsidRPr="00827F6B">
        <w:rPr>
          <w:rFonts w:ascii="Arial" w:eastAsia="Arial" w:hAnsi="Arial" w:cs="Arial"/>
        </w:rPr>
        <w:t xml:space="preserve"> cidade, reforçando a fidelização dos turistas e visitantes. </w:t>
      </w:r>
    </w:p>
    <w:p w14:paraId="69E3CA97" w14:textId="77777777" w:rsidR="00F0098E" w:rsidRDefault="00F0098E" w:rsidP="0094067F">
      <w:pPr>
        <w:spacing w:line="360" w:lineRule="auto"/>
        <w:rPr>
          <w:rFonts w:ascii="Arial" w:eastAsia="Arial" w:hAnsi="Arial" w:cs="Arial"/>
          <w:b/>
          <w:color w:val="000000"/>
          <w:sz w:val="18"/>
          <w:szCs w:val="18"/>
        </w:rPr>
      </w:pPr>
      <w:bookmarkStart w:id="157" w:name="_1hmsyys" w:colFirst="0" w:colLast="0"/>
      <w:bookmarkEnd w:id="157"/>
      <w:r>
        <w:rPr>
          <w:rFonts w:ascii="Arial" w:eastAsia="Arial" w:hAnsi="Arial" w:cs="Arial"/>
          <w:b/>
          <w:color w:val="000000"/>
          <w:sz w:val="18"/>
          <w:szCs w:val="18"/>
        </w:rPr>
        <w:br w:type="page"/>
      </w:r>
    </w:p>
    <w:p w14:paraId="62DFEFE0" w14:textId="527E46E8" w:rsidR="00827F6B" w:rsidRPr="00F0098E" w:rsidRDefault="00D0635D" w:rsidP="0094067F">
      <w:pPr>
        <w:pBdr>
          <w:top w:val="nil"/>
          <w:left w:val="nil"/>
          <w:bottom w:val="nil"/>
          <w:right w:val="nil"/>
          <w:between w:val="nil"/>
        </w:pBdr>
        <w:spacing w:line="360" w:lineRule="auto"/>
        <w:jc w:val="center"/>
        <w:rPr>
          <w:rFonts w:ascii="Arial" w:eastAsia="Arial" w:hAnsi="Arial" w:cs="Arial"/>
          <w:b/>
          <w:color w:val="000000"/>
          <w:sz w:val="20"/>
          <w:szCs w:val="18"/>
        </w:rPr>
      </w:pPr>
      <w:r>
        <w:rPr>
          <w:rFonts w:ascii="Arial" w:eastAsia="Arial" w:hAnsi="Arial" w:cs="Arial"/>
          <w:b/>
          <w:color w:val="000000"/>
          <w:sz w:val="20"/>
          <w:szCs w:val="18"/>
        </w:rPr>
        <w:lastRenderedPageBreak/>
        <w:t>Gráfico 39</w:t>
      </w:r>
      <w:r w:rsidR="00827F6B" w:rsidRPr="00F0098E">
        <w:rPr>
          <w:rFonts w:ascii="Arial" w:eastAsia="Arial" w:hAnsi="Arial" w:cs="Arial"/>
          <w:b/>
          <w:color w:val="000000"/>
          <w:sz w:val="20"/>
          <w:szCs w:val="18"/>
        </w:rPr>
        <w:t xml:space="preserve"> </w:t>
      </w:r>
      <w:r w:rsidR="00557A02">
        <w:rPr>
          <w:rFonts w:ascii="Arial" w:eastAsia="Arial" w:hAnsi="Arial" w:cs="Arial"/>
          <w:b/>
          <w:color w:val="000000"/>
          <w:sz w:val="20"/>
          <w:szCs w:val="18"/>
        </w:rPr>
        <w:t xml:space="preserve">- Vontade de fazer uma recomendação de </w:t>
      </w:r>
      <w:r w:rsidR="00827F6B" w:rsidRPr="00F0098E">
        <w:rPr>
          <w:rFonts w:ascii="Arial" w:eastAsia="Arial" w:hAnsi="Arial" w:cs="Arial"/>
          <w:b/>
          <w:color w:val="000000"/>
          <w:sz w:val="20"/>
          <w:szCs w:val="18"/>
        </w:rPr>
        <w:t>São Roque</w:t>
      </w:r>
    </w:p>
    <w:p w14:paraId="4402493B" w14:textId="14BACD28" w:rsidR="00827F6B" w:rsidRPr="00F0098E" w:rsidRDefault="00197303" w:rsidP="0094067F">
      <w:pPr>
        <w:spacing w:line="360" w:lineRule="auto"/>
        <w:jc w:val="center"/>
        <w:rPr>
          <w:rFonts w:ascii="Arial" w:eastAsia="Arial" w:hAnsi="Arial" w:cs="Arial"/>
          <w:sz w:val="28"/>
        </w:rPr>
      </w:pPr>
      <w:r>
        <w:rPr>
          <w:noProof/>
        </w:rPr>
        <w:drawing>
          <wp:inline distT="0" distB="0" distL="0" distR="0" wp14:anchorId="5D5D3891" wp14:editId="75770A2D">
            <wp:extent cx="3091402" cy="2339439"/>
            <wp:effectExtent l="0" t="0" r="0" b="381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0">
                      <a:extLst>
                        <a:ext uri="{28A0092B-C50C-407E-A947-70E740481C1C}">
                          <a14:useLocalDpi xmlns:a14="http://schemas.microsoft.com/office/drawing/2010/main" val="0"/>
                        </a:ext>
                      </a:extLst>
                    </a:blip>
                    <a:srcRect l="30955" t="40092" r="22923" b="1844"/>
                    <a:stretch/>
                  </pic:blipFill>
                  <pic:spPr bwMode="auto">
                    <a:xfrm>
                      <a:off x="0" y="0"/>
                      <a:ext cx="3092487" cy="2340260"/>
                    </a:xfrm>
                    <a:prstGeom prst="rect">
                      <a:avLst/>
                    </a:prstGeom>
                    <a:noFill/>
                    <a:ln>
                      <a:noFill/>
                    </a:ln>
                    <a:extLst>
                      <a:ext uri="{53640926-AAD7-44D8-BBD7-CCE9431645EC}">
                        <a14:shadowObscured xmlns:a14="http://schemas.microsoft.com/office/drawing/2010/main"/>
                      </a:ext>
                    </a:extLst>
                  </pic:spPr>
                </pic:pic>
              </a:graphicData>
            </a:graphic>
          </wp:inline>
        </w:drawing>
      </w:r>
    </w:p>
    <w:p w14:paraId="26C022A5" w14:textId="4FFBA67E" w:rsidR="00827F6B" w:rsidRPr="0002532B" w:rsidRDefault="00D0635D" w:rsidP="0094067F">
      <w:pPr>
        <w:pBdr>
          <w:top w:val="nil"/>
          <w:left w:val="nil"/>
          <w:bottom w:val="nil"/>
          <w:right w:val="nil"/>
          <w:between w:val="nil"/>
        </w:pBdr>
        <w:spacing w:line="360" w:lineRule="auto"/>
        <w:jc w:val="center"/>
        <w:rPr>
          <w:rFonts w:ascii="Arial" w:eastAsia="Arial" w:hAnsi="Arial" w:cs="Arial"/>
          <w:color w:val="000000"/>
          <w:sz w:val="20"/>
          <w:szCs w:val="18"/>
        </w:rPr>
      </w:pPr>
      <w:r w:rsidRPr="00852A19">
        <w:rPr>
          <w:rFonts w:ascii="Arial" w:eastAsia="Arial" w:hAnsi="Arial" w:cs="Arial"/>
          <w:color w:val="000000"/>
          <w:sz w:val="20"/>
          <w:szCs w:val="18"/>
        </w:rPr>
        <w:t xml:space="preserve">Fonte: Elaboração </w:t>
      </w:r>
      <w:r w:rsidR="00DB1C26" w:rsidRPr="00852A19">
        <w:rPr>
          <w:rFonts w:ascii="Arial" w:eastAsia="Arial" w:hAnsi="Arial" w:cs="Arial"/>
          <w:color w:val="000000"/>
          <w:sz w:val="20"/>
          <w:szCs w:val="18"/>
        </w:rPr>
        <w:t>p</w:t>
      </w:r>
      <w:r w:rsidR="00C53F0B">
        <w:rPr>
          <w:rFonts w:ascii="Arial" w:eastAsia="Arial" w:hAnsi="Arial" w:cs="Arial"/>
          <w:color w:val="000000"/>
          <w:sz w:val="20"/>
          <w:szCs w:val="18"/>
        </w:rPr>
        <w:t>rópria</w:t>
      </w:r>
      <w:r w:rsidR="00DB1C26" w:rsidRPr="00852A19">
        <w:rPr>
          <w:rFonts w:ascii="Arial" w:eastAsia="Arial" w:hAnsi="Arial" w:cs="Arial"/>
          <w:color w:val="000000"/>
          <w:sz w:val="20"/>
          <w:szCs w:val="18"/>
        </w:rPr>
        <w:t xml:space="preserve"> (2019)</w:t>
      </w:r>
      <w:r w:rsidR="00C53F0B">
        <w:rPr>
          <w:rFonts w:ascii="Arial" w:eastAsia="Arial" w:hAnsi="Arial" w:cs="Arial"/>
          <w:color w:val="000000"/>
          <w:sz w:val="20"/>
          <w:szCs w:val="18"/>
        </w:rPr>
        <w:t>.</w:t>
      </w:r>
    </w:p>
    <w:p w14:paraId="33FDCEFC" w14:textId="77777777" w:rsidR="00F0098E" w:rsidRDefault="00F0098E" w:rsidP="0094067F">
      <w:pPr>
        <w:spacing w:line="360" w:lineRule="auto"/>
        <w:jc w:val="both"/>
        <w:rPr>
          <w:rFonts w:ascii="Arial" w:eastAsia="Arial" w:hAnsi="Arial" w:cs="Arial"/>
        </w:rPr>
      </w:pPr>
    </w:p>
    <w:p w14:paraId="2AFA787C" w14:textId="77777777" w:rsidR="00827F6B" w:rsidRDefault="00827F6B" w:rsidP="0094067F">
      <w:pPr>
        <w:spacing w:line="360" w:lineRule="auto"/>
        <w:jc w:val="both"/>
        <w:rPr>
          <w:rFonts w:ascii="Arial" w:eastAsia="Arial" w:hAnsi="Arial" w:cs="Arial"/>
        </w:rPr>
      </w:pPr>
      <w:r w:rsidRPr="00827F6B">
        <w:rPr>
          <w:rFonts w:ascii="Arial" w:eastAsia="Arial" w:hAnsi="Arial" w:cs="Arial"/>
        </w:rPr>
        <w:t>A partir do alto índice de satisfação dos turistas com a cidade e a fidelização já consolidada, apenas 1% afirma que não r</w:t>
      </w:r>
      <w:r w:rsidR="002E38B3">
        <w:rPr>
          <w:rFonts w:ascii="Arial" w:eastAsia="Arial" w:hAnsi="Arial" w:cs="Arial"/>
        </w:rPr>
        <w:t>ecomendaria a cidade, segundo o Gráfico 39</w:t>
      </w:r>
      <w:r w:rsidRPr="00827F6B">
        <w:rPr>
          <w:rFonts w:ascii="Arial" w:eastAsia="Arial" w:hAnsi="Arial" w:cs="Arial"/>
        </w:rPr>
        <w:t>, infere-se que além de atingir as expectativas, o destino se demonstra confiável ao ponto de 99% das pessoas cogitar a possibilidade de recomendar São Roque. Esse é um indicador positivo para o município, já que os amigos e parentes foram relatados enquanto uma importante fon</w:t>
      </w:r>
      <w:r w:rsidR="002E38B3">
        <w:rPr>
          <w:rFonts w:ascii="Arial" w:eastAsia="Arial" w:hAnsi="Arial" w:cs="Arial"/>
        </w:rPr>
        <w:t>te de informação e divulgação no Gráfico 30</w:t>
      </w:r>
      <w:r w:rsidRPr="00827F6B">
        <w:rPr>
          <w:rFonts w:ascii="Arial" w:eastAsia="Arial" w:hAnsi="Arial" w:cs="Arial"/>
        </w:rPr>
        <w:t>.</w:t>
      </w:r>
    </w:p>
    <w:p w14:paraId="65ECE5D7" w14:textId="77777777" w:rsidR="00EC1C2F" w:rsidRPr="00827F6B" w:rsidRDefault="00EC1C2F" w:rsidP="0094067F">
      <w:pPr>
        <w:spacing w:line="360" w:lineRule="auto"/>
        <w:jc w:val="both"/>
        <w:rPr>
          <w:rFonts w:ascii="Arial" w:eastAsia="Arial" w:hAnsi="Arial" w:cs="Arial"/>
        </w:rPr>
      </w:pPr>
    </w:p>
    <w:p w14:paraId="4C3A5D2B" w14:textId="1165B744" w:rsidR="00827F6B" w:rsidRPr="00E87456" w:rsidRDefault="00D0635D" w:rsidP="0094067F">
      <w:pPr>
        <w:pBdr>
          <w:top w:val="nil"/>
          <w:left w:val="nil"/>
          <w:bottom w:val="nil"/>
          <w:right w:val="nil"/>
          <w:between w:val="nil"/>
        </w:pBdr>
        <w:spacing w:line="360" w:lineRule="auto"/>
        <w:jc w:val="center"/>
        <w:rPr>
          <w:rFonts w:ascii="Arial" w:eastAsia="Arial" w:hAnsi="Arial" w:cs="Arial"/>
          <w:b/>
          <w:color w:val="000000"/>
          <w:sz w:val="20"/>
          <w:szCs w:val="18"/>
        </w:rPr>
      </w:pPr>
      <w:bookmarkStart w:id="158" w:name="_41mghml" w:colFirst="0" w:colLast="0"/>
      <w:bookmarkEnd w:id="158"/>
      <w:r>
        <w:rPr>
          <w:rFonts w:ascii="Arial" w:eastAsia="Arial" w:hAnsi="Arial" w:cs="Arial"/>
          <w:b/>
          <w:color w:val="000000"/>
          <w:sz w:val="20"/>
          <w:szCs w:val="18"/>
        </w:rPr>
        <w:t>Gráfico 40</w:t>
      </w:r>
      <w:r w:rsidR="00827F6B" w:rsidRPr="00E87456">
        <w:rPr>
          <w:rFonts w:ascii="Arial" w:eastAsia="Arial" w:hAnsi="Arial" w:cs="Arial"/>
          <w:b/>
          <w:color w:val="000000"/>
          <w:sz w:val="20"/>
          <w:szCs w:val="18"/>
        </w:rPr>
        <w:t xml:space="preserve"> - </w:t>
      </w:r>
      <w:r w:rsidR="003534F9">
        <w:rPr>
          <w:rFonts w:ascii="Arial" w:eastAsia="Arial" w:hAnsi="Arial" w:cs="Arial"/>
          <w:b/>
          <w:color w:val="000000"/>
          <w:sz w:val="20"/>
          <w:szCs w:val="18"/>
        </w:rPr>
        <w:t>Melhorias Necessárias</w:t>
      </w:r>
      <w:r w:rsidR="00557A02">
        <w:rPr>
          <w:rFonts w:ascii="Arial" w:eastAsia="Arial" w:hAnsi="Arial" w:cs="Arial"/>
          <w:b/>
          <w:color w:val="000000"/>
          <w:sz w:val="20"/>
          <w:szCs w:val="18"/>
        </w:rPr>
        <w:t xml:space="preserve"> para a cidade</w:t>
      </w:r>
    </w:p>
    <w:p w14:paraId="76152252" w14:textId="77777777" w:rsidR="00827F6B" w:rsidRPr="00E87456" w:rsidRDefault="00827F6B" w:rsidP="0094067F">
      <w:pPr>
        <w:spacing w:line="360" w:lineRule="auto"/>
        <w:jc w:val="center"/>
        <w:rPr>
          <w:rFonts w:ascii="Arial" w:eastAsia="Arial" w:hAnsi="Arial" w:cs="Arial"/>
          <w:sz w:val="28"/>
        </w:rPr>
      </w:pPr>
      <w:r w:rsidRPr="00E87456">
        <w:rPr>
          <w:rFonts w:ascii="Arial" w:eastAsia="Arial" w:hAnsi="Arial" w:cs="Arial"/>
          <w:noProof/>
          <w:sz w:val="28"/>
        </w:rPr>
        <w:drawing>
          <wp:inline distT="0" distB="0" distL="0" distR="0" wp14:anchorId="4D3DDCF3" wp14:editId="59523788">
            <wp:extent cx="4352925" cy="2390775"/>
            <wp:effectExtent l="0" t="0" r="0" b="0"/>
            <wp:docPr id="13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1"/>
                    <a:srcRect/>
                    <a:stretch>
                      <a:fillRect/>
                    </a:stretch>
                  </pic:blipFill>
                  <pic:spPr>
                    <a:xfrm>
                      <a:off x="0" y="0"/>
                      <a:ext cx="4352925" cy="2390775"/>
                    </a:xfrm>
                    <a:prstGeom prst="rect">
                      <a:avLst/>
                    </a:prstGeom>
                    <a:ln/>
                  </pic:spPr>
                </pic:pic>
              </a:graphicData>
            </a:graphic>
          </wp:inline>
        </w:drawing>
      </w:r>
    </w:p>
    <w:p w14:paraId="23D28C9E" w14:textId="77777777" w:rsidR="00827F6B" w:rsidRPr="0002532B" w:rsidRDefault="00D0635D" w:rsidP="0094067F">
      <w:pPr>
        <w:pBdr>
          <w:top w:val="nil"/>
          <w:left w:val="nil"/>
          <w:bottom w:val="nil"/>
          <w:right w:val="nil"/>
          <w:between w:val="nil"/>
        </w:pBdr>
        <w:spacing w:line="360" w:lineRule="auto"/>
        <w:jc w:val="center"/>
        <w:rPr>
          <w:rFonts w:ascii="Arial" w:eastAsia="Arial" w:hAnsi="Arial" w:cs="Arial"/>
          <w:color w:val="000000"/>
          <w:sz w:val="20"/>
          <w:szCs w:val="18"/>
        </w:rPr>
      </w:pPr>
      <w:r w:rsidRPr="00852A19">
        <w:rPr>
          <w:rFonts w:ascii="Arial" w:eastAsia="Arial" w:hAnsi="Arial" w:cs="Arial"/>
          <w:color w:val="000000"/>
          <w:sz w:val="20"/>
          <w:szCs w:val="18"/>
        </w:rPr>
        <w:t xml:space="preserve">Fonte: Elaboração </w:t>
      </w:r>
      <w:r w:rsidR="00DB1C26" w:rsidRPr="00852A19">
        <w:rPr>
          <w:rFonts w:ascii="Arial" w:eastAsia="Arial" w:hAnsi="Arial" w:cs="Arial"/>
          <w:color w:val="000000"/>
          <w:sz w:val="20"/>
          <w:szCs w:val="18"/>
        </w:rPr>
        <w:t>p</w:t>
      </w:r>
      <w:r w:rsidR="001464AF" w:rsidRPr="00852A19">
        <w:rPr>
          <w:rFonts w:ascii="Arial" w:eastAsia="Arial" w:hAnsi="Arial" w:cs="Arial"/>
          <w:color w:val="000000"/>
          <w:sz w:val="20"/>
          <w:szCs w:val="18"/>
        </w:rPr>
        <w:t>rópria.</w:t>
      </w:r>
      <w:r w:rsidR="00DB1C26" w:rsidRPr="00852A19">
        <w:rPr>
          <w:rFonts w:ascii="Arial" w:eastAsia="Arial" w:hAnsi="Arial" w:cs="Arial"/>
          <w:color w:val="000000"/>
          <w:sz w:val="20"/>
          <w:szCs w:val="18"/>
        </w:rPr>
        <w:t xml:space="preserve"> (2019)</w:t>
      </w:r>
    </w:p>
    <w:p w14:paraId="5F69415E" w14:textId="77777777" w:rsidR="00E87456" w:rsidRDefault="00E87456" w:rsidP="0094067F">
      <w:pPr>
        <w:spacing w:line="360" w:lineRule="auto"/>
        <w:jc w:val="both"/>
        <w:rPr>
          <w:rFonts w:ascii="Arial" w:eastAsia="Arial" w:hAnsi="Arial" w:cs="Arial"/>
        </w:rPr>
      </w:pPr>
    </w:p>
    <w:p w14:paraId="63FDA749" w14:textId="56F61057" w:rsidR="00827F6B" w:rsidRPr="00827F6B" w:rsidRDefault="00827F6B" w:rsidP="0094067F">
      <w:pPr>
        <w:spacing w:line="360" w:lineRule="auto"/>
        <w:jc w:val="both"/>
        <w:rPr>
          <w:rFonts w:ascii="Arial" w:eastAsia="Arial" w:hAnsi="Arial" w:cs="Arial"/>
        </w:rPr>
      </w:pPr>
      <w:r w:rsidRPr="00827F6B">
        <w:rPr>
          <w:rFonts w:ascii="Arial" w:eastAsia="Arial" w:hAnsi="Arial" w:cs="Arial"/>
        </w:rPr>
        <w:t xml:space="preserve">Na questão do que poderia melhorar na cidade de São Roque, conforme </w:t>
      </w:r>
      <w:r w:rsidR="002E38B3">
        <w:rPr>
          <w:rFonts w:ascii="Arial" w:eastAsia="Arial" w:hAnsi="Arial" w:cs="Arial"/>
        </w:rPr>
        <w:t xml:space="preserve">o Gráfico </w:t>
      </w:r>
      <w:proofErr w:type="gramStart"/>
      <w:r w:rsidR="002E38B3">
        <w:rPr>
          <w:rFonts w:ascii="Arial" w:eastAsia="Arial" w:hAnsi="Arial" w:cs="Arial"/>
        </w:rPr>
        <w:t>40</w:t>
      </w:r>
      <w:r w:rsidR="00715217">
        <w:rPr>
          <w:rFonts w:ascii="Arial" w:eastAsia="Arial" w:hAnsi="Arial" w:cs="Arial"/>
        </w:rPr>
        <w:t>,</w:t>
      </w:r>
      <w:r w:rsidR="00715217" w:rsidRPr="00827F6B">
        <w:rPr>
          <w:rFonts w:ascii="Arial" w:eastAsia="Arial" w:hAnsi="Arial" w:cs="Arial"/>
        </w:rPr>
        <w:t>destacam</w:t>
      </w:r>
      <w:proofErr w:type="gramEnd"/>
      <w:r w:rsidR="00715217" w:rsidRPr="00827F6B">
        <w:rPr>
          <w:rFonts w:ascii="Arial" w:eastAsia="Arial" w:hAnsi="Arial" w:cs="Arial"/>
        </w:rPr>
        <w:t>-se</w:t>
      </w:r>
      <w:r w:rsidRPr="00827F6B">
        <w:rPr>
          <w:rFonts w:ascii="Arial" w:eastAsia="Arial" w:hAnsi="Arial" w:cs="Arial"/>
        </w:rPr>
        <w:t xml:space="preserve"> as vias e acessos, com 18,57%, seguido da sinalização, com 15,71%. </w:t>
      </w:r>
      <w:r w:rsidRPr="00827F6B">
        <w:rPr>
          <w:rFonts w:ascii="Arial" w:eastAsia="Arial" w:hAnsi="Arial" w:cs="Arial"/>
        </w:rPr>
        <w:lastRenderedPageBreak/>
        <w:t>Ambos foram os dois critérios mais mal avaliados n</w:t>
      </w:r>
      <w:r w:rsidR="00852A19">
        <w:rPr>
          <w:rFonts w:ascii="Arial" w:eastAsia="Arial" w:hAnsi="Arial" w:cs="Arial"/>
        </w:rPr>
        <w:t>a</w:t>
      </w:r>
      <w:r w:rsidR="00F51E3F">
        <w:rPr>
          <w:rFonts w:ascii="Arial" w:eastAsia="Arial" w:hAnsi="Arial" w:cs="Arial"/>
        </w:rPr>
        <w:t xml:space="preserve"> </w:t>
      </w:r>
      <w:r w:rsidRPr="00827F6B">
        <w:rPr>
          <w:rFonts w:ascii="Arial" w:eastAsia="Arial" w:hAnsi="Arial" w:cs="Arial"/>
        </w:rPr>
        <w:t xml:space="preserve">Tabela </w:t>
      </w:r>
      <w:r w:rsidR="003A1FAA">
        <w:rPr>
          <w:rFonts w:ascii="Arial" w:eastAsia="Arial" w:hAnsi="Arial" w:cs="Arial"/>
        </w:rPr>
        <w:t>3</w:t>
      </w:r>
      <w:r w:rsidR="008C76F6">
        <w:rPr>
          <w:rFonts w:ascii="Arial" w:eastAsia="Arial" w:hAnsi="Arial" w:cs="Arial"/>
        </w:rPr>
        <w:t>3</w:t>
      </w:r>
      <w:r w:rsidRPr="00827F6B">
        <w:rPr>
          <w:rFonts w:ascii="Arial" w:eastAsia="Arial" w:hAnsi="Arial" w:cs="Arial"/>
        </w:rPr>
        <w:t>, o que enfatiza que a necessidade de atenção a estes fatores. </w:t>
      </w:r>
    </w:p>
    <w:p w14:paraId="15078A31" w14:textId="77777777" w:rsidR="00827F6B" w:rsidRPr="00827F6B" w:rsidRDefault="00827F6B" w:rsidP="0094067F">
      <w:pPr>
        <w:spacing w:line="360" w:lineRule="auto"/>
        <w:jc w:val="both"/>
        <w:rPr>
          <w:rFonts w:ascii="Arial" w:eastAsia="Arial" w:hAnsi="Arial" w:cs="Arial"/>
        </w:rPr>
      </w:pPr>
      <w:r w:rsidRPr="00827F6B">
        <w:rPr>
          <w:rFonts w:ascii="Arial" w:eastAsia="Arial" w:hAnsi="Arial" w:cs="Arial"/>
        </w:rPr>
        <w:t xml:space="preserve">Melhorias em relação ao </w:t>
      </w:r>
      <w:proofErr w:type="spellStart"/>
      <w:r w:rsidRPr="00E87456">
        <w:rPr>
          <w:rFonts w:ascii="Arial" w:eastAsia="Arial" w:hAnsi="Arial" w:cs="Arial"/>
          <w:i/>
        </w:rPr>
        <w:t>enoturismo</w:t>
      </w:r>
      <w:proofErr w:type="spellEnd"/>
      <w:r w:rsidRPr="00827F6B">
        <w:rPr>
          <w:rFonts w:ascii="Arial" w:eastAsia="Arial" w:hAnsi="Arial" w:cs="Arial"/>
        </w:rPr>
        <w:t xml:space="preserve"> foram mencionadas por 10% dos turistas, o que é significativo devido sua alta taxa de vi</w:t>
      </w:r>
      <w:r w:rsidR="003A1FAA">
        <w:rPr>
          <w:rFonts w:ascii="Arial" w:eastAsia="Arial" w:hAnsi="Arial" w:cs="Arial"/>
        </w:rPr>
        <w:t>sitação, como visto no Gráfico 33</w:t>
      </w:r>
      <w:r w:rsidRPr="00827F6B">
        <w:rPr>
          <w:rFonts w:ascii="Arial" w:eastAsia="Arial" w:hAnsi="Arial" w:cs="Arial"/>
        </w:rPr>
        <w:t>. Foram indicadas as seguintes questões: qualidade e preço do vinho, falta de infraestrutura das vinícolas, acessibilidade das vinícolas, e a sinalização e fiscalização no Roteiro do Vinho. </w:t>
      </w:r>
    </w:p>
    <w:p w14:paraId="5D4D3824" w14:textId="77777777" w:rsidR="00827F6B" w:rsidRDefault="00827F6B" w:rsidP="0094067F">
      <w:pPr>
        <w:spacing w:line="360" w:lineRule="auto"/>
        <w:jc w:val="both"/>
        <w:rPr>
          <w:rFonts w:ascii="Arial" w:eastAsia="Arial" w:hAnsi="Arial" w:cs="Arial"/>
        </w:rPr>
      </w:pPr>
      <w:r w:rsidRPr="00827F6B">
        <w:rPr>
          <w:rFonts w:ascii="Arial" w:eastAsia="Arial" w:hAnsi="Arial" w:cs="Arial"/>
        </w:rPr>
        <w:t>Ademais, o campo de outros nessa questão atingiu um total significativo de 14,28%, incluindo respostas específicas quanto aos locais que as pessoas visitaram, como questões de infraestrutura dos pesqueiros, por exemplo, mas também questões gerais como mais opções de restaurantes e locais para refeições, ajuste nos horários de comércio, entre outros. Os preços e a infraestrutura da cidade também foram colocados em 12,85% e 11,42% das respostas, respectivamente, incluindo preços das diárias e na Expo São Roque, e infraestrutura do centro, estacionamentos, acessibilidade para cadeirantes e segurança.</w:t>
      </w:r>
    </w:p>
    <w:p w14:paraId="766F9BB6" w14:textId="77777777" w:rsidR="00EC1C2F" w:rsidRPr="00827F6B" w:rsidRDefault="00EC1C2F" w:rsidP="0094067F">
      <w:pPr>
        <w:spacing w:line="360" w:lineRule="auto"/>
        <w:jc w:val="both"/>
        <w:rPr>
          <w:rFonts w:ascii="Arial" w:eastAsia="Arial" w:hAnsi="Arial" w:cs="Arial"/>
        </w:rPr>
      </w:pPr>
    </w:p>
    <w:p w14:paraId="32B57EC4" w14:textId="77777777" w:rsidR="00827F6B" w:rsidRPr="00E87456" w:rsidRDefault="00827F6B" w:rsidP="0013648D">
      <w:pPr>
        <w:pStyle w:val="PargrafodaLista"/>
        <w:keepNext/>
        <w:keepLines/>
        <w:numPr>
          <w:ilvl w:val="1"/>
          <w:numId w:val="70"/>
        </w:numPr>
        <w:spacing w:line="360" w:lineRule="auto"/>
        <w:jc w:val="both"/>
        <w:outlineLvl w:val="1"/>
        <w:rPr>
          <w:rFonts w:ascii="Arial" w:eastAsia="Arial" w:hAnsi="Arial" w:cs="Arial"/>
          <w:b/>
          <w:szCs w:val="28"/>
        </w:rPr>
      </w:pPr>
      <w:r w:rsidRPr="00E87456">
        <w:rPr>
          <w:rFonts w:ascii="Arial" w:eastAsia="Arial" w:hAnsi="Arial" w:cs="Arial"/>
          <w:b/>
          <w:color w:val="000000"/>
          <w:szCs w:val="28"/>
        </w:rPr>
        <w:t>Análise das potencialidades</w:t>
      </w:r>
      <w:r w:rsidRPr="00E87456">
        <w:rPr>
          <w:rFonts w:ascii="Arial" w:eastAsia="Arial" w:hAnsi="Arial" w:cs="Arial"/>
          <w:b/>
          <w:szCs w:val="28"/>
        </w:rPr>
        <w:t> </w:t>
      </w:r>
    </w:p>
    <w:p w14:paraId="77CD0389" w14:textId="77777777" w:rsidR="00752BDF" w:rsidRPr="00434232" w:rsidRDefault="00827F6B" w:rsidP="0013648D">
      <w:pPr>
        <w:pStyle w:val="PargrafodaLista"/>
        <w:keepNext/>
        <w:keepLines/>
        <w:numPr>
          <w:ilvl w:val="2"/>
          <w:numId w:val="70"/>
        </w:numPr>
        <w:spacing w:line="360" w:lineRule="auto"/>
        <w:jc w:val="both"/>
        <w:outlineLvl w:val="2"/>
        <w:rPr>
          <w:rFonts w:ascii="Arial" w:eastAsia="Arial" w:hAnsi="Arial" w:cs="Arial"/>
        </w:rPr>
      </w:pPr>
      <w:r w:rsidRPr="00752BDF">
        <w:rPr>
          <w:rFonts w:ascii="Arial" w:eastAsia="Arial" w:hAnsi="Arial" w:cs="Arial"/>
          <w:b/>
          <w:color w:val="000000"/>
        </w:rPr>
        <w:t>Pontos positivos</w:t>
      </w:r>
    </w:p>
    <w:p w14:paraId="45E9CB16" w14:textId="77777777" w:rsidR="00434232" w:rsidRPr="00752BDF" w:rsidRDefault="00434232" w:rsidP="00434232">
      <w:pPr>
        <w:pStyle w:val="PargrafodaLista"/>
        <w:keepNext/>
        <w:keepLines/>
        <w:spacing w:line="360" w:lineRule="auto"/>
        <w:ind w:left="1851"/>
        <w:jc w:val="both"/>
        <w:outlineLvl w:val="2"/>
        <w:rPr>
          <w:rFonts w:ascii="Arial" w:eastAsia="Arial" w:hAnsi="Arial" w:cs="Arial"/>
        </w:rPr>
      </w:pPr>
    </w:p>
    <w:p w14:paraId="0F0D92E9" w14:textId="77777777" w:rsidR="00827F6B" w:rsidRPr="005A5ACD" w:rsidRDefault="00E87456" w:rsidP="000678C3">
      <w:pPr>
        <w:pStyle w:val="PargrafodaLista"/>
        <w:keepNext/>
        <w:keepLines/>
        <w:numPr>
          <w:ilvl w:val="0"/>
          <w:numId w:val="68"/>
        </w:numPr>
        <w:spacing w:line="360" w:lineRule="auto"/>
        <w:jc w:val="both"/>
        <w:outlineLvl w:val="2"/>
        <w:rPr>
          <w:rFonts w:ascii="Arial" w:eastAsia="Arial" w:hAnsi="Arial" w:cs="Arial"/>
        </w:rPr>
      </w:pPr>
      <w:r w:rsidRPr="005A5ACD">
        <w:rPr>
          <w:rFonts w:ascii="Arial" w:eastAsia="Arial" w:hAnsi="Arial" w:cs="Arial"/>
        </w:rPr>
        <w:t>A partir do exposto no tópico 9</w:t>
      </w:r>
      <w:r w:rsidR="00827F6B" w:rsidRPr="005A5ACD">
        <w:rPr>
          <w:rFonts w:ascii="Arial" w:eastAsia="Arial" w:hAnsi="Arial" w:cs="Arial"/>
        </w:rPr>
        <w:t xml:space="preserve">.2 </w:t>
      </w:r>
      <w:r w:rsidRPr="005A5ACD">
        <w:rPr>
          <w:rFonts w:ascii="Arial" w:eastAsia="Arial" w:hAnsi="Arial" w:cs="Arial"/>
        </w:rPr>
        <w:t>(</w:t>
      </w:r>
      <w:r w:rsidR="00827F6B" w:rsidRPr="005A5ACD">
        <w:rPr>
          <w:rFonts w:ascii="Arial" w:eastAsia="Arial" w:hAnsi="Arial" w:cs="Arial"/>
        </w:rPr>
        <w:t>Caracterização dos turistas e visitantes de São Roque</w:t>
      </w:r>
      <w:r w:rsidRPr="005A5ACD">
        <w:rPr>
          <w:rFonts w:ascii="Arial" w:eastAsia="Arial" w:hAnsi="Arial" w:cs="Arial"/>
        </w:rPr>
        <w:t>)</w:t>
      </w:r>
      <w:r w:rsidR="00827F6B" w:rsidRPr="005A5ACD">
        <w:rPr>
          <w:rFonts w:ascii="Arial" w:eastAsia="Arial" w:hAnsi="Arial" w:cs="Arial"/>
        </w:rPr>
        <w:t xml:space="preserve">, é possível notar alguns fatores positivos na relação entre os turistas e visitantes e a cidade São Roque. O mais relevante é o fato </w:t>
      </w:r>
      <w:proofErr w:type="gramStart"/>
      <w:r w:rsidR="00827F6B" w:rsidRPr="005A5ACD">
        <w:rPr>
          <w:rFonts w:ascii="Arial" w:eastAsia="Arial" w:hAnsi="Arial" w:cs="Arial"/>
        </w:rPr>
        <w:t>do</w:t>
      </w:r>
      <w:proofErr w:type="gramEnd"/>
      <w:r w:rsidR="00827F6B" w:rsidRPr="005A5ACD">
        <w:rPr>
          <w:rFonts w:ascii="Arial" w:eastAsia="Arial" w:hAnsi="Arial" w:cs="Arial"/>
        </w:rPr>
        <w:t xml:space="preserve"> município estar a uma distância de 65 km do principal centro emissor e receptor de turistas do país, a cidade de São Paulo. Não por acaso, a maior parcela de turistas da cidade é proveniente da Região Metropolitana de São Paulo. </w:t>
      </w:r>
    </w:p>
    <w:p w14:paraId="16C9BD1A" w14:textId="77777777" w:rsidR="00827F6B" w:rsidRPr="005A5ACD" w:rsidRDefault="00827F6B" w:rsidP="000678C3">
      <w:pPr>
        <w:pStyle w:val="PargrafodaLista"/>
        <w:numPr>
          <w:ilvl w:val="0"/>
          <w:numId w:val="68"/>
        </w:numPr>
        <w:spacing w:line="360" w:lineRule="auto"/>
        <w:jc w:val="both"/>
        <w:rPr>
          <w:rFonts w:ascii="Arial" w:eastAsia="Arial" w:hAnsi="Arial" w:cs="Arial"/>
        </w:rPr>
      </w:pPr>
      <w:r w:rsidRPr="005A5ACD">
        <w:rPr>
          <w:rFonts w:ascii="Arial" w:eastAsia="Arial" w:hAnsi="Arial" w:cs="Arial"/>
        </w:rPr>
        <w:t>Ademais, a cidade apresentou uma parcela considerável de turistas provenientes de outros estados, o que demonstra que o município possui potencial para se desenvolver enquanto um destino a nível nacional. Neste sentido, o fato de estar próximo a uma região receptora de turistas é um fator favorável a ser aproveitado para atrair tais turistas, caso invistam em divulgação e publicidade.</w:t>
      </w:r>
    </w:p>
    <w:p w14:paraId="54685AB9" w14:textId="77777777" w:rsidR="00827F6B" w:rsidRPr="005A5ACD" w:rsidRDefault="00827F6B" w:rsidP="000678C3">
      <w:pPr>
        <w:pStyle w:val="PargrafodaLista"/>
        <w:numPr>
          <w:ilvl w:val="0"/>
          <w:numId w:val="68"/>
        </w:numPr>
        <w:spacing w:line="360" w:lineRule="auto"/>
        <w:jc w:val="both"/>
        <w:rPr>
          <w:rFonts w:ascii="Arial" w:eastAsia="Arial" w:hAnsi="Arial" w:cs="Arial"/>
        </w:rPr>
      </w:pPr>
      <w:r w:rsidRPr="005A5ACD">
        <w:rPr>
          <w:rFonts w:ascii="Arial" w:eastAsia="Arial" w:hAnsi="Arial" w:cs="Arial"/>
        </w:rPr>
        <w:t xml:space="preserve">Foi possível notar também que o perfil do turista e excursionista que visita a cidade é diverso, atraindo desde o público </w:t>
      </w:r>
      <w:r w:rsidR="00E87456" w:rsidRPr="005A5ACD">
        <w:rPr>
          <w:rFonts w:ascii="Arial" w:eastAsia="Arial" w:hAnsi="Arial" w:cs="Arial"/>
        </w:rPr>
        <w:t>mais jovem ao mais velho, até</w:t>
      </w:r>
      <w:r w:rsidRPr="005A5ACD">
        <w:rPr>
          <w:rFonts w:ascii="Arial" w:eastAsia="Arial" w:hAnsi="Arial" w:cs="Arial"/>
        </w:rPr>
        <w:t xml:space="preserve"> </w:t>
      </w:r>
      <w:r w:rsidRPr="005A5ACD">
        <w:rPr>
          <w:rFonts w:ascii="Arial" w:eastAsia="Arial" w:hAnsi="Arial" w:cs="Arial"/>
        </w:rPr>
        <w:lastRenderedPageBreak/>
        <w:t>grupos familiares, casais e grupos de amigos. Apesar de haver destaque para turistas com renda entre 1 a 5 salários mínimos, a cidade atrai público desde as rendas mais baixas às mais altas, enfatizando que os atrativos e equipamentos turísticos dispostos no município atraem turistas de variadas rendas como de variadas idades e grupos de viagem. </w:t>
      </w:r>
    </w:p>
    <w:p w14:paraId="426D4199" w14:textId="77777777" w:rsidR="00827F6B" w:rsidRPr="005A5ACD" w:rsidRDefault="00827F6B" w:rsidP="000678C3">
      <w:pPr>
        <w:pStyle w:val="PargrafodaLista"/>
        <w:numPr>
          <w:ilvl w:val="0"/>
          <w:numId w:val="68"/>
        </w:numPr>
        <w:spacing w:line="360" w:lineRule="auto"/>
        <w:jc w:val="both"/>
        <w:rPr>
          <w:rFonts w:ascii="Arial" w:eastAsia="Arial" w:hAnsi="Arial" w:cs="Arial"/>
        </w:rPr>
      </w:pPr>
      <w:r w:rsidRPr="005A5ACD">
        <w:rPr>
          <w:rFonts w:ascii="Arial" w:eastAsia="Arial" w:hAnsi="Arial" w:cs="Arial"/>
        </w:rPr>
        <w:t>Quanto aos atrativos, o município dispõe de uma grande diversidade, e apesar nem de todos serem amplamente conhecidos pelos turistas e visitantes, os mesmos possuem potencial para desenvolvimento e consequente, atrair perfis de turistas novos e/ou segmentados, como</w:t>
      </w:r>
      <w:r w:rsidR="00E87456" w:rsidRPr="005A5ACD">
        <w:rPr>
          <w:rFonts w:ascii="Arial" w:eastAsia="Arial" w:hAnsi="Arial" w:cs="Arial"/>
        </w:rPr>
        <w:t>,</w:t>
      </w:r>
      <w:r w:rsidRPr="005A5ACD">
        <w:rPr>
          <w:rFonts w:ascii="Arial" w:eastAsia="Arial" w:hAnsi="Arial" w:cs="Arial"/>
        </w:rPr>
        <w:t xml:space="preserve"> </w:t>
      </w:r>
      <w:r w:rsidR="00715217" w:rsidRPr="005A5ACD">
        <w:rPr>
          <w:rFonts w:ascii="Arial" w:eastAsia="Arial" w:hAnsi="Arial" w:cs="Arial"/>
        </w:rPr>
        <w:t>por exemplo,</w:t>
      </w:r>
      <w:r w:rsidRPr="005A5ACD">
        <w:rPr>
          <w:rFonts w:ascii="Arial" w:eastAsia="Arial" w:hAnsi="Arial" w:cs="Arial"/>
        </w:rPr>
        <w:t xml:space="preserve"> o turismo de natureza e gastronômico. </w:t>
      </w:r>
    </w:p>
    <w:p w14:paraId="747A74FA" w14:textId="77777777" w:rsidR="00827F6B" w:rsidRPr="005A5ACD" w:rsidRDefault="00827F6B" w:rsidP="000678C3">
      <w:pPr>
        <w:pStyle w:val="PargrafodaLista"/>
        <w:numPr>
          <w:ilvl w:val="0"/>
          <w:numId w:val="68"/>
        </w:numPr>
        <w:spacing w:line="360" w:lineRule="auto"/>
        <w:jc w:val="both"/>
        <w:rPr>
          <w:rFonts w:ascii="Arial" w:eastAsia="Arial" w:hAnsi="Arial" w:cs="Arial"/>
        </w:rPr>
      </w:pPr>
      <w:r w:rsidRPr="005A5ACD">
        <w:rPr>
          <w:rFonts w:ascii="Arial" w:eastAsia="Arial" w:hAnsi="Arial" w:cs="Arial"/>
        </w:rPr>
        <w:t>Outro fator positivo observado foi a fidelização do turista à São Roque, onde grande parcela já havia visitado o município anteriormente, e dentre estes, há destaque para os que já visitaram mais de 10 vezes anteriormente. Isto é relevante uma vez que os amigos e familiares foram colocados enquanto a principal fonte de informação sobre a cidade, e o fato de 99% se mostrarem satisfeitos com a viagem, pode motivar a visitação de demanda potencial no boca-a-boca. Logo, conclui-se que a cidade possui potencial para atrair mais turistas do que recebe atualmente, diversificando a sua demanda a partir da divulgação da diversidade de atrativos que o município dispõe.</w:t>
      </w:r>
    </w:p>
    <w:p w14:paraId="77F2B9FF" w14:textId="77777777" w:rsidR="008A49DA" w:rsidRDefault="008A49DA" w:rsidP="0094067F">
      <w:pPr>
        <w:spacing w:line="360" w:lineRule="auto"/>
        <w:jc w:val="both"/>
        <w:rPr>
          <w:rFonts w:ascii="Arial" w:eastAsia="Arial" w:hAnsi="Arial" w:cs="Arial"/>
        </w:rPr>
      </w:pPr>
    </w:p>
    <w:p w14:paraId="616E8B95" w14:textId="77777777" w:rsidR="00827F6B" w:rsidRPr="00434232" w:rsidRDefault="00827F6B" w:rsidP="0013648D">
      <w:pPr>
        <w:pStyle w:val="PargrafodaLista"/>
        <w:keepNext/>
        <w:keepLines/>
        <w:numPr>
          <w:ilvl w:val="2"/>
          <w:numId w:val="70"/>
        </w:numPr>
        <w:spacing w:line="360" w:lineRule="auto"/>
        <w:jc w:val="both"/>
        <w:outlineLvl w:val="2"/>
        <w:rPr>
          <w:b/>
          <w:color w:val="000000"/>
        </w:rPr>
      </w:pPr>
      <w:r w:rsidRPr="00E87456">
        <w:rPr>
          <w:rFonts w:ascii="Arial" w:eastAsia="Arial" w:hAnsi="Arial" w:cs="Arial"/>
          <w:b/>
          <w:color w:val="000000"/>
        </w:rPr>
        <w:t>Pontos Negativos</w:t>
      </w:r>
    </w:p>
    <w:p w14:paraId="3520E6C8" w14:textId="77777777" w:rsidR="00434232" w:rsidRPr="00E87456" w:rsidRDefault="00434232" w:rsidP="00434232">
      <w:pPr>
        <w:pStyle w:val="PargrafodaLista"/>
        <w:keepNext/>
        <w:keepLines/>
        <w:spacing w:line="360" w:lineRule="auto"/>
        <w:ind w:left="1851"/>
        <w:jc w:val="both"/>
        <w:outlineLvl w:val="2"/>
        <w:rPr>
          <w:b/>
          <w:color w:val="000000"/>
        </w:rPr>
      </w:pPr>
    </w:p>
    <w:p w14:paraId="68EDAE64" w14:textId="77777777" w:rsidR="00827F6B" w:rsidRPr="005A5ACD" w:rsidRDefault="00827F6B" w:rsidP="000678C3">
      <w:pPr>
        <w:pStyle w:val="PargrafodaLista"/>
        <w:numPr>
          <w:ilvl w:val="0"/>
          <w:numId w:val="69"/>
        </w:numPr>
        <w:spacing w:line="360" w:lineRule="auto"/>
        <w:jc w:val="both"/>
        <w:rPr>
          <w:rFonts w:ascii="Arial" w:eastAsia="Arial" w:hAnsi="Arial" w:cs="Arial"/>
        </w:rPr>
      </w:pPr>
      <w:r w:rsidRPr="005A5ACD">
        <w:rPr>
          <w:rFonts w:ascii="Arial" w:eastAsia="Arial" w:hAnsi="Arial" w:cs="Arial"/>
        </w:rPr>
        <w:t>Apesar de São Roque ser um destino já consolidado, a cidade ainda recebe poucos turistas que pernoitam. A não realização de pernoite pode ser explicada pela localização do município de</w:t>
      </w:r>
      <w:r w:rsidR="00E87456" w:rsidRPr="005A5ACD">
        <w:rPr>
          <w:rFonts w:ascii="Arial" w:eastAsia="Arial" w:hAnsi="Arial" w:cs="Arial"/>
        </w:rPr>
        <w:t xml:space="preserve"> São Roque, o que, apesar de se</w:t>
      </w:r>
      <w:r w:rsidRPr="005A5ACD">
        <w:rPr>
          <w:rFonts w:ascii="Arial" w:eastAsia="Arial" w:hAnsi="Arial" w:cs="Arial"/>
        </w:rPr>
        <w:t xml:space="preserve"> um fator positivo</w:t>
      </w:r>
      <w:r w:rsidR="00E87456" w:rsidRPr="005A5ACD">
        <w:rPr>
          <w:rFonts w:ascii="Arial" w:eastAsia="Arial" w:hAnsi="Arial" w:cs="Arial"/>
        </w:rPr>
        <w:t>, ao mesmo tempo traz consequências negativas.</w:t>
      </w:r>
      <w:r w:rsidRPr="005A5ACD">
        <w:rPr>
          <w:rFonts w:ascii="Arial" w:eastAsia="Arial" w:hAnsi="Arial" w:cs="Arial"/>
        </w:rPr>
        <w:t xml:space="preserve"> </w:t>
      </w:r>
      <w:r w:rsidR="00E87456" w:rsidRPr="005A5ACD">
        <w:rPr>
          <w:rFonts w:ascii="Arial" w:eastAsia="Arial" w:hAnsi="Arial" w:cs="Arial"/>
        </w:rPr>
        <w:t>P</w:t>
      </w:r>
      <w:r w:rsidRPr="005A5ACD">
        <w:rPr>
          <w:rFonts w:ascii="Arial" w:eastAsia="Arial" w:hAnsi="Arial" w:cs="Arial"/>
        </w:rPr>
        <w:t xml:space="preserve">or estar </w:t>
      </w:r>
      <w:r w:rsidR="00715217" w:rsidRPr="005A5ACD">
        <w:rPr>
          <w:rFonts w:ascii="Arial" w:eastAsia="Arial" w:hAnsi="Arial" w:cs="Arial"/>
        </w:rPr>
        <w:t>próxima de uma forte região emissora de turistas</w:t>
      </w:r>
      <w:r w:rsidR="00E87456" w:rsidRPr="005A5ACD">
        <w:rPr>
          <w:rFonts w:ascii="Arial" w:eastAsia="Arial" w:hAnsi="Arial" w:cs="Arial"/>
        </w:rPr>
        <w:t>, a cidade de São Paulo,</w:t>
      </w:r>
      <w:r w:rsidRPr="005A5ACD">
        <w:rPr>
          <w:rFonts w:ascii="Arial" w:eastAsia="Arial" w:hAnsi="Arial" w:cs="Arial"/>
        </w:rPr>
        <w:t xml:space="preserve"> esta proximidade favorece visitas rápidas e a maior frequência de excursionistas na cidade. </w:t>
      </w:r>
    </w:p>
    <w:p w14:paraId="01481550" w14:textId="77777777" w:rsidR="00827F6B" w:rsidRPr="005A5ACD" w:rsidRDefault="00827F6B" w:rsidP="000678C3">
      <w:pPr>
        <w:pStyle w:val="PargrafodaLista"/>
        <w:numPr>
          <w:ilvl w:val="0"/>
          <w:numId w:val="69"/>
        </w:numPr>
        <w:spacing w:line="360" w:lineRule="auto"/>
        <w:jc w:val="both"/>
        <w:rPr>
          <w:rFonts w:ascii="Arial" w:eastAsia="Arial" w:hAnsi="Arial" w:cs="Arial"/>
        </w:rPr>
      </w:pPr>
      <w:r w:rsidRPr="005A5ACD">
        <w:rPr>
          <w:rFonts w:ascii="Arial" w:eastAsia="Arial" w:hAnsi="Arial" w:cs="Arial"/>
        </w:rPr>
        <w:t xml:space="preserve">Consequentemente, a baixa taxa de realização de pernoite provoca menor aproveitamento da cidade, uma vez que, como demonstrado nas análises, a média de atrativos de quem não pernoita na cidade é menor do que a dos turistas que pernoitam. Ademais, o ganho econômico da cidade advindo do turismo é comprometido, uma vez quanto menos atrativos o turista visita e </w:t>
      </w:r>
      <w:r w:rsidRPr="005A5ACD">
        <w:rPr>
          <w:rFonts w:ascii="Arial" w:eastAsia="Arial" w:hAnsi="Arial" w:cs="Arial"/>
        </w:rPr>
        <w:lastRenderedPageBreak/>
        <w:t>menor o tempo de permanência no município, menor a probabilidade de gasto. Ainda em relação a isto, existem visitantes que transitam na região de São Roque pois têm casa na cidade ou na região, e dessa forma só se deslocam para cidade para almoçar, e não se interessam em conhecer outros atrativos e serviços. </w:t>
      </w:r>
    </w:p>
    <w:p w14:paraId="45664F84" w14:textId="77777777" w:rsidR="00827F6B" w:rsidRPr="005A5ACD" w:rsidRDefault="00827F6B" w:rsidP="000678C3">
      <w:pPr>
        <w:pStyle w:val="PargrafodaLista"/>
        <w:numPr>
          <w:ilvl w:val="0"/>
          <w:numId w:val="69"/>
        </w:numPr>
        <w:spacing w:line="360" w:lineRule="auto"/>
        <w:jc w:val="both"/>
        <w:rPr>
          <w:rFonts w:ascii="Arial" w:eastAsia="Arial" w:hAnsi="Arial" w:cs="Arial"/>
        </w:rPr>
      </w:pPr>
      <w:r w:rsidRPr="005A5ACD">
        <w:rPr>
          <w:rFonts w:ascii="Arial" w:eastAsia="Arial" w:hAnsi="Arial" w:cs="Arial"/>
        </w:rPr>
        <w:t>Outro fator comprometedor é o fato de a maioria das pousadas, hotéis e acampamentos da cidade se encontram em regiões mais afastadas, gerando maior dificuldade para reter turistas para a realização de pernoite, principalmente as não pré-programadas. Adema</w:t>
      </w:r>
      <w:r w:rsidR="00715217" w:rsidRPr="005A5ACD">
        <w:rPr>
          <w:rFonts w:ascii="Arial" w:eastAsia="Arial" w:hAnsi="Arial" w:cs="Arial"/>
        </w:rPr>
        <w:t>is, este fator é agravado</w:t>
      </w:r>
      <w:r w:rsidRPr="005A5ACD">
        <w:rPr>
          <w:rFonts w:ascii="Arial" w:eastAsia="Arial" w:hAnsi="Arial" w:cs="Arial"/>
        </w:rPr>
        <w:t xml:space="preserve"> pelo fato de o acesso e a sinalização aos meios de hospedagem serem mais precários justamente por estarem localizados em regiões mais afastadas. </w:t>
      </w:r>
    </w:p>
    <w:p w14:paraId="0105504D" w14:textId="77777777" w:rsidR="00827F6B" w:rsidRPr="005A5ACD" w:rsidRDefault="00827F6B" w:rsidP="000678C3">
      <w:pPr>
        <w:pStyle w:val="PargrafodaLista"/>
        <w:numPr>
          <w:ilvl w:val="0"/>
          <w:numId w:val="69"/>
        </w:numPr>
        <w:spacing w:line="360" w:lineRule="auto"/>
        <w:jc w:val="both"/>
        <w:rPr>
          <w:rFonts w:ascii="Arial" w:eastAsia="Arial" w:hAnsi="Arial" w:cs="Arial"/>
        </w:rPr>
      </w:pPr>
      <w:r w:rsidRPr="005A5ACD">
        <w:rPr>
          <w:rFonts w:ascii="Arial" w:eastAsia="Arial" w:hAnsi="Arial" w:cs="Arial"/>
        </w:rPr>
        <w:t>Apesar de a cidade atrair turistas das mais variadas faixas de renda, inclusive as mais baixas, os equipamentos A&amp;B, no geral, são caros, o que os torna não adequados para público com baixa aquisição financeira. Além disso, faltam locais para refeições fora do Roteiro do Vinho, podendo este ser outro fator que desmotiva a realização de pernoite. </w:t>
      </w:r>
    </w:p>
    <w:p w14:paraId="43E654A4" w14:textId="77777777" w:rsidR="00827F6B" w:rsidRPr="005A5ACD" w:rsidRDefault="00827F6B" w:rsidP="000678C3">
      <w:pPr>
        <w:pStyle w:val="PargrafodaLista"/>
        <w:numPr>
          <w:ilvl w:val="0"/>
          <w:numId w:val="69"/>
        </w:numPr>
        <w:spacing w:line="360" w:lineRule="auto"/>
        <w:jc w:val="both"/>
        <w:rPr>
          <w:rFonts w:ascii="Arial" w:eastAsia="Arial" w:hAnsi="Arial" w:cs="Arial"/>
        </w:rPr>
      </w:pPr>
      <w:r w:rsidRPr="005A5ACD">
        <w:rPr>
          <w:rFonts w:ascii="Arial" w:eastAsia="Arial" w:hAnsi="Arial" w:cs="Arial"/>
        </w:rPr>
        <w:t>Ademais, apesar de pertencer a Região Metropolitana de Sorocaba, pequena parcela dos turistas e visitantes são provenientes dessa região, e com isso, infere-se que há um potencial de turistas não aproveitado. Isto possivelmente é agravado pelo fato de o destino possuir baixa divulgação de seus atrativos, o que pode comprometer a vinda de mais pessoas tanto de regiões próximas quanto de partes mais distantes do estado e país. </w:t>
      </w:r>
    </w:p>
    <w:p w14:paraId="7649FA08" w14:textId="77777777" w:rsidR="00827F6B" w:rsidRPr="005A5ACD" w:rsidRDefault="00827F6B" w:rsidP="000678C3">
      <w:pPr>
        <w:pStyle w:val="PargrafodaLista"/>
        <w:numPr>
          <w:ilvl w:val="0"/>
          <w:numId w:val="69"/>
        </w:numPr>
        <w:spacing w:line="360" w:lineRule="auto"/>
        <w:jc w:val="both"/>
        <w:rPr>
          <w:rFonts w:ascii="Arial" w:eastAsia="Arial" w:hAnsi="Arial" w:cs="Arial"/>
        </w:rPr>
      </w:pPr>
      <w:r w:rsidRPr="005A5ACD">
        <w:rPr>
          <w:rFonts w:ascii="Arial" w:eastAsia="Arial" w:hAnsi="Arial" w:cs="Arial"/>
        </w:rPr>
        <w:t xml:space="preserve">A falta de divulgação dos atrativos gera um fluxo turístico concentrado naqueles atrativos mais consagrados do município, como o Roteiro do Vinho, promovendo assim, um baixo aproveitamento do potencial turístico do município, uma vez que </w:t>
      </w:r>
      <w:r w:rsidR="00715217" w:rsidRPr="005A5ACD">
        <w:rPr>
          <w:rFonts w:ascii="Arial" w:eastAsia="Arial" w:hAnsi="Arial" w:cs="Arial"/>
        </w:rPr>
        <w:t xml:space="preserve">uma </w:t>
      </w:r>
      <w:r w:rsidRPr="005A5ACD">
        <w:rPr>
          <w:rFonts w:ascii="Arial" w:eastAsia="Arial" w:hAnsi="Arial" w:cs="Arial"/>
        </w:rPr>
        <w:t>baixa quant</w:t>
      </w:r>
      <w:r w:rsidR="00715217" w:rsidRPr="005A5ACD">
        <w:rPr>
          <w:rFonts w:ascii="Arial" w:eastAsia="Arial" w:hAnsi="Arial" w:cs="Arial"/>
        </w:rPr>
        <w:t>idade de atrativos é visitada</w:t>
      </w:r>
      <w:r w:rsidRPr="005A5ACD">
        <w:rPr>
          <w:rFonts w:ascii="Arial" w:eastAsia="Arial" w:hAnsi="Arial" w:cs="Arial"/>
        </w:rPr>
        <w:t xml:space="preserve"> por viagem. </w:t>
      </w:r>
    </w:p>
    <w:p w14:paraId="0E4D76AE" w14:textId="5A6701D3" w:rsidR="001351AD" w:rsidRPr="005A5ACD" w:rsidRDefault="00827F6B" w:rsidP="000678C3">
      <w:pPr>
        <w:pStyle w:val="PargrafodaLista"/>
        <w:numPr>
          <w:ilvl w:val="0"/>
          <w:numId w:val="69"/>
        </w:numPr>
        <w:spacing w:line="360" w:lineRule="auto"/>
        <w:jc w:val="both"/>
        <w:rPr>
          <w:rFonts w:ascii="Arial" w:eastAsia="Arial" w:hAnsi="Arial" w:cs="Arial"/>
        </w:rPr>
      </w:pPr>
      <w:r w:rsidRPr="005A5ACD">
        <w:rPr>
          <w:rFonts w:ascii="Arial" w:eastAsia="Arial" w:hAnsi="Arial" w:cs="Arial"/>
        </w:rPr>
        <w:t>No Roteiro do Vinho, atrativo mais frequentado pelos turistas e excursionistas, existe uma distância entre meios de hospedagem e os atrativos, o que dificulta a transição de turistas sem transporte próprio, uma vez que o transporte público não contempla os trajetos feito</w:t>
      </w:r>
      <w:r w:rsidR="00715217" w:rsidRPr="005A5ACD">
        <w:rPr>
          <w:rFonts w:ascii="Arial" w:eastAsia="Arial" w:hAnsi="Arial" w:cs="Arial"/>
        </w:rPr>
        <w:t>s</w:t>
      </w:r>
      <w:r w:rsidRPr="005A5ACD">
        <w:rPr>
          <w:rFonts w:ascii="Arial" w:eastAsia="Arial" w:hAnsi="Arial" w:cs="Arial"/>
        </w:rPr>
        <w:t xml:space="preserve"> por estes, e</w:t>
      </w:r>
      <w:r w:rsidR="00C43994" w:rsidRPr="005A5ACD">
        <w:rPr>
          <w:rFonts w:ascii="Arial" w:eastAsia="Arial" w:hAnsi="Arial" w:cs="Arial"/>
        </w:rPr>
        <w:t xml:space="preserve"> isso</w:t>
      </w:r>
      <w:r w:rsidRPr="005A5ACD">
        <w:rPr>
          <w:rFonts w:ascii="Arial" w:eastAsia="Arial" w:hAnsi="Arial" w:cs="Arial"/>
        </w:rPr>
        <w:t xml:space="preserve"> desmotiva tanto aqueles que não possuem transporte próprio, quanto aqueles que querem pernoitar na </w:t>
      </w:r>
      <w:r w:rsidRPr="005A5ACD">
        <w:rPr>
          <w:rFonts w:ascii="Arial" w:eastAsia="Arial" w:hAnsi="Arial" w:cs="Arial"/>
        </w:rPr>
        <w:lastRenderedPageBreak/>
        <w:t>cidade e possuem transporte próprio, pelo fato de precisarem utilizar carro próprio em t</w:t>
      </w:r>
      <w:r w:rsidR="005453B9" w:rsidRPr="005A5ACD">
        <w:rPr>
          <w:rFonts w:ascii="Arial" w:eastAsia="Arial" w:hAnsi="Arial" w:cs="Arial"/>
        </w:rPr>
        <w:t>rajetos longos.</w:t>
      </w:r>
      <w:r w:rsidR="001351AD" w:rsidRPr="005A5ACD">
        <w:rPr>
          <w:rFonts w:ascii="Arial" w:eastAsia="Arial" w:hAnsi="Arial" w:cs="Arial"/>
        </w:rPr>
        <w:br w:type="page"/>
      </w:r>
    </w:p>
    <w:p w14:paraId="289B25B7" w14:textId="114AA8B8" w:rsidR="00F51E3F" w:rsidRDefault="00F51E3F" w:rsidP="0013648D">
      <w:pPr>
        <w:pStyle w:val="PargrafodaLista"/>
        <w:numPr>
          <w:ilvl w:val="0"/>
          <w:numId w:val="70"/>
        </w:numPr>
        <w:spacing w:line="360" w:lineRule="auto"/>
        <w:rPr>
          <w:rFonts w:ascii="Arial" w:eastAsia="Arial" w:hAnsi="Arial" w:cs="Arial"/>
          <w:b/>
        </w:rPr>
      </w:pPr>
      <w:r>
        <w:rPr>
          <w:rFonts w:ascii="Arial" w:eastAsia="Arial" w:hAnsi="Arial" w:cs="Arial"/>
          <w:b/>
        </w:rPr>
        <w:lastRenderedPageBreak/>
        <w:t>DEMANDA</w:t>
      </w:r>
      <w:r w:rsidR="00434232">
        <w:rPr>
          <w:rFonts w:ascii="Arial" w:eastAsia="Arial" w:hAnsi="Arial" w:cs="Arial"/>
          <w:b/>
        </w:rPr>
        <w:t>S</w:t>
      </w:r>
      <w:r>
        <w:rPr>
          <w:rFonts w:ascii="Arial" w:eastAsia="Arial" w:hAnsi="Arial" w:cs="Arial"/>
          <w:b/>
        </w:rPr>
        <w:t xml:space="preserve"> POTENCIA</w:t>
      </w:r>
      <w:r w:rsidR="00434232">
        <w:rPr>
          <w:rFonts w:ascii="Arial" w:eastAsia="Arial" w:hAnsi="Arial" w:cs="Arial"/>
          <w:b/>
        </w:rPr>
        <w:t>IS</w:t>
      </w:r>
    </w:p>
    <w:p w14:paraId="4A424DB0" w14:textId="77777777" w:rsidR="00434232" w:rsidRDefault="00434232" w:rsidP="008B22D0">
      <w:pPr>
        <w:pStyle w:val="PargrafodaLista"/>
        <w:spacing w:line="360" w:lineRule="auto"/>
        <w:ind w:left="1131"/>
        <w:rPr>
          <w:rFonts w:ascii="Arial" w:eastAsia="Arial" w:hAnsi="Arial" w:cs="Arial"/>
          <w:b/>
        </w:rPr>
      </w:pPr>
    </w:p>
    <w:p w14:paraId="6C6F4DFE" w14:textId="71D8A776" w:rsidR="00F51E3F" w:rsidRDefault="008B22D0" w:rsidP="0013648D">
      <w:pPr>
        <w:pStyle w:val="PargrafodaLista"/>
        <w:numPr>
          <w:ilvl w:val="1"/>
          <w:numId w:val="70"/>
        </w:numPr>
        <w:spacing w:line="360" w:lineRule="auto"/>
        <w:rPr>
          <w:rFonts w:ascii="Arial" w:eastAsia="Arial" w:hAnsi="Arial" w:cs="Arial"/>
          <w:b/>
        </w:rPr>
      </w:pPr>
      <w:r>
        <w:rPr>
          <w:rFonts w:ascii="Arial" w:eastAsia="Arial" w:hAnsi="Arial" w:cs="Arial"/>
          <w:b/>
        </w:rPr>
        <w:t xml:space="preserve">Praticantes de </w:t>
      </w:r>
      <w:r w:rsidR="00434232">
        <w:rPr>
          <w:rFonts w:ascii="Arial" w:eastAsia="Arial" w:hAnsi="Arial" w:cs="Arial"/>
          <w:b/>
        </w:rPr>
        <w:t xml:space="preserve">Mountain </w:t>
      </w:r>
      <w:proofErr w:type="spellStart"/>
      <w:r w:rsidR="00434232">
        <w:rPr>
          <w:rFonts w:ascii="Arial" w:eastAsia="Arial" w:hAnsi="Arial" w:cs="Arial"/>
          <w:b/>
        </w:rPr>
        <w:t>BI</w:t>
      </w:r>
      <w:r w:rsidR="00F51E3F">
        <w:rPr>
          <w:rFonts w:ascii="Arial" w:eastAsia="Arial" w:hAnsi="Arial" w:cs="Arial"/>
          <w:b/>
        </w:rPr>
        <w:t>ke</w:t>
      </w:r>
      <w:proofErr w:type="spellEnd"/>
    </w:p>
    <w:p w14:paraId="08F5DA87" w14:textId="77777777" w:rsidR="00434232" w:rsidRDefault="00434232" w:rsidP="00434232">
      <w:pPr>
        <w:pStyle w:val="PargrafodaLista"/>
        <w:spacing w:line="360" w:lineRule="auto"/>
        <w:ind w:left="1503"/>
        <w:rPr>
          <w:rFonts w:ascii="Arial" w:eastAsia="Arial" w:hAnsi="Arial" w:cs="Arial"/>
          <w:b/>
        </w:rPr>
      </w:pPr>
    </w:p>
    <w:p w14:paraId="7D95A105" w14:textId="77777777" w:rsidR="00434232" w:rsidRPr="00434232" w:rsidRDefault="00434232" w:rsidP="00434232">
      <w:pPr>
        <w:pStyle w:val="PargrafodaLista"/>
        <w:spacing w:line="360" w:lineRule="auto"/>
        <w:ind w:left="1131"/>
        <w:jc w:val="right"/>
        <w:rPr>
          <w:rFonts w:ascii="Arial" w:eastAsia="Arial" w:hAnsi="Arial" w:cs="Arial"/>
          <w:i/>
        </w:rPr>
      </w:pPr>
      <w:r w:rsidRPr="00434232">
        <w:rPr>
          <w:rFonts w:ascii="Arial" w:eastAsia="Arial" w:hAnsi="Arial" w:cs="Arial"/>
          <w:i/>
        </w:rPr>
        <w:t xml:space="preserve">Isabela </w:t>
      </w:r>
      <w:proofErr w:type="spellStart"/>
      <w:r w:rsidRPr="00434232">
        <w:rPr>
          <w:rFonts w:ascii="Arial" w:eastAsia="Arial" w:hAnsi="Arial" w:cs="Arial"/>
          <w:i/>
        </w:rPr>
        <w:t>Ayra</w:t>
      </w:r>
      <w:proofErr w:type="spellEnd"/>
      <w:r w:rsidRPr="00434232">
        <w:rPr>
          <w:rFonts w:ascii="Arial" w:eastAsia="Arial" w:hAnsi="Arial" w:cs="Arial"/>
          <w:i/>
        </w:rPr>
        <w:t xml:space="preserve"> Paiva de Oliveira </w:t>
      </w:r>
    </w:p>
    <w:p w14:paraId="704F463B" w14:textId="77777777" w:rsidR="00434232" w:rsidRPr="00434232" w:rsidRDefault="00434232" w:rsidP="00434232">
      <w:pPr>
        <w:pStyle w:val="PargrafodaLista"/>
        <w:spacing w:line="360" w:lineRule="auto"/>
        <w:ind w:left="1131"/>
        <w:jc w:val="right"/>
        <w:rPr>
          <w:rFonts w:ascii="Arial" w:eastAsia="Arial" w:hAnsi="Arial" w:cs="Arial"/>
          <w:i/>
        </w:rPr>
      </w:pPr>
      <w:r w:rsidRPr="00434232">
        <w:rPr>
          <w:rFonts w:ascii="Arial" w:eastAsia="Arial" w:hAnsi="Arial" w:cs="Arial"/>
          <w:i/>
        </w:rPr>
        <w:t xml:space="preserve">Fernando Andrade Pinto </w:t>
      </w:r>
    </w:p>
    <w:p w14:paraId="2C464ABC" w14:textId="77777777" w:rsidR="00434232" w:rsidRPr="00434232" w:rsidRDefault="00434232" w:rsidP="00434232">
      <w:pPr>
        <w:pStyle w:val="PargrafodaLista"/>
        <w:spacing w:line="360" w:lineRule="auto"/>
        <w:ind w:left="1131"/>
        <w:jc w:val="right"/>
        <w:rPr>
          <w:rFonts w:ascii="Arial" w:eastAsia="Arial" w:hAnsi="Arial" w:cs="Arial"/>
          <w:i/>
        </w:rPr>
      </w:pPr>
      <w:r w:rsidRPr="00434232">
        <w:rPr>
          <w:rFonts w:ascii="Arial" w:eastAsia="Arial" w:hAnsi="Arial" w:cs="Arial"/>
          <w:i/>
        </w:rPr>
        <w:t xml:space="preserve">Lucas Florim </w:t>
      </w:r>
    </w:p>
    <w:p w14:paraId="0C2B8B8F" w14:textId="77777777" w:rsidR="00434232" w:rsidRDefault="00434232" w:rsidP="00434232">
      <w:pPr>
        <w:pStyle w:val="PargrafodaLista"/>
        <w:spacing w:line="360" w:lineRule="auto"/>
        <w:ind w:left="1503"/>
        <w:rPr>
          <w:rFonts w:ascii="Arial" w:eastAsia="Arial" w:hAnsi="Arial" w:cs="Arial"/>
          <w:b/>
        </w:rPr>
      </w:pPr>
    </w:p>
    <w:p w14:paraId="22153E8B" w14:textId="5C712B0C" w:rsidR="008B22D0" w:rsidRPr="008B22D0" w:rsidRDefault="00DE46D6" w:rsidP="0013648D">
      <w:pPr>
        <w:pStyle w:val="PargrafodaLista"/>
        <w:numPr>
          <w:ilvl w:val="2"/>
          <w:numId w:val="70"/>
        </w:numPr>
        <w:spacing w:line="360" w:lineRule="auto"/>
        <w:jc w:val="both"/>
        <w:rPr>
          <w:rFonts w:ascii="Arial" w:eastAsia="Arial" w:hAnsi="Arial" w:cs="Arial"/>
          <w:b/>
        </w:rPr>
      </w:pPr>
      <w:r>
        <w:rPr>
          <w:rFonts w:ascii="Arial" w:eastAsia="Arial" w:hAnsi="Arial" w:cs="Arial"/>
          <w:b/>
        </w:rPr>
        <w:t>Um</w:t>
      </w:r>
      <w:r w:rsidR="008B22D0" w:rsidRPr="008B22D0">
        <w:rPr>
          <w:rFonts w:ascii="Arial" w:eastAsia="Arial" w:hAnsi="Arial" w:cs="Arial"/>
          <w:b/>
        </w:rPr>
        <w:t xml:space="preserve"> breve histórico da prática de </w:t>
      </w:r>
      <w:r w:rsidR="008B22D0" w:rsidRPr="008B22D0">
        <w:rPr>
          <w:rFonts w:ascii="Arial" w:eastAsia="Arial" w:hAnsi="Arial" w:cs="Arial"/>
          <w:b/>
          <w:i/>
        </w:rPr>
        <w:t xml:space="preserve">mountain bike </w:t>
      </w:r>
      <w:r w:rsidR="008B22D0" w:rsidRPr="008B22D0">
        <w:rPr>
          <w:rFonts w:ascii="Arial" w:eastAsia="Arial" w:hAnsi="Arial" w:cs="Arial"/>
          <w:b/>
        </w:rPr>
        <w:t>na região</w:t>
      </w:r>
    </w:p>
    <w:p w14:paraId="4E067DA5" w14:textId="77777777" w:rsidR="008B6638" w:rsidRDefault="008B6638" w:rsidP="008B6638">
      <w:pPr>
        <w:spacing w:line="360" w:lineRule="auto"/>
        <w:jc w:val="both"/>
        <w:rPr>
          <w:rFonts w:ascii="Arial" w:eastAsia="Arial" w:hAnsi="Arial" w:cs="Arial"/>
          <w:b/>
        </w:rPr>
      </w:pPr>
    </w:p>
    <w:p w14:paraId="24FA6E54" w14:textId="77777777" w:rsidR="008B22D0" w:rsidRPr="008B22D0" w:rsidRDefault="008B22D0" w:rsidP="008B6638">
      <w:pPr>
        <w:spacing w:line="360" w:lineRule="auto"/>
        <w:jc w:val="both"/>
        <w:rPr>
          <w:rFonts w:ascii="Arial" w:eastAsia="Arial" w:hAnsi="Arial" w:cs="Arial"/>
        </w:rPr>
      </w:pPr>
      <w:r w:rsidRPr="008B22D0">
        <w:rPr>
          <w:rFonts w:ascii="Arial" w:eastAsia="Arial" w:hAnsi="Arial" w:cs="Arial"/>
        </w:rPr>
        <w:t xml:space="preserve">Em 2006 ocorre a inauguração de uma franquia do </w:t>
      </w:r>
      <w:r w:rsidRPr="008B22D0">
        <w:rPr>
          <w:rFonts w:ascii="Arial" w:eastAsia="Arial" w:hAnsi="Arial" w:cs="Arial"/>
          <w:i/>
        </w:rPr>
        <w:t xml:space="preserve">Bike </w:t>
      </w:r>
      <w:proofErr w:type="spellStart"/>
      <w:r w:rsidRPr="008B22D0">
        <w:rPr>
          <w:rFonts w:ascii="Arial" w:eastAsia="Arial" w:hAnsi="Arial" w:cs="Arial"/>
          <w:i/>
        </w:rPr>
        <w:t>Kona</w:t>
      </w:r>
      <w:proofErr w:type="spellEnd"/>
      <w:r w:rsidRPr="008B22D0">
        <w:rPr>
          <w:rFonts w:ascii="Arial" w:eastAsia="Arial" w:hAnsi="Arial" w:cs="Arial"/>
          <w:i/>
        </w:rPr>
        <w:t xml:space="preserve"> Park</w:t>
      </w:r>
      <w:r w:rsidRPr="008B22D0">
        <w:rPr>
          <w:rFonts w:ascii="Arial" w:eastAsia="Arial" w:hAnsi="Arial" w:cs="Arial"/>
        </w:rPr>
        <w:t xml:space="preserve"> em São Roque, da </w:t>
      </w:r>
      <w:proofErr w:type="spellStart"/>
      <w:r w:rsidRPr="008B22D0">
        <w:rPr>
          <w:rFonts w:ascii="Arial" w:eastAsia="Arial" w:hAnsi="Arial" w:cs="Arial"/>
          <w:i/>
        </w:rPr>
        <w:t>Kona</w:t>
      </w:r>
      <w:proofErr w:type="spellEnd"/>
      <w:r w:rsidRPr="008B22D0">
        <w:rPr>
          <w:rFonts w:ascii="Arial" w:eastAsia="Arial" w:hAnsi="Arial" w:cs="Arial"/>
          <w:i/>
        </w:rPr>
        <w:t xml:space="preserve"> Bikes</w:t>
      </w:r>
      <w:r w:rsidRPr="008B22D0">
        <w:rPr>
          <w:rFonts w:ascii="Arial" w:eastAsia="Arial" w:hAnsi="Arial" w:cs="Arial"/>
        </w:rPr>
        <w:t>, uma empresa canadense com atuação internacional no mundo do ciclismo</w:t>
      </w:r>
      <w:r w:rsidRPr="008B22D0">
        <w:rPr>
          <w:rFonts w:ascii="Arial" w:eastAsia="Arial" w:hAnsi="Arial" w:cs="Arial"/>
          <w:vertAlign w:val="superscript"/>
        </w:rPr>
        <w:footnoteReference w:id="119"/>
      </w:r>
      <w:r w:rsidRPr="008B22D0">
        <w:rPr>
          <w:rFonts w:ascii="Arial" w:eastAsia="Arial" w:hAnsi="Arial" w:cs="Arial"/>
        </w:rPr>
        <w:t xml:space="preserve">. O parque ficava localizado nas dependências do Ski Mountain Park, no bairro do Cambará, e contava com cerca de oito pistas para a prática de diversas modalidades de </w:t>
      </w:r>
      <w:r w:rsidRPr="008B22D0">
        <w:rPr>
          <w:rFonts w:ascii="Arial" w:eastAsia="Arial" w:hAnsi="Arial" w:cs="Arial"/>
          <w:i/>
        </w:rPr>
        <w:t>mountain bike</w:t>
      </w:r>
      <w:r w:rsidRPr="008B22D0">
        <w:rPr>
          <w:rFonts w:ascii="Arial" w:eastAsia="Arial" w:hAnsi="Arial" w:cs="Arial"/>
        </w:rPr>
        <w:t xml:space="preserve">: </w:t>
      </w:r>
      <w:r w:rsidRPr="008B22D0">
        <w:rPr>
          <w:rFonts w:ascii="Arial" w:eastAsia="Arial" w:hAnsi="Arial" w:cs="Arial"/>
          <w:i/>
        </w:rPr>
        <w:t xml:space="preserve">cross-country, </w:t>
      </w:r>
      <w:proofErr w:type="spellStart"/>
      <w:r w:rsidRPr="008B22D0">
        <w:rPr>
          <w:rFonts w:ascii="Arial" w:eastAsia="Arial" w:hAnsi="Arial" w:cs="Arial"/>
          <w:i/>
        </w:rPr>
        <w:t>downhill</w:t>
      </w:r>
      <w:proofErr w:type="spellEnd"/>
      <w:r w:rsidRPr="008B22D0">
        <w:rPr>
          <w:rFonts w:ascii="Arial" w:eastAsia="Arial" w:hAnsi="Arial" w:cs="Arial"/>
          <w:i/>
        </w:rPr>
        <w:t xml:space="preserve">, four </w:t>
      </w:r>
      <w:proofErr w:type="spellStart"/>
      <w:r w:rsidRPr="008B22D0">
        <w:rPr>
          <w:rFonts w:ascii="Arial" w:eastAsia="Arial" w:hAnsi="Arial" w:cs="Arial"/>
          <w:i/>
        </w:rPr>
        <w:t>cross</w:t>
      </w:r>
      <w:proofErr w:type="spellEnd"/>
      <w:r w:rsidRPr="008B22D0">
        <w:rPr>
          <w:rFonts w:ascii="Arial" w:eastAsia="Arial" w:hAnsi="Arial" w:cs="Arial"/>
          <w:i/>
        </w:rPr>
        <w:t xml:space="preserve"> (4X), </w:t>
      </w:r>
      <w:proofErr w:type="spellStart"/>
      <w:r w:rsidRPr="008B22D0">
        <w:rPr>
          <w:rFonts w:ascii="Arial" w:eastAsia="Arial" w:hAnsi="Arial" w:cs="Arial"/>
          <w:i/>
        </w:rPr>
        <w:t>freeride</w:t>
      </w:r>
      <w:proofErr w:type="spellEnd"/>
      <w:r w:rsidRPr="008B22D0">
        <w:rPr>
          <w:rFonts w:ascii="Arial" w:eastAsia="Arial" w:hAnsi="Arial" w:cs="Arial"/>
          <w:i/>
        </w:rPr>
        <w:t xml:space="preserve"> </w:t>
      </w:r>
      <w:r w:rsidRPr="008B22D0">
        <w:rPr>
          <w:rFonts w:ascii="Arial" w:eastAsia="Arial" w:hAnsi="Arial" w:cs="Arial"/>
        </w:rPr>
        <w:t>e</w:t>
      </w:r>
      <w:r w:rsidRPr="008B22D0">
        <w:rPr>
          <w:rFonts w:ascii="Arial" w:eastAsia="Arial" w:hAnsi="Arial" w:cs="Arial"/>
          <w:i/>
        </w:rPr>
        <w:t xml:space="preserve"> </w:t>
      </w:r>
      <w:proofErr w:type="spellStart"/>
      <w:r w:rsidRPr="008B22D0">
        <w:rPr>
          <w:rFonts w:ascii="Arial" w:eastAsia="Arial" w:hAnsi="Arial" w:cs="Arial"/>
          <w:i/>
        </w:rPr>
        <w:t>dirt</w:t>
      </w:r>
      <w:proofErr w:type="spellEnd"/>
      <w:r w:rsidRPr="008B22D0">
        <w:rPr>
          <w:rFonts w:ascii="Arial" w:eastAsia="Arial" w:hAnsi="Arial" w:cs="Arial"/>
          <w:i/>
        </w:rPr>
        <w:t xml:space="preserve"> jump</w:t>
      </w:r>
      <w:r w:rsidRPr="008B22D0">
        <w:rPr>
          <w:rFonts w:ascii="Arial" w:eastAsia="Arial" w:hAnsi="Arial" w:cs="Arial"/>
        </w:rPr>
        <w:t>, disponíveis em diferentes níveis de dificuldade - básico, intermediário e avançado</w:t>
      </w:r>
      <w:r w:rsidRPr="008B22D0">
        <w:rPr>
          <w:rFonts w:ascii="Arial" w:eastAsia="Arial" w:hAnsi="Arial" w:cs="Arial"/>
          <w:vertAlign w:val="superscript"/>
        </w:rPr>
        <w:footnoteReference w:id="120"/>
      </w:r>
      <w:r w:rsidRPr="008B22D0">
        <w:rPr>
          <w:rFonts w:ascii="Arial" w:eastAsia="Arial" w:hAnsi="Arial" w:cs="Arial"/>
        </w:rPr>
        <w:t xml:space="preserve">. Em 2008, foi realizado no </w:t>
      </w:r>
      <w:proofErr w:type="spellStart"/>
      <w:r w:rsidRPr="008B22D0">
        <w:rPr>
          <w:rFonts w:ascii="Arial" w:eastAsia="Arial" w:hAnsi="Arial" w:cs="Arial"/>
          <w:i/>
        </w:rPr>
        <w:t>Kona</w:t>
      </w:r>
      <w:proofErr w:type="spellEnd"/>
      <w:r w:rsidRPr="008B22D0">
        <w:rPr>
          <w:rFonts w:ascii="Arial" w:eastAsia="Arial" w:hAnsi="Arial" w:cs="Arial"/>
          <w:i/>
        </w:rPr>
        <w:t xml:space="preserve"> Park</w:t>
      </w:r>
      <w:r w:rsidRPr="008B22D0">
        <w:rPr>
          <w:rFonts w:ascii="Arial" w:eastAsia="Arial" w:hAnsi="Arial" w:cs="Arial"/>
        </w:rPr>
        <w:t xml:space="preserve"> o Campeonato Paulista de </w:t>
      </w:r>
      <w:r w:rsidRPr="008B22D0">
        <w:rPr>
          <w:rFonts w:ascii="Arial" w:eastAsia="Arial" w:hAnsi="Arial" w:cs="Arial"/>
          <w:i/>
        </w:rPr>
        <w:t xml:space="preserve">MTB </w:t>
      </w:r>
      <w:proofErr w:type="spellStart"/>
      <w:r w:rsidRPr="008B22D0">
        <w:rPr>
          <w:rFonts w:ascii="Arial" w:eastAsia="Arial" w:hAnsi="Arial" w:cs="Arial"/>
          <w:i/>
        </w:rPr>
        <w:t>Downhill</w:t>
      </w:r>
      <w:proofErr w:type="spellEnd"/>
      <w:r w:rsidRPr="008B22D0">
        <w:rPr>
          <w:rFonts w:ascii="Arial" w:eastAsia="Arial" w:hAnsi="Arial" w:cs="Arial"/>
          <w:i/>
        </w:rPr>
        <w:t xml:space="preserve"> </w:t>
      </w:r>
      <w:r w:rsidRPr="008B22D0">
        <w:rPr>
          <w:rFonts w:ascii="Arial" w:eastAsia="Arial" w:hAnsi="Arial" w:cs="Arial"/>
        </w:rPr>
        <w:t>APMDH, oferecido pelo portal de eventos Ativo</w:t>
      </w:r>
      <w:r w:rsidRPr="008B22D0">
        <w:rPr>
          <w:rFonts w:ascii="Arial" w:eastAsia="Arial" w:hAnsi="Arial" w:cs="Arial"/>
          <w:vertAlign w:val="superscript"/>
        </w:rPr>
        <w:footnoteReference w:id="121"/>
      </w:r>
      <w:r w:rsidRPr="008B22D0">
        <w:rPr>
          <w:rFonts w:ascii="Arial" w:eastAsia="Arial" w:hAnsi="Arial" w:cs="Arial"/>
        </w:rPr>
        <w:t xml:space="preserve">. Não há dados disponíveis que revelem o número de participantes. Por fim, as instalações do </w:t>
      </w:r>
      <w:proofErr w:type="spellStart"/>
      <w:r w:rsidRPr="008B22D0">
        <w:rPr>
          <w:rFonts w:ascii="Arial" w:eastAsia="Arial" w:hAnsi="Arial" w:cs="Arial"/>
          <w:i/>
        </w:rPr>
        <w:t>Kona</w:t>
      </w:r>
      <w:proofErr w:type="spellEnd"/>
      <w:r w:rsidRPr="008B22D0">
        <w:rPr>
          <w:rFonts w:ascii="Arial" w:eastAsia="Arial" w:hAnsi="Arial" w:cs="Arial"/>
          <w:i/>
        </w:rPr>
        <w:t xml:space="preserve"> Park </w:t>
      </w:r>
      <w:r w:rsidRPr="008B22D0">
        <w:rPr>
          <w:rFonts w:ascii="Arial" w:eastAsia="Arial" w:hAnsi="Arial" w:cs="Arial"/>
        </w:rPr>
        <w:t xml:space="preserve">São Roque foram fechadas anos depois, em 2011, após a morte de um adolescente, que sofreu uma queda de bicicleta enquanto descia por uma pista de </w:t>
      </w:r>
      <w:proofErr w:type="spellStart"/>
      <w:r w:rsidRPr="008B22D0">
        <w:rPr>
          <w:rFonts w:ascii="Arial" w:eastAsia="Arial" w:hAnsi="Arial" w:cs="Arial"/>
          <w:i/>
        </w:rPr>
        <w:t>downhill</w:t>
      </w:r>
      <w:proofErr w:type="spellEnd"/>
      <w:r w:rsidRPr="008B22D0">
        <w:rPr>
          <w:rFonts w:ascii="Arial" w:eastAsia="Arial" w:hAnsi="Arial" w:cs="Arial"/>
        </w:rPr>
        <w:t>.</w:t>
      </w:r>
      <w:r w:rsidRPr="008B22D0">
        <w:rPr>
          <w:rFonts w:ascii="Arial" w:eastAsia="Arial" w:hAnsi="Arial" w:cs="Arial"/>
          <w:i/>
        </w:rPr>
        <w:t xml:space="preserve"> </w:t>
      </w:r>
      <w:r w:rsidRPr="008B22D0">
        <w:rPr>
          <w:rFonts w:ascii="Arial" w:eastAsia="Arial" w:hAnsi="Arial" w:cs="Arial"/>
        </w:rPr>
        <w:t>Foi o primeiro acidente de tal gravidade registrado no local, desde sua inauguração</w:t>
      </w:r>
      <w:r w:rsidRPr="008B22D0">
        <w:rPr>
          <w:rFonts w:ascii="Arial" w:eastAsia="Arial" w:hAnsi="Arial" w:cs="Arial"/>
          <w:vertAlign w:val="superscript"/>
        </w:rPr>
        <w:footnoteReference w:id="122"/>
      </w:r>
      <w:r w:rsidRPr="008B22D0">
        <w:rPr>
          <w:rFonts w:ascii="Arial" w:eastAsia="Arial" w:hAnsi="Arial" w:cs="Arial"/>
        </w:rPr>
        <w:t xml:space="preserve">. </w:t>
      </w:r>
    </w:p>
    <w:p w14:paraId="36674D8E" w14:textId="77777777" w:rsidR="008B22D0" w:rsidRDefault="008B22D0" w:rsidP="008B22D0">
      <w:pPr>
        <w:spacing w:line="360" w:lineRule="auto"/>
        <w:jc w:val="both"/>
        <w:rPr>
          <w:rFonts w:ascii="Arial" w:eastAsia="Arial" w:hAnsi="Arial" w:cs="Arial"/>
        </w:rPr>
      </w:pPr>
    </w:p>
    <w:p w14:paraId="5B15A55F" w14:textId="77777777" w:rsidR="0016360F" w:rsidRDefault="0016360F" w:rsidP="008B22D0">
      <w:pPr>
        <w:spacing w:line="360" w:lineRule="auto"/>
        <w:jc w:val="both"/>
        <w:rPr>
          <w:rFonts w:ascii="Arial" w:eastAsia="Arial" w:hAnsi="Arial" w:cs="Arial"/>
        </w:rPr>
      </w:pPr>
    </w:p>
    <w:p w14:paraId="7AD8DBB0" w14:textId="6C70EFD0" w:rsidR="0016360F" w:rsidRDefault="0095746E" w:rsidP="0095746E">
      <w:pPr>
        <w:spacing w:after="160" w:line="259" w:lineRule="auto"/>
        <w:rPr>
          <w:rFonts w:ascii="Arial" w:eastAsia="Arial" w:hAnsi="Arial" w:cs="Arial"/>
        </w:rPr>
      </w:pPr>
      <w:r>
        <w:rPr>
          <w:rFonts w:ascii="Arial" w:eastAsia="Arial" w:hAnsi="Arial" w:cs="Arial"/>
        </w:rPr>
        <w:br w:type="page"/>
      </w:r>
    </w:p>
    <w:p w14:paraId="34170D8A" w14:textId="77777777" w:rsidR="008B22D0" w:rsidRPr="008B22D0" w:rsidRDefault="008B22D0" w:rsidP="0013648D">
      <w:pPr>
        <w:pStyle w:val="PargrafodaLista"/>
        <w:numPr>
          <w:ilvl w:val="2"/>
          <w:numId w:val="70"/>
        </w:numPr>
        <w:spacing w:line="360" w:lineRule="auto"/>
        <w:jc w:val="both"/>
        <w:rPr>
          <w:rFonts w:ascii="Arial" w:eastAsia="Arial" w:hAnsi="Arial" w:cs="Arial"/>
          <w:b/>
        </w:rPr>
      </w:pPr>
      <w:r w:rsidRPr="008B22D0">
        <w:rPr>
          <w:rFonts w:ascii="Arial" w:eastAsia="Arial" w:hAnsi="Arial" w:cs="Arial"/>
          <w:b/>
        </w:rPr>
        <w:lastRenderedPageBreak/>
        <w:t xml:space="preserve">O cenário atual da prática de </w:t>
      </w:r>
      <w:r w:rsidRPr="008B22D0">
        <w:rPr>
          <w:rFonts w:ascii="Arial" w:eastAsia="Arial" w:hAnsi="Arial" w:cs="Arial"/>
          <w:b/>
          <w:i/>
        </w:rPr>
        <w:t>mountain bike</w:t>
      </w:r>
      <w:r w:rsidRPr="008B22D0">
        <w:rPr>
          <w:rFonts w:ascii="Arial" w:eastAsia="Arial" w:hAnsi="Arial" w:cs="Arial"/>
          <w:b/>
        </w:rPr>
        <w:t xml:space="preserve"> na região</w:t>
      </w:r>
    </w:p>
    <w:p w14:paraId="736F2F83" w14:textId="77777777" w:rsidR="008B22D0" w:rsidRPr="008B22D0" w:rsidRDefault="008B22D0" w:rsidP="008B22D0">
      <w:pPr>
        <w:spacing w:line="360" w:lineRule="auto"/>
        <w:jc w:val="both"/>
        <w:rPr>
          <w:rFonts w:ascii="Arial" w:eastAsia="Arial" w:hAnsi="Arial" w:cs="Arial"/>
          <w:b/>
        </w:rPr>
      </w:pPr>
    </w:p>
    <w:p w14:paraId="0B7EA044" w14:textId="77777777" w:rsidR="008B22D0" w:rsidRDefault="008B22D0" w:rsidP="0095746E">
      <w:pPr>
        <w:spacing w:line="360" w:lineRule="auto"/>
        <w:jc w:val="both"/>
        <w:rPr>
          <w:rFonts w:ascii="Arial" w:eastAsia="Arial" w:hAnsi="Arial" w:cs="Arial"/>
        </w:rPr>
      </w:pPr>
      <w:r w:rsidRPr="008B22D0">
        <w:rPr>
          <w:rFonts w:ascii="Arial" w:eastAsia="Arial" w:hAnsi="Arial" w:cs="Arial"/>
        </w:rPr>
        <w:t xml:space="preserve">Atualmente aplicativos como o </w:t>
      </w:r>
      <w:proofErr w:type="spellStart"/>
      <w:r w:rsidRPr="008B22D0">
        <w:rPr>
          <w:rFonts w:ascii="Arial" w:eastAsia="Arial" w:hAnsi="Arial" w:cs="Arial"/>
          <w:i/>
        </w:rPr>
        <w:t>Strava</w:t>
      </w:r>
      <w:proofErr w:type="spellEnd"/>
      <w:r w:rsidRPr="008B22D0">
        <w:rPr>
          <w:rFonts w:ascii="Arial" w:eastAsia="Arial" w:hAnsi="Arial" w:cs="Arial"/>
        </w:rPr>
        <w:t xml:space="preserve"> e o </w:t>
      </w:r>
      <w:proofErr w:type="spellStart"/>
      <w:r w:rsidRPr="008B22D0">
        <w:rPr>
          <w:rFonts w:ascii="Arial" w:eastAsia="Arial" w:hAnsi="Arial" w:cs="Arial"/>
          <w:i/>
        </w:rPr>
        <w:t>Wikiloc</w:t>
      </w:r>
      <w:proofErr w:type="spellEnd"/>
      <w:r w:rsidRPr="008B22D0">
        <w:rPr>
          <w:rFonts w:ascii="Arial" w:eastAsia="Arial" w:hAnsi="Arial" w:cs="Arial"/>
        </w:rPr>
        <w:t xml:space="preserve">, permitem que o usuário crie e posteriormente compartilhe trilhas baseados em seus próprios passeios. Na plataforma </w:t>
      </w:r>
      <w:proofErr w:type="spellStart"/>
      <w:r w:rsidRPr="008B22D0">
        <w:rPr>
          <w:rFonts w:ascii="Arial" w:eastAsia="Arial" w:hAnsi="Arial" w:cs="Arial"/>
          <w:i/>
        </w:rPr>
        <w:t>Wikiloc</w:t>
      </w:r>
      <w:proofErr w:type="spellEnd"/>
      <w:r w:rsidRPr="008B22D0">
        <w:rPr>
          <w:rFonts w:ascii="Arial" w:eastAsia="Arial" w:hAnsi="Arial" w:cs="Arial"/>
        </w:rPr>
        <w:t xml:space="preserve">, foram notadas duas trilhas na região de São Roque, compartilhadas por usuários: uma localizada à Mata da Câmara e outra no Morro do </w:t>
      </w:r>
      <w:proofErr w:type="spellStart"/>
      <w:r w:rsidRPr="008B22D0">
        <w:rPr>
          <w:rFonts w:ascii="Arial" w:eastAsia="Arial" w:hAnsi="Arial" w:cs="Arial"/>
        </w:rPr>
        <w:t>Saboó</w:t>
      </w:r>
      <w:proofErr w:type="spellEnd"/>
      <w:r w:rsidRPr="008B22D0">
        <w:rPr>
          <w:rFonts w:ascii="Arial" w:eastAsia="Arial" w:hAnsi="Arial" w:cs="Arial"/>
        </w:rPr>
        <w:t xml:space="preserve">. </w:t>
      </w:r>
    </w:p>
    <w:p w14:paraId="3761F03C" w14:textId="77777777" w:rsidR="008B6638" w:rsidRPr="008B22D0" w:rsidRDefault="008B6638" w:rsidP="008B22D0">
      <w:pPr>
        <w:spacing w:line="360" w:lineRule="auto"/>
        <w:ind w:firstLine="720"/>
        <w:jc w:val="both"/>
        <w:rPr>
          <w:rFonts w:ascii="Arial" w:eastAsia="Arial" w:hAnsi="Arial" w:cs="Arial"/>
        </w:rPr>
      </w:pPr>
    </w:p>
    <w:p w14:paraId="13D704EE" w14:textId="68F75F4D" w:rsidR="008B22D0" w:rsidRPr="0016360F" w:rsidRDefault="00BD0157" w:rsidP="008B22D0">
      <w:pPr>
        <w:spacing w:line="360" w:lineRule="auto"/>
        <w:ind w:firstLine="720"/>
        <w:jc w:val="center"/>
        <w:rPr>
          <w:rFonts w:ascii="Arial" w:eastAsia="Arial" w:hAnsi="Arial" w:cs="Arial"/>
          <w:b/>
          <w:sz w:val="20"/>
        </w:rPr>
      </w:pPr>
      <w:r w:rsidRPr="0016360F">
        <w:rPr>
          <w:rFonts w:ascii="Arial" w:eastAsia="Arial" w:hAnsi="Arial" w:cs="Arial"/>
          <w:b/>
          <w:sz w:val="20"/>
        </w:rPr>
        <w:t>Figura 4</w:t>
      </w:r>
      <w:r w:rsidR="004B1DE7" w:rsidRPr="0016360F">
        <w:rPr>
          <w:rFonts w:ascii="Arial" w:eastAsia="Arial" w:hAnsi="Arial" w:cs="Arial"/>
          <w:b/>
          <w:sz w:val="20"/>
        </w:rPr>
        <w:t>3</w:t>
      </w:r>
      <w:r w:rsidRPr="0016360F">
        <w:rPr>
          <w:rFonts w:ascii="Arial" w:eastAsia="Arial" w:hAnsi="Arial" w:cs="Arial"/>
          <w:b/>
          <w:sz w:val="20"/>
        </w:rPr>
        <w:t xml:space="preserve"> </w:t>
      </w:r>
      <w:r w:rsidR="008B22D0" w:rsidRPr="0016360F">
        <w:rPr>
          <w:rFonts w:ascii="Arial" w:eastAsia="Arial" w:hAnsi="Arial" w:cs="Arial"/>
          <w:b/>
          <w:sz w:val="20"/>
        </w:rPr>
        <w:t>- Trilha na Mata da Câmara</w:t>
      </w:r>
    </w:p>
    <w:p w14:paraId="3AE4E917" w14:textId="77777777" w:rsidR="008B22D0" w:rsidRPr="008B22D0" w:rsidRDefault="008B22D0" w:rsidP="008B22D0">
      <w:pPr>
        <w:spacing w:line="360" w:lineRule="auto"/>
        <w:ind w:firstLine="720"/>
        <w:jc w:val="both"/>
        <w:rPr>
          <w:rFonts w:ascii="Arial" w:eastAsia="Arial" w:hAnsi="Arial" w:cs="Arial"/>
        </w:rPr>
      </w:pPr>
      <w:r w:rsidRPr="008B22D0">
        <w:rPr>
          <w:rFonts w:ascii="Arial" w:eastAsia="Arial" w:hAnsi="Arial" w:cs="Arial"/>
          <w:noProof/>
        </w:rPr>
        <w:drawing>
          <wp:inline distT="19050" distB="19050" distL="19050" distR="19050" wp14:anchorId="516EDE5A" wp14:editId="2554F798">
            <wp:extent cx="4363538" cy="2935471"/>
            <wp:effectExtent l="0" t="0" r="0" b="0"/>
            <wp:docPr id="6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02"/>
                    <a:srcRect/>
                    <a:stretch>
                      <a:fillRect/>
                    </a:stretch>
                  </pic:blipFill>
                  <pic:spPr>
                    <a:xfrm>
                      <a:off x="0" y="0"/>
                      <a:ext cx="4363538" cy="2935471"/>
                    </a:xfrm>
                    <a:prstGeom prst="rect">
                      <a:avLst/>
                    </a:prstGeom>
                    <a:ln/>
                  </pic:spPr>
                </pic:pic>
              </a:graphicData>
            </a:graphic>
          </wp:inline>
        </w:drawing>
      </w:r>
    </w:p>
    <w:p w14:paraId="7ACEEDE5" w14:textId="38B35A7C" w:rsidR="008B22D0" w:rsidRPr="008B22D0" w:rsidRDefault="008B22D0" w:rsidP="008B22D0">
      <w:pPr>
        <w:spacing w:line="360" w:lineRule="auto"/>
        <w:jc w:val="center"/>
        <w:rPr>
          <w:rFonts w:ascii="Arial" w:eastAsia="Arial" w:hAnsi="Arial" w:cs="Arial"/>
          <w:sz w:val="20"/>
          <w:szCs w:val="20"/>
        </w:rPr>
      </w:pPr>
      <w:r w:rsidRPr="008B22D0">
        <w:rPr>
          <w:rFonts w:ascii="Arial" w:eastAsia="Arial" w:hAnsi="Arial" w:cs="Arial"/>
          <w:sz w:val="20"/>
          <w:szCs w:val="20"/>
        </w:rPr>
        <w:t>Fonte</w:t>
      </w:r>
      <w:r w:rsidR="00BD0157">
        <w:rPr>
          <w:rFonts w:ascii="Arial" w:eastAsia="Arial" w:hAnsi="Arial" w:cs="Arial"/>
          <w:sz w:val="20"/>
          <w:szCs w:val="20"/>
        </w:rPr>
        <w:t>: WIKILOC (2019).</w:t>
      </w:r>
      <w:r w:rsidR="00BD0157">
        <w:rPr>
          <w:rStyle w:val="Refdenotaderodap"/>
          <w:rFonts w:ascii="Arial" w:eastAsia="Arial" w:hAnsi="Arial" w:cs="Arial"/>
          <w:sz w:val="20"/>
          <w:szCs w:val="20"/>
        </w:rPr>
        <w:footnoteReference w:id="123"/>
      </w:r>
      <w:r w:rsidR="00BD0157">
        <w:rPr>
          <w:rFonts w:ascii="Arial" w:eastAsia="Arial" w:hAnsi="Arial" w:cs="Arial"/>
          <w:sz w:val="20"/>
          <w:szCs w:val="20"/>
        </w:rPr>
        <w:t xml:space="preserve"> </w:t>
      </w:r>
    </w:p>
    <w:p w14:paraId="4349FEDF" w14:textId="77777777" w:rsidR="008B6638" w:rsidRDefault="008B6638" w:rsidP="008B6638">
      <w:pPr>
        <w:spacing w:line="360" w:lineRule="auto"/>
        <w:jc w:val="both"/>
        <w:rPr>
          <w:rFonts w:ascii="Arial" w:eastAsia="Arial" w:hAnsi="Arial" w:cs="Arial"/>
        </w:rPr>
      </w:pPr>
    </w:p>
    <w:p w14:paraId="0495A419" w14:textId="77777777" w:rsidR="008B22D0" w:rsidRPr="008B22D0" w:rsidRDefault="008B22D0" w:rsidP="008B6638">
      <w:pPr>
        <w:spacing w:line="360" w:lineRule="auto"/>
        <w:jc w:val="both"/>
        <w:rPr>
          <w:rFonts w:ascii="Arial" w:eastAsia="Arial" w:hAnsi="Arial" w:cs="Arial"/>
        </w:rPr>
      </w:pPr>
      <w:r w:rsidRPr="008B22D0">
        <w:rPr>
          <w:rFonts w:ascii="Arial" w:eastAsia="Arial" w:hAnsi="Arial" w:cs="Arial"/>
        </w:rPr>
        <w:t xml:space="preserve">Paralelamente aos aplicativos, nota-se o papel desempenhado pelos portais de promoção de eventos em atrair participantes entusiastas do </w:t>
      </w:r>
      <w:r w:rsidRPr="008B22D0">
        <w:rPr>
          <w:rFonts w:ascii="Arial" w:eastAsia="Arial" w:hAnsi="Arial" w:cs="Arial"/>
          <w:i/>
        </w:rPr>
        <w:t xml:space="preserve">MTB. </w:t>
      </w:r>
      <w:r w:rsidRPr="008B22D0">
        <w:rPr>
          <w:rFonts w:ascii="Arial" w:eastAsia="Arial" w:hAnsi="Arial" w:cs="Arial"/>
        </w:rPr>
        <w:t xml:space="preserve">Um recente evento, intitulado “1º DESAFIO MARATHON DE MTB - SÃO ROQUE”, promoveu a primeira edição do Desafio </w:t>
      </w:r>
      <w:proofErr w:type="spellStart"/>
      <w:r w:rsidRPr="008B22D0">
        <w:rPr>
          <w:rFonts w:ascii="Arial" w:eastAsia="Arial" w:hAnsi="Arial" w:cs="Arial"/>
        </w:rPr>
        <w:t>Marathon</w:t>
      </w:r>
      <w:proofErr w:type="spellEnd"/>
      <w:r w:rsidRPr="008B22D0">
        <w:rPr>
          <w:rFonts w:ascii="Arial" w:eastAsia="Arial" w:hAnsi="Arial" w:cs="Arial"/>
        </w:rPr>
        <w:t xml:space="preserve"> de MTB, uma competição ao estilo maratona, com percurso de aproximadamente trinta e cinco quilômetros percorridos em estradas de terra na região montanhosa de São Roque/SP. O evento, promovido pelo portal Próxima Prova, destaca a proximidade da cidade em relação à capital paulista, além de exaltar a já consagrada fama de “terra do vinho”. </w:t>
      </w:r>
    </w:p>
    <w:p w14:paraId="7BC4F878" w14:textId="77777777" w:rsidR="008B22D0" w:rsidRPr="008B22D0" w:rsidRDefault="008B22D0" w:rsidP="008B22D0">
      <w:pPr>
        <w:ind w:left="2267"/>
        <w:jc w:val="both"/>
        <w:rPr>
          <w:rFonts w:ascii="Arial" w:eastAsia="Arial" w:hAnsi="Arial" w:cs="Arial"/>
          <w:sz w:val="20"/>
          <w:szCs w:val="20"/>
        </w:rPr>
      </w:pPr>
      <w:r w:rsidRPr="008B22D0">
        <w:rPr>
          <w:rFonts w:ascii="Arial" w:eastAsia="Arial" w:hAnsi="Arial" w:cs="Arial"/>
          <w:sz w:val="20"/>
          <w:szCs w:val="20"/>
        </w:rPr>
        <w:lastRenderedPageBreak/>
        <w:t xml:space="preserve">Dia 15/09 a Terra do Vinho promete se transformar na Terra do Mountain Bike. Pois é, a cidade de São Roque abrigará a primeira edição do Desafio </w:t>
      </w:r>
      <w:proofErr w:type="spellStart"/>
      <w:r w:rsidRPr="008B22D0">
        <w:rPr>
          <w:rFonts w:ascii="Arial" w:eastAsia="Arial" w:hAnsi="Arial" w:cs="Arial"/>
          <w:sz w:val="20"/>
          <w:szCs w:val="20"/>
        </w:rPr>
        <w:t>Marathon</w:t>
      </w:r>
      <w:proofErr w:type="spellEnd"/>
      <w:r w:rsidRPr="008B22D0">
        <w:rPr>
          <w:rFonts w:ascii="Arial" w:eastAsia="Arial" w:hAnsi="Arial" w:cs="Arial"/>
          <w:sz w:val="20"/>
          <w:szCs w:val="20"/>
        </w:rPr>
        <w:t xml:space="preserve"> de MTB, prova no estilo maratona que contará com um percurso de aproximadamente 35 km percorridos em estradas de terra na bela região montanhosa de São Roque/SP. Numa posição privilegiada a cidade de São Roque fica na região metropolitana de Sorocaba e a cerca de 50 km da capital paulista, tudo favorável para os amantes do MTB, pois além de ser perto, barato os atletas ao final da competição ainda poderão aproveitar o roteiro gastronômico e curtir um final de semana com a família. Por fim, a concentração dos atletas será no Ski Mountain Park que conta com toda uma infraestrutura especial para atender tanto os atletas quantos os acompanhantes. Diversas atrações como Pista de Esqui, </w:t>
      </w:r>
      <w:proofErr w:type="spellStart"/>
      <w:r w:rsidRPr="008B22D0">
        <w:rPr>
          <w:rFonts w:ascii="Arial" w:eastAsia="Arial" w:hAnsi="Arial" w:cs="Arial"/>
          <w:sz w:val="20"/>
          <w:szCs w:val="20"/>
        </w:rPr>
        <w:t>Arvorismo</w:t>
      </w:r>
      <w:proofErr w:type="spellEnd"/>
      <w:r w:rsidRPr="008B22D0">
        <w:rPr>
          <w:rFonts w:ascii="Arial" w:eastAsia="Arial" w:hAnsi="Arial" w:cs="Arial"/>
          <w:sz w:val="20"/>
          <w:szCs w:val="20"/>
        </w:rPr>
        <w:t>, Patinação Ecológica, Playground… prometem entreter os participantes. Mais um motivo pra você participar desse grande evento e desfrutar de um final de semana pra lá de especial com seus amigos</w:t>
      </w:r>
      <w:r w:rsidRPr="008B22D0">
        <w:rPr>
          <w:rFonts w:ascii="Arial" w:eastAsia="Arial" w:hAnsi="Arial" w:cs="Arial"/>
          <w:sz w:val="20"/>
          <w:szCs w:val="20"/>
          <w:vertAlign w:val="superscript"/>
        </w:rPr>
        <w:footnoteReference w:id="124"/>
      </w:r>
      <w:r w:rsidRPr="008B22D0">
        <w:rPr>
          <w:rFonts w:ascii="Arial" w:eastAsia="Arial" w:hAnsi="Arial" w:cs="Arial"/>
          <w:sz w:val="20"/>
          <w:szCs w:val="20"/>
        </w:rPr>
        <w:t>.</w:t>
      </w:r>
    </w:p>
    <w:p w14:paraId="4E7D05EF" w14:textId="77777777" w:rsidR="008B22D0" w:rsidRPr="008B22D0" w:rsidRDefault="008B22D0" w:rsidP="008B22D0">
      <w:pPr>
        <w:ind w:left="2267"/>
        <w:jc w:val="both"/>
        <w:rPr>
          <w:rFonts w:ascii="Arial" w:eastAsia="Arial" w:hAnsi="Arial" w:cs="Arial"/>
          <w:sz w:val="20"/>
          <w:szCs w:val="20"/>
        </w:rPr>
      </w:pPr>
    </w:p>
    <w:p w14:paraId="2D5982DC" w14:textId="77777777" w:rsidR="008B22D0" w:rsidRPr="008B22D0" w:rsidRDefault="008B22D0" w:rsidP="008B22D0">
      <w:pPr>
        <w:spacing w:line="360" w:lineRule="auto"/>
        <w:jc w:val="both"/>
        <w:rPr>
          <w:rFonts w:ascii="Arial" w:eastAsia="Arial" w:hAnsi="Arial" w:cs="Arial"/>
        </w:rPr>
      </w:pPr>
      <w:r w:rsidRPr="008B22D0">
        <w:rPr>
          <w:rFonts w:ascii="Arial" w:eastAsia="Arial" w:hAnsi="Arial" w:cs="Arial"/>
        </w:rPr>
        <w:t>O evento contou com a participação de mais de trezentas pessoas</w:t>
      </w:r>
      <w:r w:rsidRPr="008B22D0">
        <w:rPr>
          <w:rFonts w:ascii="Arial" w:eastAsia="Arial" w:hAnsi="Arial" w:cs="Arial"/>
          <w:vertAlign w:val="superscript"/>
        </w:rPr>
        <w:footnoteReference w:id="125"/>
      </w:r>
      <w:r w:rsidRPr="008B22D0">
        <w:rPr>
          <w:rFonts w:ascii="Arial" w:eastAsia="Arial" w:hAnsi="Arial" w:cs="Arial"/>
        </w:rPr>
        <w:t>.</w:t>
      </w:r>
    </w:p>
    <w:p w14:paraId="5DFDEE03" w14:textId="77777777" w:rsidR="008B22D0" w:rsidRPr="008B22D0" w:rsidRDefault="008B22D0" w:rsidP="008B22D0">
      <w:pPr>
        <w:spacing w:line="360" w:lineRule="auto"/>
        <w:jc w:val="both"/>
        <w:rPr>
          <w:rFonts w:ascii="Arial" w:eastAsia="Arial" w:hAnsi="Arial" w:cs="Arial"/>
        </w:rPr>
      </w:pPr>
    </w:p>
    <w:p w14:paraId="71A0DCDA" w14:textId="31AD2466" w:rsidR="008B22D0" w:rsidRPr="008B22D0" w:rsidRDefault="008B22D0" w:rsidP="0013648D">
      <w:pPr>
        <w:pStyle w:val="PargrafodaLista"/>
        <w:numPr>
          <w:ilvl w:val="2"/>
          <w:numId w:val="70"/>
        </w:numPr>
        <w:spacing w:line="360" w:lineRule="auto"/>
        <w:jc w:val="both"/>
        <w:rPr>
          <w:rFonts w:ascii="Arial" w:eastAsia="Arial" w:hAnsi="Arial" w:cs="Arial"/>
          <w:b/>
        </w:rPr>
      </w:pPr>
      <w:r>
        <w:rPr>
          <w:rFonts w:ascii="Arial" w:eastAsia="Arial" w:hAnsi="Arial" w:cs="Arial"/>
          <w:b/>
        </w:rPr>
        <w:t xml:space="preserve">A </w:t>
      </w:r>
      <w:r w:rsidRPr="008B22D0">
        <w:rPr>
          <w:rFonts w:ascii="Arial" w:eastAsia="Arial" w:hAnsi="Arial" w:cs="Arial"/>
          <w:b/>
        </w:rPr>
        <w:t xml:space="preserve">Demanda potencial: praticantes de </w:t>
      </w:r>
      <w:r w:rsidRPr="008B22D0">
        <w:rPr>
          <w:rFonts w:ascii="Arial" w:eastAsia="Arial" w:hAnsi="Arial" w:cs="Arial"/>
          <w:b/>
          <w:i/>
        </w:rPr>
        <w:t>mountain bike</w:t>
      </w:r>
      <w:r w:rsidRPr="008B22D0">
        <w:rPr>
          <w:rFonts w:ascii="Arial" w:eastAsia="Arial" w:hAnsi="Arial" w:cs="Arial"/>
          <w:b/>
        </w:rPr>
        <w:t xml:space="preserve"> </w:t>
      </w:r>
    </w:p>
    <w:p w14:paraId="43458963" w14:textId="77777777" w:rsidR="008B22D0" w:rsidRPr="008B22D0" w:rsidRDefault="008B22D0" w:rsidP="008B22D0">
      <w:pPr>
        <w:spacing w:line="360" w:lineRule="auto"/>
        <w:jc w:val="both"/>
        <w:rPr>
          <w:rFonts w:ascii="Arial" w:eastAsia="Arial" w:hAnsi="Arial" w:cs="Arial"/>
          <w:b/>
        </w:rPr>
      </w:pPr>
    </w:p>
    <w:p w14:paraId="5DB46DE9" w14:textId="6A0F120F" w:rsidR="008B22D0" w:rsidRPr="008B22D0" w:rsidRDefault="008B22D0" w:rsidP="008B22D0">
      <w:pPr>
        <w:spacing w:line="360" w:lineRule="auto"/>
        <w:jc w:val="both"/>
        <w:rPr>
          <w:rFonts w:ascii="Arial" w:eastAsia="Arial" w:hAnsi="Arial" w:cs="Arial"/>
        </w:rPr>
      </w:pPr>
      <w:r w:rsidRPr="008B22D0">
        <w:rPr>
          <w:rFonts w:ascii="Arial" w:eastAsia="Arial" w:hAnsi="Arial" w:cs="Arial"/>
        </w:rPr>
        <w:t xml:space="preserve">Através da aplicação de questionário, elaborado e divulgado via </w:t>
      </w:r>
      <w:r w:rsidRPr="008B22D0">
        <w:rPr>
          <w:rFonts w:ascii="Arial" w:eastAsia="Arial" w:hAnsi="Arial" w:cs="Arial"/>
          <w:i/>
        </w:rPr>
        <w:t xml:space="preserve">Google </w:t>
      </w:r>
      <w:proofErr w:type="spellStart"/>
      <w:r w:rsidRPr="008B22D0">
        <w:rPr>
          <w:rFonts w:ascii="Arial" w:eastAsia="Arial" w:hAnsi="Arial" w:cs="Arial"/>
          <w:i/>
        </w:rPr>
        <w:t>Forms</w:t>
      </w:r>
      <w:proofErr w:type="spellEnd"/>
      <w:r w:rsidRPr="008B22D0">
        <w:rPr>
          <w:rFonts w:ascii="Arial" w:eastAsia="Arial" w:hAnsi="Arial" w:cs="Arial"/>
        </w:rPr>
        <w:t xml:space="preserve">, concluído na noite de sexta feira, dia 22/11, foram buscadas em mídias sociais, grupos autodeclarados de </w:t>
      </w:r>
      <w:r w:rsidRPr="008B22D0">
        <w:rPr>
          <w:rFonts w:ascii="Arial" w:eastAsia="Arial" w:hAnsi="Arial" w:cs="Arial"/>
          <w:i/>
        </w:rPr>
        <w:t>Mountain bike</w:t>
      </w:r>
      <w:r w:rsidRPr="008B22D0">
        <w:rPr>
          <w:rFonts w:ascii="Arial" w:eastAsia="Arial" w:hAnsi="Arial" w:cs="Arial"/>
        </w:rPr>
        <w:t xml:space="preserve"> e relacionados à ciclismo, que poderiam integrar o público-alvo desejado: praticantes de </w:t>
      </w:r>
      <w:r w:rsidRPr="008B22D0">
        <w:rPr>
          <w:rFonts w:ascii="Arial" w:eastAsia="Arial" w:hAnsi="Arial" w:cs="Arial"/>
          <w:i/>
        </w:rPr>
        <w:t>Mountain Bike</w:t>
      </w:r>
      <w:r w:rsidRPr="008B22D0">
        <w:rPr>
          <w:rFonts w:ascii="Arial" w:eastAsia="Arial" w:hAnsi="Arial" w:cs="Arial"/>
        </w:rPr>
        <w:t xml:space="preserve">, residentes da região metropolitana de São Paulo. A busca pelo público-alvo desejado deu-se mediante pesquisa em mídias sociais, devido ao fato de que os chamados “grupos de pedal” geralmente surgem e são organizados exclusivamente via comunidades e páginas próprias em plataformas </w:t>
      </w:r>
      <w:r w:rsidRPr="008B22D0">
        <w:rPr>
          <w:rFonts w:ascii="Arial" w:eastAsia="Arial" w:hAnsi="Arial" w:cs="Arial"/>
          <w:i/>
        </w:rPr>
        <w:t xml:space="preserve">online </w:t>
      </w:r>
      <w:r w:rsidRPr="008B22D0">
        <w:rPr>
          <w:rFonts w:ascii="Arial" w:eastAsia="Arial" w:hAnsi="Arial" w:cs="Arial"/>
        </w:rPr>
        <w:t>de mídias sociais, principalmente no Facebook</w:t>
      </w:r>
      <w:r w:rsidRPr="008B22D0">
        <w:rPr>
          <w:rFonts w:ascii="Arial" w:eastAsia="Arial" w:hAnsi="Arial" w:cs="Arial"/>
          <w:vertAlign w:val="superscript"/>
        </w:rPr>
        <w:footnoteReference w:id="126"/>
      </w:r>
      <w:r w:rsidRPr="008B22D0">
        <w:rPr>
          <w:rFonts w:ascii="Arial" w:eastAsia="Arial" w:hAnsi="Arial" w:cs="Arial"/>
        </w:rPr>
        <w:t xml:space="preserve">. Assim, foram selecionados os seguintes grupos, conforme tabela </w:t>
      </w:r>
      <w:r w:rsidR="00FE2640">
        <w:rPr>
          <w:rFonts w:ascii="Arial" w:eastAsia="Arial" w:hAnsi="Arial" w:cs="Arial"/>
        </w:rPr>
        <w:t>34</w:t>
      </w:r>
      <w:r w:rsidRPr="008B22D0">
        <w:rPr>
          <w:rFonts w:ascii="Arial" w:eastAsia="Arial" w:hAnsi="Arial" w:cs="Arial"/>
        </w:rPr>
        <w:t>:</w:t>
      </w:r>
    </w:p>
    <w:p w14:paraId="3C600559" w14:textId="77777777" w:rsidR="0016360F" w:rsidRPr="008B6638" w:rsidRDefault="0016360F" w:rsidP="008B22D0">
      <w:pPr>
        <w:spacing w:line="360" w:lineRule="auto"/>
        <w:jc w:val="center"/>
        <w:rPr>
          <w:rFonts w:ascii="Arial" w:eastAsia="Arial" w:hAnsi="Arial" w:cs="Arial"/>
          <w:b/>
        </w:rPr>
      </w:pPr>
    </w:p>
    <w:p w14:paraId="038E26DC" w14:textId="77777777" w:rsidR="008B6638" w:rsidRDefault="008B6638">
      <w:pPr>
        <w:rPr>
          <w:rFonts w:ascii="Arial" w:eastAsia="Arial" w:hAnsi="Arial" w:cs="Arial"/>
          <w:b/>
          <w:sz w:val="20"/>
        </w:rPr>
      </w:pPr>
      <w:r>
        <w:rPr>
          <w:rFonts w:ascii="Arial" w:eastAsia="Arial" w:hAnsi="Arial" w:cs="Arial"/>
          <w:b/>
          <w:sz w:val="20"/>
        </w:rPr>
        <w:br w:type="page"/>
      </w:r>
    </w:p>
    <w:p w14:paraId="6DE96067" w14:textId="5F34B199" w:rsidR="008B22D0" w:rsidRPr="0016360F" w:rsidRDefault="00FE2640" w:rsidP="0016360F">
      <w:pPr>
        <w:jc w:val="center"/>
        <w:rPr>
          <w:rFonts w:ascii="Arial" w:eastAsia="Arial" w:hAnsi="Arial" w:cs="Arial"/>
          <w:b/>
          <w:sz w:val="20"/>
        </w:rPr>
      </w:pPr>
      <w:r w:rsidRPr="0016360F">
        <w:rPr>
          <w:rFonts w:ascii="Arial" w:eastAsia="Arial" w:hAnsi="Arial" w:cs="Arial"/>
          <w:b/>
          <w:sz w:val="20"/>
        </w:rPr>
        <w:lastRenderedPageBreak/>
        <w:t>Tabela 3</w:t>
      </w:r>
      <w:r w:rsidR="0016360F" w:rsidRPr="0016360F">
        <w:rPr>
          <w:rFonts w:ascii="Arial" w:eastAsia="Arial" w:hAnsi="Arial" w:cs="Arial"/>
          <w:b/>
          <w:sz w:val="20"/>
        </w:rPr>
        <w:t>3</w:t>
      </w:r>
      <w:r w:rsidR="008B22D0" w:rsidRPr="0016360F">
        <w:rPr>
          <w:rFonts w:ascii="Arial" w:eastAsia="Arial" w:hAnsi="Arial" w:cs="Arial"/>
          <w:b/>
          <w:sz w:val="20"/>
        </w:rPr>
        <w:t xml:space="preserve"> - Divulgação do que</w:t>
      </w:r>
      <w:r w:rsidRPr="0016360F">
        <w:rPr>
          <w:rFonts w:ascii="Arial" w:eastAsia="Arial" w:hAnsi="Arial" w:cs="Arial"/>
          <w:b/>
          <w:sz w:val="20"/>
        </w:rPr>
        <w:t>stionário</w:t>
      </w:r>
      <w:r w:rsidR="0016360F" w:rsidRPr="0016360F">
        <w:rPr>
          <w:rFonts w:ascii="Arial" w:eastAsia="Arial" w:hAnsi="Arial" w:cs="Arial"/>
          <w:b/>
          <w:sz w:val="20"/>
        </w:rPr>
        <w:t xml:space="preserve"> de MTB</w:t>
      </w:r>
    </w:p>
    <w:tbl>
      <w:tblPr>
        <w:tblW w:w="90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43"/>
        <w:gridCol w:w="1685"/>
        <w:gridCol w:w="1815"/>
        <w:gridCol w:w="1815"/>
        <w:gridCol w:w="1815"/>
      </w:tblGrid>
      <w:tr w:rsidR="008B22D0" w:rsidRPr="008B22D0" w14:paraId="2BC806C0" w14:textId="77777777" w:rsidTr="00D531F8">
        <w:tc>
          <w:tcPr>
            <w:tcW w:w="1943" w:type="dxa"/>
            <w:shd w:val="clear" w:color="auto" w:fill="auto"/>
            <w:tcMar>
              <w:top w:w="100" w:type="dxa"/>
              <w:left w:w="100" w:type="dxa"/>
              <w:bottom w:w="100" w:type="dxa"/>
              <w:right w:w="100" w:type="dxa"/>
            </w:tcMar>
            <w:vAlign w:val="center"/>
          </w:tcPr>
          <w:p w14:paraId="2D244AAD" w14:textId="28ECC128" w:rsidR="008B22D0" w:rsidRPr="00D531F8" w:rsidRDefault="00D531F8" w:rsidP="00D531F8">
            <w:pPr>
              <w:widowControl w:val="0"/>
              <w:pBdr>
                <w:top w:val="nil"/>
                <w:left w:val="nil"/>
                <w:bottom w:val="nil"/>
                <w:right w:val="nil"/>
                <w:between w:val="nil"/>
              </w:pBdr>
              <w:jc w:val="center"/>
              <w:rPr>
                <w:rFonts w:ascii="Arial" w:eastAsia="Arial" w:hAnsi="Arial" w:cs="Arial"/>
                <w:b/>
                <w:sz w:val="20"/>
                <w:szCs w:val="20"/>
              </w:rPr>
            </w:pPr>
            <w:r w:rsidRPr="00D531F8">
              <w:rPr>
                <w:rFonts w:ascii="Arial" w:eastAsia="Arial" w:hAnsi="Arial" w:cs="Arial"/>
                <w:b/>
                <w:sz w:val="20"/>
                <w:szCs w:val="20"/>
              </w:rPr>
              <w:t>NOME DO GRUPO</w:t>
            </w:r>
          </w:p>
        </w:tc>
        <w:tc>
          <w:tcPr>
            <w:tcW w:w="1685" w:type="dxa"/>
            <w:shd w:val="clear" w:color="auto" w:fill="auto"/>
            <w:tcMar>
              <w:top w:w="100" w:type="dxa"/>
              <w:left w:w="100" w:type="dxa"/>
              <w:bottom w:w="100" w:type="dxa"/>
              <w:right w:w="100" w:type="dxa"/>
            </w:tcMar>
            <w:vAlign w:val="center"/>
          </w:tcPr>
          <w:p w14:paraId="6451A10B" w14:textId="27C8D62B" w:rsidR="008B22D0" w:rsidRPr="00D531F8" w:rsidRDefault="00D531F8" w:rsidP="00D531F8">
            <w:pPr>
              <w:widowControl w:val="0"/>
              <w:pBdr>
                <w:top w:val="nil"/>
                <w:left w:val="nil"/>
                <w:bottom w:val="nil"/>
                <w:right w:val="nil"/>
                <w:between w:val="nil"/>
              </w:pBdr>
              <w:jc w:val="center"/>
              <w:rPr>
                <w:rFonts w:ascii="Arial" w:eastAsia="Arial" w:hAnsi="Arial" w:cs="Arial"/>
                <w:b/>
                <w:sz w:val="20"/>
                <w:szCs w:val="20"/>
              </w:rPr>
            </w:pPr>
            <w:r w:rsidRPr="00D531F8">
              <w:rPr>
                <w:rFonts w:ascii="Arial" w:eastAsia="Arial" w:hAnsi="Arial" w:cs="Arial"/>
                <w:b/>
                <w:sz w:val="20"/>
                <w:szCs w:val="20"/>
              </w:rPr>
              <w:t>DESCRIÇÃO</w:t>
            </w:r>
          </w:p>
        </w:tc>
        <w:tc>
          <w:tcPr>
            <w:tcW w:w="1815" w:type="dxa"/>
            <w:shd w:val="clear" w:color="auto" w:fill="auto"/>
            <w:tcMar>
              <w:top w:w="100" w:type="dxa"/>
              <w:left w:w="100" w:type="dxa"/>
              <w:bottom w:w="100" w:type="dxa"/>
              <w:right w:w="100" w:type="dxa"/>
            </w:tcMar>
            <w:vAlign w:val="center"/>
          </w:tcPr>
          <w:p w14:paraId="2A9C06CD" w14:textId="79BA5381" w:rsidR="008B22D0" w:rsidRPr="00D531F8" w:rsidRDefault="00D531F8" w:rsidP="00D531F8">
            <w:pPr>
              <w:widowControl w:val="0"/>
              <w:pBdr>
                <w:top w:val="nil"/>
                <w:left w:val="nil"/>
                <w:bottom w:val="nil"/>
                <w:right w:val="nil"/>
                <w:between w:val="nil"/>
              </w:pBdr>
              <w:jc w:val="center"/>
              <w:rPr>
                <w:rFonts w:ascii="Arial" w:eastAsia="Arial" w:hAnsi="Arial" w:cs="Arial"/>
                <w:b/>
                <w:sz w:val="20"/>
                <w:szCs w:val="20"/>
              </w:rPr>
            </w:pPr>
            <w:r w:rsidRPr="00D531F8">
              <w:rPr>
                <w:rFonts w:ascii="Arial" w:eastAsia="Arial" w:hAnsi="Arial" w:cs="Arial"/>
                <w:b/>
                <w:sz w:val="20"/>
                <w:szCs w:val="20"/>
              </w:rPr>
              <w:t>QUANTIDADE DE INTEGRANTES</w:t>
            </w:r>
          </w:p>
        </w:tc>
        <w:tc>
          <w:tcPr>
            <w:tcW w:w="1815" w:type="dxa"/>
            <w:shd w:val="clear" w:color="auto" w:fill="auto"/>
            <w:tcMar>
              <w:top w:w="100" w:type="dxa"/>
              <w:left w:w="100" w:type="dxa"/>
              <w:bottom w:w="100" w:type="dxa"/>
              <w:right w:w="100" w:type="dxa"/>
            </w:tcMar>
            <w:vAlign w:val="center"/>
          </w:tcPr>
          <w:p w14:paraId="3EBDBE37" w14:textId="4FA2C515" w:rsidR="008B22D0" w:rsidRPr="00D531F8" w:rsidRDefault="00D531F8" w:rsidP="00D531F8">
            <w:pPr>
              <w:widowControl w:val="0"/>
              <w:pBdr>
                <w:top w:val="nil"/>
                <w:left w:val="nil"/>
                <w:bottom w:val="nil"/>
                <w:right w:val="nil"/>
                <w:between w:val="nil"/>
              </w:pBdr>
              <w:jc w:val="center"/>
              <w:rPr>
                <w:rFonts w:ascii="Arial" w:eastAsia="Arial" w:hAnsi="Arial" w:cs="Arial"/>
                <w:b/>
                <w:sz w:val="20"/>
                <w:szCs w:val="20"/>
              </w:rPr>
            </w:pPr>
            <w:r w:rsidRPr="00D531F8">
              <w:rPr>
                <w:rFonts w:ascii="Arial" w:eastAsia="Arial" w:hAnsi="Arial" w:cs="Arial"/>
                <w:b/>
                <w:sz w:val="20"/>
                <w:szCs w:val="20"/>
              </w:rPr>
              <w:t>PLATAFORMA</w:t>
            </w:r>
          </w:p>
        </w:tc>
        <w:tc>
          <w:tcPr>
            <w:tcW w:w="1815" w:type="dxa"/>
            <w:shd w:val="clear" w:color="auto" w:fill="auto"/>
            <w:tcMar>
              <w:top w:w="100" w:type="dxa"/>
              <w:left w:w="100" w:type="dxa"/>
              <w:bottom w:w="100" w:type="dxa"/>
              <w:right w:w="100" w:type="dxa"/>
            </w:tcMar>
            <w:vAlign w:val="center"/>
          </w:tcPr>
          <w:p w14:paraId="1037125C" w14:textId="7B796F1C" w:rsidR="008B22D0" w:rsidRPr="00D531F8" w:rsidRDefault="00D531F8" w:rsidP="00D531F8">
            <w:pPr>
              <w:widowControl w:val="0"/>
              <w:pBdr>
                <w:top w:val="nil"/>
                <w:left w:val="nil"/>
                <w:bottom w:val="nil"/>
                <w:right w:val="nil"/>
                <w:between w:val="nil"/>
              </w:pBdr>
              <w:jc w:val="center"/>
              <w:rPr>
                <w:rFonts w:ascii="Arial" w:eastAsia="Arial" w:hAnsi="Arial" w:cs="Arial"/>
                <w:b/>
                <w:i/>
                <w:sz w:val="20"/>
                <w:szCs w:val="20"/>
              </w:rPr>
            </w:pPr>
            <w:r w:rsidRPr="00D531F8">
              <w:rPr>
                <w:rFonts w:ascii="Arial" w:eastAsia="Arial" w:hAnsi="Arial" w:cs="Arial"/>
                <w:b/>
                <w:i/>
                <w:sz w:val="20"/>
                <w:szCs w:val="20"/>
              </w:rPr>
              <w:t>STATUS</w:t>
            </w:r>
          </w:p>
        </w:tc>
      </w:tr>
      <w:tr w:rsidR="008B22D0" w:rsidRPr="008B22D0" w14:paraId="5E5A5E6D" w14:textId="77777777" w:rsidTr="00D531F8">
        <w:tc>
          <w:tcPr>
            <w:tcW w:w="1943" w:type="dxa"/>
            <w:shd w:val="clear" w:color="auto" w:fill="auto"/>
            <w:tcMar>
              <w:top w:w="100" w:type="dxa"/>
              <w:left w:w="100" w:type="dxa"/>
              <w:bottom w:w="100" w:type="dxa"/>
              <w:right w:w="100" w:type="dxa"/>
            </w:tcMar>
            <w:vAlign w:val="center"/>
          </w:tcPr>
          <w:p w14:paraId="33B7B77C" w14:textId="77777777" w:rsidR="008B22D0" w:rsidRPr="00D531F8" w:rsidRDefault="008B22D0" w:rsidP="00D531F8">
            <w:pPr>
              <w:widowControl w:val="0"/>
              <w:pBdr>
                <w:top w:val="nil"/>
                <w:left w:val="nil"/>
                <w:bottom w:val="nil"/>
                <w:right w:val="nil"/>
                <w:between w:val="nil"/>
              </w:pBdr>
              <w:jc w:val="center"/>
              <w:rPr>
                <w:rFonts w:ascii="Arial" w:eastAsia="Arial" w:hAnsi="Arial" w:cs="Arial"/>
                <w:b/>
                <w:sz w:val="20"/>
                <w:szCs w:val="20"/>
              </w:rPr>
            </w:pPr>
            <w:r w:rsidRPr="00D531F8">
              <w:rPr>
                <w:rFonts w:ascii="Arial" w:eastAsia="Arial" w:hAnsi="Arial" w:cs="Arial"/>
                <w:b/>
                <w:sz w:val="20"/>
                <w:szCs w:val="20"/>
              </w:rPr>
              <w:t>SEGREDOS DO MOUNTAIN BIKE</w:t>
            </w:r>
          </w:p>
        </w:tc>
        <w:tc>
          <w:tcPr>
            <w:tcW w:w="1685" w:type="dxa"/>
            <w:shd w:val="clear" w:color="auto" w:fill="auto"/>
            <w:tcMar>
              <w:top w:w="100" w:type="dxa"/>
              <w:left w:w="100" w:type="dxa"/>
              <w:bottom w:w="100" w:type="dxa"/>
              <w:right w:w="100" w:type="dxa"/>
            </w:tcMar>
            <w:vAlign w:val="center"/>
          </w:tcPr>
          <w:p w14:paraId="2A06F1AE" w14:textId="77777777" w:rsidR="008B22D0" w:rsidRPr="008B22D0" w:rsidRDefault="008B22D0" w:rsidP="00D531F8">
            <w:pPr>
              <w:widowControl w:val="0"/>
              <w:pBdr>
                <w:top w:val="nil"/>
                <w:left w:val="nil"/>
                <w:bottom w:val="nil"/>
                <w:right w:val="nil"/>
                <w:between w:val="nil"/>
              </w:pBdr>
              <w:jc w:val="center"/>
              <w:rPr>
                <w:rFonts w:ascii="Arial" w:eastAsia="Arial" w:hAnsi="Arial" w:cs="Arial"/>
                <w:sz w:val="20"/>
                <w:szCs w:val="20"/>
              </w:rPr>
            </w:pPr>
            <w:r w:rsidRPr="008B22D0">
              <w:rPr>
                <w:rFonts w:ascii="Arial" w:eastAsia="Arial" w:hAnsi="Arial" w:cs="Arial"/>
                <w:sz w:val="20"/>
                <w:szCs w:val="20"/>
              </w:rPr>
              <w:t>Grupos de entusiastas</w:t>
            </w:r>
          </w:p>
        </w:tc>
        <w:tc>
          <w:tcPr>
            <w:tcW w:w="1815" w:type="dxa"/>
            <w:shd w:val="clear" w:color="auto" w:fill="auto"/>
            <w:tcMar>
              <w:top w:w="100" w:type="dxa"/>
              <w:left w:w="100" w:type="dxa"/>
              <w:bottom w:w="100" w:type="dxa"/>
              <w:right w:w="100" w:type="dxa"/>
            </w:tcMar>
            <w:vAlign w:val="center"/>
          </w:tcPr>
          <w:p w14:paraId="67726DAF" w14:textId="77777777" w:rsidR="008B22D0" w:rsidRPr="008B22D0" w:rsidRDefault="008B22D0" w:rsidP="00D531F8">
            <w:pPr>
              <w:widowControl w:val="0"/>
              <w:pBdr>
                <w:top w:val="nil"/>
                <w:left w:val="nil"/>
                <w:bottom w:val="nil"/>
                <w:right w:val="nil"/>
                <w:between w:val="nil"/>
              </w:pBdr>
              <w:jc w:val="center"/>
              <w:rPr>
                <w:rFonts w:ascii="Arial" w:eastAsia="Arial" w:hAnsi="Arial" w:cs="Arial"/>
                <w:sz w:val="20"/>
                <w:szCs w:val="20"/>
              </w:rPr>
            </w:pPr>
            <w:r w:rsidRPr="008B22D0">
              <w:rPr>
                <w:rFonts w:ascii="Arial" w:eastAsia="Arial" w:hAnsi="Arial" w:cs="Arial"/>
                <w:sz w:val="20"/>
                <w:szCs w:val="20"/>
              </w:rPr>
              <w:t>54.346</w:t>
            </w:r>
          </w:p>
        </w:tc>
        <w:tc>
          <w:tcPr>
            <w:tcW w:w="1815" w:type="dxa"/>
            <w:shd w:val="clear" w:color="auto" w:fill="auto"/>
            <w:tcMar>
              <w:top w:w="100" w:type="dxa"/>
              <w:left w:w="100" w:type="dxa"/>
              <w:bottom w:w="100" w:type="dxa"/>
              <w:right w:w="100" w:type="dxa"/>
            </w:tcMar>
            <w:vAlign w:val="center"/>
          </w:tcPr>
          <w:p w14:paraId="2BE6CBBC" w14:textId="77777777" w:rsidR="008B22D0" w:rsidRPr="008B22D0" w:rsidRDefault="008B22D0" w:rsidP="00D531F8">
            <w:pPr>
              <w:widowControl w:val="0"/>
              <w:pBdr>
                <w:top w:val="nil"/>
                <w:left w:val="nil"/>
                <w:bottom w:val="nil"/>
                <w:right w:val="nil"/>
                <w:between w:val="nil"/>
              </w:pBdr>
              <w:jc w:val="center"/>
              <w:rPr>
                <w:rFonts w:ascii="Arial" w:eastAsia="Arial" w:hAnsi="Arial" w:cs="Arial"/>
                <w:sz w:val="20"/>
                <w:szCs w:val="20"/>
              </w:rPr>
            </w:pPr>
            <w:r w:rsidRPr="008B22D0">
              <w:rPr>
                <w:rFonts w:ascii="Arial" w:eastAsia="Arial" w:hAnsi="Arial" w:cs="Arial"/>
                <w:sz w:val="20"/>
                <w:szCs w:val="20"/>
              </w:rPr>
              <w:t>Página do Facebook / Facebook Stories</w:t>
            </w:r>
          </w:p>
          <w:p w14:paraId="5022BA1F" w14:textId="77777777" w:rsidR="008B22D0" w:rsidRPr="008B22D0" w:rsidRDefault="008B22D0" w:rsidP="00D531F8">
            <w:pPr>
              <w:widowControl w:val="0"/>
              <w:pBdr>
                <w:top w:val="nil"/>
                <w:left w:val="nil"/>
                <w:bottom w:val="nil"/>
                <w:right w:val="nil"/>
                <w:between w:val="nil"/>
              </w:pBdr>
              <w:jc w:val="center"/>
              <w:rPr>
                <w:rFonts w:ascii="Arial" w:eastAsia="Arial" w:hAnsi="Arial" w:cs="Arial"/>
                <w:sz w:val="20"/>
                <w:szCs w:val="20"/>
              </w:rPr>
            </w:pPr>
          </w:p>
        </w:tc>
        <w:tc>
          <w:tcPr>
            <w:tcW w:w="1815" w:type="dxa"/>
            <w:shd w:val="clear" w:color="auto" w:fill="auto"/>
            <w:tcMar>
              <w:top w:w="100" w:type="dxa"/>
              <w:left w:w="100" w:type="dxa"/>
              <w:bottom w:w="100" w:type="dxa"/>
              <w:right w:w="100" w:type="dxa"/>
            </w:tcMar>
            <w:vAlign w:val="center"/>
          </w:tcPr>
          <w:p w14:paraId="5F4B1465" w14:textId="77777777" w:rsidR="008B22D0" w:rsidRPr="008B22D0" w:rsidRDefault="008B22D0" w:rsidP="00D531F8">
            <w:pPr>
              <w:widowControl w:val="0"/>
              <w:pBdr>
                <w:top w:val="nil"/>
                <w:left w:val="nil"/>
                <w:bottom w:val="nil"/>
                <w:right w:val="nil"/>
                <w:between w:val="nil"/>
              </w:pBdr>
              <w:jc w:val="center"/>
              <w:rPr>
                <w:rFonts w:ascii="Arial" w:eastAsia="Arial" w:hAnsi="Arial" w:cs="Arial"/>
                <w:sz w:val="20"/>
                <w:szCs w:val="20"/>
              </w:rPr>
            </w:pPr>
            <w:r w:rsidRPr="008B22D0">
              <w:rPr>
                <w:rFonts w:ascii="Arial" w:eastAsia="Arial" w:hAnsi="Arial" w:cs="Arial"/>
                <w:sz w:val="20"/>
                <w:szCs w:val="20"/>
              </w:rPr>
              <w:t>Publicado</w:t>
            </w:r>
          </w:p>
        </w:tc>
      </w:tr>
      <w:tr w:rsidR="008B22D0" w:rsidRPr="008B22D0" w14:paraId="73115327" w14:textId="77777777" w:rsidTr="00D531F8">
        <w:tc>
          <w:tcPr>
            <w:tcW w:w="1943" w:type="dxa"/>
            <w:shd w:val="clear" w:color="auto" w:fill="auto"/>
            <w:tcMar>
              <w:top w:w="100" w:type="dxa"/>
              <w:left w:w="100" w:type="dxa"/>
              <w:bottom w:w="100" w:type="dxa"/>
              <w:right w:w="100" w:type="dxa"/>
            </w:tcMar>
            <w:vAlign w:val="center"/>
          </w:tcPr>
          <w:p w14:paraId="4BE55F7A" w14:textId="77777777" w:rsidR="008B22D0" w:rsidRPr="00D531F8" w:rsidRDefault="008B22D0" w:rsidP="00D531F8">
            <w:pPr>
              <w:widowControl w:val="0"/>
              <w:pBdr>
                <w:top w:val="nil"/>
                <w:left w:val="nil"/>
                <w:bottom w:val="nil"/>
                <w:right w:val="nil"/>
                <w:between w:val="nil"/>
              </w:pBdr>
              <w:jc w:val="center"/>
              <w:rPr>
                <w:rFonts w:ascii="Arial" w:eastAsia="Arial" w:hAnsi="Arial" w:cs="Arial"/>
                <w:b/>
                <w:sz w:val="20"/>
                <w:szCs w:val="20"/>
              </w:rPr>
            </w:pPr>
            <w:r w:rsidRPr="00D531F8">
              <w:rPr>
                <w:rFonts w:ascii="Arial" w:eastAsia="Arial" w:hAnsi="Arial" w:cs="Arial"/>
                <w:b/>
                <w:sz w:val="20"/>
                <w:szCs w:val="20"/>
              </w:rPr>
              <w:t>MUNDO MTB</w:t>
            </w:r>
          </w:p>
        </w:tc>
        <w:tc>
          <w:tcPr>
            <w:tcW w:w="1685" w:type="dxa"/>
            <w:shd w:val="clear" w:color="auto" w:fill="auto"/>
            <w:tcMar>
              <w:top w:w="100" w:type="dxa"/>
              <w:left w:w="100" w:type="dxa"/>
              <w:bottom w:w="100" w:type="dxa"/>
              <w:right w:w="100" w:type="dxa"/>
            </w:tcMar>
            <w:vAlign w:val="center"/>
          </w:tcPr>
          <w:p w14:paraId="398CAA08" w14:textId="77777777" w:rsidR="008B22D0" w:rsidRPr="008B22D0" w:rsidRDefault="008B22D0" w:rsidP="00D531F8">
            <w:pPr>
              <w:widowControl w:val="0"/>
              <w:jc w:val="center"/>
              <w:rPr>
                <w:rFonts w:ascii="Arial" w:eastAsia="Arial" w:hAnsi="Arial" w:cs="Arial"/>
                <w:sz w:val="20"/>
                <w:szCs w:val="20"/>
              </w:rPr>
            </w:pPr>
            <w:r w:rsidRPr="008B22D0">
              <w:rPr>
                <w:rFonts w:ascii="Arial" w:eastAsia="Arial" w:hAnsi="Arial" w:cs="Arial"/>
                <w:sz w:val="20"/>
                <w:szCs w:val="20"/>
              </w:rPr>
              <w:t>Grupos de entusiastas</w:t>
            </w:r>
          </w:p>
        </w:tc>
        <w:tc>
          <w:tcPr>
            <w:tcW w:w="1815" w:type="dxa"/>
            <w:shd w:val="clear" w:color="auto" w:fill="auto"/>
            <w:tcMar>
              <w:top w:w="100" w:type="dxa"/>
              <w:left w:w="100" w:type="dxa"/>
              <w:bottom w:w="100" w:type="dxa"/>
              <w:right w:w="100" w:type="dxa"/>
            </w:tcMar>
            <w:vAlign w:val="center"/>
          </w:tcPr>
          <w:p w14:paraId="6463BF29" w14:textId="77777777" w:rsidR="008B22D0" w:rsidRPr="008B22D0" w:rsidRDefault="008B22D0" w:rsidP="00D531F8">
            <w:pPr>
              <w:widowControl w:val="0"/>
              <w:pBdr>
                <w:top w:val="nil"/>
                <w:left w:val="nil"/>
                <w:bottom w:val="nil"/>
                <w:right w:val="nil"/>
                <w:between w:val="nil"/>
              </w:pBdr>
              <w:jc w:val="center"/>
              <w:rPr>
                <w:rFonts w:ascii="Arial" w:eastAsia="Arial" w:hAnsi="Arial" w:cs="Arial"/>
                <w:sz w:val="20"/>
                <w:szCs w:val="20"/>
              </w:rPr>
            </w:pPr>
            <w:r w:rsidRPr="008B22D0">
              <w:rPr>
                <w:rFonts w:ascii="Arial" w:eastAsia="Arial" w:hAnsi="Arial" w:cs="Arial"/>
                <w:sz w:val="20"/>
                <w:szCs w:val="20"/>
              </w:rPr>
              <w:t>35.832</w:t>
            </w:r>
          </w:p>
        </w:tc>
        <w:tc>
          <w:tcPr>
            <w:tcW w:w="1815" w:type="dxa"/>
            <w:shd w:val="clear" w:color="auto" w:fill="auto"/>
            <w:tcMar>
              <w:top w:w="100" w:type="dxa"/>
              <w:left w:w="100" w:type="dxa"/>
              <w:bottom w:w="100" w:type="dxa"/>
              <w:right w:w="100" w:type="dxa"/>
            </w:tcMar>
            <w:vAlign w:val="center"/>
          </w:tcPr>
          <w:p w14:paraId="61A961F5" w14:textId="77777777" w:rsidR="008B22D0" w:rsidRPr="008B22D0" w:rsidRDefault="008B22D0" w:rsidP="00D531F8">
            <w:pPr>
              <w:widowControl w:val="0"/>
              <w:jc w:val="center"/>
              <w:rPr>
                <w:rFonts w:ascii="Arial" w:eastAsia="Arial" w:hAnsi="Arial" w:cs="Arial"/>
                <w:sz w:val="20"/>
                <w:szCs w:val="20"/>
              </w:rPr>
            </w:pPr>
            <w:r w:rsidRPr="008B22D0">
              <w:rPr>
                <w:rFonts w:ascii="Arial" w:eastAsia="Arial" w:hAnsi="Arial" w:cs="Arial"/>
                <w:sz w:val="20"/>
                <w:szCs w:val="20"/>
              </w:rPr>
              <w:t>Página do Facebook</w:t>
            </w:r>
          </w:p>
        </w:tc>
        <w:tc>
          <w:tcPr>
            <w:tcW w:w="1815" w:type="dxa"/>
            <w:shd w:val="clear" w:color="auto" w:fill="auto"/>
            <w:tcMar>
              <w:top w:w="100" w:type="dxa"/>
              <w:left w:w="100" w:type="dxa"/>
              <w:bottom w:w="100" w:type="dxa"/>
              <w:right w:w="100" w:type="dxa"/>
            </w:tcMar>
            <w:vAlign w:val="center"/>
          </w:tcPr>
          <w:p w14:paraId="3A1FDA95" w14:textId="77777777" w:rsidR="008B22D0" w:rsidRPr="008B22D0" w:rsidRDefault="008B22D0" w:rsidP="00D531F8">
            <w:pPr>
              <w:widowControl w:val="0"/>
              <w:jc w:val="center"/>
              <w:rPr>
                <w:rFonts w:ascii="Arial" w:eastAsia="Arial" w:hAnsi="Arial" w:cs="Arial"/>
                <w:sz w:val="20"/>
                <w:szCs w:val="20"/>
              </w:rPr>
            </w:pPr>
            <w:r w:rsidRPr="008B22D0">
              <w:rPr>
                <w:rFonts w:ascii="Arial" w:eastAsia="Arial" w:hAnsi="Arial" w:cs="Arial"/>
                <w:sz w:val="20"/>
                <w:szCs w:val="20"/>
              </w:rPr>
              <w:t>Publicado</w:t>
            </w:r>
          </w:p>
        </w:tc>
      </w:tr>
      <w:tr w:rsidR="008B22D0" w:rsidRPr="008B22D0" w14:paraId="5567B49F" w14:textId="77777777" w:rsidTr="00D531F8">
        <w:tc>
          <w:tcPr>
            <w:tcW w:w="1943" w:type="dxa"/>
            <w:shd w:val="clear" w:color="auto" w:fill="auto"/>
            <w:tcMar>
              <w:top w:w="100" w:type="dxa"/>
              <w:left w:w="100" w:type="dxa"/>
              <w:bottom w:w="100" w:type="dxa"/>
              <w:right w:w="100" w:type="dxa"/>
            </w:tcMar>
            <w:vAlign w:val="center"/>
          </w:tcPr>
          <w:p w14:paraId="7AAFF4E1" w14:textId="77777777" w:rsidR="008B22D0" w:rsidRPr="00D531F8" w:rsidRDefault="008B22D0" w:rsidP="00D531F8">
            <w:pPr>
              <w:widowControl w:val="0"/>
              <w:pBdr>
                <w:top w:val="nil"/>
                <w:left w:val="nil"/>
                <w:bottom w:val="nil"/>
                <w:right w:val="nil"/>
                <w:between w:val="nil"/>
              </w:pBdr>
              <w:jc w:val="center"/>
              <w:rPr>
                <w:rFonts w:ascii="Arial" w:eastAsia="Arial" w:hAnsi="Arial" w:cs="Arial"/>
                <w:b/>
                <w:sz w:val="20"/>
                <w:szCs w:val="20"/>
              </w:rPr>
            </w:pPr>
            <w:r w:rsidRPr="00D531F8">
              <w:rPr>
                <w:rFonts w:ascii="Arial" w:eastAsia="Arial" w:hAnsi="Arial" w:cs="Arial"/>
                <w:b/>
                <w:sz w:val="20"/>
                <w:szCs w:val="20"/>
              </w:rPr>
              <w:t>MTBFORWOMEN</w:t>
            </w:r>
          </w:p>
        </w:tc>
        <w:tc>
          <w:tcPr>
            <w:tcW w:w="1685" w:type="dxa"/>
            <w:shd w:val="clear" w:color="auto" w:fill="auto"/>
            <w:tcMar>
              <w:top w:w="100" w:type="dxa"/>
              <w:left w:w="100" w:type="dxa"/>
              <w:bottom w:w="100" w:type="dxa"/>
              <w:right w:w="100" w:type="dxa"/>
            </w:tcMar>
            <w:vAlign w:val="center"/>
          </w:tcPr>
          <w:p w14:paraId="4B52435D" w14:textId="77777777" w:rsidR="008B22D0" w:rsidRPr="008B22D0" w:rsidRDefault="008B22D0" w:rsidP="00D531F8">
            <w:pPr>
              <w:widowControl w:val="0"/>
              <w:jc w:val="center"/>
              <w:rPr>
                <w:rFonts w:ascii="Arial" w:eastAsia="Arial" w:hAnsi="Arial" w:cs="Arial"/>
                <w:sz w:val="20"/>
                <w:szCs w:val="20"/>
              </w:rPr>
            </w:pPr>
            <w:r w:rsidRPr="008B22D0">
              <w:rPr>
                <w:rFonts w:ascii="Arial" w:eastAsia="Arial" w:hAnsi="Arial" w:cs="Arial"/>
                <w:sz w:val="20"/>
                <w:szCs w:val="20"/>
              </w:rPr>
              <w:t>Grupos de entusiastas</w:t>
            </w:r>
          </w:p>
        </w:tc>
        <w:tc>
          <w:tcPr>
            <w:tcW w:w="1815" w:type="dxa"/>
            <w:shd w:val="clear" w:color="auto" w:fill="auto"/>
            <w:tcMar>
              <w:top w:w="100" w:type="dxa"/>
              <w:left w:w="100" w:type="dxa"/>
              <w:bottom w:w="100" w:type="dxa"/>
              <w:right w:w="100" w:type="dxa"/>
            </w:tcMar>
            <w:vAlign w:val="center"/>
          </w:tcPr>
          <w:p w14:paraId="2DEF28B8" w14:textId="77777777" w:rsidR="008B22D0" w:rsidRPr="008B22D0" w:rsidRDefault="008B22D0" w:rsidP="00D531F8">
            <w:pPr>
              <w:widowControl w:val="0"/>
              <w:pBdr>
                <w:top w:val="nil"/>
                <w:left w:val="nil"/>
                <w:bottom w:val="nil"/>
                <w:right w:val="nil"/>
                <w:between w:val="nil"/>
              </w:pBdr>
              <w:jc w:val="center"/>
              <w:rPr>
                <w:rFonts w:ascii="Arial" w:eastAsia="Arial" w:hAnsi="Arial" w:cs="Arial"/>
                <w:sz w:val="20"/>
                <w:szCs w:val="20"/>
              </w:rPr>
            </w:pPr>
            <w:r w:rsidRPr="008B22D0">
              <w:rPr>
                <w:rFonts w:ascii="Arial" w:eastAsia="Arial" w:hAnsi="Arial" w:cs="Arial"/>
                <w:sz w:val="20"/>
                <w:szCs w:val="20"/>
              </w:rPr>
              <w:t>987</w:t>
            </w:r>
          </w:p>
        </w:tc>
        <w:tc>
          <w:tcPr>
            <w:tcW w:w="1815" w:type="dxa"/>
            <w:shd w:val="clear" w:color="auto" w:fill="auto"/>
            <w:tcMar>
              <w:top w:w="100" w:type="dxa"/>
              <w:left w:w="100" w:type="dxa"/>
              <w:bottom w:w="100" w:type="dxa"/>
              <w:right w:w="100" w:type="dxa"/>
            </w:tcMar>
            <w:vAlign w:val="center"/>
          </w:tcPr>
          <w:p w14:paraId="4AF9DDD4" w14:textId="77777777" w:rsidR="008B22D0" w:rsidRPr="008B22D0" w:rsidRDefault="008B22D0" w:rsidP="00D531F8">
            <w:pPr>
              <w:widowControl w:val="0"/>
              <w:jc w:val="center"/>
              <w:rPr>
                <w:rFonts w:ascii="Arial" w:eastAsia="Arial" w:hAnsi="Arial" w:cs="Arial"/>
                <w:sz w:val="20"/>
                <w:szCs w:val="20"/>
              </w:rPr>
            </w:pPr>
            <w:r w:rsidRPr="008B22D0">
              <w:rPr>
                <w:rFonts w:ascii="Arial" w:eastAsia="Arial" w:hAnsi="Arial" w:cs="Arial"/>
                <w:sz w:val="20"/>
                <w:szCs w:val="20"/>
              </w:rPr>
              <w:t>Página do Facebook</w:t>
            </w:r>
          </w:p>
        </w:tc>
        <w:tc>
          <w:tcPr>
            <w:tcW w:w="1815" w:type="dxa"/>
            <w:shd w:val="clear" w:color="auto" w:fill="auto"/>
            <w:tcMar>
              <w:top w:w="100" w:type="dxa"/>
              <w:left w:w="100" w:type="dxa"/>
              <w:bottom w:w="100" w:type="dxa"/>
              <w:right w:w="100" w:type="dxa"/>
            </w:tcMar>
            <w:vAlign w:val="center"/>
          </w:tcPr>
          <w:p w14:paraId="6EBFF6B0" w14:textId="77777777" w:rsidR="008B22D0" w:rsidRPr="008B22D0" w:rsidRDefault="008B22D0" w:rsidP="00D531F8">
            <w:pPr>
              <w:widowControl w:val="0"/>
              <w:pBdr>
                <w:top w:val="nil"/>
                <w:left w:val="nil"/>
                <w:bottom w:val="nil"/>
                <w:right w:val="nil"/>
                <w:between w:val="nil"/>
              </w:pBdr>
              <w:jc w:val="center"/>
              <w:rPr>
                <w:rFonts w:ascii="Arial" w:eastAsia="Arial" w:hAnsi="Arial" w:cs="Arial"/>
                <w:sz w:val="20"/>
                <w:szCs w:val="20"/>
              </w:rPr>
            </w:pPr>
            <w:r w:rsidRPr="008B22D0">
              <w:rPr>
                <w:rFonts w:ascii="Arial" w:eastAsia="Arial" w:hAnsi="Arial" w:cs="Arial"/>
                <w:sz w:val="20"/>
                <w:szCs w:val="20"/>
              </w:rPr>
              <w:t>Não houve retorno quanto ao pedido de publicação</w:t>
            </w:r>
          </w:p>
        </w:tc>
      </w:tr>
      <w:tr w:rsidR="008B22D0" w:rsidRPr="008B22D0" w14:paraId="36DA8625" w14:textId="77777777" w:rsidTr="00D531F8">
        <w:tc>
          <w:tcPr>
            <w:tcW w:w="1943" w:type="dxa"/>
            <w:shd w:val="clear" w:color="auto" w:fill="auto"/>
            <w:tcMar>
              <w:top w:w="100" w:type="dxa"/>
              <w:left w:w="100" w:type="dxa"/>
              <w:bottom w:w="100" w:type="dxa"/>
              <w:right w:w="100" w:type="dxa"/>
            </w:tcMar>
            <w:vAlign w:val="center"/>
          </w:tcPr>
          <w:p w14:paraId="06892D2E" w14:textId="77777777" w:rsidR="008B22D0" w:rsidRPr="00D531F8" w:rsidRDefault="008B22D0" w:rsidP="00D531F8">
            <w:pPr>
              <w:widowControl w:val="0"/>
              <w:pBdr>
                <w:top w:val="nil"/>
                <w:left w:val="nil"/>
                <w:bottom w:val="nil"/>
                <w:right w:val="nil"/>
                <w:between w:val="nil"/>
              </w:pBdr>
              <w:jc w:val="center"/>
              <w:rPr>
                <w:rFonts w:ascii="Arial" w:eastAsia="Arial" w:hAnsi="Arial" w:cs="Arial"/>
                <w:b/>
                <w:sz w:val="20"/>
                <w:szCs w:val="20"/>
              </w:rPr>
            </w:pPr>
            <w:r w:rsidRPr="00D531F8">
              <w:rPr>
                <w:rFonts w:ascii="Arial" w:eastAsia="Arial" w:hAnsi="Arial" w:cs="Arial"/>
                <w:b/>
                <w:sz w:val="20"/>
                <w:szCs w:val="20"/>
              </w:rPr>
              <w:t>FAMÍLIA MOUNTAIN BIKE</w:t>
            </w:r>
          </w:p>
        </w:tc>
        <w:tc>
          <w:tcPr>
            <w:tcW w:w="1685" w:type="dxa"/>
            <w:shd w:val="clear" w:color="auto" w:fill="auto"/>
            <w:tcMar>
              <w:top w:w="100" w:type="dxa"/>
              <w:left w:w="100" w:type="dxa"/>
              <w:bottom w:w="100" w:type="dxa"/>
              <w:right w:w="100" w:type="dxa"/>
            </w:tcMar>
            <w:vAlign w:val="center"/>
          </w:tcPr>
          <w:p w14:paraId="5796E306" w14:textId="77777777" w:rsidR="008B22D0" w:rsidRPr="008B22D0" w:rsidRDefault="008B22D0" w:rsidP="00D531F8">
            <w:pPr>
              <w:widowControl w:val="0"/>
              <w:jc w:val="center"/>
              <w:rPr>
                <w:rFonts w:ascii="Arial" w:eastAsia="Arial" w:hAnsi="Arial" w:cs="Arial"/>
                <w:sz w:val="20"/>
                <w:szCs w:val="20"/>
              </w:rPr>
            </w:pPr>
            <w:r w:rsidRPr="008B22D0">
              <w:rPr>
                <w:rFonts w:ascii="Arial" w:eastAsia="Arial" w:hAnsi="Arial" w:cs="Arial"/>
                <w:sz w:val="20"/>
                <w:szCs w:val="20"/>
              </w:rPr>
              <w:t>Grupos de entusiastas</w:t>
            </w:r>
          </w:p>
        </w:tc>
        <w:tc>
          <w:tcPr>
            <w:tcW w:w="1815" w:type="dxa"/>
            <w:shd w:val="clear" w:color="auto" w:fill="auto"/>
            <w:tcMar>
              <w:top w:w="100" w:type="dxa"/>
              <w:left w:w="100" w:type="dxa"/>
              <w:bottom w:w="100" w:type="dxa"/>
              <w:right w:w="100" w:type="dxa"/>
            </w:tcMar>
            <w:vAlign w:val="center"/>
          </w:tcPr>
          <w:p w14:paraId="5290488D" w14:textId="77777777" w:rsidR="008B22D0" w:rsidRPr="008B22D0" w:rsidRDefault="008B22D0" w:rsidP="00D531F8">
            <w:pPr>
              <w:widowControl w:val="0"/>
              <w:pBdr>
                <w:top w:val="nil"/>
                <w:left w:val="nil"/>
                <w:bottom w:val="nil"/>
                <w:right w:val="nil"/>
                <w:between w:val="nil"/>
              </w:pBdr>
              <w:jc w:val="center"/>
              <w:rPr>
                <w:rFonts w:ascii="Arial" w:eastAsia="Arial" w:hAnsi="Arial" w:cs="Arial"/>
                <w:sz w:val="20"/>
                <w:szCs w:val="20"/>
              </w:rPr>
            </w:pPr>
            <w:r w:rsidRPr="008B22D0">
              <w:rPr>
                <w:rFonts w:ascii="Arial" w:eastAsia="Arial" w:hAnsi="Arial" w:cs="Arial"/>
                <w:sz w:val="20"/>
                <w:szCs w:val="20"/>
              </w:rPr>
              <w:t>865</w:t>
            </w:r>
          </w:p>
        </w:tc>
        <w:tc>
          <w:tcPr>
            <w:tcW w:w="1815" w:type="dxa"/>
            <w:shd w:val="clear" w:color="auto" w:fill="auto"/>
            <w:tcMar>
              <w:top w:w="100" w:type="dxa"/>
              <w:left w:w="100" w:type="dxa"/>
              <w:bottom w:w="100" w:type="dxa"/>
              <w:right w:w="100" w:type="dxa"/>
            </w:tcMar>
            <w:vAlign w:val="center"/>
          </w:tcPr>
          <w:p w14:paraId="043C2E3B" w14:textId="77777777" w:rsidR="008B22D0" w:rsidRPr="008B22D0" w:rsidRDefault="008B22D0" w:rsidP="00D531F8">
            <w:pPr>
              <w:widowControl w:val="0"/>
              <w:jc w:val="center"/>
              <w:rPr>
                <w:rFonts w:ascii="Arial" w:eastAsia="Arial" w:hAnsi="Arial" w:cs="Arial"/>
                <w:sz w:val="20"/>
                <w:szCs w:val="20"/>
              </w:rPr>
            </w:pPr>
            <w:r w:rsidRPr="008B22D0">
              <w:rPr>
                <w:rFonts w:ascii="Arial" w:eastAsia="Arial" w:hAnsi="Arial" w:cs="Arial"/>
                <w:sz w:val="20"/>
                <w:szCs w:val="20"/>
              </w:rPr>
              <w:t>Página do Facebook</w:t>
            </w:r>
          </w:p>
        </w:tc>
        <w:tc>
          <w:tcPr>
            <w:tcW w:w="1815" w:type="dxa"/>
            <w:shd w:val="clear" w:color="auto" w:fill="auto"/>
            <w:tcMar>
              <w:top w:w="100" w:type="dxa"/>
              <w:left w:w="100" w:type="dxa"/>
              <w:bottom w:w="100" w:type="dxa"/>
              <w:right w:w="100" w:type="dxa"/>
            </w:tcMar>
            <w:vAlign w:val="center"/>
          </w:tcPr>
          <w:p w14:paraId="13C63B38" w14:textId="77777777" w:rsidR="008B22D0" w:rsidRPr="008B22D0" w:rsidRDefault="008B22D0" w:rsidP="00D531F8">
            <w:pPr>
              <w:widowControl w:val="0"/>
              <w:jc w:val="center"/>
              <w:rPr>
                <w:rFonts w:ascii="Arial" w:eastAsia="Arial" w:hAnsi="Arial" w:cs="Arial"/>
                <w:sz w:val="20"/>
                <w:szCs w:val="20"/>
              </w:rPr>
            </w:pPr>
            <w:r w:rsidRPr="008B22D0">
              <w:rPr>
                <w:rFonts w:ascii="Arial" w:eastAsia="Arial" w:hAnsi="Arial" w:cs="Arial"/>
                <w:sz w:val="20"/>
                <w:szCs w:val="20"/>
              </w:rPr>
              <w:t>Publicado</w:t>
            </w:r>
          </w:p>
        </w:tc>
      </w:tr>
      <w:tr w:rsidR="008B22D0" w:rsidRPr="008B22D0" w14:paraId="2419D11B" w14:textId="77777777" w:rsidTr="00D531F8">
        <w:tc>
          <w:tcPr>
            <w:tcW w:w="1943" w:type="dxa"/>
            <w:shd w:val="clear" w:color="auto" w:fill="auto"/>
            <w:tcMar>
              <w:top w:w="100" w:type="dxa"/>
              <w:left w:w="100" w:type="dxa"/>
              <w:bottom w:w="100" w:type="dxa"/>
              <w:right w:w="100" w:type="dxa"/>
            </w:tcMar>
            <w:vAlign w:val="center"/>
          </w:tcPr>
          <w:p w14:paraId="7859191F" w14:textId="77777777" w:rsidR="008B22D0" w:rsidRPr="00D531F8" w:rsidRDefault="008B22D0" w:rsidP="00D531F8">
            <w:pPr>
              <w:widowControl w:val="0"/>
              <w:pBdr>
                <w:top w:val="nil"/>
                <w:left w:val="nil"/>
                <w:bottom w:val="nil"/>
                <w:right w:val="nil"/>
                <w:between w:val="nil"/>
              </w:pBdr>
              <w:jc w:val="center"/>
              <w:rPr>
                <w:rFonts w:ascii="Arial" w:eastAsia="Arial" w:hAnsi="Arial" w:cs="Arial"/>
                <w:b/>
                <w:sz w:val="20"/>
                <w:szCs w:val="20"/>
              </w:rPr>
            </w:pPr>
            <w:r w:rsidRPr="00D531F8">
              <w:rPr>
                <w:rFonts w:ascii="Arial" w:eastAsia="Arial" w:hAnsi="Arial" w:cs="Arial"/>
                <w:b/>
                <w:sz w:val="20"/>
                <w:szCs w:val="20"/>
              </w:rPr>
              <w:t>BIKE ZONA OESTE</w:t>
            </w:r>
          </w:p>
        </w:tc>
        <w:tc>
          <w:tcPr>
            <w:tcW w:w="1685" w:type="dxa"/>
            <w:shd w:val="clear" w:color="auto" w:fill="auto"/>
            <w:tcMar>
              <w:top w:w="100" w:type="dxa"/>
              <w:left w:w="100" w:type="dxa"/>
              <w:bottom w:w="100" w:type="dxa"/>
              <w:right w:w="100" w:type="dxa"/>
            </w:tcMar>
            <w:vAlign w:val="center"/>
          </w:tcPr>
          <w:p w14:paraId="0D25B8BE" w14:textId="77777777" w:rsidR="008B22D0" w:rsidRPr="008B22D0" w:rsidRDefault="008B22D0" w:rsidP="00D531F8">
            <w:pPr>
              <w:widowControl w:val="0"/>
              <w:jc w:val="center"/>
              <w:rPr>
                <w:rFonts w:ascii="Arial" w:eastAsia="Arial" w:hAnsi="Arial" w:cs="Arial"/>
                <w:sz w:val="20"/>
                <w:szCs w:val="20"/>
              </w:rPr>
            </w:pPr>
            <w:r w:rsidRPr="008B22D0">
              <w:rPr>
                <w:rFonts w:ascii="Arial" w:eastAsia="Arial" w:hAnsi="Arial" w:cs="Arial"/>
                <w:sz w:val="20"/>
                <w:szCs w:val="20"/>
              </w:rPr>
              <w:t>Grupos de entusiastas e ciclistas</w:t>
            </w:r>
          </w:p>
        </w:tc>
        <w:tc>
          <w:tcPr>
            <w:tcW w:w="1815" w:type="dxa"/>
            <w:shd w:val="clear" w:color="auto" w:fill="auto"/>
            <w:tcMar>
              <w:top w:w="100" w:type="dxa"/>
              <w:left w:w="100" w:type="dxa"/>
              <w:bottom w:w="100" w:type="dxa"/>
              <w:right w:w="100" w:type="dxa"/>
            </w:tcMar>
            <w:vAlign w:val="center"/>
          </w:tcPr>
          <w:p w14:paraId="7B2D1BE0" w14:textId="77777777" w:rsidR="008B22D0" w:rsidRPr="008B22D0" w:rsidRDefault="008B22D0" w:rsidP="00D531F8">
            <w:pPr>
              <w:widowControl w:val="0"/>
              <w:pBdr>
                <w:top w:val="nil"/>
                <w:left w:val="nil"/>
                <w:bottom w:val="nil"/>
                <w:right w:val="nil"/>
                <w:between w:val="nil"/>
              </w:pBdr>
              <w:jc w:val="center"/>
              <w:rPr>
                <w:rFonts w:ascii="Arial" w:eastAsia="Arial" w:hAnsi="Arial" w:cs="Arial"/>
                <w:sz w:val="20"/>
                <w:szCs w:val="20"/>
              </w:rPr>
            </w:pPr>
            <w:r w:rsidRPr="008B22D0">
              <w:rPr>
                <w:rFonts w:ascii="Arial" w:eastAsia="Arial" w:hAnsi="Arial" w:cs="Arial"/>
                <w:sz w:val="20"/>
                <w:szCs w:val="20"/>
              </w:rPr>
              <w:t>2.400</w:t>
            </w:r>
          </w:p>
        </w:tc>
        <w:tc>
          <w:tcPr>
            <w:tcW w:w="1815" w:type="dxa"/>
            <w:shd w:val="clear" w:color="auto" w:fill="auto"/>
            <w:tcMar>
              <w:top w:w="100" w:type="dxa"/>
              <w:left w:w="100" w:type="dxa"/>
              <w:bottom w:w="100" w:type="dxa"/>
              <w:right w:w="100" w:type="dxa"/>
            </w:tcMar>
            <w:vAlign w:val="center"/>
          </w:tcPr>
          <w:p w14:paraId="0C934BD3" w14:textId="77777777" w:rsidR="008B22D0" w:rsidRPr="008B22D0" w:rsidRDefault="008B22D0" w:rsidP="00D531F8">
            <w:pPr>
              <w:widowControl w:val="0"/>
              <w:jc w:val="center"/>
              <w:rPr>
                <w:rFonts w:ascii="Arial" w:eastAsia="Arial" w:hAnsi="Arial" w:cs="Arial"/>
                <w:sz w:val="20"/>
                <w:szCs w:val="20"/>
              </w:rPr>
            </w:pPr>
            <w:r w:rsidRPr="008B22D0">
              <w:rPr>
                <w:rFonts w:ascii="Arial" w:eastAsia="Arial" w:hAnsi="Arial" w:cs="Arial"/>
                <w:sz w:val="20"/>
                <w:szCs w:val="20"/>
              </w:rPr>
              <w:t>Página do Facebook</w:t>
            </w:r>
          </w:p>
        </w:tc>
        <w:tc>
          <w:tcPr>
            <w:tcW w:w="1815" w:type="dxa"/>
            <w:shd w:val="clear" w:color="auto" w:fill="auto"/>
            <w:tcMar>
              <w:top w:w="100" w:type="dxa"/>
              <w:left w:w="100" w:type="dxa"/>
              <w:bottom w:w="100" w:type="dxa"/>
              <w:right w:w="100" w:type="dxa"/>
            </w:tcMar>
            <w:vAlign w:val="center"/>
          </w:tcPr>
          <w:p w14:paraId="09D0A36A" w14:textId="77777777" w:rsidR="008B22D0" w:rsidRPr="008B22D0" w:rsidRDefault="008B22D0" w:rsidP="00D531F8">
            <w:pPr>
              <w:widowControl w:val="0"/>
              <w:jc w:val="center"/>
              <w:rPr>
                <w:rFonts w:ascii="Arial" w:eastAsia="Arial" w:hAnsi="Arial" w:cs="Arial"/>
                <w:sz w:val="20"/>
                <w:szCs w:val="20"/>
              </w:rPr>
            </w:pPr>
            <w:r w:rsidRPr="008B22D0">
              <w:rPr>
                <w:rFonts w:ascii="Arial" w:eastAsia="Arial" w:hAnsi="Arial" w:cs="Arial"/>
                <w:sz w:val="20"/>
                <w:szCs w:val="20"/>
              </w:rPr>
              <w:t>Não houve retorno quanto ao pedido de publicação</w:t>
            </w:r>
          </w:p>
        </w:tc>
      </w:tr>
      <w:tr w:rsidR="008B22D0" w:rsidRPr="008B22D0" w14:paraId="69461559" w14:textId="77777777" w:rsidTr="00D531F8">
        <w:tc>
          <w:tcPr>
            <w:tcW w:w="1943" w:type="dxa"/>
            <w:shd w:val="clear" w:color="auto" w:fill="auto"/>
            <w:tcMar>
              <w:top w:w="100" w:type="dxa"/>
              <w:left w:w="100" w:type="dxa"/>
              <w:bottom w:w="100" w:type="dxa"/>
              <w:right w:w="100" w:type="dxa"/>
            </w:tcMar>
            <w:vAlign w:val="center"/>
          </w:tcPr>
          <w:p w14:paraId="0D77CA1C" w14:textId="77777777" w:rsidR="008B22D0" w:rsidRPr="00D531F8" w:rsidRDefault="008B22D0" w:rsidP="00D531F8">
            <w:pPr>
              <w:widowControl w:val="0"/>
              <w:pBdr>
                <w:top w:val="nil"/>
                <w:left w:val="nil"/>
                <w:bottom w:val="nil"/>
                <w:right w:val="nil"/>
                <w:between w:val="nil"/>
              </w:pBdr>
              <w:jc w:val="center"/>
              <w:rPr>
                <w:rFonts w:ascii="Arial" w:eastAsia="Arial" w:hAnsi="Arial" w:cs="Arial"/>
                <w:b/>
                <w:sz w:val="20"/>
                <w:szCs w:val="20"/>
              </w:rPr>
            </w:pPr>
            <w:r w:rsidRPr="00D531F8">
              <w:rPr>
                <w:rFonts w:ascii="Arial" w:eastAsia="Arial" w:hAnsi="Arial" w:cs="Arial"/>
                <w:b/>
                <w:sz w:val="20"/>
                <w:szCs w:val="20"/>
              </w:rPr>
              <w:t>CICLOTURISMO GUARULHOS/SP</w:t>
            </w:r>
          </w:p>
        </w:tc>
        <w:tc>
          <w:tcPr>
            <w:tcW w:w="1685" w:type="dxa"/>
            <w:shd w:val="clear" w:color="auto" w:fill="auto"/>
            <w:tcMar>
              <w:top w:w="100" w:type="dxa"/>
              <w:left w:w="100" w:type="dxa"/>
              <w:bottom w:w="100" w:type="dxa"/>
              <w:right w:w="100" w:type="dxa"/>
            </w:tcMar>
            <w:vAlign w:val="center"/>
          </w:tcPr>
          <w:p w14:paraId="47914AB8" w14:textId="77777777" w:rsidR="008B22D0" w:rsidRPr="008B22D0" w:rsidRDefault="008B22D0" w:rsidP="00D531F8">
            <w:pPr>
              <w:widowControl w:val="0"/>
              <w:jc w:val="center"/>
              <w:rPr>
                <w:rFonts w:ascii="Arial" w:eastAsia="Arial" w:hAnsi="Arial" w:cs="Arial"/>
                <w:sz w:val="20"/>
                <w:szCs w:val="20"/>
              </w:rPr>
            </w:pPr>
            <w:r w:rsidRPr="008B22D0">
              <w:rPr>
                <w:rFonts w:ascii="Arial" w:eastAsia="Arial" w:hAnsi="Arial" w:cs="Arial"/>
                <w:sz w:val="20"/>
                <w:szCs w:val="20"/>
              </w:rPr>
              <w:t>Grupos de entusiastas</w:t>
            </w:r>
          </w:p>
        </w:tc>
        <w:tc>
          <w:tcPr>
            <w:tcW w:w="1815" w:type="dxa"/>
            <w:shd w:val="clear" w:color="auto" w:fill="auto"/>
            <w:tcMar>
              <w:top w:w="100" w:type="dxa"/>
              <w:left w:w="100" w:type="dxa"/>
              <w:bottom w:w="100" w:type="dxa"/>
              <w:right w:w="100" w:type="dxa"/>
            </w:tcMar>
            <w:vAlign w:val="center"/>
          </w:tcPr>
          <w:p w14:paraId="2BEC57AD" w14:textId="77777777" w:rsidR="008B22D0" w:rsidRPr="008B22D0" w:rsidRDefault="008B22D0" w:rsidP="00D531F8">
            <w:pPr>
              <w:widowControl w:val="0"/>
              <w:pBdr>
                <w:top w:val="nil"/>
                <w:left w:val="nil"/>
                <w:bottom w:val="nil"/>
                <w:right w:val="nil"/>
                <w:between w:val="nil"/>
              </w:pBdr>
              <w:jc w:val="center"/>
              <w:rPr>
                <w:rFonts w:ascii="Arial" w:eastAsia="Arial" w:hAnsi="Arial" w:cs="Arial"/>
                <w:sz w:val="20"/>
                <w:szCs w:val="20"/>
              </w:rPr>
            </w:pPr>
            <w:r w:rsidRPr="008B22D0">
              <w:rPr>
                <w:rFonts w:ascii="Arial" w:eastAsia="Arial" w:hAnsi="Arial" w:cs="Arial"/>
                <w:sz w:val="20"/>
                <w:szCs w:val="20"/>
              </w:rPr>
              <w:t>24</w:t>
            </w:r>
          </w:p>
        </w:tc>
        <w:tc>
          <w:tcPr>
            <w:tcW w:w="1815" w:type="dxa"/>
            <w:shd w:val="clear" w:color="auto" w:fill="auto"/>
            <w:tcMar>
              <w:top w:w="100" w:type="dxa"/>
              <w:left w:w="100" w:type="dxa"/>
              <w:bottom w:w="100" w:type="dxa"/>
              <w:right w:w="100" w:type="dxa"/>
            </w:tcMar>
            <w:vAlign w:val="center"/>
          </w:tcPr>
          <w:p w14:paraId="24EC51BB" w14:textId="77777777" w:rsidR="008B22D0" w:rsidRPr="008B22D0" w:rsidRDefault="008B22D0" w:rsidP="00D531F8">
            <w:pPr>
              <w:widowControl w:val="0"/>
              <w:jc w:val="center"/>
              <w:rPr>
                <w:rFonts w:ascii="Arial" w:eastAsia="Arial" w:hAnsi="Arial" w:cs="Arial"/>
                <w:sz w:val="20"/>
                <w:szCs w:val="20"/>
              </w:rPr>
            </w:pPr>
            <w:r w:rsidRPr="008B22D0">
              <w:rPr>
                <w:rFonts w:ascii="Arial" w:eastAsia="Arial" w:hAnsi="Arial" w:cs="Arial"/>
                <w:sz w:val="20"/>
                <w:szCs w:val="20"/>
              </w:rPr>
              <w:t>Página do Facebook</w:t>
            </w:r>
          </w:p>
        </w:tc>
        <w:tc>
          <w:tcPr>
            <w:tcW w:w="1815" w:type="dxa"/>
            <w:shd w:val="clear" w:color="auto" w:fill="auto"/>
            <w:tcMar>
              <w:top w:w="100" w:type="dxa"/>
              <w:left w:w="100" w:type="dxa"/>
              <w:bottom w:w="100" w:type="dxa"/>
              <w:right w:w="100" w:type="dxa"/>
            </w:tcMar>
            <w:vAlign w:val="center"/>
          </w:tcPr>
          <w:p w14:paraId="19082A29" w14:textId="77777777" w:rsidR="008B22D0" w:rsidRPr="008B22D0" w:rsidRDefault="008B22D0" w:rsidP="00D531F8">
            <w:pPr>
              <w:widowControl w:val="0"/>
              <w:jc w:val="center"/>
              <w:rPr>
                <w:rFonts w:ascii="Arial" w:eastAsia="Arial" w:hAnsi="Arial" w:cs="Arial"/>
                <w:sz w:val="20"/>
                <w:szCs w:val="20"/>
              </w:rPr>
            </w:pPr>
            <w:r w:rsidRPr="008B22D0">
              <w:rPr>
                <w:rFonts w:ascii="Arial" w:eastAsia="Arial" w:hAnsi="Arial" w:cs="Arial"/>
                <w:sz w:val="20"/>
                <w:szCs w:val="20"/>
              </w:rPr>
              <w:t>Não houve retorno quanto ao pedido de publicação</w:t>
            </w:r>
          </w:p>
        </w:tc>
      </w:tr>
      <w:tr w:rsidR="008B22D0" w:rsidRPr="008B22D0" w14:paraId="084ECB04" w14:textId="77777777" w:rsidTr="00D531F8">
        <w:tc>
          <w:tcPr>
            <w:tcW w:w="1943" w:type="dxa"/>
            <w:shd w:val="clear" w:color="auto" w:fill="auto"/>
            <w:tcMar>
              <w:top w:w="100" w:type="dxa"/>
              <w:left w:w="100" w:type="dxa"/>
              <w:bottom w:w="100" w:type="dxa"/>
              <w:right w:w="100" w:type="dxa"/>
            </w:tcMar>
            <w:vAlign w:val="center"/>
          </w:tcPr>
          <w:p w14:paraId="40ADE8D9" w14:textId="77777777" w:rsidR="008B22D0" w:rsidRPr="00D531F8" w:rsidRDefault="008B22D0" w:rsidP="00D531F8">
            <w:pPr>
              <w:widowControl w:val="0"/>
              <w:pBdr>
                <w:top w:val="nil"/>
                <w:left w:val="nil"/>
                <w:bottom w:val="nil"/>
                <w:right w:val="nil"/>
                <w:between w:val="nil"/>
              </w:pBdr>
              <w:jc w:val="center"/>
              <w:rPr>
                <w:rFonts w:ascii="Arial" w:eastAsia="Arial" w:hAnsi="Arial" w:cs="Arial"/>
                <w:b/>
                <w:sz w:val="20"/>
                <w:szCs w:val="20"/>
              </w:rPr>
            </w:pPr>
            <w:r w:rsidRPr="00D531F8">
              <w:rPr>
                <w:rFonts w:ascii="Arial" w:eastAsia="Arial" w:hAnsi="Arial" w:cs="Arial"/>
                <w:b/>
                <w:sz w:val="20"/>
                <w:szCs w:val="20"/>
              </w:rPr>
              <w:t>COPA USP DE MTB</w:t>
            </w:r>
          </w:p>
        </w:tc>
        <w:tc>
          <w:tcPr>
            <w:tcW w:w="1685" w:type="dxa"/>
            <w:shd w:val="clear" w:color="auto" w:fill="auto"/>
            <w:tcMar>
              <w:top w:w="100" w:type="dxa"/>
              <w:left w:w="100" w:type="dxa"/>
              <w:bottom w:w="100" w:type="dxa"/>
              <w:right w:w="100" w:type="dxa"/>
            </w:tcMar>
            <w:vAlign w:val="center"/>
          </w:tcPr>
          <w:p w14:paraId="6ACAADC9" w14:textId="77777777" w:rsidR="008B22D0" w:rsidRPr="008B22D0" w:rsidRDefault="008B22D0" w:rsidP="00D531F8">
            <w:pPr>
              <w:widowControl w:val="0"/>
              <w:jc w:val="center"/>
              <w:rPr>
                <w:rFonts w:ascii="Arial" w:eastAsia="Arial" w:hAnsi="Arial" w:cs="Arial"/>
                <w:sz w:val="20"/>
                <w:szCs w:val="20"/>
              </w:rPr>
            </w:pPr>
            <w:r w:rsidRPr="008B22D0">
              <w:rPr>
                <w:rFonts w:ascii="Arial" w:eastAsia="Arial" w:hAnsi="Arial" w:cs="Arial"/>
                <w:sz w:val="20"/>
                <w:szCs w:val="20"/>
              </w:rPr>
              <w:t>Grupos de entusiastas</w:t>
            </w:r>
          </w:p>
        </w:tc>
        <w:tc>
          <w:tcPr>
            <w:tcW w:w="1815" w:type="dxa"/>
            <w:shd w:val="clear" w:color="auto" w:fill="auto"/>
            <w:tcMar>
              <w:top w:w="100" w:type="dxa"/>
              <w:left w:w="100" w:type="dxa"/>
              <w:bottom w:w="100" w:type="dxa"/>
              <w:right w:w="100" w:type="dxa"/>
            </w:tcMar>
            <w:vAlign w:val="center"/>
          </w:tcPr>
          <w:p w14:paraId="7C79F9DE" w14:textId="77777777" w:rsidR="008B22D0" w:rsidRPr="008B22D0" w:rsidRDefault="008B22D0" w:rsidP="00D531F8">
            <w:pPr>
              <w:widowControl w:val="0"/>
              <w:pBdr>
                <w:top w:val="nil"/>
                <w:left w:val="nil"/>
                <w:bottom w:val="nil"/>
                <w:right w:val="nil"/>
                <w:between w:val="nil"/>
              </w:pBdr>
              <w:jc w:val="center"/>
              <w:rPr>
                <w:rFonts w:ascii="Arial" w:eastAsia="Arial" w:hAnsi="Arial" w:cs="Arial"/>
                <w:sz w:val="20"/>
                <w:szCs w:val="20"/>
              </w:rPr>
            </w:pPr>
            <w:r w:rsidRPr="008B22D0">
              <w:rPr>
                <w:rFonts w:ascii="Arial" w:eastAsia="Arial" w:hAnsi="Arial" w:cs="Arial"/>
                <w:sz w:val="20"/>
                <w:szCs w:val="20"/>
              </w:rPr>
              <w:t>1.600</w:t>
            </w:r>
          </w:p>
        </w:tc>
        <w:tc>
          <w:tcPr>
            <w:tcW w:w="1815" w:type="dxa"/>
            <w:shd w:val="clear" w:color="auto" w:fill="auto"/>
            <w:tcMar>
              <w:top w:w="100" w:type="dxa"/>
              <w:left w:w="100" w:type="dxa"/>
              <w:bottom w:w="100" w:type="dxa"/>
              <w:right w:w="100" w:type="dxa"/>
            </w:tcMar>
            <w:vAlign w:val="center"/>
          </w:tcPr>
          <w:p w14:paraId="6E73B19B" w14:textId="77777777" w:rsidR="008B22D0" w:rsidRPr="008B22D0" w:rsidRDefault="008B22D0" w:rsidP="00D531F8">
            <w:pPr>
              <w:widowControl w:val="0"/>
              <w:jc w:val="center"/>
              <w:rPr>
                <w:rFonts w:ascii="Arial" w:eastAsia="Arial" w:hAnsi="Arial" w:cs="Arial"/>
                <w:sz w:val="20"/>
                <w:szCs w:val="20"/>
              </w:rPr>
            </w:pPr>
            <w:r w:rsidRPr="008B22D0">
              <w:rPr>
                <w:rFonts w:ascii="Arial" w:eastAsia="Arial" w:hAnsi="Arial" w:cs="Arial"/>
                <w:sz w:val="20"/>
                <w:szCs w:val="20"/>
              </w:rPr>
              <w:t>Página do Facebook</w:t>
            </w:r>
          </w:p>
        </w:tc>
        <w:tc>
          <w:tcPr>
            <w:tcW w:w="1815" w:type="dxa"/>
            <w:shd w:val="clear" w:color="auto" w:fill="auto"/>
            <w:tcMar>
              <w:top w:w="100" w:type="dxa"/>
              <w:left w:w="100" w:type="dxa"/>
              <w:bottom w:w="100" w:type="dxa"/>
              <w:right w:w="100" w:type="dxa"/>
            </w:tcMar>
            <w:vAlign w:val="center"/>
          </w:tcPr>
          <w:p w14:paraId="6771802A" w14:textId="77777777" w:rsidR="008B22D0" w:rsidRPr="008B22D0" w:rsidRDefault="008B22D0" w:rsidP="00D531F8">
            <w:pPr>
              <w:widowControl w:val="0"/>
              <w:jc w:val="center"/>
              <w:rPr>
                <w:rFonts w:ascii="Arial" w:eastAsia="Arial" w:hAnsi="Arial" w:cs="Arial"/>
                <w:sz w:val="20"/>
                <w:szCs w:val="20"/>
              </w:rPr>
            </w:pPr>
            <w:r w:rsidRPr="008B22D0">
              <w:rPr>
                <w:rFonts w:ascii="Arial" w:eastAsia="Arial" w:hAnsi="Arial" w:cs="Arial"/>
                <w:sz w:val="20"/>
                <w:szCs w:val="20"/>
              </w:rPr>
              <w:t>Não houve retorno quanto ao pedido de publicação</w:t>
            </w:r>
          </w:p>
        </w:tc>
      </w:tr>
      <w:tr w:rsidR="008B22D0" w:rsidRPr="008B22D0" w14:paraId="5AA645D7" w14:textId="77777777" w:rsidTr="00D531F8">
        <w:tc>
          <w:tcPr>
            <w:tcW w:w="1943" w:type="dxa"/>
            <w:shd w:val="clear" w:color="auto" w:fill="auto"/>
            <w:tcMar>
              <w:top w:w="100" w:type="dxa"/>
              <w:left w:w="100" w:type="dxa"/>
              <w:bottom w:w="100" w:type="dxa"/>
              <w:right w:w="100" w:type="dxa"/>
            </w:tcMar>
            <w:vAlign w:val="center"/>
          </w:tcPr>
          <w:p w14:paraId="51CF0050" w14:textId="77777777" w:rsidR="008B22D0" w:rsidRPr="00D531F8" w:rsidRDefault="008B22D0" w:rsidP="00D531F8">
            <w:pPr>
              <w:widowControl w:val="0"/>
              <w:pBdr>
                <w:top w:val="nil"/>
                <w:left w:val="nil"/>
                <w:bottom w:val="nil"/>
                <w:right w:val="nil"/>
                <w:between w:val="nil"/>
              </w:pBdr>
              <w:jc w:val="center"/>
              <w:rPr>
                <w:rFonts w:ascii="Arial" w:eastAsia="Arial" w:hAnsi="Arial" w:cs="Arial"/>
                <w:b/>
                <w:sz w:val="20"/>
                <w:szCs w:val="20"/>
              </w:rPr>
            </w:pPr>
            <w:r w:rsidRPr="00D531F8">
              <w:rPr>
                <w:rFonts w:ascii="Arial" w:eastAsia="Arial" w:hAnsi="Arial" w:cs="Arial"/>
                <w:b/>
                <w:sz w:val="20"/>
                <w:szCs w:val="20"/>
              </w:rPr>
              <w:t>PEDALERIA</w:t>
            </w:r>
          </w:p>
        </w:tc>
        <w:tc>
          <w:tcPr>
            <w:tcW w:w="1685" w:type="dxa"/>
            <w:shd w:val="clear" w:color="auto" w:fill="auto"/>
            <w:tcMar>
              <w:top w:w="100" w:type="dxa"/>
              <w:left w:w="100" w:type="dxa"/>
              <w:bottom w:w="100" w:type="dxa"/>
              <w:right w:w="100" w:type="dxa"/>
            </w:tcMar>
            <w:vAlign w:val="center"/>
          </w:tcPr>
          <w:p w14:paraId="0D4BEF2F" w14:textId="77777777" w:rsidR="008B22D0" w:rsidRPr="008B22D0" w:rsidRDefault="008B22D0" w:rsidP="00D531F8">
            <w:pPr>
              <w:widowControl w:val="0"/>
              <w:pBdr>
                <w:top w:val="nil"/>
                <w:left w:val="nil"/>
                <w:bottom w:val="nil"/>
                <w:right w:val="nil"/>
                <w:between w:val="nil"/>
              </w:pBdr>
              <w:jc w:val="center"/>
              <w:rPr>
                <w:rFonts w:ascii="Arial" w:eastAsia="Arial" w:hAnsi="Arial" w:cs="Arial"/>
                <w:sz w:val="20"/>
                <w:szCs w:val="20"/>
              </w:rPr>
            </w:pPr>
            <w:r w:rsidRPr="008B22D0">
              <w:rPr>
                <w:rFonts w:ascii="Arial" w:eastAsia="Arial" w:hAnsi="Arial" w:cs="Arial"/>
                <w:sz w:val="20"/>
                <w:szCs w:val="20"/>
              </w:rPr>
              <w:t>Portal de apoio ao ciclista</w:t>
            </w:r>
          </w:p>
        </w:tc>
        <w:tc>
          <w:tcPr>
            <w:tcW w:w="1815" w:type="dxa"/>
            <w:shd w:val="clear" w:color="auto" w:fill="auto"/>
            <w:tcMar>
              <w:top w:w="100" w:type="dxa"/>
              <w:left w:w="100" w:type="dxa"/>
              <w:bottom w:w="100" w:type="dxa"/>
              <w:right w:w="100" w:type="dxa"/>
            </w:tcMar>
            <w:vAlign w:val="center"/>
          </w:tcPr>
          <w:p w14:paraId="352383B0" w14:textId="77777777" w:rsidR="008B22D0" w:rsidRPr="008B22D0" w:rsidRDefault="008B22D0" w:rsidP="00D531F8">
            <w:pPr>
              <w:widowControl w:val="0"/>
              <w:pBdr>
                <w:top w:val="nil"/>
                <w:left w:val="nil"/>
                <w:bottom w:val="nil"/>
                <w:right w:val="nil"/>
                <w:between w:val="nil"/>
              </w:pBdr>
              <w:jc w:val="center"/>
              <w:rPr>
                <w:rFonts w:ascii="Arial" w:eastAsia="Arial" w:hAnsi="Arial" w:cs="Arial"/>
                <w:sz w:val="20"/>
                <w:szCs w:val="20"/>
              </w:rPr>
            </w:pPr>
            <w:r w:rsidRPr="008B22D0">
              <w:rPr>
                <w:rFonts w:ascii="Arial" w:eastAsia="Arial" w:hAnsi="Arial" w:cs="Arial"/>
                <w:sz w:val="20"/>
                <w:szCs w:val="20"/>
              </w:rPr>
              <w:t>277.000</w:t>
            </w:r>
          </w:p>
        </w:tc>
        <w:tc>
          <w:tcPr>
            <w:tcW w:w="1815" w:type="dxa"/>
            <w:shd w:val="clear" w:color="auto" w:fill="auto"/>
            <w:tcMar>
              <w:top w:w="100" w:type="dxa"/>
              <w:left w:w="100" w:type="dxa"/>
              <w:bottom w:w="100" w:type="dxa"/>
              <w:right w:w="100" w:type="dxa"/>
            </w:tcMar>
            <w:vAlign w:val="center"/>
          </w:tcPr>
          <w:p w14:paraId="2E7FD7D2" w14:textId="77777777" w:rsidR="008B22D0" w:rsidRPr="008B22D0" w:rsidRDefault="008B22D0" w:rsidP="00D531F8">
            <w:pPr>
              <w:widowControl w:val="0"/>
              <w:jc w:val="center"/>
              <w:rPr>
                <w:rFonts w:ascii="Arial" w:eastAsia="Arial" w:hAnsi="Arial" w:cs="Arial"/>
                <w:sz w:val="20"/>
                <w:szCs w:val="20"/>
              </w:rPr>
            </w:pPr>
            <w:r w:rsidRPr="008B22D0">
              <w:rPr>
                <w:rFonts w:ascii="Arial" w:eastAsia="Arial" w:hAnsi="Arial" w:cs="Arial"/>
                <w:sz w:val="20"/>
                <w:szCs w:val="20"/>
              </w:rPr>
              <w:t>Página do Facebook</w:t>
            </w:r>
          </w:p>
        </w:tc>
        <w:tc>
          <w:tcPr>
            <w:tcW w:w="1815" w:type="dxa"/>
            <w:shd w:val="clear" w:color="auto" w:fill="auto"/>
            <w:tcMar>
              <w:top w:w="100" w:type="dxa"/>
              <w:left w:w="100" w:type="dxa"/>
              <w:bottom w:w="100" w:type="dxa"/>
              <w:right w:w="100" w:type="dxa"/>
            </w:tcMar>
            <w:vAlign w:val="center"/>
          </w:tcPr>
          <w:p w14:paraId="798767CE" w14:textId="77777777" w:rsidR="008B22D0" w:rsidRPr="008B22D0" w:rsidRDefault="008B22D0" w:rsidP="00D531F8">
            <w:pPr>
              <w:widowControl w:val="0"/>
              <w:jc w:val="center"/>
              <w:rPr>
                <w:rFonts w:ascii="Arial" w:eastAsia="Arial" w:hAnsi="Arial" w:cs="Arial"/>
                <w:sz w:val="20"/>
                <w:szCs w:val="20"/>
              </w:rPr>
            </w:pPr>
            <w:r w:rsidRPr="008B22D0">
              <w:rPr>
                <w:rFonts w:ascii="Arial" w:eastAsia="Arial" w:hAnsi="Arial" w:cs="Arial"/>
                <w:sz w:val="20"/>
                <w:szCs w:val="20"/>
              </w:rPr>
              <w:t>Não houve retorno quanto ao pedido de publicação</w:t>
            </w:r>
          </w:p>
        </w:tc>
      </w:tr>
      <w:tr w:rsidR="008B22D0" w:rsidRPr="008B22D0" w14:paraId="6D469D7A" w14:textId="77777777" w:rsidTr="00D531F8">
        <w:tc>
          <w:tcPr>
            <w:tcW w:w="1943" w:type="dxa"/>
            <w:shd w:val="clear" w:color="auto" w:fill="auto"/>
            <w:tcMar>
              <w:top w:w="100" w:type="dxa"/>
              <w:left w:w="100" w:type="dxa"/>
              <w:bottom w:w="100" w:type="dxa"/>
              <w:right w:w="100" w:type="dxa"/>
            </w:tcMar>
            <w:vAlign w:val="center"/>
          </w:tcPr>
          <w:p w14:paraId="37D23A9F" w14:textId="77777777" w:rsidR="008B22D0" w:rsidRPr="00D531F8" w:rsidRDefault="008B22D0" w:rsidP="00D531F8">
            <w:pPr>
              <w:widowControl w:val="0"/>
              <w:pBdr>
                <w:top w:val="nil"/>
                <w:left w:val="nil"/>
                <w:bottom w:val="nil"/>
                <w:right w:val="nil"/>
                <w:between w:val="nil"/>
              </w:pBdr>
              <w:jc w:val="center"/>
              <w:rPr>
                <w:rFonts w:ascii="Arial" w:eastAsia="Arial" w:hAnsi="Arial" w:cs="Arial"/>
                <w:b/>
                <w:sz w:val="20"/>
                <w:szCs w:val="20"/>
              </w:rPr>
            </w:pPr>
            <w:r w:rsidRPr="00D531F8">
              <w:rPr>
                <w:rFonts w:ascii="Arial" w:eastAsia="Arial" w:hAnsi="Arial" w:cs="Arial"/>
                <w:b/>
                <w:sz w:val="20"/>
                <w:szCs w:val="20"/>
              </w:rPr>
              <w:t>BIKERS VELOCIDADE MTB</w:t>
            </w:r>
          </w:p>
        </w:tc>
        <w:tc>
          <w:tcPr>
            <w:tcW w:w="1685" w:type="dxa"/>
            <w:shd w:val="clear" w:color="auto" w:fill="auto"/>
            <w:tcMar>
              <w:top w:w="100" w:type="dxa"/>
              <w:left w:w="100" w:type="dxa"/>
              <w:bottom w:w="100" w:type="dxa"/>
              <w:right w:w="100" w:type="dxa"/>
            </w:tcMar>
            <w:vAlign w:val="center"/>
          </w:tcPr>
          <w:p w14:paraId="171FC6B9" w14:textId="77777777" w:rsidR="008B22D0" w:rsidRPr="008B22D0" w:rsidRDefault="008B22D0" w:rsidP="00D531F8">
            <w:pPr>
              <w:widowControl w:val="0"/>
              <w:jc w:val="center"/>
              <w:rPr>
                <w:rFonts w:ascii="Arial" w:eastAsia="Arial" w:hAnsi="Arial" w:cs="Arial"/>
                <w:sz w:val="20"/>
                <w:szCs w:val="20"/>
              </w:rPr>
            </w:pPr>
            <w:r w:rsidRPr="008B22D0">
              <w:rPr>
                <w:rFonts w:ascii="Arial" w:eastAsia="Arial" w:hAnsi="Arial" w:cs="Arial"/>
                <w:sz w:val="20"/>
                <w:szCs w:val="20"/>
              </w:rPr>
              <w:t>Grupos de entusiastas</w:t>
            </w:r>
          </w:p>
        </w:tc>
        <w:tc>
          <w:tcPr>
            <w:tcW w:w="1815" w:type="dxa"/>
            <w:shd w:val="clear" w:color="auto" w:fill="auto"/>
            <w:tcMar>
              <w:top w:w="100" w:type="dxa"/>
              <w:left w:w="100" w:type="dxa"/>
              <w:bottom w:w="100" w:type="dxa"/>
              <w:right w:w="100" w:type="dxa"/>
            </w:tcMar>
            <w:vAlign w:val="center"/>
          </w:tcPr>
          <w:p w14:paraId="39175C55" w14:textId="77777777" w:rsidR="008B22D0" w:rsidRPr="008B22D0" w:rsidRDefault="008B22D0" w:rsidP="00D531F8">
            <w:pPr>
              <w:widowControl w:val="0"/>
              <w:pBdr>
                <w:top w:val="nil"/>
                <w:left w:val="nil"/>
                <w:bottom w:val="nil"/>
                <w:right w:val="nil"/>
                <w:between w:val="nil"/>
              </w:pBdr>
              <w:jc w:val="center"/>
              <w:rPr>
                <w:rFonts w:ascii="Arial" w:eastAsia="Arial" w:hAnsi="Arial" w:cs="Arial"/>
                <w:sz w:val="20"/>
                <w:szCs w:val="20"/>
              </w:rPr>
            </w:pPr>
            <w:r w:rsidRPr="008B22D0">
              <w:rPr>
                <w:rFonts w:ascii="Arial" w:eastAsia="Arial" w:hAnsi="Arial" w:cs="Arial"/>
                <w:sz w:val="20"/>
                <w:szCs w:val="20"/>
              </w:rPr>
              <w:t>83</w:t>
            </w:r>
          </w:p>
        </w:tc>
        <w:tc>
          <w:tcPr>
            <w:tcW w:w="1815" w:type="dxa"/>
            <w:shd w:val="clear" w:color="auto" w:fill="auto"/>
            <w:tcMar>
              <w:top w:w="100" w:type="dxa"/>
              <w:left w:w="100" w:type="dxa"/>
              <w:bottom w:w="100" w:type="dxa"/>
              <w:right w:w="100" w:type="dxa"/>
            </w:tcMar>
            <w:vAlign w:val="center"/>
          </w:tcPr>
          <w:p w14:paraId="503DFA66" w14:textId="5C492D83" w:rsidR="008B22D0" w:rsidRPr="008B22D0" w:rsidRDefault="008B22D0" w:rsidP="00D531F8">
            <w:pPr>
              <w:widowControl w:val="0"/>
              <w:pBdr>
                <w:top w:val="nil"/>
                <w:left w:val="nil"/>
                <w:bottom w:val="nil"/>
                <w:right w:val="nil"/>
                <w:between w:val="nil"/>
              </w:pBdr>
              <w:jc w:val="center"/>
              <w:rPr>
                <w:rFonts w:ascii="Arial" w:eastAsia="Arial" w:hAnsi="Arial" w:cs="Arial"/>
                <w:sz w:val="20"/>
                <w:szCs w:val="20"/>
              </w:rPr>
            </w:pPr>
            <w:r w:rsidRPr="008B22D0">
              <w:rPr>
                <w:rFonts w:ascii="Arial" w:eastAsia="Arial" w:hAnsi="Arial" w:cs="Arial"/>
                <w:sz w:val="20"/>
                <w:szCs w:val="20"/>
              </w:rPr>
              <w:t>Grupo de Whats</w:t>
            </w:r>
            <w:r w:rsidR="00852A19">
              <w:rPr>
                <w:rFonts w:ascii="Arial" w:eastAsia="Arial" w:hAnsi="Arial" w:cs="Arial"/>
                <w:sz w:val="20"/>
                <w:szCs w:val="20"/>
              </w:rPr>
              <w:t xml:space="preserve"> A</w:t>
            </w:r>
            <w:r w:rsidRPr="008B22D0">
              <w:rPr>
                <w:rFonts w:ascii="Arial" w:eastAsia="Arial" w:hAnsi="Arial" w:cs="Arial"/>
                <w:sz w:val="20"/>
                <w:szCs w:val="20"/>
              </w:rPr>
              <w:t>pp</w:t>
            </w:r>
          </w:p>
        </w:tc>
        <w:tc>
          <w:tcPr>
            <w:tcW w:w="1815" w:type="dxa"/>
            <w:shd w:val="clear" w:color="auto" w:fill="auto"/>
            <w:tcMar>
              <w:top w:w="100" w:type="dxa"/>
              <w:left w:w="100" w:type="dxa"/>
              <w:bottom w:w="100" w:type="dxa"/>
              <w:right w:w="100" w:type="dxa"/>
            </w:tcMar>
            <w:vAlign w:val="center"/>
          </w:tcPr>
          <w:p w14:paraId="74BC0CDE" w14:textId="77777777" w:rsidR="008B22D0" w:rsidRPr="008B22D0" w:rsidRDefault="008B22D0" w:rsidP="00D531F8">
            <w:pPr>
              <w:widowControl w:val="0"/>
              <w:pBdr>
                <w:top w:val="nil"/>
                <w:left w:val="nil"/>
                <w:bottom w:val="nil"/>
                <w:right w:val="nil"/>
                <w:between w:val="nil"/>
              </w:pBdr>
              <w:jc w:val="center"/>
              <w:rPr>
                <w:rFonts w:ascii="Arial" w:eastAsia="Arial" w:hAnsi="Arial" w:cs="Arial"/>
                <w:sz w:val="20"/>
                <w:szCs w:val="20"/>
              </w:rPr>
            </w:pPr>
            <w:r w:rsidRPr="008B22D0">
              <w:rPr>
                <w:rFonts w:ascii="Arial" w:eastAsia="Arial" w:hAnsi="Arial" w:cs="Arial"/>
                <w:sz w:val="20"/>
                <w:szCs w:val="20"/>
              </w:rPr>
              <w:t>Publicado</w:t>
            </w:r>
          </w:p>
        </w:tc>
      </w:tr>
    </w:tbl>
    <w:p w14:paraId="491442D6" w14:textId="33DB3A04" w:rsidR="008B22D0" w:rsidRPr="008B22D0" w:rsidRDefault="00BD0157" w:rsidP="00D531F8">
      <w:pPr>
        <w:jc w:val="center"/>
        <w:rPr>
          <w:rFonts w:ascii="Arial" w:eastAsia="Arial" w:hAnsi="Arial" w:cs="Arial"/>
          <w:sz w:val="20"/>
          <w:szCs w:val="20"/>
        </w:rPr>
      </w:pPr>
      <w:r>
        <w:rPr>
          <w:rFonts w:ascii="Arial" w:eastAsia="Arial" w:hAnsi="Arial" w:cs="Arial"/>
          <w:sz w:val="20"/>
          <w:szCs w:val="20"/>
        </w:rPr>
        <w:t xml:space="preserve">Fonte: </w:t>
      </w:r>
      <w:r w:rsidR="008B22D0" w:rsidRPr="008B22D0">
        <w:rPr>
          <w:rFonts w:ascii="Arial" w:eastAsia="Arial" w:hAnsi="Arial" w:cs="Arial"/>
          <w:sz w:val="20"/>
          <w:szCs w:val="20"/>
        </w:rPr>
        <w:t>Elaboração própria</w:t>
      </w:r>
      <w:r>
        <w:rPr>
          <w:rFonts w:ascii="Arial" w:eastAsia="Arial" w:hAnsi="Arial" w:cs="Arial"/>
          <w:sz w:val="20"/>
          <w:szCs w:val="20"/>
        </w:rPr>
        <w:t xml:space="preserve"> (2019).</w:t>
      </w:r>
    </w:p>
    <w:p w14:paraId="2954ECC7" w14:textId="77777777" w:rsidR="008B22D0" w:rsidRPr="008B6638" w:rsidRDefault="008B22D0" w:rsidP="008B22D0">
      <w:pPr>
        <w:spacing w:line="360" w:lineRule="auto"/>
        <w:jc w:val="center"/>
        <w:rPr>
          <w:rFonts w:ascii="Arial" w:eastAsia="Arial" w:hAnsi="Arial" w:cs="Arial"/>
          <w:szCs w:val="20"/>
        </w:rPr>
      </w:pPr>
    </w:p>
    <w:p w14:paraId="3A0C4A63" w14:textId="77777777" w:rsidR="008B22D0" w:rsidRPr="008B22D0" w:rsidRDefault="008B22D0" w:rsidP="008B22D0">
      <w:pPr>
        <w:spacing w:line="360" w:lineRule="auto"/>
        <w:jc w:val="both"/>
        <w:rPr>
          <w:rFonts w:ascii="Arial" w:eastAsia="Arial" w:hAnsi="Arial" w:cs="Arial"/>
        </w:rPr>
      </w:pPr>
      <w:r w:rsidRPr="008B22D0">
        <w:rPr>
          <w:rFonts w:ascii="Arial" w:eastAsia="Arial" w:hAnsi="Arial" w:cs="Arial"/>
        </w:rPr>
        <w:t>Através do envio de mensagens privadas aos moderadores de cada página ou grupo, foi solicitada permissão para a publicação do questionário. A primeira aprovação para a publicação do questionário ocorreu na tarde de domingo, dia 24/11, seguido da primeira resposta registrada. O questionário recebeu respostas até o dia 01/12, registrando a participação de dez pessoas.</w:t>
      </w:r>
    </w:p>
    <w:p w14:paraId="048E855F" w14:textId="7F756517" w:rsidR="008B22D0" w:rsidRDefault="008B22D0" w:rsidP="008B22D0">
      <w:pPr>
        <w:spacing w:line="360" w:lineRule="auto"/>
        <w:jc w:val="both"/>
        <w:rPr>
          <w:rFonts w:ascii="Arial" w:eastAsia="Arial" w:hAnsi="Arial" w:cs="Arial"/>
        </w:rPr>
      </w:pPr>
      <w:r w:rsidRPr="008B22D0">
        <w:rPr>
          <w:rFonts w:ascii="Arial" w:eastAsia="Arial" w:hAnsi="Arial" w:cs="Arial"/>
        </w:rPr>
        <w:t xml:space="preserve">O questionário pretendia abordar diversos temas relevantes ao entendimento dos principais hábitos, necessidades e expectativas dos participantes de </w:t>
      </w:r>
      <w:r w:rsidRPr="008B22D0">
        <w:rPr>
          <w:rFonts w:ascii="Arial" w:eastAsia="Arial" w:hAnsi="Arial" w:cs="Arial"/>
          <w:i/>
        </w:rPr>
        <w:t>mountain bike</w:t>
      </w:r>
      <w:r w:rsidRPr="008B22D0">
        <w:rPr>
          <w:rFonts w:ascii="Arial" w:eastAsia="Arial" w:hAnsi="Arial" w:cs="Arial"/>
        </w:rPr>
        <w:t xml:space="preserve"> </w:t>
      </w:r>
      <w:r w:rsidRPr="008B22D0">
        <w:rPr>
          <w:rFonts w:ascii="Arial" w:eastAsia="Arial" w:hAnsi="Arial" w:cs="Arial"/>
        </w:rPr>
        <w:lastRenderedPageBreak/>
        <w:t>moradores da região metropolitana de São Paulo, além de medir o grau de interesse do destino, São Roque, ainda que forma anônima, ou seja, sem divulgar qual a ci</w:t>
      </w:r>
      <w:r w:rsidR="00FE2640">
        <w:rPr>
          <w:rFonts w:ascii="Arial" w:eastAsia="Arial" w:hAnsi="Arial" w:cs="Arial"/>
        </w:rPr>
        <w:t xml:space="preserve">dade que receberia a demanda. O </w:t>
      </w:r>
      <w:r w:rsidR="00BA5E80">
        <w:rPr>
          <w:rFonts w:ascii="Arial" w:eastAsia="Arial" w:hAnsi="Arial" w:cs="Arial"/>
        </w:rPr>
        <w:t>A</w:t>
      </w:r>
      <w:r w:rsidR="00FE2640">
        <w:rPr>
          <w:rFonts w:ascii="Arial" w:eastAsia="Arial" w:hAnsi="Arial" w:cs="Arial"/>
        </w:rPr>
        <w:t xml:space="preserve">pêndice </w:t>
      </w:r>
      <w:r w:rsidR="00BA5E80">
        <w:rPr>
          <w:rFonts w:ascii="Arial" w:eastAsia="Arial" w:hAnsi="Arial" w:cs="Arial"/>
        </w:rPr>
        <w:t>10.7</w:t>
      </w:r>
      <w:r w:rsidRPr="008B22D0">
        <w:rPr>
          <w:rFonts w:ascii="Arial" w:eastAsia="Arial" w:hAnsi="Arial" w:cs="Arial"/>
        </w:rPr>
        <w:t xml:space="preserve"> </w:t>
      </w:r>
      <w:r w:rsidR="00FE2640">
        <w:rPr>
          <w:rFonts w:ascii="Arial" w:eastAsia="Arial" w:hAnsi="Arial" w:cs="Arial"/>
        </w:rPr>
        <w:t>exibe a íntegra do questionário.</w:t>
      </w:r>
    </w:p>
    <w:p w14:paraId="6A9F32F9" w14:textId="77777777" w:rsidR="008B22D0" w:rsidRPr="008B22D0" w:rsidRDefault="008B22D0" w:rsidP="008B22D0">
      <w:pPr>
        <w:spacing w:line="360" w:lineRule="auto"/>
        <w:jc w:val="both"/>
        <w:rPr>
          <w:rFonts w:ascii="Arial" w:eastAsia="Arial" w:hAnsi="Arial" w:cs="Arial"/>
        </w:rPr>
      </w:pPr>
    </w:p>
    <w:p w14:paraId="54385C9D" w14:textId="77777777" w:rsidR="008B22D0" w:rsidRPr="008B22D0" w:rsidRDefault="008B22D0" w:rsidP="0013648D">
      <w:pPr>
        <w:pStyle w:val="PargrafodaLista"/>
        <w:numPr>
          <w:ilvl w:val="2"/>
          <w:numId w:val="70"/>
        </w:numPr>
        <w:spacing w:line="360" w:lineRule="auto"/>
        <w:jc w:val="both"/>
        <w:rPr>
          <w:rFonts w:ascii="Arial" w:eastAsia="Arial" w:hAnsi="Arial" w:cs="Arial"/>
          <w:b/>
        </w:rPr>
      </w:pPr>
      <w:r w:rsidRPr="008B22D0">
        <w:rPr>
          <w:rFonts w:ascii="Arial" w:eastAsia="Arial" w:hAnsi="Arial" w:cs="Arial"/>
          <w:b/>
        </w:rPr>
        <w:t>Análise dos resultados do questionário</w:t>
      </w:r>
    </w:p>
    <w:p w14:paraId="1145DF9C" w14:textId="77777777" w:rsidR="008B22D0" w:rsidRPr="008B22D0" w:rsidRDefault="008B22D0" w:rsidP="008B22D0">
      <w:pPr>
        <w:spacing w:line="360" w:lineRule="auto"/>
        <w:jc w:val="both"/>
        <w:rPr>
          <w:rFonts w:ascii="Arial" w:eastAsia="Arial" w:hAnsi="Arial" w:cs="Arial"/>
        </w:rPr>
      </w:pPr>
    </w:p>
    <w:p w14:paraId="40A01EB7" w14:textId="77777777" w:rsidR="008B22D0" w:rsidRPr="008B22D0" w:rsidRDefault="008B22D0" w:rsidP="008B6638">
      <w:pPr>
        <w:spacing w:line="360" w:lineRule="auto"/>
        <w:jc w:val="both"/>
        <w:rPr>
          <w:rFonts w:ascii="Arial" w:eastAsia="Arial" w:hAnsi="Arial" w:cs="Arial"/>
        </w:rPr>
      </w:pPr>
      <w:r w:rsidRPr="008B22D0">
        <w:rPr>
          <w:rFonts w:ascii="Arial" w:eastAsia="Arial" w:hAnsi="Arial" w:cs="Arial"/>
        </w:rPr>
        <w:t>Os gráficos a seguir demonstram os resultados obtidos. Em seguida a análise dos resultados:</w:t>
      </w:r>
    </w:p>
    <w:p w14:paraId="1E261547" w14:textId="77777777" w:rsidR="00C10A65" w:rsidRDefault="00C10A65" w:rsidP="008B22D0">
      <w:pPr>
        <w:spacing w:line="360" w:lineRule="auto"/>
        <w:jc w:val="both"/>
        <w:rPr>
          <w:rFonts w:ascii="Arial" w:eastAsia="Arial" w:hAnsi="Arial" w:cs="Arial"/>
        </w:rPr>
      </w:pPr>
    </w:p>
    <w:p w14:paraId="49BF8EAB" w14:textId="1A3265BE" w:rsidR="008B22D0" w:rsidRPr="00557A02" w:rsidRDefault="008B22D0" w:rsidP="00557A02">
      <w:pPr>
        <w:jc w:val="center"/>
        <w:rPr>
          <w:rFonts w:ascii="Arial" w:eastAsia="Arial" w:hAnsi="Arial" w:cs="Arial"/>
          <w:b/>
          <w:sz w:val="20"/>
        </w:rPr>
      </w:pPr>
      <w:r w:rsidRPr="00557A02">
        <w:rPr>
          <w:rFonts w:ascii="Arial" w:eastAsia="Arial" w:hAnsi="Arial" w:cs="Arial"/>
          <w:b/>
          <w:sz w:val="20"/>
        </w:rPr>
        <w:t xml:space="preserve">Gráfico </w:t>
      </w:r>
      <w:r w:rsidR="00557A02" w:rsidRPr="00557A02">
        <w:rPr>
          <w:rFonts w:ascii="Arial" w:eastAsia="Arial" w:hAnsi="Arial" w:cs="Arial"/>
          <w:b/>
          <w:sz w:val="20"/>
        </w:rPr>
        <w:t>4</w:t>
      </w:r>
      <w:r w:rsidRPr="00557A02">
        <w:rPr>
          <w:rFonts w:ascii="Arial" w:eastAsia="Arial" w:hAnsi="Arial" w:cs="Arial"/>
          <w:b/>
          <w:sz w:val="20"/>
        </w:rPr>
        <w:t xml:space="preserve">1 </w:t>
      </w:r>
      <w:r w:rsidR="00557A02">
        <w:rPr>
          <w:rFonts w:ascii="Arial" w:eastAsia="Arial" w:hAnsi="Arial" w:cs="Arial"/>
          <w:b/>
          <w:sz w:val="20"/>
        </w:rPr>
        <w:t xml:space="preserve">- </w:t>
      </w:r>
      <w:r w:rsidRPr="00557A02">
        <w:rPr>
          <w:rFonts w:ascii="Arial" w:eastAsia="Arial" w:hAnsi="Arial" w:cs="Arial"/>
          <w:b/>
          <w:sz w:val="20"/>
        </w:rPr>
        <w:t>Gênero</w:t>
      </w:r>
      <w:r w:rsidR="00557A02" w:rsidRPr="00557A02">
        <w:rPr>
          <w:rFonts w:ascii="Arial" w:eastAsia="Arial" w:hAnsi="Arial" w:cs="Arial"/>
          <w:b/>
          <w:sz w:val="20"/>
        </w:rPr>
        <w:t xml:space="preserve"> dos entrevistados</w:t>
      </w:r>
    </w:p>
    <w:p w14:paraId="54D103D2" w14:textId="77777777" w:rsidR="008B22D0" w:rsidRPr="008B22D0" w:rsidRDefault="008B22D0" w:rsidP="008B22D0">
      <w:pPr>
        <w:spacing w:line="360" w:lineRule="auto"/>
        <w:jc w:val="center"/>
        <w:rPr>
          <w:rFonts w:ascii="Arial" w:eastAsia="Arial" w:hAnsi="Arial" w:cs="Arial"/>
        </w:rPr>
      </w:pPr>
      <w:r w:rsidRPr="008B22D0">
        <w:rPr>
          <w:rFonts w:ascii="Arial" w:eastAsia="Arial" w:hAnsi="Arial" w:cs="Arial"/>
          <w:noProof/>
        </w:rPr>
        <w:drawing>
          <wp:inline distT="19050" distB="19050" distL="19050" distR="19050" wp14:anchorId="47AB44FB" wp14:editId="788115E8">
            <wp:extent cx="4068976" cy="2196267"/>
            <wp:effectExtent l="0" t="0" r="0" b="1270"/>
            <wp:docPr id="6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rotWithShape="1">
                    <a:blip r:embed="rId103"/>
                    <a:srcRect t="10396"/>
                    <a:stretch/>
                  </pic:blipFill>
                  <pic:spPr bwMode="auto">
                    <a:xfrm>
                      <a:off x="0" y="0"/>
                      <a:ext cx="4070009" cy="2196824"/>
                    </a:xfrm>
                    <a:prstGeom prst="rect">
                      <a:avLst/>
                    </a:prstGeom>
                    <a:ln>
                      <a:noFill/>
                    </a:ln>
                    <a:extLst>
                      <a:ext uri="{53640926-AAD7-44D8-BBD7-CCE9431645EC}">
                        <a14:shadowObscured xmlns:a14="http://schemas.microsoft.com/office/drawing/2010/main"/>
                      </a:ext>
                    </a:extLst>
                  </pic:spPr>
                </pic:pic>
              </a:graphicData>
            </a:graphic>
          </wp:inline>
        </w:drawing>
      </w:r>
    </w:p>
    <w:p w14:paraId="718C76FD" w14:textId="23D05ED6" w:rsidR="008B22D0" w:rsidRDefault="00D531F8" w:rsidP="008B22D0">
      <w:pPr>
        <w:spacing w:line="360" w:lineRule="auto"/>
        <w:jc w:val="center"/>
        <w:rPr>
          <w:rFonts w:ascii="Arial" w:eastAsia="Arial" w:hAnsi="Arial" w:cs="Arial"/>
          <w:sz w:val="20"/>
          <w:szCs w:val="20"/>
        </w:rPr>
      </w:pPr>
      <w:r>
        <w:rPr>
          <w:rFonts w:ascii="Arial" w:eastAsia="Arial" w:hAnsi="Arial" w:cs="Arial"/>
          <w:sz w:val="20"/>
          <w:szCs w:val="20"/>
        </w:rPr>
        <w:t xml:space="preserve">Fonte: </w:t>
      </w:r>
      <w:r w:rsidR="008B22D0" w:rsidRPr="008B22D0">
        <w:rPr>
          <w:rFonts w:ascii="Arial" w:eastAsia="Arial" w:hAnsi="Arial" w:cs="Arial"/>
          <w:sz w:val="20"/>
          <w:szCs w:val="20"/>
        </w:rPr>
        <w:t>Elaboração própria</w:t>
      </w:r>
      <w:r>
        <w:rPr>
          <w:rFonts w:ascii="Arial" w:eastAsia="Arial" w:hAnsi="Arial" w:cs="Arial"/>
          <w:sz w:val="20"/>
          <w:szCs w:val="20"/>
        </w:rPr>
        <w:t xml:space="preserve"> (2019).</w:t>
      </w:r>
    </w:p>
    <w:p w14:paraId="167DDBA3" w14:textId="77777777" w:rsidR="00557A02" w:rsidRPr="008B6638" w:rsidRDefault="00557A02" w:rsidP="008B22D0">
      <w:pPr>
        <w:spacing w:line="360" w:lineRule="auto"/>
        <w:jc w:val="center"/>
        <w:rPr>
          <w:rFonts w:ascii="Arial" w:eastAsia="Arial" w:hAnsi="Arial" w:cs="Arial"/>
          <w:szCs w:val="20"/>
        </w:rPr>
      </w:pPr>
    </w:p>
    <w:p w14:paraId="34BDB0BC" w14:textId="2D371996" w:rsidR="008B22D0" w:rsidRPr="008B22D0" w:rsidRDefault="008B22D0" w:rsidP="008B22D0">
      <w:pPr>
        <w:spacing w:line="360" w:lineRule="auto"/>
        <w:jc w:val="center"/>
        <w:rPr>
          <w:rFonts w:ascii="Arial" w:eastAsia="Arial" w:hAnsi="Arial" w:cs="Arial"/>
          <w:b/>
        </w:rPr>
      </w:pPr>
      <w:r w:rsidRPr="008B22D0">
        <w:rPr>
          <w:rFonts w:ascii="Arial" w:eastAsia="Arial" w:hAnsi="Arial" w:cs="Arial"/>
          <w:b/>
        </w:rPr>
        <w:t>Gráfic</w:t>
      </w:r>
      <w:r w:rsidR="00557A02">
        <w:rPr>
          <w:rFonts w:ascii="Arial" w:eastAsia="Arial" w:hAnsi="Arial" w:cs="Arial"/>
          <w:b/>
        </w:rPr>
        <w:t>o 42 - Faixa etária dos entrevistados</w:t>
      </w:r>
    </w:p>
    <w:p w14:paraId="6C31FAA1" w14:textId="77777777" w:rsidR="008B22D0" w:rsidRPr="008B22D0" w:rsidRDefault="008B22D0" w:rsidP="008B22D0">
      <w:pPr>
        <w:spacing w:line="360" w:lineRule="auto"/>
        <w:jc w:val="center"/>
        <w:rPr>
          <w:rFonts w:ascii="Arial" w:eastAsia="Arial" w:hAnsi="Arial" w:cs="Arial"/>
        </w:rPr>
      </w:pPr>
      <w:r w:rsidRPr="008B22D0">
        <w:rPr>
          <w:rFonts w:ascii="Arial" w:eastAsia="Arial" w:hAnsi="Arial" w:cs="Arial"/>
          <w:noProof/>
        </w:rPr>
        <w:drawing>
          <wp:inline distT="19050" distB="19050" distL="19050" distR="19050" wp14:anchorId="6BD08153" wp14:editId="2036D8B0">
            <wp:extent cx="4068984" cy="2166286"/>
            <wp:effectExtent l="0" t="0" r="0" b="5715"/>
            <wp:docPr id="6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rotWithShape="1">
                    <a:blip r:embed="rId104"/>
                    <a:srcRect t="11620"/>
                    <a:stretch/>
                  </pic:blipFill>
                  <pic:spPr bwMode="auto">
                    <a:xfrm>
                      <a:off x="0" y="0"/>
                      <a:ext cx="4070017" cy="2166836"/>
                    </a:xfrm>
                    <a:prstGeom prst="rect">
                      <a:avLst/>
                    </a:prstGeom>
                    <a:ln>
                      <a:noFill/>
                    </a:ln>
                    <a:extLst>
                      <a:ext uri="{53640926-AAD7-44D8-BBD7-CCE9431645EC}">
                        <a14:shadowObscured xmlns:a14="http://schemas.microsoft.com/office/drawing/2010/main"/>
                      </a:ext>
                    </a:extLst>
                  </pic:spPr>
                </pic:pic>
              </a:graphicData>
            </a:graphic>
          </wp:inline>
        </w:drawing>
      </w:r>
    </w:p>
    <w:p w14:paraId="57822FAD" w14:textId="0BD301DA" w:rsidR="0016360F" w:rsidRDefault="00D531F8" w:rsidP="008B22D0">
      <w:pPr>
        <w:spacing w:line="360" w:lineRule="auto"/>
        <w:jc w:val="center"/>
        <w:rPr>
          <w:rFonts w:ascii="Arial" w:hAnsi="Arial" w:cs="Arial"/>
          <w:sz w:val="20"/>
          <w:szCs w:val="20"/>
        </w:rPr>
      </w:pPr>
      <w:r w:rsidRPr="00221AD7">
        <w:rPr>
          <w:rFonts w:ascii="Arial" w:hAnsi="Arial" w:cs="Arial"/>
          <w:sz w:val="20"/>
          <w:szCs w:val="20"/>
        </w:rPr>
        <w:t xml:space="preserve">Fonte: </w:t>
      </w:r>
      <w:r>
        <w:rPr>
          <w:rFonts w:ascii="Arial" w:hAnsi="Arial" w:cs="Arial"/>
          <w:sz w:val="20"/>
          <w:szCs w:val="20"/>
        </w:rPr>
        <w:t>Elaboração Própria</w:t>
      </w:r>
      <w:r w:rsidRPr="00221AD7">
        <w:rPr>
          <w:rFonts w:ascii="Arial" w:hAnsi="Arial" w:cs="Arial"/>
          <w:sz w:val="20"/>
          <w:szCs w:val="20"/>
        </w:rPr>
        <w:t xml:space="preserve"> (2019).</w:t>
      </w:r>
    </w:p>
    <w:p w14:paraId="38FAADF6" w14:textId="77777777" w:rsidR="00D531F8" w:rsidRDefault="00D531F8" w:rsidP="008B22D0">
      <w:pPr>
        <w:spacing w:line="360" w:lineRule="auto"/>
        <w:jc w:val="center"/>
        <w:rPr>
          <w:rFonts w:ascii="Arial" w:eastAsia="Arial" w:hAnsi="Arial" w:cs="Arial"/>
          <w:sz w:val="20"/>
          <w:szCs w:val="20"/>
        </w:rPr>
      </w:pPr>
    </w:p>
    <w:p w14:paraId="59008189" w14:textId="77777777" w:rsidR="003E59BC" w:rsidRDefault="003E59BC">
      <w:pPr>
        <w:spacing w:after="160" w:line="259" w:lineRule="auto"/>
        <w:rPr>
          <w:rFonts w:ascii="Arial" w:eastAsia="Arial" w:hAnsi="Arial" w:cs="Arial"/>
          <w:b/>
        </w:rPr>
      </w:pPr>
      <w:r>
        <w:rPr>
          <w:rFonts w:ascii="Arial" w:eastAsia="Arial" w:hAnsi="Arial" w:cs="Arial"/>
          <w:b/>
        </w:rPr>
        <w:br w:type="page"/>
      </w:r>
    </w:p>
    <w:p w14:paraId="576476F1" w14:textId="40E980D7" w:rsidR="008B22D0" w:rsidRPr="008B22D0" w:rsidRDefault="008B22D0" w:rsidP="008B22D0">
      <w:pPr>
        <w:spacing w:line="360" w:lineRule="auto"/>
        <w:jc w:val="center"/>
        <w:rPr>
          <w:rFonts w:ascii="Arial" w:eastAsia="Arial" w:hAnsi="Arial" w:cs="Arial"/>
          <w:b/>
        </w:rPr>
      </w:pPr>
      <w:r w:rsidRPr="008B22D0">
        <w:rPr>
          <w:rFonts w:ascii="Arial" w:eastAsia="Arial" w:hAnsi="Arial" w:cs="Arial"/>
          <w:b/>
        </w:rPr>
        <w:lastRenderedPageBreak/>
        <w:t xml:space="preserve">Gráfico </w:t>
      </w:r>
      <w:r w:rsidR="00557A02">
        <w:rPr>
          <w:rFonts w:ascii="Arial" w:eastAsia="Arial" w:hAnsi="Arial" w:cs="Arial"/>
          <w:b/>
        </w:rPr>
        <w:t>4</w:t>
      </w:r>
      <w:r w:rsidRPr="008B22D0">
        <w:rPr>
          <w:rFonts w:ascii="Arial" w:eastAsia="Arial" w:hAnsi="Arial" w:cs="Arial"/>
          <w:b/>
        </w:rPr>
        <w:t>3 - Dia da semana em que realiza trilhas</w:t>
      </w:r>
    </w:p>
    <w:p w14:paraId="4433EE31" w14:textId="77777777" w:rsidR="008B22D0" w:rsidRPr="008B22D0" w:rsidRDefault="008B22D0" w:rsidP="008B22D0">
      <w:pPr>
        <w:spacing w:line="360" w:lineRule="auto"/>
        <w:jc w:val="center"/>
        <w:rPr>
          <w:rFonts w:ascii="Arial" w:eastAsia="Arial" w:hAnsi="Arial" w:cs="Arial"/>
        </w:rPr>
      </w:pPr>
      <w:r w:rsidRPr="008B22D0">
        <w:rPr>
          <w:rFonts w:ascii="Arial" w:eastAsia="Arial" w:hAnsi="Arial" w:cs="Arial"/>
          <w:noProof/>
        </w:rPr>
        <w:drawing>
          <wp:inline distT="19050" distB="19050" distL="19050" distR="19050" wp14:anchorId="0D21624C" wp14:editId="454D050A">
            <wp:extent cx="5005952" cy="2805193"/>
            <wp:effectExtent l="0" t="0" r="0" b="1905"/>
            <wp:docPr id="7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105"/>
                    <a:srcRect t="15353"/>
                    <a:stretch/>
                  </pic:blipFill>
                  <pic:spPr bwMode="auto">
                    <a:xfrm>
                      <a:off x="0" y="0"/>
                      <a:ext cx="5019543" cy="2812809"/>
                    </a:xfrm>
                    <a:prstGeom prst="rect">
                      <a:avLst/>
                    </a:prstGeom>
                    <a:ln>
                      <a:noFill/>
                    </a:ln>
                    <a:extLst>
                      <a:ext uri="{53640926-AAD7-44D8-BBD7-CCE9431645EC}">
                        <a14:shadowObscured xmlns:a14="http://schemas.microsoft.com/office/drawing/2010/main"/>
                      </a:ext>
                    </a:extLst>
                  </pic:spPr>
                </pic:pic>
              </a:graphicData>
            </a:graphic>
          </wp:inline>
        </w:drawing>
      </w:r>
    </w:p>
    <w:p w14:paraId="406BCFA7" w14:textId="03F07ED4" w:rsidR="0016360F" w:rsidRDefault="00D531F8" w:rsidP="008B22D0">
      <w:pPr>
        <w:spacing w:line="360" w:lineRule="auto"/>
        <w:jc w:val="center"/>
        <w:rPr>
          <w:rFonts w:ascii="Arial" w:hAnsi="Arial" w:cs="Arial"/>
          <w:sz w:val="20"/>
          <w:szCs w:val="20"/>
        </w:rPr>
      </w:pPr>
      <w:r w:rsidRPr="00221AD7">
        <w:rPr>
          <w:rFonts w:ascii="Arial" w:hAnsi="Arial" w:cs="Arial"/>
          <w:sz w:val="20"/>
          <w:szCs w:val="20"/>
        </w:rPr>
        <w:t xml:space="preserve">Fonte: </w:t>
      </w:r>
      <w:r>
        <w:rPr>
          <w:rFonts w:ascii="Arial" w:hAnsi="Arial" w:cs="Arial"/>
          <w:sz w:val="20"/>
          <w:szCs w:val="20"/>
        </w:rPr>
        <w:t>Elaboração Própria</w:t>
      </w:r>
      <w:r w:rsidRPr="00221AD7">
        <w:rPr>
          <w:rFonts w:ascii="Arial" w:hAnsi="Arial" w:cs="Arial"/>
          <w:sz w:val="20"/>
          <w:szCs w:val="20"/>
        </w:rPr>
        <w:t xml:space="preserve"> (2019).</w:t>
      </w:r>
    </w:p>
    <w:p w14:paraId="3C3E30EE" w14:textId="77777777" w:rsidR="00D531F8" w:rsidRPr="008B6638" w:rsidRDefault="00D531F8" w:rsidP="008B22D0">
      <w:pPr>
        <w:spacing w:line="360" w:lineRule="auto"/>
        <w:jc w:val="center"/>
        <w:rPr>
          <w:rFonts w:ascii="Arial" w:eastAsia="Arial" w:hAnsi="Arial" w:cs="Arial"/>
          <w:szCs w:val="20"/>
        </w:rPr>
      </w:pPr>
    </w:p>
    <w:p w14:paraId="65B8D632" w14:textId="453ADBC6" w:rsidR="008B22D0" w:rsidRPr="008B22D0" w:rsidRDefault="008B22D0" w:rsidP="008B22D0">
      <w:pPr>
        <w:spacing w:line="360" w:lineRule="auto"/>
        <w:jc w:val="center"/>
        <w:rPr>
          <w:rFonts w:ascii="Arial" w:eastAsia="Arial" w:hAnsi="Arial" w:cs="Arial"/>
          <w:b/>
        </w:rPr>
      </w:pPr>
      <w:r w:rsidRPr="008B22D0">
        <w:rPr>
          <w:rFonts w:ascii="Arial" w:eastAsia="Arial" w:hAnsi="Arial" w:cs="Arial"/>
          <w:b/>
        </w:rPr>
        <w:t xml:space="preserve">Gráfico </w:t>
      </w:r>
      <w:r w:rsidR="00792677">
        <w:rPr>
          <w:rFonts w:ascii="Arial" w:eastAsia="Arial" w:hAnsi="Arial" w:cs="Arial"/>
          <w:b/>
        </w:rPr>
        <w:t>4</w:t>
      </w:r>
      <w:r w:rsidRPr="008B22D0">
        <w:rPr>
          <w:rFonts w:ascii="Arial" w:eastAsia="Arial" w:hAnsi="Arial" w:cs="Arial"/>
          <w:b/>
        </w:rPr>
        <w:t>4 - Acompanhantes</w:t>
      </w:r>
    </w:p>
    <w:p w14:paraId="7EFE39AA" w14:textId="77777777" w:rsidR="008B22D0" w:rsidRPr="008B22D0" w:rsidRDefault="008B22D0" w:rsidP="008B22D0">
      <w:pPr>
        <w:spacing w:line="360" w:lineRule="auto"/>
        <w:jc w:val="center"/>
        <w:rPr>
          <w:rFonts w:ascii="Arial" w:eastAsia="Arial" w:hAnsi="Arial" w:cs="Arial"/>
        </w:rPr>
      </w:pPr>
      <w:r w:rsidRPr="008B22D0">
        <w:rPr>
          <w:rFonts w:ascii="Arial" w:eastAsia="Arial" w:hAnsi="Arial" w:cs="Arial"/>
          <w:noProof/>
        </w:rPr>
        <w:drawing>
          <wp:inline distT="19050" distB="19050" distL="19050" distR="19050" wp14:anchorId="192F0624" wp14:editId="1C6485E2">
            <wp:extent cx="4912715" cy="2789695"/>
            <wp:effectExtent l="0" t="0" r="2540" b="4445"/>
            <wp:docPr id="7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rotWithShape="1">
                    <a:blip r:embed="rId106"/>
                    <a:srcRect t="13511" b="-1"/>
                    <a:stretch/>
                  </pic:blipFill>
                  <pic:spPr bwMode="auto">
                    <a:xfrm>
                      <a:off x="0" y="0"/>
                      <a:ext cx="4929064" cy="2798979"/>
                    </a:xfrm>
                    <a:prstGeom prst="rect">
                      <a:avLst/>
                    </a:prstGeom>
                    <a:ln>
                      <a:noFill/>
                    </a:ln>
                    <a:extLst>
                      <a:ext uri="{53640926-AAD7-44D8-BBD7-CCE9431645EC}">
                        <a14:shadowObscured xmlns:a14="http://schemas.microsoft.com/office/drawing/2010/main"/>
                      </a:ext>
                    </a:extLst>
                  </pic:spPr>
                </pic:pic>
              </a:graphicData>
            </a:graphic>
          </wp:inline>
        </w:drawing>
      </w:r>
    </w:p>
    <w:p w14:paraId="030A227F" w14:textId="38E7F0DB" w:rsidR="0016360F" w:rsidRDefault="00D531F8" w:rsidP="008B22D0">
      <w:pPr>
        <w:spacing w:line="360" w:lineRule="auto"/>
        <w:jc w:val="center"/>
        <w:rPr>
          <w:rFonts w:ascii="Arial" w:hAnsi="Arial" w:cs="Arial"/>
          <w:sz w:val="20"/>
          <w:szCs w:val="20"/>
        </w:rPr>
      </w:pPr>
      <w:r w:rsidRPr="00221AD7">
        <w:rPr>
          <w:rFonts w:ascii="Arial" w:hAnsi="Arial" w:cs="Arial"/>
          <w:sz w:val="20"/>
          <w:szCs w:val="20"/>
        </w:rPr>
        <w:t xml:space="preserve">Fonte: </w:t>
      </w:r>
      <w:r>
        <w:rPr>
          <w:rFonts w:ascii="Arial" w:hAnsi="Arial" w:cs="Arial"/>
          <w:sz w:val="20"/>
          <w:szCs w:val="20"/>
        </w:rPr>
        <w:t>Elaboração Própria</w:t>
      </w:r>
      <w:r w:rsidRPr="00221AD7">
        <w:rPr>
          <w:rFonts w:ascii="Arial" w:hAnsi="Arial" w:cs="Arial"/>
          <w:sz w:val="20"/>
          <w:szCs w:val="20"/>
        </w:rPr>
        <w:t xml:space="preserve"> (2019).</w:t>
      </w:r>
    </w:p>
    <w:p w14:paraId="391C2F5C" w14:textId="77777777" w:rsidR="00D531F8" w:rsidRDefault="00D531F8" w:rsidP="008B22D0">
      <w:pPr>
        <w:spacing w:line="360" w:lineRule="auto"/>
        <w:jc w:val="center"/>
        <w:rPr>
          <w:rFonts w:ascii="Arial" w:eastAsia="Arial" w:hAnsi="Arial" w:cs="Arial"/>
          <w:b/>
        </w:rPr>
      </w:pPr>
    </w:p>
    <w:p w14:paraId="20370997" w14:textId="77777777" w:rsidR="00D531F8" w:rsidRDefault="00D531F8">
      <w:pPr>
        <w:rPr>
          <w:rFonts w:ascii="Arial" w:eastAsia="Arial" w:hAnsi="Arial" w:cs="Arial"/>
          <w:b/>
        </w:rPr>
      </w:pPr>
      <w:r>
        <w:rPr>
          <w:rFonts w:ascii="Arial" w:eastAsia="Arial" w:hAnsi="Arial" w:cs="Arial"/>
          <w:b/>
        </w:rPr>
        <w:br w:type="page"/>
      </w:r>
    </w:p>
    <w:p w14:paraId="1C3E74C4" w14:textId="0951BFC8" w:rsidR="008B22D0" w:rsidRPr="008B22D0" w:rsidRDefault="008B22D0" w:rsidP="008B22D0">
      <w:pPr>
        <w:spacing w:line="360" w:lineRule="auto"/>
        <w:jc w:val="center"/>
        <w:rPr>
          <w:rFonts w:ascii="Arial" w:eastAsia="Arial" w:hAnsi="Arial" w:cs="Arial"/>
        </w:rPr>
      </w:pPr>
      <w:r w:rsidRPr="008B22D0">
        <w:rPr>
          <w:rFonts w:ascii="Arial" w:eastAsia="Arial" w:hAnsi="Arial" w:cs="Arial"/>
          <w:b/>
        </w:rPr>
        <w:lastRenderedPageBreak/>
        <w:t xml:space="preserve">Gráfico </w:t>
      </w:r>
      <w:r w:rsidR="00792677">
        <w:rPr>
          <w:rFonts w:ascii="Arial" w:eastAsia="Arial" w:hAnsi="Arial" w:cs="Arial"/>
          <w:b/>
        </w:rPr>
        <w:t>4</w:t>
      </w:r>
      <w:r w:rsidRPr="008B22D0">
        <w:rPr>
          <w:rFonts w:ascii="Arial" w:eastAsia="Arial" w:hAnsi="Arial" w:cs="Arial"/>
          <w:b/>
        </w:rPr>
        <w:t>5 - Quantidade de acompanhantes</w:t>
      </w:r>
    </w:p>
    <w:p w14:paraId="231251F4" w14:textId="77777777" w:rsidR="008B22D0" w:rsidRPr="008B22D0" w:rsidRDefault="008B22D0" w:rsidP="008B22D0">
      <w:pPr>
        <w:spacing w:line="360" w:lineRule="auto"/>
        <w:jc w:val="center"/>
        <w:rPr>
          <w:rFonts w:ascii="Arial" w:eastAsia="Arial" w:hAnsi="Arial" w:cs="Arial"/>
        </w:rPr>
      </w:pPr>
      <w:r w:rsidRPr="008B22D0">
        <w:rPr>
          <w:rFonts w:ascii="Arial" w:eastAsia="Arial" w:hAnsi="Arial" w:cs="Arial"/>
          <w:noProof/>
        </w:rPr>
        <w:drawing>
          <wp:inline distT="19050" distB="19050" distL="19050" distR="19050" wp14:anchorId="18EED821" wp14:editId="70531BDC">
            <wp:extent cx="5422900" cy="3005991"/>
            <wp:effectExtent l="0" t="0" r="0" b="4445"/>
            <wp:docPr id="7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rotWithShape="1">
                    <a:blip r:embed="rId107"/>
                    <a:srcRect t="11031"/>
                    <a:stretch/>
                  </pic:blipFill>
                  <pic:spPr bwMode="auto">
                    <a:xfrm>
                      <a:off x="0" y="0"/>
                      <a:ext cx="5469653" cy="3031907"/>
                    </a:xfrm>
                    <a:prstGeom prst="rect">
                      <a:avLst/>
                    </a:prstGeom>
                    <a:ln>
                      <a:noFill/>
                    </a:ln>
                    <a:extLst>
                      <a:ext uri="{53640926-AAD7-44D8-BBD7-CCE9431645EC}">
                        <a14:shadowObscured xmlns:a14="http://schemas.microsoft.com/office/drawing/2010/main"/>
                      </a:ext>
                    </a:extLst>
                  </pic:spPr>
                </pic:pic>
              </a:graphicData>
            </a:graphic>
          </wp:inline>
        </w:drawing>
      </w:r>
    </w:p>
    <w:p w14:paraId="1A76D59B" w14:textId="7A77A697" w:rsidR="0016360F" w:rsidRDefault="00D531F8" w:rsidP="008B22D0">
      <w:pPr>
        <w:spacing w:line="360" w:lineRule="auto"/>
        <w:jc w:val="center"/>
        <w:rPr>
          <w:rFonts w:ascii="Arial" w:hAnsi="Arial" w:cs="Arial"/>
          <w:sz w:val="20"/>
          <w:szCs w:val="20"/>
        </w:rPr>
      </w:pPr>
      <w:r w:rsidRPr="00221AD7">
        <w:rPr>
          <w:rFonts w:ascii="Arial" w:hAnsi="Arial" w:cs="Arial"/>
          <w:sz w:val="20"/>
          <w:szCs w:val="20"/>
        </w:rPr>
        <w:t xml:space="preserve">Fonte: </w:t>
      </w:r>
      <w:r>
        <w:rPr>
          <w:rFonts w:ascii="Arial" w:hAnsi="Arial" w:cs="Arial"/>
          <w:sz w:val="20"/>
          <w:szCs w:val="20"/>
        </w:rPr>
        <w:t>Elaboração Própria</w:t>
      </w:r>
      <w:r w:rsidRPr="00221AD7">
        <w:rPr>
          <w:rFonts w:ascii="Arial" w:hAnsi="Arial" w:cs="Arial"/>
          <w:sz w:val="20"/>
          <w:szCs w:val="20"/>
        </w:rPr>
        <w:t xml:space="preserve"> (2019).</w:t>
      </w:r>
    </w:p>
    <w:p w14:paraId="5B3EECA9" w14:textId="77777777" w:rsidR="00D531F8" w:rsidRPr="008B6638" w:rsidRDefault="00D531F8" w:rsidP="008B22D0">
      <w:pPr>
        <w:spacing w:line="360" w:lineRule="auto"/>
        <w:jc w:val="center"/>
        <w:rPr>
          <w:rFonts w:ascii="Arial" w:eastAsia="Arial" w:hAnsi="Arial" w:cs="Arial"/>
          <w:szCs w:val="20"/>
        </w:rPr>
      </w:pPr>
    </w:p>
    <w:p w14:paraId="4F7081B1" w14:textId="7B3A4C3B" w:rsidR="008B22D0" w:rsidRPr="008B22D0" w:rsidRDefault="008B22D0" w:rsidP="008B22D0">
      <w:pPr>
        <w:spacing w:line="360" w:lineRule="auto"/>
        <w:jc w:val="center"/>
        <w:rPr>
          <w:rFonts w:ascii="Arial" w:eastAsia="Arial" w:hAnsi="Arial" w:cs="Arial"/>
          <w:b/>
        </w:rPr>
      </w:pPr>
      <w:r w:rsidRPr="008B22D0">
        <w:rPr>
          <w:rFonts w:ascii="Arial" w:eastAsia="Arial" w:hAnsi="Arial" w:cs="Arial"/>
          <w:b/>
        </w:rPr>
        <w:t xml:space="preserve">Gráfico </w:t>
      </w:r>
      <w:r w:rsidR="00792677">
        <w:rPr>
          <w:rFonts w:ascii="Arial" w:eastAsia="Arial" w:hAnsi="Arial" w:cs="Arial"/>
          <w:b/>
        </w:rPr>
        <w:t>4</w:t>
      </w:r>
      <w:r w:rsidRPr="008B22D0">
        <w:rPr>
          <w:rFonts w:ascii="Arial" w:eastAsia="Arial" w:hAnsi="Arial" w:cs="Arial"/>
          <w:b/>
        </w:rPr>
        <w:t>6 - Transporte utilizado até o local de prática</w:t>
      </w:r>
    </w:p>
    <w:p w14:paraId="2A2C46CF" w14:textId="77777777" w:rsidR="008B22D0" w:rsidRPr="008B22D0" w:rsidRDefault="008B22D0" w:rsidP="008B22D0">
      <w:pPr>
        <w:spacing w:line="360" w:lineRule="auto"/>
        <w:jc w:val="center"/>
        <w:rPr>
          <w:rFonts w:ascii="Arial" w:eastAsia="Arial" w:hAnsi="Arial" w:cs="Arial"/>
        </w:rPr>
      </w:pPr>
      <w:r w:rsidRPr="008B22D0">
        <w:rPr>
          <w:rFonts w:ascii="Arial" w:eastAsia="Arial" w:hAnsi="Arial" w:cs="Arial"/>
          <w:noProof/>
        </w:rPr>
        <w:drawing>
          <wp:inline distT="19050" distB="19050" distL="19050" distR="19050" wp14:anchorId="226F3419" wp14:editId="604AFE6B">
            <wp:extent cx="4726983" cy="3223648"/>
            <wp:effectExtent l="0" t="0" r="0" b="2540"/>
            <wp:docPr id="8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rotWithShape="1">
                    <a:blip r:embed="rId108"/>
                    <a:srcRect t="8579"/>
                    <a:stretch/>
                  </pic:blipFill>
                  <pic:spPr bwMode="auto">
                    <a:xfrm>
                      <a:off x="0" y="0"/>
                      <a:ext cx="4756170" cy="3243552"/>
                    </a:xfrm>
                    <a:prstGeom prst="rect">
                      <a:avLst/>
                    </a:prstGeom>
                    <a:ln>
                      <a:noFill/>
                    </a:ln>
                    <a:extLst>
                      <a:ext uri="{53640926-AAD7-44D8-BBD7-CCE9431645EC}">
                        <a14:shadowObscured xmlns:a14="http://schemas.microsoft.com/office/drawing/2010/main"/>
                      </a:ext>
                    </a:extLst>
                  </pic:spPr>
                </pic:pic>
              </a:graphicData>
            </a:graphic>
          </wp:inline>
        </w:drawing>
      </w:r>
    </w:p>
    <w:p w14:paraId="5BED6004" w14:textId="1809E856" w:rsidR="0016360F" w:rsidRDefault="00D531F8" w:rsidP="008B22D0">
      <w:pPr>
        <w:spacing w:line="360" w:lineRule="auto"/>
        <w:jc w:val="center"/>
        <w:rPr>
          <w:rFonts w:ascii="Arial" w:eastAsia="Arial" w:hAnsi="Arial" w:cs="Arial"/>
          <w:sz w:val="20"/>
          <w:szCs w:val="20"/>
        </w:rPr>
      </w:pPr>
      <w:r w:rsidRPr="00221AD7">
        <w:rPr>
          <w:rFonts w:ascii="Arial" w:hAnsi="Arial" w:cs="Arial"/>
          <w:sz w:val="20"/>
          <w:szCs w:val="20"/>
        </w:rPr>
        <w:t xml:space="preserve">Fonte: </w:t>
      </w:r>
      <w:r>
        <w:rPr>
          <w:rFonts w:ascii="Arial" w:hAnsi="Arial" w:cs="Arial"/>
          <w:sz w:val="20"/>
          <w:szCs w:val="20"/>
        </w:rPr>
        <w:t>Elaboração Própria</w:t>
      </w:r>
      <w:r w:rsidRPr="00221AD7">
        <w:rPr>
          <w:rFonts w:ascii="Arial" w:hAnsi="Arial" w:cs="Arial"/>
          <w:sz w:val="20"/>
          <w:szCs w:val="20"/>
        </w:rPr>
        <w:t xml:space="preserve"> (2019).</w:t>
      </w:r>
    </w:p>
    <w:p w14:paraId="4F22F605" w14:textId="77777777" w:rsidR="00D531F8" w:rsidRDefault="00D531F8" w:rsidP="008B22D0">
      <w:pPr>
        <w:spacing w:line="360" w:lineRule="auto"/>
        <w:jc w:val="center"/>
        <w:rPr>
          <w:rFonts w:ascii="Arial" w:eastAsia="Arial" w:hAnsi="Arial" w:cs="Arial"/>
          <w:b/>
        </w:rPr>
      </w:pPr>
    </w:p>
    <w:p w14:paraId="7175E756" w14:textId="77777777" w:rsidR="00D531F8" w:rsidRDefault="00D531F8">
      <w:pPr>
        <w:rPr>
          <w:rFonts w:ascii="Arial" w:eastAsia="Arial" w:hAnsi="Arial" w:cs="Arial"/>
          <w:b/>
        </w:rPr>
      </w:pPr>
      <w:r>
        <w:rPr>
          <w:rFonts w:ascii="Arial" w:eastAsia="Arial" w:hAnsi="Arial" w:cs="Arial"/>
          <w:b/>
        </w:rPr>
        <w:br w:type="page"/>
      </w:r>
    </w:p>
    <w:p w14:paraId="7F0B7E08" w14:textId="0B45024C" w:rsidR="008B22D0" w:rsidRPr="008B22D0" w:rsidRDefault="008B22D0" w:rsidP="008B22D0">
      <w:pPr>
        <w:spacing w:line="360" w:lineRule="auto"/>
        <w:jc w:val="center"/>
        <w:rPr>
          <w:rFonts w:ascii="Arial" w:eastAsia="Arial" w:hAnsi="Arial" w:cs="Arial"/>
          <w:b/>
        </w:rPr>
      </w:pPr>
      <w:r w:rsidRPr="008B22D0">
        <w:rPr>
          <w:rFonts w:ascii="Arial" w:eastAsia="Arial" w:hAnsi="Arial" w:cs="Arial"/>
          <w:b/>
        </w:rPr>
        <w:lastRenderedPageBreak/>
        <w:t xml:space="preserve">Gráfico </w:t>
      </w:r>
      <w:r w:rsidR="00792677">
        <w:rPr>
          <w:rFonts w:ascii="Arial" w:eastAsia="Arial" w:hAnsi="Arial" w:cs="Arial"/>
          <w:b/>
        </w:rPr>
        <w:t>4</w:t>
      </w:r>
      <w:r w:rsidRPr="008B22D0">
        <w:rPr>
          <w:rFonts w:ascii="Arial" w:eastAsia="Arial" w:hAnsi="Arial" w:cs="Arial"/>
          <w:b/>
        </w:rPr>
        <w:t>7 - Realização de pernoite</w:t>
      </w:r>
    </w:p>
    <w:p w14:paraId="76EEF79B" w14:textId="77777777" w:rsidR="008B22D0" w:rsidRPr="008B22D0" w:rsidRDefault="008B22D0" w:rsidP="008B22D0">
      <w:pPr>
        <w:spacing w:line="360" w:lineRule="auto"/>
        <w:jc w:val="center"/>
        <w:rPr>
          <w:rFonts w:ascii="Arial" w:eastAsia="Arial" w:hAnsi="Arial" w:cs="Arial"/>
        </w:rPr>
      </w:pPr>
      <w:r w:rsidRPr="008B22D0">
        <w:rPr>
          <w:rFonts w:ascii="Arial" w:eastAsia="Arial" w:hAnsi="Arial" w:cs="Arial"/>
          <w:noProof/>
        </w:rPr>
        <w:drawing>
          <wp:inline distT="19050" distB="19050" distL="19050" distR="19050" wp14:anchorId="54DD2285" wp14:editId="00AFCFE6">
            <wp:extent cx="5176434" cy="2820654"/>
            <wp:effectExtent l="0" t="0" r="5715" b="0"/>
            <wp:docPr id="9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rotWithShape="1">
                    <a:blip r:embed="rId109"/>
                    <a:srcRect t="11904"/>
                    <a:stretch/>
                  </pic:blipFill>
                  <pic:spPr bwMode="auto">
                    <a:xfrm>
                      <a:off x="0" y="0"/>
                      <a:ext cx="5196550" cy="2831615"/>
                    </a:xfrm>
                    <a:prstGeom prst="rect">
                      <a:avLst/>
                    </a:prstGeom>
                    <a:ln>
                      <a:noFill/>
                    </a:ln>
                    <a:extLst>
                      <a:ext uri="{53640926-AAD7-44D8-BBD7-CCE9431645EC}">
                        <a14:shadowObscured xmlns:a14="http://schemas.microsoft.com/office/drawing/2010/main"/>
                      </a:ext>
                    </a:extLst>
                  </pic:spPr>
                </pic:pic>
              </a:graphicData>
            </a:graphic>
          </wp:inline>
        </w:drawing>
      </w:r>
    </w:p>
    <w:p w14:paraId="12734DDF" w14:textId="5338C441" w:rsidR="0016360F" w:rsidRDefault="00D531F8" w:rsidP="008B22D0">
      <w:pPr>
        <w:spacing w:line="360" w:lineRule="auto"/>
        <w:jc w:val="center"/>
        <w:rPr>
          <w:rFonts w:ascii="Arial" w:hAnsi="Arial" w:cs="Arial"/>
          <w:sz w:val="20"/>
          <w:szCs w:val="20"/>
        </w:rPr>
      </w:pPr>
      <w:r w:rsidRPr="00221AD7">
        <w:rPr>
          <w:rFonts w:ascii="Arial" w:hAnsi="Arial" w:cs="Arial"/>
          <w:sz w:val="20"/>
          <w:szCs w:val="20"/>
        </w:rPr>
        <w:t xml:space="preserve">Fonte: </w:t>
      </w:r>
      <w:r>
        <w:rPr>
          <w:rFonts w:ascii="Arial" w:hAnsi="Arial" w:cs="Arial"/>
          <w:sz w:val="20"/>
          <w:szCs w:val="20"/>
        </w:rPr>
        <w:t>Elaboração Própria</w:t>
      </w:r>
      <w:r w:rsidRPr="00221AD7">
        <w:rPr>
          <w:rFonts w:ascii="Arial" w:hAnsi="Arial" w:cs="Arial"/>
          <w:sz w:val="20"/>
          <w:szCs w:val="20"/>
        </w:rPr>
        <w:t xml:space="preserve"> (2019).</w:t>
      </w:r>
    </w:p>
    <w:p w14:paraId="43CDCEC0" w14:textId="77777777" w:rsidR="00D531F8" w:rsidRPr="008B6638" w:rsidRDefault="00D531F8" w:rsidP="008B22D0">
      <w:pPr>
        <w:spacing w:line="360" w:lineRule="auto"/>
        <w:jc w:val="center"/>
        <w:rPr>
          <w:rFonts w:ascii="Arial" w:eastAsia="Arial" w:hAnsi="Arial" w:cs="Arial"/>
          <w:szCs w:val="20"/>
        </w:rPr>
      </w:pPr>
    </w:p>
    <w:p w14:paraId="6FC669FD" w14:textId="26D77A91" w:rsidR="008B22D0" w:rsidRPr="008B22D0" w:rsidRDefault="008B22D0" w:rsidP="008B22D0">
      <w:pPr>
        <w:spacing w:line="360" w:lineRule="auto"/>
        <w:jc w:val="center"/>
        <w:rPr>
          <w:rFonts w:ascii="Arial" w:eastAsia="Arial" w:hAnsi="Arial" w:cs="Arial"/>
          <w:b/>
        </w:rPr>
      </w:pPr>
      <w:r w:rsidRPr="008B22D0">
        <w:rPr>
          <w:rFonts w:ascii="Arial" w:eastAsia="Arial" w:hAnsi="Arial" w:cs="Arial"/>
          <w:b/>
        </w:rPr>
        <w:t xml:space="preserve">Gráfico </w:t>
      </w:r>
      <w:r w:rsidR="00792677">
        <w:rPr>
          <w:rFonts w:ascii="Arial" w:eastAsia="Arial" w:hAnsi="Arial" w:cs="Arial"/>
          <w:b/>
        </w:rPr>
        <w:t>4</w:t>
      </w:r>
      <w:r w:rsidRPr="008B22D0">
        <w:rPr>
          <w:rFonts w:ascii="Arial" w:eastAsia="Arial" w:hAnsi="Arial" w:cs="Arial"/>
          <w:b/>
        </w:rPr>
        <w:t xml:space="preserve">8 - Interesse por </w:t>
      </w:r>
      <w:proofErr w:type="spellStart"/>
      <w:r w:rsidRPr="008B22D0">
        <w:rPr>
          <w:rFonts w:ascii="Arial" w:eastAsia="Arial" w:hAnsi="Arial" w:cs="Arial"/>
          <w:b/>
        </w:rPr>
        <w:t>transfer</w:t>
      </w:r>
      <w:proofErr w:type="spellEnd"/>
    </w:p>
    <w:p w14:paraId="29DCFEDB" w14:textId="77777777" w:rsidR="008B22D0" w:rsidRPr="008B22D0" w:rsidRDefault="008B22D0" w:rsidP="008B22D0">
      <w:pPr>
        <w:spacing w:line="360" w:lineRule="auto"/>
        <w:jc w:val="center"/>
        <w:rPr>
          <w:rFonts w:ascii="Arial" w:eastAsia="Arial" w:hAnsi="Arial" w:cs="Arial"/>
        </w:rPr>
      </w:pPr>
      <w:r w:rsidRPr="008B22D0">
        <w:rPr>
          <w:rFonts w:ascii="Arial" w:eastAsia="Arial" w:hAnsi="Arial" w:cs="Arial"/>
          <w:noProof/>
        </w:rPr>
        <w:drawing>
          <wp:inline distT="19050" distB="19050" distL="19050" distR="19050" wp14:anchorId="14CCD10F" wp14:editId="4F00DF9B">
            <wp:extent cx="5315918" cy="2882685"/>
            <wp:effectExtent l="0" t="0" r="5715" b="635"/>
            <wp:docPr id="9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rotWithShape="1">
                    <a:blip r:embed="rId110"/>
                    <a:srcRect t="12564"/>
                    <a:stretch/>
                  </pic:blipFill>
                  <pic:spPr bwMode="auto">
                    <a:xfrm>
                      <a:off x="0" y="0"/>
                      <a:ext cx="5340690" cy="2896118"/>
                    </a:xfrm>
                    <a:prstGeom prst="rect">
                      <a:avLst/>
                    </a:prstGeom>
                    <a:ln>
                      <a:noFill/>
                    </a:ln>
                    <a:extLst>
                      <a:ext uri="{53640926-AAD7-44D8-BBD7-CCE9431645EC}">
                        <a14:shadowObscured xmlns:a14="http://schemas.microsoft.com/office/drawing/2010/main"/>
                      </a:ext>
                    </a:extLst>
                  </pic:spPr>
                </pic:pic>
              </a:graphicData>
            </a:graphic>
          </wp:inline>
        </w:drawing>
      </w:r>
    </w:p>
    <w:p w14:paraId="31D5843F" w14:textId="204C629D" w:rsidR="0016360F" w:rsidRDefault="00D531F8" w:rsidP="008B22D0">
      <w:pPr>
        <w:spacing w:line="360" w:lineRule="auto"/>
        <w:jc w:val="center"/>
        <w:rPr>
          <w:rFonts w:ascii="Arial" w:eastAsia="Arial" w:hAnsi="Arial" w:cs="Arial"/>
          <w:sz w:val="20"/>
          <w:szCs w:val="20"/>
        </w:rPr>
      </w:pPr>
      <w:r w:rsidRPr="00221AD7">
        <w:rPr>
          <w:rFonts w:ascii="Arial" w:hAnsi="Arial" w:cs="Arial"/>
          <w:sz w:val="20"/>
          <w:szCs w:val="20"/>
        </w:rPr>
        <w:t xml:space="preserve">Fonte: </w:t>
      </w:r>
      <w:r>
        <w:rPr>
          <w:rFonts w:ascii="Arial" w:hAnsi="Arial" w:cs="Arial"/>
          <w:sz w:val="20"/>
          <w:szCs w:val="20"/>
        </w:rPr>
        <w:t>Elaboração Própria</w:t>
      </w:r>
      <w:r w:rsidRPr="00221AD7">
        <w:rPr>
          <w:rFonts w:ascii="Arial" w:hAnsi="Arial" w:cs="Arial"/>
          <w:sz w:val="20"/>
          <w:szCs w:val="20"/>
        </w:rPr>
        <w:t xml:space="preserve"> (2019).</w:t>
      </w:r>
    </w:p>
    <w:p w14:paraId="2D6FF75B" w14:textId="77777777" w:rsidR="00D531F8" w:rsidRDefault="00D531F8" w:rsidP="008B22D0">
      <w:pPr>
        <w:spacing w:line="360" w:lineRule="auto"/>
        <w:jc w:val="center"/>
        <w:rPr>
          <w:rFonts w:ascii="Arial" w:eastAsia="Arial" w:hAnsi="Arial" w:cs="Arial"/>
          <w:b/>
        </w:rPr>
      </w:pPr>
    </w:p>
    <w:p w14:paraId="7D2A75E2" w14:textId="77777777" w:rsidR="00D531F8" w:rsidRDefault="00D531F8">
      <w:pPr>
        <w:rPr>
          <w:rFonts w:ascii="Arial" w:eastAsia="Arial" w:hAnsi="Arial" w:cs="Arial"/>
          <w:b/>
        </w:rPr>
      </w:pPr>
      <w:r>
        <w:rPr>
          <w:rFonts w:ascii="Arial" w:eastAsia="Arial" w:hAnsi="Arial" w:cs="Arial"/>
          <w:b/>
        </w:rPr>
        <w:br w:type="page"/>
      </w:r>
    </w:p>
    <w:p w14:paraId="4686D11C" w14:textId="3B711B20" w:rsidR="008B22D0" w:rsidRPr="008B22D0" w:rsidRDefault="008B22D0" w:rsidP="008B22D0">
      <w:pPr>
        <w:spacing w:line="360" w:lineRule="auto"/>
        <w:jc w:val="center"/>
        <w:rPr>
          <w:rFonts w:ascii="Arial" w:eastAsia="Arial" w:hAnsi="Arial" w:cs="Arial"/>
        </w:rPr>
      </w:pPr>
      <w:r w:rsidRPr="008B22D0">
        <w:rPr>
          <w:rFonts w:ascii="Arial" w:eastAsia="Arial" w:hAnsi="Arial" w:cs="Arial"/>
          <w:b/>
        </w:rPr>
        <w:lastRenderedPageBreak/>
        <w:t xml:space="preserve">Gráfico </w:t>
      </w:r>
      <w:r w:rsidR="00792677">
        <w:rPr>
          <w:rFonts w:ascii="Arial" w:eastAsia="Arial" w:hAnsi="Arial" w:cs="Arial"/>
          <w:b/>
        </w:rPr>
        <w:t>4</w:t>
      </w:r>
      <w:r w:rsidRPr="008B22D0">
        <w:rPr>
          <w:rFonts w:ascii="Arial" w:eastAsia="Arial" w:hAnsi="Arial" w:cs="Arial"/>
          <w:b/>
        </w:rPr>
        <w:t>9 - Interesse pelo serviço de Bike Fit</w:t>
      </w:r>
    </w:p>
    <w:p w14:paraId="7EFA8E9C" w14:textId="77777777" w:rsidR="00D531F8" w:rsidRDefault="008B22D0" w:rsidP="00D531F8">
      <w:pPr>
        <w:spacing w:line="360" w:lineRule="auto"/>
        <w:jc w:val="center"/>
        <w:rPr>
          <w:rFonts w:ascii="Arial" w:eastAsia="Arial" w:hAnsi="Arial" w:cs="Arial"/>
        </w:rPr>
      </w:pPr>
      <w:r w:rsidRPr="008B22D0">
        <w:rPr>
          <w:rFonts w:ascii="Arial" w:eastAsia="Arial" w:hAnsi="Arial" w:cs="Arial"/>
          <w:noProof/>
        </w:rPr>
        <w:drawing>
          <wp:inline distT="19050" distB="19050" distL="19050" distR="19050" wp14:anchorId="25928BA3" wp14:editId="2D1DE196">
            <wp:extent cx="5129939" cy="2991172"/>
            <wp:effectExtent l="0" t="0" r="1270" b="6350"/>
            <wp:docPr id="9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rotWithShape="1">
                    <a:blip r:embed="rId111"/>
                    <a:srcRect t="11051"/>
                    <a:stretch/>
                  </pic:blipFill>
                  <pic:spPr bwMode="auto">
                    <a:xfrm>
                      <a:off x="0" y="0"/>
                      <a:ext cx="5145026" cy="2999969"/>
                    </a:xfrm>
                    <a:prstGeom prst="rect">
                      <a:avLst/>
                    </a:prstGeom>
                    <a:ln>
                      <a:noFill/>
                    </a:ln>
                    <a:extLst>
                      <a:ext uri="{53640926-AAD7-44D8-BBD7-CCE9431645EC}">
                        <a14:shadowObscured xmlns:a14="http://schemas.microsoft.com/office/drawing/2010/main"/>
                      </a:ext>
                    </a:extLst>
                  </pic:spPr>
                </pic:pic>
              </a:graphicData>
            </a:graphic>
          </wp:inline>
        </w:drawing>
      </w:r>
    </w:p>
    <w:p w14:paraId="555BAE31" w14:textId="6C5E171F" w:rsidR="0016360F" w:rsidRDefault="00D531F8" w:rsidP="00D531F8">
      <w:pPr>
        <w:spacing w:line="360" w:lineRule="auto"/>
        <w:jc w:val="center"/>
        <w:rPr>
          <w:rFonts w:ascii="Arial" w:eastAsia="Arial" w:hAnsi="Arial" w:cs="Arial"/>
          <w:sz w:val="20"/>
          <w:szCs w:val="20"/>
        </w:rPr>
      </w:pPr>
      <w:r w:rsidRPr="00D531F8">
        <w:rPr>
          <w:rFonts w:ascii="Arial" w:eastAsia="Arial" w:hAnsi="Arial" w:cs="Arial"/>
          <w:sz w:val="20"/>
          <w:szCs w:val="20"/>
        </w:rPr>
        <w:t>Fonte: Elaboração Própria (2019).</w:t>
      </w:r>
    </w:p>
    <w:p w14:paraId="7A4962BE" w14:textId="77777777" w:rsidR="00D531F8" w:rsidRPr="00D531F8" w:rsidRDefault="00D531F8" w:rsidP="00D531F8">
      <w:pPr>
        <w:spacing w:line="360" w:lineRule="auto"/>
        <w:jc w:val="center"/>
        <w:rPr>
          <w:rFonts w:ascii="Arial" w:eastAsia="Arial" w:hAnsi="Arial" w:cs="Arial"/>
        </w:rPr>
      </w:pPr>
    </w:p>
    <w:p w14:paraId="476536E4" w14:textId="390A6921" w:rsidR="008B22D0" w:rsidRPr="008B22D0" w:rsidRDefault="00792677" w:rsidP="008B22D0">
      <w:pPr>
        <w:spacing w:line="360" w:lineRule="auto"/>
        <w:jc w:val="center"/>
        <w:rPr>
          <w:rFonts w:ascii="Arial" w:eastAsia="Arial" w:hAnsi="Arial" w:cs="Arial"/>
          <w:b/>
        </w:rPr>
      </w:pPr>
      <w:r>
        <w:rPr>
          <w:rFonts w:ascii="Arial" w:eastAsia="Arial" w:hAnsi="Arial" w:cs="Arial"/>
          <w:b/>
        </w:rPr>
        <w:t>Gráfico 5</w:t>
      </w:r>
      <w:r w:rsidR="008B22D0" w:rsidRPr="008B22D0">
        <w:rPr>
          <w:rFonts w:ascii="Arial" w:eastAsia="Arial" w:hAnsi="Arial" w:cs="Arial"/>
          <w:b/>
        </w:rPr>
        <w:t>0 - Interesse por São Roque</w:t>
      </w:r>
    </w:p>
    <w:p w14:paraId="10F7B660" w14:textId="77777777" w:rsidR="008B22D0" w:rsidRPr="008B22D0" w:rsidRDefault="008B22D0" w:rsidP="008B22D0">
      <w:pPr>
        <w:spacing w:line="360" w:lineRule="auto"/>
        <w:jc w:val="center"/>
        <w:rPr>
          <w:rFonts w:ascii="Arial" w:eastAsia="Arial" w:hAnsi="Arial" w:cs="Arial"/>
        </w:rPr>
      </w:pPr>
      <w:r w:rsidRPr="008B22D0">
        <w:rPr>
          <w:rFonts w:ascii="Arial" w:eastAsia="Arial" w:hAnsi="Arial" w:cs="Arial"/>
          <w:noProof/>
        </w:rPr>
        <w:drawing>
          <wp:inline distT="19050" distB="19050" distL="19050" distR="19050" wp14:anchorId="62EF19FE" wp14:editId="23D38E31">
            <wp:extent cx="5021451" cy="2882685"/>
            <wp:effectExtent l="0" t="0" r="0" b="635"/>
            <wp:docPr id="9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112"/>
                    <a:srcRect t="11051"/>
                    <a:stretch/>
                  </pic:blipFill>
                  <pic:spPr bwMode="auto">
                    <a:xfrm>
                      <a:off x="0" y="0"/>
                      <a:ext cx="5033512" cy="2889609"/>
                    </a:xfrm>
                    <a:prstGeom prst="rect">
                      <a:avLst/>
                    </a:prstGeom>
                    <a:ln>
                      <a:noFill/>
                    </a:ln>
                    <a:extLst>
                      <a:ext uri="{53640926-AAD7-44D8-BBD7-CCE9431645EC}">
                        <a14:shadowObscured xmlns:a14="http://schemas.microsoft.com/office/drawing/2010/main"/>
                      </a:ext>
                    </a:extLst>
                  </pic:spPr>
                </pic:pic>
              </a:graphicData>
            </a:graphic>
          </wp:inline>
        </w:drawing>
      </w:r>
    </w:p>
    <w:p w14:paraId="1CFEA62B" w14:textId="799FAF23" w:rsidR="0016360F" w:rsidRDefault="00D531F8" w:rsidP="008B22D0">
      <w:pPr>
        <w:spacing w:line="360" w:lineRule="auto"/>
        <w:jc w:val="center"/>
        <w:rPr>
          <w:rFonts w:ascii="Arial" w:eastAsia="Arial" w:hAnsi="Arial" w:cs="Arial"/>
          <w:sz w:val="20"/>
          <w:szCs w:val="20"/>
        </w:rPr>
      </w:pPr>
      <w:r w:rsidRPr="00221AD7">
        <w:rPr>
          <w:rFonts w:ascii="Arial" w:hAnsi="Arial" w:cs="Arial"/>
          <w:sz w:val="20"/>
          <w:szCs w:val="20"/>
        </w:rPr>
        <w:t xml:space="preserve">Fonte: </w:t>
      </w:r>
      <w:r>
        <w:rPr>
          <w:rFonts w:ascii="Arial" w:hAnsi="Arial" w:cs="Arial"/>
          <w:sz w:val="20"/>
          <w:szCs w:val="20"/>
        </w:rPr>
        <w:t>Elaboração Própria</w:t>
      </w:r>
      <w:r w:rsidRPr="00221AD7">
        <w:rPr>
          <w:rFonts w:ascii="Arial" w:hAnsi="Arial" w:cs="Arial"/>
          <w:sz w:val="20"/>
          <w:szCs w:val="20"/>
        </w:rPr>
        <w:t xml:space="preserve"> (2019).</w:t>
      </w:r>
    </w:p>
    <w:p w14:paraId="66BF3ABA" w14:textId="77777777" w:rsidR="0016360F" w:rsidRDefault="0016360F" w:rsidP="008B22D0">
      <w:pPr>
        <w:spacing w:line="360" w:lineRule="auto"/>
        <w:jc w:val="center"/>
        <w:rPr>
          <w:rFonts w:ascii="Arial" w:eastAsia="Arial" w:hAnsi="Arial" w:cs="Arial"/>
          <w:sz w:val="20"/>
          <w:szCs w:val="20"/>
        </w:rPr>
      </w:pPr>
    </w:p>
    <w:p w14:paraId="1A94EABD" w14:textId="77777777" w:rsidR="00D531F8" w:rsidRDefault="00D531F8">
      <w:pPr>
        <w:rPr>
          <w:rFonts w:ascii="Arial" w:eastAsia="Arial" w:hAnsi="Arial" w:cs="Arial"/>
          <w:b/>
        </w:rPr>
      </w:pPr>
      <w:r>
        <w:rPr>
          <w:rFonts w:ascii="Arial" w:eastAsia="Arial" w:hAnsi="Arial" w:cs="Arial"/>
          <w:b/>
        </w:rPr>
        <w:br w:type="page"/>
      </w:r>
    </w:p>
    <w:p w14:paraId="7A474D60" w14:textId="7E0ED882" w:rsidR="008B22D0" w:rsidRPr="008B22D0" w:rsidRDefault="00792677" w:rsidP="008B22D0">
      <w:pPr>
        <w:spacing w:line="360" w:lineRule="auto"/>
        <w:jc w:val="center"/>
        <w:rPr>
          <w:rFonts w:ascii="Arial" w:eastAsia="Arial" w:hAnsi="Arial" w:cs="Arial"/>
          <w:b/>
        </w:rPr>
      </w:pPr>
      <w:r>
        <w:rPr>
          <w:rFonts w:ascii="Arial" w:eastAsia="Arial" w:hAnsi="Arial" w:cs="Arial"/>
          <w:b/>
        </w:rPr>
        <w:lastRenderedPageBreak/>
        <w:t>Gráfico 5</w:t>
      </w:r>
      <w:r w:rsidR="008B22D0" w:rsidRPr="008B22D0">
        <w:rPr>
          <w:rFonts w:ascii="Arial" w:eastAsia="Arial" w:hAnsi="Arial" w:cs="Arial"/>
          <w:b/>
        </w:rPr>
        <w:t>1 - Participação em eventos promovidos por portais</w:t>
      </w:r>
    </w:p>
    <w:p w14:paraId="1C706645" w14:textId="77777777" w:rsidR="008B22D0" w:rsidRPr="008B22D0" w:rsidRDefault="008B22D0" w:rsidP="008B22D0">
      <w:pPr>
        <w:spacing w:line="360" w:lineRule="auto"/>
        <w:jc w:val="center"/>
        <w:rPr>
          <w:rFonts w:ascii="Arial" w:eastAsia="Arial" w:hAnsi="Arial" w:cs="Arial"/>
        </w:rPr>
      </w:pPr>
      <w:r w:rsidRPr="008B22D0">
        <w:rPr>
          <w:rFonts w:ascii="Arial" w:eastAsia="Arial" w:hAnsi="Arial" w:cs="Arial"/>
          <w:noProof/>
        </w:rPr>
        <w:drawing>
          <wp:inline distT="19050" distB="19050" distL="19050" distR="19050" wp14:anchorId="68E89CC3" wp14:editId="701BC402">
            <wp:extent cx="5114086" cy="2665095"/>
            <wp:effectExtent l="0" t="0" r="4445" b="1905"/>
            <wp:docPr id="9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113"/>
                    <a:srcRect t="15179"/>
                    <a:stretch/>
                  </pic:blipFill>
                  <pic:spPr bwMode="auto">
                    <a:xfrm>
                      <a:off x="0" y="0"/>
                      <a:ext cx="5127030" cy="2671841"/>
                    </a:xfrm>
                    <a:prstGeom prst="rect">
                      <a:avLst/>
                    </a:prstGeom>
                    <a:ln>
                      <a:noFill/>
                    </a:ln>
                    <a:extLst>
                      <a:ext uri="{53640926-AAD7-44D8-BBD7-CCE9431645EC}">
                        <a14:shadowObscured xmlns:a14="http://schemas.microsoft.com/office/drawing/2010/main"/>
                      </a:ext>
                    </a:extLst>
                  </pic:spPr>
                </pic:pic>
              </a:graphicData>
            </a:graphic>
          </wp:inline>
        </w:drawing>
      </w:r>
    </w:p>
    <w:p w14:paraId="7EB42980" w14:textId="5DFE23B5" w:rsidR="0016360F" w:rsidRDefault="00D531F8" w:rsidP="008B22D0">
      <w:pPr>
        <w:spacing w:line="360" w:lineRule="auto"/>
        <w:jc w:val="center"/>
        <w:rPr>
          <w:rFonts w:ascii="Arial" w:hAnsi="Arial" w:cs="Arial"/>
          <w:sz w:val="20"/>
          <w:szCs w:val="20"/>
        </w:rPr>
      </w:pPr>
      <w:r w:rsidRPr="00221AD7">
        <w:rPr>
          <w:rFonts w:ascii="Arial" w:hAnsi="Arial" w:cs="Arial"/>
          <w:sz w:val="20"/>
          <w:szCs w:val="20"/>
        </w:rPr>
        <w:t xml:space="preserve">Fonte: </w:t>
      </w:r>
      <w:r>
        <w:rPr>
          <w:rFonts w:ascii="Arial" w:hAnsi="Arial" w:cs="Arial"/>
          <w:sz w:val="20"/>
          <w:szCs w:val="20"/>
        </w:rPr>
        <w:t>Elaboração Própria</w:t>
      </w:r>
      <w:r w:rsidRPr="00221AD7">
        <w:rPr>
          <w:rFonts w:ascii="Arial" w:hAnsi="Arial" w:cs="Arial"/>
          <w:sz w:val="20"/>
          <w:szCs w:val="20"/>
        </w:rPr>
        <w:t xml:space="preserve"> (2019).</w:t>
      </w:r>
    </w:p>
    <w:p w14:paraId="79ACC8CB" w14:textId="77777777" w:rsidR="00D531F8" w:rsidRPr="008B6638" w:rsidRDefault="00D531F8" w:rsidP="008B22D0">
      <w:pPr>
        <w:spacing w:line="360" w:lineRule="auto"/>
        <w:jc w:val="center"/>
        <w:rPr>
          <w:rFonts w:ascii="Arial" w:eastAsia="Arial" w:hAnsi="Arial" w:cs="Arial"/>
          <w:szCs w:val="20"/>
        </w:rPr>
      </w:pPr>
    </w:p>
    <w:p w14:paraId="4A5EBD94" w14:textId="729CBFEC" w:rsidR="008B22D0" w:rsidRPr="008B22D0" w:rsidRDefault="00792677" w:rsidP="008B22D0">
      <w:pPr>
        <w:spacing w:line="360" w:lineRule="auto"/>
        <w:jc w:val="center"/>
        <w:rPr>
          <w:rFonts w:ascii="Arial" w:eastAsia="Arial" w:hAnsi="Arial" w:cs="Arial"/>
          <w:b/>
        </w:rPr>
      </w:pPr>
      <w:r>
        <w:rPr>
          <w:rFonts w:ascii="Arial" w:eastAsia="Arial" w:hAnsi="Arial" w:cs="Arial"/>
          <w:b/>
        </w:rPr>
        <w:t>Gráfico 5</w:t>
      </w:r>
      <w:r w:rsidR="008B22D0" w:rsidRPr="008B22D0">
        <w:rPr>
          <w:rFonts w:ascii="Arial" w:eastAsia="Arial" w:hAnsi="Arial" w:cs="Arial"/>
          <w:b/>
        </w:rPr>
        <w:t xml:space="preserve">2 - </w:t>
      </w:r>
      <w:r w:rsidR="008B22D0" w:rsidRPr="009C5F6D">
        <w:rPr>
          <w:rFonts w:ascii="Arial" w:eastAsia="Arial" w:hAnsi="Arial" w:cs="Arial"/>
          <w:b/>
          <w:color w:val="FF0000"/>
        </w:rPr>
        <w:t>P</w:t>
      </w:r>
      <w:r w:rsidR="009C5F6D" w:rsidRPr="009C5F6D">
        <w:rPr>
          <w:rFonts w:ascii="Arial" w:eastAsia="Arial" w:hAnsi="Arial" w:cs="Arial"/>
          <w:b/>
          <w:color w:val="FF0000"/>
        </w:rPr>
        <w:t>ercurso</w:t>
      </w:r>
      <w:r w:rsidR="008B22D0" w:rsidRPr="008B22D0">
        <w:rPr>
          <w:rFonts w:ascii="Arial" w:eastAsia="Arial" w:hAnsi="Arial" w:cs="Arial"/>
          <w:b/>
        </w:rPr>
        <w:t xml:space="preserve"> de mais de uma cidade durante trilhas</w:t>
      </w:r>
    </w:p>
    <w:p w14:paraId="2F9BAD76" w14:textId="77777777" w:rsidR="008B22D0" w:rsidRPr="008B22D0" w:rsidRDefault="008B22D0" w:rsidP="008B22D0">
      <w:pPr>
        <w:spacing w:line="360" w:lineRule="auto"/>
        <w:jc w:val="center"/>
        <w:rPr>
          <w:rFonts w:ascii="Arial" w:eastAsia="Arial" w:hAnsi="Arial" w:cs="Arial"/>
        </w:rPr>
      </w:pPr>
      <w:r w:rsidRPr="008B22D0">
        <w:rPr>
          <w:rFonts w:ascii="Arial" w:eastAsia="Arial" w:hAnsi="Arial" w:cs="Arial"/>
          <w:noProof/>
        </w:rPr>
        <w:drawing>
          <wp:inline distT="19050" distB="19050" distL="19050" distR="19050" wp14:anchorId="3B986972" wp14:editId="1B107683">
            <wp:extent cx="5393410" cy="2867187"/>
            <wp:effectExtent l="0" t="0" r="4445" b="3175"/>
            <wp:docPr id="9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rotWithShape="1">
                    <a:blip r:embed="rId114"/>
                    <a:srcRect t="20458"/>
                    <a:stretch/>
                  </pic:blipFill>
                  <pic:spPr bwMode="auto">
                    <a:xfrm>
                      <a:off x="0" y="0"/>
                      <a:ext cx="5414256" cy="2878269"/>
                    </a:xfrm>
                    <a:prstGeom prst="rect">
                      <a:avLst/>
                    </a:prstGeom>
                    <a:ln>
                      <a:noFill/>
                    </a:ln>
                    <a:extLst>
                      <a:ext uri="{53640926-AAD7-44D8-BBD7-CCE9431645EC}">
                        <a14:shadowObscured xmlns:a14="http://schemas.microsoft.com/office/drawing/2010/main"/>
                      </a:ext>
                    </a:extLst>
                  </pic:spPr>
                </pic:pic>
              </a:graphicData>
            </a:graphic>
          </wp:inline>
        </w:drawing>
      </w:r>
    </w:p>
    <w:p w14:paraId="5B8C462A" w14:textId="749FFF1E" w:rsidR="008B22D0" w:rsidRDefault="00D531F8" w:rsidP="008B22D0">
      <w:pPr>
        <w:spacing w:line="360" w:lineRule="auto"/>
        <w:jc w:val="center"/>
        <w:rPr>
          <w:rFonts w:ascii="Arial" w:hAnsi="Arial" w:cs="Arial"/>
          <w:sz w:val="20"/>
          <w:szCs w:val="20"/>
        </w:rPr>
      </w:pPr>
      <w:r w:rsidRPr="00221AD7">
        <w:rPr>
          <w:rFonts w:ascii="Arial" w:hAnsi="Arial" w:cs="Arial"/>
          <w:sz w:val="20"/>
          <w:szCs w:val="20"/>
        </w:rPr>
        <w:t xml:space="preserve">Fonte: </w:t>
      </w:r>
      <w:r>
        <w:rPr>
          <w:rFonts w:ascii="Arial" w:hAnsi="Arial" w:cs="Arial"/>
          <w:sz w:val="20"/>
          <w:szCs w:val="20"/>
        </w:rPr>
        <w:t>Elaboração Própria</w:t>
      </w:r>
      <w:r w:rsidRPr="00221AD7">
        <w:rPr>
          <w:rFonts w:ascii="Arial" w:hAnsi="Arial" w:cs="Arial"/>
          <w:sz w:val="20"/>
          <w:szCs w:val="20"/>
        </w:rPr>
        <w:t xml:space="preserve"> (2019).</w:t>
      </w:r>
    </w:p>
    <w:p w14:paraId="390B06FA" w14:textId="77777777" w:rsidR="00D531F8" w:rsidRPr="00D531F8" w:rsidRDefault="00D531F8" w:rsidP="008B22D0">
      <w:pPr>
        <w:spacing w:line="360" w:lineRule="auto"/>
        <w:jc w:val="center"/>
        <w:rPr>
          <w:rFonts w:ascii="Arial" w:eastAsia="Arial" w:hAnsi="Arial" w:cs="Arial"/>
          <w:szCs w:val="20"/>
        </w:rPr>
      </w:pPr>
    </w:p>
    <w:p w14:paraId="2F6C9E1D" w14:textId="202CC65C" w:rsidR="008B22D0" w:rsidRPr="008B22D0" w:rsidRDefault="008B22D0" w:rsidP="008B6638">
      <w:pPr>
        <w:spacing w:line="360" w:lineRule="auto"/>
        <w:jc w:val="both"/>
        <w:rPr>
          <w:rFonts w:ascii="Arial" w:eastAsia="Arial" w:hAnsi="Arial" w:cs="Arial"/>
        </w:rPr>
      </w:pPr>
      <w:r w:rsidRPr="008B22D0">
        <w:rPr>
          <w:rFonts w:ascii="Arial" w:eastAsia="Arial" w:hAnsi="Arial" w:cs="Arial"/>
        </w:rPr>
        <w:t xml:space="preserve">De acordo com os resultados obtidos, o ciclista médio praticante de </w:t>
      </w:r>
      <w:r w:rsidRPr="008B22D0">
        <w:rPr>
          <w:rFonts w:ascii="Arial" w:eastAsia="Arial" w:hAnsi="Arial" w:cs="Arial"/>
          <w:i/>
        </w:rPr>
        <w:t>mountain bike</w:t>
      </w:r>
      <w:r w:rsidRPr="008B22D0">
        <w:rPr>
          <w:rFonts w:ascii="Arial" w:eastAsia="Arial" w:hAnsi="Arial" w:cs="Arial"/>
        </w:rPr>
        <w:t xml:space="preserve">, é homem, com faixa etária na casa dos 18 aos 50 anos, com predominância de faixa etária entre 21-30 anos, pratica trilhas de fim de semana com amigos, leva uma média de oito pessoas, viaja com a própria bicicleta, se interessa por </w:t>
      </w:r>
      <w:proofErr w:type="spellStart"/>
      <w:r w:rsidR="00852A19">
        <w:rPr>
          <w:rFonts w:ascii="Arial" w:eastAsia="Arial" w:hAnsi="Arial" w:cs="Arial"/>
        </w:rPr>
        <w:t>transfer</w:t>
      </w:r>
      <w:proofErr w:type="spellEnd"/>
      <w:r w:rsidRPr="008B22D0">
        <w:rPr>
          <w:rFonts w:ascii="Arial" w:eastAsia="Arial" w:hAnsi="Arial" w:cs="Arial"/>
        </w:rPr>
        <w:t xml:space="preserve">, às vezes pernoita, nunca teve problemas com hospedagem, consideraria utilizar </w:t>
      </w:r>
      <w:r w:rsidRPr="008B22D0">
        <w:rPr>
          <w:rFonts w:ascii="Arial" w:eastAsia="Arial" w:hAnsi="Arial" w:cs="Arial"/>
          <w:i/>
        </w:rPr>
        <w:t xml:space="preserve">bike </w:t>
      </w:r>
      <w:proofErr w:type="spellStart"/>
      <w:r w:rsidRPr="008B22D0">
        <w:rPr>
          <w:rFonts w:ascii="Arial" w:eastAsia="Arial" w:hAnsi="Arial" w:cs="Arial"/>
          <w:i/>
        </w:rPr>
        <w:t>fit</w:t>
      </w:r>
      <w:proofErr w:type="spellEnd"/>
      <w:r w:rsidRPr="008B22D0">
        <w:rPr>
          <w:rFonts w:ascii="Arial" w:eastAsia="Arial" w:hAnsi="Arial" w:cs="Arial"/>
        </w:rPr>
        <w:t xml:space="preserve">, é </w:t>
      </w:r>
      <w:r w:rsidRPr="008B22D0">
        <w:rPr>
          <w:rFonts w:ascii="Arial" w:eastAsia="Arial" w:hAnsi="Arial" w:cs="Arial"/>
        </w:rPr>
        <w:lastRenderedPageBreak/>
        <w:t xml:space="preserve">indiferente à São Roque, às vezes participa de eventos de portais e percorre mais de uma cidade em suas trilhas. </w:t>
      </w:r>
    </w:p>
    <w:p w14:paraId="74FA9BBE" w14:textId="690899D0" w:rsidR="008B22D0" w:rsidRPr="008B22D0" w:rsidRDefault="008B22D0" w:rsidP="008B6638">
      <w:pPr>
        <w:spacing w:line="360" w:lineRule="auto"/>
        <w:jc w:val="both"/>
        <w:rPr>
          <w:rFonts w:ascii="Arial" w:eastAsia="Arial" w:hAnsi="Arial" w:cs="Arial"/>
        </w:rPr>
      </w:pPr>
      <w:r w:rsidRPr="008B22D0">
        <w:rPr>
          <w:rFonts w:ascii="Arial" w:eastAsia="Arial" w:hAnsi="Arial" w:cs="Arial"/>
        </w:rPr>
        <w:t xml:space="preserve">As duas mulheres respondentes têm 54 anos e saem acompanhadas por amigos, geralmente de fim de semana, sendo que uma participante afirmou que leva quinze pessoas aos seus passeios e prefere ir de trem, enquanto a outra, que viaja com a própria bicicleta, leva três pessoas. Ambas não se interessam por um serviço de </w:t>
      </w:r>
      <w:proofErr w:type="spellStart"/>
      <w:r w:rsidRPr="008B22D0">
        <w:rPr>
          <w:rFonts w:ascii="Arial" w:eastAsia="Arial" w:hAnsi="Arial" w:cs="Arial"/>
          <w:i/>
        </w:rPr>
        <w:t>transfer</w:t>
      </w:r>
      <w:proofErr w:type="spellEnd"/>
      <w:r w:rsidRPr="008B22D0">
        <w:rPr>
          <w:rFonts w:ascii="Arial" w:eastAsia="Arial" w:hAnsi="Arial" w:cs="Arial"/>
        </w:rPr>
        <w:t xml:space="preserve">, nunca pernoitaram - embora considerem a possibilidade -, participam com regularidade de trilhas promovidas por portais de evento, percorrem mais de uma cidade durante as provas e são indiferentes à uma cidade com as características de São Roque. A respondente que sai com um grupo de quinze pessoas e viaja de trem, não conhece o serviço </w:t>
      </w:r>
      <w:r w:rsidRPr="008E0EA3">
        <w:rPr>
          <w:rFonts w:ascii="Arial" w:eastAsia="Arial" w:hAnsi="Arial" w:cs="Arial"/>
        </w:rPr>
        <w:t xml:space="preserve">de </w:t>
      </w:r>
      <w:r w:rsidRPr="008E0EA3">
        <w:rPr>
          <w:rFonts w:ascii="Arial" w:eastAsia="Arial" w:hAnsi="Arial" w:cs="Arial"/>
          <w:i/>
        </w:rPr>
        <w:t xml:space="preserve">bike </w:t>
      </w:r>
      <w:proofErr w:type="spellStart"/>
      <w:r w:rsidRPr="008E0EA3">
        <w:rPr>
          <w:rFonts w:ascii="Arial" w:eastAsia="Arial" w:hAnsi="Arial" w:cs="Arial"/>
          <w:i/>
        </w:rPr>
        <w:t>fit</w:t>
      </w:r>
      <w:proofErr w:type="spellEnd"/>
      <w:r w:rsidRPr="008E0EA3">
        <w:rPr>
          <w:rFonts w:ascii="Arial" w:eastAsia="Arial" w:hAnsi="Arial" w:cs="Arial"/>
        </w:rPr>
        <w:t>,</w:t>
      </w:r>
      <w:r w:rsidRPr="008B22D0">
        <w:rPr>
          <w:rFonts w:ascii="Arial" w:eastAsia="Arial" w:hAnsi="Arial" w:cs="Arial"/>
        </w:rPr>
        <w:t xml:space="preserve"> necessita de um rádio e amigos comprometidos, e visitou recentemente Guararema, </w:t>
      </w:r>
      <w:proofErr w:type="spellStart"/>
      <w:r w:rsidRPr="008B22D0">
        <w:rPr>
          <w:rFonts w:ascii="Arial" w:eastAsia="Arial" w:hAnsi="Arial" w:cs="Arial"/>
        </w:rPr>
        <w:t>Salesópolis</w:t>
      </w:r>
      <w:proofErr w:type="spellEnd"/>
      <w:r w:rsidRPr="008B22D0">
        <w:rPr>
          <w:rFonts w:ascii="Arial" w:eastAsia="Arial" w:hAnsi="Arial" w:cs="Arial"/>
        </w:rPr>
        <w:t xml:space="preserve"> e Embu das Artes. A outra respondente, que viaja na própria bicicleta com três pessoas consideraria </w:t>
      </w:r>
      <w:proofErr w:type="gramStart"/>
      <w:r w:rsidRPr="008B22D0">
        <w:rPr>
          <w:rFonts w:ascii="Arial" w:eastAsia="Arial" w:hAnsi="Arial" w:cs="Arial"/>
        </w:rPr>
        <w:t xml:space="preserve">o </w:t>
      </w:r>
      <w:r w:rsidRPr="008B22D0">
        <w:rPr>
          <w:rFonts w:ascii="Arial" w:eastAsia="Arial" w:hAnsi="Arial" w:cs="Arial"/>
          <w:i/>
        </w:rPr>
        <w:t>bike</w:t>
      </w:r>
      <w:proofErr w:type="gramEnd"/>
      <w:r w:rsidRPr="008B22D0">
        <w:rPr>
          <w:rFonts w:ascii="Arial" w:eastAsia="Arial" w:hAnsi="Arial" w:cs="Arial"/>
          <w:i/>
        </w:rPr>
        <w:t xml:space="preserve"> </w:t>
      </w:r>
      <w:proofErr w:type="spellStart"/>
      <w:r w:rsidRPr="008B22D0">
        <w:rPr>
          <w:rFonts w:ascii="Arial" w:eastAsia="Arial" w:hAnsi="Arial" w:cs="Arial"/>
          <w:i/>
        </w:rPr>
        <w:t>fit</w:t>
      </w:r>
      <w:proofErr w:type="spellEnd"/>
      <w:r w:rsidRPr="008B22D0">
        <w:rPr>
          <w:rFonts w:ascii="Arial" w:eastAsia="Arial" w:hAnsi="Arial" w:cs="Arial"/>
        </w:rPr>
        <w:t>, prefere veículo de apoio em suas viagens mais longas e recentemente visitou Brotas, Boracéia e Borborema.</w:t>
      </w:r>
    </w:p>
    <w:p w14:paraId="4D35C6BA" w14:textId="580B7797" w:rsidR="008B22D0" w:rsidRPr="008B22D0" w:rsidRDefault="008B22D0" w:rsidP="008B6638">
      <w:pPr>
        <w:spacing w:line="360" w:lineRule="auto"/>
        <w:jc w:val="both"/>
        <w:rPr>
          <w:rFonts w:ascii="Arial" w:eastAsia="Arial" w:hAnsi="Arial" w:cs="Arial"/>
        </w:rPr>
      </w:pPr>
      <w:r w:rsidRPr="008B22D0">
        <w:rPr>
          <w:rFonts w:ascii="Arial" w:eastAsia="Arial" w:hAnsi="Arial" w:cs="Arial"/>
        </w:rPr>
        <w:t xml:space="preserve">Quanto ao público masculino, os dois homens de 50 anos geralmente saem aos sábados e domingos, se interessam por </w:t>
      </w:r>
      <w:proofErr w:type="spellStart"/>
      <w:r w:rsidR="00852A19">
        <w:rPr>
          <w:rFonts w:ascii="Arial" w:eastAsia="Arial" w:hAnsi="Arial" w:cs="Arial"/>
        </w:rPr>
        <w:t>transfer</w:t>
      </w:r>
      <w:proofErr w:type="spellEnd"/>
      <w:r w:rsidRPr="008B22D0">
        <w:rPr>
          <w:rFonts w:ascii="Arial" w:eastAsia="Arial" w:hAnsi="Arial" w:cs="Arial"/>
        </w:rPr>
        <w:t xml:space="preserve">, às vezes pernoitam, se interessam por uma cidade com as características de São Roque e às vezes percorrem mais do que uma cidade em suas trilhas. O primeiro sai acompanhado por família e amigos, com dez pessoas, na própria bicicleta, teve uma boa experiência em hospedagem, frequentemente participa de eventos de portais, desconhece </w:t>
      </w:r>
      <w:proofErr w:type="gramStart"/>
      <w:r w:rsidRPr="008B22D0">
        <w:rPr>
          <w:rFonts w:ascii="Arial" w:eastAsia="Arial" w:hAnsi="Arial" w:cs="Arial"/>
        </w:rPr>
        <w:t xml:space="preserve">o </w:t>
      </w:r>
      <w:r w:rsidRPr="008B22D0">
        <w:rPr>
          <w:rFonts w:ascii="Arial" w:eastAsia="Arial" w:hAnsi="Arial" w:cs="Arial"/>
          <w:i/>
        </w:rPr>
        <w:t>bike</w:t>
      </w:r>
      <w:proofErr w:type="gramEnd"/>
      <w:r w:rsidRPr="008B22D0">
        <w:rPr>
          <w:rFonts w:ascii="Arial" w:eastAsia="Arial" w:hAnsi="Arial" w:cs="Arial"/>
          <w:i/>
        </w:rPr>
        <w:t xml:space="preserve"> </w:t>
      </w:r>
      <w:proofErr w:type="spellStart"/>
      <w:r w:rsidRPr="008B22D0">
        <w:rPr>
          <w:rFonts w:ascii="Arial" w:eastAsia="Arial" w:hAnsi="Arial" w:cs="Arial"/>
          <w:i/>
        </w:rPr>
        <w:t>fit</w:t>
      </w:r>
      <w:proofErr w:type="spellEnd"/>
      <w:r w:rsidRPr="008B22D0">
        <w:rPr>
          <w:rFonts w:ascii="Arial" w:eastAsia="Arial" w:hAnsi="Arial" w:cs="Arial"/>
        </w:rPr>
        <w:t xml:space="preserve">, e viajou para Eldorado, Iguape e Tambaú. O segundo sai sozinho ou com mais duas pessoas, em carros de amigos, não participa de eventos de portais, consideraria o serviço de </w:t>
      </w:r>
      <w:r w:rsidRPr="008B22D0">
        <w:rPr>
          <w:rFonts w:ascii="Arial" w:eastAsia="Arial" w:hAnsi="Arial" w:cs="Arial"/>
          <w:i/>
        </w:rPr>
        <w:t xml:space="preserve">bike </w:t>
      </w:r>
      <w:proofErr w:type="spellStart"/>
      <w:r w:rsidRPr="008B22D0">
        <w:rPr>
          <w:rFonts w:ascii="Arial" w:eastAsia="Arial" w:hAnsi="Arial" w:cs="Arial"/>
          <w:i/>
        </w:rPr>
        <w:t>fit</w:t>
      </w:r>
      <w:proofErr w:type="spellEnd"/>
      <w:r w:rsidRPr="008B22D0">
        <w:rPr>
          <w:rFonts w:ascii="Arial" w:eastAsia="Arial" w:hAnsi="Arial" w:cs="Arial"/>
        </w:rPr>
        <w:t xml:space="preserve"> e só fez trilhas no Rio de Janeiro.</w:t>
      </w:r>
    </w:p>
    <w:p w14:paraId="2315AD68" w14:textId="7EB1E35D" w:rsidR="008B22D0" w:rsidRPr="008B22D0" w:rsidRDefault="008E0EA3" w:rsidP="008B6638">
      <w:pPr>
        <w:spacing w:line="360" w:lineRule="auto"/>
        <w:jc w:val="both"/>
        <w:rPr>
          <w:rFonts w:ascii="Arial" w:eastAsia="Arial" w:hAnsi="Arial" w:cs="Arial"/>
        </w:rPr>
      </w:pPr>
      <w:r w:rsidRPr="008B22D0">
        <w:rPr>
          <w:rFonts w:ascii="Arial" w:eastAsia="Arial" w:hAnsi="Arial" w:cs="Arial"/>
        </w:rPr>
        <w:t>O restante dos respondentes, que são homens, possui</w:t>
      </w:r>
      <w:r w:rsidR="008B22D0" w:rsidRPr="008B22D0">
        <w:rPr>
          <w:rFonts w:ascii="Arial" w:eastAsia="Arial" w:hAnsi="Arial" w:cs="Arial"/>
        </w:rPr>
        <w:t xml:space="preserve"> 18; 21; 28; 30; 35 e 38 anos:</w:t>
      </w:r>
    </w:p>
    <w:p w14:paraId="11AA2E79" w14:textId="604DCD29" w:rsidR="008B22D0" w:rsidRPr="008B22D0" w:rsidRDefault="008B22D0" w:rsidP="000678C3">
      <w:pPr>
        <w:numPr>
          <w:ilvl w:val="0"/>
          <w:numId w:val="47"/>
        </w:numPr>
        <w:spacing w:line="360" w:lineRule="auto"/>
        <w:jc w:val="both"/>
        <w:rPr>
          <w:rFonts w:ascii="Arial" w:eastAsia="Arial" w:hAnsi="Arial" w:cs="Arial"/>
        </w:rPr>
      </w:pPr>
      <w:r w:rsidRPr="008B22D0">
        <w:rPr>
          <w:rFonts w:ascii="Arial" w:eastAsia="Arial" w:hAnsi="Arial" w:cs="Arial"/>
        </w:rPr>
        <w:t>O respondente de 18 anos</w:t>
      </w:r>
      <w:r w:rsidR="00852A19" w:rsidRPr="008B22D0">
        <w:rPr>
          <w:rFonts w:ascii="Arial" w:eastAsia="Arial" w:hAnsi="Arial" w:cs="Arial"/>
        </w:rPr>
        <w:t xml:space="preserve"> sai</w:t>
      </w:r>
      <w:r w:rsidRPr="008B22D0">
        <w:rPr>
          <w:rFonts w:ascii="Arial" w:eastAsia="Arial" w:hAnsi="Arial" w:cs="Arial"/>
        </w:rPr>
        <w:t xml:space="preserve"> de domingo com trinta amigos na própria bicicleta, não se interessa por </w:t>
      </w:r>
      <w:proofErr w:type="spellStart"/>
      <w:r w:rsidR="00852A19">
        <w:rPr>
          <w:rFonts w:ascii="Arial" w:eastAsia="Arial" w:hAnsi="Arial" w:cs="Arial"/>
        </w:rPr>
        <w:t>transfer</w:t>
      </w:r>
      <w:proofErr w:type="spellEnd"/>
      <w:r w:rsidRPr="008B22D0">
        <w:rPr>
          <w:rFonts w:ascii="Arial" w:eastAsia="Arial" w:hAnsi="Arial" w:cs="Arial"/>
        </w:rPr>
        <w:t xml:space="preserve">, já acampou, não conhece </w:t>
      </w:r>
      <w:proofErr w:type="gramStart"/>
      <w:r w:rsidRPr="008B22D0">
        <w:rPr>
          <w:rFonts w:ascii="Arial" w:eastAsia="Arial" w:hAnsi="Arial" w:cs="Arial"/>
        </w:rPr>
        <w:t xml:space="preserve">o </w:t>
      </w:r>
      <w:r w:rsidRPr="008B22D0">
        <w:rPr>
          <w:rFonts w:ascii="Arial" w:eastAsia="Arial" w:hAnsi="Arial" w:cs="Arial"/>
          <w:i/>
        </w:rPr>
        <w:t>bike</w:t>
      </w:r>
      <w:proofErr w:type="gramEnd"/>
      <w:r w:rsidRPr="008B22D0">
        <w:rPr>
          <w:rFonts w:ascii="Arial" w:eastAsia="Arial" w:hAnsi="Arial" w:cs="Arial"/>
          <w:i/>
        </w:rPr>
        <w:t xml:space="preserve"> </w:t>
      </w:r>
      <w:proofErr w:type="spellStart"/>
      <w:r w:rsidRPr="008B22D0">
        <w:rPr>
          <w:rFonts w:ascii="Arial" w:eastAsia="Arial" w:hAnsi="Arial" w:cs="Arial"/>
          <w:i/>
        </w:rPr>
        <w:t>fit</w:t>
      </w:r>
      <w:proofErr w:type="spellEnd"/>
      <w:r w:rsidRPr="008B22D0">
        <w:rPr>
          <w:rFonts w:ascii="Arial" w:eastAsia="Arial" w:hAnsi="Arial" w:cs="Arial"/>
        </w:rPr>
        <w:t>, se interessa por São Roque, porém não se interessa em eventos de portais e visitou Atibaia, Sumaré e Iaras;</w:t>
      </w:r>
    </w:p>
    <w:p w14:paraId="48C59A91" w14:textId="5434145B" w:rsidR="008B22D0" w:rsidRPr="008B22D0" w:rsidRDefault="008B22D0" w:rsidP="000678C3">
      <w:pPr>
        <w:numPr>
          <w:ilvl w:val="0"/>
          <w:numId w:val="47"/>
        </w:numPr>
        <w:spacing w:line="360" w:lineRule="auto"/>
        <w:jc w:val="both"/>
        <w:rPr>
          <w:rFonts w:ascii="Arial" w:eastAsia="Arial" w:hAnsi="Arial" w:cs="Arial"/>
        </w:rPr>
      </w:pPr>
      <w:r w:rsidRPr="008B22D0">
        <w:rPr>
          <w:rFonts w:ascii="Arial" w:eastAsia="Arial" w:hAnsi="Arial" w:cs="Arial"/>
        </w:rPr>
        <w:t xml:space="preserve">O rapaz de 21 anos sai de fins de semana com a família, na própria bicicleta, se interessa por </w:t>
      </w:r>
      <w:proofErr w:type="spellStart"/>
      <w:r w:rsidR="00852A19">
        <w:rPr>
          <w:rFonts w:ascii="Arial" w:eastAsia="Arial" w:hAnsi="Arial" w:cs="Arial"/>
        </w:rPr>
        <w:t>transfer</w:t>
      </w:r>
      <w:proofErr w:type="spellEnd"/>
      <w:r w:rsidRPr="008B22D0">
        <w:rPr>
          <w:rFonts w:ascii="Arial" w:eastAsia="Arial" w:hAnsi="Arial" w:cs="Arial"/>
        </w:rPr>
        <w:t>, nunca pernoitou</w:t>
      </w:r>
      <w:r w:rsidR="00852A19">
        <w:rPr>
          <w:rFonts w:ascii="Arial" w:eastAsia="Arial" w:hAnsi="Arial" w:cs="Arial"/>
        </w:rPr>
        <w:t xml:space="preserve">, </w:t>
      </w:r>
      <w:r w:rsidRPr="008B22D0">
        <w:rPr>
          <w:rFonts w:ascii="Arial" w:eastAsia="Arial" w:hAnsi="Arial" w:cs="Arial"/>
        </w:rPr>
        <w:t xml:space="preserve">mas consideraria, acha interessante a presença de uma ambulância no destino, consideraria o </w:t>
      </w:r>
      <w:r w:rsidRPr="008B22D0">
        <w:rPr>
          <w:rFonts w:ascii="Arial" w:eastAsia="Arial" w:hAnsi="Arial" w:cs="Arial"/>
          <w:i/>
        </w:rPr>
        <w:t xml:space="preserve">bike </w:t>
      </w:r>
      <w:proofErr w:type="spellStart"/>
      <w:r w:rsidRPr="008B22D0">
        <w:rPr>
          <w:rFonts w:ascii="Arial" w:eastAsia="Arial" w:hAnsi="Arial" w:cs="Arial"/>
          <w:i/>
        </w:rPr>
        <w:t>fit</w:t>
      </w:r>
      <w:proofErr w:type="spellEnd"/>
      <w:r w:rsidRPr="008B22D0">
        <w:rPr>
          <w:rFonts w:ascii="Arial" w:eastAsia="Arial" w:hAnsi="Arial" w:cs="Arial"/>
        </w:rPr>
        <w:t xml:space="preserve">, se interessa </w:t>
      </w:r>
      <w:r w:rsidRPr="008B22D0">
        <w:rPr>
          <w:rFonts w:ascii="Arial" w:eastAsia="Arial" w:hAnsi="Arial" w:cs="Arial"/>
        </w:rPr>
        <w:lastRenderedPageBreak/>
        <w:t>parcialmente por São Roque, às vezes participa de eventos e percorre mais de uma cidade. Visitou Mogi das Cruzes, São José dos Campos e Taubaté;</w:t>
      </w:r>
    </w:p>
    <w:p w14:paraId="5FC798DF" w14:textId="2FC6CF43" w:rsidR="008B22D0" w:rsidRPr="008B22D0" w:rsidRDefault="008B22D0" w:rsidP="000678C3">
      <w:pPr>
        <w:numPr>
          <w:ilvl w:val="0"/>
          <w:numId w:val="47"/>
        </w:numPr>
        <w:spacing w:line="360" w:lineRule="auto"/>
        <w:jc w:val="both"/>
        <w:rPr>
          <w:rFonts w:ascii="Arial" w:eastAsia="Arial" w:hAnsi="Arial" w:cs="Arial"/>
        </w:rPr>
      </w:pPr>
      <w:r w:rsidRPr="008B22D0">
        <w:rPr>
          <w:rFonts w:ascii="Arial" w:eastAsia="Arial" w:hAnsi="Arial" w:cs="Arial"/>
        </w:rPr>
        <w:t xml:space="preserve">O rapaz de 28 anos sai de sábado com a namorada e amigos, na própria bicicleta, se interessa por </w:t>
      </w:r>
      <w:proofErr w:type="spellStart"/>
      <w:r w:rsidR="00852A19">
        <w:rPr>
          <w:rFonts w:ascii="Arial" w:eastAsia="Arial" w:hAnsi="Arial" w:cs="Arial"/>
        </w:rPr>
        <w:t>transfer</w:t>
      </w:r>
      <w:proofErr w:type="spellEnd"/>
      <w:r w:rsidR="00852A19" w:rsidRPr="008B22D0">
        <w:rPr>
          <w:rFonts w:ascii="Arial" w:eastAsia="Arial" w:hAnsi="Arial" w:cs="Arial"/>
          <w:i/>
        </w:rPr>
        <w:t xml:space="preserve"> </w:t>
      </w:r>
      <w:r w:rsidRPr="008B22D0">
        <w:rPr>
          <w:rFonts w:ascii="Arial" w:eastAsia="Arial" w:hAnsi="Arial" w:cs="Arial"/>
          <w:i/>
        </w:rPr>
        <w:t>r</w:t>
      </w:r>
      <w:r w:rsidRPr="008B22D0">
        <w:rPr>
          <w:rFonts w:ascii="Arial" w:eastAsia="Arial" w:hAnsi="Arial" w:cs="Arial"/>
        </w:rPr>
        <w:t xml:space="preserve">, nunca pernoitou, mas consideraria, acha interessante a presença de um ponto de apoio no destino, nunca utilizou o </w:t>
      </w:r>
      <w:r w:rsidRPr="008B22D0">
        <w:rPr>
          <w:rFonts w:ascii="Arial" w:eastAsia="Arial" w:hAnsi="Arial" w:cs="Arial"/>
          <w:i/>
        </w:rPr>
        <w:t xml:space="preserve">bike </w:t>
      </w:r>
      <w:proofErr w:type="spellStart"/>
      <w:r w:rsidRPr="008B22D0">
        <w:rPr>
          <w:rFonts w:ascii="Arial" w:eastAsia="Arial" w:hAnsi="Arial" w:cs="Arial"/>
          <w:i/>
        </w:rPr>
        <w:t>fit</w:t>
      </w:r>
      <w:proofErr w:type="spellEnd"/>
      <w:r w:rsidRPr="008B22D0">
        <w:rPr>
          <w:rFonts w:ascii="Arial" w:eastAsia="Arial" w:hAnsi="Arial" w:cs="Arial"/>
        </w:rPr>
        <w:t>, mas considera, se interessa parcialmente por São Roque, nunca participa de eventos, mas consideraria e percorre mais de uma cidade na maior parte das vezes. Visitou Itu, Nazaré e Atibaia;</w:t>
      </w:r>
    </w:p>
    <w:p w14:paraId="074087F2" w14:textId="77777777" w:rsidR="008B22D0" w:rsidRPr="008B22D0" w:rsidRDefault="008B22D0" w:rsidP="000678C3">
      <w:pPr>
        <w:numPr>
          <w:ilvl w:val="0"/>
          <w:numId w:val="47"/>
        </w:numPr>
        <w:spacing w:line="360" w:lineRule="auto"/>
        <w:jc w:val="both"/>
        <w:rPr>
          <w:rFonts w:ascii="Arial" w:eastAsia="Arial" w:hAnsi="Arial" w:cs="Arial"/>
        </w:rPr>
      </w:pPr>
      <w:r w:rsidRPr="008B22D0">
        <w:rPr>
          <w:rFonts w:ascii="Arial" w:eastAsia="Arial" w:hAnsi="Arial" w:cs="Arial"/>
        </w:rPr>
        <w:t xml:space="preserve">O rapaz de 30 anos sai de sábado ou domingo com três amigos, vai de carro até o local, se interessa por </w:t>
      </w:r>
      <w:proofErr w:type="spellStart"/>
      <w:r w:rsidRPr="008B22D0">
        <w:rPr>
          <w:rFonts w:ascii="Arial" w:eastAsia="Arial" w:hAnsi="Arial" w:cs="Arial"/>
        </w:rPr>
        <w:t>transfer</w:t>
      </w:r>
      <w:proofErr w:type="spellEnd"/>
      <w:r w:rsidRPr="008B22D0">
        <w:rPr>
          <w:rFonts w:ascii="Arial" w:eastAsia="Arial" w:hAnsi="Arial" w:cs="Arial"/>
        </w:rPr>
        <w:t xml:space="preserve">, nunca pernoitaria, necessita de uma ducha para a bicicleta e alimentação, consideraria o </w:t>
      </w:r>
      <w:r w:rsidRPr="008B22D0">
        <w:rPr>
          <w:rFonts w:ascii="Arial" w:eastAsia="Arial" w:hAnsi="Arial" w:cs="Arial"/>
          <w:i/>
        </w:rPr>
        <w:t xml:space="preserve">bike </w:t>
      </w:r>
      <w:proofErr w:type="spellStart"/>
      <w:r w:rsidRPr="008B22D0">
        <w:rPr>
          <w:rFonts w:ascii="Arial" w:eastAsia="Arial" w:hAnsi="Arial" w:cs="Arial"/>
          <w:i/>
        </w:rPr>
        <w:t>fit</w:t>
      </w:r>
      <w:proofErr w:type="spellEnd"/>
      <w:r w:rsidRPr="008B22D0">
        <w:rPr>
          <w:rFonts w:ascii="Arial" w:eastAsia="Arial" w:hAnsi="Arial" w:cs="Arial"/>
        </w:rPr>
        <w:t xml:space="preserve">, é indiferente à São Roque, não participa de eventos, só fica em uma cidade e visitou Mairiporã, Santo Antônio do Pinhal e Taubaté; </w:t>
      </w:r>
    </w:p>
    <w:p w14:paraId="51ABF5BA" w14:textId="07246FFC" w:rsidR="008B22D0" w:rsidRPr="008B22D0" w:rsidRDefault="008B22D0" w:rsidP="000678C3">
      <w:pPr>
        <w:numPr>
          <w:ilvl w:val="0"/>
          <w:numId w:val="47"/>
        </w:numPr>
        <w:spacing w:line="360" w:lineRule="auto"/>
        <w:jc w:val="both"/>
        <w:rPr>
          <w:rFonts w:ascii="Arial" w:eastAsia="Arial" w:hAnsi="Arial" w:cs="Arial"/>
        </w:rPr>
      </w:pPr>
      <w:r w:rsidRPr="008B22D0">
        <w:rPr>
          <w:rFonts w:ascii="Arial" w:eastAsia="Arial" w:hAnsi="Arial" w:cs="Arial"/>
        </w:rPr>
        <w:t xml:space="preserve">O rapaz de 35 anos também viaja de sábado ou domingo, com dez amigos, na própria bicicleta, é indiferente </w:t>
      </w:r>
      <w:r w:rsidR="00852A19">
        <w:rPr>
          <w:rFonts w:ascii="Arial" w:eastAsia="Arial" w:hAnsi="Arial" w:cs="Arial"/>
        </w:rPr>
        <w:t xml:space="preserve">ao </w:t>
      </w:r>
      <w:proofErr w:type="spellStart"/>
      <w:r w:rsidR="00852A19">
        <w:rPr>
          <w:rFonts w:ascii="Arial" w:eastAsia="Arial" w:hAnsi="Arial" w:cs="Arial"/>
        </w:rPr>
        <w:t>transfer</w:t>
      </w:r>
      <w:proofErr w:type="spellEnd"/>
      <w:r w:rsidRPr="008B22D0">
        <w:rPr>
          <w:rFonts w:ascii="Arial" w:eastAsia="Arial" w:hAnsi="Arial" w:cs="Arial"/>
        </w:rPr>
        <w:t xml:space="preserve">, consideraria utilizar </w:t>
      </w:r>
      <w:r w:rsidRPr="008B22D0">
        <w:rPr>
          <w:rFonts w:ascii="Arial" w:eastAsia="Arial" w:hAnsi="Arial" w:cs="Arial"/>
          <w:i/>
        </w:rPr>
        <w:t xml:space="preserve">bike </w:t>
      </w:r>
      <w:proofErr w:type="spellStart"/>
      <w:r w:rsidRPr="008B22D0">
        <w:rPr>
          <w:rFonts w:ascii="Arial" w:eastAsia="Arial" w:hAnsi="Arial" w:cs="Arial"/>
          <w:i/>
        </w:rPr>
        <w:t>fit</w:t>
      </w:r>
      <w:proofErr w:type="spellEnd"/>
      <w:r w:rsidRPr="008B22D0">
        <w:rPr>
          <w:rFonts w:ascii="Arial" w:eastAsia="Arial" w:hAnsi="Arial" w:cs="Arial"/>
        </w:rPr>
        <w:t xml:space="preserve">, nunca pernoitou, mas consideraria, se interessa parcialmente por São Roque, nunca saiu da cidade para fazer trilhas, foi somente à Parelheiros, zona sul; </w:t>
      </w:r>
    </w:p>
    <w:p w14:paraId="4CFEBDDB" w14:textId="7D054840" w:rsidR="008B22D0" w:rsidRPr="008B22D0" w:rsidRDefault="008B22D0" w:rsidP="000678C3">
      <w:pPr>
        <w:numPr>
          <w:ilvl w:val="0"/>
          <w:numId w:val="47"/>
        </w:numPr>
        <w:spacing w:line="360" w:lineRule="auto"/>
        <w:jc w:val="both"/>
        <w:rPr>
          <w:rFonts w:ascii="Arial" w:eastAsia="Arial" w:hAnsi="Arial" w:cs="Arial"/>
        </w:rPr>
      </w:pPr>
      <w:r w:rsidRPr="008B22D0">
        <w:rPr>
          <w:rFonts w:ascii="Arial" w:eastAsia="Arial" w:hAnsi="Arial" w:cs="Arial"/>
        </w:rPr>
        <w:t xml:space="preserve">O rapaz de 38 anos sai de terça, quinta ou sábado um grupo de dois a oito amigos, em carro particular, é indiferente </w:t>
      </w:r>
      <w:r w:rsidR="00852A19">
        <w:rPr>
          <w:rFonts w:ascii="Arial" w:eastAsia="Arial" w:hAnsi="Arial" w:cs="Arial"/>
        </w:rPr>
        <w:t xml:space="preserve">ao </w:t>
      </w:r>
      <w:proofErr w:type="spellStart"/>
      <w:r w:rsidR="00852A19">
        <w:rPr>
          <w:rFonts w:ascii="Arial" w:eastAsia="Arial" w:hAnsi="Arial" w:cs="Arial"/>
        </w:rPr>
        <w:t>transfer</w:t>
      </w:r>
      <w:proofErr w:type="spellEnd"/>
      <w:r w:rsidRPr="008B22D0">
        <w:rPr>
          <w:rFonts w:ascii="Arial" w:eastAsia="Arial" w:hAnsi="Arial" w:cs="Arial"/>
        </w:rPr>
        <w:t xml:space="preserve">, pernoitou às vezes, acha interessante a presença de um ponto de apoio ao ciclista no local, nunca utilizou </w:t>
      </w:r>
      <w:r w:rsidRPr="008B22D0">
        <w:rPr>
          <w:rFonts w:ascii="Arial" w:eastAsia="Arial" w:hAnsi="Arial" w:cs="Arial"/>
          <w:i/>
        </w:rPr>
        <w:t xml:space="preserve">bike </w:t>
      </w:r>
      <w:proofErr w:type="spellStart"/>
      <w:r w:rsidRPr="008B22D0">
        <w:rPr>
          <w:rFonts w:ascii="Arial" w:eastAsia="Arial" w:hAnsi="Arial" w:cs="Arial"/>
          <w:i/>
        </w:rPr>
        <w:t>fit</w:t>
      </w:r>
      <w:proofErr w:type="spellEnd"/>
      <w:r w:rsidRPr="008B22D0">
        <w:rPr>
          <w:rFonts w:ascii="Arial" w:eastAsia="Arial" w:hAnsi="Arial" w:cs="Arial"/>
        </w:rPr>
        <w:t>, mas consideraria, é indiferente à São Roque, às vezes participa de eventos e percorre mais de uma cidade às vezes. Visitou Ourinhos, Botucatu e Palmital.</w:t>
      </w:r>
    </w:p>
    <w:p w14:paraId="63C659DE" w14:textId="77777777" w:rsidR="008B22D0" w:rsidRPr="008B22D0" w:rsidRDefault="008B22D0" w:rsidP="008B22D0">
      <w:pPr>
        <w:spacing w:line="360" w:lineRule="auto"/>
        <w:ind w:left="720"/>
        <w:jc w:val="both"/>
        <w:rPr>
          <w:rFonts w:ascii="Arial" w:eastAsia="Arial" w:hAnsi="Arial" w:cs="Arial"/>
        </w:rPr>
      </w:pPr>
    </w:p>
    <w:p w14:paraId="4B727549" w14:textId="113F608E" w:rsidR="008B22D0" w:rsidRDefault="008B22D0" w:rsidP="008B6638">
      <w:pPr>
        <w:spacing w:line="360" w:lineRule="auto"/>
        <w:jc w:val="both"/>
        <w:rPr>
          <w:rFonts w:ascii="Arial" w:eastAsia="Arial" w:hAnsi="Arial" w:cs="Arial"/>
        </w:rPr>
      </w:pPr>
      <w:r w:rsidRPr="008B22D0">
        <w:rPr>
          <w:rFonts w:ascii="Arial" w:eastAsia="Arial" w:hAnsi="Arial" w:cs="Arial"/>
        </w:rPr>
        <w:t xml:space="preserve">Quanto às cidades visitadas, somente Taubaté e Atibaia foram citadas duas vezes, o que revela uma ampla dispersão de praticantes de </w:t>
      </w:r>
      <w:r w:rsidRPr="008B22D0">
        <w:rPr>
          <w:rFonts w:ascii="Arial" w:eastAsia="Arial" w:hAnsi="Arial" w:cs="Arial"/>
          <w:i/>
        </w:rPr>
        <w:t xml:space="preserve">mountain bike </w:t>
      </w:r>
      <w:r w:rsidRPr="008B22D0">
        <w:rPr>
          <w:rFonts w:ascii="Arial" w:eastAsia="Arial" w:hAnsi="Arial" w:cs="Arial"/>
        </w:rPr>
        <w:t xml:space="preserve">pelo estado. Somente um dos entrevistados nunca saiu da cidade de origem. </w:t>
      </w:r>
      <w:r w:rsidR="00BD0157">
        <w:rPr>
          <w:rFonts w:ascii="Arial" w:eastAsia="Arial" w:hAnsi="Arial" w:cs="Arial"/>
        </w:rPr>
        <w:t>A figura 4</w:t>
      </w:r>
      <w:r w:rsidR="00D531F8">
        <w:rPr>
          <w:rFonts w:ascii="Arial" w:eastAsia="Arial" w:hAnsi="Arial" w:cs="Arial"/>
        </w:rPr>
        <w:t>4</w:t>
      </w:r>
      <w:r w:rsidRPr="008B22D0">
        <w:rPr>
          <w:rFonts w:ascii="Arial" w:eastAsia="Arial" w:hAnsi="Arial" w:cs="Arial"/>
        </w:rPr>
        <w:t xml:space="preserve"> </w:t>
      </w:r>
      <w:r w:rsidR="00852A19">
        <w:rPr>
          <w:rFonts w:ascii="Arial" w:eastAsia="Arial" w:hAnsi="Arial" w:cs="Arial"/>
        </w:rPr>
        <w:t>r</w:t>
      </w:r>
      <w:r w:rsidR="00852A19" w:rsidRPr="008B22D0">
        <w:rPr>
          <w:rFonts w:ascii="Arial" w:eastAsia="Arial" w:hAnsi="Arial" w:cs="Arial"/>
        </w:rPr>
        <w:t>evela</w:t>
      </w:r>
      <w:r w:rsidRPr="008B22D0">
        <w:rPr>
          <w:rFonts w:ascii="Arial" w:eastAsia="Arial" w:hAnsi="Arial" w:cs="Arial"/>
        </w:rPr>
        <w:t xml:space="preserve"> a localização das cidades em comparação à São Roque, representada pelo alfinete roxo no mapa.</w:t>
      </w:r>
    </w:p>
    <w:p w14:paraId="60A90F21" w14:textId="77777777" w:rsidR="0016360F" w:rsidRDefault="0016360F" w:rsidP="008B22D0">
      <w:pPr>
        <w:spacing w:line="360" w:lineRule="auto"/>
        <w:ind w:firstLine="720"/>
        <w:jc w:val="both"/>
        <w:rPr>
          <w:rFonts w:ascii="Arial" w:eastAsia="Arial" w:hAnsi="Arial" w:cs="Arial"/>
        </w:rPr>
      </w:pPr>
    </w:p>
    <w:p w14:paraId="50B659F3" w14:textId="77777777" w:rsidR="0016360F" w:rsidRDefault="0016360F" w:rsidP="008B22D0">
      <w:pPr>
        <w:spacing w:line="360" w:lineRule="auto"/>
        <w:ind w:firstLine="720"/>
        <w:jc w:val="both"/>
        <w:rPr>
          <w:rFonts w:ascii="Arial" w:eastAsia="Arial" w:hAnsi="Arial" w:cs="Arial"/>
        </w:rPr>
      </w:pPr>
    </w:p>
    <w:p w14:paraId="7EA5ADDE" w14:textId="77777777" w:rsidR="0016360F" w:rsidRDefault="0016360F" w:rsidP="008B22D0">
      <w:pPr>
        <w:spacing w:line="360" w:lineRule="auto"/>
        <w:ind w:firstLine="720"/>
        <w:jc w:val="both"/>
        <w:rPr>
          <w:rFonts w:ascii="Arial" w:eastAsia="Arial" w:hAnsi="Arial" w:cs="Arial"/>
        </w:rPr>
      </w:pPr>
    </w:p>
    <w:p w14:paraId="20BA5296" w14:textId="743B75B0" w:rsidR="0016360F" w:rsidRDefault="0016360F" w:rsidP="008E0EA3">
      <w:pPr>
        <w:spacing w:after="160" w:line="259" w:lineRule="auto"/>
        <w:rPr>
          <w:rFonts w:ascii="Arial" w:eastAsia="Arial" w:hAnsi="Arial" w:cs="Arial"/>
          <w:b/>
          <w:sz w:val="20"/>
        </w:rPr>
      </w:pPr>
    </w:p>
    <w:p w14:paraId="010A50FB" w14:textId="2AFE492A" w:rsidR="008B22D0" w:rsidRPr="00BD0157" w:rsidRDefault="004B1DE7" w:rsidP="008B22D0">
      <w:pPr>
        <w:spacing w:line="360" w:lineRule="auto"/>
        <w:jc w:val="center"/>
        <w:rPr>
          <w:rFonts w:ascii="Arial" w:eastAsia="Arial" w:hAnsi="Arial" w:cs="Arial"/>
          <w:b/>
          <w:sz w:val="20"/>
        </w:rPr>
      </w:pPr>
      <w:r>
        <w:rPr>
          <w:rFonts w:ascii="Arial" w:eastAsia="Arial" w:hAnsi="Arial" w:cs="Arial"/>
          <w:b/>
          <w:sz w:val="20"/>
        </w:rPr>
        <w:lastRenderedPageBreak/>
        <w:t>Figura 44</w:t>
      </w:r>
      <w:r w:rsidR="008B22D0" w:rsidRPr="00BD0157">
        <w:rPr>
          <w:rFonts w:ascii="Arial" w:eastAsia="Arial" w:hAnsi="Arial" w:cs="Arial"/>
          <w:b/>
          <w:sz w:val="20"/>
        </w:rPr>
        <w:t xml:space="preserve"> - Cidades visitadas</w:t>
      </w:r>
    </w:p>
    <w:p w14:paraId="03D17066" w14:textId="77777777" w:rsidR="008B22D0" w:rsidRPr="008B22D0" w:rsidRDefault="008B22D0" w:rsidP="008B22D0">
      <w:pPr>
        <w:spacing w:line="360" w:lineRule="auto"/>
        <w:jc w:val="center"/>
        <w:rPr>
          <w:rFonts w:ascii="Arial" w:eastAsia="Arial" w:hAnsi="Arial" w:cs="Arial"/>
          <w:b/>
        </w:rPr>
      </w:pPr>
      <w:r w:rsidRPr="008B22D0">
        <w:rPr>
          <w:rFonts w:ascii="Arial" w:eastAsia="Arial" w:hAnsi="Arial" w:cs="Arial"/>
          <w:b/>
          <w:noProof/>
        </w:rPr>
        <w:drawing>
          <wp:inline distT="114300" distB="114300" distL="114300" distR="114300" wp14:anchorId="0B836B9A" wp14:editId="4BC3AD77">
            <wp:extent cx="5762850" cy="3238500"/>
            <wp:effectExtent l="0" t="0" r="0" b="0"/>
            <wp:docPr id="9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15"/>
                    <a:srcRect/>
                    <a:stretch>
                      <a:fillRect/>
                    </a:stretch>
                  </pic:blipFill>
                  <pic:spPr>
                    <a:xfrm>
                      <a:off x="0" y="0"/>
                      <a:ext cx="5762850" cy="3238500"/>
                    </a:xfrm>
                    <a:prstGeom prst="rect">
                      <a:avLst/>
                    </a:prstGeom>
                    <a:ln/>
                  </pic:spPr>
                </pic:pic>
              </a:graphicData>
            </a:graphic>
          </wp:inline>
        </w:drawing>
      </w:r>
    </w:p>
    <w:p w14:paraId="14D1A9E9" w14:textId="5CFC0CF1" w:rsidR="008B22D0" w:rsidRPr="008B22D0" w:rsidRDefault="008B22D0" w:rsidP="008B22D0">
      <w:pPr>
        <w:spacing w:line="360" w:lineRule="auto"/>
        <w:jc w:val="center"/>
        <w:rPr>
          <w:rFonts w:ascii="Arial" w:eastAsia="Arial" w:hAnsi="Arial" w:cs="Arial"/>
          <w:sz w:val="20"/>
          <w:szCs w:val="20"/>
        </w:rPr>
      </w:pPr>
      <w:r w:rsidRPr="008B22D0">
        <w:rPr>
          <w:rFonts w:ascii="Arial" w:eastAsia="Arial" w:hAnsi="Arial" w:cs="Arial"/>
          <w:sz w:val="20"/>
          <w:szCs w:val="20"/>
        </w:rPr>
        <w:t xml:space="preserve">Fonte: Google </w:t>
      </w:r>
      <w:proofErr w:type="spellStart"/>
      <w:r w:rsidRPr="008B22D0">
        <w:rPr>
          <w:rFonts w:ascii="Arial" w:eastAsia="Arial" w:hAnsi="Arial" w:cs="Arial"/>
          <w:sz w:val="20"/>
          <w:szCs w:val="20"/>
        </w:rPr>
        <w:t>My</w:t>
      </w:r>
      <w:proofErr w:type="spellEnd"/>
      <w:r w:rsidRPr="008B22D0">
        <w:rPr>
          <w:rFonts w:ascii="Arial" w:eastAsia="Arial" w:hAnsi="Arial" w:cs="Arial"/>
          <w:sz w:val="20"/>
          <w:szCs w:val="20"/>
        </w:rPr>
        <w:t xml:space="preserve"> Maps</w:t>
      </w:r>
      <w:r w:rsidR="00D531F8">
        <w:rPr>
          <w:rFonts w:ascii="Arial" w:eastAsia="Arial" w:hAnsi="Arial" w:cs="Arial"/>
          <w:sz w:val="20"/>
          <w:szCs w:val="20"/>
        </w:rPr>
        <w:t>, Elaboração própria (2019).</w:t>
      </w:r>
    </w:p>
    <w:p w14:paraId="6DBE6C74" w14:textId="77777777" w:rsidR="004B1DE7" w:rsidRPr="008B22D0" w:rsidRDefault="004B1DE7" w:rsidP="008B22D0">
      <w:pPr>
        <w:spacing w:line="360" w:lineRule="auto"/>
        <w:ind w:firstLine="720"/>
        <w:jc w:val="both"/>
        <w:rPr>
          <w:rFonts w:ascii="Arial" w:eastAsia="Arial" w:hAnsi="Arial" w:cs="Arial"/>
        </w:rPr>
      </w:pPr>
    </w:p>
    <w:p w14:paraId="4A65FFA5" w14:textId="77777777" w:rsidR="008B22D0" w:rsidRPr="008B22D0" w:rsidRDefault="008B22D0" w:rsidP="0013648D">
      <w:pPr>
        <w:pStyle w:val="PargrafodaLista"/>
        <w:numPr>
          <w:ilvl w:val="2"/>
          <w:numId w:val="70"/>
        </w:numPr>
        <w:spacing w:line="360" w:lineRule="auto"/>
        <w:jc w:val="both"/>
        <w:rPr>
          <w:rFonts w:ascii="Arial" w:eastAsia="Arial" w:hAnsi="Arial" w:cs="Arial"/>
          <w:b/>
        </w:rPr>
      </w:pPr>
      <w:r w:rsidRPr="008B22D0">
        <w:rPr>
          <w:rFonts w:ascii="Arial" w:eastAsia="Arial" w:hAnsi="Arial" w:cs="Arial"/>
          <w:b/>
        </w:rPr>
        <w:t>Considerações finais</w:t>
      </w:r>
    </w:p>
    <w:p w14:paraId="460D28C5" w14:textId="77777777" w:rsidR="008B22D0" w:rsidRPr="008B22D0" w:rsidRDefault="008B22D0" w:rsidP="008B22D0">
      <w:pPr>
        <w:spacing w:line="360" w:lineRule="auto"/>
        <w:ind w:firstLine="720"/>
        <w:jc w:val="both"/>
        <w:rPr>
          <w:rFonts w:ascii="Arial" w:eastAsia="Arial" w:hAnsi="Arial" w:cs="Arial"/>
        </w:rPr>
      </w:pPr>
    </w:p>
    <w:p w14:paraId="01E1E084" w14:textId="51975370" w:rsidR="008B22D0" w:rsidRPr="008B22D0" w:rsidRDefault="008B22D0" w:rsidP="008B22D0">
      <w:pPr>
        <w:spacing w:line="360" w:lineRule="auto"/>
        <w:ind w:firstLine="720"/>
        <w:jc w:val="both"/>
        <w:rPr>
          <w:rFonts w:ascii="Arial" w:eastAsia="Arial" w:hAnsi="Arial" w:cs="Arial"/>
        </w:rPr>
      </w:pPr>
      <w:r w:rsidRPr="008B22D0">
        <w:rPr>
          <w:rFonts w:ascii="Arial" w:eastAsia="Arial" w:hAnsi="Arial" w:cs="Arial"/>
        </w:rPr>
        <w:t xml:space="preserve">Nota-se que a </w:t>
      </w:r>
      <w:r w:rsidR="00852A19">
        <w:rPr>
          <w:rFonts w:ascii="Arial" w:eastAsia="Arial" w:hAnsi="Arial" w:cs="Arial"/>
        </w:rPr>
        <w:t>maioria dos respondentes possui</w:t>
      </w:r>
      <w:r w:rsidRPr="008B22D0">
        <w:rPr>
          <w:rFonts w:ascii="Arial" w:eastAsia="Arial" w:hAnsi="Arial" w:cs="Arial"/>
        </w:rPr>
        <w:t xml:space="preserve"> algum interesse em pernoitar no destino e desejam serviços básicos de alimentação, hospedagem e apoio ao ciclista. Já que sessenta por cento participa de eventos promovidos por portais, e cinquenta por cento por uma cidade com as características de São Roque, esta é uma das melhores plataformas para a divulgação da cidade, ou seja, através de promotores de eventos, associados com o setor de hospedagem local, para convencer a pernoite. </w:t>
      </w:r>
      <w:r w:rsidR="00852A19">
        <w:rPr>
          <w:rFonts w:ascii="Arial" w:eastAsia="Arial" w:hAnsi="Arial" w:cs="Arial"/>
        </w:rPr>
        <w:t xml:space="preserve">O </w:t>
      </w:r>
      <w:proofErr w:type="spellStart"/>
      <w:r w:rsidR="00852A19">
        <w:rPr>
          <w:rFonts w:ascii="Arial" w:eastAsia="Arial" w:hAnsi="Arial" w:cs="Arial"/>
        </w:rPr>
        <w:t>transfer</w:t>
      </w:r>
      <w:proofErr w:type="spellEnd"/>
      <w:r w:rsidRPr="008B22D0">
        <w:rPr>
          <w:rFonts w:ascii="Arial" w:eastAsia="Arial" w:hAnsi="Arial" w:cs="Arial"/>
        </w:rPr>
        <w:t>, nesse caso poderia ser interessante. Outra forma de divulgação para a cidade</w:t>
      </w:r>
      <w:r w:rsidR="00852A19" w:rsidRPr="008B22D0">
        <w:rPr>
          <w:rFonts w:ascii="Arial" w:eastAsia="Arial" w:hAnsi="Arial" w:cs="Arial"/>
        </w:rPr>
        <w:t xml:space="preserve"> seria</w:t>
      </w:r>
      <w:r w:rsidRPr="008B22D0">
        <w:rPr>
          <w:rFonts w:ascii="Arial" w:eastAsia="Arial" w:hAnsi="Arial" w:cs="Arial"/>
        </w:rPr>
        <w:t xml:space="preserve"> através de aplicativos como o </w:t>
      </w:r>
      <w:proofErr w:type="spellStart"/>
      <w:r w:rsidRPr="008B22D0">
        <w:rPr>
          <w:rFonts w:ascii="Arial" w:eastAsia="Arial" w:hAnsi="Arial" w:cs="Arial"/>
          <w:i/>
        </w:rPr>
        <w:t>Wikiloc</w:t>
      </w:r>
      <w:proofErr w:type="spellEnd"/>
      <w:r w:rsidRPr="008B22D0">
        <w:rPr>
          <w:rFonts w:ascii="Arial" w:eastAsia="Arial" w:hAnsi="Arial" w:cs="Arial"/>
        </w:rPr>
        <w:t xml:space="preserve">, que, no entanto, dependem exclusivamente da visitação de usuários para o compartilhamento de trilhas. </w:t>
      </w:r>
    </w:p>
    <w:p w14:paraId="02089BB1" w14:textId="3D537E93" w:rsidR="004B1DE7" w:rsidRDefault="004B1DE7">
      <w:pPr>
        <w:rPr>
          <w:rFonts w:ascii="Arial" w:eastAsia="Arial" w:hAnsi="Arial" w:cs="Arial"/>
          <w:b/>
        </w:rPr>
      </w:pPr>
      <w:r>
        <w:rPr>
          <w:rFonts w:ascii="Arial" w:eastAsia="Arial" w:hAnsi="Arial" w:cs="Arial"/>
          <w:b/>
        </w:rPr>
        <w:br w:type="page"/>
      </w:r>
    </w:p>
    <w:p w14:paraId="1B6346AD" w14:textId="40056933" w:rsidR="00F51E3F" w:rsidRDefault="008B22D0" w:rsidP="0013648D">
      <w:pPr>
        <w:pStyle w:val="PargrafodaLista"/>
        <w:numPr>
          <w:ilvl w:val="1"/>
          <w:numId w:val="70"/>
        </w:numPr>
        <w:spacing w:line="360" w:lineRule="auto"/>
        <w:rPr>
          <w:rFonts w:ascii="Arial" w:eastAsia="Arial" w:hAnsi="Arial" w:cs="Arial"/>
          <w:b/>
        </w:rPr>
      </w:pPr>
      <w:r>
        <w:rPr>
          <w:rFonts w:ascii="Arial" w:eastAsia="Arial" w:hAnsi="Arial" w:cs="Arial"/>
          <w:b/>
        </w:rPr>
        <w:lastRenderedPageBreak/>
        <w:t xml:space="preserve">Praticantes de Skate </w:t>
      </w:r>
      <w:proofErr w:type="spellStart"/>
      <w:r w:rsidR="00F51E3F">
        <w:rPr>
          <w:rFonts w:ascii="Arial" w:eastAsia="Arial" w:hAnsi="Arial" w:cs="Arial"/>
          <w:b/>
        </w:rPr>
        <w:t>Downhill</w:t>
      </w:r>
      <w:proofErr w:type="spellEnd"/>
      <w:r w:rsidR="00F51E3F">
        <w:rPr>
          <w:rFonts w:ascii="Arial" w:eastAsia="Arial" w:hAnsi="Arial" w:cs="Arial"/>
          <w:b/>
        </w:rPr>
        <w:t xml:space="preserve"> </w:t>
      </w:r>
    </w:p>
    <w:p w14:paraId="626CB1D0" w14:textId="77777777" w:rsidR="00434232" w:rsidRDefault="00434232" w:rsidP="00434232">
      <w:pPr>
        <w:pStyle w:val="PargrafodaLista"/>
        <w:spacing w:line="360" w:lineRule="auto"/>
        <w:ind w:left="1503"/>
        <w:rPr>
          <w:rFonts w:ascii="Arial" w:eastAsia="Arial" w:hAnsi="Arial" w:cs="Arial"/>
          <w:b/>
        </w:rPr>
      </w:pPr>
    </w:p>
    <w:p w14:paraId="1F9D4312" w14:textId="02EFDFDB" w:rsidR="00434232" w:rsidRPr="00434232" w:rsidRDefault="00434232" w:rsidP="00434232">
      <w:pPr>
        <w:pStyle w:val="PargrafodaLista"/>
        <w:spacing w:line="360" w:lineRule="auto"/>
        <w:ind w:left="1503"/>
        <w:jc w:val="right"/>
        <w:rPr>
          <w:rFonts w:ascii="Arial" w:eastAsia="Arial" w:hAnsi="Arial" w:cs="Arial"/>
          <w:i/>
        </w:rPr>
      </w:pPr>
      <w:r w:rsidRPr="00434232">
        <w:rPr>
          <w:rFonts w:ascii="Arial" w:eastAsia="Arial" w:hAnsi="Arial" w:cs="Arial"/>
          <w:i/>
        </w:rPr>
        <w:t xml:space="preserve">Artur Leal </w:t>
      </w:r>
      <w:proofErr w:type="spellStart"/>
      <w:r w:rsidRPr="00434232">
        <w:rPr>
          <w:rFonts w:ascii="Arial" w:eastAsia="Arial" w:hAnsi="Arial" w:cs="Arial"/>
          <w:i/>
        </w:rPr>
        <w:t>Casati</w:t>
      </w:r>
      <w:proofErr w:type="spellEnd"/>
      <w:r w:rsidRPr="00434232">
        <w:rPr>
          <w:rFonts w:ascii="Arial" w:eastAsia="Arial" w:hAnsi="Arial" w:cs="Arial"/>
          <w:i/>
        </w:rPr>
        <w:t xml:space="preserve"> </w:t>
      </w:r>
    </w:p>
    <w:p w14:paraId="22DC9293" w14:textId="476B8EDA" w:rsidR="00434232" w:rsidRPr="00434232" w:rsidRDefault="00434232" w:rsidP="00434232">
      <w:pPr>
        <w:pStyle w:val="PargrafodaLista"/>
        <w:spacing w:line="360" w:lineRule="auto"/>
        <w:ind w:left="1503"/>
        <w:jc w:val="right"/>
        <w:rPr>
          <w:rFonts w:ascii="Arial" w:eastAsia="Arial" w:hAnsi="Arial" w:cs="Arial"/>
          <w:i/>
        </w:rPr>
      </w:pPr>
      <w:r w:rsidRPr="00434232">
        <w:rPr>
          <w:rFonts w:ascii="Arial" w:eastAsia="Arial" w:hAnsi="Arial" w:cs="Arial"/>
          <w:i/>
        </w:rPr>
        <w:t>Murilo Paes de Moraes</w:t>
      </w:r>
    </w:p>
    <w:p w14:paraId="6F22BDE9" w14:textId="77777777" w:rsidR="00434232" w:rsidRDefault="00434232" w:rsidP="00434232">
      <w:pPr>
        <w:pStyle w:val="PargrafodaLista"/>
        <w:spacing w:line="360" w:lineRule="auto"/>
        <w:ind w:left="1503"/>
        <w:rPr>
          <w:rFonts w:ascii="Arial" w:eastAsia="Arial" w:hAnsi="Arial" w:cs="Arial"/>
          <w:b/>
        </w:rPr>
      </w:pPr>
    </w:p>
    <w:p w14:paraId="25741A7A" w14:textId="77777777" w:rsidR="008B22D0" w:rsidRDefault="008B22D0" w:rsidP="0013648D">
      <w:pPr>
        <w:pStyle w:val="PargrafodaLista"/>
        <w:numPr>
          <w:ilvl w:val="2"/>
          <w:numId w:val="70"/>
        </w:numPr>
        <w:spacing w:line="360" w:lineRule="auto"/>
        <w:rPr>
          <w:rFonts w:ascii="Arial" w:eastAsia="Arial" w:hAnsi="Arial" w:cs="Arial"/>
          <w:b/>
        </w:rPr>
      </w:pPr>
      <w:r w:rsidRPr="008B22D0">
        <w:rPr>
          <w:rFonts w:ascii="Arial" w:eastAsia="Arial" w:hAnsi="Arial" w:cs="Arial"/>
          <w:b/>
        </w:rPr>
        <w:t>Objetivo</w:t>
      </w:r>
    </w:p>
    <w:p w14:paraId="2444690F" w14:textId="77777777" w:rsidR="008B22D0" w:rsidRDefault="008B22D0" w:rsidP="008B22D0">
      <w:pPr>
        <w:pStyle w:val="PargrafodaLista"/>
        <w:spacing w:line="360" w:lineRule="auto"/>
        <w:ind w:left="1851"/>
        <w:rPr>
          <w:rFonts w:ascii="Arial" w:eastAsia="Arial" w:hAnsi="Arial" w:cs="Arial"/>
          <w:b/>
        </w:rPr>
      </w:pPr>
    </w:p>
    <w:p w14:paraId="2A2848E8" w14:textId="77777777" w:rsidR="008B22D0" w:rsidRPr="008B22D0" w:rsidRDefault="008B22D0" w:rsidP="008B22D0">
      <w:pPr>
        <w:spacing w:line="360" w:lineRule="auto"/>
        <w:jc w:val="both"/>
        <w:rPr>
          <w:rFonts w:ascii="Arial" w:eastAsia="Arial" w:hAnsi="Arial" w:cs="Arial"/>
        </w:rPr>
      </w:pPr>
      <w:r w:rsidRPr="008B22D0">
        <w:rPr>
          <w:rFonts w:ascii="Arial" w:eastAsia="Arial" w:hAnsi="Arial" w:cs="Arial"/>
        </w:rPr>
        <w:t xml:space="preserve">Após a realização de uma pesquisa voltada à demanda, analisando o perfil do turista real de São Roque, percebeu-se a necessidade de identificar demandas potenciais para o turismo na cidade. Dessa forma, este trabalho tem como objetivo verificar e avaliar a existência de demanda potencial para o turismo de esportes e aventura na cidade, mais precisamente do segmento de skate </w:t>
      </w:r>
      <w:proofErr w:type="spellStart"/>
      <w:r w:rsidRPr="008B22D0">
        <w:rPr>
          <w:rFonts w:ascii="Arial" w:eastAsia="Arial" w:hAnsi="Arial" w:cs="Arial"/>
        </w:rPr>
        <w:t>downhill</w:t>
      </w:r>
      <w:proofErr w:type="spellEnd"/>
      <w:r w:rsidRPr="008B22D0">
        <w:rPr>
          <w:rFonts w:ascii="Arial" w:eastAsia="Arial" w:hAnsi="Arial" w:cs="Arial"/>
        </w:rPr>
        <w:t>.</w:t>
      </w:r>
    </w:p>
    <w:p w14:paraId="6F7F29C1" w14:textId="46AD3A1B" w:rsidR="008B22D0" w:rsidRPr="008B22D0" w:rsidRDefault="008B22D0" w:rsidP="008B22D0">
      <w:pPr>
        <w:spacing w:line="360" w:lineRule="auto"/>
        <w:jc w:val="both"/>
        <w:rPr>
          <w:rFonts w:ascii="Arial" w:eastAsia="Arial" w:hAnsi="Arial" w:cs="Arial"/>
          <w:b/>
        </w:rPr>
      </w:pPr>
      <w:r w:rsidRPr="008B22D0">
        <w:rPr>
          <w:rFonts w:ascii="Arial" w:eastAsia="Arial" w:hAnsi="Arial" w:cs="Arial"/>
        </w:rPr>
        <w:t>Visando ampliar e diversificar a oferta turística da cidade, a pesquisa buscou entender se existe o interesse por parte público alvo. Não só isso, mas também entrevistar e conhecer mais a</w:t>
      </w:r>
      <w:r w:rsidR="00852A19">
        <w:rPr>
          <w:rFonts w:ascii="Arial" w:eastAsia="Arial" w:hAnsi="Arial" w:cs="Arial"/>
        </w:rPr>
        <w:t xml:space="preserve"> </w:t>
      </w:r>
      <w:r w:rsidRPr="008B22D0">
        <w:rPr>
          <w:rFonts w:ascii="Arial" w:eastAsia="Arial" w:hAnsi="Arial" w:cs="Arial"/>
        </w:rPr>
        <w:t>fundo, além do que já era sabido previamente, como por exemplo, suas reais motivações e necessidades, para que então possa ser criada uma oferta condizente com a demanda.</w:t>
      </w:r>
    </w:p>
    <w:p w14:paraId="0551A08B" w14:textId="77777777" w:rsidR="0070352E" w:rsidRDefault="0070352E" w:rsidP="0070352E">
      <w:pPr>
        <w:pStyle w:val="PargrafodaLista"/>
        <w:spacing w:line="360" w:lineRule="auto"/>
        <w:ind w:left="1503"/>
        <w:rPr>
          <w:rFonts w:ascii="Arial" w:eastAsia="Arial" w:hAnsi="Arial" w:cs="Arial"/>
          <w:b/>
        </w:rPr>
      </w:pPr>
    </w:p>
    <w:p w14:paraId="50E3951E" w14:textId="23630631" w:rsidR="0070352E" w:rsidRPr="00C10A65" w:rsidRDefault="0070352E" w:rsidP="0013648D">
      <w:pPr>
        <w:pStyle w:val="PargrafodaLista"/>
        <w:numPr>
          <w:ilvl w:val="2"/>
          <w:numId w:val="70"/>
        </w:numPr>
        <w:spacing w:line="360" w:lineRule="auto"/>
        <w:rPr>
          <w:rFonts w:ascii="Arial" w:eastAsia="Arial" w:hAnsi="Arial" w:cs="Arial"/>
          <w:b/>
        </w:rPr>
      </w:pPr>
      <w:r w:rsidRPr="0070352E">
        <w:rPr>
          <w:rFonts w:ascii="Arial" w:eastAsia="Arial" w:hAnsi="Arial" w:cs="Arial"/>
          <w:b/>
          <w:color w:val="000000"/>
        </w:rPr>
        <w:t xml:space="preserve">A Demanda Potencial: Praticantes de Skate </w:t>
      </w:r>
      <w:proofErr w:type="spellStart"/>
      <w:r w:rsidRPr="0070352E">
        <w:rPr>
          <w:rFonts w:ascii="Arial" w:eastAsia="Arial" w:hAnsi="Arial" w:cs="Arial"/>
          <w:b/>
          <w:color w:val="000000"/>
        </w:rPr>
        <w:t>Downhill</w:t>
      </w:r>
      <w:proofErr w:type="spellEnd"/>
    </w:p>
    <w:p w14:paraId="5F17BC57" w14:textId="77777777" w:rsidR="00C10A65" w:rsidRDefault="00C10A65" w:rsidP="00C10A65">
      <w:pPr>
        <w:pStyle w:val="PargrafodaLista"/>
        <w:spacing w:line="360" w:lineRule="auto"/>
        <w:ind w:left="1851"/>
        <w:rPr>
          <w:rFonts w:ascii="Arial" w:eastAsia="Arial" w:hAnsi="Arial" w:cs="Arial"/>
          <w:b/>
          <w:color w:val="000000"/>
        </w:rPr>
      </w:pPr>
    </w:p>
    <w:p w14:paraId="43B8485F" w14:textId="77777777" w:rsidR="00C10A65" w:rsidRPr="0070352E" w:rsidRDefault="00C10A65" w:rsidP="00C10A65">
      <w:pPr>
        <w:pBdr>
          <w:top w:val="nil"/>
          <w:left w:val="nil"/>
          <w:bottom w:val="nil"/>
          <w:right w:val="nil"/>
          <w:between w:val="nil"/>
        </w:pBdr>
        <w:spacing w:line="360" w:lineRule="auto"/>
        <w:jc w:val="both"/>
        <w:rPr>
          <w:rFonts w:ascii="Arial" w:eastAsia="Arial" w:hAnsi="Arial" w:cs="Arial"/>
          <w:color w:val="000000"/>
        </w:rPr>
      </w:pPr>
      <w:r w:rsidRPr="0070352E">
        <w:rPr>
          <w:rFonts w:ascii="Arial" w:eastAsia="Arial" w:hAnsi="Arial" w:cs="Arial"/>
          <w:color w:val="000000"/>
        </w:rPr>
        <w:t xml:space="preserve">A história do </w:t>
      </w:r>
      <w:proofErr w:type="spellStart"/>
      <w:r w:rsidRPr="0070352E">
        <w:rPr>
          <w:rFonts w:ascii="Arial" w:eastAsia="Arial" w:hAnsi="Arial" w:cs="Arial"/>
          <w:color w:val="000000"/>
        </w:rPr>
        <w:t>downhill</w:t>
      </w:r>
      <w:proofErr w:type="spellEnd"/>
      <w:r w:rsidRPr="0070352E">
        <w:rPr>
          <w:rFonts w:ascii="Arial" w:eastAsia="Arial" w:hAnsi="Arial" w:cs="Arial"/>
          <w:color w:val="000000"/>
        </w:rPr>
        <w:t xml:space="preserve"> skate no Brasil tem início nos anos 80, graças a vídeos de atletas americanos. De acordo com o histórico da </w:t>
      </w:r>
      <w:proofErr w:type="spellStart"/>
      <w:r w:rsidRPr="0070352E">
        <w:rPr>
          <w:rFonts w:ascii="Arial" w:eastAsia="Arial" w:hAnsi="Arial" w:cs="Arial"/>
          <w:color w:val="000000"/>
        </w:rPr>
        <w:t>Red</w:t>
      </w:r>
      <w:proofErr w:type="spellEnd"/>
      <w:r w:rsidRPr="0070352E">
        <w:rPr>
          <w:rFonts w:ascii="Arial" w:eastAsia="Arial" w:hAnsi="Arial" w:cs="Arial"/>
          <w:color w:val="000000"/>
        </w:rPr>
        <w:t xml:space="preserve"> Bull sobre a modalidade:</w:t>
      </w:r>
    </w:p>
    <w:p w14:paraId="0FBD45FF" w14:textId="77777777" w:rsidR="00C10A65" w:rsidRPr="0070352E" w:rsidRDefault="00C10A65" w:rsidP="00C10A65">
      <w:pPr>
        <w:pBdr>
          <w:top w:val="nil"/>
          <w:left w:val="nil"/>
          <w:bottom w:val="nil"/>
          <w:right w:val="nil"/>
          <w:between w:val="nil"/>
        </w:pBdr>
        <w:spacing w:line="276" w:lineRule="auto"/>
        <w:jc w:val="both"/>
        <w:rPr>
          <w:rFonts w:ascii="Arial" w:eastAsia="Arial" w:hAnsi="Arial" w:cs="Arial"/>
          <w:color w:val="000000"/>
        </w:rPr>
      </w:pPr>
    </w:p>
    <w:p w14:paraId="6B33072C" w14:textId="77777777" w:rsidR="00C10A65" w:rsidRPr="0070352E" w:rsidRDefault="00C10A65" w:rsidP="00C10A65">
      <w:pPr>
        <w:pBdr>
          <w:top w:val="nil"/>
          <w:left w:val="nil"/>
          <w:bottom w:val="nil"/>
          <w:right w:val="nil"/>
          <w:between w:val="nil"/>
        </w:pBdr>
        <w:spacing w:line="276" w:lineRule="auto"/>
        <w:ind w:left="709"/>
        <w:jc w:val="both"/>
        <w:rPr>
          <w:rFonts w:ascii="Arial" w:eastAsia="Arial" w:hAnsi="Arial" w:cs="Arial"/>
          <w:color w:val="000000"/>
          <w:sz w:val="20"/>
          <w:szCs w:val="20"/>
        </w:rPr>
      </w:pPr>
      <w:r w:rsidRPr="0070352E">
        <w:rPr>
          <w:rFonts w:ascii="Arial" w:eastAsia="Arial" w:hAnsi="Arial" w:cs="Arial"/>
          <w:color w:val="000000"/>
          <w:sz w:val="20"/>
          <w:szCs w:val="20"/>
        </w:rPr>
        <w:t xml:space="preserve">“Um dos principais astros era Cliff Coleman, que em 1978 foi um dos destaques do The </w:t>
      </w:r>
      <w:proofErr w:type="spellStart"/>
      <w:r w:rsidRPr="0070352E">
        <w:rPr>
          <w:rFonts w:ascii="Arial" w:eastAsia="Arial" w:hAnsi="Arial" w:cs="Arial"/>
          <w:color w:val="000000"/>
          <w:sz w:val="20"/>
          <w:szCs w:val="20"/>
        </w:rPr>
        <w:t>Signal</w:t>
      </w:r>
      <w:proofErr w:type="spellEnd"/>
      <w:r w:rsidRPr="0070352E">
        <w:rPr>
          <w:rFonts w:ascii="Arial" w:eastAsia="Arial" w:hAnsi="Arial" w:cs="Arial"/>
          <w:color w:val="000000"/>
          <w:sz w:val="20"/>
          <w:szCs w:val="20"/>
        </w:rPr>
        <w:t xml:space="preserve"> Hill </w:t>
      </w:r>
      <w:proofErr w:type="spellStart"/>
      <w:r w:rsidRPr="0070352E">
        <w:rPr>
          <w:rFonts w:ascii="Arial" w:eastAsia="Arial" w:hAnsi="Arial" w:cs="Arial"/>
          <w:color w:val="000000"/>
          <w:sz w:val="20"/>
          <w:szCs w:val="20"/>
        </w:rPr>
        <w:t>Speed</w:t>
      </w:r>
      <w:proofErr w:type="spellEnd"/>
      <w:r w:rsidRPr="0070352E">
        <w:rPr>
          <w:rFonts w:ascii="Arial" w:eastAsia="Arial" w:hAnsi="Arial" w:cs="Arial"/>
          <w:color w:val="000000"/>
          <w:sz w:val="20"/>
          <w:szCs w:val="20"/>
        </w:rPr>
        <w:t xml:space="preserve"> </w:t>
      </w:r>
      <w:proofErr w:type="spellStart"/>
      <w:r w:rsidRPr="0070352E">
        <w:rPr>
          <w:rFonts w:ascii="Arial" w:eastAsia="Arial" w:hAnsi="Arial" w:cs="Arial"/>
          <w:color w:val="000000"/>
          <w:sz w:val="20"/>
          <w:szCs w:val="20"/>
        </w:rPr>
        <w:t>Run</w:t>
      </w:r>
      <w:proofErr w:type="spellEnd"/>
      <w:r w:rsidRPr="0070352E">
        <w:rPr>
          <w:rFonts w:ascii="Arial" w:eastAsia="Arial" w:hAnsi="Arial" w:cs="Arial"/>
          <w:color w:val="000000"/>
          <w:sz w:val="20"/>
          <w:szCs w:val="20"/>
        </w:rPr>
        <w:t>, primeira corrida de skate do mundo. Coleman se consagrou mesmo como o inventor d</w:t>
      </w:r>
      <w:r w:rsidRPr="0070352E">
        <w:rPr>
          <w:rFonts w:ascii="Arial" w:eastAsia="Arial" w:hAnsi="Arial" w:cs="Arial"/>
          <w:sz w:val="20"/>
          <w:szCs w:val="20"/>
        </w:rPr>
        <w:t>o</w:t>
      </w:r>
      <w:r w:rsidRPr="0070352E">
        <w:rPr>
          <w:rFonts w:ascii="Arial" w:eastAsia="Arial" w:hAnsi="Arial" w:cs="Arial"/>
          <w:color w:val="000000"/>
          <w:sz w:val="20"/>
          <w:szCs w:val="20"/>
        </w:rPr>
        <w:t xml:space="preserve"> </w:t>
      </w:r>
      <w:proofErr w:type="spellStart"/>
      <w:r w:rsidRPr="0070352E">
        <w:rPr>
          <w:rFonts w:ascii="Arial" w:eastAsia="Arial" w:hAnsi="Arial" w:cs="Arial"/>
          <w:color w:val="000000"/>
          <w:sz w:val="20"/>
          <w:szCs w:val="20"/>
        </w:rPr>
        <w:t>downhill</w:t>
      </w:r>
      <w:proofErr w:type="spellEnd"/>
      <w:r w:rsidRPr="0070352E">
        <w:rPr>
          <w:rFonts w:ascii="Arial" w:eastAsia="Arial" w:hAnsi="Arial" w:cs="Arial"/>
          <w:color w:val="000000"/>
          <w:sz w:val="20"/>
          <w:szCs w:val="20"/>
        </w:rPr>
        <w:t xml:space="preserve"> slide, que consiste em executar manobras de slide descendo uma ladeira, prática que se popularizou no Brasil e formou uma geração de skatistas que deram o pontapé inicial na história do </w:t>
      </w:r>
      <w:proofErr w:type="spellStart"/>
      <w:r w:rsidRPr="0070352E">
        <w:rPr>
          <w:rFonts w:ascii="Arial" w:eastAsia="Arial" w:hAnsi="Arial" w:cs="Arial"/>
          <w:color w:val="000000"/>
          <w:sz w:val="20"/>
          <w:szCs w:val="20"/>
        </w:rPr>
        <w:t>downhill</w:t>
      </w:r>
      <w:proofErr w:type="spellEnd"/>
      <w:r w:rsidRPr="0070352E">
        <w:rPr>
          <w:rFonts w:ascii="Arial" w:eastAsia="Arial" w:hAnsi="Arial" w:cs="Arial"/>
          <w:color w:val="000000"/>
          <w:sz w:val="20"/>
          <w:szCs w:val="20"/>
        </w:rPr>
        <w:t xml:space="preserve"> skate nacional.</w:t>
      </w:r>
      <w:r w:rsidRPr="0070352E">
        <w:rPr>
          <w:rFonts w:ascii="Arial" w:eastAsia="Arial" w:hAnsi="Arial" w:cs="Arial"/>
          <w:sz w:val="20"/>
          <w:szCs w:val="20"/>
        </w:rPr>
        <w:t>”</w:t>
      </w:r>
      <w:r w:rsidRPr="0070352E">
        <w:rPr>
          <w:rFonts w:ascii="Arial" w:eastAsia="Arial" w:hAnsi="Arial" w:cs="Arial"/>
          <w:color w:val="000000"/>
          <w:sz w:val="20"/>
          <w:szCs w:val="20"/>
          <w:vertAlign w:val="superscript"/>
        </w:rPr>
        <w:footnoteReference w:id="127"/>
      </w:r>
    </w:p>
    <w:p w14:paraId="1FA72463" w14:textId="77777777" w:rsidR="00C10A65" w:rsidRPr="0070352E" w:rsidRDefault="00C10A65" w:rsidP="00C10A65">
      <w:pPr>
        <w:pBdr>
          <w:top w:val="nil"/>
          <w:left w:val="nil"/>
          <w:bottom w:val="nil"/>
          <w:right w:val="nil"/>
          <w:between w:val="nil"/>
        </w:pBdr>
        <w:spacing w:line="360" w:lineRule="auto"/>
        <w:jc w:val="right"/>
        <w:rPr>
          <w:rFonts w:ascii="Arial" w:eastAsia="Arial" w:hAnsi="Arial" w:cs="Arial"/>
          <w:color w:val="000000"/>
        </w:rPr>
      </w:pPr>
    </w:p>
    <w:p w14:paraId="6A2BB81D" w14:textId="77777777" w:rsidR="00C10A65" w:rsidRPr="0070352E" w:rsidRDefault="00C10A65" w:rsidP="00C10A65">
      <w:pPr>
        <w:pBdr>
          <w:top w:val="nil"/>
          <w:left w:val="nil"/>
          <w:bottom w:val="nil"/>
          <w:right w:val="nil"/>
          <w:between w:val="nil"/>
        </w:pBdr>
        <w:spacing w:line="360" w:lineRule="auto"/>
        <w:jc w:val="both"/>
        <w:rPr>
          <w:rFonts w:ascii="Arial" w:eastAsia="Arial" w:hAnsi="Arial" w:cs="Arial"/>
          <w:color w:val="000000"/>
        </w:rPr>
      </w:pPr>
      <w:r w:rsidRPr="0070352E">
        <w:rPr>
          <w:rFonts w:ascii="Arial" w:eastAsia="Arial" w:hAnsi="Arial" w:cs="Arial"/>
          <w:color w:val="000000"/>
        </w:rPr>
        <w:t xml:space="preserve">Na última década, alguns eventos não atingiram a satisfação total de seus clientes, principalmente pelo número pequeno de descidas (baterias de skate), e pelo sentimento de falta de segurança que os atletas tinham. Isso gerou uma necessidade </w:t>
      </w:r>
      <w:r w:rsidRPr="0070352E">
        <w:rPr>
          <w:rFonts w:ascii="Arial" w:eastAsia="Arial" w:hAnsi="Arial" w:cs="Arial"/>
          <w:color w:val="000000"/>
        </w:rPr>
        <w:lastRenderedPageBreak/>
        <w:t xml:space="preserve">de que se organizassem os eventos pensando no aproveitamento do skatista e, por isso, percebeu-se que quando um praticante da modalidade organizava os eventos, o resultado era muito mais satisfatório. </w:t>
      </w:r>
    </w:p>
    <w:p w14:paraId="2A431BAF" w14:textId="77777777" w:rsidR="00C10A65" w:rsidRDefault="00C10A65" w:rsidP="00C10A65">
      <w:pPr>
        <w:pBdr>
          <w:top w:val="nil"/>
          <w:left w:val="nil"/>
          <w:bottom w:val="nil"/>
          <w:right w:val="nil"/>
          <w:between w:val="nil"/>
        </w:pBdr>
        <w:spacing w:line="360" w:lineRule="auto"/>
        <w:jc w:val="both"/>
        <w:rPr>
          <w:rFonts w:ascii="Arial" w:eastAsia="Arial" w:hAnsi="Arial" w:cs="Arial"/>
          <w:color w:val="000000"/>
        </w:rPr>
      </w:pPr>
      <w:r w:rsidRPr="0070352E">
        <w:rPr>
          <w:rFonts w:ascii="Arial" w:eastAsia="Arial" w:hAnsi="Arial" w:cs="Arial"/>
          <w:color w:val="000000"/>
        </w:rPr>
        <w:t>Atualmente a Gás Inflamável, uma empresa que organiza eventos de skate, situada em São Carlos, se destaca nesses dois quesitos, com uma boa imagem no atual mercado, e é gerenciada por um praticante de longa data da modalidade, e quase a totalidade dos clientes avalia positivamente a empresa. Ela tem uma página com 4.400 curtidas no Facebook, aproximadamente 200 respostas por evento e uma avaliação média de 4,9 de 5 estrelas</w:t>
      </w:r>
      <w:r w:rsidRPr="0070352E">
        <w:rPr>
          <w:rFonts w:ascii="Arial" w:eastAsia="Arial" w:hAnsi="Arial" w:cs="Arial"/>
          <w:color w:val="000000"/>
          <w:vertAlign w:val="superscript"/>
        </w:rPr>
        <w:footnoteReference w:id="128"/>
      </w:r>
      <w:r w:rsidRPr="0070352E">
        <w:rPr>
          <w:rFonts w:ascii="Arial" w:eastAsia="Arial" w:hAnsi="Arial" w:cs="Arial"/>
          <w:color w:val="000000"/>
        </w:rPr>
        <w:t xml:space="preserve">. </w:t>
      </w:r>
    </w:p>
    <w:p w14:paraId="6B89D8AC" w14:textId="77777777" w:rsidR="00C10A65" w:rsidRPr="008B6638" w:rsidRDefault="00C10A65" w:rsidP="00C10A65">
      <w:pPr>
        <w:pBdr>
          <w:top w:val="nil"/>
          <w:left w:val="nil"/>
          <w:bottom w:val="nil"/>
          <w:right w:val="nil"/>
          <w:between w:val="nil"/>
        </w:pBdr>
        <w:spacing w:line="360" w:lineRule="auto"/>
        <w:jc w:val="both"/>
        <w:rPr>
          <w:rFonts w:ascii="Arial" w:eastAsia="Arial" w:hAnsi="Arial" w:cs="Arial"/>
          <w:b/>
          <w:szCs w:val="20"/>
        </w:rPr>
      </w:pPr>
    </w:p>
    <w:p w14:paraId="224A1EFF" w14:textId="443E8944" w:rsidR="00C10A65" w:rsidRPr="0070352E" w:rsidRDefault="00C10A65" w:rsidP="00C10A65">
      <w:pPr>
        <w:pBdr>
          <w:top w:val="nil"/>
          <w:left w:val="nil"/>
          <w:bottom w:val="nil"/>
          <w:right w:val="nil"/>
          <w:between w:val="nil"/>
        </w:pBdr>
        <w:spacing w:line="360" w:lineRule="auto"/>
        <w:jc w:val="center"/>
        <w:rPr>
          <w:rFonts w:ascii="Arial" w:eastAsia="Arial" w:hAnsi="Arial" w:cs="Arial"/>
          <w:b/>
          <w:color w:val="000000"/>
          <w:sz w:val="20"/>
          <w:szCs w:val="20"/>
        </w:rPr>
      </w:pPr>
      <w:r>
        <w:rPr>
          <w:rFonts w:ascii="Arial" w:eastAsia="Arial" w:hAnsi="Arial" w:cs="Arial"/>
          <w:b/>
          <w:color w:val="000000"/>
          <w:sz w:val="20"/>
          <w:szCs w:val="20"/>
        </w:rPr>
        <w:t>Figura 4</w:t>
      </w:r>
      <w:r w:rsidR="004B1DE7">
        <w:rPr>
          <w:rFonts w:ascii="Arial" w:eastAsia="Arial" w:hAnsi="Arial" w:cs="Arial"/>
          <w:b/>
          <w:color w:val="000000"/>
          <w:sz w:val="20"/>
          <w:szCs w:val="20"/>
        </w:rPr>
        <w:t>5</w:t>
      </w:r>
      <w:r>
        <w:rPr>
          <w:rFonts w:ascii="Arial" w:eastAsia="Arial" w:hAnsi="Arial" w:cs="Arial"/>
          <w:b/>
          <w:color w:val="000000"/>
          <w:sz w:val="20"/>
          <w:szCs w:val="20"/>
        </w:rPr>
        <w:t xml:space="preserve"> - </w:t>
      </w:r>
      <w:r w:rsidRPr="0070352E">
        <w:rPr>
          <w:rFonts w:ascii="Arial" w:eastAsia="Arial" w:hAnsi="Arial" w:cs="Arial"/>
          <w:b/>
          <w:color w:val="000000"/>
          <w:sz w:val="20"/>
          <w:szCs w:val="20"/>
        </w:rPr>
        <w:t>Arte de Divulgação da Seletiva Estadual em São Pedro</w:t>
      </w:r>
    </w:p>
    <w:p w14:paraId="1093CE51" w14:textId="77777777" w:rsidR="00C10A65" w:rsidRPr="0070352E" w:rsidRDefault="00C10A65" w:rsidP="00C10A65">
      <w:pPr>
        <w:pBdr>
          <w:top w:val="nil"/>
          <w:left w:val="nil"/>
          <w:bottom w:val="nil"/>
          <w:right w:val="nil"/>
          <w:between w:val="nil"/>
        </w:pBdr>
        <w:spacing w:line="360" w:lineRule="auto"/>
        <w:jc w:val="both"/>
        <w:rPr>
          <w:rFonts w:ascii="Arial" w:eastAsia="Arial" w:hAnsi="Arial" w:cs="Arial"/>
          <w:b/>
          <w:color w:val="000000"/>
        </w:rPr>
      </w:pPr>
      <w:r w:rsidRPr="0070352E">
        <w:rPr>
          <w:rFonts w:ascii="Arial" w:eastAsia="Arial" w:hAnsi="Arial" w:cs="Arial"/>
          <w:noProof/>
          <w:color w:val="000000"/>
        </w:rPr>
        <w:drawing>
          <wp:inline distT="0" distB="0" distL="0" distR="0" wp14:anchorId="790DF1AF" wp14:editId="26FDCA4D">
            <wp:extent cx="5742238" cy="3017864"/>
            <wp:effectExtent l="0" t="0" r="0" b="0"/>
            <wp:docPr id="274" name="image9.jpg" descr="https://scontent.fcgh37-1.fna.fbcdn.net/v/t1.0-9/s960x960/68359738_1678735115603388_836125507127869440_o.jpg?_nc_cat=110&amp;_nc_sid=340051&amp;_nc_ohc=ck_igeloV5EAX_205gn&amp;_nc_ht=scontent.fcgh37-1.fna&amp;_nc_tp=7&amp;oh=9d4650e8d2def1b1a7eef1d885d5db82&amp;oe=5F1862C1"/>
            <wp:cNvGraphicFramePr/>
            <a:graphic xmlns:a="http://schemas.openxmlformats.org/drawingml/2006/main">
              <a:graphicData uri="http://schemas.openxmlformats.org/drawingml/2006/picture">
                <pic:pic xmlns:pic="http://schemas.openxmlformats.org/drawingml/2006/picture">
                  <pic:nvPicPr>
                    <pic:cNvPr id="0" name="image9.jpg" descr="https://scontent.fcgh37-1.fna.fbcdn.net/v/t1.0-9/s960x960/68359738_1678735115603388_836125507127869440_o.jpg?_nc_cat=110&amp;_nc_sid=340051&amp;_nc_ohc=ck_igeloV5EAX_205gn&amp;_nc_ht=scontent.fcgh37-1.fna&amp;_nc_tp=7&amp;oh=9d4650e8d2def1b1a7eef1d885d5db82&amp;oe=5F1862C1"/>
                    <pic:cNvPicPr preferRelativeResize="0"/>
                  </pic:nvPicPr>
                  <pic:blipFill>
                    <a:blip r:embed="rId116"/>
                    <a:srcRect/>
                    <a:stretch>
                      <a:fillRect/>
                    </a:stretch>
                  </pic:blipFill>
                  <pic:spPr>
                    <a:xfrm>
                      <a:off x="0" y="0"/>
                      <a:ext cx="5742238" cy="3017864"/>
                    </a:xfrm>
                    <a:prstGeom prst="rect">
                      <a:avLst/>
                    </a:prstGeom>
                    <a:ln/>
                  </pic:spPr>
                </pic:pic>
              </a:graphicData>
            </a:graphic>
          </wp:inline>
        </w:drawing>
      </w:r>
    </w:p>
    <w:p w14:paraId="115EBD50" w14:textId="225562B7" w:rsidR="00C10A65" w:rsidRPr="00D531F8" w:rsidRDefault="00C10A65" w:rsidP="00C10A65">
      <w:pPr>
        <w:spacing w:line="276" w:lineRule="auto"/>
        <w:jc w:val="center"/>
        <w:rPr>
          <w:rFonts w:ascii="Arial" w:eastAsia="Arial" w:hAnsi="Arial" w:cs="Arial"/>
          <w:sz w:val="20"/>
          <w:szCs w:val="20"/>
        </w:rPr>
      </w:pPr>
      <w:r w:rsidRPr="00D531F8">
        <w:rPr>
          <w:rFonts w:ascii="Arial" w:eastAsia="Arial" w:hAnsi="Arial" w:cs="Arial"/>
          <w:sz w:val="20"/>
          <w:szCs w:val="20"/>
        </w:rPr>
        <w:t xml:space="preserve">Fonte: Facebook, Gás Inflamável </w:t>
      </w:r>
      <w:proofErr w:type="spellStart"/>
      <w:r w:rsidRPr="00D531F8">
        <w:rPr>
          <w:rFonts w:ascii="Arial" w:eastAsia="Arial" w:hAnsi="Arial" w:cs="Arial"/>
          <w:sz w:val="20"/>
          <w:szCs w:val="20"/>
        </w:rPr>
        <w:t>Speed</w:t>
      </w:r>
      <w:proofErr w:type="spellEnd"/>
      <w:r w:rsidRPr="00D531F8">
        <w:rPr>
          <w:rFonts w:ascii="Arial" w:eastAsia="Arial" w:hAnsi="Arial" w:cs="Arial"/>
          <w:sz w:val="20"/>
          <w:szCs w:val="20"/>
        </w:rPr>
        <w:t xml:space="preserve"> Festival</w:t>
      </w:r>
      <w:r w:rsidRPr="00D531F8">
        <w:rPr>
          <w:rFonts w:ascii="Arial" w:eastAsia="Arial" w:hAnsi="Arial" w:cs="Arial"/>
          <w:sz w:val="20"/>
          <w:szCs w:val="20"/>
          <w:vertAlign w:val="superscript"/>
        </w:rPr>
        <w:footnoteReference w:id="129"/>
      </w:r>
      <w:r w:rsidR="00662237">
        <w:rPr>
          <w:rFonts w:ascii="Arial" w:eastAsia="Arial" w:hAnsi="Arial" w:cs="Arial"/>
          <w:sz w:val="20"/>
          <w:szCs w:val="20"/>
        </w:rPr>
        <w:t xml:space="preserve"> (2019)</w:t>
      </w:r>
    </w:p>
    <w:p w14:paraId="7A916F44" w14:textId="77777777" w:rsidR="00C10A65" w:rsidRPr="0070352E" w:rsidRDefault="00C10A65" w:rsidP="00C10A65">
      <w:pPr>
        <w:pBdr>
          <w:top w:val="nil"/>
          <w:left w:val="nil"/>
          <w:bottom w:val="nil"/>
          <w:right w:val="nil"/>
          <w:between w:val="nil"/>
        </w:pBdr>
        <w:spacing w:line="360" w:lineRule="auto"/>
        <w:jc w:val="both"/>
        <w:rPr>
          <w:rFonts w:ascii="Arial" w:eastAsia="Arial" w:hAnsi="Arial" w:cs="Arial"/>
          <w:color w:val="000000"/>
        </w:rPr>
      </w:pPr>
    </w:p>
    <w:p w14:paraId="38666F4D" w14:textId="77777777" w:rsidR="00C10A65" w:rsidRPr="0070352E" w:rsidRDefault="00C10A65" w:rsidP="00C10A65">
      <w:pPr>
        <w:pBdr>
          <w:top w:val="nil"/>
          <w:left w:val="nil"/>
          <w:bottom w:val="nil"/>
          <w:right w:val="nil"/>
          <w:between w:val="nil"/>
        </w:pBdr>
        <w:spacing w:line="360" w:lineRule="auto"/>
        <w:jc w:val="both"/>
        <w:rPr>
          <w:rFonts w:ascii="Arial" w:eastAsia="Arial" w:hAnsi="Arial" w:cs="Arial"/>
          <w:color w:val="000000"/>
        </w:rPr>
      </w:pPr>
      <w:r w:rsidRPr="0070352E">
        <w:rPr>
          <w:rFonts w:ascii="Arial" w:eastAsia="Arial" w:hAnsi="Arial" w:cs="Arial"/>
          <w:color w:val="000000"/>
        </w:rPr>
        <w:t>Também possui um bom</w:t>
      </w:r>
      <w:r w:rsidRPr="0070352E">
        <w:rPr>
          <w:rFonts w:ascii="Arial" w:eastAsia="Arial" w:hAnsi="Arial" w:cs="Arial"/>
          <w:i/>
          <w:color w:val="000000"/>
        </w:rPr>
        <w:t xml:space="preserve"> networking</w:t>
      </w:r>
      <w:r w:rsidRPr="0070352E">
        <w:rPr>
          <w:rFonts w:ascii="Arial" w:eastAsia="Arial" w:hAnsi="Arial" w:cs="Arial"/>
          <w:color w:val="000000"/>
        </w:rPr>
        <w:t xml:space="preserve"> com os órgãos públicos, que são necessários para a liberação de vias públicas e para a obtenção de um alvará para a realização desses eventos. Possui um aparato tecnológico bastante funcional e eficiente (marcação de tempo precisa e filmagens dos pontos críticos da pista que podem gerar dúvidas e polêmicas no decorrer do evento) e os organizadores dos eventos são, em </w:t>
      </w:r>
      <w:r w:rsidRPr="0070352E">
        <w:rPr>
          <w:rFonts w:ascii="Arial" w:eastAsia="Arial" w:hAnsi="Arial" w:cs="Arial"/>
          <w:color w:val="000000"/>
        </w:rPr>
        <w:lastRenderedPageBreak/>
        <w:t>sua maioria, praticantes da modalidade, o que aumenta a eficiência da gestão, principalmente em situações anormais.</w:t>
      </w:r>
    </w:p>
    <w:p w14:paraId="4CC8B084" w14:textId="77777777" w:rsidR="00C10A65" w:rsidRPr="0070352E" w:rsidRDefault="00C10A65" w:rsidP="00C10A65">
      <w:pPr>
        <w:pBdr>
          <w:top w:val="nil"/>
          <w:left w:val="nil"/>
          <w:bottom w:val="nil"/>
          <w:right w:val="nil"/>
          <w:between w:val="nil"/>
        </w:pBdr>
        <w:spacing w:line="360" w:lineRule="auto"/>
        <w:jc w:val="both"/>
        <w:rPr>
          <w:rFonts w:ascii="Arial" w:eastAsia="Arial" w:hAnsi="Arial" w:cs="Arial"/>
          <w:color w:val="000000"/>
        </w:rPr>
      </w:pPr>
      <w:r w:rsidRPr="0070352E">
        <w:rPr>
          <w:rFonts w:ascii="Arial" w:eastAsia="Arial" w:hAnsi="Arial" w:cs="Arial"/>
          <w:color w:val="000000"/>
        </w:rPr>
        <w:t>A empresa é praticamente a única a realizar esse tipo de evento no estado de São Paulo e, que segue os padrões da Confederação Brasileira de Skate (CBSK), onde há uma alta procura pelos praticantes do Brasil inteiro. Isso acontece não só pela qualidade dos eventos e falta de concorrência, mas também pelo relevo favorável e um alto investimento em vias asfaltadas em todo o estado.</w:t>
      </w:r>
    </w:p>
    <w:p w14:paraId="4A28A619" w14:textId="77777777" w:rsidR="00C10A65" w:rsidRDefault="00C10A65" w:rsidP="00C10A65">
      <w:pPr>
        <w:pBdr>
          <w:top w:val="nil"/>
          <w:left w:val="nil"/>
          <w:bottom w:val="nil"/>
          <w:right w:val="nil"/>
          <w:between w:val="nil"/>
        </w:pBdr>
        <w:spacing w:line="360" w:lineRule="auto"/>
        <w:jc w:val="both"/>
        <w:rPr>
          <w:rFonts w:ascii="Arial" w:eastAsia="Arial" w:hAnsi="Arial" w:cs="Arial"/>
          <w:color w:val="000000"/>
        </w:rPr>
      </w:pPr>
      <w:r w:rsidRPr="0070352E">
        <w:rPr>
          <w:rFonts w:ascii="Arial" w:eastAsia="Arial" w:hAnsi="Arial" w:cs="Arial"/>
          <w:color w:val="000000"/>
        </w:rPr>
        <w:t xml:space="preserve">Esses eventos são bastante convenientes e esperados pelo público alvo, pois são momentos raros em que é possível praticar a modalidade com segurança e com a marcação de tempo. </w:t>
      </w:r>
    </w:p>
    <w:p w14:paraId="1478E760" w14:textId="77777777" w:rsidR="00C10A65" w:rsidRPr="0070352E" w:rsidRDefault="00C10A65" w:rsidP="00C10A65">
      <w:pPr>
        <w:pBdr>
          <w:top w:val="nil"/>
          <w:left w:val="nil"/>
          <w:bottom w:val="nil"/>
          <w:right w:val="nil"/>
          <w:between w:val="nil"/>
        </w:pBdr>
        <w:spacing w:line="360" w:lineRule="auto"/>
        <w:jc w:val="both"/>
        <w:rPr>
          <w:rFonts w:ascii="Arial" w:eastAsia="Arial" w:hAnsi="Arial" w:cs="Arial"/>
          <w:color w:val="000000"/>
        </w:rPr>
      </w:pPr>
    </w:p>
    <w:p w14:paraId="7D50FCA0" w14:textId="648CFEB3" w:rsidR="00C10A65" w:rsidRPr="0070352E" w:rsidRDefault="00C10A65" w:rsidP="00C10A65">
      <w:pPr>
        <w:pBdr>
          <w:top w:val="nil"/>
          <w:left w:val="nil"/>
          <w:bottom w:val="nil"/>
          <w:right w:val="nil"/>
          <w:between w:val="nil"/>
        </w:pBdr>
        <w:spacing w:line="276" w:lineRule="auto"/>
        <w:ind w:left="709"/>
        <w:jc w:val="both"/>
        <w:rPr>
          <w:rFonts w:ascii="Arial" w:eastAsia="Arial" w:hAnsi="Arial" w:cs="Arial"/>
          <w:color w:val="000000"/>
          <w:sz w:val="20"/>
          <w:szCs w:val="20"/>
        </w:rPr>
      </w:pPr>
      <w:r w:rsidRPr="0070352E">
        <w:rPr>
          <w:rFonts w:ascii="Arial" w:eastAsia="Arial" w:hAnsi="Arial" w:cs="Arial"/>
          <w:color w:val="000000"/>
          <w:sz w:val="20"/>
          <w:szCs w:val="20"/>
        </w:rPr>
        <w:t xml:space="preserve">“Há também o </w:t>
      </w:r>
      <w:proofErr w:type="spellStart"/>
      <w:r w:rsidRPr="0070352E">
        <w:rPr>
          <w:rFonts w:ascii="Arial" w:eastAsia="Arial" w:hAnsi="Arial" w:cs="Arial"/>
          <w:color w:val="000000"/>
          <w:sz w:val="20"/>
          <w:szCs w:val="20"/>
        </w:rPr>
        <w:t>downhill</w:t>
      </w:r>
      <w:proofErr w:type="spellEnd"/>
      <w:r w:rsidRPr="0070352E">
        <w:rPr>
          <w:rFonts w:ascii="Arial" w:eastAsia="Arial" w:hAnsi="Arial" w:cs="Arial"/>
          <w:color w:val="000000"/>
          <w:sz w:val="20"/>
          <w:szCs w:val="20"/>
        </w:rPr>
        <w:t xml:space="preserve"> </w:t>
      </w:r>
      <w:proofErr w:type="spellStart"/>
      <w:r w:rsidRPr="0070352E">
        <w:rPr>
          <w:rFonts w:ascii="Arial" w:eastAsia="Arial" w:hAnsi="Arial" w:cs="Arial"/>
          <w:color w:val="000000"/>
          <w:sz w:val="20"/>
          <w:szCs w:val="20"/>
        </w:rPr>
        <w:t>speed</w:t>
      </w:r>
      <w:proofErr w:type="spellEnd"/>
      <w:r w:rsidRPr="0070352E">
        <w:rPr>
          <w:rFonts w:ascii="Arial" w:eastAsia="Arial" w:hAnsi="Arial" w:cs="Arial"/>
          <w:color w:val="000000"/>
          <w:sz w:val="20"/>
          <w:szCs w:val="20"/>
        </w:rPr>
        <w:t>, uma disputa de velocidade, de quem faz o menor tempo até a linha de chegada. E o Brasil também possui uma rica história nesta categoria com competições mundiais inesquecíveis realizadas em lugares paradisíacos como a ladeira da Vista Chinesa, no Rio, e na temida ladeira de Teutônia, no Rio Grande d</w:t>
      </w:r>
      <w:r w:rsidRPr="0070352E">
        <w:rPr>
          <w:rFonts w:ascii="Arial" w:eastAsia="Arial" w:hAnsi="Arial" w:cs="Arial"/>
          <w:sz w:val="20"/>
          <w:szCs w:val="20"/>
        </w:rPr>
        <w:t>o</w:t>
      </w:r>
      <w:r w:rsidRPr="0070352E">
        <w:rPr>
          <w:rFonts w:ascii="Arial" w:eastAsia="Arial" w:hAnsi="Arial" w:cs="Arial"/>
          <w:color w:val="000000"/>
          <w:sz w:val="20"/>
          <w:szCs w:val="20"/>
        </w:rPr>
        <w:t xml:space="preserve"> Sul,</w:t>
      </w:r>
      <w:r w:rsidR="00D531F8">
        <w:rPr>
          <w:rFonts w:ascii="Arial" w:eastAsia="Arial" w:hAnsi="Arial" w:cs="Arial"/>
          <w:color w:val="000000"/>
          <w:sz w:val="20"/>
          <w:szCs w:val="20"/>
        </w:rPr>
        <w:t xml:space="preserve"> uma das mais rápidas do mundo.”</w:t>
      </w:r>
      <w:r w:rsidRPr="0070352E">
        <w:rPr>
          <w:rFonts w:ascii="Arial" w:eastAsia="Arial" w:hAnsi="Arial" w:cs="Arial"/>
          <w:color w:val="000000"/>
          <w:sz w:val="20"/>
          <w:szCs w:val="20"/>
          <w:vertAlign w:val="superscript"/>
        </w:rPr>
        <w:footnoteReference w:id="130"/>
      </w:r>
    </w:p>
    <w:p w14:paraId="26F89384" w14:textId="77777777" w:rsidR="00C10A65" w:rsidRPr="0070352E" w:rsidRDefault="00C10A65" w:rsidP="00C10A65">
      <w:pPr>
        <w:pBdr>
          <w:top w:val="nil"/>
          <w:left w:val="nil"/>
          <w:bottom w:val="nil"/>
          <w:right w:val="nil"/>
          <w:between w:val="nil"/>
        </w:pBdr>
        <w:spacing w:line="360" w:lineRule="auto"/>
        <w:jc w:val="both"/>
        <w:rPr>
          <w:rFonts w:ascii="Arial" w:eastAsia="Arial" w:hAnsi="Arial" w:cs="Arial"/>
          <w:color w:val="000000"/>
        </w:rPr>
      </w:pPr>
    </w:p>
    <w:p w14:paraId="1739B575" w14:textId="18DEC627" w:rsidR="00C10A65" w:rsidRPr="0070352E" w:rsidRDefault="00AD1A1E" w:rsidP="00AD1A1E">
      <w:pPr>
        <w:jc w:val="center"/>
        <w:rPr>
          <w:rFonts w:ascii="Arial" w:eastAsia="Arial" w:hAnsi="Arial" w:cs="Arial"/>
          <w:b/>
          <w:color w:val="000000"/>
          <w:sz w:val="20"/>
          <w:szCs w:val="20"/>
        </w:rPr>
      </w:pPr>
      <w:r>
        <w:rPr>
          <w:rFonts w:ascii="Arial" w:eastAsia="Arial" w:hAnsi="Arial" w:cs="Arial"/>
          <w:b/>
          <w:color w:val="000000"/>
          <w:sz w:val="20"/>
          <w:szCs w:val="20"/>
        </w:rPr>
        <w:t>F</w:t>
      </w:r>
      <w:r w:rsidR="00C10A65">
        <w:rPr>
          <w:rFonts w:ascii="Arial" w:eastAsia="Arial" w:hAnsi="Arial" w:cs="Arial"/>
          <w:b/>
          <w:color w:val="000000"/>
          <w:sz w:val="20"/>
          <w:szCs w:val="20"/>
        </w:rPr>
        <w:t>igura 4</w:t>
      </w:r>
      <w:r w:rsidR="004B1DE7">
        <w:rPr>
          <w:rFonts w:ascii="Arial" w:eastAsia="Arial" w:hAnsi="Arial" w:cs="Arial"/>
          <w:b/>
          <w:color w:val="000000"/>
          <w:sz w:val="20"/>
          <w:szCs w:val="20"/>
        </w:rPr>
        <w:t>6</w:t>
      </w:r>
      <w:r w:rsidR="00C10A65">
        <w:rPr>
          <w:rFonts w:ascii="Arial" w:eastAsia="Arial" w:hAnsi="Arial" w:cs="Arial"/>
          <w:b/>
          <w:color w:val="000000"/>
          <w:sz w:val="20"/>
          <w:szCs w:val="20"/>
        </w:rPr>
        <w:t xml:space="preserve"> -</w:t>
      </w:r>
      <w:r w:rsidR="00C10A65" w:rsidRPr="0070352E">
        <w:rPr>
          <w:rFonts w:ascii="Arial" w:eastAsia="Arial" w:hAnsi="Arial" w:cs="Arial"/>
          <w:b/>
          <w:color w:val="000000"/>
          <w:sz w:val="20"/>
          <w:szCs w:val="20"/>
        </w:rPr>
        <w:t xml:space="preserve"> Campeonato de </w:t>
      </w:r>
      <w:proofErr w:type="spellStart"/>
      <w:r w:rsidR="00C10A65">
        <w:rPr>
          <w:rFonts w:ascii="Arial" w:eastAsia="Arial" w:hAnsi="Arial" w:cs="Arial"/>
          <w:b/>
          <w:color w:val="000000"/>
          <w:sz w:val="20"/>
          <w:szCs w:val="20"/>
        </w:rPr>
        <w:t>Downhill</w:t>
      </w:r>
      <w:proofErr w:type="spellEnd"/>
      <w:r w:rsidR="00C10A65">
        <w:rPr>
          <w:rFonts w:ascii="Arial" w:eastAsia="Arial" w:hAnsi="Arial" w:cs="Arial"/>
          <w:b/>
          <w:color w:val="000000"/>
          <w:sz w:val="20"/>
          <w:szCs w:val="20"/>
        </w:rPr>
        <w:t xml:space="preserve"> </w:t>
      </w:r>
      <w:proofErr w:type="spellStart"/>
      <w:r w:rsidR="00C10A65">
        <w:rPr>
          <w:rFonts w:ascii="Arial" w:eastAsia="Arial" w:hAnsi="Arial" w:cs="Arial"/>
          <w:b/>
          <w:color w:val="000000"/>
          <w:sz w:val="20"/>
          <w:szCs w:val="20"/>
        </w:rPr>
        <w:t>S</w:t>
      </w:r>
      <w:r w:rsidR="00C10A65" w:rsidRPr="0070352E">
        <w:rPr>
          <w:rFonts w:ascii="Arial" w:eastAsia="Arial" w:hAnsi="Arial" w:cs="Arial"/>
          <w:b/>
          <w:color w:val="000000"/>
          <w:sz w:val="20"/>
          <w:szCs w:val="20"/>
        </w:rPr>
        <w:t>peed</w:t>
      </w:r>
      <w:proofErr w:type="spellEnd"/>
      <w:r w:rsidR="00C10A65" w:rsidRPr="0070352E">
        <w:rPr>
          <w:rFonts w:ascii="Arial" w:eastAsia="Arial" w:hAnsi="Arial" w:cs="Arial"/>
          <w:b/>
          <w:color w:val="000000"/>
          <w:sz w:val="20"/>
          <w:szCs w:val="20"/>
        </w:rPr>
        <w:t xml:space="preserve"> em Teutônia, RS</w:t>
      </w:r>
    </w:p>
    <w:p w14:paraId="1BF308D2" w14:textId="489BF6BC" w:rsidR="00C10A65" w:rsidRPr="00D531F8" w:rsidRDefault="00C10A65" w:rsidP="00C10A65">
      <w:pPr>
        <w:pBdr>
          <w:top w:val="nil"/>
          <w:left w:val="nil"/>
          <w:bottom w:val="nil"/>
          <w:right w:val="nil"/>
          <w:between w:val="nil"/>
        </w:pBdr>
        <w:spacing w:line="360" w:lineRule="auto"/>
        <w:ind w:left="-426"/>
        <w:jc w:val="center"/>
        <w:rPr>
          <w:rFonts w:ascii="Arial" w:eastAsia="Arial" w:hAnsi="Arial" w:cs="Arial"/>
          <w:color w:val="000000"/>
          <w:sz w:val="20"/>
          <w:szCs w:val="20"/>
        </w:rPr>
      </w:pPr>
      <w:r w:rsidRPr="0070352E">
        <w:rPr>
          <w:rFonts w:ascii="Arial" w:eastAsia="Arial" w:hAnsi="Arial" w:cs="Arial"/>
          <w:noProof/>
          <w:color w:val="000000"/>
        </w:rPr>
        <w:drawing>
          <wp:inline distT="0" distB="0" distL="0" distR="0" wp14:anchorId="7146ABE2" wp14:editId="11AEAF5B">
            <wp:extent cx="4445874" cy="2711669"/>
            <wp:effectExtent l="0" t="0" r="0" b="0"/>
            <wp:docPr id="275" name="image5.jpg" descr="Campeonato de downhill speed em Teotônia, RS"/>
            <wp:cNvGraphicFramePr/>
            <a:graphic xmlns:a="http://schemas.openxmlformats.org/drawingml/2006/main">
              <a:graphicData uri="http://schemas.openxmlformats.org/drawingml/2006/picture">
                <pic:pic xmlns:pic="http://schemas.openxmlformats.org/drawingml/2006/picture">
                  <pic:nvPicPr>
                    <pic:cNvPr id="0" name="image5.jpg" descr="Campeonato de downhill speed em Teotônia, RS"/>
                    <pic:cNvPicPr preferRelativeResize="0"/>
                  </pic:nvPicPr>
                  <pic:blipFill>
                    <a:blip r:embed="rId117"/>
                    <a:srcRect/>
                    <a:stretch>
                      <a:fillRect/>
                    </a:stretch>
                  </pic:blipFill>
                  <pic:spPr>
                    <a:xfrm>
                      <a:off x="0" y="0"/>
                      <a:ext cx="4445874" cy="2711669"/>
                    </a:xfrm>
                    <a:prstGeom prst="rect">
                      <a:avLst/>
                    </a:prstGeom>
                    <a:ln/>
                  </pic:spPr>
                </pic:pic>
              </a:graphicData>
            </a:graphic>
          </wp:inline>
        </w:drawing>
      </w:r>
      <w:r w:rsidRPr="0070352E">
        <w:rPr>
          <w:rFonts w:ascii="Arial" w:eastAsia="Arial" w:hAnsi="Arial" w:cs="Arial"/>
          <w:color w:val="000000"/>
        </w:rPr>
        <w:br/>
      </w:r>
      <w:r w:rsidRPr="00D531F8">
        <w:rPr>
          <w:rFonts w:ascii="Arial" w:eastAsia="Arial" w:hAnsi="Arial" w:cs="Arial"/>
          <w:color w:val="000000"/>
          <w:sz w:val="20"/>
          <w:szCs w:val="20"/>
        </w:rPr>
        <w:t xml:space="preserve">Fonte: </w:t>
      </w:r>
      <w:proofErr w:type="spellStart"/>
      <w:r w:rsidRPr="00D531F8">
        <w:rPr>
          <w:rFonts w:ascii="Arial" w:eastAsia="Arial" w:hAnsi="Arial" w:cs="Arial"/>
          <w:color w:val="000000"/>
          <w:sz w:val="20"/>
          <w:szCs w:val="20"/>
        </w:rPr>
        <w:t>Red</w:t>
      </w:r>
      <w:proofErr w:type="spellEnd"/>
      <w:r w:rsidR="00D531F8">
        <w:rPr>
          <w:rFonts w:ascii="Arial" w:eastAsia="Arial" w:hAnsi="Arial" w:cs="Arial"/>
          <w:color w:val="000000"/>
          <w:sz w:val="20"/>
          <w:szCs w:val="20"/>
        </w:rPr>
        <w:t xml:space="preserve"> Bull, </w:t>
      </w:r>
      <w:r w:rsidRPr="00D531F8">
        <w:rPr>
          <w:rFonts w:ascii="Arial" w:eastAsia="Arial" w:hAnsi="Arial" w:cs="Arial"/>
          <w:color w:val="000000"/>
          <w:sz w:val="20"/>
          <w:szCs w:val="20"/>
        </w:rPr>
        <w:t>MARCELO MARAGNI</w:t>
      </w:r>
      <w:r w:rsidRPr="00D531F8">
        <w:rPr>
          <w:rFonts w:ascii="Arial" w:eastAsia="Arial" w:hAnsi="Arial" w:cs="Arial"/>
          <w:color w:val="000000"/>
          <w:sz w:val="20"/>
          <w:szCs w:val="20"/>
          <w:vertAlign w:val="superscript"/>
        </w:rPr>
        <w:footnoteReference w:id="131"/>
      </w:r>
      <w:r w:rsidR="00662237">
        <w:rPr>
          <w:rFonts w:ascii="Arial" w:eastAsia="Arial" w:hAnsi="Arial" w:cs="Arial"/>
          <w:color w:val="000000"/>
          <w:sz w:val="20"/>
          <w:szCs w:val="20"/>
        </w:rPr>
        <w:t xml:space="preserve"> (2020)</w:t>
      </w:r>
    </w:p>
    <w:p w14:paraId="55A6266C" w14:textId="77777777" w:rsidR="00C10A65" w:rsidRPr="0070352E" w:rsidRDefault="00C10A65" w:rsidP="00C10A65">
      <w:pPr>
        <w:pBdr>
          <w:top w:val="nil"/>
          <w:left w:val="nil"/>
          <w:bottom w:val="nil"/>
          <w:right w:val="nil"/>
          <w:between w:val="nil"/>
        </w:pBdr>
        <w:spacing w:line="360" w:lineRule="auto"/>
        <w:jc w:val="both"/>
        <w:rPr>
          <w:rFonts w:ascii="Arial" w:eastAsia="Arial" w:hAnsi="Arial" w:cs="Arial"/>
          <w:color w:val="000000"/>
        </w:rPr>
      </w:pPr>
    </w:p>
    <w:p w14:paraId="621CD7AC" w14:textId="77777777" w:rsidR="00C10A65" w:rsidRPr="0070352E" w:rsidRDefault="00C10A65" w:rsidP="00C10A65">
      <w:pPr>
        <w:pBdr>
          <w:top w:val="nil"/>
          <w:left w:val="nil"/>
          <w:bottom w:val="nil"/>
          <w:right w:val="nil"/>
          <w:between w:val="nil"/>
        </w:pBdr>
        <w:spacing w:line="360" w:lineRule="auto"/>
        <w:jc w:val="both"/>
        <w:rPr>
          <w:rFonts w:ascii="Arial" w:eastAsia="Arial" w:hAnsi="Arial" w:cs="Arial"/>
          <w:color w:val="000000"/>
        </w:rPr>
      </w:pPr>
      <w:r w:rsidRPr="0070352E">
        <w:rPr>
          <w:rFonts w:ascii="Arial" w:eastAsia="Arial" w:hAnsi="Arial" w:cs="Arial"/>
          <w:color w:val="000000"/>
        </w:rPr>
        <w:lastRenderedPageBreak/>
        <w:t xml:space="preserve">Neles, o atleta pode dar o seu máximo e saber com precisão o seu resultado, além de serem oferecidas caronas de volta ao topo da ladeira, o que é essencial para evitar o desgaste físico e para fazer com que o evento flua melhor e tenha mais descidas por dia. </w:t>
      </w:r>
    </w:p>
    <w:p w14:paraId="078AC48B" w14:textId="77777777" w:rsidR="00C10A65" w:rsidRPr="0070352E" w:rsidRDefault="00C10A65" w:rsidP="00C10A65">
      <w:pPr>
        <w:pBdr>
          <w:top w:val="nil"/>
          <w:left w:val="nil"/>
          <w:bottom w:val="nil"/>
          <w:right w:val="nil"/>
          <w:between w:val="nil"/>
        </w:pBdr>
        <w:spacing w:line="360" w:lineRule="auto"/>
        <w:jc w:val="both"/>
        <w:rPr>
          <w:rFonts w:ascii="Arial" w:eastAsia="Arial" w:hAnsi="Arial" w:cs="Arial"/>
          <w:color w:val="000000"/>
        </w:rPr>
      </w:pPr>
      <w:r w:rsidRPr="0070352E">
        <w:rPr>
          <w:rFonts w:ascii="Arial" w:eastAsia="Arial" w:hAnsi="Arial" w:cs="Arial"/>
          <w:color w:val="000000"/>
        </w:rPr>
        <w:t>Isso estimula os praticantes a guardarem dinheiro e se planejarem não só para fazer uma viagem com a finalidade da prática, mas também para aproveitarem seu tempo livre com qualidade e conforto, com suas famílias e amigos, o que implica que gastarão dinheiro na cidade para isso, o que os torna uma demanda potencial interessante para o município de São Roque, além de poder atrair o público regional, que também é um possível fonte de renda nestes eventos.</w:t>
      </w:r>
    </w:p>
    <w:p w14:paraId="71A2C0EA" w14:textId="77777777" w:rsidR="00C10A65" w:rsidRPr="0070352E" w:rsidRDefault="00C10A65" w:rsidP="00AD1A1E">
      <w:pPr>
        <w:pBdr>
          <w:top w:val="nil"/>
          <w:left w:val="nil"/>
          <w:bottom w:val="nil"/>
          <w:right w:val="nil"/>
          <w:between w:val="nil"/>
        </w:pBdr>
        <w:spacing w:line="360" w:lineRule="auto"/>
        <w:jc w:val="both"/>
        <w:rPr>
          <w:rFonts w:ascii="Arial" w:eastAsia="Arial" w:hAnsi="Arial" w:cs="Arial"/>
          <w:color w:val="000000"/>
        </w:rPr>
      </w:pPr>
    </w:p>
    <w:p w14:paraId="0BCFC899" w14:textId="77777777" w:rsidR="00C10A65" w:rsidRDefault="00C10A65" w:rsidP="008E0EA3">
      <w:pPr>
        <w:pBdr>
          <w:top w:val="nil"/>
          <w:left w:val="nil"/>
          <w:bottom w:val="nil"/>
          <w:right w:val="nil"/>
          <w:between w:val="nil"/>
        </w:pBdr>
        <w:spacing w:line="276" w:lineRule="auto"/>
        <w:ind w:left="1416"/>
        <w:jc w:val="both"/>
        <w:rPr>
          <w:rFonts w:ascii="Arial" w:eastAsia="Arial" w:hAnsi="Arial" w:cs="Arial"/>
          <w:color w:val="000000"/>
          <w:sz w:val="20"/>
          <w:szCs w:val="20"/>
        </w:rPr>
      </w:pPr>
      <w:r w:rsidRPr="0070352E">
        <w:rPr>
          <w:rFonts w:ascii="Arial" w:eastAsia="Arial" w:hAnsi="Arial" w:cs="Arial"/>
          <w:color w:val="000000"/>
          <w:sz w:val="20"/>
          <w:szCs w:val="20"/>
        </w:rPr>
        <w:t xml:space="preserve">“Atualmente, o </w:t>
      </w:r>
      <w:proofErr w:type="spellStart"/>
      <w:r w:rsidRPr="0070352E">
        <w:rPr>
          <w:rFonts w:ascii="Arial" w:eastAsia="Arial" w:hAnsi="Arial" w:cs="Arial"/>
          <w:color w:val="000000"/>
          <w:sz w:val="20"/>
          <w:szCs w:val="20"/>
        </w:rPr>
        <w:t>downhill</w:t>
      </w:r>
      <w:proofErr w:type="spellEnd"/>
      <w:r w:rsidRPr="0070352E">
        <w:rPr>
          <w:rFonts w:ascii="Arial" w:eastAsia="Arial" w:hAnsi="Arial" w:cs="Arial"/>
          <w:color w:val="000000"/>
          <w:sz w:val="20"/>
          <w:szCs w:val="20"/>
        </w:rPr>
        <w:t xml:space="preserve"> brasileiro está ainda mais estruturado com um circuito nacional que define os campeões de cada modalidade do skate de ladeira. Oportunidade para os pioneiros continuarem em atividade, além de dar condições para o surgimento de novos talentos.”</w:t>
      </w:r>
      <w:r w:rsidRPr="0070352E">
        <w:rPr>
          <w:rFonts w:ascii="Arial" w:eastAsia="Arial" w:hAnsi="Arial" w:cs="Arial"/>
          <w:color w:val="000000"/>
          <w:sz w:val="20"/>
          <w:szCs w:val="20"/>
          <w:vertAlign w:val="superscript"/>
        </w:rPr>
        <w:footnoteReference w:id="132"/>
      </w:r>
    </w:p>
    <w:p w14:paraId="7589EB8E" w14:textId="77777777" w:rsidR="00AD1A1E" w:rsidRPr="00AD1A1E" w:rsidRDefault="00AD1A1E" w:rsidP="00AD1A1E">
      <w:pPr>
        <w:pBdr>
          <w:top w:val="nil"/>
          <w:left w:val="nil"/>
          <w:bottom w:val="nil"/>
          <w:right w:val="nil"/>
          <w:between w:val="nil"/>
        </w:pBdr>
        <w:spacing w:line="360" w:lineRule="auto"/>
        <w:ind w:left="709"/>
        <w:jc w:val="both"/>
        <w:rPr>
          <w:rFonts w:ascii="Arial" w:eastAsia="Arial" w:hAnsi="Arial" w:cs="Arial"/>
          <w:color w:val="000000"/>
          <w:szCs w:val="20"/>
        </w:rPr>
      </w:pPr>
    </w:p>
    <w:p w14:paraId="251D1CD9" w14:textId="77777777" w:rsidR="00C10A65" w:rsidRPr="0070352E" w:rsidRDefault="00C10A65" w:rsidP="00C10A65">
      <w:pPr>
        <w:pBdr>
          <w:top w:val="nil"/>
          <w:left w:val="nil"/>
          <w:bottom w:val="nil"/>
          <w:right w:val="nil"/>
          <w:between w:val="nil"/>
        </w:pBdr>
        <w:spacing w:line="360" w:lineRule="auto"/>
        <w:jc w:val="both"/>
        <w:rPr>
          <w:rFonts w:ascii="Arial" w:eastAsia="Arial" w:hAnsi="Arial" w:cs="Arial"/>
          <w:color w:val="000000"/>
        </w:rPr>
      </w:pPr>
      <w:r w:rsidRPr="0070352E">
        <w:rPr>
          <w:rFonts w:ascii="Arial" w:eastAsia="Arial" w:hAnsi="Arial" w:cs="Arial"/>
          <w:color w:val="000000"/>
        </w:rPr>
        <w:t>Os eventos acontecem durante 2 ou 3 dias, sendo praticamente em todos os casos, no final de semana (de sexta à domingo, ou durante o sábado e o domingo). Nos primeiros dias acontecem baterias de treino e de tomadas de tempo para realizar um chaveamento com base no desempenho de cada atleta em sua categoria, e no domingo acontecem as baterias, onde 4 atletas disputam 2 vagas em cada bateria e os outros 2 são eliminados, até restarem os últimos 4, e aí acontece a grande final, coroando os vencedores. O cronograma dos eventos se dá aproximadamente desta maneira, como foi a última etapa do Campeonato Brasileiro, na cidade de Monte Alegre do Sul (SP), em novembro de 2019.</w:t>
      </w:r>
    </w:p>
    <w:p w14:paraId="68E87A56" w14:textId="77777777" w:rsidR="00C10A65" w:rsidRPr="008B6638" w:rsidRDefault="00C10A65" w:rsidP="00C10A65">
      <w:pPr>
        <w:spacing w:line="276" w:lineRule="auto"/>
        <w:rPr>
          <w:rFonts w:ascii="Arial" w:eastAsia="Arial" w:hAnsi="Arial" w:cs="Arial"/>
          <w:szCs w:val="20"/>
        </w:rPr>
      </w:pPr>
    </w:p>
    <w:p w14:paraId="51EA8BB3" w14:textId="77777777" w:rsidR="00AD1A1E" w:rsidRDefault="00AD1A1E">
      <w:pPr>
        <w:rPr>
          <w:rFonts w:ascii="Arial" w:eastAsia="Arial" w:hAnsi="Arial" w:cs="Arial"/>
          <w:color w:val="000000"/>
          <w:sz w:val="20"/>
          <w:szCs w:val="20"/>
        </w:rPr>
      </w:pPr>
      <w:r>
        <w:rPr>
          <w:rFonts w:ascii="Arial" w:eastAsia="Arial" w:hAnsi="Arial" w:cs="Arial"/>
          <w:color w:val="000000"/>
          <w:sz w:val="20"/>
          <w:szCs w:val="20"/>
        </w:rPr>
        <w:br w:type="page"/>
      </w:r>
    </w:p>
    <w:p w14:paraId="73849579" w14:textId="2782131B" w:rsidR="00AD1A1E" w:rsidRPr="00B13D0D" w:rsidRDefault="00AD1A1E" w:rsidP="000678C3">
      <w:pPr>
        <w:pStyle w:val="PargrafodaLista"/>
        <w:numPr>
          <w:ilvl w:val="0"/>
          <w:numId w:val="60"/>
        </w:numPr>
        <w:pBdr>
          <w:top w:val="nil"/>
          <w:left w:val="nil"/>
          <w:bottom w:val="nil"/>
          <w:right w:val="nil"/>
          <w:between w:val="nil"/>
        </w:pBdr>
        <w:spacing w:line="276" w:lineRule="auto"/>
        <w:ind w:hanging="11"/>
        <w:jc w:val="both"/>
        <w:rPr>
          <w:rFonts w:ascii="Arial" w:eastAsia="Arial" w:hAnsi="Arial" w:cs="Arial"/>
          <w:color w:val="000000"/>
          <w:sz w:val="20"/>
          <w:szCs w:val="20"/>
        </w:rPr>
      </w:pPr>
      <w:r w:rsidRPr="00B13D0D">
        <w:rPr>
          <w:rFonts w:ascii="Arial" w:eastAsia="Arial" w:hAnsi="Arial" w:cs="Arial"/>
          <w:color w:val="000000"/>
          <w:sz w:val="20"/>
          <w:szCs w:val="20"/>
        </w:rPr>
        <w:lastRenderedPageBreak/>
        <w:t>“Cronograma</w:t>
      </w:r>
    </w:p>
    <w:p w14:paraId="3BC094DA" w14:textId="77777777" w:rsidR="00AD1A1E" w:rsidRPr="0070352E" w:rsidRDefault="00AD1A1E" w:rsidP="004B27B2">
      <w:pPr>
        <w:pBdr>
          <w:top w:val="nil"/>
          <w:left w:val="nil"/>
          <w:bottom w:val="nil"/>
          <w:right w:val="nil"/>
          <w:between w:val="nil"/>
        </w:pBdr>
        <w:spacing w:line="276" w:lineRule="auto"/>
        <w:ind w:left="709"/>
        <w:jc w:val="both"/>
        <w:rPr>
          <w:rFonts w:ascii="Arial" w:eastAsia="Arial" w:hAnsi="Arial" w:cs="Arial"/>
          <w:color w:val="000000"/>
          <w:sz w:val="20"/>
          <w:szCs w:val="20"/>
        </w:rPr>
      </w:pPr>
    </w:p>
    <w:p w14:paraId="575BFAE3" w14:textId="6E543592" w:rsidR="004B27B2" w:rsidRPr="008E0EA3" w:rsidRDefault="00C10A65" w:rsidP="000678C3">
      <w:pPr>
        <w:pStyle w:val="PargrafodaLista"/>
        <w:numPr>
          <w:ilvl w:val="1"/>
          <w:numId w:val="60"/>
        </w:numPr>
        <w:pBdr>
          <w:top w:val="nil"/>
          <w:left w:val="nil"/>
          <w:bottom w:val="nil"/>
          <w:right w:val="nil"/>
          <w:between w:val="nil"/>
        </w:pBdr>
        <w:spacing w:line="276" w:lineRule="auto"/>
        <w:jc w:val="both"/>
        <w:rPr>
          <w:rFonts w:ascii="Arial" w:eastAsia="Arial" w:hAnsi="Arial" w:cs="Arial"/>
          <w:b/>
          <w:color w:val="000000"/>
          <w:sz w:val="20"/>
          <w:szCs w:val="20"/>
        </w:rPr>
      </w:pPr>
      <w:r w:rsidRPr="00B13D0D">
        <w:rPr>
          <w:rFonts w:ascii="Arial" w:eastAsia="Arial" w:hAnsi="Arial" w:cs="Arial"/>
          <w:b/>
          <w:color w:val="000000"/>
          <w:sz w:val="20"/>
          <w:szCs w:val="20"/>
        </w:rPr>
        <w:t>Sexta-feira (22/11)</w:t>
      </w:r>
    </w:p>
    <w:p w14:paraId="1BD604C2" w14:textId="77777777" w:rsidR="00C10A65" w:rsidRPr="0070352E" w:rsidRDefault="00C10A65" w:rsidP="004B27B2">
      <w:pPr>
        <w:pBdr>
          <w:top w:val="nil"/>
          <w:left w:val="nil"/>
          <w:bottom w:val="nil"/>
          <w:right w:val="nil"/>
          <w:between w:val="nil"/>
        </w:pBdr>
        <w:spacing w:line="276" w:lineRule="auto"/>
        <w:ind w:left="709"/>
        <w:jc w:val="both"/>
        <w:rPr>
          <w:rFonts w:ascii="Arial" w:eastAsia="Arial" w:hAnsi="Arial" w:cs="Arial"/>
          <w:color w:val="000000"/>
          <w:sz w:val="20"/>
          <w:szCs w:val="20"/>
        </w:rPr>
      </w:pPr>
      <w:r w:rsidRPr="0070352E">
        <w:rPr>
          <w:rFonts w:ascii="Arial" w:eastAsia="Arial" w:hAnsi="Arial" w:cs="Arial"/>
          <w:color w:val="000000"/>
          <w:sz w:val="20"/>
          <w:szCs w:val="20"/>
        </w:rPr>
        <w:t>08h00 às 11h00 – Check-in</w:t>
      </w:r>
    </w:p>
    <w:p w14:paraId="7C8152AD" w14:textId="77777777" w:rsidR="00C10A65" w:rsidRDefault="00C10A65" w:rsidP="004B27B2">
      <w:pPr>
        <w:pBdr>
          <w:top w:val="nil"/>
          <w:left w:val="nil"/>
          <w:bottom w:val="nil"/>
          <w:right w:val="nil"/>
          <w:between w:val="nil"/>
        </w:pBdr>
        <w:spacing w:line="276" w:lineRule="auto"/>
        <w:ind w:left="709"/>
        <w:jc w:val="both"/>
        <w:rPr>
          <w:rFonts w:ascii="Arial" w:eastAsia="Arial" w:hAnsi="Arial" w:cs="Arial"/>
          <w:color w:val="000000"/>
          <w:sz w:val="20"/>
          <w:szCs w:val="20"/>
        </w:rPr>
      </w:pPr>
      <w:r w:rsidRPr="0070352E">
        <w:rPr>
          <w:rFonts w:ascii="Arial" w:eastAsia="Arial" w:hAnsi="Arial" w:cs="Arial"/>
          <w:color w:val="000000"/>
          <w:sz w:val="20"/>
          <w:szCs w:val="20"/>
        </w:rPr>
        <w:t>13h00 às 16h30 – Treinos</w:t>
      </w:r>
    </w:p>
    <w:p w14:paraId="5EBB117E" w14:textId="77777777" w:rsidR="004B27B2" w:rsidRPr="0070352E" w:rsidRDefault="004B27B2" w:rsidP="004B27B2">
      <w:pPr>
        <w:pBdr>
          <w:top w:val="nil"/>
          <w:left w:val="nil"/>
          <w:bottom w:val="nil"/>
          <w:right w:val="nil"/>
          <w:between w:val="nil"/>
        </w:pBdr>
        <w:spacing w:line="276" w:lineRule="auto"/>
        <w:ind w:left="709"/>
        <w:jc w:val="both"/>
        <w:rPr>
          <w:rFonts w:ascii="Arial" w:eastAsia="Arial" w:hAnsi="Arial" w:cs="Arial"/>
          <w:color w:val="000000"/>
          <w:sz w:val="20"/>
          <w:szCs w:val="20"/>
        </w:rPr>
      </w:pPr>
    </w:p>
    <w:p w14:paraId="7EB4B638" w14:textId="64D11653" w:rsidR="004B27B2" w:rsidRPr="008E0EA3" w:rsidRDefault="00C10A65" w:rsidP="000678C3">
      <w:pPr>
        <w:pStyle w:val="PargrafodaLista"/>
        <w:numPr>
          <w:ilvl w:val="0"/>
          <w:numId w:val="61"/>
        </w:numPr>
        <w:pBdr>
          <w:top w:val="nil"/>
          <w:left w:val="nil"/>
          <w:bottom w:val="nil"/>
          <w:right w:val="nil"/>
          <w:between w:val="nil"/>
        </w:pBdr>
        <w:spacing w:line="276" w:lineRule="auto"/>
        <w:jc w:val="both"/>
        <w:rPr>
          <w:rFonts w:ascii="Arial" w:eastAsia="Arial" w:hAnsi="Arial" w:cs="Arial"/>
          <w:b/>
          <w:color w:val="000000"/>
          <w:sz w:val="20"/>
          <w:szCs w:val="20"/>
        </w:rPr>
      </w:pPr>
      <w:r w:rsidRPr="004B27B2">
        <w:rPr>
          <w:rFonts w:ascii="Arial" w:eastAsia="Arial" w:hAnsi="Arial" w:cs="Arial"/>
          <w:b/>
          <w:color w:val="000000"/>
          <w:sz w:val="20"/>
          <w:szCs w:val="20"/>
        </w:rPr>
        <w:t>Sábado (23/11)</w:t>
      </w:r>
    </w:p>
    <w:p w14:paraId="2E756048" w14:textId="77777777" w:rsidR="00C10A65" w:rsidRPr="0070352E" w:rsidRDefault="00C10A65" w:rsidP="004B27B2">
      <w:pPr>
        <w:pBdr>
          <w:top w:val="nil"/>
          <w:left w:val="nil"/>
          <w:bottom w:val="nil"/>
          <w:right w:val="nil"/>
          <w:between w:val="nil"/>
        </w:pBdr>
        <w:spacing w:line="276" w:lineRule="auto"/>
        <w:ind w:left="709"/>
        <w:jc w:val="both"/>
        <w:rPr>
          <w:rFonts w:ascii="Arial" w:eastAsia="Arial" w:hAnsi="Arial" w:cs="Arial"/>
          <w:color w:val="000000"/>
          <w:sz w:val="20"/>
          <w:szCs w:val="20"/>
        </w:rPr>
      </w:pPr>
      <w:r w:rsidRPr="0070352E">
        <w:rPr>
          <w:rFonts w:ascii="Arial" w:eastAsia="Arial" w:hAnsi="Arial" w:cs="Arial"/>
          <w:color w:val="000000"/>
          <w:sz w:val="20"/>
          <w:szCs w:val="20"/>
        </w:rPr>
        <w:t>07h00 – Início da retirada de chip</w:t>
      </w:r>
    </w:p>
    <w:p w14:paraId="67FB6AAB" w14:textId="77777777" w:rsidR="00C10A65" w:rsidRPr="0070352E" w:rsidRDefault="00C10A65" w:rsidP="004B27B2">
      <w:pPr>
        <w:pBdr>
          <w:top w:val="nil"/>
          <w:left w:val="nil"/>
          <w:bottom w:val="nil"/>
          <w:right w:val="nil"/>
          <w:between w:val="nil"/>
        </w:pBdr>
        <w:spacing w:line="276" w:lineRule="auto"/>
        <w:ind w:left="709"/>
        <w:jc w:val="both"/>
        <w:rPr>
          <w:rFonts w:ascii="Arial" w:eastAsia="Arial" w:hAnsi="Arial" w:cs="Arial"/>
          <w:color w:val="000000"/>
          <w:sz w:val="20"/>
          <w:szCs w:val="20"/>
        </w:rPr>
      </w:pPr>
      <w:r w:rsidRPr="0070352E">
        <w:rPr>
          <w:rFonts w:ascii="Arial" w:eastAsia="Arial" w:hAnsi="Arial" w:cs="Arial"/>
          <w:color w:val="000000"/>
          <w:sz w:val="20"/>
          <w:szCs w:val="20"/>
        </w:rPr>
        <w:t>08h00 – Início dos treinos e tomadas de tempo</w:t>
      </w:r>
    </w:p>
    <w:p w14:paraId="33380B06" w14:textId="77777777" w:rsidR="00C10A65" w:rsidRPr="0070352E" w:rsidRDefault="00C10A65" w:rsidP="004B27B2">
      <w:pPr>
        <w:pBdr>
          <w:top w:val="nil"/>
          <w:left w:val="nil"/>
          <w:bottom w:val="nil"/>
          <w:right w:val="nil"/>
          <w:between w:val="nil"/>
        </w:pBdr>
        <w:spacing w:line="276" w:lineRule="auto"/>
        <w:ind w:left="709"/>
        <w:jc w:val="both"/>
        <w:rPr>
          <w:rFonts w:ascii="Arial" w:eastAsia="Arial" w:hAnsi="Arial" w:cs="Arial"/>
          <w:color w:val="000000"/>
          <w:sz w:val="20"/>
          <w:szCs w:val="20"/>
        </w:rPr>
      </w:pPr>
      <w:r w:rsidRPr="0070352E">
        <w:rPr>
          <w:rFonts w:ascii="Arial" w:eastAsia="Arial" w:hAnsi="Arial" w:cs="Arial"/>
          <w:color w:val="000000"/>
          <w:sz w:val="20"/>
          <w:szCs w:val="20"/>
        </w:rPr>
        <w:t>12h00 às 13h30 – Intervalo</w:t>
      </w:r>
    </w:p>
    <w:p w14:paraId="080BA40C" w14:textId="77777777" w:rsidR="00C10A65" w:rsidRDefault="00C10A65" w:rsidP="004B27B2">
      <w:pPr>
        <w:pBdr>
          <w:top w:val="nil"/>
          <w:left w:val="nil"/>
          <w:bottom w:val="nil"/>
          <w:right w:val="nil"/>
          <w:between w:val="nil"/>
        </w:pBdr>
        <w:spacing w:line="276" w:lineRule="auto"/>
        <w:ind w:left="709"/>
        <w:jc w:val="both"/>
        <w:rPr>
          <w:rFonts w:ascii="Arial" w:eastAsia="Arial" w:hAnsi="Arial" w:cs="Arial"/>
          <w:color w:val="000000"/>
          <w:sz w:val="20"/>
          <w:szCs w:val="20"/>
        </w:rPr>
      </w:pPr>
      <w:r w:rsidRPr="0070352E">
        <w:rPr>
          <w:rFonts w:ascii="Arial" w:eastAsia="Arial" w:hAnsi="Arial" w:cs="Arial"/>
          <w:color w:val="000000"/>
          <w:sz w:val="20"/>
          <w:szCs w:val="20"/>
        </w:rPr>
        <w:t>14h00 às 17h00 – Treinos e tomadas de tempo</w:t>
      </w:r>
    </w:p>
    <w:p w14:paraId="499AEBFC" w14:textId="77777777" w:rsidR="004B27B2" w:rsidRPr="0070352E" w:rsidRDefault="004B27B2" w:rsidP="004B27B2">
      <w:pPr>
        <w:pBdr>
          <w:top w:val="nil"/>
          <w:left w:val="nil"/>
          <w:bottom w:val="nil"/>
          <w:right w:val="nil"/>
          <w:between w:val="nil"/>
        </w:pBdr>
        <w:spacing w:line="276" w:lineRule="auto"/>
        <w:ind w:left="709"/>
        <w:jc w:val="both"/>
        <w:rPr>
          <w:rFonts w:ascii="Arial" w:eastAsia="Arial" w:hAnsi="Arial" w:cs="Arial"/>
          <w:color w:val="000000"/>
          <w:sz w:val="20"/>
          <w:szCs w:val="20"/>
        </w:rPr>
      </w:pPr>
    </w:p>
    <w:p w14:paraId="75BF87CA" w14:textId="0FC50982" w:rsidR="004B27B2" w:rsidRPr="008E0EA3" w:rsidRDefault="00C10A65" w:rsidP="000678C3">
      <w:pPr>
        <w:pStyle w:val="PargrafodaLista"/>
        <w:numPr>
          <w:ilvl w:val="0"/>
          <w:numId w:val="61"/>
        </w:numPr>
        <w:pBdr>
          <w:top w:val="nil"/>
          <w:left w:val="nil"/>
          <w:bottom w:val="nil"/>
          <w:right w:val="nil"/>
          <w:between w:val="nil"/>
        </w:pBdr>
        <w:spacing w:line="276" w:lineRule="auto"/>
        <w:jc w:val="both"/>
        <w:rPr>
          <w:rFonts w:ascii="Arial" w:eastAsia="Arial" w:hAnsi="Arial" w:cs="Arial"/>
          <w:b/>
          <w:color w:val="000000"/>
          <w:sz w:val="20"/>
          <w:szCs w:val="20"/>
        </w:rPr>
      </w:pPr>
      <w:r w:rsidRPr="004B27B2">
        <w:rPr>
          <w:rFonts w:ascii="Arial" w:eastAsia="Arial" w:hAnsi="Arial" w:cs="Arial"/>
          <w:b/>
          <w:color w:val="000000"/>
          <w:sz w:val="20"/>
          <w:szCs w:val="20"/>
        </w:rPr>
        <w:t>Domingo (24/11)</w:t>
      </w:r>
    </w:p>
    <w:p w14:paraId="357215B4" w14:textId="77777777" w:rsidR="00C10A65" w:rsidRPr="0070352E" w:rsidRDefault="00C10A65" w:rsidP="004B27B2">
      <w:pPr>
        <w:pBdr>
          <w:top w:val="nil"/>
          <w:left w:val="nil"/>
          <w:bottom w:val="nil"/>
          <w:right w:val="nil"/>
          <w:between w:val="nil"/>
        </w:pBdr>
        <w:spacing w:line="276" w:lineRule="auto"/>
        <w:ind w:left="709"/>
        <w:jc w:val="both"/>
        <w:rPr>
          <w:rFonts w:ascii="Arial" w:eastAsia="Arial" w:hAnsi="Arial" w:cs="Arial"/>
          <w:color w:val="000000"/>
          <w:sz w:val="20"/>
          <w:szCs w:val="20"/>
        </w:rPr>
      </w:pPr>
      <w:r w:rsidRPr="0070352E">
        <w:rPr>
          <w:rFonts w:ascii="Arial" w:eastAsia="Arial" w:hAnsi="Arial" w:cs="Arial"/>
          <w:color w:val="000000"/>
          <w:sz w:val="20"/>
          <w:szCs w:val="20"/>
        </w:rPr>
        <w:t>08h00 – Início dos treinos</w:t>
      </w:r>
    </w:p>
    <w:p w14:paraId="74B767F0" w14:textId="77777777" w:rsidR="00C10A65" w:rsidRPr="0070352E" w:rsidRDefault="00C10A65" w:rsidP="004B27B2">
      <w:pPr>
        <w:pBdr>
          <w:top w:val="nil"/>
          <w:left w:val="nil"/>
          <w:bottom w:val="nil"/>
          <w:right w:val="nil"/>
          <w:between w:val="nil"/>
        </w:pBdr>
        <w:spacing w:line="276" w:lineRule="auto"/>
        <w:ind w:left="709"/>
        <w:jc w:val="both"/>
        <w:rPr>
          <w:rFonts w:ascii="Arial" w:eastAsia="Arial" w:hAnsi="Arial" w:cs="Arial"/>
          <w:color w:val="000000"/>
          <w:sz w:val="20"/>
          <w:szCs w:val="20"/>
        </w:rPr>
      </w:pPr>
      <w:r w:rsidRPr="0070352E">
        <w:rPr>
          <w:rFonts w:ascii="Arial" w:eastAsia="Arial" w:hAnsi="Arial" w:cs="Arial"/>
          <w:color w:val="000000"/>
          <w:sz w:val="20"/>
          <w:szCs w:val="20"/>
        </w:rPr>
        <w:t>09h00 – Inicio das baterias</w:t>
      </w:r>
    </w:p>
    <w:p w14:paraId="3B1B6251" w14:textId="77777777" w:rsidR="00C10A65" w:rsidRPr="0070352E" w:rsidRDefault="00C10A65" w:rsidP="004B27B2">
      <w:pPr>
        <w:pBdr>
          <w:top w:val="nil"/>
          <w:left w:val="nil"/>
          <w:bottom w:val="nil"/>
          <w:right w:val="nil"/>
          <w:between w:val="nil"/>
        </w:pBdr>
        <w:spacing w:line="276" w:lineRule="auto"/>
        <w:ind w:left="709"/>
        <w:jc w:val="both"/>
        <w:rPr>
          <w:rFonts w:ascii="Arial" w:eastAsia="Arial" w:hAnsi="Arial" w:cs="Arial"/>
          <w:color w:val="000000"/>
          <w:sz w:val="20"/>
          <w:szCs w:val="20"/>
        </w:rPr>
      </w:pPr>
      <w:r w:rsidRPr="0070352E">
        <w:rPr>
          <w:rFonts w:ascii="Arial" w:eastAsia="Arial" w:hAnsi="Arial" w:cs="Arial"/>
          <w:color w:val="000000"/>
          <w:sz w:val="20"/>
          <w:szCs w:val="20"/>
        </w:rPr>
        <w:t>12h00 às 13h30 – Intervalo</w:t>
      </w:r>
    </w:p>
    <w:p w14:paraId="24978822" w14:textId="77777777" w:rsidR="00C10A65" w:rsidRPr="0070352E" w:rsidRDefault="00C10A65" w:rsidP="004B27B2">
      <w:pPr>
        <w:pBdr>
          <w:top w:val="nil"/>
          <w:left w:val="nil"/>
          <w:bottom w:val="nil"/>
          <w:right w:val="nil"/>
          <w:between w:val="nil"/>
        </w:pBdr>
        <w:spacing w:line="276" w:lineRule="auto"/>
        <w:ind w:left="709"/>
        <w:jc w:val="both"/>
        <w:rPr>
          <w:rFonts w:ascii="Arial" w:eastAsia="Arial" w:hAnsi="Arial" w:cs="Arial"/>
          <w:color w:val="000000"/>
          <w:sz w:val="20"/>
          <w:szCs w:val="20"/>
        </w:rPr>
      </w:pPr>
      <w:r w:rsidRPr="0070352E">
        <w:rPr>
          <w:rFonts w:ascii="Arial" w:eastAsia="Arial" w:hAnsi="Arial" w:cs="Arial"/>
          <w:color w:val="000000"/>
          <w:sz w:val="20"/>
          <w:szCs w:val="20"/>
        </w:rPr>
        <w:t>14h00 às 17h00 – Baterias</w:t>
      </w:r>
    </w:p>
    <w:p w14:paraId="644E377F" w14:textId="77777777" w:rsidR="00C10A65" w:rsidRDefault="00C10A65" w:rsidP="004B27B2">
      <w:pPr>
        <w:pBdr>
          <w:top w:val="nil"/>
          <w:left w:val="nil"/>
          <w:bottom w:val="nil"/>
          <w:right w:val="nil"/>
          <w:between w:val="nil"/>
        </w:pBdr>
        <w:spacing w:line="276" w:lineRule="auto"/>
        <w:ind w:left="709"/>
        <w:jc w:val="both"/>
        <w:rPr>
          <w:rFonts w:ascii="Arial" w:eastAsia="Arial" w:hAnsi="Arial" w:cs="Arial"/>
          <w:color w:val="000000"/>
          <w:sz w:val="20"/>
          <w:szCs w:val="20"/>
        </w:rPr>
      </w:pPr>
      <w:r w:rsidRPr="0070352E">
        <w:rPr>
          <w:rFonts w:ascii="Arial" w:eastAsia="Arial" w:hAnsi="Arial" w:cs="Arial"/>
          <w:color w:val="000000"/>
          <w:sz w:val="20"/>
          <w:szCs w:val="20"/>
        </w:rPr>
        <w:t>17h30 – Premiação”</w:t>
      </w:r>
      <w:r w:rsidRPr="0070352E">
        <w:rPr>
          <w:rFonts w:ascii="Arial" w:eastAsia="Arial" w:hAnsi="Arial" w:cs="Arial"/>
          <w:color w:val="000000"/>
          <w:sz w:val="20"/>
          <w:szCs w:val="20"/>
          <w:vertAlign w:val="superscript"/>
        </w:rPr>
        <w:footnoteReference w:id="133"/>
      </w:r>
    </w:p>
    <w:p w14:paraId="4423CB86" w14:textId="77777777" w:rsidR="00AD1A1E" w:rsidRPr="0070352E" w:rsidRDefault="00AD1A1E" w:rsidP="00C10A65">
      <w:pPr>
        <w:pBdr>
          <w:top w:val="nil"/>
          <w:left w:val="nil"/>
          <w:bottom w:val="nil"/>
          <w:right w:val="nil"/>
          <w:between w:val="nil"/>
        </w:pBdr>
        <w:spacing w:line="276" w:lineRule="auto"/>
        <w:ind w:left="709"/>
        <w:jc w:val="both"/>
        <w:rPr>
          <w:rFonts w:ascii="Arial" w:eastAsia="Arial" w:hAnsi="Arial" w:cs="Arial"/>
          <w:color w:val="000000"/>
          <w:sz w:val="20"/>
          <w:szCs w:val="20"/>
        </w:rPr>
      </w:pPr>
    </w:p>
    <w:p w14:paraId="3E2506F8" w14:textId="2C43AFEB" w:rsidR="00C10A65" w:rsidRPr="0070352E" w:rsidRDefault="00AD1A1E" w:rsidP="003E59BC">
      <w:pPr>
        <w:spacing w:after="60"/>
        <w:jc w:val="center"/>
        <w:rPr>
          <w:rFonts w:ascii="Arial" w:eastAsia="Arial" w:hAnsi="Arial" w:cs="Arial"/>
          <w:b/>
          <w:color w:val="000000"/>
          <w:sz w:val="20"/>
          <w:szCs w:val="20"/>
        </w:rPr>
      </w:pPr>
      <w:r>
        <w:rPr>
          <w:rFonts w:ascii="Arial" w:eastAsia="Arial" w:hAnsi="Arial" w:cs="Arial"/>
          <w:b/>
          <w:color w:val="000000"/>
          <w:sz w:val="20"/>
          <w:szCs w:val="20"/>
        </w:rPr>
        <w:t>F</w:t>
      </w:r>
      <w:r w:rsidR="00C10A65">
        <w:rPr>
          <w:rFonts w:ascii="Arial" w:eastAsia="Arial" w:hAnsi="Arial" w:cs="Arial"/>
          <w:b/>
          <w:color w:val="000000"/>
          <w:sz w:val="20"/>
          <w:szCs w:val="20"/>
        </w:rPr>
        <w:t>igura 4</w:t>
      </w:r>
      <w:r w:rsidR="004B1DE7">
        <w:rPr>
          <w:rFonts w:ascii="Arial" w:eastAsia="Arial" w:hAnsi="Arial" w:cs="Arial"/>
          <w:b/>
          <w:color w:val="000000"/>
          <w:sz w:val="20"/>
          <w:szCs w:val="20"/>
        </w:rPr>
        <w:t>7</w:t>
      </w:r>
      <w:r w:rsidR="00C10A65">
        <w:rPr>
          <w:rFonts w:ascii="Arial" w:eastAsia="Arial" w:hAnsi="Arial" w:cs="Arial"/>
          <w:b/>
          <w:color w:val="000000"/>
          <w:sz w:val="20"/>
          <w:szCs w:val="20"/>
        </w:rPr>
        <w:t xml:space="preserve"> -</w:t>
      </w:r>
      <w:r w:rsidR="00C10A65" w:rsidRPr="0070352E">
        <w:rPr>
          <w:rFonts w:ascii="Arial" w:eastAsia="Arial" w:hAnsi="Arial" w:cs="Arial"/>
          <w:b/>
          <w:color w:val="000000"/>
          <w:sz w:val="20"/>
          <w:szCs w:val="20"/>
        </w:rPr>
        <w:t xml:space="preserve"> Skatistas de ladeira reunidos na última etapa de 2019</w:t>
      </w:r>
    </w:p>
    <w:p w14:paraId="045023DC" w14:textId="26EC0C2E" w:rsidR="00C10A65" w:rsidRDefault="00C10A65" w:rsidP="008B6638">
      <w:pPr>
        <w:pBdr>
          <w:top w:val="nil"/>
          <w:left w:val="nil"/>
          <w:bottom w:val="nil"/>
          <w:right w:val="nil"/>
          <w:between w:val="nil"/>
        </w:pBdr>
        <w:spacing w:line="360" w:lineRule="auto"/>
        <w:ind w:left="-142" w:hanging="284"/>
        <w:jc w:val="center"/>
        <w:rPr>
          <w:rFonts w:ascii="Arial" w:eastAsia="Arial" w:hAnsi="Arial" w:cs="Arial"/>
          <w:color w:val="000000"/>
          <w:sz w:val="20"/>
          <w:szCs w:val="20"/>
          <w:lang w:val="en-US"/>
        </w:rPr>
      </w:pPr>
      <w:r w:rsidRPr="0070352E">
        <w:rPr>
          <w:rFonts w:ascii="Arial" w:eastAsia="Arial" w:hAnsi="Arial" w:cs="Arial"/>
          <w:noProof/>
          <w:color w:val="000000"/>
        </w:rPr>
        <w:drawing>
          <wp:inline distT="0" distB="0" distL="0" distR="0" wp14:anchorId="21754F05" wp14:editId="2C653282">
            <wp:extent cx="5486470" cy="3655360"/>
            <wp:effectExtent l="0" t="0" r="0" b="0"/>
            <wp:docPr id="276" name="image16.jpg" descr="Campeões brasileiros 2019 de Downhill Speed, Street Luge e Street Sled foram definidos em Monte Alegre do Sul (SP)"/>
            <wp:cNvGraphicFramePr/>
            <a:graphic xmlns:a="http://schemas.openxmlformats.org/drawingml/2006/main">
              <a:graphicData uri="http://schemas.openxmlformats.org/drawingml/2006/picture">
                <pic:pic xmlns:pic="http://schemas.openxmlformats.org/drawingml/2006/picture">
                  <pic:nvPicPr>
                    <pic:cNvPr id="0" name="image16.jpg" descr="Campeões brasileiros 2019 de Downhill Speed, Street Luge e Street Sled foram definidos em Monte Alegre do Sul (SP)"/>
                    <pic:cNvPicPr preferRelativeResize="0"/>
                  </pic:nvPicPr>
                  <pic:blipFill>
                    <a:blip r:embed="rId118"/>
                    <a:srcRect/>
                    <a:stretch>
                      <a:fillRect/>
                    </a:stretch>
                  </pic:blipFill>
                  <pic:spPr>
                    <a:xfrm>
                      <a:off x="0" y="0"/>
                      <a:ext cx="5486470" cy="3655360"/>
                    </a:xfrm>
                    <a:prstGeom prst="rect">
                      <a:avLst/>
                    </a:prstGeom>
                    <a:ln/>
                  </pic:spPr>
                </pic:pic>
              </a:graphicData>
            </a:graphic>
          </wp:inline>
        </w:drawing>
      </w:r>
      <w:r w:rsidRPr="0070352E">
        <w:rPr>
          <w:rFonts w:ascii="Arial" w:eastAsia="Arial" w:hAnsi="Arial" w:cs="Arial"/>
          <w:i/>
          <w:color w:val="000000"/>
          <w:sz w:val="20"/>
          <w:szCs w:val="20"/>
          <w:lang w:val="en-US"/>
        </w:rPr>
        <w:br/>
      </w:r>
      <w:r w:rsidR="00662237">
        <w:rPr>
          <w:rFonts w:ascii="Arial" w:eastAsia="Arial" w:hAnsi="Arial" w:cs="Arial"/>
          <w:color w:val="000000"/>
          <w:sz w:val="20"/>
          <w:szCs w:val="20"/>
          <w:lang w:val="en-US"/>
        </w:rPr>
        <w:t>Fonte: Red Bull,</w:t>
      </w:r>
      <w:r w:rsidRPr="00662237">
        <w:rPr>
          <w:rFonts w:ascii="Arial" w:eastAsia="Arial" w:hAnsi="Arial" w:cs="Arial"/>
          <w:color w:val="000000"/>
          <w:sz w:val="20"/>
          <w:szCs w:val="20"/>
          <w:lang w:val="en-US"/>
        </w:rPr>
        <w:t xml:space="preserve"> GERSON CESCHINI</w:t>
      </w:r>
      <w:r w:rsidRPr="00662237">
        <w:rPr>
          <w:rFonts w:ascii="Arial" w:eastAsia="Arial" w:hAnsi="Arial" w:cs="Arial"/>
          <w:color w:val="000000"/>
          <w:sz w:val="20"/>
          <w:szCs w:val="20"/>
          <w:vertAlign w:val="superscript"/>
        </w:rPr>
        <w:footnoteReference w:id="134"/>
      </w:r>
      <w:r w:rsidR="00662237">
        <w:rPr>
          <w:rFonts w:ascii="Arial" w:eastAsia="Arial" w:hAnsi="Arial" w:cs="Arial"/>
          <w:color w:val="000000"/>
          <w:sz w:val="20"/>
          <w:szCs w:val="20"/>
          <w:lang w:val="en-US"/>
        </w:rPr>
        <w:t xml:space="preserve"> (2019).</w:t>
      </w:r>
      <w:r>
        <w:rPr>
          <w:rFonts w:ascii="Arial" w:eastAsia="Arial" w:hAnsi="Arial" w:cs="Arial"/>
          <w:color w:val="000000"/>
          <w:sz w:val="20"/>
          <w:szCs w:val="20"/>
          <w:lang w:val="en-US"/>
        </w:rPr>
        <w:br w:type="page"/>
      </w:r>
    </w:p>
    <w:p w14:paraId="117C6EB0" w14:textId="4460775E" w:rsidR="00C10A65" w:rsidRPr="0070352E" w:rsidRDefault="00C10A65" w:rsidP="00C10A65">
      <w:pPr>
        <w:pBdr>
          <w:top w:val="nil"/>
          <w:left w:val="nil"/>
          <w:bottom w:val="nil"/>
          <w:right w:val="nil"/>
          <w:between w:val="nil"/>
        </w:pBdr>
        <w:spacing w:line="360" w:lineRule="auto"/>
        <w:jc w:val="center"/>
        <w:rPr>
          <w:rFonts w:ascii="Arial" w:eastAsia="Arial" w:hAnsi="Arial" w:cs="Arial"/>
          <w:b/>
          <w:color w:val="000000"/>
          <w:sz w:val="20"/>
          <w:szCs w:val="20"/>
        </w:rPr>
      </w:pPr>
      <w:r w:rsidRPr="00C10A65">
        <w:rPr>
          <w:rFonts w:ascii="Arial" w:eastAsia="Arial" w:hAnsi="Arial" w:cs="Arial"/>
          <w:b/>
          <w:color w:val="000000"/>
          <w:sz w:val="20"/>
          <w:szCs w:val="20"/>
        </w:rPr>
        <w:lastRenderedPageBreak/>
        <w:t>Figura 4</w:t>
      </w:r>
      <w:r w:rsidR="004B1DE7">
        <w:rPr>
          <w:rFonts w:ascii="Arial" w:eastAsia="Arial" w:hAnsi="Arial" w:cs="Arial"/>
          <w:b/>
          <w:color w:val="000000"/>
          <w:sz w:val="20"/>
          <w:szCs w:val="20"/>
        </w:rPr>
        <w:t>8</w:t>
      </w:r>
      <w:r w:rsidRPr="00C10A65">
        <w:rPr>
          <w:rFonts w:ascii="Arial" w:eastAsia="Arial" w:hAnsi="Arial" w:cs="Arial"/>
          <w:b/>
          <w:color w:val="000000"/>
          <w:sz w:val="20"/>
          <w:szCs w:val="20"/>
        </w:rPr>
        <w:t xml:space="preserve"> -</w:t>
      </w:r>
      <w:r w:rsidRPr="0070352E">
        <w:rPr>
          <w:rFonts w:ascii="Arial" w:eastAsia="Arial" w:hAnsi="Arial" w:cs="Arial"/>
          <w:b/>
          <w:color w:val="000000"/>
          <w:sz w:val="20"/>
          <w:szCs w:val="20"/>
        </w:rPr>
        <w:t xml:space="preserve"> Arte de Divulgação do Campeonato Brasileiro em Monte Alegre do Sul </w:t>
      </w:r>
    </w:p>
    <w:p w14:paraId="6DAF1F84" w14:textId="77777777" w:rsidR="00C10A65" w:rsidRPr="0070352E" w:rsidRDefault="00C10A65" w:rsidP="00C10A65">
      <w:pPr>
        <w:spacing w:line="276" w:lineRule="auto"/>
        <w:jc w:val="center"/>
        <w:rPr>
          <w:rFonts w:ascii="Arial" w:eastAsia="Arial" w:hAnsi="Arial" w:cs="Arial"/>
          <w:i/>
          <w:sz w:val="20"/>
          <w:szCs w:val="20"/>
        </w:rPr>
      </w:pPr>
      <w:r w:rsidRPr="0070352E">
        <w:rPr>
          <w:rFonts w:ascii="Arial" w:eastAsia="Arial" w:hAnsi="Arial" w:cs="Arial"/>
          <w:noProof/>
        </w:rPr>
        <w:drawing>
          <wp:inline distT="0" distB="0" distL="0" distR="0" wp14:anchorId="414F67D7" wp14:editId="1E4F68F1">
            <wp:extent cx="5733415" cy="3000089"/>
            <wp:effectExtent l="0" t="0" r="0" b="0"/>
            <wp:docPr id="277" name="image7.jpg" descr="A imagem pode conter: uma ou mais pessoas e texto"/>
            <wp:cNvGraphicFramePr/>
            <a:graphic xmlns:a="http://schemas.openxmlformats.org/drawingml/2006/main">
              <a:graphicData uri="http://schemas.openxmlformats.org/drawingml/2006/picture">
                <pic:pic xmlns:pic="http://schemas.openxmlformats.org/drawingml/2006/picture">
                  <pic:nvPicPr>
                    <pic:cNvPr id="0" name="image7.jpg" descr="A imagem pode conter: uma ou mais pessoas e texto"/>
                    <pic:cNvPicPr preferRelativeResize="0"/>
                  </pic:nvPicPr>
                  <pic:blipFill>
                    <a:blip r:embed="rId119"/>
                    <a:srcRect/>
                    <a:stretch>
                      <a:fillRect/>
                    </a:stretch>
                  </pic:blipFill>
                  <pic:spPr>
                    <a:xfrm>
                      <a:off x="0" y="0"/>
                      <a:ext cx="5733415" cy="3000089"/>
                    </a:xfrm>
                    <a:prstGeom prst="rect">
                      <a:avLst/>
                    </a:prstGeom>
                    <a:ln/>
                  </pic:spPr>
                </pic:pic>
              </a:graphicData>
            </a:graphic>
          </wp:inline>
        </w:drawing>
      </w:r>
    </w:p>
    <w:p w14:paraId="7258F307" w14:textId="22ED778E" w:rsidR="00C10A65" w:rsidRPr="00662237" w:rsidRDefault="00C10A65" w:rsidP="00662237">
      <w:pPr>
        <w:spacing w:line="360" w:lineRule="auto"/>
        <w:jc w:val="center"/>
        <w:rPr>
          <w:rFonts w:ascii="Arial" w:eastAsia="Arial" w:hAnsi="Arial" w:cs="Arial"/>
          <w:sz w:val="20"/>
          <w:szCs w:val="20"/>
        </w:rPr>
      </w:pPr>
      <w:r w:rsidRPr="00662237">
        <w:rPr>
          <w:rFonts w:ascii="Arial" w:eastAsia="Arial" w:hAnsi="Arial" w:cs="Arial"/>
          <w:sz w:val="20"/>
          <w:szCs w:val="20"/>
        </w:rPr>
        <w:t xml:space="preserve">Fonte: Facebook, Gás Inflamável </w:t>
      </w:r>
      <w:proofErr w:type="spellStart"/>
      <w:r w:rsidRPr="00662237">
        <w:rPr>
          <w:rFonts w:ascii="Arial" w:eastAsia="Arial" w:hAnsi="Arial" w:cs="Arial"/>
          <w:sz w:val="20"/>
          <w:szCs w:val="20"/>
        </w:rPr>
        <w:t>Speed</w:t>
      </w:r>
      <w:proofErr w:type="spellEnd"/>
      <w:r w:rsidRPr="00662237">
        <w:rPr>
          <w:rFonts w:ascii="Arial" w:eastAsia="Arial" w:hAnsi="Arial" w:cs="Arial"/>
          <w:sz w:val="20"/>
          <w:szCs w:val="20"/>
        </w:rPr>
        <w:t xml:space="preserve"> Festival</w:t>
      </w:r>
      <w:r w:rsidRPr="00662237">
        <w:rPr>
          <w:rFonts w:ascii="Arial" w:eastAsia="Arial" w:hAnsi="Arial" w:cs="Arial"/>
          <w:sz w:val="20"/>
          <w:szCs w:val="20"/>
          <w:vertAlign w:val="superscript"/>
        </w:rPr>
        <w:footnoteReference w:id="135"/>
      </w:r>
      <w:r w:rsidR="00662237">
        <w:rPr>
          <w:rFonts w:ascii="Arial" w:eastAsia="Arial" w:hAnsi="Arial" w:cs="Arial"/>
          <w:sz w:val="20"/>
          <w:szCs w:val="20"/>
        </w:rPr>
        <w:t xml:space="preserve"> (2019).</w:t>
      </w:r>
    </w:p>
    <w:p w14:paraId="597038EB" w14:textId="77777777" w:rsidR="00C10A65" w:rsidRPr="008B6638" w:rsidRDefault="00C10A65" w:rsidP="00C10A65">
      <w:pPr>
        <w:pBdr>
          <w:top w:val="nil"/>
          <w:left w:val="nil"/>
          <w:bottom w:val="nil"/>
          <w:right w:val="nil"/>
          <w:between w:val="nil"/>
        </w:pBdr>
        <w:spacing w:line="360" w:lineRule="auto"/>
        <w:rPr>
          <w:rFonts w:ascii="Arial" w:eastAsia="Arial" w:hAnsi="Arial" w:cs="Arial"/>
          <w:color w:val="000000"/>
          <w:szCs w:val="20"/>
        </w:rPr>
      </w:pPr>
    </w:p>
    <w:p w14:paraId="4144866F" w14:textId="77777777" w:rsidR="00C10A65" w:rsidRPr="0070352E" w:rsidRDefault="00C10A65" w:rsidP="00C10A65">
      <w:pPr>
        <w:pBdr>
          <w:top w:val="nil"/>
          <w:left w:val="nil"/>
          <w:bottom w:val="nil"/>
          <w:right w:val="nil"/>
          <w:between w:val="nil"/>
        </w:pBdr>
        <w:spacing w:line="360" w:lineRule="auto"/>
        <w:jc w:val="both"/>
        <w:rPr>
          <w:rFonts w:ascii="Arial" w:eastAsia="Arial" w:hAnsi="Arial" w:cs="Arial"/>
          <w:color w:val="000000"/>
        </w:rPr>
      </w:pPr>
      <w:r w:rsidRPr="0070352E">
        <w:rPr>
          <w:rFonts w:ascii="Arial" w:eastAsia="Arial" w:hAnsi="Arial" w:cs="Arial"/>
          <w:color w:val="000000"/>
        </w:rPr>
        <w:t xml:space="preserve">Em outras regiões do Brasil também acontecem outros eventos muito bem estruturados e com uma estrutura muito semelhante. Um exemplo a ser seguido é o da cidade de Curitiba, que </w:t>
      </w:r>
      <w:r w:rsidRPr="0070352E">
        <w:rPr>
          <w:rFonts w:ascii="Arial" w:eastAsia="Arial" w:hAnsi="Arial" w:cs="Arial"/>
        </w:rPr>
        <w:t>possui</w:t>
      </w:r>
      <w:r w:rsidRPr="0070352E">
        <w:rPr>
          <w:rFonts w:ascii="Arial" w:eastAsia="Arial" w:hAnsi="Arial" w:cs="Arial"/>
          <w:color w:val="000000"/>
        </w:rPr>
        <w:t xml:space="preserve"> um engajamento muito grande com as organizações e entidades do esporte envolvidas, o que contribui para que haja uma divulgação na cidade de forma que gere mais renda e visibilidade para o evento.</w:t>
      </w:r>
    </w:p>
    <w:p w14:paraId="7CE61BD9" w14:textId="77777777" w:rsidR="00C10A65" w:rsidRPr="0070352E" w:rsidRDefault="00C10A65" w:rsidP="00C10A65">
      <w:pPr>
        <w:pBdr>
          <w:top w:val="nil"/>
          <w:left w:val="nil"/>
          <w:bottom w:val="nil"/>
          <w:right w:val="nil"/>
          <w:between w:val="nil"/>
        </w:pBdr>
        <w:spacing w:line="360" w:lineRule="auto"/>
        <w:rPr>
          <w:rFonts w:ascii="Arial" w:eastAsia="Arial" w:hAnsi="Arial" w:cs="Arial"/>
          <w:color w:val="000000"/>
        </w:rPr>
      </w:pPr>
    </w:p>
    <w:p w14:paraId="22C757A2" w14:textId="77777777" w:rsidR="00C10A65" w:rsidRPr="0070352E" w:rsidRDefault="00C10A65" w:rsidP="00C10A65">
      <w:pPr>
        <w:pBdr>
          <w:top w:val="nil"/>
          <w:left w:val="nil"/>
          <w:bottom w:val="nil"/>
          <w:right w:val="nil"/>
          <w:between w:val="nil"/>
        </w:pBdr>
        <w:spacing w:line="276" w:lineRule="auto"/>
        <w:ind w:left="709"/>
        <w:jc w:val="both"/>
        <w:rPr>
          <w:rFonts w:ascii="Arial" w:eastAsia="Arial" w:hAnsi="Arial" w:cs="Arial"/>
          <w:color w:val="000000"/>
          <w:sz w:val="20"/>
          <w:szCs w:val="20"/>
        </w:rPr>
      </w:pPr>
      <w:r w:rsidRPr="0070352E">
        <w:rPr>
          <w:rFonts w:ascii="Arial" w:eastAsia="Arial" w:hAnsi="Arial" w:cs="Arial"/>
          <w:color w:val="000000"/>
          <w:sz w:val="20"/>
          <w:szCs w:val="20"/>
        </w:rPr>
        <w:t xml:space="preserve">“A 1ª etapa do Circuito Paranaense de </w:t>
      </w:r>
      <w:proofErr w:type="spellStart"/>
      <w:r w:rsidRPr="0070352E">
        <w:rPr>
          <w:rFonts w:ascii="Arial" w:eastAsia="Arial" w:hAnsi="Arial" w:cs="Arial"/>
          <w:color w:val="000000"/>
          <w:sz w:val="20"/>
          <w:szCs w:val="20"/>
        </w:rPr>
        <w:t>Downhill</w:t>
      </w:r>
      <w:proofErr w:type="spellEnd"/>
      <w:r w:rsidRPr="0070352E">
        <w:rPr>
          <w:rFonts w:ascii="Arial" w:eastAsia="Arial" w:hAnsi="Arial" w:cs="Arial"/>
          <w:color w:val="000000"/>
          <w:sz w:val="20"/>
          <w:szCs w:val="20"/>
        </w:rPr>
        <w:t xml:space="preserve">, organizado pela Street </w:t>
      </w:r>
      <w:proofErr w:type="spellStart"/>
      <w:r w:rsidRPr="0070352E">
        <w:rPr>
          <w:rFonts w:ascii="Arial" w:eastAsia="Arial" w:hAnsi="Arial" w:cs="Arial"/>
          <w:color w:val="000000"/>
          <w:sz w:val="20"/>
          <w:szCs w:val="20"/>
        </w:rPr>
        <w:t>Sled</w:t>
      </w:r>
      <w:proofErr w:type="spellEnd"/>
      <w:r w:rsidRPr="0070352E">
        <w:rPr>
          <w:rFonts w:ascii="Arial" w:eastAsia="Arial" w:hAnsi="Arial" w:cs="Arial"/>
          <w:color w:val="000000"/>
          <w:sz w:val="20"/>
          <w:szCs w:val="20"/>
        </w:rPr>
        <w:t xml:space="preserve"> Associados do Paraná (SSAP), será realizada em Quatro Barras, na Região Metropolitana de Curitiba, nos dias 7 e 8 de março. Neste ano, o circuito foi projetado em 3 etapas com treinos antecedentes a cada uma. O treino para essa primeira etapa foi realizado no último dia 9 de fevereiro. São esperados cerca de 100 atletas de vários estados e público de 600 a 1000 pessoas.”</w:t>
      </w:r>
      <w:r w:rsidRPr="0070352E">
        <w:rPr>
          <w:rFonts w:ascii="Arial" w:eastAsia="Arial" w:hAnsi="Arial" w:cs="Arial"/>
          <w:color w:val="000000"/>
          <w:sz w:val="20"/>
          <w:szCs w:val="20"/>
          <w:vertAlign w:val="superscript"/>
        </w:rPr>
        <w:footnoteReference w:id="136"/>
      </w:r>
    </w:p>
    <w:p w14:paraId="5A4DE790" w14:textId="77777777" w:rsidR="00C10A65" w:rsidRPr="0070352E" w:rsidRDefault="00C10A65" w:rsidP="00C10A65">
      <w:pPr>
        <w:spacing w:line="276" w:lineRule="auto"/>
        <w:rPr>
          <w:rFonts w:ascii="Arial" w:eastAsia="Arial" w:hAnsi="Arial" w:cs="Arial"/>
          <w:b/>
          <w:sz w:val="20"/>
          <w:szCs w:val="20"/>
        </w:rPr>
      </w:pPr>
      <w:r w:rsidRPr="0070352E">
        <w:rPr>
          <w:rFonts w:ascii="Arial" w:eastAsia="Arial" w:hAnsi="Arial" w:cs="Arial"/>
        </w:rPr>
        <w:br w:type="page"/>
      </w:r>
    </w:p>
    <w:p w14:paraId="79B95B65" w14:textId="1481B854" w:rsidR="00C10A65" w:rsidRPr="0070352E" w:rsidRDefault="00C10A65" w:rsidP="00C10A65">
      <w:pPr>
        <w:pBdr>
          <w:top w:val="nil"/>
          <w:left w:val="nil"/>
          <w:bottom w:val="nil"/>
          <w:right w:val="nil"/>
          <w:between w:val="nil"/>
        </w:pBdr>
        <w:spacing w:line="360" w:lineRule="auto"/>
        <w:jc w:val="center"/>
        <w:rPr>
          <w:rFonts w:ascii="Arial" w:eastAsia="Arial" w:hAnsi="Arial" w:cs="Arial"/>
          <w:b/>
          <w:color w:val="000000"/>
          <w:sz w:val="20"/>
          <w:szCs w:val="20"/>
        </w:rPr>
      </w:pPr>
      <w:r>
        <w:rPr>
          <w:rFonts w:ascii="Arial" w:eastAsia="Arial" w:hAnsi="Arial" w:cs="Arial"/>
          <w:b/>
          <w:color w:val="000000"/>
          <w:sz w:val="20"/>
          <w:szCs w:val="20"/>
        </w:rPr>
        <w:lastRenderedPageBreak/>
        <w:t>Figura 4</w:t>
      </w:r>
      <w:r w:rsidR="004B1DE7">
        <w:rPr>
          <w:rFonts w:ascii="Arial" w:eastAsia="Arial" w:hAnsi="Arial" w:cs="Arial"/>
          <w:b/>
          <w:color w:val="000000"/>
          <w:sz w:val="20"/>
          <w:szCs w:val="20"/>
        </w:rPr>
        <w:t>9</w:t>
      </w:r>
      <w:r>
        <w:rPr>
          <w:rFonts w:ascii="Arial" w:eastAsia="Arial" w:hAnsi="Arial" w:cs="Arial"/>
          <w:b/>
          <w:color w:val="000000"/>
          <w:sz w:val="20"/>
          <w:szCs w:val="20"/>
        </w:rPr>
        <w:t xml:space="preserve"> -</w:t>
      </w:r>
      <w:r w:rsidRPr="0070352E">
        <w:rPr>
          <w:rFonts w:ascii="Arial" w:eastAsia="Arial" w:hAnsi="Arial" w:cs="Arial"/>
          <w:b/>
          <w:color w:val="000000"/>
          <w:sz w:val="20"/>
          <w:szCs w:val="20"/>
        </w:rPr>
        <w:t xml:space="preserve"> Campeonato </w:t>
      </w:r>
      <w:r w:rsidR="00135151">
        <w:rPr>
          <w:rFonts w:ascii="Arial" w:eastAsia="Arial" w:hAnsi="Arial" w:cs="Arial"/>
          <w:b/>
          <w:color w:val="000000"/>
          <w:sz w:val="20"/>
          <w:szCs w:val="20"/>
        </w:rPr>
        <w:t xml:space="preserve">de </w:t>
      </w:r>
      <w:r w:rsidR="00135151" w:rsidRPr="00135151">
        <w:rPr>
          <w:rFonts w:ascii="Arial" w:eastAsia="Arial" w:hAnsi="Arial" w:cs="Arial"/>
          <w:b/>
          <w:color w:val="FF0000"/>
          <w:sz w:val="20"/>
          <w:szCs w:val="20"/>
        </w:rPr>
        <w:t xml:space="preserve">skate </w:t>
      </w:r>
      <w:proofErr w:type="spellStart"/>
      <w:r w:rsidR="00135151" w:rsidRPr="00135151">
        <w:rPr>
          <w:rFonts w:ascii="Arial" w:eastAsia="Arial" w:hAnsi="Arial" w:cs="Arial"/>
          <w:b/>
          <w:color w:val="FF0000"/>
          <w:sz w:val="20"/>
          <w:szCs w:val="20"/>
        </w:rPr>
        <w:t>downhill</w:t>
      </w:r>
      <w:proofErr w:type="spellEnd"/>
      <w:r w:rsidR="00135151">
        <w:rPr>
          <w:rFonts w:ascii="Arial" w:eastAsia="Arial" w:hAnsi="Arial" w:cs="Arial"/>
          <w:b/>
          <w:color w:val="000000"/>
          <w:sz w:val="20"/>
          <w:szCs w:val="20"/>
        </w:rPr>
        <w:t xml:space="preserve"> </w:t>
      </w:r>
      <w:r w:rsidRPr="0070352E">
        <w:rPr>
          <w:rFonts w:ascii="Arial" w:eastAsia="Arial" w:hAnsi="Arial" w:cs="Arial"/>
          <w:b/>
          <w:color w:val="000000"/>
          <w:sz w:val="20"/>
          <w:szCs w:val="20"/>
        </w:rPr>
        <w:t>em Quatro Barras, Curitiba (PR)</w:t>
      </w:r>
    </w:p>
    <w:p w14:paraId="56F43AF5" w14:textId="47C797AF" w:rsidR="00C10A65" w:rsidRPr="0070352E" w:rsidRDefault="00C10A65" w:rsidP="00C10A65">
      <w:pPr>
        <w:pBdr>
          <w:top w:val="nil"/>
          <w:left w:val="nil"/>
          <w:bottom w:val="nil"/>
          <w:right w:val="nil"/>
          <w:between w:val="nil"/>
        </w:pBdr>
        <w:spacing w:line="360" w:lineRule="auto"/>
        <w:ind w:left="-709"/>
        <w:jc w:val="center"/>
        <w:rPr>
          <w:rFonts w:ascii="Arial" w:eastAsia="Arial" w:hAnsi="Arial" w:cs="Arial"/>
          <w:i/>
          <w:color w:val="000000"/>
          <w:sz w:val="20"/>
          <w:szCs w:val="20"/>
        </w:rPr>
      </w:pPr>
      <w:r w:rsidRPr="0070352E">
        <w:rPr>
          <w:rFonts w:ascii="Arial" w:eastAsia="Arial" w:hAnsi="Arial" w:cs="Arial"/>
          <w:noProof/>
          <w:color w:val="000000"/>
        </w:rPr>
        <w:drawing>
          <wp:inline distT="0" distB="0" distL="0" distR="0" wp14:anchorId="6779A41D" wp14:editId="4099E013">
            <wp:extent cx="5212168" cy="2537363"/>
            <wp:effectExtent l="0" t="0" r="0" b="0"/>
            <wp:docPr id="278" name="image1.jpg" descr="https://uploads.bemparana.com.br/upload/image/noticia/noticia_262239_img1_downhill.jpg"/>
            <wp:cNvGraphicFramePr/>
            <a:graphic xmlns:a="http://schemas.openxmlformats.org/drawingml/2006/main">
              <a:graphicData uri="http://schemas.openxmlformats.org/drawingml/2006/picture">
                <pic:pic xmlns:pic="http://schemas.openxmlformats.org/drawingml/2006/picture">
                  <pic:nvPicPr>
                    <pic:cNvPr id="0" name="image1.jpg" descr="https://uploads.bemparana.com.br/upload/image/noticia/noticia_262239_img1_downhill.jpg"/>
                    <pic:cNvPicPr preferRelativeResize="0"/>
                  </pic:nvPicPr>
                  <pic:blipFill>
                    <a:blip r:embed="rId120"/>
                    <a:srcRect/>
                    <a:stretch>
                      <a:fillRect/>
                    </a:stretch>
                  </pic:blipFill>
                  <pic:spPr>
                    <a:xfrm>
                      <a:off x="0" y="0"/>
                      <a:ext cx="5212168" cy="2537363"/>
                    </a:xfrm>
                    <a:prstGeom prst="rect">
                      <a:avLst/>
                    </a:prstGeom>
                    <a:ln/>
                  </pic:spPr>
                </pic:pic>
              </a:graphicData>
            </a:graphic>
          </wp:inline>
        </w:drawing>
      </w:r>
      <w:r w:rsidRPr="0070352E">
        <w:rPr>
          <w:rFonts w:ascii="Arial" w:eastAsia="Arial" w:hAnsi="Arial" w:cs="Arial"/>
          <w:color w:val="000000"/>
        </w:rPr>
        <w:br/>
      </w:r>
      <w:r w:rsidRPr="00662237">
        <w:rPr>
          <w:rFonts w:ascii="Arial" w:eastAsia="Arial" w:hAnsi="Arial" w:cs="Arial"/>
          <w:color w:val="000000"/>
          <w:sz w:val="20"/>
          <w:szCs w:val="20"/>
        </w:rPr>
        <w:t>Fonte: Bem Paraná, reprodução do Youtube</w:t>
      </w:r>
      <w:r w:rsidRPr="00662237">
        <w:rPr>
          <w:rFonts w:ascii="Arial" w:eastAsia="Arial" w:hAnsi="Arial" w:cs="Arial"/>
          <w:color w:val="000000"/>
          <w:sz w:val="20"/>
          <w:szCs w:val="20"/>
          <w:vertAlign w:val="superscript"/>
        </w:rPr>
        <w:footnoteReference w:id="137"/>
      </w:r>
      <w:r w:rsidR="00662237">
        <w:rPr>
          <w:rFonts w:ascii="Arial" w:eastAsia="Arial" w:hAnsi="Arial" w:cs="Arial"/>
          <w:color w:val="000000"/>
          <w:sz w:val="20"/>
          <w:szCs w:val="20"/>
        </w:rPr>
        <w:t xml:space="preserve"> (2018).</w:t>
      </w:r>
    </w:p>
    <w:p w14:paraId="7286C036" w14:textId="77777777" w:rsidR="00C10A65" w:rsidRPr="008B6638" w:rsidRDefault="00C10A65" w:rsidP="00C10A65">
      <w:pPr>
        <w:pBdr>
          <w:top w:val="nil"/>
          <w:left w:val="nil"/>
          <w:bottom w:val="nil"/>
          <w:right w:val="nil"/>
          <w:between w:val="nil"/>
        </w:pBdr>
        <w:spacing w:line="360" w:lineRule="auto"/>
        <w:jc w:val="center"/>
        <w:rPr>
          <w:rFonts w:ascii="Arial" w:eastAsia="Arial" w:hAnsi="Arial" w:cs="Arial"/>
          <w:color w:val="000000"/>
          <w:szCs w:val="20"/>
        </w:rPr>
      </w:pPr>
    </w:p>
    <w:p w14:paraId="3688D772" w14:textId="328DE16A" w:rsidR="00C10A65" w:rsidRPr="0070352E" w:rsidRDefault="00C10A65" w:rsidP="00C10A65">
      <w:pPr>
        <w:pBdr>
          <w:top w:val="nil"/>
          <w:left w:val="nil"/>
          <w:bottom w:val="nil"/>
          <w:right w:val="nil"/>
          <w:between w:val="nil"/>
        </w:pBdr>
        <w:spacing w:line="360" w:lineRule="auto"/>
        <w:jc w:val="both"/>
        <w:rPr>
          <w:rFonts w:ascii="Arial" w:eastAsia="Arial" w:hAnsi="Arial" w:cs="Arial"/>
          <w:color w:val="000000"/>
        </w:rPr>
      </w:pPr>
      <w:r w:rsidRPr="0070352E">
        <w:rPr>
          <w:rFonts w:ascii="Arial" w:eastAsia="Arial" w:hAnsi="Arial" w:cs="Arial"/>
          <w:color w:val="000000"/>
        </w:rPr>
        <w:t xml:space="preserve">O trecho da reportagem evidencia que caso haja uma organização efetiva, que segue os padrões de qualidade da CBSK, e que tenha uma parceria com os órgãos </w:t>
      </w:r>
      <w:proofErr w:type="spellStart"/>
      <w:proofErr w:type="gramStart"/>
      <w:r w:rsidRPr="0070352E">
        <w:rPr>
          <w:rFonts w:ascii="Arial" w:eastAsia="Arial" w:hAnsi="Arial" w:cs="Arial"/>
          <w:color w:val="000000"/>
        </w:rPr>
        <w:t>públicos,é</w:t>
      </w:r>
      <w:proofErr w:type="spellEnd"/>
      <w:proofErr w:type="gramEnd"/>
      <w:r w:rsidRPr="0070352E">
        <w:rPr>
          <w:rFonts w:ascii="Arial" w:eastAsia="Arial" w:hAnsi="Arial" w:cs="Arial"/>
          <w:color w:val="000000"/>
        </w:rPr>
        <w:t xml:space="preserve"> possível realizar um evento que traga retorno para todos. Além dos praticantes e agregados, o evento pode também trazer um público de 1000 pessoas, o que é capaz de gerar renda para as comunidades locais, para a cidade, principalmente porque pode ser organizado tanto em março, como é o caso do evento em Curitiba, ou em </w:t>
      </w:r>
      <w:r w:rsidR="00D170D3" w:rsidRPr="0070352E">
        <w:rPr>
          <w:rFonts w:ascii="Arial" w:eastAsia="Arial" w:hAnsi="Arial" w:cs="Arial"/>
          <w:color w:val="000000"/>
        </w:rPr>
        <w:t>novembro</w:t>
      </w:r>
      <w:r w:rsidRPr="0070352E">
        <w:rPr>
          <w:rFonts w:ascii="Arial" w:eastAsia="Arial" w:hAnsi="Arial" w:cs="Arial"/>
          <w:color w:val="000000"/>
        </w:rPr>
        <w:t xml:space="preserve">, como é o caso do evento em Monte Alegre. </w:t>
      </w:r>
    </w:p>
    <w:p w14:paraId="3ABE059C" w14:textId="77777777" w:rsidR="00C10A65" w:rsidRPr="0070352E" w:rsidRDefault="00C10A65" w:rsidP="00C10A65">
      <w:pPr>
        <w:pBdr>
          <w:top w:val="nil"/>
          <w:left w:val="nil"/>
          <w:bottom w:val="nil"/>
          <w:right w:val="nil"/>
          <w:between w:val="nil"/>
        </w:pBdr>
        <w:spacing w:line="360" w:lineRule="auto"/>
        <w:jc w:val="both"/>
        <w:rPr>
          <w:rFonts w:ascii="Arial" w:eastAsia="Arial" w:hAnsi="Arial" w:cs="Arial"/>
          <w:color w:val="000000"/>
        </w:rPr>
      </w:pPr>
      <w:r w:rsidRPr="0070352E">
        <w:rPr>
          <w:rFonts w:ascii="Arial" w:eastAsia="Arial" w:hAnsi="Arial" w:cs="Arial"/>
          <w:color w:val="000000"/>
        </w:rPr>
        <w:t>Vale ressaltar que é necessário se adequar ao cronograma anual da modalidade para escolher a melhor data possível e interessante para todos. Assim, mais atletas podem participar do evento, e consequentemente, trazem mais agregados, e também tornam a competição mais disputada e atrativa para o público.</w:t>
      </w:r>
    </w:p>
    <w:p w14:paraId="26E9F94E" w14:textId="77777777" w:rsidR="00C10A65" w:rsidRPr="0070352E" w:rsidRDefault="00C10A65" w:rsidP="00C10A65">
      <w:pPr>
        <w:spacing w:line="276" w:lineRule="auto"/>
        <w:rPr>
          <w:rFonts w:ascii="Arial" w:eastAsia="Arial" w:hAnsi="Arial" w:cs="Arial"/>
          <w:b/>
        </w:rPr>
      </w:pPr>
      <w:r w:rsidRPr="0070352E">
        <w:rPr>
          <w:rFonts w:ascii="Arial" w:eastAsia="Arial" w:hAnsi="Arial" w:cs="Arial"/>
        </w:rPr>
        <w:br w:type="page"/>
      </w:r>
    </w:p>
    <w:p w14:paraId="0B88C495" w14:textId="2C833622" w:rsidR="0070352E" w:rsidRPr="00C10A65" w:rsidRDefault="0070352E" w:rsidP="0013648D">
      <w:pPr>
        <w:pStyle w:val="PargrafodaLista"/>
        <w:numPr>
          <w:ilvl w:val="3"/>
          <w:numId w:val="70"/>
        </w:numPr>
        <w:spacing w:line="360" w:lineRule="auto"/>
        <w:rPr>
          <w:rFonts w:ascii="Arial" w:eastAsia="Arial" w:hAnsi="Arial" w:cs="Arial"/>
          <w:b/>
        </w:rPr>
      </w:pPr>
      <w:r w:rsidRPr="00C10A65">
        <w:rPr>
          <w:rFonts w:ascii="Arial" w:eastAsia="Arial" w:hAnsi="Arial" w:cs="Arial"/>
          <w:b/>
          <w:color w:val="000000"/>
        </w:rPr>
        <w:lastRenderedPageBreak/>
        <w:t>Os locais escolhidos e requisitos para a realização do evento</w:t>
      </w:r>
    </w:p>
    <w:p w14:paraId="20ADBC89" w14:textId="77777777" w:rsidR="00C10A65" w:rsidRDefault="00C10A65" w:rsidP="00C10A65">
      <w:pPr>
        <w:pStyle w:val="PargrafodaLista"/>
        <w:spacing w:line="360" w:lineRule="auto"/>
        <w:ind w:left="2484"/>
        <w:rPr>
          <w:rFonts w:ascii="Arial" w:eastAsia="Arial" w:hAnsi="Arial" w:cs="Arial"/>
          <w:b/>
          <w:color w:val="000000"/>
        </w:rPr>
      </w:pPr>
    </w:p>
    <w:p w14:paraId="6E0B62E2" w14:textId="1D255E19" w:rsidR="00C10A65" w:rsidRPr="0070352E" w:rsidRDefault="004B1DE7" w:rsidP="004B1DE7">
      <w:pPr>
        <w:jc w:val="center"/>
        <w:rPr>
          <w:rFonts w:ascii="Arial" w:eastAsia="Arial" w:hAnsi="Arial" w:cs="Arial"/>
        </w:rPr>
      </w:pPr>
      <w:r>
        <w:rPr>
          <w:rFonts w:ascii="Arial" w:eastAsia="Arial" w:hAnsi="Arial" w:cs="Arial"/>
          <w:b/>
          <w:color w:val="000000"/>
          <w:sz w:val="20"/>
          <w:szCs w:val="20"/>
        </w:rPr>
        <w:t>Figura 50</w:t>
      </w:r>
      <w:r w:rsidR="00C10A65">
        <w:rPr>
          <w:rFonts w:ascii="Arial" w:eastAsia="Arial" w:hAnsi="Arial" w:cs="Arial"/>
          <w:b/>
          <w:color w:val="000000"/>
          <w:sz w:val="20"/>
          <w:szCs w:val="20"/>
        </w:rPr>
        <w:t xml:space="preserve"> -</w:t>
      </w:r>
      <w:r w:rsidR="00C10A65" w:rsidRPr="0070352E">
        <w:rPr>
          <w:rFonts w:ascii="Arial" w:eastAsia="Arial" w:hAnsi="Arial" w:cs="Arial"/>
          <w:b/>
          <w:color w:val="000000"/>
          <w:sz w:val="20"/>
          <w:szCs w:val="20"/>
        </w:rPr>
        <w:t xml:space="preserve"> Trecho apropriado para a prática da modalidade na Estrada Darcy Penteado</w:t>
      </w:r>
    </w:p>
    <w:p w14:paraId="45DD693E" w14:textId="77777777" w:rsidR="00C10A65" w:rsidRPr="0070352E" w:rsidRDefault="00C10A65" w:rsidP="00C10A65">
      <w:pPr>
        <w:jc w:val="center"/>
        <w:rPr>
          <w:rFonts w:ascii="Arial" w:eastAsia="Arial" w:hAnsi="Arial" w:cs="Arial"/>
        </w:rPr>
      </w:pPr>
      <w:r w:rsidRPr="0070352E">
        <w:rPr>
          <w:rFonts w:ascii="Arial" w:eastAsia="Arial" w:hAnsi="Arial" w:cs="Arial"/>
          <w:noProof/>
          <w:color w:val="000000"/>
        </w:rPr>
        <w:drawing>
          <wp:inline distT="0" distB="0" distL="0" distR="0" wp14:anchorId="6A771505" wp14:editId="4A68B5F4">
            <wp:extent cx="5459104" cy="2797791"/>
            <wp:effectExtent l="0" t="0" r="8255" b="3175"/>
            <wp:docPr id="279" name="image15.png" descr="https://lh6.googleusercontent.com/qpGqjtyGsYDmWmNKS-AMr-aFFiQqohfMIgLrksiLLfHXr7W-Ms80iJ7_O1X-9BsjwLlDs8k_Sbp6QXr23fN69IaWPF0wzSOlJBOAGJZSVPmBatUZoQFRUJRXYAE5oZ0WtTN8fKBM"/>
            <wp:cNvGraphicFramePr/>
            <a:graphic xmlns:a="http://schemas.openxmlformats.org/drawingml/2006/main">
              <a:graphicData uri="http://schemas.openxmlformats.org/drawingml/2006/picture">
                <pic:pic xmlns:pic="http://schemas.openxmlformats.org/drawingml/2006/picture">
                  <pic:nvPicPr>
                    <pic:cNvPr id="0" name="image15.png" descr="https://lh6.googleusercontent.com/qpGqjtyGsYDmWmNKS-AMr-aFFiQqohfMIgLrksiLLfHXr7W-Ms80iJ7_O1X-9BsjwLlDs8k_Sbp6QXr23fN69IaWPF0wzSOlJBOAGJZSVPmBatUZoQFRUJRXYAE5oZ0WtTN8fKBM"/>
                    <pic:cNvPicPr preferRelativeResize="0"/>
                  </pic:nvPicPr>
                  <pic:blipFill rotWithShape="1">
                    <a:blip r:embed="rId121"/>
                    <a:srcRect t="8836" r="4762" b="4909"/>
                    <a:stretch/>
                  </pic:blipFill>
                  <pic:spPr bwMode="auto">
                    <a:xfrm>
                      <a:off x="0" y="0"/>
                      <a:ext cx="5457976" cy="2797213"/>
                    </a:xfrm>
                    <a:prstGeom prst="rect">
                      <a:avLst/>
                    </a:prstGeom>
                    <a:ln>
                      <a:noFill/>
                    </a:ln>
                    <a:extLst>
                      <a:ext uri="{53640926-AAD7-44D8-BBD7-CCE9431645EC}">
                        <a14:shadowObscured xmlns:a14="http://schemas.microsoft.com/office/drawing/2010/main"/>
                      </a:ext>
                    </a:extLst>
                  </pic:spPr>
                </pic:pic>
              </a:graphicData>
            </a:graphic>
          </wp:inline>
        </w:drawing>
      </w:r>
    </w:p>
    <w:p w14:paraId="5A1B5400" w14:textId="655BF03E" w:rsidR="00C10A65" w:rsidRPr="00662237" w:rsidRDefault="00662237" w:rsidP="00662237">
      <w:pPr>
        <w:spacing w:line="360" w:lineRule="auto"/>
        <w:jc w:val="center"/>
        <w:rPr>
          <w:rFonts w:ascii="Arial" w:eastAsia="Arial" w:hAnsi="Arial" w:cs="Arial"/>
          <w:color w:val="000000"/>
          <w:sz w:val="20"/>
          <w:szCs w:val="20"/>
        </w:rPr>
      </w:pPr>
      <w:r>
        <w:rPr>
          <w:rFonts w:ascii="Arial" w:eastAsia="Arial" w:hAnsi="Arial" w:cs="Arial"/>
          <w:color w:val="000000"/>
          <w:sz w:val="20"/>
          <w:szCs w:val="20"/>
        </w:rPr>
        <w:t>Fonte: Google Maps</w:t>
      </w:r>
      <w:r w:rsidR="00C10A65" w:rsidRPr="00662237">
        <w:rPr>
          <w:rFonts w:ascii="Arial" w:eastAsia="Arial" w:hAnsi="Arial" w:cs="Arial"/>
          <w:color w:val="000000"/>
          <w:sz w:val="20"/>
          <w:szCs w:val="20"/>
        </w:rPr>
        <w:t xml:space="preserve"> (2020)</w:t>
      </w:r>
      <w:r>
        <w:rPr>
          <w:rFonts w:ascii="Arial" w:eastAsia="Arial" w:hAnsi="Arial" w:cs="Arial"/>
          <w:color w:val="000000"/>
          <w:sz w:val="20"/>
          <w:szCs w:val="20"/>
        </w:rPr>
        <w:t>.</w:t>
      </w:r>
    </w:p>
    <w:p w14:paraId="0ECB00E4" w14:textId="77777777" w:rsidR="008B6638" w:rsidRPr="008B6638" w:rsidRDefault="008B6638" w:rsidP="008B6638">
      <w:pPr>
        <w:spacing w:line="360" w:lineRule="auto"/>
        <w:jc w:val="center"/>
        <w:rPr>
          <w:rFonts w:ascii="Arial" w:eastAsia="Arial" w:hAnsi="Arial" w:cs="Arial"/>
        </w:rPr>
      </w:pPr>
    </w:p>
    <w:p w14:paraId="72DC8C5D" w14:textId="03BF2D81" w:rsidR="00C10A65" w:rsidRPr="0070352E" w:rsidRDefault="00C10A65" w:rsidP="00C10A65">
      <w:pPr>
        <w:spacing w:line="360" w:lineRule="auto"/>
        <w:jc w:val="both"/>
        <w:rPr>
          <w:rFonts w:ascii="Arial" w:eastAsia="Arial" w:hAnsi="Arial" w:cs="Arial"/>
        </w:rPr>
      </w:pPr>
      <w:r w:rsidRPr="0070352E">
        <w:rPr>
          <w:rFonts w:ascii="Arial" w:eastAsia="Arial" w:hAnsi="Arial" w:cs="Arial"/>
        </w:rPr>
        <w:t xml:space="preserve">Como pode-se ver acima, o local dispõe de um declive acentuado, ideal para a modalidade. São aproximadamente 1,3 km, com uma duração média de 2 minutos de descida, o que facilita a execução do evento, que se dá seguinte forma: O trecho da via é </w:t>
      </w:r>
      <w:r w:rsidR="00D170D3" w:rsidRPr="0070352E">
        <w:rPr>
          <w:rFonts w:ascii="Arial" w:eastAsia="Arial" w:hAnsi="Arial" w:cs="Arial"/>
        </w:rPr>
        <w:t>fechado</w:t>
      </w:r>
      <w:r w:rsidRPr="0070352E">
        <w:rPr>
          <w:rFonts w:ascii="Arial" w:eastAsia="Arial" w:hAnsi="Arial" w:cs="Arial"/>
        </w:rPr>
        <w:t>, com autorização da prefeitura e apoio do órgão de trânsito do local, para que os praticantes desçam com segurança</w:t>
      </w:r>
      <w:r w:rsidRPr="0070352E">
        <w:rPr>
          <w:rFonts w:ascii="Arial" w:eastAsia="Arial" w:hAnsi="Arial" w:cs="Arial"/>
          <w:vertAlign w:val="superscript"/>
        </w:rPr>
        <w:footnoteReference w:id="138"/>
      </w:r>
      <w:r w:rsidRPr="0070352E">
        <w:rPr>
          <w:rFonts w:ascii="Arial" w:eastAsia="Arial" w:hAnsi="Arial" w:cs="Arial"/>
        </w:rPr>
        <w:t>. Após o último praticante chegar ao final da ladeira em segurança, a via pode ser reaberta para o trânsito local. Experiências com trechos de diferentes extensões mostraram que quanto maior a ladeira, maior será o tempo de espera dos moradores locais, o que pode resultar em uma maior insatisfação com o evento. 1,2 km é um tamanho adequado, que geralmente não causa esse problema.</w:t>
      </w:r>
    </w:p>
    <w:p w14:paraId="1201CF36" w14:textId="77777777" w:rsidR="00C10A65" w:rsidRPr="0070352E" w:rsidRDefault="00C10A65" w:rsidP="00C10A65">
      <w:pPr>
        <w:spacing w:line="360" w:lineRule="auto"/>
        <w:jc w:val="both"/>
        <w:rPr>
          <w:rFonts w:ascii="Arial" w:eastAsia="Arial" w:hAnsi="Arial" w:cs="Arial"/>
        </w:rPr>
      </w:pPr>
      <w:r w:rsidRPr="0070352E">
        <w:rPr>
          <w:rFonts w:ascii="Arial" w:eastAsia="Arial" w:hAnsi="Arial" w:cs="Arial"/>
          <w:color w:val="000000"/>
        </w:rPr>
        <w:t xml:space="preserve">O local possui espaços onde é possível que os pedestres ou interessados em acompanhar o evento assistam os atletas fazendo as descidas radicais. Estão localizados nas curvas mais acentuadas, onde geralmente se dão os momentos mais emocionantes, e isso aumenta o engajamento do evento. Existem apenas 4 entradas de carro no trecho, o que facilita a organização do espaço para que os proprietários </w:t>
      </w:r>
      <w:r w:rsidRPr="0070352E">
        <w:rPr>
          <w:rFonts w:ascii="Arial" w:eastAsia="Arial" w:hAnsi="Arial" w:cs="Arial"/>
          <w:color w:val="000000"/>
        </w:rPr>
        <w:lastRenderedPageBreak/>
        <w:t xml:space="preserve">das casas não sejam incomodados durante o evento e também não causem acidentes. </w:t>
      </w:r>
      <w:r w:rsidRPr="0070352E">
        <w:rPr>
          <w:rFonts w:ascii="Arial" w:eastAsia="Arial" w:hAnsi="Arial" w:cs="Arial"/>
          <w:color w:val="000000"/>
        </w:rPr>
        <w:br/>
        <w:t>Além disso, um dos principais requisitos é que sejam disponibilizadas duas ambulâncias para ficar no local do evento durante a sua realização caso aconteçam acidentes (a segunda ambulância é essencial para dar continuação ao evento caso uma pessoa se machuque). O hospital mais próximo está a aproximadamente 5 quilômetros de distância, o que é uma distância segura para os participantes do evento.</w:t>
      </w:r>
    </w:p>
    <w:p w14:paraId="5E61EE9A" w14:textId="77777777" w:rsidR="00C10A65" w:rsidRPr="00C10A65" w:rsidRDefault="00C10A65" w:rsidP="00C10A65">
      <w:pPr>
        <w:pStyle w:val="PargrafodaLista"/>
        <w:spacing w:line="360" w:lineRule="auto"/>
        <w:ind w:left="2484"/>
        <w:rPr>
          <w:rFonts w:ascii="Arial" w:eastAsia="Arial" w:hAnsi="Arial" w:cs="Arial"/>
          <w:b/>
        </w:rPr>
      </w:pPr>
    </w:p>
    <w:p w14:paraId="65178A82" w14:textId="4B4A16E2" w:rsidR="0070352E" w:rsidRPr="00C10A65" w:rsidRDefault="00C10A65" w:rsidP="0013648D">
      <w:pPr>
        <w:pStyle w:val="PargrafodaLista"/>
        <w:numPr>
          <w:ilvl w:val="2"/>
          <w:numId w:val="70"/>
        </w:numPr>
        <w:spacing w:line="360" w:lineRule="auto"/>
        <w:rPr>
          <w:rFonts w:ascii="Arial" w:eastAsia="Arial" w:hAnsi="Arial" w:cs="Arial"/>
          <w:b/>
        </w:rPr>
      </w:pPr>
      <w:r>
        <w:rPr>
          <w:rFonts w:ascii="Arial" w:eastAsia="Arial" w:hAnsi="Arial" w:cs="Arial"/>
          <w:b/>
          <w:color w:val="000000"/>
        </w:rPr>
        <w:t>Justificativa</w:t>
      </w:r>
    </w:p>
    <w:p w14:paraId="26185511" w14:textId="77777777" w:rsidR="00C10A65" w:rsidRDefault="00C10A65" w:rsidP="00C10A65">
      <w:pPr>
        <w:pStyle w:val="PargrafodaLista"/>
        <w:spacing w:line="360" w:lineRule="auto"/>
        <w:ind w:left="1131"/>
        <w:rPr>
          <w:rFonts w:ascii="Arial" w:eastAsia="Arial" w:hAnsi="Arial" w:cs="Arial"/>
          <w:b/>
          <w:color w:val="000000"/>
        </w:rPr>
      </w:pPr>
    </w:p>
    <w:p w14:paraId="4C559002" w14:textId="77777777" w:rsidR="00C10A65" w:rsidRPr="0070352E" w:rsidRDefault="00C10A65" w:rsidP="00C10A65">
      <w:pPr>
        <w:spacing w:line="360" w:lineRule="auto"/>
        <w:jc w:val="both"/>
        <w:rPr>
          <w:rFonts w:ascii="Arial" w:eastAsia="Arial" w:hAnsi="Arial" w:cs="Arial"/>
        </w:rPr>
      </w:pPr>
      <w:r w:rsidRPr="0070352E">
        <w:rPr>
          <w:rFonts w:ascii="Arial" w:eastAsia="Arial" w:hAnsi="Arial" w:cs="Arial"/>
          <w:color w:val="000000"/>
        </w:rPr>
        <w:t>A pesquisa realizada na cidade mostrou uma necessidade de diversificação dos turistas, que em sua maioria visitavam apenas a rota do vinho. O foco se tornou atrair visitantes para outras regiões, com um perfil mais econômico, sem tanto luxo, para que as pousadas, restaurantes, pesqueiros, e outros estabelecimentos dos são-</w:t>
      </w:r>
      <w:proofErr w:type="spellStart"/>
      <w:r w:rsidRPr="0070352E">
        <w:rPr>
          <w:rFonts w:ascii="Arial" w:eastAsia="Arial" w:hAnsi="Arial" w:cs="Arial"/>
          <w:color w:val="000000"/>
        </w:rPr>
        <w:t>roquenses</w:t>
      </w:r>
      <w:proofErr w:type="spellEnd"/>
      <w:r w:rsidRPr="0070352E">
        <w:rPr>
          <w:rFonts w:ascii="Arial" w:eastAsia="Arial" w:hAnsi="Arial" w:cs="Arial"/>
          <w:color w:val="000000"/>
        </w:rPr>
        <w:t xml:space="preserve"> (que têm um perfil empreendedor), atinjam uma visibilidade maior. </w:t>
      </w:r>
    </w:p>
    <w:p w14:paraId="0982881A" w14:textId="77777777" w:rsidR="00C10A65" w:rsidRPr="0070352E" w:rsidRDefault="00C10A65" w:rsidP="00C10A65">
      <w:pPr>
        <w:spacing w:line="360" w:lineRule="auto"/>
        <w:jc w:val="both"/>
        <w:rPr>
          <w:rFonts w:ascii="Arial" w:eastAsia="Arial" w:hAnsi="Arial" w:cs="Arial"/>
        </w:rPr>
      </w:pPr>
      <w:r w:rsidRPr="0070352E">
        <w:rPr>
          <w:rFonts w:ascii="Arial" w:eastAsia="Arial" w:hAnsi="Arial" w:cs="Arial"/>
          <w:color w:val="000000"/>
        </w:rPr>
        <w:t xml:space="preserve">A demanda potencial tema desta pesquisa era, inicialmente, praticantes de escalada de São Paulo à procura de novos desafios. Segundo moradores da cidade, a atividade acontece de uma forma tímida na região da pedreira, porém com uma margem para crescimento alta, necessitando de pesquisas de demanda, investimento local e divulgação. O motivo dessa pesquisa não ter continuado, foi o comportamento destes turistas nos destinos: eles costumam não gastar muito dinheiro e não se hospedar no destino. Portanto o foco se voltou a outra modalidade de turismo de aventura, com um público que possui gastos médios mais elevados em suas viagens e que costumam se hospedar nas cidades: o skate </w:t>
      </w:r>
      <w:proofErr w:type="spellStart"/>
      <w:r w:rsidRPr="0070352E">
        <w:rPr>
          <w:rFonts w:ascii="Arial" w:eastAsia="Arial" w:hAnsi="Arial" w:cs="Arial"/>
          <w:color w:val="000000"/>
        </w:rPr>
        <w:t>downhill</w:t>
      </w:r>
      <w:proofErr w:type="spellEnd"/>
      <w:r w:rsidRPr="0070352E">
        <w:rPr>
          <w:rFonts w:ascii="Arial" w:eastAsia="Arial" w:hAnsi="Arial" w:cs="Arial"/>
          <w:color w:val="000000"/>
        </w:rPr>
        <w:t>.</w:t>
      </w:r>
    </w:p>
    <w:p w14:paraId="6FAC0C15" w14:textId="77777777" w:rsidR="00C10A65" w:rsidRPr="0070352E" w:rsidRDefault="00C10A65" w:rsidP="00C10A65">
      <w:pPr>
        <w:spacing w:line="360" w:lineRule="auto"/>
        <w:jc w:val="both"/>
        <w:rPr>
          <w:rFonts w:ascii="Arial" w:eastAsia="Arial" w:hAnsi="Arial" w:cs="Arial"/>
        </w:rPr>
      </w:pPr>
      <w:r w:rsidRPr="0070352E">
        <w:rPr>
          <w:rFonts w:ascii="Arial" w:eastAsia="Arial" w:hAnsi="Arial" w:cs="Arial"/>
          <w:color w:val="000000"/>
        </w:rPr>
        <w:t xml:space="preserve">A cidade possui, pelo menos, dois locais ótimos para a prática da modalidade e que ainda não são explorados pelo município (não se conseguiu a localização exata do segundo local, portanto o estudo será baseado em apenas um dos locais). Espera-se que, com a pesquisa de demanda, em formato de formulário, possa se confirmar o comportamento destes potenciais turistas com o que foi </w:t>
      </w:r>
      <w:proofErr w:type="spellStart"/>
      <w:r w:rsidRPr="0070352E">
        <w:rPr>
          <w:rFonts w:ascii="Arial" w:eastAsia="Arial" w:hAnsi="Arial" w:cs="Arial"/>
          <w:color w:val="000000"/>
        </w:rPr>
        <w:t>préviamente</w:t>
      </w:r>
      <w:proofErr w:type="spellEnd"/>
      <w:r w:rsidRPr="0070352E">
        <w:rPr>
          <w:rFonts w:ascii="Arial" w:eastAsia="Arial" w:hAnsi="Arial" w:cs="Arial"/>
          <w:color w:val="000000"/>
        </w:rPr>
        <w:t xml:space="preserve"> pesquisado, e descobrir suas reais vontades e necessidades.</w:t>
      </w:r>
    </w:p>
    <w:p w14:paraId="0E843124" w14:textId="77777777" w:rsidR="00C10A65" w:rsidRDefault="00C10A65" w:rsidP="00C10A65">
      <w:pPr>
        <w:pStyle w:val="PargrafodaLista"/>
        <w:spacing w:line="360" w:lineRule="auto"/>
        <w:ind w:left="1131"/>
        <w:rPr>
          <w:rFonts w:ascii="Arial" w:eastAsia="Arial" w:hAnsi="Arial" w:cs="Arial"/>
          <w:b/>
          <w:color w:val="000000"/>
        </w:rPr>
      </w:pPr>
    </w:p>
    <w:p w14:paraId="60CFA64D" w14:textId="2059E6DB" w:rsidR="00C10A65" w:rsidRPr="00D170D3" w:rsidRDefault="00D170D3" w:rsidP="00D170D3">
      <w:pPr>
        <w:spacing w:after="160" w:line="259" w:lineRule="auto"/>
        <w:rPr>
          <w:rFonts w:ascii="Arial" w:eastAsia="Arial" w:hAnsi="Arial" w:cs="Arial"/>
          <w:b/>
        </w:rPr>
      </w:pPr>
      <w:r>
        <w:rPr>
          <w:rFonts w:ascii="Arial" w:eastAsia="Arial" w:hAnsi="Arial" w:cs="Arial"/>
          <w:b/>
        </w:rPr>
        <w:br w:type="page"/>
      </w:r>
    </w:p>
    <w:p w14:paraId="53297A49" w14:textId="77777777" w:rsidR="0070352E" w:rsidRPr="00C10A65" w:rsidRDefault="0070352E" w:rsidP="0013648D">
      <w:pPr>
        <w:pStyle w:val="PargrafodaLista"/>
        <w:numPr>
          <w:ilvl w:val="2"/>
          <w:numId w:val="70"/>
        </w:numPr>
        <w:spacing w:line="360" w:lineRule="auto"/>
        <w:rPr>
          <w:rFonts w:ascii="Arial" w:eastAsia="Arial" w:hAnsi="Arial" w:cs="Arial"/>
          <w:b/>
        </w:rPr>
      </w:pPr>
      <w:r w:rsidRPr="00C10A65">
        <w:rPr>
          <w:rFonts w:ascii="Arial" w:eastAsia="Arial" w:hAnsi="Arial" w:cs="Arial"/>
          <w:b/>
          <w:color w:val="000000"/>
        </w:rPr>
        <w:lastRenderedPageBreak/>
        <w:t>Procedimentos Metodológicos</w:t>
      </w:r>
    </w:p>
    <w:p w14:paraId="51DAFD37" w14:textId="77777777" w:rsidR="00C10A65" w:rsidRDefault="00C10A65" w:rsidP="00C10A65">
      <w:pPr>
        <w:pStyle w:val="PargrafodaLista"/>
        <w:spacing w:line="360" w:lineRule="auto"/>
        <w:ind w:left="1851"/>
        <w:rPr>
          <w:rFonts w:ascii="Arial" w:eastAsia="Arial" w:hAnsi="Arial" w:cs="Arial"/>
          <w:b/>
          <w:color w:val="000000"/>
        </w:rPr>
      </w:pPr>
    </w:p>
    <w:p w14:paraId="186F6359" w14:textId="77777777" w:rsidR="00C10A65" w:rsidRPr="0070352E" w:rsidRDefault="00C10A65" w:rsidP="00C10A65">
      <w:pPr>
        <w:spacing w:line="360" w:lineRule="auto"/>
        <w:jc w:val="both"/>
        <w:rPr>
          <w:rFonts w:ascii="Arial" w:eastAsia="Arial" w:hAnsi="Arial" w:cs="Arial"/>
        </w:rPr>
      </w:pPr>
      <w:r w:rsidRPr="0070352E">
        <w:rPr>
          <w:rFonts w:ascii="Arial" w:eastAsia="Arial" w:hAnsi="Arial" w:cs="Arial"/>
          <w:color w:val="000000"/>
        </w:rPr>
        <w:t xml:space="preserve">A pesquisa de demanda potencial, com foco no segmento de skate </w:t>
      </w:r>
      <w:proofErr w:type="spellStart"/>
      <w:r w:rsidRPr="0070352E">
        <w:rPr>
          <w:rFonts w:ascii="Arial" w:eastAsia="Arial" w:hAnsi="Arial" w:cs="Arial"/>
          <w:color w:val="000000"/>
        </w:rPr>
        <w:t>downhill</w:t>
      </w:r>
      <w:proofErr w:type="spellEnd"/>
      <w:r w:rsidRPr="0070352E">
        <w:rPr>
          <w:rFonts w:ascii="Arial" w:eastAsia="Arial" w:hAnsi="Arial" w:cs="Arial"/>
          <w:color w:val="000000"/>
        </w:rPr>
        <w:t xml:space="preserve">, realizada para o município de São Roque, foi realizada via </w:t>
      </w:r>
      <w:proofErr w:type="spellStart"/>
      <w:r w:rsidRPr="0070352E">
        <w:rPr>
          <w:rFonts w:ascii="Arial" w:eastAsia="Arial" w:hAnsi="Arial" w:cs="Arial"/>
          <w:color w:val="000000"/>
        </w:rPr>
        <w:t>google</w:t>
      </w:r>
      <w:proofErr w:type="spellEnd"/>
      <w:r w:rsidRPr="0070352E">
        <w:rPr>
          <w:rFonts w:ascii="Arial" w:eastAsia="Arial" w:hAnsi="Arial" w:cs="Arial"/>
          <w:color w:val="000000"/>
        </w:rPr>
        <w:t xml:space="preserve"> </w:t>
      </w:r>
      <w:proofErr w:type="spellStart"/>
      <w:r w:rsidRPr="0070352E">
        <w:rPr>
          <w:rFonts w:ascii="Arial" w:eastAsia="Arial" w:hAnsi="Arial" w:cs="Arial"/>
          <w:color w:val="000000"/>
        </w:rPr>
        <w:t>forms</w:t>
      </w:r>
      <w:proofErr w:type="spellEnd"/>
      <w:r w:rsidRPr="0070352E">
        <w:rPr>
          <w:rFonts w:ascii="Arial" w:eastAsia="Arial" w:hAnsi="Arial" w:cs="Arial"/>
          <w:color w:val="000000"/>
        </w:rPr>
        <w:t xml:space="preserve"> e enviada para praticantes da modalidade residentes na cidade de São Paulo. O formulário foi composto com dez perguntas de múltipla escolha e uma pergunta dissertativa, onde o entrevistado deveria descrever suas expectativas para um bom evento. Ele foi divulgado durante um mês em dois importantes grupos de discussão da modalidade no </w:t>
      </w:r>
      <w:proofErr w:type="spellStart"/>
      <w:r w:rsidRPr="0070352E">
        <w:rPr>
          <w:rFonts w:ascii="Arial" w:eastAsia="Arial" w:hAnsi="Arial" w:cs="Arial"/>
          <w:color w:val="000000"/>
        </w:rPr>
        <w:t>Whatsapp</w:t>
      </w:r>
      <w:proofErr w:type="spellEnd"/>
      <w:r w:rsidRPr="0070352E">
        <w:rPr>
          <w:rFonts w:ascii="Arial" w:eastAsia="Arial" w:hAnsi="Arial" w:cs="Arial"/>
          <w:color w:val="000000"/>
        </w:rPr>
        <w:t xml:space="preserve">: o primeiro se chama </w:t>
      </w:r>
      <w:proofErr w:type="spellStart"/>
      <w:r w:rsidRPr="0070352E">
        <w:rPr>
          <w:rFonts w:ascii="Arial" w:eastAsia="Arial" w:hAnsi="Arial" w:cs="Arial"/>
          <w:color w:val="000000"/>
        </w:rPr>
        <w:t>LongboardPremium</w:t>
      </w:r>
      <w:proofErr w:type="spellEnd"/>
      <w:r w:rsidRPr="0070352E">
        <w:rPr>
          <w:rFonts w:ascii="Arial" w:eastAsia="Arial" w:hAnsi="Arial" w:cs="Arial"/>
          <w:color w:val="000000"/>
        </w:rPr>
        <w:t xml:space="preserve"> e possui aproximadamente 250 usuários, o segundo se chama </w:t>
      </w:r>
      <w:proofErr w:type="spellStart"/>
      <w:r w:rsidRPr="0070352E">
        <w:rPr>
          <w:rFonts w:ascii="Arial" w:eastAsia="Arial" w:hAnsi="Arial" w:cs="Arial"/>
          <w:color w:val="000000"/>
        </w:rPr>
        <w:t>SPDownhill</w:t>
      </w:r>
      <w:proofErr w:type="spellEnd"/>
      <w:r w:rsidRPr="0070352E">
        <w:rPr>
          <w:rFonts w:ascii="Arial" w:eastAsia="Arial" w:hAnsi="Arial" w:cs="Arial"/>
          <w:color w:val="000000"/>
        </w:rPr>
        <w:t xml:space="preserve"> e conta com mais de 50 usuários, e obteve um total de 18 respostas.</w:t>
      </w:r>
    </w:p>
    <w:p w14:paraId="46C897AB" w14:textId="50804043" w:rsidR="00C10A65" w:rsidRDefault="00C10A65">
      <w:pPr>
        <w:rPr>
          <w:rFonts w:ascii="Arial" w:eastAsia="Arial" w:hAnsi="Arial" w:cs="Arial"/>
          <w:b/>
        </w:rPr>
      </w:pPr>
    </w:p>
    <w:p w14:paraId="35EDC897" w14:textId="00C92C63" w:rsidR="0070352E" w:rsidRPr="00C10A65" w:rsidRDefault="0070352E" w:rsidP="0013648D">
      <w:pPr>
        <w:pStyle w:val="PargrafodaLista"/>
        <w:numPr>
          <w:ilvl w:val="2"/>
          <w:numId w:val="70"/>
        </w:numPr>
        <w:spacing w:line="360" w:lineRule="auto"/>
        <w:rPr>
          <w:rFonts w:ascii="Arial" w:eastAsia="Arial" w:hAnsi="Arial" w:cs="Arial"/>
          <w:b/>
        </w:rPr>
      </w:pPr>
      <w:r w:rsidRPr="00C10A65">
        <w:rPr>
          <w:rFonts w:ascii="Arial" w:eastAsia="Arial" w:hAnsi="Arial" w:cs="Arial"/>
          <w:b/>
          <w:color w:val="000000"/>
        </w:rPr>
        <w:t>Análise dos Resultados do Questionário</w:t>
      </w:r>
    </w:p>
    <w:p w14:paraId="52D6721F" w14:textId="77777777" w:rsidR="00C10A65" w:rsidRDefault="00C10A65" w:rsidP="00C10A65">
      <w:pPr>
        <w:pStyle w:val="PargrafodaLista"/>
        <w:spacing w:line="360" w:lineRule="auto"/>
        <w:ind w:left="1851"/>
        <w:rPr>
          <w:rFonts w:ascii="Arial" w:eastAsia="Arial" w:hAnsi="Arial" w:cs="Arial"/>
          <w:b/>
          <w:color w:val="000000"/>
        </w:rPr>
      </w:pPr>
    </w:p>
    <w:p w14:paraId="6D16B584" w14:textId="6A790AD8" w:rsidR="00C10A65" w:rsidRPr="0070352E" w:rsidRDefault="00C10A65" w:rsidP="00C10A65">
      <w:pPr>
        <w:spacing w:line="360" w:lineRule="auto"/>
        <w:ind w:left="720"/>
        <w:jc w:val="center"/>
        <w:rPr>
          <w:rFonts w:ascii="Arial" w:eastAsia="Arial" w:hAnsi="Arial" w:cs="Arial"/>
        </w:rPr>
      </w:pPr>
      <w:r w:rsidRPr="0070352E">
        <w:rPr>
          <w:rFonts w:ascii="Arial" w:eastAsia="Arial" w:hAnsi="Arial" w:cs="Arial"/>
          <w:b/>
          <w:color w:val="000000"/>
          <w:sz w:val="20"/>
          <w:szCs w:val="20"/>
        </w:rPr>
        <w:t xml:space="preserve">Gráfico </w:t>
      </w:r>
      <w:r w:rsidR="00792677">
        <w:rPr>
          <w:rFonts w:ascii="Arial" w:eastAsia="Arial" w:hAnsi="Arial" w:cs="Arial"/>
          <w:b/>
          <w:color w:val="000000"/>
          <w:sz w:val="20"/>
          <w:szCs w:val="20"/>
        </w:rPr>
        <w:t>53 -</w:t>
      </w:r>
      <w:r w:rsidRPr="0070352E">
        <w:rPr>
          <w:rFonts w:ascii="Arial" w:eastAsia="Arial" w:hAnsi="Arial" w:cs="Arial"/>
          <w:b/>
          <w:color w:val="000000"/>
          <w:sz w:val="20"/>
          <w:szCs w:val="20"/>
        </w:rPr>
        <w:t xml:space="preserve"> Idade dos Entrevistados</w:t>
      </w:r>
    </w:p>
    <w:p w14:paraId="1B3E88B5" w14:textId="1F2E5BBE" w:rsidR="00C10A65" w:rsidRPr="0070352E" w:rsidRDefault="00C10A65" w:rsidP="00C10A65">
      <w:pPr>
        <w:spacing w:line="360" w:lineRule="auto"/>
        <w:jc w:val="center"/>
        <w:rPr>
          <w:rFonts w:ascii="Arial" w:eastAsia="Arial" w:hAnsi="Arial" w:cs="Arial"/>
        </w:rPr>
      </w:pPr>
      <w:r w:rsidRPr="0070352E">
        <w:rPr>
          <w:rFonts w:ascii="Arial" w:eastAsia="Arial" w:hAnsi="Arial" w:cs="Arial"/>
          <w:i/>
          <w:noProof/>
          <w:color w:val="000000"/>
          <w:sz w:val="20"/>
          <w:szCs w:val="20"/>
        </w:rPr>
        <w:drawing>
          <wp:inline distT="0" distB="0" distL="0" distR="0" wp14:anchorId="114C378C" wp14:editId="57D5B73D">
            <wp:extent cx="5407573" cy="2835399"/>
            <wp:effectExtent l="0" t="0" r="3175" b="3175"/>
            <wp:docPr id="280" name="image2.png" descr="https://lh3.googleusercontent.com/UFJcCeVzYkDxspvNPZ3UhfOfumrmU4oyJ2xRttQnP168w55UpK5kbP-OrsVPT49EwCVmLOKRXyeftUfOEBLp-m_3oy_qkxwID0HWGBa7r6FFtK3iu9pJiUfLrK507MPJBojBNMPm"/>
            <wp:cNvGraphicFramePr/>
            <a:graphic xmlns:a="http://schemas.openxmlformats.org/drawingml/2006/main">
              <a:graphicData uri="http://schemas.openxmlformats.org/drawingml/2006/picture">
                <pic:pic xmlns:pic="http://schemas.openxmlformats.org/drawingml/2006/picture">
                  <pic:nvPicPr>
                    <pic:cNvPr id="0" name="image2.png" descr="https://lh3.googleusercontent.com/UFJcCeVzYkDxspvNPZ3UhfOfumrmU4oyJ2xRttQnP168w55UpK5kbP-OrsVPT49EwCVmLOKRXyeftUfOEBLp-m_3oy_qkxwID0HWGBa7r6FFtK3iu9pJiUfLrK507MPJBojBNMPm"/>
                    <pic:cNvPicPr preferRelativeResize="0"/>
                  </pic:nvPicPr>
                  <pic:blipFill rotWithShape="1">
                    <a:blip r:embed="rId122"/>
                    <a:srcRect t="10007"/>
                    <a:stretch/>
                  </pic:blipFill>
                  <pic:spPr bwMode="auto">
                    <a:xfrm>
                      <a:off x="0" y="0"/>
                      <a:ext cx="5401310" cy="2832115"/>
                    </a:xfrm>
                    <a:prstGeom prst="rect">
                      <a:avLst/>
                    </a:prstGeom>
                    <a:ln>
                      <a:noFill/>
                    </a:ln>
                    <a:extLst>
                      <a:ext uri="{53640926-AAD7-44D8-BBD7-CCE9431645EC}">
                        <a14:shadowObscured xmlns:a14="http://schemas.microsoft.com/office/drawing/2010/main"/>
                      </a:ext>
                    </a:extLst>
                  </pic:spPr>
                </pic:pic>
              </a:graphicData>
            </a:graphic>
          </wp:inline>
        </w:drawing>
      </w:r>
      <w:r w:rsidRPr="0070352E">
        <w:rPr>
          <w:rFonts w:ascii="Arial" w:eastAsia="Arial" w:hAnsi="Arial" w:cs="Arial"/>
          <w:i/>
          <w:color w:val="000000"/>
          <w:sz w:val="20"/>
          <w:szCs w:val="20"/>
        </w:rPr>
        <w:br/>
      </w:r>
      <w:r w:rsidRPr="00662237">
        <w:rPr>
          <w:rFonts w:ascii="Arial" w:eastAsia="Arial" w:hAnsi="Arial" w:cs="Arial"/>
          <w:color w:val="000000"/>
          <w:sz w:val="20"/>
          <w:szCs w:val="20"/>
        </w:rPr>
        <w:t>Fonte: Elaboração Própria (2020)</w:t>
      </w:r>
      <w:r w:rsidR="00662237" w:rsidRPr="00662237">
        <w:rPr>
          <w:rFonts w:ascii="Arial" w:eastAsia="Arial" w:hAnsi="Arial" w:cs="Arial"/>
          <w:color w:val="000000"/>
          <w:sz w:val="20"/>
          <w:szCs w:val="20"/>
        </w:rPr>
        <w:t>.</w:t>
      </w:r>
    </w:p>
    <w:p w14:paraId="490F560E" w14:textId="632E31D0" w:rsidR="008B6638" w:rsidRDefault="008B6638">
      <w:pPr>
        <w:rPr>
          <w:rFonts w:ascii="Arial" w:eastAsia="Arial" w:hAnsi="Arial" w:cs="Arial"/>
        </w:rPr>
      </w:pPr>
      <w:r>
        <w:rPr>
          <w:rFonts w:ascii="Arial" w:eastAsia="Arial" w:hAnsi="Arial" w:cs="Arial"/>
        </w:rPr>
        <w:br w:type="page"/>
      </w:r>
    </w:p>
    <w:p w14:paraId="6C6529CE" w14:textId="219A804C" w:rsidR="00C10A65" w:rsidRPr="0070352E" w:rsidRDefault="00792677" w:rsidP="00C10A65">
      <w:pPr>
        <w:spacing w:line="360" w:lineRule="auto"/>
        <w:ind w:left="720"/>
        <w:jc w:val="center"/>
        <w:rPr>
          <w:rFonts w:ascii="Arial" w:eastAsia="Arial" w:hAnsi="Arial" w:cs="Arial"/>
        </w:rPr>
      </w:pPr>
      <w:r>
        <w:rPr>
          <w:rFonts w:ascii="Arial" w:eastAsia="Arial" w:hAnsi="Arial" w:cs="Arial"/>
          <w:b/>
          <w:color w:val="000000"/>
          <w:sz w:val="20"/>
          <w:szCs w:val="20"/>
        </w:rPr>
        <w:lastRenderedPageBreak/>
        <w:t>Gráfico 54 -</w:t>
      </w:r>
      <w:r w:rsidR="00C10A65" w:rsidRPr="0070352E">
        <w:rPr>
          <w:rFonts w:ascii="Arial" w:eastAsia="Arial" w:hAnsi="Arial" w:cs="Arial"/>
          <w:b/>
          <w:color w:val="000000"/>
          <w:sz w:val="20"/>
          <w:szCs w:val="20"/>
        </w:rPr>
        <w:t xml:space="preserve"> Gênero dos Entrevistados</w:t>
      </w:r>
    </w:p>
    <w:p w14:paraId="0001B20F" w14:textId="77777777" w:rsidR="00C10A65" w:rsidRPr="0070352E" w:rsidRDefault="00C10A65" w:rsidP="00C10A65">
      <w:pPr>
        <w:spacing w:line="360" w:lineRule="auto"/>
        <w:ind w:left="284"/>
        <w:jc w:val="both"/>
        <w:rPr>
          <w:rFonts w:ascii="Arial" w:eastAsia="Arial" w:hAnsi="Arial" w:cs="Arial"/>
        </w:rPr>
      </w:pPr>
      <w:r w:rsidRPr="0070352E">
        <w:rPr>
          <w:rFonts w:ascii="Arial" w:eastAsia="Arial" w:hAnsi="Arial" w:cs="Arial"/>
          <w:b/>
          <w:noProof/>
          <w:color w:val="000000"/>
        </w:rPr>
        <w:drawing>
          <wp:inline distT="0" distB="0" distL="0" distR="0" wp14:anchorId="5A932348" wp14:editId="20413A8B">
            <wp:extent cx="5407573" cy="2819633"/>
            <wp:effectExtent l="0" t="0" r="3175" b="0"/>
            <wp:docPr id="281" name="image6.png" descr="https://lh5.googleusercontent.com/R3_bVQq2ZLfiLugvMsMGZjTu9Q9Pn9vON_7uqBH_pqYECOdrdDSdyeF0XcrcxB8nZqITpQafVWsQUO-7Tq2LBdJz7uk6haxfMDfdg1U5LbBiDkJXCLc4ks7ObvvmA3ofnZs7tled"/>
            <wp:cNvGraphicFramePr/>
            <a:graphic xmlns:a="http://schemas.openxmlformats.org/drawingml/2006/main">
              <a:graphicData uri="http://schemas.openxmlformats.org/drawingml/2006/picture">
                <pic:pic xmlns:pic="http://schemas.openxmlformats.org/drawingml/2006/picture">
                  <pic:nvPicPr>
                    <pic:cNvPr id="0" name="image6.png" descr="https://lh5.googleusercontent.com/R3_bVQq2ZLfiLugvMsMGZjTu9Q9Pn9vON_7uqBH_pqYECOdrdDSdyeF0XcrcxB8nZqITpQafVWsQUO-7Tq2LBdJz7uk6haxfMDfdg1U5LbBiDkJXCLc4ks7ObvvmA3ofnZs7tled"/>
                    <pic:cNvPicPr preferRelativeResize="0"/>
                  </pic:nvPicPr>
                  <pic:blipFill rotWithShape="1">
                    <a:blip r:embed="rId123"/>
                    <a:srcRect t="10508"/>
                    <a:stretch/>
                  </pic:blipFill>
                  <pic:spPr bwMode="auto">
                    <a:xfrm>
                      <a:off x="0" y="0"/>
                      <a:ext cx="5401310" cy="2816367"/>
                    </a:xfrm>
                    <a:prstGeom prst="rect">
                      <a:avLst/>
                    </a:prstGeom>
                    <a:ln>
                      <a:noFill/>
                    </a:ln>
                    <a:extLst>
                      <a:ext uri="{53640926-AAD7-44D8-BBD7-CCE9431645EC}">
                        <a14:shadowObscured xmlns:a14="http://schemas.microsoft.com/office/drawing/2010/main"/>
                      </a:ext>
                    </a:extLst>
                  </pic:spPr>
                </pic:pic>
              </a:graphicData>
            </a:graphic>
          </wp:inline>
        </w:drawing>
      </w:r>
    </w:p>
    <w:p w14:paraId="2482E57B" w14:textId="10AEFB14" w:rsidR="008B6638" w:rsidRDefault="00662237" w:rsidP="00C10A65">
      <w:pPr>
        <w:spacing w:line="360" w:lineRule="auto"/>
        <w:jc w:val="center"/>
        <w:rPr>
          <w:rFonts w:ascii="Arial" w:eastAsia="Arial" w:hAnsi="Arial" w:cs="Arial"/>
          <w:color w:val="000000"/>
          <w:sz w:val="20"/>
          <w:szCs w:val="20"/>
        </w:rPr>
      </w:pPr>
      <w:r w:rsidRPr="00662237">
        <w:rPr>
          <w:rFonts w:ascii="Arial" w:eastAsia="Arial" w:hAnsi="Arial" w:cs="Arial"/>
          <w:color w:val="000000"/>
          <w:sz w:val="20"/>
          <w:szCs w:val="20"/>
        </w:rPr>
        <w:t>Fonte: Elaboração Própria (2020).</w:t>
      </w:r>
    </w:p>
    <w:p w14:paraId="23E2EC62" w14:textId="77777777" w:rsidR="00662237" w:rsidRPr="008B6638" w:rsidRDefault="00662237" w:rsidP="00C10A65">
      <w:pPr>
        <w:spacing w:line="360" w:lineRule="auto"/>
        <w:jc w:val="center"/>
        <w:rPr>
          <w:rFonts w:ascii="Arial" w:eastAsia="Arial" w:hAnsi="Arial" w:cs="Arial"/>
        </w:rPr>
      </w:pPr>
    </w:p>
    <w:p w14:paraId="386874D7" w14:textId="5AD00A26" w:rsidR="00C10A65" w:rsidRPr="0070352E" w:rsidRDefault="00792677" w:rsidP="00C10A65">
      <w:pPr>
        <w:spacing w:line="360" w:lineRule="auto"/>
        <w:ind w:left="720"/>
        <w:jc w:val="center"/>
        <w:rPr>
          <w:rFonts w:ascii="Arial" w:eastAsia="Arial" w:hAnsi="Arial" w:cs="Arial"/>
        </w:rPr>
      </w:pPr>
      <w:r>
        <w:rPr>
          <w:rFonts w:ascii="Arial" w:eastAsia="Arial" w:hAnsi="Arial" w:cs="Arial"/>
          <w:b/>
          <w:color w:val="000000"/>
          <w:sz w:val="20"/>
          <w:szCs w:val="20"/>
        </w:rPr>
        <w:t xml:space="preserve">Gráfico 55 - </w:t>
      </w:r>
      <w:r w:rsidR="00C10A65" w:rsidRPr="0070352E">
        <w:rPr>
          <w:rFonts w:ascii="Arial" w:eastAsia="Arial" w:hAnsi="Arial" w:cs="Arial"/>
          <w:b/>
          <w:color w:val="000000"/>
          <w:sz w:val="20"/>
          <w:szCs w:val="20"/>
        </w:rPr>
        <w:t xml:space="preserve">Frequência em eventos de </w:t>
      </w:r>
      <w:proofErr w:type="spellStart"/>
      <w:r w:rsidR="00C10A65" w:rsidRPr="0070352E">
        <w:rPr>
          <w:rFonts w:ascii="Arial" w:eastAsia="Arial" w:hAnsi="Arial" w:cs="Arial"/>
          <w:b/>
          <w:color w:val="000000"/>
          <w:sz w:val="20"/>
          <w:szCs w:val="20"/>
        </w:rPr>
        <w:t>Downhill</w:t>
      </w:r>
      <w:proofErr w:type="spellEnd"/>
      <w:r w:rsidR="00C10A65" w:rsidRPr="0070352E">
        <w:rPr>
          <w:rFonts w:ascii="Arial" w:eastAsia="Arial" w:hAnsi="Arial" w:cs="Arial"/>
          <w:b/>
          <w:color w:val="000000"/>
          <w:sz w:val="20"/>
          <w:szCs w:val="20"/>
        </w:rPr>
        <w:t xml:space="preserve"> nos últimos 2 anos</w:t>
      </w:r>
    </w:p>
    <w:p w14:paraId="1A5726E3" w14:textId="77777777" w:rsidR="00C10A65" w:rsidRPr="0070352E" w:rsidRDefault="00C10A65" w:rsidP="00C10A65">
      <w:pPr>
        <w:tabs>
          <w:tab w:val="left" w:pos="284"/>
        </w:tabs>
        <w:spacing w:line="360" w:lineRule="auto"/>
        <w:ind w:left="284"/>
        <w:jc w:val="both"/>
        <w:rPr>
          <w:rFonts w:ascii="Arial" w:eastAsia="Arial" w:hAnsi="Arial" w:cs="Arial"/>
        </w:rPr>
      </w:pPr>
      <w:r w:rsidRPr="0070352E">
        <w:rPr>
          <w:rFonts w:ascii="Arial" w:eastAsia="Arial" w:hAnsi="Arial" w:cs="Arial"/>
          <w:b/>
          <w:noProof/>
          <w:color w:val="000000"/>
        </w:rPr>
        <w:drawing>
          <wp:inline distT="0" distB="0" distL="0" distR="0" wp14:anchorId="516F8DC3" wp14:editId="70FE9347">
            <wp:extent cx="5391807" cy="2753676"/>
            <wp:effectExtent l="0" t="0" r="0" b="8890"/>
            <wp:docPr id="282" name="image3.png" descr="https://lh5.googleusercontent.com/dRNfiNDB_IO-P2hTtIjJTp_1EVwBt3FWc0Ah20Jt9Y-oTqVeENYfjDY45GjpkYQOp2ezmfJIySIgwVfhyMIb5rhkSmG8OLZTVFQnC-MjAnCBgPWITWEx5QQeA8v5LaxTzhmPtjex"/>
            <wp:cNvGraphicFramePr/>
            <a:graphic xmlns:a="http://schemas.openxmlformats.org/drawingml/2006/main">
              <a:graphicData uri="http://schemas.openxmlformats.org/drawingml/2006/picture">
                <pic:pic xmlns:pic="http://schemas.openxmlformats.org/drawingml/2006/picture">
                  <pic:nvPicPr>
                    <pic:cNvPr id="0" name="image3.png" descr="https://lh5.googleusercontent.com/dRNfiNDB_IO-P2hTtIjJTp_1EVwBt3FWc0Ah20Jt9Y-oTqVeENYfjDY45GjpkYQOp2ezmfJIySIgwVfhyMIb5rhkSmG8OLZTVFQnC-MjAnCBgPWITWEx5QQeA8v5LaxTzhmPtjex"/>
                    <pic:cNvPicPr preferRelativeResize="0"/>
                  </pic:nvPicPr>
                  <pic:blipFill rotWithShape="1">
                    <a:blip r:embed="rId124"/>
                    <a:srcRect t="12521"/>
                    <a:stretch/>
                  </pic:blipFill>
                  <pic:spPr bwMode="auto">
                    <a:xfrm>
                      <a:off x="0" y="0"/>
                      <a:ext cx="5390515" cy="2753016"/>
                    </a:xfrm>
                    <a:prstGeom prst="rect">
                      <a:avLst/>
                    </a:prstGeom>
                    <a:ln>
                      <a:noFill/>
                    </a:ln>
                    <a:extLst>
                      <a:ext uri="{53640926-AAD7-44D8-BBD7-CCE9431645EC}">
                        <a14:shadowObscured xmlns:a14="http://schemas.microsoft.com/office/drawing/2010/main"/>
                      </a:ext>
                    </a:extLst>
                  </pic:spPr>
                </pic:pic>
              </a:graphicData>
            </a:graphic>
          </wp:inline>
        </w:drawing>
      </w:r>
    </w:p>
    <w:p w14:paraId="4B666DDC" w14:textId="53933555" w:rsidR="00C10A65" w:rsidRDefault="00662237" w:rsidP="00662237">
      <w:pPr>
        <w:spacing w:line="360" w:lineRule="auto"/>
        <w:jc w:val="center"/>
        <w:rPr>
          <w:rFonts w:ascii="Arial" w:eastAsia="Arial" w:hAnsi="Arial" w:cs="Arial"/>
          <w:color w:val="000000"/>
          <w:sz w:val="20"/>
          <w:szCs w:val="20"/>
        </w:rPr>
      </w:pPr>
      <w:r w:rsidRPr="00662237">
        <w:rPr>
          <w:rFonts w:ascii="Arial" w:eastAsia="Arial" w:hAnsi="Arial" w:cs="Arial"/>
          <w:color w:val="000000"/>
          <w:sz w:val="20"/>
          <w:szCs w:val="20"/>
        </w:rPr>
        <w:t>Fonte: Elaboração Própria (2020).</w:t>
      </w:r>
    </w:p>
    <w:p w14:paraId="5171CD87" w14:textId="77777777" w:rsidR="00662237" w:rsidRPr="0070352E" w:rsidRDefault="00662237" w:rsidP="00C10A65">
      <w:pPr>
        <w:spacing w:line="360" w:lineRule="auto"/>
        <w:rPr>
          <w:rFonts w:ascii="Arial" w:eastAsia="Arial" w:hAnsi="Arial" w:cs="Arial"/>
        </w:rPr>
      </w:pPr>
    </w:p>
    <w:p w14:paraId="33916092" w14:textId="77777777" w:rsidR="00C10A65" w:rsidRPr="0070352E" w:rsidRDefault="00C10A65" w:rsidP="00C10A65">
      <w:pPr>
        <w:spacing w:line="360" w:lineRule="auto"/>
        <w:jc w:val="both"/>
        <w:rPr>
          <w:rFonts w:ascii="Arial" w:eastAsia="Arial" w:hAnsi="Arial" w:cs="Arial"/>
        </w:rPr>
      </w:pPr>
      <w:r w:rsidRPr="0070352E">
        <w:rPr>
          <w:rFonts w:ascii="Arial" w:eastAsia="Arial" w:hAnsi="Arial" w:cs="Arial"/>
          <w:color w:val="000000"/>
        </w:rPr>
        <w:t>As perguntas iniciais foram feitas com a finalidade de sondar o perfil do público-alvo com mais precisão. Pôde-se observar que a modalidade é praticada predominantemente por homens jovens, com uma faixa expressiva para atletas em seus 30 anos e também com mais de 41. </w:t>
      </w:r>
    </w:p>
    <w:p w14:paraId="6B329E19" w14:textId="77777777" w:rsidR="00C10A65" w:rsidRPr="0070352E" w:rsidRDefault="00C10A65" w:rsidP="00C10A65">
      <w:pPr>
        <w:spacing w:line="360" w:lineRule="auto"/>
        <w:jc w:val="both"/>
        <w:rPr>
          <w:rFonts w:ascii="Arial" w:eastAsia="Arial" w:hAnsi="Arial" w:cs="Arial"/>
        </w:rPr>
      </w:pPr>
      <w:r w:rsidRPr="0070352E">
        <w:rPr>
          <w:rFonts w:ascii="Arial" w:eastAsia="Arial" w:hAnsi="Arial" w:cs="Arial"/>
          <w:color w:val="000000"/>
        </w:rPr>
        <w:t xml:space="preserve">A frequência com que participam de eventos de </w:t>
      </w:r>
      <w:proofErr w:type="spellStart"/>
      <w:r w:rsidRPr="0070352E">
        <w:rPr>
          <w:rFonts w:ascii="Arial" w:eastAsia="Arial" w:hAnsi="Arial" w:cs="Arial"/>
          <w:color w:val="000000"/>
        </w:rPr>
        <w:t>Downhill</w:t>
      </w:r>
      <w:proofErr w:type="spellEnd"/>
      <w:r w:rsidRPr="0070352E">
        <w:rPr>
          <w:rFonts w:ascii="Arial" w:eastAsia="Arial" w:hAnsi="Arial" w:cs="Arial"/>
          <w:color w:val="000000"/>
        </w:rPr>
        <w:t xml:space="preserve"> é alta, sendo que metade dos entrevistados disseram ter atendido em 5 a 10 eventos nos últimos 2 anos. Isso </w:t>
      </w:r>
      <w:r w:rsidRPr="0070352E">
        <w:rPr>
          <w:rFonts w:ascii="Arial" w:eastAsia="Arial" w:hAnsi="Arial" w:cs="Arial"/>
          <w:color w:val="000000"/>
        </w:rPr>
        <w:lastRenderedPageBreak/>
        <w:t xml:space="preserve">mostra que esses eventos são altamente esperados pelo público, já que acontecem em torno de 10 vezes por ano no Estado, e que a comunidade de Skate </w:t>
      </w:r>
      <w:proofErr w:type="spellStart"/>
      <w:r w:rsidRPr="0070352E">
        <w:rPr>
          <w:rFonts w:ascii="Arial" w:eastAsia="Arial" w:hAnsi="Arial" w:cs="Arial"/>
          <w:color w:val="000000"/>
        </w:rPr>
        <w:t>Downhill</w:t>
      </w:r>
      <w:proofErr w:type="spellEnd"/>
      <w:r w:rsidRPr="0070352E">
        <w:rPr>
          <w:rFonts w:ascii="Arial" w:eastAsia="Arial" w:hAnsi="Arial" w:cs="Arial"/>
          <w:color w:val="000000"/>
        </w:rPr>
        <w:t xml:space="preserve"> é bastante forte e está sempre presente e por dentro dos eventos da modalidade, portanto a divulgação dos eventos já acontece em grande parte organicamente.</w:t>
      </w:r>
    </w:p>
    <w:p w14:paraId="68F36DD0" w14:textId="77777777" w:rsidR="008B6638" w:rsidRPr="008B6638" w:rsidRDefault="008B6638" w:rsidP="00C10A65">
      <w:pPr>
        <w:spacing w:line="360" w:lineRule="auto"/>
        <w:ind w:left="284"/>
        <w:jc w:val="center"/>
        <w:rPr>
          <w:rFonts w:ascii="Arial" w:eastAsia="Arial" w:hAnsi="Arial" w:cs="Arial"/>
          <w:b/>
          <w:color w:val="000000"/>
          <w:szCs w:val="20"/>
        </w:rPr>
      </w:pPr>
    </w:p>
    <w:p w14:paraId="559B0DE8" w14:textId="09A96E45" w:rsidR="00C10A65" w:rsidRPr="0070352E" w:rsidRDefault="00C10A65" w:rsidP="00C10A65">
      <w:pPr>
        <w:spacing w:line="360" w:lineRule="auto"/>
        <w:ind w:left="284"/>
        <w:jc w:val="center"/>
        <w:rPr>
          <w:rFonts w:ascii="Arial" w:eastAsia="Arial" w:hAnsi="Arial" w:cs="Arial"/>
        </w:rPr>
      </w:pPr>
      <w:r w:rsidRPr="0070352E">
        <w:rPr>
          <w:rFonts w:ascii="Arial" w:eastAsia="Arial" w:hAnsi="Arial" w:cs="Arial"/>
          <w:b/>
          <w:color w:val="000000"/>
          <w:sz w:val="20"/>
          <w:szCs w:val="20"/>
        </w:rPr>
        <w:t>Gráfico</w:t>
      </w:r>
      <w:r w:rsidR="00792677">
        <w:rPr>
          <w:rFonts w:ascii="Arial" w:eastAsia="Arial" w:hAnsi="Arial" w:cs="Arial"/>
          <w:b/>
          <w:color w:val="000000"/>
          <w:sz w:val="20"/>
          <w:szCs w:val="20"/>
        </w:rPr>
        <w:t xml:space="preserve"> 56 -</w:t>
      </w:r>
      <w:r w:rsidRPr="0070352E">
        <w:rPr>
          <w:rFonts w:ascii="Arial" w:eastAsia="Arial" w:hAnsi="Arial" w:cs="Arial"/>
          <w:b/>
          <w:color w:val="000000"/>
          <w:sz w:val="20"/>
          <w:szCs w:val="20"/>
        </w:rPr>
        <w:t xml:space="preserve"> Meio de transporte utilizado para chegar até os eventos </w:t>
      </w:r>
      <w:r w:rsidRPr="0070352E">
        <w:rPr>
          <w:rFonts w:ascii="Arial" w:eastAsia="Arial" w:hAnsi="Arial" w:cs="Arial"/>
          <w:b/>
          <w:noProof/>
          <w:color w:val="000000"/>
          <w:sz w:val="20"/>
          <w:szCs w:val="20"/>
        </w:rPr>
        <w:drawing>
          <wp:inline distT="0" distB="0" distL="0" distR="0" wp14:anchorId="3A0E9E40" wp14:editId="158D5397">
            <wp:extent cx="5407573" cy="2772336"/>
            <wp:effectExtent l="0" t="0" r="3175" b="9525"/>
            <wp:docPr id="283" name="image10.png" descr="https://lh5.googleusercontent.com/NDdhjF3txrqhIAUxIPr6bxUH0ZZF9pIsUM6jnKKfsX2KOKkH9_etHsgRIPt21fTJt_LHz7WMFeRXCxnrjXqI-ENXzaY9xhLZYbUjK3ZFxXCSxYsJFoWL0_X63vHarAIR2p-C1lXu"/>
            <wp:cNvGraphicFramePr/>
            <a:graphic xmlns:a="http://schemas.openxmlformats.org/drawingml/2006/main">
              <a:graphicData uri="http://schemas.openxmlformats.org/drawingml/2006/picture">
                <pic:pic xmlns:pic="http://schemas.openxmlformats.org/drawingml/2006/picture">
                  <pic:nvPicPr>
                    <pic:cNvPr id="0" name="image10.png" descr="https://lh5.googleusercontent.com/NDdhjF3txrqhIAUxIPr6bxUH0ZZF9pIsUM6jnKKfsX2KOKkH9_etHsgRIPt21fTJt_LHz7WMFeRXCxnrjXqI-ENXzaY9xhLZYbUjK3ZFxXCSxYsJFoWL0_X63vHarAIR2p-C1lXu"/>
                    <pic:cNvPicPr preferRelativeResize="0"/>
                  </pic:nvPicPr>
                  <pic:blipFill rotWithShape="1">
                    <a:blip r:embed="rId125"/>
                    <a:srcRect t="12009"/>
                    <a:stretch/>
                  </pic:blipFill>
                  <pic:spPr bwMode="auto">
                    <a:xfrm>
                      <a:off x="0" y="0"/>
                      <a:ext cx="5401310" cy="2769125"/>
                    </a:xfrm>
                    <a:prstGeom prst="rect">
                      <a:avLst/>
                    </a:prstGeom>
                    <a:ln>
                      <a:noFill/>
                    </a:ln>
                    <a:extLst>
                      <a:ext uri="{53640926-AAD7-44D8-BBD7-CCE9431645EC}">
                        <a14:shadowObscured xmlns:a14="http://schemas.microsoft.com/office/drawing/2010/main"/>
                      </a:ext>
                    </a:extLst>
                  </pic:spPr>
                </pic:pic>
              </a:graphicData>
            </a:graphic>
          </wp:inline>
        </w:drawing>
      </w:r>
    </w:p>
    <w:p w14:paraId="70DFDE25" w14:textId="15E6911B" w:rsidR="00C10A65" w:rsidRDefault="00662237" w:rsidP="00662237">
      <w:pPr>
        <w:spacing w:after="240" w:line="360" w:lineRule="auto"/>
        <w:jc w:val="center"/>
        <w:rPr>
          <w:rFonts w:ascii="Arial" w:eastAsia="Arial" w:hAnsi="Arial" w:cs="Arial"/>
          <w:color w:val="000000"/>
          <w:sz w:val="20"/>
          <w:szCs w:val="20"/>
        </w:rPr>
      </w:pPr>
      <w:r w:rsidRPr="00662237">
        <w:rPr>
          <w:rFonts w:ascii="Arial" w:eastAsia="Arial" w:hAnsi="Arial" w:cs="Arial"/>
          <w:color w:val="000000"/>
          <w:sz w:val="20"/>
          <w:szCs w:val="20"/>
        </w:rPr>
        <w:t>Fonte: Elaboração Própria (2020).</w:t>
      </w:r>
    </w:p>
    <w:p w14:paraId="575A207C" w14:textId="2ED20FA8" w:rsidR="00C10A65" w:rsidRPr="0070352E" w:rsidRDefault="00C10A65" w:rsidP="00C10A65">
      <w:pPr>
        <w:tabs>
          <w:tab w:val="left" w:pos="284"/>
        </w:tabs>
        <w:spacing w:line="360" w:lineRule="auto"/>
        <w:ind w:firstLine="720"/>
        <w:jc w:val="center"/>
        <w:rPr>
          <w:rFonts w:ascii="Arial" w:eastAsia="Arial" w:hAnsi="Arial" w:cs="Arial"/>
        </w:rPr>
      </w:pPr>
      <w:r w:rsidRPr="0070352E">
        <w:rPr>
          <w:rFonts w:ascii="Arial" w:eastAsia="Arial" w:hAnsi="Arial" w:cs="Arial"/>
          <w:b/>
          <w:color w:val="000000"/>
          <w:sz w:val="20"/>
          <w:szCs w:val="20"/>
        </w:rPr>
        <w:t>Gráfico 5</w:t>
      </w:r>
      <w:r w:rsidR="00792677">
        <w:rPr>
          <w:rFonts w:ascii="Arial" w:eastAsia="Arial" w:hAnsi="Arial" w:cs="Arial"/>
          <w:b/>
          <w:color w:val="000000"/>
          <w:sz w:val="20"/>
          <w:szCs w:val="20"/>
        </w:rPr>
        <w:t>7 -</w:t>
      </w:r>
      <w:r w:rsidRPr="0070352E">
        <w:rPr>
          <w:rFonts w:ascii="Arial" w:eastAsia="Arial" w:hAnsi="Arial" w:cs="Arial"/>
          <w:b/>
          <w:color w:val="000000"/>
          <w:sz w:val="20"/>
          <w:szCs w:val="20"/>
        </w:rPr>
        <w:t xml:space="preserve"> Quantidade de acompanhantes por evento </w:t>
      </w:r>
      <w:r w:rsidRPr="0070352E">
        <w:rPr>
          <w:rFonts w:ascii="Arial" w:eastAsia="Arial" w:hAnsi="Arial" w:cs="Arial"/>
          <w:b/>
          <w:noProof/>
          <w:color w:val="000000"/>
          <w:sz w:val="20"/>
          <w:szCs w:val="20"/>
        </w:rPr>
        <w:drawing>
          <wp:inline distT="0" distB="0" distL="0" distR="0" wp14:anchorId="078DD102" wp14:editId="526324BA">
            <wp:extent cx="5365663" cy="2664372"/>
            <wp:effectExtent l="0" t="0" r="6985" b="3175"/>
            <wp:docPr id="284" name="image8.png" descr="https://lh6.googleusercontent.com/y0GKjhPbA0l9HlNP5AF4Ijgip_AuS9CvkwvbNZQ6ZumhrFAKrf931gxP9l3NTydadUCXAF-37YhH-r1Xw7VDEeBWPLl__GQRMHXKd_ij_i6oKByt24ZQSY7VMFS0zwRVLmAnOT7N"/>
            <wp:cNvGraphicFramePr/>
            <a:graphic xmlns:a="http://schemas.openxmlformats.org/drawingml/2006/main">
              <a:graphicData uri="http://schemas.openxmlformats.org/drawingml/2006/picture">
                <pic:pic xmlns:pic="http://schemas.openxmlformats.org/drawingml/2006/picture">
                  <pic:nvPicPr>
                    <pic:cNvPr id="0" name="image8.png" descr="https://lh6.googleusercontent.com/y0GKjhPbA0l9HlNP5AF4Ijgip_AuS9CvkwvbNZQ6ZumhrFAKrf931gxP9l3NTydadUCXAF-37YhH-r1Xw7VDEeBWPLl__GQRMHXKd_ij_i6oKByt24ZQSY7VMFS0zwRVLmAnOT7N"/>
                    <pic:cNvPicPr preferRelativeResize="0"/>
                  </pic:nvPicPr>
                  <pic:blipFill rotWithShape="1">
                    <a:blip r:embed="rId126"/>
                    <a:srcRect t="15076"/>
                    <a:stretch/>
                  </pic:blipFill>
                  <pic:spPr bwMode="auto">
                    <a:xfrm>
                      <a:off x="0" y="0"/>
                      <a:ext cx="5382290" cy="2672628"/>
                    </a:xfrm>
                    <a:prstGeom prst="rect">
                      <a:avLst/>
                    </a:prstGeom>
                    <a:ln>
                      <a:noFill/>
                    </a:ln>
                    <a:extLst>
                      <a:ext uri="{53640926-AAD7-44D8-BBD7-CCE9431645EC}">
                        <a14:shadowObscured xmlns:a14="http://schemas.microsoft.com/office/drawing/2010/main"/>
                      </a:ext>
                    </a:extLst>
                  </pic:spPr>
                </pic:pic>
              </a:graphicData>
            </a:graphic>
          </wp:inline>
        </w:drawing>
      </w:r>
    </w:p>
    <w:p w14:paraId="206A9F77" w14:textId="0A0B969F" w:rsidR="00C10A65" w:rsidRDefault="00662237" w:rsidP="00662237">
      <w:pPr>
        <w:spacing w:line="360" w:lineRule="auto"/>
        <w:jc w:val="center"/>
        <w:rPr>
          <w:rFonts w:ascii="Arial" w:eastAsia="Arial" w:hAnsi="Arial" w:cs="Arial"/>
          <w:color w:val="000000"/>
          <w:sz w:val="20"/>
          <w:szCs w:val="20"/>
        </w:rPr>
      </w:pPr>
      <w:r w:rsidRPr="00662237">
        <w:rPr>
          <w:rFonts w:ascii="Arial" w:eastAsia="Arial" w:hAnsi="Arial" w:cs="Arial"/>
          <w:color w:val="000000"/>
          <w:sz w:val="20"/>
          <w:szCs w:val="20"/>
        </w:rPr>
        <w:t>Fonte: Elaboração Própria (2020).</w:t>
      </w:r>
    </w:p>
    <w:p w14:paraId="799E09BB" w14:textId="77777777" w:rsidR="00662237" w:rsidRPr="0070352E" w:rsidRDefault="00662237" w:rsidP="00C10A65">
      <w:pPr>
        <w:spacing w:line="360" w:lineRule="auto"/>
        <w:rPr>
          <w:rFonts w:ascii="Arial" w:eastAsia="Arial" w:hAnsi="Arial" w:cs="Arial"/>
        </w:rPr>
      </w:pPr>
    </w:p>
    <w:p w14:paraId="35745D64" w14:textId="77777777" w:rsidR="00C10A65" w:rsidRPr="0070352E" w:rsidRDefault="00C10A65" w:rsidP="00C10A65">
      <w:pPr>
        <w:spacing w:line="360" w:lineRule="auto"/>
        <w:jc w:val="both"/>
        <w:rPr>
          <w:rFonts w:ascii="Arial" w:eastAsia="Arial" w:hAnsi="Arial" w:cs="Arial"/>
        </w:rPr>
      </w:pPr>
      <w:r w:rsidRPr="0070352E">
        <w:rPr>
          <w:rFonts w:ascii="Arial" w:eastAsia="Arial" w:hAnsi="Arial" w:cs="Arial"/>
          <w:color w:val="000000"/>
        </w:rPr>
        <w:t xml:space="preserve">Após saber qual era o perfil, viu-se que era importante saber como era feito o deslocamento nas viagens e quantos eram os acompanhantes. O meio de transporte </w:t>
      </w:r>
      <w:r w:rsidRPr="0070352E">
        <w:rPr>
          <w:rFonts w:ascii="Arial" w:eastAsia="Arial" w:hAnsi="Arial" w:cs="Arial"/>
          <w:color w:val="000000"/>
        </w:rPr>
        <w:lastRenderedPageBreak/>
        <w:t>predominante utilizado para chegarem até os eventos é o carro, seguido de ônibus e avião. A quantidade de acompanhantes desses atletas por evento é, em sua maioria, de três a quatro, muitas vezes sendo suas famílias que os acompanham e aproveitam toda a estrutura oferecida na cidade.</w:t>
      </w:r>
    </w:p>
    <w:p w14:paraId="4C2F91E8" w14:textId="77777777" w:rsidR="00C10A65" w:rsidRPr="0070352E" w:rsidRDefault="00C10A65" w:rsidP="00C10A65">
      <w:pPr>
        <w:spacing w:line="360" w:lineRule="auto"/>
        <w:rPr>
          <w:rFonts w:ascii="Arial" w:eastAsia="Arial" w:hAnsi="Arial" w:cs="Arial"/>
        </w:rPr>
      </w:pPr>
    </w:p>
    <w:p w14:paraId="57FD3D2F" w14:textId="5B25E088" w:rsidR="00C10A65" w:rsidRPr="0070352E" w:rsidRDefault="00C10A65" w:rsidP="00C10A65">
      <w:pPr>
        <w:spacing w:line="360" w:lineRule="auto"/>
        <w:ind w:left="142"/>
        <w:jc w:val="center"/>
        <w:rPr>
          <w:rFonts w:ascii="Arial" w:eastAsia="Arial" w:hAnsi="Arial" w:cs="Arial"/>
        </w:rPr>
      </w:pPr>
      <w:r w:rsidRPr="0070352E">
        <w:rPr>
          <w:rFonts w:ascii="Arial" w:eastAsia="Arial" w:hAnsi="Arial" w:cs="Arial"/>
          <w:b/>
          <w:color w:val="000000"/>
          <w:sz w:val="20"/>
          <w:szCs w:val="20"/>
        </w:rPr>
        <w:t>Gráfico</w:t>
      </w:r>
      <w:r w:rsidR="00792677">
        <w:rPr>
          <w:rFonts w:ascii="Arial" w:eastAsia="Arial" w:hAnsi="Arial" w:cs="Arial"/>
          <w:b/>
          <w:color w:val="000000"/>
          <w:sz w:val="20"/>
          <w:szCs w:val="20"/>
        </w:rPr>
        <w:t xml:space="preserve"> 58 -</w:t>
      </w:r>
      <w:r w:rsidRPr="0070352E">
        <w:rPr>
          <w:rFonts w:ascii="Arial" w:eastAsia="Arial" w:hAnsi="Arial" w:cs="Arial"/>
          <w:b/>
          <w:color w:val="000000"/>
          <w:sz w:val="20"/>
          <w:szCs w:val="20"/>
        </w:rPr>
        <w:t xml:space="preserve"> Se hospeda na cidade do evento </w:t>
      </w:r>
      <w:r w:rsidRPr="0070352E">
        <w:rPr>
          <w:rFonts w:ascii="Arial" w:eastAsia="Arial" w:hAnsi="Arial" w:cs="Arial"/>
          <w:b/>
          <w:noProof/>
          <w:color w:val="000000"/>
          <w:sz w:val="20"/>
          <w:szCs w:val="20"/>
        </w:rPr>
        <w:drawing>
          <wp:inline distT="0" distB="0" distL="0" distR="0" wp14:anchorId="6CFDDADD" wp14:editId="674E79D3">
            <wp:extent cx="5407572" cy="2772336"/>
            <wp:effectExtent l="0" t="0" r="3175" b="9525"/>
            <wp:docPr id="285" name="image4.png" descr="https://lh4.googleusercontent.com/e6Xqy9whSTvJRLNKLqfT_9sGPYd20xQe44OxsqRGOiR0n5362iSwBt1sXusRkRnrRr4mBmcKJNpkImHhMjpuUM5T-enysTIzikLIHDnaId0rHtYdtB9YrpwCI3Uk0WtxG4U5nk36"/>
            <wp:cNvGraphicFramePr/>
            <a:graphic xmlns:a="http://schemas.openxmlformats.org/drawingml/2006/main">
              <a:graphicData uri="http://schemas.openxmlformats.org/drawingml/2006/picture">
                <pic:pic xmlns:pic="http://schemas.openxmlformats.org/drawingml/2006/picture">
                  <pic:nvPicPr>
                    <pic:cNvPr id="0" name="image4.png" descr="https://lh4.googleusercontent.com/e6Xqy9whSTvJRLNKLqfT_9sGPYd20xQe44OxsqRGOiR0n5362iSwBt1sXusRkRnrRr4mBmcKJNpkImHhMjpuUM5T-enysTIzikLIHDnaId0rHtYdtB9YrpwCI3Uk0WtxG4U5nk36"/>
                    <pic:cNvPicPr preferRelativeResize="0"/>
                  </pic:nvPicPr>
                  <pic:blipFill rotWithShape="1">
                    <a:blip r:embed="rId127"/>
                    <a:srcRect t="12009"/>
                    <a:stretch/>
                  </pic:blipFill>
                  <pic:spPr bwMode="auto">
                    <a:xfrm>
                      <a:off x="0" y="0"/>
                      <a:ext cx="5401310" cy="2769126"/>
                    </a:xfrm>
                    <a:prstGeom prst="rect">
                      <a:avLst/>
                    </a:prstGeom>
                    <a:ln>
                      <a:noFill/>
                    </a:ln>
                    <a:extLst>
                      <a:ext uri="{53640926-AAD7-44D8-BBD7-CCE9431645EC}">
                        <a14:shadowObscured xmlns:a14="http://schemas.microsoft.com/office/drawing/2010/main"/>
                      </a:ext>
                    </a:extLst>
                  </pic:spPr>
                </pic:pic>
              </a:graphicData>
            </a:graphic>
          </wp:inline>
        </w:drawing>
      </w:r>
    </w:p>
    <w:p w14:paraId="69EAA57D" w14:textId="3EE83F13" w:rsidR="00C10A65" w:rsidRDefault="00662237" w:rsidP="00662237">
      <w:pPr>
        <w:spacing w:line="360" w:lineRule="auto"/>
        <w:jc w:val="center"/>
        <w:rPr>
          <w:rFonts w:ascii="Arial" w:eastAsia="Arial" w:hAnsi="Arial" w:cs="Arial"/>
          <w:color w:val="000000"/>
          <w:sz w:val="20"/>
          <w:szCs w:val="20"/>
        </w:rPr>
      </w:pPr>
      <w:r w:rsidRPr="00662237">
        <w:rPr>
          <w:rFonts w:ascii="Arial" w:eastAsia="Arial" w:hAnsi="Arial" w:cs="Arial"/>
          <w:color w:val="000000"/>
          <w:sz w:val="20"/>
          <w:szCs w:val="20"/>
        </w:rPr>
        <w:t>Fonte: Elaboração Própria (2020).</w:t>
      </w:r>
    </w:p>
    <w:p w14:paraId="6EC88435" w14:textId="77777777" w:rsidR="00662237" w:rsidRPr="0070352E" w:rsidRDefault="00662237" w:rsidP="00C10A65">
      <w:pPr>
        <w:spacing w:line="360" w:lineRule="auto"/>
        <w:rPr>
          <w:rFonts w:ascii="Arial" w:eastAsia="Arial" w:hAnsi="Arial" w:cs="Arial"/>
        </w:rPr>
      </w:pPr>
    </w:p>
    <w:p w14:paraId="69DBA15F" w14:textId="149B655F" w:rsidR="00C10A65" w:rsidRPr="0070352E" w:rsidRDefault="00C10A65" w:rsidP="00C10A65">
      <w:pPr>
        <w:spacing w:line="360" w:lineRule="auto"/>
        <w:jc w:val="center"/>
        <w:rPr>
          <w:rFonts w:ascii="Arial" w:eastAsia="Arial" w:hAnsi="Arial" w:cs="Arial"/>
        </w:rPr>
      </w:pPr>
      <w:r w:rsidRPr="0070352E">
        <w:rPr>
          <w:rFonts w:ascii="Arial" w:eastAsia="Arial" w:hAnsi="Arial" w:cs="Arial"/>
          <w:b/>
          <w:color w:val="000000"/>
          <w:sz w:val="20"/>
          <w:szCs w:val="20"/>
        </w:rPr>
        <w:t>Gráfico</w:t>
      </w:r>
      <w:r w:rsidR="00792677">
        <w:rPr>
          <w:rFonts w:ascii="Arial" w:eastAsia="Arial" w:hAnsi="Arial" w:cs="Arial"/>
          <w:b/>
          <w:color w:val="000000"/>
          <w:sz w:val="20"/>
          <w:szCs w:val="20"/>
        </w:rPr>
        <w:t xml:space="preserve"> 59 -</w:t>
      </w:r>
      <w:r w:rsidRPr="0070352E">
        <w:rPr>
          <w:rFonts w:ascii="Arial" w:eastAsia="Arial" w:hAnsi="Arial" w:cs="Arial"/>
          <w:b/>
          <w:color w:val="000000"/>
          <w:sz w:val="20"/>
          <w:szCs w:val="20"/>
        </w:rPr>
        <w:t xml:space="preserve"> Preferência de hospedagem </w:t>
      </w:r>
      <w:r w:rsidRPr="0070352E">
        <w:rPr>
          <w:rFonts w:ascii="Arial" w:eastAsia="Arial" w:hAnsi="Arial" w:cs="Arial"/>
          <w:b/>
          <w:noProof/>
          <w:color w:val="000000"/>
          <w:sz w:val="20"/>
          <w:szCs w:val="20"/>
        </w:rPr>
        <w:drawing>
          <wp:inline distT="0" distB="0" distL="0" distR="0" wp14:anchorId="7318A54D" wp14:editId="58908044">
            <wp:extent cx="5407573" cy="2819633"/>
            <wp:effectExtent l="0" t="0" r="3175" b="0"/>
            <wp:docPr id="286" name="image12.png" descr="https://lh4.googleusercontent.com/dCSctTNQJpdMmko9BKw6Bpsh1sTghxoM-SIzMYhf-qAJEdLGX73pmeLDdugnYsmj5yQKO4fcalQi-SDZL2oNCQko0S4rGqDbPEiE1rinfX7Jy09Eaw_s9kLGz74mGs9-6meumjim"/>
            <wp:cNvGraphicFramePr/>
            <a:graphic xmlns:a="http://schemas.openxmlformats.org/drawingml/2006/main">
              <a:graphicData uri="http://schemas.openxmlformats.org/drawingml/2006/picture">
                <pic:pic xmlns:pic="http://schemas.openxmlformats.org/drawingml/2006/picture">
                  <pic:nvPicPr>
                    <pic:cNvPr id="0" name="image12.png" descr="https://lh4.googleusercontent.com/dCSctTNQJpdMmko9BKw6Bpsh1sTghxoM-SIzMYhf-qAJEdLGX73pmeLDdugnYsmj5yQKO4fcalQi-SDZL2oNCQko0S4rGqDbPEiE1rinfX7Jy09Eaw_s9kLGz74mGs9-6meumjim"/>
                    <pic:cNvPicPr preferRelativeResize="0"/>
                  </pic:nvPicPr>
                  <pic:blipFill rotWithShape="1">
                    <a:blip r:embed="rId128"/>
                    <a:srcRect t="10508"/>
                    <a:stretch/>
                  </pic:blipFill>
                  <pic:spPr bwMode="auto">
                    <a:xfrm>
                      <a:off x="0" y="0"/>
                      <a:ext cx="5401310" cy="2816367"/>
                    </a:xfrm>
                    <a:prstGeom prst="rect">
                      <a:avLst/>
                    </a:prstGeom>
                    <a:ln>
                      <a:noFill/>
                    </a:ln>
                    <a:extLst>
                      <a:ext uri="{53640926-AAD7-44D8-BBD7-CCE9431645EC}">
                        <a14:shadowObscured xmlns:a14="http://schemas.microsoft.com/office/drawing/2010/main"/>
                      </a:ext>
                    </a:extLst>
                  </pic:spPr>
                </pic:pic>
              </a:graphicData>
            </a:graphic>
          </wp:inline>
        </w:drawing>
      </w:r>
    </w:p>
    <w:p w14:paraId="1D84C9F6" w14:textId="0A449AA4" w:rsidR="00662237" w:rsidRDefault="00662237" w:rsidP="00C10A65">
      <w:pPr>
        <w:spacing w:line="360" w:lineRule="auto"/>
        <w:jc w:val="center"/>
        <w:rPr>
          <w:rFonts w:ascii="Arial" w:eastAsia="Arial" w:hAnsi="Arial" w:cs="Arial"/>
          <w:color w:val="000000"/>
          <w:sz w:val="20"/>
          <w:szCs w:val="20"/>
        </w:rPr>
      </w:pPr>
      <w:r w:rsidRPr="00662237">
        <w:rPr>
          <w:rFonts w:ascii="Arial" w:eastAsia="Arial" w:hAnsi="Arial" w:cs="Arial"/>
          <w:color w:val="000000"/>
          <w:sz w:val="20"/>
          <w:szCs w:val="20"/>
        </w:rPr>
        <w:t>Fonte: Elaboração Própria (2020).</w:t>
      </w:r>
    </w:p>
    <w:p w14:paraId="04ED48DE" w14:textId="1E112479" w:rsidR="00662237" w:rsidRDefault="00662237">
      <w:pPr>
        <w:rPr>
          <w:rFonts w:ascii="Arial" w:eastAsia="Arial" w:hAnsi="Arial" w:cs="Arial"/>
          <w:color w:val="000000"/>
          <w:sz w:val="20"/>
          <w:szCs w:val="20"/>
        </w:rPr>
      </w:pPr>
      <w:r>
        <w:rPr>
          <w:rFonts w:ascii="Arial" w:eastAsia="Arial" w:hAnsi="Arial" w:cs="Arial"/>
          <w:color w:val="000000"/>
          <w:sz w:val="20"/>
          <w:szCs w:val="20"/>
        </w:rPr>
        <w:br w:type="page"/>
      </w:r>
    </w:p>
    <w:p w14:paraId="5E9FF18B" w14:textId="49962A25" w:rsidR="00C10A65" w:rsidRPr="0070352E" w:rsidRDefault="00C10A65" w:rsidP="00C10A65">
      <w:pPr>
        <w:spacing w:line="360" w:lineRule="auto"/>
        <w:ind w:left="720"/>
        <w:jc w:val="center"/>
        <w:rPr>
          <w:rFonts w:ascii="Arial" w:eastAsia="Arial" w:hAnsi="Arial" w:cs="Arial"/>
        </w:rPr>
      </w:pPr>
      <w:r w:rsidRPr="0070352E">
        <w:rPr>
          <w:rFonts w:ascii="Arial" w:eastAsia="Arial" w:hAnsi="Arial" w:cs="Arial"/>
          <w:b/>
          <w:color w:val="000000"/>
          <w:sz w:val="20"/>
          <w:szCs w:val="20"/>
        </w:rPr>
        <w:lastRenderedPageBreak/>
        <w:t xml:space="preserve">Gráfico </w:t>
      </w:r>
      <w:r w:rsidR="00792677">
        <w:rPr>
          <w:rFonts w:ascii="Arial" w:eastAsia="Arial" w:hAnsi="Arial" w:cs="Arial"/>
          <w:b/>
          <w:color w:val="000000"/>
          <w:sz w:val="20"/>
          <w:szCs w:val="20"/>
        </w:rPr>
        <w:t>60 -</w:t>
      </w:r>
      <w:r w:rsidRPr="0070352E">
        <w:rPr>
          <w:rFonts w:ascii="Arial" w:eastAsia="Arial" w:hAnsi="Arial" w:cs="Arial"/>
          <w:b/>
          <w:color w:val="000000"/>
          <w:sz w:val="20"/>
          <w:szCs w:val="20"/>
        </w:rPr>
        <w:t xml:space="preserve"> Média de gastos com hospedagem</w:t>
      </w:r>
    </w:p>
    <w:p w14:paraId="39024441" w14:textId="77777777" w:rsidR="00C10A65" w:rsidRPr="0070352E" w:rsidRDefault="00C10A65" w:rsidP="00C10A65">
      <w:pPr>
        <w:tabs>
          <w:tab w:val="left" w:pos="284"/>
        </w:tabs>
        <w:spacing w:line="360" w:lineRule="auto"/>
        <w:ind w:left="284"/>
        <w:jc w:val="both"/>
        <w:rPr>
          <w:rFonts w:ascii="Arial" w:eastAsia="Arial" w:hAnsi="Arial" w:cs="Arial"/>
        </w:rPr>
      </w:pPr>
      <w:r w:rsidRPr="0070352E">
        <w:rPr>
          <w:rFonts w:ascii="Arial" w:eastAsia="Arial" w:hAnsi="Arial" w:cs="Arial"/>
          <w:b/>
          <w:noProof/>
          <w:color w:val="000000"/>
        </w:rPr>
        <w:drawing>
          <wp:inline distT="0" distB="0" distL="0" distR="0" wp14:anchorId="3F2C06FB" wp14:editId="175AF7E0">
            <wp:extent cx="5691352" cy="2767226"/>
            <wp:effectExtent l="0" t="0" r="0" b="0"/>
            <wp:docPr id="287" name="image14.png" descr="https://lh5.googleusercontent.com/8WtQ6qgWqJI6BoRq8ed8Tq1REbivvCylLD0_qYmfUsAX42pgIM4cY2LPWqzR_E-U0P3I47cDwbNsG6GAQ0GGpEyE8mIPUWHPc-i-Jaz4t3yJ2YrrVwOTvHxJZL7guTYfFfCSR8Ux"/>
            <wp:cNvGraphicFramePr/>
            <a:graphic xmlns:a="http://schemas.openxmlformats.org/drawingml/2006/main">
              <a:graphicData uri="http://schemas.openxmlformats.org/drawingml/2006/picture">
                <pic:pic xmlns:pic="http://schemas.openxmlformats.org/drawingml/2006/picture">
                  <pic:nvPicPr>
                    <pic:cNvPr id="0" name="image14.png" descr="https://lh5.googleusercontent.com/8WtQ6qgWqJI6BoRq8ed8Tq1REbivvCylLD0_qYmfUsAX42pgIM4cY2LPWqzR_E-U0P3I47cDwbNsG6GAQ0GGpEyE8mIPUWHPc-i-Jaz4t3yJ2YrrVwOTvHxJZL7guTYfFfCSR8Ux"/>
                    <pic:cNvPicPr preferRelativeResize="0"/>
                  </pic:nvPicPr>
                  <pic:blipFill rotWithShape="1">
                    <a:blip r:embed="rId129"/>
                    <a:srcRect t="12029" r="-5347"/>
                    <a:stretch/>
                  </pic:blipFill>
                  <pic:spPr bwMode="auto">
                    <a:xfrm>
                      <a:off x="0" y="0"/>
                      <a:ext cx="5694317" cy="2768668"/>
                    </a:xfrm>
                    <a:prstGeom prst="rect">
                      <a:avLst/>
                    </a:prstGeom>
                    <a:ln>
                      <a:noFill/>
                    </a:ln>
                    <a:extLst>
                      <a:ext uri="{53640926-AAD7-44D8-BBD7-CCE9431645EC}">
                        <a14:shadowObscured xmlns:a14="http://schemas.microsoft.com/office/drawing/2010/main"/>
                      </a:ext>
                    </a:extLst>
                  </pic:spPr>
                </pic:pic>
              </a:graphicData>
            </a:graphic>
          </wp:inline>
        </w:drawing>
      </w:r>
    </w:p>
    <w:p w14:paraId="7448DA62" w14:textId="29D263A9" w:rsidR="00C10A65" w:rsidRDefault="00662237" w:rsidP="00662237">
      <w:pPr>
        <w:spacing w:line="360" w:lineRule="auto"/>
        <w:jc w:val="center"/>
        <w:rPr>
          <w:rFonts w:ascii="Arial" w:eastAsia="Arial" w:hAnsi="Arial" w:cs="Arial"/>
          <w:color w:val="000000"/>
          <w:sz w:val="20"/>
          <w:szCs w:val="20"/>
        </w:rPr>
      </w:pPr>
      <w:r w:rsidRPr="00662237">
        <w:rPr>
          <w:rFonts w:ascii="Arial" w:eastAsia="Arial" w:hAnsi="Arial" w:cs="Arial"/>
          <w:color w:val="000000"/>
          <w:sz w:val="20"/>
          <w:szCs w:val="20"/>
        </w:rPr>
        <w:t>Fonte: Elaboração Própria (2020).</w:t>
      </w:r>
    </w:p>
    <w:p w14:paraId="074607FD" w14:textId="77777777" w:rsidR="00662237" w:rsidRPr="0070352E" w:rsidRDefault="00662237" w:rsidP="00C10A65">
      <w:pPr>
        <w:spacing w:line="360" w:lineRule="auto"/>
        <w:rPr>
          <w:rFonts w:ascii="Arial" w:eastAsia="Arial" w:hAnsi="Arial" w:cs="Arial"/>
        </w:rPr>
      </w:pPr>
    </w:p>
    <w:p w14:paraId="29EEDC69" w14:textId="4E1DB2DD" w:rsidR="00C10A65" w:rsidRDefault="00C10A65" w:rsidP="00C10A65">
      <w:pPr>
        <w:spacing w:line="360" w:lineRule="auto"/>
        <w:jc w:val="both"/>
        <w:rPr>
          <w:rFonts w:ascii="Arial" w:eastAsia="Arial" w:hAnsi="Arial" w:cs="Arial"/>
          <w:color w:val="000000"/>
        </w:rPr>
      </w:pPr>
      <w:r w:rsidRPr="0070352E">
        <w:rPr>
          <w:rFonts w:ascii="Arial" w:eastAsia="Arial" w:hAnsi="Arial" w:cs="Arial"/>
          <w:color w:val="000000"/>
        </w:rPr>
        <w:t>Agora, sabendo quem são e como chegam ao destino, era necessário saber também como, e se os viajantes ficam hospedados. Todos os entrevistados disseram se hospedar nas cidades dos eventos, sendo hotel/pousada a primeira opção, seguida de acampamento, e por último aluguel de casa. Este fato pode ser explicado porque os eventos normalmente acontecem no sábado e no domingo, então os viajantes aproveitam para chegar na sexta feira, se instalar, conversar com os companheiros e amigos da modalidade, além de conhecer o local da prova.</w:t>
      </w:r>
    </w:p>
    <w:p w14:paraId="6463A711" w14:textId="77777777" w:rsidR="008B6638" w:rsidRPr="0070352E" w:rsidRDefault="008B6638" w:rsidP="00C10A65">
      <w:pPr>
        <w:spacing w:line="360" w:lineRule="auto"/>
        <w:jc w:val="both"/>
        <w:rPr>
          <w:rFonts w:ascii="Arial" w:eastAsia="Arial" w:hAnsi="Arial" w:cs="Arial"/>
        </w:rPr>
      </w:pPr>
    </w:p>
    <w:p w14:paraId="296B15C2" w14:textId="2508573B" w:rsidR="00C10A65" w:rsidRPr="0070352E" w:rsidRDefault="00C10A65" w:rsidP="00C10A65">
      <w:pPr>
        <w:spacing w:line="360" w:lineRule="auto"/>
        <w:jc w:val="center"/>
        <w:rPr>
          <w:rFonts w:ascii="Arial" w:eastAsia="Arial" w:hAnsi="Arial" w:cs="Arial"/>
        </w:rPr>
      </w:pPr>
      <w:r w:rsidRPr="0070352E">
        <w:rPr>
          <w:rFonts w:ascii="Arial" w:eastAsia="Arial" w:hAnsi="Arial" w:cs="Arial"/>
          <w:b/>
          <w:color w:val="000000"/>
          <w:sz w:val="20"/>
          <w:szCs w:val="20"/>
        </w:rPr>
        <w:t xml:space="preserve">Gráfico </w:t>
      </w:r>
      <w:r w:rsidR="00792677">
        <w:rPr>
          <w:rFonts w:ascii="Arial" w:eastAsia="Arial" w:hAnsi="Arial" w:cs="Arial"/>
          <w:b/>
          <w:color w:val="000000"/>
          <w:sz w:val="20"/>
          <w:szCs w:val="20"/>
        </w:rPr>
        <w:t>61 -</w:t>
      </w:r>
      <w:r w:rsidRPr="0070352E">
        <w:rPr>
          <w:rFonts w:ascii="Arial" w:eastAsia="Arial" w:hAnsi="Arial" w:cs="Arial"/>
          <w:b/>
          <w:color w:val="000000"/>
          <w:sz w:val="20"/>
          <w:szCs w:val="20"/>
        </w:rPr>
        <w:t xml:space="preserve"> Média de gastos com comércio local</w:t>
      </w:r>
    </w:p>
    <w:p w14:paraId="0C2E8DFE" w14:textId="77777777" w:rsidR="00C10A65" w:rsidRPr="0070352E" w:rsidRDefault="00C10A65" w:rsidP="00C10A65">
      <w:pPr>
        <w:tabs>
          <w:tab w:val="left" w:pos="284"/>
        </w:tabs>
        <w:spacing w:line="360" w:lineRule="auto"/>
        <w:ind w:left="567" w:hanging="284"/>
        <w:jc w:val="both"/>
        <w:rPr>
          <w:rFonts w:ascii="Arial" w:eastAsia="Arial" w:hAnsi="Arial" w:cs="Arial"/>
        </w:rPr>
      </w:pPr>
      <w:r w:rsidRPr="0070352E">
        <w:rPr>
          <w:rFonts w:ascii="Arial" w:eastAsia="Arial" w:hAnsi="Arial" w:cs="Arial"/>
          <w:b/>
          <w:noProof/>
          <w:color w:val="000000"/>
        </w:rPr>
        <w:drawing>
          <wp:inline distT="0" distB="0" distL="0" distR="0" wp14:anchorId="0F16FCD4" wp14:editId="68EB7A73">
            <wp:extent cx="5407573" cy="2695904"/>
            <wp:effectExtent l="0" t="0" r="3175" b="9525"/>
            <wp:docPr id="288" name="image13.png" descr="https://lh5.googleusercontent.com/3VAxeP5VpnSwwaxVoW5odqEA290RJaDkWoR1uxVXvRCDVzCFQi1kIhSSwKQ04q7utWiZr9MW_cXmEQfHzBLqlCuSMMXjTMeBtLjCqn1N3_0F8ja2SoQ1-AcGcnfTmRP36-B-Qpbt"/>
            <wp:cNvGraphicFramePr/>
            <a:graphic xmlns:a="http://schemas.openxmlformats.org/drawingml/2006/main">
              <a:graphicData uri="http://schemas.openxmlformats.org/drawingml/2006/picture">
                <pic:pic xmlns:pic="http://schemas.openxmlformats.org/drawingml/2006/picture">
                  <pic:nvPicPr>
                    <pic:cNvPr id="0" name="image13.png" descr="https://lh5.googleusercontent.com/3VAxeP5VpnSwwaxVoW5odqEA290RJaDkWoR1uxVXvRCDVzCFQi1kIhSSwKQ04q7utWiZr9MW_cXmEQfHzBLqlCuSMMXjTMeBtLjCqn1N3_0F8ja2SoQ1-AcGcnfTmRP36-B-Qpbt"/>
                    <pic:cNvPicPr preferRelativeResize="0"/>
                  </pic:nvPicPr>
                  <pic:blipFill rotWithShape="1">
                    <a:blip r:embed="rId130"/>
                    <a:srcRect t="10008" b="4427"/>
                    <a:stretch/>
                  </pic:blipFill>
                  <pic:spPr bwMode="auto">
                    <a:xfrm>
                      <a:off x="0" y="0"/>
                      <a:ext cx="5401310" cy="2692782"/>
                    </a:xfrm>
                    <a:prstGeom prst="rect">
                      <a:avLst/>
                    </a:prstGeom>
                    <a:ln>
                      <a:noFill/>
                    </a:ln>
                    <a:extLst>
                      <a:ext uri="{53640926-AAD7-44D8-BBD7-CCE9431645EC}">
                        <a14:shadowObscured xmlns:a14="http://schemas.microsoft.com/office/drawing/2010/main"/>
                      </a:ext>
                    </a:extLst>
                  </pic:spPr>
                </pic:pic>
              </a:graphicData>
            </a:graphic>
          </wp:inline>
        </w:drawing>
      </w:r>
    </w:p>
    <w:p w14:paraId="23B95B35" w14:textId="77777777" w:rsidR="00662237" w:rsidRDefault="00662237" w:rsidP="00B5390F">
      <w:pPr>
        <w:spacing w:line="360" w:lineRule="auto"/>
        <w:ind w:left="720"/>
        <w:jc w:val="center"/>
        <w:rPr>
          <w:rFonts w:ascii="Arial" w:eastAsia="Arial" w:hAnsi="Arial" w:cs="Arial"/>
          <w:color w:val="000000"/>
          <w:sz w:val="20"/>
          <w:szCs w:val="20"/>
        </w:rPr>
      </w:pPr>
      <w:r w:rsidRPr="00662237">
        <w:rPr>
          <w:rFonts w:ascii="Arial" w:eastAsia="Arial" w:hAnsi="Arial" w:cs="Arial"/>
          <w:color w:val="000000"/>
          <w:sz w:val="20"/>
          <w:szCs w:val="20"/>
        </w:rPr>
        <w:lastRenderedPageBreak/>
        <w:t>Fonte: Elaboração Própria (2020).</w:t>
      </w:r>
    </w:p>
    <w:p w14:paraId="7378D725" w14:textId="18ECB455" w:rsidR="00C10A65" w:rsidRPr="0070352E" w:rsidRDefault="00C10A65" w:rsidP="00B5390F">
      <w:pPr>
        <w:spacing w:line="360" w:lineRule="auto"/>
        <w:ind w:left="720"/>
        <w:jc w:val="center"/>
        <w:rPr>
          <w:rFonts w:ascii="Arial" w:eastAsia="Arial" w:hAnsi="Arial" w:cs="Arial"/>
        </w:rPr>
      </w:pPr>
      <w:r w:rsidRPr="0070352E">
        <w:rPr>
          <w:rFonts w:ascii="Arial" w:eastAsia="Arial" w:hAnsi="Arial" w:cs="Arial"/>
          <w:b/>
          <w:color w:val="000000"/>
          <w:sz w:val="20"/>
          <w:szCs w:val="20"/>
        </w:rPr>
        <w:t xml:space="preserve">Gráfico </w:t>
      </w:r>
      <w:r w:rsidR="00792677">
        <w:rPr>
          <w:rFonts w:ascii="Arial" w:eastAsia="Arial" w:hAnsi="Arial" w:cs="Arial"/>
          <w:b/>
          <w:color w:val="000000"/>
          <w:sz w:val="20"/>
          <w:szCs w:val="20"/>
        </w:rPr>
        <w:t>62 -</w:t>
      </w:r>
      <w:r w:rsidRPr="0070352E">
        <w:rPr>
          <w:rFonts w:ascii="Arial" w:eastAsia="Arial" w:hAnsi="Arial" w:cs="Arial"/>
          <w:b/>
          <w:color w:val="000000"/>
          <w:sz w:val="20"/>
          <w:szCs w:val="20"/>
        </w:rPr>
        <w:t xml:space="preserve"> </w:t>
      </w:r>
      <w:r w:rsidR="00B5390F" w:rsidRPr="00B5390F">
        <w:rPr>
          <w:rFonts w:ascii="Arial" w:eastAsia="Arial" w:hAnsi="Arial" w:cs="Arial"/>
          <w:b/>
          <w:color w:val="000000"/>
          <w:sz w:val="20"/>
          <w:szCs w:val="20"/>
        </w:rPr>
        <w:t xml:space="preserve">Interesse em um evento de </w:t>
      </w:r>
      <w:proofErr w:type="spellStart"/>
      <w:r w:rsidR="00B5390F" w:rsidRPr="00B5390F">
        <w:rPr>
          <w:rFonts w:ascii="Arial" w:eastAsia="Arial" w:hAnsi="Arial" w:cs="Arial"/>
          <w:b/>
          <w:color w:val="000000"/>
          <w:sz w:val="20"/>
          <w:szCs w:val="20"/>
        </w:rPr>
        <w:t>downhill</w:t>
      </w:r>
      <w:proofErr w:type="spellEnd"/>
      <w:r w:rsidR="00B5390F" w:rsidRPr="00B5390F">
        <w:rPr>
          <w:rFonts w:ascii="Arial" w:eastAsia="Arial" w:hAnsi="Arial" w:cs="Arial"/>
          <w:b/>
          <w:color w:val="000000"/>
          <w:sz w:val="20"/>
          <w:szCs w:val="20"/>
        </w:rPr>
        <w:t xml:space="preserve"> a 60km de São Paulo </w:t>
      </w:r>
      <w:r w:rsidRPr="0070352E">
        <w:rPr>
          <w:rFonts w:ascii="Arial" w:eastAsia="Arial" w:hAnsi="Arial" w:cs="Arial"/>
          <w:b/>
          <w:noProof/>
          <w:color w:val="000000"/>
        </w:rPr>
        <w:drawing>
          <wp:inline distT="0" distB="0" distL="0" distR="0" wp14:anchorId="692C4793" wp14:editId="482C979F">
            <wp:extent cx="5407573" cy="2630446"/>
            <wp:effectExtent l="0" t="0" r="3175" b="0"/>
            <wp:docPr id="289" name="image11.png" descr="https://lh3.googleusercontent.com/7mfvulw4zOlamJRyQra35VycFFGEWP8bhTUUEBOpKNCXfMhd4BZa-zPdVMG61nQm-YgWgQV2047NkuBjTxsxG1WUIDpeC_qWIB8_wewkpOhMOyHh3QjRfSBqeENe4sp0ikduvbRv"/>
            <wp:cNvGraphicFramePr/>
            <a:graphic xmlns:a="http://schemas.openxmlformats.org/drawingml/2006/main">
              <a:graphicData uri="http://schemas.openxmlformats.org/drawingml/2006/picture">
                <pic:pic xmlns:pic="http://schemas.openxmlformats.org/drawingml/2006/picture">
                  <pic:nvPicPr>
                    <pic:cNvPr id="0" name="image11.png" descr="https://lh3.googleusercontent.com/7mfvulw4zOlamJRyQra35VycFFGEWP8bhTUUEBOpKNCXfMhd4BZa-zPdVMG61nQm-YgWgQV2047NkuBjTxsxG1WUIDpeC_qWIB8_wewkpOhMOyHh3QjRfSBqeENe4sp0ikduvbRv"/>
                    <pic:cNvPicPr preferRelativeResize="0"/>
                  </pic:nvPicPr>
                  <pic:blipFill rotWithShape="1">
                    <a:blip r:embed="rId131"/>
                    <a:srcRect t="16513"/>
                    <a:stretch/>
                  </pic:blipFill>
                  <pic:spPr bwMode="auto">
                    <a:xfrm>
                      <a:off x="0" y="0"/>
                      <a:ext cx="5401310" cy="2627399"/>
                    </a:xfrm>
                    <a:prstGeom prst="rect">
                      <a:avLst/>
                    </a:prstGeom>
                    <a:ln>
                      <a:noFill/>
                    </a:ln>
                    <a:extLst>
                      <a:ext uri="{53640926-AAD7-44D8-BBD7-CCE9431645EC}">
                        <a14:shadowObscured xmlns:a14="http://schemas.microsoft.com/office/drawing/2010/main"/>
                      </a:ext>
                    </a:extLst>
                  </pic:spPr>
                </pic:pic>
              </a:graphicData>
            </a:graphic>
          </wp:inline>
        </w:drawing>
      </w:r>
    </w:p>
    <w:p w14:paraId="7A00669E" w14:textId="4BCEDD92" w:rsidR="00C10A65" w:rsidRDefault="00662237" w:rsidP="00662237">
      <w:pPr>
        <w:spacing w:line="360" w:lineRule="auto"/>
        <w:jc w:val="center"/>
        <w:rPr>
          <w:rFonts w:ascii="Arial" w:eastAsia="Arial" w:hAnsi="Arial" w:cs="Arial"/>
          <w:color w:val="000000"/>
          <w:sz w:val="20"/>
          <w:szCs w:val="20"/>
        </w:rPr>
      </w:pPr>
      <w:r w:rsidRPr="00662237">
        <w:rPr>
          <w:rFonts w:ascii="Arial" w:eastAsia="Arial" w:hAnsi="Arial" w:cs="Arial"/>
          <w:color w:val="000000"/>
          <w:sz w:val="20"/>
          <w:szCs w:val="20"/>
        </w:rPr>
        <w:t>Fonte: Elaboração Própria (2020).</w:t>
      </w:r>
    </w:p>
    <w:p w14:paraId="5A1708D2" w14:textId="77777777" w:rsidR="00662237" w:rsidRPr="0070352E" w:rsidRDefault="00662237" w:rsidP="00C10A65">
      <w:pPr>
        <w:spacing w:line="360" w:lineRule="auto"/>
        <w:rPr>
          <w:rFonts w:ascii="Arial" w:eastAsia="Arial" w:hAnsi="Arial" w:cs="Arial"/>
        </w:rPr>
      </w:pPr>
    </w:p>
    <w:p w14:paraId="7C6DB84D" w14:textId="77777777" w:rsidR="00C10A65" w:rsidRPr="0070352E" w:rsidRDefault="00C10A65" w:rsidP="00C10A65">
      <w:pPr>
        <w:spacing w:line="360" w:lineRule="auto"/>
        <w:jc w:val="both"/>
        <w:rPr>
          <w:rFonts w:ascii="Arial" w:eastAsia="Arial" w:hAnsi="Arial" w:cs="Arial"/>
        </w:rPr>
      </w:pPr>
      <w:r w:rsidRPr="0070352E">
        <w:rPr>
          <w:rFonts w:ascii="Arial" w:eastAsia="Arial" w:hAnsi="Arial" w:cs="Arial"/>
          <w:color w:val="000000"/>
        </w:rPr>
        <w:t>Foi feita uma pergunta um pouco mais direta para tentar entender melhor qual era de fato o valor investido pelo público em eventos como este. Os gastos individuais dos praticantes com o comércio local (sem contar com hospedagem), ficam com uma média maior do que R$100,00 por dia por evento. Se for levado em conta que cada um deles leva consigo em média mais três pessoas, os gastos se elevam para R$400,00. Essa renda pode não ser tão atraente para uma região como a rota do vinho, por exemplo, mas é bastante interessante para um pequeno empreendedor informal, que não possui uma renda fixa e é mais afetado pela sazonalidade, portanto tem mais interesse em abraçar uma oportunidade como esta.</w:t>
      </w:r>
      <w:r w:rsidRPr="0070352E">
        <w:rPr>
          <w:rFonts w:ascii="Arial" w:eastAsia="Arial" w:hAnsi="Arial" w:cs="Arial"/>
          <w:color w:val="000000"/>
        </w:rPr>
        <w:br/>
        <w:t xml:space="preserve">Todos os entrevistados disseram ter interesse em um evento de </w:t>
      </w:r>
      <w:proofErr w:type="spellStart"/>
      <w:r w:rsidRPr="0070352E">
        <w:rPr>
          <w:rFonts w:ascii="Arial" w:eastAsia="Arial" w:hAnsi="Arial" w:cs="Arial"/>
          <w:color w:val="000000"/>
        </w:rPr>
        <w:t>downhill</w:t>
      </w:r>
      <w:proofErr w:type="spellEnd"/>
      <w:r w:rsidRPr="0070352E">
        <w:rPr>
          <w:rFonts w:ascii="Arial" w:eastAsia="Arial" w:hAnsi="Arial" w:cs="Arial"/>
          <w:color w:val="000000"/>
        </w:rPr>
        <w:t xml:space="preserve"> em uma cidade localizada a 60km de São Paulo, e isso se dá porque a maioria dos atletas mora na capital, e geralmente precisam se deslocar mais do que essa distância para chegar aos eventos, ou praticar o esporte no dia a dia. </w:t>
      </w:r>
    </w:p>
    <w:p w14:paraId="18445A63" w14:textId="77777777" w:rsidR="00C10A65" w:rsidRPr="0070352E" w:rsidRDefault="00C10A65" w:rsidP="00C10A65">
      <w:pPr>
        <w:spacing w:line="360" w:lineRule="auto"/>
        <w:jc w:val="both"/>
        <w:rPr>
          <w:rFonts w:ascii="Arial" w:eastAsia="Arial" w:hAnsi="Arial" w:cs="Arial"/>
        </w:rPr>
      </w:pPr>
      <w:r w:rsidRPr="0070352E">
        <w:rPr>
          <w:rFonts w:ascii="Arial" w:eastAsia="Arial" w:hAnsi="Arial" w:cs="Arial"/>
          <w:color w:val="000000"/>
        </w:rPr>
        <w:t xml:space="preserve">A última pergunta do questionário foi um espaço para os entrevistados expressarem suas expectativas sobre um bom evento de skate </w:t>
      </w:r>
      <w:proofErr w:type="spellStart"/>
      <w:r w:rsidRPr="0070352E">
        <w:rPr>
          <w:rFonts w:ascii="Arial" w:eastAsia="Arial" w:hAnsi="Arial" w:cs="Arial"/>
          <w:color w:val="000000"/>
        </w:rPr>
        <w:t>downhill</w:t>
      </w:r>
      <w:proofErr w:type="spellEnd"/>
      <w:r w:rsidRPr="0070352E">
        <w:rPr>
          <w:rFonts w:ascii="Arial" w:eastAsia="Arial" w:hAnsi="Arial" w:cs="Arial"/>
          <w:color w:val="000000"/>
        </w:rPr>
        <w:t>. Conseguimos perceber que a maior preocupação deles é sobre a segurança e andamento do evento, o que pode facilmente ser resolvido com uma boa comunicação entre o poder público e a empresa organizadora. </w:t>
      </w:r>
    </w:p>
    <w:p w14:paraId="732E635B" w14:textId="5E0D2EC3" w:rsidR="008B6638" w:rsidRDefault="008B6638">
      <w:pPr>
        <w:rPr>
          <w:rFonts w:ascii="Arial" w:eastAsia="Arial" w:hAnsi="Arial" w:cs="Arial"/>
          <w:b/>
        </w:rPr>
      </w:pPr>
      <w:r>
        <w:rPr>
          <w:rFonts w:ascii="Arial" w:eastAsia="Arial" w:hAnsi="Arial" w:cs="Arial"/>
          <w:b/>
        </w:rPr>
        <w:br w:type="page"/>
      </w:r>
    </w:p>
    <w:p w14:paraId="5A039EF5" w14:textId="75D95636" w:rsidR="0070352E" w:rsidRPr="00C10A65" w:rsidRDefault="0070352E" w:rsidP="0013648D">
      <w:pPr>
        <w:pStyle w:val="PargrafodaLista"/>
        <w:numPr>
          <w:ilvl w:val="2"/>
          <w:numId w:val="70"/>
        </w:numPr>
        <w:spacing w:line="360" w:lineRule="auto"/>
        <w:rPr>
          <w:rFonts w:ascii="Arial" w:eastAsia="Arial" w:hAnsi="Arial" w:cs="Arial"/>
          <w:b/>
        </w:rPr>
      </w:pPr>
      <w:r w:rsidRPr="00C10A65">
        <w:rPr>
          <w:rFonts w:ascii="Arial" w:eastAsia="Arial" w:hAnsi="Arial" w:cs="Arial"/>
          <w:b/>
          <w:color w:val="000000"/>
        </w:rPr>
        <w:lastRenderedPageBreak/>
        <w:t>Considerações Finais</w:t>
      </w:r>
    </w:p>
    <w:p w14:paraId="57F5F26C" w14:textId="77777777" w:rsidR="0070352E" w:rsidRPr="0070352E" w:rsidRDefault="0070352E" w:rsidP="0070352E">
      <w:pPr>
        <w:spacing w:line="360" w:lineRule="auto"/>
        <w:rPr>
          <w:rFonts w:ascii="Arial" w:eastAsia="Arial" w:hAnsi="Arial" w:cs="Arial"/>
        </w:rPr>
      </w:pPr>
    </w:p>
    <w:p w14:paraId="5DC8BFD1" w14:textId="77777777" w:rsidR="008B6638" w:rsidRDefault="0070352E" w:rsidP="0070352E">
      <w:pPr>
        <w:spacing w:line="360" w:lineRule="auto"/>
        <w:jc w:val="both"/>
        <w:rPr>
          <w:rFonts w:ascii="Arial" w:eastAsia="Arial" w:hAnsi="Arial" w:cs="Arial"/>
          <w:color w:val="000000"/>
        </w:rPr>
      </w:pPr>
      <w:r w:rsidRPr="0070352E">
        <w:rPr>
          <w:rFonts w:ascii="Arial" w:eastAsia="Arial" w:hAnsi="Arial" w:cs="Arial"/>
          <w:color w:val="000000"/>
        </w:rPr>
        <w:t>Por meio da pesquisa de demanda realizada, onde obtivemos 18 respostas no questionário, somada à experiência prévia do grupo com diversos eventos deste tipo, pôde-se concluir que as localidades de São Roque se mostraram ideais para a prática do esporte e para a realização de um evento deste tipo. Este nicho pode ser interessante para a cidade pois contribui para dois problemas percebidos na estrutura turística local, a sazonalidade e o excursionismo, visto que a maioria pernoita na cidade do evento, de sexta à domingo, e o evento pode ocorrer em épocas menos movimentadas.</w:t>
      </w:r>
    </w:p>
    <w:p w14:paraId="1161F5C6" w14:textId="65D071FB" w:rsidR="0070352E" w:rsidRPr="0070352E" w:rsidRDefault="0070352E" w:rsidP="0070352E">
      <w:pPr>
        <w:spacing w:line="360" w:lineRule="auto"/>
        <w:jc w:val="both"/>
        <w:rPr>
          <w:rFonts w:ascii="Arial" w:eastAsia="Arial" w:hAnsi="Arial" w:cs="Arial"/>
        </w:rPr>
      </w:pPr>
      <w:r w:rsidRPr="0070352E">
        <w:rPr>
          <w:rFonts w:ascii="Arial" w:eastAsia="Arial" w:hAnsi="Arial" w:cs="Arial"/>
          <w:color w:val="000000"/>
        </w:rPr>
        <w:t>Este público pode trazer mais visibilidade para a cidade e movimento para uma região que não é tão procurada quanto o Roteiro do Vinho. Além disso, o fato ser um público diversificado e relativamente novo, gera um retorno para diferentes setores da comunidade e outros comércios menos procurados pelo público costumeiro.</w:t>
      </w:r>
    </w:p>
    <w:p w14:paraId="761E6CEA" w14:textId="77777777" w:rsidR="0070352E" w:rsidRPr="0070352E" w:rsidRDefault="0070352E" w:rsidP="0070352E">
      <w:pPr>
        <w:spacing w:line="360" w:lineRule="auto"/>
        <w:jc w:val="both"/>
        <w:rPr>
          <w:rFonts w:ascii="Arial" w:eastAsia="Arial" w:hAnsi="Arial" w:cs="Arial"/>
        </w:rPr>
      </w:pPr>
      <w:r w:rsidRPr="0070352E">
        <w:rPr>
          <w:rFonts w:ascii="Arial" w:eastAsia="Arial" w:hAnsi="Arial" w:cs="Arial"/>
          <w:color w:val="000000"/>
        </w:rPr>
        <w:t xml:space="preserve">A pesquisa com o público alvo mostrou que há interesse (100% de respostas positivas no questionário) em que haja um evento desse tipo naquele lugar, e que muitos praticantes já conhecem a descida. Sendo assim, o evento atrairia definitivamente o público e geraria retorno para a cidade, principalmente com hospedagem e restaurantes. A pesquisa mostrou que a vinda deste nicho trará renda para os moradores, já que </w:t>
      </w:r>
      <w:proofErr w:type="gramStart"/>
      <w:r w:rsidRPr="0070352E">
        <w:rPr>
          <w:rFonts w:ascii="Arial" w:eastAsia="Arial" w:hAnsi="Arial" w:cs="Arial"/>
          <w:color w:val="000000"/>
        </w:rPr>
        <w:t>pode-se</w:t>
      </w:r>
      <w:proofErr w:type="gramEnd"/>
      <w:r w:rsidRPr="0070352E">
        <w:rPr>
          <w:rFonts w:ascii="Arial" w:eastAsia="Arial" w:hAnsi="Arial" w:cs="Arial"/>
          <w:color w:val="000000"/>
        </w:rPr>
        <w:t xml:space="preserve"> observar uma média de gastos diários relativamente alta, acima de R$ 100,00 por dia por pessoa. </w:t>
      </w:r>
    </w:p>
    <w:p w14:paraId="084551DC" w14:textId="77777777" w:rsidR="0070352E" w:rsidRPr="0070352E" w:rsidRDefault="0070352E" w:rsidP="0070352E">
      <w:pPr>
        <w:spacing w:line="360" w:lineRule="auto"/>
        <w:jc w:val="both"/>
        <w:rPr>
          <w:rFonts w:ascii="Arial" w:eastAsia="Arial" w:hAnsi="Arial" w:cs="Arial"/>
        </w:rPr>
      </w:pPr>
      <w:r w:rsidRPr="0070352E">
        <w:rPr>
          <w:rFonts w:ascii="Arial" w:eastAsia="Arial" w:hAnsi="Arial" w:cs="Arial"/>
          <w:color w:val="000000"/>
        </w:rPr>
        <w:t>Ou seja, utilizando uma matemática básica para tentar entender em números reais o porte e o retorno do evento: com aproximadamente 80 praticantes (que é um número baixo se comparado com uma média estimada de 100 praticantes por eventos na cidade de São Paulo no ano passado), a cidade receberá um retorno considerável por dia (aproximadamente 8 000 reais por dia, apenas por parte dos praticantes, sem contar os agregados). Além disso, por ser um esporte relativamente diferente, geralmente atrai moradores locais para assistir e prestigiar o evento, então os praticantes não são a única fonte de renda possível. Vale ressaltar que o número desse público específico depende bastante da articulação da prefeitura e dos organizadores para uma boa divulgação do evento na cidade.</w:t>
      </w:r>
      <w:r w:rsidRPr="0070352E">
        <w:rPr>
          <w:rFonts w:ascii="Arial" w:eastAsia="Arial" w:hAnsi="Arial" w:cs="Arial"/>
          <w:color w:val="000000"/>
        </w:rPr>
        <w:br/>
        <w:t xml:space="preserve">O custo para a prefeitura não é tão alto, visto que são requisitados apenas um carro de apoio do órgão de trânsito local, duas ambulâncias de qualquer porte e a liberação </w:t>
      </w:r>
      <w:r w:rsidRPr="0070352E">
        <w:rPr>
          <w:rFonts w:ascii="Arial" w:eastAsia="Arial" w:hAnsi="Arial" w:cs="Arial"/>
          <w:color w:val="000000"/>
        </w:rPr>
        <w:lastRenderedPageBreak/>
        <w:t>legal para o fechamento da via no horário do evento. Caso seja de interesse, a prefeitura pode além de investir na divulgação local, oferecer apoio financeiro para que o evento tenha premiações mais atraentes, o que chamará mais atenção do público alvo. Isso tornará o evento mais requisitado e mais pessoas comparecerão.</w:t>
      </w:r>
    </w:p>
    <w:p w14:paraId="01D038B9" w14:textId="00F6FBCA" w:rsidR="0070352E" w:rsidRDefault="0070352E" w:rsidP="00C10A65">
      <w:pPr>
        <w:spacing w:line="360" w:lineRule="auto"/>
        <w:jc w:val="both"/>
        <w:rPr>
          <w:rFonts w:ascii="Arial" w:eastAsia="Arial" w:hAnsi="Arial" w:cs="Arial"/>
          <w:b/>
        </w:rPr>
      </w:pPr>
      <w:r w:rsidRPr="0070352E">
        <w:rPr>
          <w:rFonts w:ascii="Arial" w:eastAsia="Arial" w:hAnsi="Arial" w:cs="Arial"/>
          <w:color w:val="000000"/>
        </w:rPr>
        <w:t>Sendo assim, o público estudado tem um grande potencial para gerar retorno a cidade, e também não depende de nenhuma estação do ano específica para acontecer. Portanto, é interessante para a região que seja planejado a execução de um evento como este, principalmente em épocas de baixa procura para compensar a sazonalidade da região. E, caso seja um bom evento, com uma boa resposta do público e da cidade, é praticamente garantido que, se acontecerem com mais frequência, haverá demanda.</w:t>
      </w:r>
    </w:p>
    <w:p w14:paraId="2B9EAFEF" w14:textId="77777777" w:rsidR="0070352E" w:rsidRDefault="0070352E" w:rsidP="00F51E3F">
      <w:pPr>
        <w:pStyle w:val="PargrafodaLista"/>
        <w:spacing w:line="360" w:lineRule="auto"/>
        <w:ind w:left="1131"/>
        <w:rPr>
          <w:rFonts w:ascii="Arial" w:eastAsia="Arial" w:hAnsi="Arial" w:cs="Arial"/>
          <w:b/>
        </w:rPr>
      </w:pPr>
    </w:p>
    <w:p w14:paraId="2D1DF64B" w14:textId="7E4E8A49" w:rsidR="001351AD" w:rsidRDefault="001351AD" w:rsidP="00434232">
      <w:pPr>
        <w:rPr>
          <w:rFonts w:ascii="Arial" w:eastAsia="Arial" w:hAnsi="Arial" w:cs="Arial"/>
          <w:b/>
        </w:rPr>
      </w:pPr>
    </w:p>
    <w:p w14:paraId="717E6F2A" w14:textId="77777777" w:rsidR="001351AD" w:rsidRDefault="001351AD" w:rsidP="0013648D">
      <w:pPr>
        <w:pStyle w:val="PargrafodaLista"/>
        <w:numPr>
          <w:ilvl w:val="0"/>
          <w:numId w:val="70"/>
        </w:numPr>
        <w:rPr>
          <w:rFonts w:ascii="Arial" w:eastAsia="Arial" w:hAnsi="Arial" w:cs="Arial"/>
          <w:b/>
        </w:rPr>
      </w:pPr>
      <w:r w:rsidRPr="001351AD">
        <w:rPr>
          <w:rFonts w:ascii="Arial" w:eastAsia="Arial" w:hAnsi="Arial" w:cs="Arial"/>
          <w:b/>
        </w:rPr>
        <w:br w:type="page"/>
      </w:r>
      <w:r>
        <w:rPr>
          <w:rFonts w:ascii="Arial" w:eastAsia="Arial" w:hAnsi="Arial" w:cs="Arial"/>
          <w:b/>
        </w:rPr>
        <w:lastRenderedPageBreak/>
        <w:t>APÊNDICES</w:t>
      </w:r>
    </w:p>
    <w:p w14:paraId="1A7B88E2" w14:textId="77777777" w:rsidR="00C170A5" w:rsidRPr="00C170A5" w:rsidRDefault="00C170A5" w:rsidP="00C170A5">
      <w:pPr>
        <w:pStyle w:val="PargrafodaLista"/>
        <w:rPr>
          <w:rFonts w:ascii="Arial" w:eastAsia="Arial" w:hAnsi="Arial" w:cs="Arial"/>
          <w:b/>
        </w:rPr>
      </w:pPr>
    </w:p>
    <w:p w14:paraId="103F0BDD" w14:textId="77777777" w:rsidR="00C170A5" w:rsidRPr="00ED6AEF" w:rsidRDefault="00F90BC5" w:rsidP="0013648D">
      <w:pPr>
        <w:pStyle w:val="PargrafodaLista"/>
        <w:numPr>
          <w:ilvl w:val="1"/>
          <w:numId w:val="70"/>
        </w:numPr>
        <w:spacing w:line="360" w:lineRule="auto"/>
        <w:ind w:right="289"/>
        <w:jc w:val="both"/>
        <w:rPr>
          <w:rFonts w:ascii="Arial" w:eastAsia="Arial" w:hAnsi="Arial" w:cs="Arial"/>
        </w:rPr>
      </w:pPr>
      <w:r w:rsidRPr="00C170A5">
        <w:rPr>
          <w:rFonts w:ascii="Arial" w:eastAsia="Arial" w:hAnsi="Arial" w:cs="Arial"/>
          <w:b/>
        </w:rPr>
        <w:t>APÊNDICE 1</w:t>
      </w:r>
      <w:r w:rsidR="001F29FF">
        <w:rPr>
          <w:rFonts w:ascii="Arial" w:eastAsia="Arial" w:hAnsi="Arial" w:cs="Arial"/>
          <w:b/>
        </w:rPr>
        <w:t xml:space="preserve"> - CRITÉRIOS PARA APLICAÇÃO DOS FORMULÁRIOS SOBRE INFRAESTRUTURA</w:t>
      </w:r>
    </w:p>
    <w:p w14:paraId="5DB6D4E1" w14:textId="77777777" w:rsidR="00ED6AEF" w:rsidRPr="00ED6AEF" w:rsidRDefault="00ED6AEF" w:rsidP="00ED6AEF">
      <w:pPr>
        <w:spacing w:line="360" w:lineRule="auto"/>
        <w:ind w:left="708" w:right="289"/>
        <w:jc w:val="both"/>
        <w:rPr>
          <w:rFonts w:ascii="Arial" w:eastAsia="Arial" w:hAnsi="Arial" w:cs="Arial"/>
        </w:rPr>
      </w:pPr>
    </w:p>
    <w:p w14:paraId="4A11B366" w14:textId="77777777" w:rsidR="00C170A5" w:rsidRPr="00C170A5" w:rsidRDefault="00C170A5" w:rsidP="00C170A5">
      <w:pPr>
        <w:spacing w:line="360" w:lineRule="auto"/>
        <w:ind w:right="289"/>
        <w:jc w:val="both"/>
        <w:rPr>
          <w:rFonts w:ascii="Arial" w:eastAsia="Arial" w:hAnsi="Arial" w:cs="Arial"/>
        </w:rPr>
      </w:pPr>
      <w:r w:rsidRPr="00C170A5">
        <w:rPr>
          <w:rFonts w:ascii="Arial" w:eastAsia="Arial" w:hAnsi="Arial" w:cs="Arial"/>
        </w:rPr>
        <w:t>Onde cada número representa:</w:t>
      </w:r>
    </w:p>
    <w:p w14:paraId="241C2CF8" w14:textId="77777777" w:rsidR="00C170A5" w:rsidRPr="00C170A5" w:rsidRDefault="00C170A5" w:rsidP="00C170A5">
      <w:pPr>
        <w:spacing w:line="360" w:lineRule="auto"/>
        <w:ind w:right="289"/>
        <w:jc w:val="both"/>
        <w:rPr>
          <w:rFonts w:ascii="Arial" w:eastAsia="Arial" w:hAnsi="Arial" w:cs="Arial"/>
        </w:rPr>
      </w:pPr>
      <w:r w:rsidRPr="00C170A5">
        <w:rPr>
          <w:rFonts w:ascii="Arial" w:eastAsia="Arial" w:hAnsi="Arial" w:cs="Arial"/>
        </w:rPr>
        <w:t>0 - Discordo plenamente</w:t>
      </w:r>
      <w:r>
        <w:rPr>
          <w:rFonts w:ascii="Arial" w:eastAsia="Arial" w:hAnsi="Arial" w:cs="Arial"/>
        </w:rPr>
        <w:t>;</w:t>
      </w:r>
    </w:p>
    <w:p w14:paraId="67F5E28F" w14:textId="77777777" w:rsidR="00C170A5" w:rsidRPr="00C170A5" w:rsidRDefault="00C170A5" w:rsidP="00C170A5">
      <w:pPr>
        <w:spacing w:line="360" w:lineRule="auto"/>
        <w:ind w:right="289"/>
        <w:jc w:val="both"/>
        <w:rPr>
          <w:rFonts w:ascii="Arial" w:eastAsia="Arial" w:hAnsi="Arial" w:cs="Arial"/>
        </w:rPr>
      </w:pPr>
      <w:r w:rsidRPr="00C170A5">
        <w:rPr>
          <w:rFonts w:ascii="Arial" w:eastAsia="Arial" w:hAnsi="Arial" w:cs="Arial"/>
        </w:rPr>
        <w:t>1 - Discordo parcialmente</w:t>
      </w:r>
      <w:r>
        <w:rPr>
          <w:rFonts w:ascii="Arial" w:eastAsia="Arial" w:hAnsi="Arial" w:cs="Arial"/>
        </w:rPr>
        <w:t>;</w:t>
      </w:r>
    </w:p>
    <w:p w14:paraId="5F017831" w14:textId="77777777" w:rsidR="00C170A5" w:rsidRPr="00C170A5" w:rsidRDefault="00C170A5" w:rsidP="00C170A5">
      <w:pPr>
        <w:spacing w:line="360" w:lineRule="auto"/>
        <w:ind w:right="289"/>
        <w:jc w:val="both"/>
        <w:rPr>
          <w:rFonts w:ascii="Arial" w:eastAsia="Arial" w:hAnsi="Arial" w:cs="Arial"/>
        </w:rPr>
      </w:pPr>
      <w:r w:rsidRPr="00C170A5">
        <w:rPr>
          <w:rFonts w:ascii="Arial" w:eastAsia="Arial" w:hAnsi="Arial" w:cs="Arial"/>
        </w:rPr>
        <w:t>2 - Não concordo nem discordo</w:t>
      </w:r>
      <w:r>
        <w:rPr>
          <w:rFonts w:ascii="Arial" w:eastAsia="Arial" w:hAnsi="Arial" w:cs="Arial"/>
        </w:rPr>
        <w:t>;</w:t>
      </w:r>
    </w:p>
    <w:p w14:paraId="566CCD63" w14:textId="77777777" w:rsidR="00C170A5" w:rsidRPr="00C170A5" w:rsidRDefault="00C170A5" w:rsidP="00C170A5">
      <w:pPr>
        <w:spacing w:line="360" w:lineRule="auto"/>
        <w:ind w:right="289"/>
        <w:jc w:val="both"/>
        <w:rPr>
          <w:rFonts w:ascii="Arial" w:eastAsia="Arial" w:hAnsi="Arial" w:cs="Arial"/>
        </w:rPr>
      </w:pPr>
      <w:r w:rsidRPr="00C170A5">
        <w:rPr>
          <w:rFonts w:ascii="Arial" w:eastAsia="Arial" w:hAnsi="Arial" w:cs="Arial"/>
        </w:rPr>
        <w:t>3 - Concordo parcialmente</w:t>
      </w:r>
      <w:r>
        <w:rPr>
          <w:rFonts w:ascii="Arial" w:eastAsia="Arial" w:hAnsi="Arial" w:cs="Arial"/>
        </w:rPr>
        <w:t>;</w:t>
      </w:r>
    </w:p>
    <w:p w14:paraId="271023C9" w14:textId="77777777" w:rsidR="00C170A5" w:rsidRPr="00C170A5" w:rsidRDefault="00C170A5" w:rsidP="00C170A5">
      <w:pPr>
        <w:spacing w:line="360" w:lineRule="auto"/>
        <w:ind w:right="289"/>
        <w:jc w:val="both"/>
        <w:rPr>
          <w:rFonts w:ascii="Arial" w:eastAsia="Arial" w:hAnsi="Arial" w:cs="Arial"/>
        </w:rPr>
      </w:pPr>
      <w:r w:rsidRPr="00C170A5">
        <w:rPr>
          <w:rFonts w:ascii="Arial" w:eastAsia="Arial" w:hAnsi="Arial" w:cs="Arial"/>
        </w:rPr>
        <w:t>4 - Concordo plenamente.</w:t>
      </w:r>
    </w:p>
    <w:p w14:paraId="3139A12D" w14:textId="77777777" w:rsidR="00C170A5" w:rsidRPr="00C170A5" w:rsidRDefault="00C170A5" w:rsidP="00C170A5">
      <w:pPr>
        <w:spacing w:line="360" w:lineRule="auto"/>
        <w:ind w:right="289"/>
        <w:jc w:val="both"/>
        <w:rPr>
          <w:rFonts w:ascii="Arial" w:eastAsia="Arial" w:hAnsi="Arial" w:cs="Arial"/>
        </w:rPr>
      </w:pPr>
    </w:p>
    <w:p w14:paraId="0AE8F5F2" w14:textId="77777777" w:rsidR="00C170A5" w:rsidRPr="00C170A5" w:rsidRDefault="00C170A5" w:rsidP="00C170A5">
      <w:pPr>
        <w:spacing w:line="360" w:lineRule="auto"/>
        <w:ind w:right="289"/>
        <w:jc w:val="both"/>
        <w:rPr>
          <w:rFonts w:ascii="Arial" w:eastAsia="Arial" w:hAnsi="Arial" w:cs="Arial"/>
        </w:rPr>
      </w:pPr>
      <w:r w:rsidRPr="00C170A5">
        <w:rPr>
          <w:rFonts w:ascii="Arial" w:eastAsia="Arial" w:hAnsi="Arial" w:cs="Arial"/>
        </w:rPr>
        <w:t>As afirmações foram dispostas da seguinte maneira: 2 afirmativas a fim de apurar a qualidade de relação entre o departamento e a gestão pública municipal, 2 afirmativas destinadas a apurar a relação do departamento com a população local, 2 afirmativas voltadas à infraestrutura local, 1 afirmativa voltada ao turismo e 1 afirmativa voltada às atividades rurais. Seguem as afirmativas:</w:t>
      </w:r>
    </w:p>
    <w:p w14:paraId="262FFA0A" w14:textId="77777777" w:rsidR="00C170A5" w:rsidRPr="00C170A5" w:rsidRDefault="00C170A5" w:rsidP="00C170A5">
      <w:pPr>
        <w:spacing w:line="360" w:lineRule="auto"/>
        <w:ind w:right="289"/>
        <w:jc w:val="both"/>
        <w:rPr>
          <w:rFonts w:ascii="Arial" w:eastAsia="Arial" w:hAnsi="Arial" w:cs="Arial"/>
        </w:rPr>
      </w:pPr>
      <w:r w:rsidRPr="00C170A5">
        <w:rPr>
          <w:rFonts w:ascii="Arial" w:eastAsia="Arial" w:hAnsi="Arial" w:cs="Arial"/>
        </w:rPr>
        <w:t>A partir dessa escala, o representante respondia às seguintes questões:</w:t>
      </w:r>
    </w:p>
    <w:p w14:paraId="19982328" w14:textId="77777777" w:rsidR="00C170A5" w:rsidRPr="00C170A5" w:rsidRDefault="00C170A5" w:rsidP="000678C3">
      <w:pPr>
        <w:numPr>
          <w:ilvl w:val="0"/>
          <w:numId w:val="13"/>
        </w:numPr>
        <w:spacing w:line="360" w:lineRule="auto"/>
        <w:ind w:right="289"/>
        <w:jc w:val="both"/>
        <w:rPr>
          <w:rFonts w:ascii="Arial" w:eastAsia="Arial" w:hAnsi="Arial" w:cs="Arial"/>
        </w:rPr>
      </w:pPr>
      <w:r w:rsidRPr="00C170A5">
        <w:rPr>
          <w:rFonts w:ascii="Arial" w:eastAsia="Arial" w:hAnsi="Arial" w:cs="Arial"/>
        </w:rPr>
        <w:t>A sua secretaria está alinhada com a atual gestão municipal/prefeito</w:t>
      </w:r>
    </w:p>
    <w:p w14:paraId="7C8980FB" w14:textId="77777777" w:rsidR="00C170A5" w:rsidRPr="00C170A5" w:rsidRDefault="00C170A5" w:rsidP="000678C3">
      <w:pPr>
        <w:numPr>
          <w:ilvl w:val="0"/>
          <w:numId w:val="13"/>
        </w:numPr>
        <w:spacing w:line="360" w:lineRule="auto"/>
        <w:ind w:right="289"/>
        <w:jc w:val="both"/>
        <w:rPr>
          <w:rFonts w:ascii="Arial" w:eastAsia="Arial" w:hAnsi="Arial" w:cs="Arial"/>
        </w:rPr>
      </w:pPr>
      <w:r w:rsidRPr="00C170A5">
        <w:rPr>
          <w:rFonts w:ascii="Arial" w:eastAsia="Arial" w:hAnsi="Arial" w:cs="Arial"/>
        </w:rPr>
        <w:t>A sua secretaria recebe a devida atenção da atual gestão</w:t>
      </w:r>
    </w:p>
    <w:p w14:paraId="42261A04" w14:textId="77777777" w:rsidR="00C170A5" w:rsidRPr="00C170A5" w:rsidRDefault="00C170A5" w:rsidP="000678C3">
      <w:pPr>
        <w:numPr>
          <w:ilvl w:val="0"/>
          <w:numId w:val="13"/>
        </w:numPr>
        <w:spacing w:line="360" w:lineRule="auto"/>
        <w:ind w:right="289"/>
        <w:jc w:val="both"/>
        <w:rPr>
          <w:rFonts w:ascii="Arial" w:eastAsia="Arial" w:hAnsi="Arial" w:cs="Arial"/>
        </w:rPr>
      </w:pPr>
      <w:r w:rsidRPr="00C170A5">
        <w:rPr>
          <w:rFonts w:ascii="Arial" w:eastAsia="Arial" w:hAnsi="Arial" w:cs="Arial"/>
        </w:rPr>
        <w:t>A sua secretaria possui relação com atividades/áreas rurais</w:t>
      </w:r>
    </w:p>
    <w:p w14:paraId="4AC0D69B" w14:textId="77777777" w:rsidR="00C170A5" w:rsidRPr="00C170A5" w:rsidRDefault="00C170A5" w:rsidP="000678C3">
      <w:pPr>
        <w:numPr>
          <w:ilvl w:val="0"/>
          <w:numId w:val="13"/>
        </w:numPr>
        <w:spacing w:line="360" w:lineRule="auto"/>
        <w:ind w:right="289"/>
        <w:jc w:val="both"/>
        <w:rPr>
          <w:rFonts w:ascii="Arial" w:eastAsia="Arial" w:hAnsi="Arial" w:cs="Arial"/>
        </w:rPr>
      </w:pPr>
      <w:r w:rsidRPr="00C170A5">
        <w:rPr>
          <w:rFonts w:ascii="Arial" w:eastAsia="Arial" w:hAnsi="Arial" w:cs="Arial"/>
        </w:rPr>
        <w:t>A sua secretaria possui relação com o turismo</w:t>
      </w:r>
    </w:p>
    <w:p w14:paraId="62F5D944" w14:textId="77777777" w:rsidR="00C170A5" w:rsidRPr="00C170A5" w:rsidRDefault="00C170A5" w:rsidP="000678C3">
      <w:pPr>
        <w:numPr>
          <w:ilvl w:val="0"/>
          <w:numId w:val="13"/>
        </w:numPr>
        <w:spacing w:line="360" w:lineRule="auto"/>
        <w:ind w:right="289"/>
        <w:jc w:val="both"/>
        <w:rPr>
          <w:rFonts w:ascii="Arial" w:eastAsia="Arial" w:hAnsi="Arial" w:cs="Arial"/>
        </w:rPr>
      </w:pPr>
      <w:r w:rsidRPr="00C170A5">
        <w:rPr>
          <w:rFonts w:ascii="Arial" w:eastAsia="Arial" w:hAnsi="Arial" w:cs="Arial"/>
        </w:rPr>
        <w:t>A sua secretaria possui uma boa imagem junto à população</w:t>
      </w:r>
    </w:p>
    <w:p w14:paraId="0C9CE132" w14:textId="77777777" w:rsidR="00C170A5" w:rsidRPr="00C170A5" w:rsidRDefault="00C170A5" w:rsidP="000678C3">
      <w:pPr>
        <w:numPr>
          <w:ilvl w:val="0"/>
          <w:numId w:val="13"/>
        </w:numPr>
        <w:spacing w:line="360" w:lineRule="auto"/>
        <w:ind w:right="289"/>
        <w:jc w:val="both"/>
        <w:rPr>
          <w:rFonts w:ascii="Arial" w:eastAsia="Arial" w:hAnsi="Arial" w:cs="Arial"/>
        </w:rPr>
      </w:pPr>
      <w:r w:rsidRPr="00C170A5">
        <w:rPr>
          <w:rFonts w:ascii="Arial" w:eastAsia="Arial" w:hAnsi="Arial" w:cs="Arial"/>
        </w:rPr>
        <w:t>A sua secretaria satisfaz as necessidades da população</w:t>
      </w:r>
    </w:p>
    <w:p w14:paraId="7977E652" w14:textId="77777777" w:rsidR="00C170A5" w:rsidRDefault="00C170A5" w:rsidP="000678C3">
      <w:pPr>
        <w:numPr>
          <w:ilvl w:val="0"/>
          <w:numId w:val="13"/>
        </w:numPr>
        <w:spacing w:line="360" w:lineRule="auto"/>
        <w:ind w:right="289"/>
        <w:jc w:val="both"/>
        <w:rPr>
          <w:rFonts w:ascii="Arial" w:eastAsia="Arial" w:hAnsi="Arial" w:cs="Arial"/>
        </w:rPr>
      </w:pPr>
      <w:r w:rsidRPr="00C170A5">
        <w:rPr>
          <w:rFonts w:ascii="Arial" w:eastAsia="Arial" w:hAnsi="Arial" w:cs="Arial"/>
        </w:rPr>
        <w:t>A infraestrutura básica atende a população/ o número de turistas que recebe</w:t>
      </w:r>
    </w:p>
    <w:p w14:paraId="7548EEDB" w14:textId="0A003495" w:rsidR="008B6638" w:rsidRDefault="008B6638">
      <w:pPr>
        <w:rPr>
          <w:rFonts w:ascii="Arial" w:eastAsia="Arial" w:hAnsi="Arial" w:cs="Arial"/>
        </w:rPr>
      </w:pPr>
      <w:r>
        <w:rPr>
          <w:rFonts w:ascii="Arial" w:eastAsia="Arial" w:hAnsi="Arial" w:cs="Arial"/>
        </w:rPr>
        <w:br w:type="page"/>
      </w:r>
    </w:p>
    <w:p w14:paraId="07CBC99C" w14:textId="77777777" w:rsidR="00C170A5" w:rsidRPr="001F29FF" w:rsidRDefault="001F29FF" w:rsidP="0013648D">
      <w:pPr>
        <w:pStyle w:val="PargrafodaLista"/>
        <w:numPr>
          <w:ilvl w:val="2"/>
          <w:numId w:val="70"/>
        </w:numPr>
        <w:spacing w:line="360" w:lineRule="auto"/>
        <w:ind w:right="289"/>
        <w:jc w:val="both"/>
        <w:rPr>
          <w:rFonts w:ascii="Arial" w:eastAsia="Arial" w:hAnsi="Arial" w:cs="Arial"/>
          <w:b/>
        </w:rPr>
      </w:pPr>
      <w:r w:rsidRPr="001F29FF">
        <w:rPr>
          <w:rFonts w:ascii="Arial" w:eastAsia="Arial" w:hAnsi="Arial" w:cs="Arial"/>
          <w:b/>
        </w:rPr>
        <w:lastRenderedPageBreak/>
        <w:t xml:space="preserve">Divisão </w:t>
      </w:r>
      <w:proofErr w:type="gramStart"/>
      <w:r w:rsidRPr="001F29FF">
        <w:rPr>
          <w:rFonts w:ascii="Arial" w:eastAsia="Arial" w:hAnsi="Arial" w:cs="Arial"/>
          <w:b/>
        </w:rPr>
        <w:t>da perguntas</w:t>
      </w:r>
      <w:proofErr w:type="gramEnd"/>
      <w:r w:rsidRPr="001F29FF">
        <w:rPr>
          <w:rFonts w:ascii="Arial" w:eastAsia="Arial" w:hAnsi="Arial" w:cs="Arial"/>
          <w:b/>
        </w:rPr>
        <w:t xml:space="preserve"> do questionário por departamento</w:t>
      </w:r>
    </w:p>
    <w:p w14:paraId="300215DA" w14:textId="77777777" w:rsidR="00C170A5" w:rsidRDefault="00C170A5" w:rsidP="0013648D">
      <w:pPr>
        <w:pStyle w:val="PargrafodaLista"/>
        <w:numPr>
          <w:ilvl w:val="3"/>
          <w:numId w:val="70"/>
        </w:numPr>
        <w:spacing w:line="360" w:lineRule="auto"/>
        <w:ind w:right="289"/>
        <w:jc w:val="both"/>
        <w:rPr>
          <w:rFonts w:ascii="Arial" w:eastAsia="Arial" w:hAnsi="Arial" w:cs="Arial"/>
          <w:b/>
          <w:lang w:val="en-US"/>
        </w:rPr>
      </w:pPr>
      <w:proofErr w:type="spellStart"/>
      <w:r w:rsidRPr="00ED6AEF">
        <w:rPr>
          <w:rFonts w:ascii="Arial" w:eastAsia="Arial" w:hAnsi="Arial" w:cs="Arial"/>
          <w:b/>
          <w:lang w:val="en-US"/>
        </w:rPr>
        <w:t>Departamento</w:t>
      </w:r>
      <w:proofErr w:type="spellEnd"/>
      <w:r w:rsidRPr="00ED6AEF">
        <w:rPr>
          <w:rFonts w:ascii="Arial" w:eastAsia="Arial" w:hAnsi="Arial" w:cs="Arial"/>
          <w:b/>
          <w:lang w:val="en-US"/>
        </w:rPr>
        <w:t xml:space="preserve"> de </w:t>
      </w:r>
      <w:proofErr w:type="spellStart"/>
      <w:r w:rsidRPr="00ED6AEF">
        <w:rPr>
          <w:rFonts w:ascii="Arial" w:eastAsia="Arial" w:hAnsi="Arial" w:cs="Arial"/>
          <w:b/>
          <w:lang w:val="en-US"/>
        </w:rPr>
        <w:t>saúde</w:t>
      </w:r>
      <w:proofErr w:type="spellEnd"/>
      <w:r w:rsidRPr="00ED6AEF">
        <w:rPr>
          <w:rFonts w:ascii="Arial" w:eastAsia="Arial" w:hAnsi="Arial" w:cs="Arial"/>
          <w:b/>
          <w:lang w:val="en-US"/>
        </w:rPr>
        <w:t>:</w:t>
      </w:r>
    </w:p>
    <w:p w14:paraId="7DCB249F" w14:textId="77777777" w:rsidR="008B6638" w:rsidRPr="00ED6AEF" w:rsidRDefault="008B6638" w:rsidP="008B6638">
      <w:pPr>
        <w:pStyle w:val="PargrafodaLista"/>
        <w:spacing w:line="360" w:lineRule="auto"/>
        <w:ind w:left="2484" w:right="289"/>
        <w:jc w:val="both"/>
        <w:rPr>
          <w:rFonts w:ascii="Arial" w:eastAsia="Arial" w:hAnsi="Arial" w:cs="Arial"/>
          <w:b/>
          <w:lang w:val="en-US"/>
        </w:rPr>
      </w:pPr>
    </w:p>
    <w:p w14:paraId="5B0D1E2A" w14:textId="77777777" w:rsidR="00C170A5" w:rsidRPr="00C170A5" w:rsidRDefault="00C170A5" w:rsidP="000678C3">
      <w:pPr>
        <w:numPr>
          <w:ilvl w:val="0"/>
          <w:numId w:val="14"/>
        </w:numPr>
        <w:spacing w:line="360" w:lineRule="auto"/>
        <w:ind w:right="289"/>
        <w:jc w:val="both"/>
        <w:rPr>
          <w:rFonts w:ascii="Arial" w:eastAsia="Arial" w:hAnsi="Arial" w:cs="Arial"/>
        </w:rPr>
      </w:pPr>
      <w:r w:rsidRPr="00C170A5">
        <w:rPr>
          <w:rFonts w:ascii="Arial" w:eastAsia="Arial" w:hAnsi="Arial" w:cs="Arial"/>
        </w:rPr>
        <w:t>Percebem que a atenção na zona rural é maior que na urbana?</w:t>
      </w:r>
    </w:p>
    <w:p w14:paraId="214B2686" w14:textId="77777777" w:rsidR="00C170A5" w:rsidRPr="00C170A5" w:rsidRDefault="00C170A5" w:rsidP="000678C3">
      <w:pPr>
        <w:numPr>
          <w:ilvl w:val="0"/>
          <w:numId w:val="14"/>
        </w:numPr>
        <w:spacing w:line="360" w:lineRule="auto"/>
        <w:ind w:right="289"/>
        <w:jc w:val="both"/>
        <w:rPr>
          <w:rFonts w:ascii="Arial" w:eastAsia="Arial" w:hAnsi="Arial" w:cs="Arial"/>
        </w:rPr>
      </w:pPr>
      <w:r w:rsidRPr="00C170A5">
        <w:rPr>
          <w:rFonts w:ascii="Arial" w:eastAsia="Arial" w:hAnsi="Arial" w:cs="Arial"/>
        </w:rPr>
        <w:t>Como se dá a estrutura de saúde dentro e fora da cidade</w:t>
      </w:r>
      <w:r w:rsidR="001F29FF">
        <w:rPr>
          <w:rFonts w:ascii="Arial" w:eastAsia="Arial" w:hAnsi="Arial" w:cs="Arial"/>
        </w:rPr>
        <w:t>?</w:t>
      </w:r>
    </w:p>
    <w:p w14:paraId="5B11A06B" w14:textId="77777777" w:rsidR="00C170A5" w:rsidRPr="00C170A5" w:rsidRDefault="00C170A5" w:rsidP="000678C3">
      <w:pPr>
        <w:numPr>
          <w:ilvl w:val="0"/>
          <w:numId w:val="14"/>
        </w:numPr>
        <w:spacing w:line="360" w:lineRule="auto"/>
        <w:ind w:right="289"/>
        <w:jc w:val="both"/>
        <w:rPr>
          <w:rFonts w:ascii="Arial" w:eastAsia="Arial" w:hAnsi="Arial" w:cs="Arial"/>
        </w:rPr>
      </w:pPr>
      <w:r w:rsidRPr="00C170A5">
        <w:rPr>
          <w:rFonts w:ascii="Arial" w:eastAsia="Arial" w:hAnsi="Arial" w:cs="Arial"/>
        </w:rPr>
        <w:t>Quantos hospitais públicos existem na cidade e qual a média de atendimentos diários?</w:t>
      </w:r>
    </w:p>
    <w:p w14:paraId="4E441C7C" w14:textId="77777777" w:rsidR="00C170A5" w:rsidRPr="00C170A5" w:rsidRDefault="00C170A5" w:rsidP="000678C3">
      <w:pPr>
        <w:numPr>
          <w:ilvl w:val="0"/>
          <w:numId w:val="14"/>
        </w:numPr>
        <w:spacing w:line="360" w:lineRule="auto"/>
        <w:ind w:right="289"/>
        <w:jc w:val="both"/>
        <w:rPr>
          <w:rFonts w:ascii="Arial" w:eastAsia="Arial" w:hAnsi="Arial" w:cs="Arial"/>
        </w:rPr>
      </w:pPr>
      <w:r w:rsidRPr="00C170A5">
        <w:rPr>
          <w:rFonts w:ascii="Arial" w:eastAsia="Arial" w:hAnsi="Arial" w:cs="Arial"/>
        </w:rPr>
        <w:t>Quais especialidades são atendidas nos hospitais?</w:t>
      </w:r>
    </w:p>
    <w:p w14:paraId="2605A54E" w14:textId="77777777" w:rsidR="00C170A5" w:rsidRPr="00C170A5" w:rsidRDefault="00C170A5" w:rsidP="000678C3">
      <w:pPr>
        <w:numPr>
          <w:ilvl w:val="0"/>
          <w:numId w:val="14"/>
        </w:numPr>
        <w:spacing w:line="360" w:lineRule="auto"/>
        <w:ind w:right="289"/>
        <w:jc w:val="both"/>
        <w:rPr>
          <w:rFonts w:ascii="Arial" w:eastAsia="Arial" w:hAnsi="Arial" w:cs="Arial"/>
        </w:rPr>
      </w:pPr>
      <w:r w:rsidRPr="00C170A5">
        <w:rPr>
          <w:rFonts w:ascii="Arial" w:eastAsia="Arial" w:hAnsi="Arial" w:cs="Arial"/>
        </w:rPr>
        <w:t>Existem hospitais 24h? Qual o horário padrão de funcionamento?</w:t>
      </w:r>
    </w:p>
    <w:p w14:paraId="41A35629" w14:textId="77777777" w:rsidR="00C170A5" w:rsidRPr="00C170A5" w:rsidRDefault="00C170A5" w:rsidP="000678C3">
      <w:pPr>
        <w:numPr>
          <w:ilvl w:val="0"/>
          <w:numId w:val="14"/>
        </w:numPr>
        <w:spacing w:line="360" w:lineRule="auto"/>
        <w:ind w:right="289"/>
        <w:jc w:val="both"/>
        <w:rPr>
          <w:rFonts w:ascii="Arial" w:eastAsia="Arial" w:hAnsi="Arial" w:cs="Arial"/>
        </w:rPr>
      </w:pPr>
      <w:r w:rsidRPr="00C170A5">
        <w:rPr>
          <w:rFonts w:ascii="Arial" w:eastAsia="Arial" w:hAnsi="Arial" w:cs="Arial"/>
        </w:rPr>
        <w:t>Os postos de pronto atendimento são públicos ou particulares?</w:t>
      </w:r>
    </w:p>
    <w:p w14:paraId="322D3EE8" w14:textId="77777777" w:rsidR="00C170A5" w:rsidRPr="00C170A5" w:rsidRDefault="00C170A5" w:rsidP="000678C3">
      <w:pPr>
        <w:numPr>
          <w:ilvl w:val="0"/>
          <w:numId w:val="14"/>
        </w:numPr>
        <w:spacing w:line="360" w:lineRule="auto"/>
        <w:ind w:right="289"/>
        <w:jc w:val="both"/>
        <w:rPr>
          <w:rFonts w:ascii="Arial" w:eastAsia="Arial" w:hAnsi="Arial" w:cs="Arial"/>
        </w:rPr>
      </w:pPr>
      <w:r w:rsidRPr="00C170A5">
        <w:rPr>
          <w:rFonts w:ascii="Arial" w:eastAsia="Arial" w:hAnsi="Arial" w:cs="Arial"/>
        </w:rPr>
        <w:t>Especialidades são atendidas em postos de pronto atendimento?</w:t>
      </w:r>
    </w:p>
    <w:p w14:paraId="0CD32639" w14:textId="77777777" w:rsidR="00C170A5" w:rsidRPr="00C170A5" w:rsidRDefault="00C170A5" w:rsidP="000678C3">
      <w:pPr>
        <w:numPr>
          <w:ilvl w:val="0"/>
          <w:numId w:val="14"/>
        </w:numPr>
        <w:spacing w:line="360" w:lineRule="auto"/>
        <w:ind w:right="289"/>
        <w:jc w:val="both"/>
        <w:rPr>
          <w:rFonts w:ascii="Arial" w:eastAsia="Arial" w:hAnsi="Arial" w:cs="Arial"/>
        </w:rPr>
      </w:pPr>
      <w:r w:rsidRPr="00C170A5">
        <w:rPr>
          <w:rFonts w:ascii="Arial" w:eastAsia="Arial" w:hAnsi="Arial" w:cs="Arial"/>
        </w:rPr>
        <w:t>O número de postos da zona urbana é suficiente para a população?</w:t>
      </w:r>
    </w:p>
    <w:p w14:paraId="1B6E0751" w14:textId="77777777" w:rsidR="00C170A5" w:rsidRPr="00C170A5" w:rsidRDefault="00C170A5" w:rsidP="000678C3">
      <w:pPr>
        <w:numPr>
          <w:ilvl w:val="0"/>
          <w:numId w:val="14"/>
        </w:numPr>
        <w:spacing w:line="360" w:lineRule="auto"/>
        <w:ind w:right="289"/>
        <w:jc w:val="both"/>
        <w:rPr>
          <w:rFonts w:ascii="Arial" w:eastAsia="Arial" w:hAnsi="Arial" w:cs="Arial"/>
        </w:rPr>
      </w:pPr>
      <w:r w:rsidRPr="00C170A5">
        <w:rPr>
          <w:rFonts w:ascii="Arial" w:eastAsia="Arial" w:hAnsi="Arial" w:cs="Arial"/>
        </w:rPr>
        <w:t>O número de postos da zona rural é suficiente para a população?</w:t>
      </w:r>
    </w:p>
    <w:p w14:paraId="671B6126" w14:textId="77777777" w:rsidR="00C170A5" w:rsidRPr="00C170A5" w:rsidRDefault="00C170A5" w:rsidP="000678C3">
      <w:pPr>
        <w:numPr>
          <w:ilvl w:val="0"/>
          <w:numId w:val="14"/>
        </w:numPr>
        <w:spacing w:line="360" w:lineRule="auto"/>
        <w:ind w:right="289"/>
        <w:jc w:val="both"/>
        <w:rPr>
          <w:rFonts w:ascii="Arial" w:eastAsia="Arial" w:hAnsi="Arial" w:cs="Arial"/>
          <w:lang w:val="en-US"/>
        </w:rPr>
      </w:pPr>
      <w:r w:rsidRPr="00C170A5">
        <w:rPr>
          <w:rFonts w:ascii="Arial" w:eastAsia="Arial" w:hAnsi="Arial" w:cs="Arial"/>
        </w:rPr>
        <w:t xml:space="preserve">Existe alguma época específica em que os postos têm uma maior demanda? </w:t>
      </w:r>
      <w:proofErr w:type="spellStart"/>
      <w:r w:rsidRPr="00C170A5">
        <w:rPr>
          <w:rFonts w:ascii="Arial" w:eastAsia="Arial" w:hAnsi="Arial" w:cs="Arial"/>
          <w:lang w:val="en-US"/>
        </w:rPr>
        <w:t>Porque</w:t>
      </w:r>
      <w:proofErr w:type="spellEnd"/>
      <w:r w:rsidRPr="00C170A5">
        <w:rPr>
          <w:rFonts w:ascii="Arial" w:eastAsia="Arial" w:hAnsi="Arial" w:cs="Arial"/>
          <w:lang w:val="en-US"/>
        </w:rPr>
        <w:t>?</w:t>
      </w:r>
    </w:p>
    <w:p w14:paraId="206AEDE3" w14:textId="77777777" w:rsidR="00C170A5" w:rsidRPr="00C170A5" w:rsidRDefault="00C170A5" w:rsidP="000678C3">
      <w:pPr>
        <w:numPr>
          <w:ilvl w:val="0"/>
          <w:numId w:val="14"/>
        </w:numPr>
        <w:spacing w:line="360" w:lineRule="auto"/>
        <w:ind w:right="289"/>
        <w:jc w:val="both"/>
        <w:rPr>
          <w:rFonts w:ascii="Arial" w:eastAsia="Arial" w:hAnsi="Arial" w:cs="Arial"/>
        </w:rPr>
      </w:pPr>
      <w:r w:rsidRPr="00C170A5">
        <w:rPr>
          <w:rFonts w:ascii="Arial" w:eastAsia="Arial" w:hAnsi="Arial" w:cs="Arial"/>
        </w:rPr>
        <w:t>Existe uma grande discrepância entre a qualidade do atendimento/ número de funcionários dos postos nas zonas rurais e urbanas?</w:t>
      </w:r>
    </w:p>
    <w:p w14:paraId="4134D357" w14:textId="77777777" w:rsidR="00C170A5" w:rsidRPr="00C170A5" w:rsidRDefault="00C170A5" w:rsidP="000678C3">
      <w:pPr>
        <w:numPr>
          <w:ilvl w:val="0"/>
          <w:numId w:val="14"/>
        </w:numPr>
        <w:spacing w:line="360" w:lineRule="auto"/>
        <w:ind w:right="289"/>
        <w:jc w:val="both"/>
        <w:rPr>
          <w:rFonts w:ascii="Arial" w:eastAsia="Arial" w:hAnsi="Arial" w:cs="Arial"/>
        </w:rPr>
      </w:pPr>
      <w:r w:rsidRPr="00C170A5">
        <w:rPr>
          <w:rFonts w:ascii="Arial" w:eastAsia="Arial" w:hAnsi="Arial" w:cs="Arial"/>
        </w:rPr>
        <w:t>Quais são as metas e ações previstas a curto prazo?</w:t>
      </w:r>
    </w:p>
    <w:p w14:paraId="229C7B16" w14:textId="77777777" w:rsidR="00C170A5" w:rsidRPr="00C170A5" w:rsidRDefault="00C170A5" w:rsidP="000678C3">
      <w:pPr>
        <w:numPr>
          <w:ilvl w:val="0"/>
          <w:numId w:val="14"/>
        </w:numPr>
        <w:spacing w:line="360" w:lineRule="auto"/>
        <w:ind w:right="289"/>
        <w:jc w:val="both"/>
        <w:rPr>
          <w:rFonts w:ascii="Arial" w:eastAsia="Arial" w:hAnsi="Arial" w:cs="Arial"/>
        </w:rPr>
      </w:pPr>
      <w:r w:rsidRPr="00C170A5">
        <w:rPr>
          <w:rFonts w:ascii="Arial" w:eastAsia="Arial" w:hAnsi="Arial" w:cs="Arial"/>
        </w:rPr>
        <w:t>A quem os postos públicos prestam um maior atendimento, turista ou locais?</w:t>
      </w:r>
    </w:p>
    <w:p w14:paraId="682AC398" w14:textId="77777777" w:rsidR="00C170A5" w:rsidRPr="00C170A5" w:rsidRDefault="00C170A5" w:rsidP="00C170A5">
      <w:pPr>
        <w:spacing w:line="360" w:lineRule="auto"/>
        <w:ind w:right="289"/>
        <w:jc w:val="both"/>
        <w:rPr>
          <w:rFonts w:ascii="Arial" w:eastAsia="Arial" w:hAnsi="Arial" w:cs="Arial"/>
        </w:rPr>
      </w:pPr>
    </w:p>
    <w:p w14:paraId="4B9E9ECC" w14:textId="77777777" w:rsidR="00C170A5" w:rsidRDefault="00C170A5" w:rsidP="0013648D">
      <w:pPr>
        <w:pStyle w:val="PargrafodaLista"/>
        <w:numPr>
          <w:ilvl w:val="3"/>
          <w:numId w:val="70"/>
        </w:numPr>
        <w:spacing w:line="360" w:lineRule="auto"/>
        <w:ind w:right="289"/>
        <w:jc w:val="both"/>
        <w:rPr>
          <w:rFonts w:ascii="Arial" w:eastAsia="Arial" w:hAnsi="Arial" w:cs="Arial"/>
          <w:b/>
          <w:lang w:val="en-US"/>
        </w:rPr>
      </w:pPr>
      <w:proofErr w:type="spellStart"/>
      <w:r w:rsidRPr="00ED6AEF">
        <w:rPr>
          <w:rFonts w:ascii="Arial" w:eastAsia="Arial" w:hAnsi="Arial" w:cs="Arial"/>
          <w:b/>
          <w:lang w:val="en-US"/>
        </w:rPr>
        <w:t>Departamento</w:t>
      </w:r>
      <w:proofErr w:type="spellEnd"/>
      <w:r w:rsidRPr="00ED6AEF">
        <w:rPr>
          <w:rFonts w:ascii="Arial" w:eastAsia="Arial" w:hAnsi="Arial" w:cs="Arial"/>
          <w:b/>
          <w:lang w:val="en-US"/>
        </w:rPr>
        <w:t xml:space="preserve"> de </w:t>
      </w:r>
      <w:proofErr w:type="spellStart"/>
      <w:r w:rsidRPr="00ED6AEF">
        <w:rPr>
          <w:rFonts w:ascii="Arial" w:eastAsia="Arial" w:hAnsi="Arial" w:cs="Arial"/>
          <w:b/>
          <w:lang w:val="en-US"/>
        </w:rPr>
        <w:t>Educação</w:t>
      </w:r>
      <w:proofErr w:type="spellEnd"/>
      <w:r w:rsidRPr="00ED6AEF">
        <w:rPr>
          <w:rFonts w:ascii="Arial" w:eastAsia="Arial" w:hAnsi="Arial" w:cs="Arial"/>
          <w:b/>
          <w:lang w:val="en-US"/>
        </w:rPr>
        <w:t>:</w:t>
      </w:r>
    </w:p>
    <w:p w14:paraId="690036D4" w14:textId="77777777" w:rsidR="008B6638" w:rsidRPr="00ED6AEF" w:rsidRDefault="008B6638" w:rsidP="008B6638">
      <w:pPr>
        <w:pStyle w:val="PargrafodaLista"/>
        <w:spacing w:line="360" w:lineRule="auto"/>
        <w:ind w:left="2484" w:right="289"/>
        <w:jc w:val="both"/>
        <w:rPr>
          <w:rFonts w:ascii="Arial" w:eastAsia="Arial" w:hAnsi="Arial" w:cs="Arial"/>
          <w:b/>
          <w:lang w:val="en-US"/>
        </w:rPr>
      </w:pPr>
    </w:p>
    <w:p w14:paraId="1F3EC643" w14:textId="77777777" w:rsidR="00C170A5" w:rsidRPr="00C170A5" w:rsidRDefault="00C170A5" w:rsidP="000678C3">
      <w:pPr>
        <w:numPr>
          <w:ilvl w:val="0"/>
          <w:numId w:val="15"/>
        </w:numPr>
        <w:spacing w:line="360" w:lineRule="auto"/>
        <w:ind w:right="289"/>
        <w:jc w:val="both"/>
        <w:rPr>
          <w:rFonts w:ascii="Arial" w:eastAsia="Arial" w:hAnsi="Arial" w:cs="Arial"/>
        </w:rPr>
      </w:pPr>
      <w:r w:rsidRPr="00C170A5">
        <w:rPr>
          <w:rFonts w:ascii="Arial" w:eastAsia="Arial" w:hAnsi="Arial" w:cs="Arial"/>
        </w:rPr>
        <w:t>Na cidade, existem quantas escolas municipais e particulares de ensino infantil, fundamental, médio, técnico e superior?</w:t>
      </w:r>
    </w:p>
    <w:p w14:paraId="4648BD20" w14:textId="77777777" w:rsidR="00C170A5" w:rsidRPr="00C170A5" w:rsidRDefault="00C170A5" w:rsidP="000678C3">
      <w:pPr>
        <w:numPr>
          <w:ilvl w:val="0"/>
          <w:numId w:val="15"/>
        </w:numPr>
        <w:spacing w:line="360" w:lineRule="auto"/>
        <w:ind w:right="289"/>
        <w:jc w:val="both"/>
        <w:rPr>
          <w:rFonts w:ascii="Arial" w:eastAsia="Arial" w:hAnsi="Arial" w:cs="Arial"/>
        </w:rPr>
      </w:pPr>
      <w:r w:rsidRPr="00C170A5">
        <w:rPr>
          <w:rFonts w:ascii="Arial" w:eastAsia="Arial" w:hAnsi="Arial" w:cs="Arial"/>
        </w:rPr>
        <w:t>Existe algum tipo de incentivo para que os jovens, principalmente das áreas rurais, frequentem as escolas?</w:t>
      </w:r>
    </w:p>
    <w:p w14:paraId="6F8C44B9" w14:textId="77777777" w:rsidR="00C170A5" w:rsidRPr="00C170A5" w:rsidRDefault="00C170A5" w:rsidP="000678C3">
      <w:pPr>
        <w:numPr>
          <w:ilvl w:val="0"/>
          <w:numId w:val="15"/>
        </w:numPr>
        <w:spacing w:line="360" w:lineRule="auto"/>
        <w:ind w:right="289"/>
        <w:jc w:val="both"/>
        <w:rPr>
          <w:rFonts w:ascii="Arial" w:eastAsia="Arial" w:hAnsi="Arial" w:cs="Arial"/>
        </w:rPr>
      </w:pPr>
      <w:r w:rsidRPr="00C170A5">
        <w:rPr>
          <w:rFonts w:ascii="Arial" w:eastAsia="Arial" w:hAnsi="Arial" w:cs="Arial"/>
        </w:rPr>
        <w:t>Existem escolas públicas ou particulares nas áreas rurais? Caso não exista, como esses jovens estudam?</w:t>
      </w:r>
    </w:p>
    <w:p w14:paraId="73354DB6" w14:textId="77777777" w:rsidR="00C170A5" w:rsidRPr="00C170A5" w:rsidRDefault="00C170A5" w:rsidP="000678C3">
      <w:pPr>
        <w:numPr>
          <w:ilvl w:val="0"/>
          <w:numId w:val="15"/>
        </w:numPr>
        <w:spacing w:line="360" w:lineRule="auto"/>
        <w:ind w:right="289"/>
        <w:jc w:val="both"/>
        <w:rPr>
          <w:rFonts w:ascii="Arial" w:eastAsia="Arial" w:hAnsi="Arial" w:cs="Arial"/>
        </w:rPr>
      </w:pPr>
      <w:r w:rsidRPr="00C170A5">
        <w:rPr>
          <w:rFonts w:ascii="Arial" w:eastAsia="Arial" w:hAnsi="Arial" w:cs="Arial"/>
        </w:rPr>
        <w:t>Quais são as metas e ações previstas para curto prazo?</w:t>
      </w:r>
    </w:p>
    <w:p w14:paraId="5EF33D85" w14:textId="77777777" w:rsidR="00C170A5" w:rsidRPr="00C170A5" w:rsidRDefault="00C170A5" w:rsidP="000678C3">
      <w:pPr>
        <w:numPr>
          <w:ilvl w:val="0"/>
          <w:numId w:val="12"/>
        </w:numPr>
        <w:spacing w:line="360" w:lineRule="auto"/>
        <w:ind w:right="289"/>
        <w:jc w:val="both"/>
        <w:rPr>
          <w:rFonts w:ascii="Arial" w:eastAsia="Arial" w:hAnsi="Arial" w:cs="Arial"/>
        </w:rPr>
      </w:pPr>
      <w:r w:rsidRPr="00C170A5">
        <w:rPr>
          <w:rFonts w:ascii="Arial" w:eastAsia="Arial" w:hAnsi="Arial" w:cs="Arial"/>
        </w:rPr>
        <w:t>Quais são as recentes conquistas da educação em São Roque?</w:t>
      </w:r>
    </w:p>
    <w:p w14:paraId="348C01A4" w14:textId="781DD7D6" w:rsidR="008B6638" w:rsidRDefault="008B6638">
      <w:pPr>
        <w:rPr>
          <w:rFonts w:ascii="Arial" w:eastAsia="Arial" w:hAnsi="Arial" w:cs="Arial"/>
        </w:rPr>
      </w:pPr>
      <w:r>
        <w:rPr>
          <w:rFonts w:ascii="Arial" w:eastAsia="Arial" w:hAnsi="Arial" w:cs="Arial"/>
        </w:rPr>
        <w:br w:type="page"/>
      </w:r>
    </w:p>
    <w:p w14:paraId="7A27C0C0" w14:textId="77777777" w:rsidR="00C170A5" w:rsidRDefault="00C170A5" w:rsidP="0013648D">
      <w:pPr>
        <w:pStyle w:val="PargrafodaLista"/>
        <w:numPr>
          <w:ilvl w:val="3"/>
          <w:numId w:val="70"/>
        </w:numPr>
        <w:spacing w:line="360" w:lineRule="auto"/>
        <w:ind w:right="289"/>
        <w:jc w:val="both"/>
        <w:rPr>
          <w:rFonts w:ascii="Arial" w:eastAsia="Arial" w:hAnsi="Arial" w:cs="Arial"/>
          <w:b/>
          <w:lang w:val="en-US"/>
        </w:rPr>
      </w:pPr>
      <w:proofErr w:type="spellStart"/>
      <w:r w:rsidRPr="00ED6AEF">
        <w:rPr>
          <w:rFonts w:ascii="Arial" w:eastAsia="Arial" w:hAnsi="Arial" w:cs="Arial"/>
          <w:b/>
          <w:lang w:val="en-US"/>
        </w:rPr>
        <w:lastRenderedPageBreak/>
        <w:t>Departamento</w:t>
      </w:r>
      <w:proofErr w:type="spellEnd"/>
      <w:r w:rsidRPr="00ED6AEF">
        <w:rPr>
          <w:rFonts w:ascii="Arial" w:eastAsia="Arial" w:hAnsi="Arial" w:cs="Arial"/>
          <w:b/>
          <w:lang w:val="en-US"/>
        </w:rPr>
        <w:t xml:space="preserve"> de </w:t>
      </w:r>
      <w:proofErr w:type="spellStart"/>
      <w:r w:rsidRPr="00ED6AEF">
        <w:rPr>
          <w:rFonts w:ascii="Arial" w:eastAsia="Arial" w:hAnsi="Arial" w:cs="Arial"/>
          <w:b/>
          <w:lang w:val="en-US"/>
        </w:rPr>
        <w:t>obras</w:t>
      </w:r>
      <w:proofErr w:type="spellEnd"/>
      <w:r w:rsidRPr="00ED6AEF">
        <w:rPr>
          <w:rFonts w:ascii="Arial" w:eastAsia="Arial" w:hAnsi="Arial" w:cs="Arial"/>
          <w:b/>
          <w:lang w:val="en-US"/>
        </w:rPr>
        <w:t>:</w:t>
      </w:r>
    </w:p>
    <w:p w14:paraId="48444300" w14:textId="77777777" w:rsidR="008B6638" w:rsidRPr="00ED6AEF" w:rsidRDefault="008B6638" w:rsidP="008B6638">
      <w:pPr>
        <w:pStyle w:val="PargrafodaLista"/>
        <w:spacing w:line="360" w:lineRule="auto"/>
        <w:ind w:left="2484" w:right="289"/>
        <w:jc w:val="both"/>
        <w:rPr>
          <w:rFonts w:ascii="Arial" w:eastAsia="Arial" w:hAnsi="Arial" w:cs="Arial"/>
          <w:b/>
          <w:lang w:val="en-US"/>
        </w:rPr>
      </w:pPr>
    </w:p>
    <w:p w14:paraId="621A6D39" w14:textId="77777777" w:rsidR="00C170A5" w:rsidRPr="00C170A5" w:rsidRDefault="00C170A5" w:rsidP="000678C3">
      <w:pPr>
        <w:numPr>
          <w:ilvl w:val="0"/>
          <w:numId w:val="16"/>
        </w:numPr>
        <w:spacing w:line="360" w:lineRule="auto"/>
        <w:ind w:right="289"/>
        <w:jc w:val="both"/>
        <w:rPr>
          <w:rFonts w:ascii="Arial" w:eastAsia="Arial" w:hAnsi="Arial" w:cs="Arial"/>
        </w:rPr>
      </w:pPr>
      <w:r w:rsidRPr="00C170A5">
        <w:rPr>
          <w:rFonts w:ascii="Arial" w:eastAsia="Arial" w:hAnsi="Arial" w:cs="Arial"/>
        </w:rPr>
        <w:t>O saneamento na zona rural é adequado para a população?</w:t>
      </w:r>
    </w:p>
    <w:p w14:paraId="2ADD1E11" w14:textId="77777777" w:rsidR="00C170A5" w:rsidRPr="00C170A5" w:rsidRDefault="00C170A5" w:rsidP="000678C3">
      <w:pPr>
        <w:numPr>
          <w:ilvl w:val="0"/>
          <w:numId w:val="16"/>
        </w:numPr>
        <w:spacing w:line="360" w:lineRule="auto"/>
        <w:ind w:right="289"/>
        <w:jc w:val="both"/>
        <w:rPr>
          <w:rFonts w:ascii="Arial" w:eastAsia="Arial" w:hAnsi="Arial" w:cs="Arial"/>
        </w:rPr>
      </w:pPr>
      <w:r w:rsidRPr="00C170A5">
        <w:rPr>
          <w:rFonts w:ascii="Arial" w:eastAsia="Arial" w:hAnsi="Arial" w:cs="Arial"/>
        </w:rPr>
        <w:t>Quais as expectativas/ ações que estão sendo tomadas para a melhora do saneamento básico em toda cidade?</w:t>
      </w:r>
    </w:p>
    <w:p w14:paraId="7FD73D66" w14:textId="77777777" w:rsidR="00C170A5" w:rsidRPr="00C170A5" w:rsidRDefault="001F29FF" w:rsidP="000678C3">
      <w:pPr>
        <w:numPr>
          <w:ilvl w:val="0"/>
          <w:numId w:val="16"/>
        </w:numPr>
        <w:spacing w:line="360" w:lineRule="auto"/>
        <w:ind w:right="289"/>
        <w:jc w:val="both"/>
        <w:rPr>
          <w:rFonts w:ascii="Arial" w:eastAsia="Arial" w:hAnsi="Arial" w:cs="Arial"/>
        </w:rPr>
      </w:pPr>
      <w:r>
        <w:rPr>
          <w:rFonts w:ascii="Arial" w:eastAsia="Arial" w:hAnsi="Arial" w:cs="Arial"/>
        </w:rPr>
        <w:t xml:space="preserve">O </w:t>
      </w:r>
      <w:r w:rsidR="00C170A5" w:rsidRPr="00C170A5">
        <w:rPr>
          <w:rFonts w:ascii="Arial" w:eastAsia="Arial" w:hAnsi="Arial" w:cs="Arial"/>
        </w:rPr>
        <w:t>fluxo de turistas interfere na distribuição de água da cidade?</w:t>
      </w:r>
    </w:p>
    <w:p w14:paraId="7F5B8057" w14:textId="77777777" w:rsidR="00C170A5" w:rsidRPr="00C170A5" w:rsidRDefault="00C170A5" w:rsidP="000678C3">
      <w:pPr>
        <w:numPr>
          <w:ilvl w:val="0"/>
          <w:numId w:val="16"/>
        </w:numPr>
        <w:spacing w:line="360" w:lineRule="auto"/>
        <w:ind w:right="289"/>
        <w:jc w:val="both"/>
        <w:rPr>
          <w:rFonts w:ascii="Arial" w:eastAsia="Arial" w:hAnsi="Arial" w:cs="Arial"/>
        </w:rPr>
      </w:pPr>
      <w:r w:rsidRPr="00C170A5">
        <w:rPr>
          <w:rFonts w:ascii="Arial" w:eastAsia="Arial" w:hAnsi="Arial" w:cs="Arial"/>
        </w:rPr>
        <w:t>Em datas comemorativas onde a cidade fica cheia, é comum faltar água?</w:t>
      </w:r>
    </w:p>
    <w:p w14:paraId="74578768" w14:textId="77777777" w:rsidR="00C170A5" w:rsidRPr="00C170A5" w:rsidRDefault="00C170A5" w:rsidP="000678C3">
      <w:pPr>
        <w:numPr>
          <w:ilvl w:val="0"/>
          <w:numId w:val="16"/>
        </w:numPr>
        <w:spacing w:line="360" w:lineRule="auto"/>
        <w:ind w:right="289"/>
        <w:jc w:val="both"/>
        <w:rPr>
          <w:rFonts w:ascii="Arial" w:eastAsia="Arial" w:hAnsi="Arial" w:cs="Arial"/>
        </w:rPr>
      </w:pPr>
      <w:r w:rsidRPr="00C170A5">
        <w:rPr>
          <w:rFonts w:ascii="Arial" w:eastAsia="Arial" w:hAnsi="Arial" w:cs="Arial"/>
        </w:rPr>
        <w:t>A sinalização da área urbana é adequada?</w:t>
      </w:r>
    </w:p>
    <w:p w14:paraId="5CF2A015" w14:textId="77777777" w:rsidR="00C170A5" w:rsidRPr="00C170A5" w:rsidRDefault="00C170A5" w:rsidP="000678C3">
      <w:pPr>
        <w:numPr>
          <w:ilvl w:val="0"/>
          <w:numId w:val="16"/>
        </w:numPr>
        <w:spacing w:line="360" w:lineRule="auto"/>
        <w:ind w:right="289"/>
        <w:jc w:val="both"/>
        <w:rPr>
          <w:rFonts w:ascii="Arial" w:eastAsia="Arial" w:hAnsi="Arial" w:cs="Arial"/>
        </w:rPr>
      </w:pPr>
      <w:r w:rsidRPr="00C170A5">
        <w:rPr>
          <w:rFonts w:ascii="Arial" w:eastAsia="Arial" w:hAnsi="Arial" w:cs="Arial"/>
        </w:rPr>
        <w:t>Existe alguma sinalização na área rural?</w:t>
      </w:r>
    </w:p>
    <w:p w14:paraId="62F436D8" w14:textId="77777777" w:rsidR="00C170A5" w:rsidRPr="00C170A5" w:rsidRDefault="00C170A5" w:rsidP="000678C3">
      <w:pPr>
        <w:numPr>
          <w:ilvl w:val="0"/>
          <w:numId w:val="16"/>
        </w:numPr>
        <w:spacing w:line="360" w:lineRule="auto"/>
        <w:ind w:right="289"/>
        <w:jc w:val="both"/>
        <w:rPr>
          <w:rFonts w:ascii="Arial" w:eastAsia="Arial" w:hAnsi="Arial" w:cs="Arial"/>
        </w:rPr>
      </w:pPr>
      <w:r w:rsidRPr="00C170A5">
        <w:rPr>
          <w:rFonts w:ascii="Arial" w:eastAsia="Arial" w:hAnsi="Arial" w:cs="Arial"/>
        </w:rPr>
        <w:t>Como o tratamento de esgoto acontece na área urbana?</w:t>
      </w:r>
    </w:p>
    <w:p w14:paraId="4DE8E7EA" w14:textId="77777777" w:rsidR="00C170A5" w:rsidRPr="00C170A5" w:rsidRDefault="00C170A5" w:rsidP="000678C3">
      <w:pPr>
        <w:numPr>
          <w:ilvl w:val="0"/>
          <w:numId w:val="16"/>
        </w:numPr>
        <w:spacing w:line="360" w:lineRule="auto"/>
        <w:ind w:right="289"/>
        <w:jc w:val="both"/>
        <w:rPr>
          <w:rFonts w:ascii="Arial" w:eastAsia="Arial" w:hAnsi="Arial" w:cs="Arial"/>
        </w:rPr>
      </w:pPr>
      <w:r w:rsidRPr="00C170A5">
        <w:rPr>
          <w:rFonts w:ascii="Arial" w:eastAsia="Arial" w:hAnsi="Arial" w:cs="Arial"/>
        </w:rPr>
        <w:t>Existe tratamento de esgoto nas áreas rurais?</w:t>
      </w:r>
    </w:p>
    <w:p w14:paraId="7B15E7FA" w14:textId="77777777" w:rsidR="00C170A5" w:rsidRPr="00C170A5" w:rsidRDefault="00C170A5" w:rsidP="000678C3">
      <w:pPr>
        <w:numPr>
          <w:ilvl w:val="0"/>
          <w:numId w:val="16"/>
        </w:numPr>
        <w:spacing w:line="360" w:lineRule="auto"/>
        <w:ind w:right="289"/>
        <w:jc w:val="both"/>
        <w:rPr>
          <w:rFonts w:ascii="Arial" w:eastAsia="Arial" w:hAnsi="Arial" w:cs="Arial"/>
        </w:rPr>
      </w:pPr>
      <w:r w:rsidRPr="00C170A5">
        <w:rPr>
          <w:rFonts w:ascii="Arial" w:eastAsia="Arial" w:hAnsi="Arial" w:cs="Arial"/>
        </w:rPr>
        <w:t>A iluminação pública se estende por toda a cidade? Qual a frequência da sua manutenção?</w:t>
      </w:r>
    </w:p>
    <w:p w14:paraId="12715836" w14:textId="77777777" w:rsidR="00C170A5" w:rsidRPr="00C170A5" w:rsidRDefault="00C170A5" w:rsidP="000678C3">
      <w:pPr>
        <w:numPr>
          <w:ilvl w:val="0"/>
          <w:numId w:val="16"/>
        </w:numPr>
        <w:spacing w:line="360" w:lineRule="auto"/>
        <w:ind w:right="289"/>
        <w:jc w:val="both"/>
        <w:rPr>
          <w:rFonts w:ascii="Arial" w:eastAsia="Arial" w:hAnsi="Arial" w:cs="Arial"/>
        </w:rPr>
      </w:pPr>
      <w:r w:rsidRPr="00C170A5">
        <w:rPr>
          <w:rFonts w:ascii="Arial" w:eastAsia="Arial" w:hAnsi="Arial" w:cs="Arial"/>
        </w:rPr>
        <w:t>Qual a frequência da manutenção das praças públicas? Existe algum tipo de planejamento para a criação delas?</w:t>
      </w:r>
    </w:p>
    <w:p w14:paraId="2151C2CC" w14:textId="77777777" w:rsidR="00C170A5" w:rsidRPr="00C170A5" w:rsidRDefault="00C170A5" w:rsidP="000678C3">
      <w:pPr>
        <w:numPr>
          <w:ilvl w:val="0"/>
          <w:numId w:val="16"/>
        </w:numPr>
        <w:spacing w:line="360" w:lineRule="auto"/>
        <w:ind w:right="289"/>
        <w:jc w:val="both"/>
        <w:rPr>
          <w:rFonts w:ascii="Arial" w:eastAsia="Arial" w:hAnsi="Arial" w:cs="Arial"/>
        </w:rPr>
      </w:pPr>
      <w:r w:rsidRPr="00C170A5">
        <w:rPr>
          <w:rFonts w:ascii="Arial" w:eastAsia="Arial" w:hAnsi="Arial" w:cs="Arial"/>
        </w:rPr>
        <w:t>Quantas pontes/ viadutos existem na cidade? Todos se encontram com a sua manutenção em dia?</w:t>
      </w:r>
    </w:p>
    <w:p w14:paraId="58AAC1E8" w14:textId="77777777" w:rsidR="00C170A5" w:rsidRPr="00C170A5" w:rsidRDefault="00C170A5" w:rsidP="000678C3">
      <w:pPr>
        <w:numPr>
          <w:ilvl w:val="0"/>
          <w:numId w:val="16"/>
        </w:numPr>
        <w:spacing w:line="360" w:lineRule="auto"/>
        <w:ind w:right="289"/>
        <w:jc w:val="both"/>
        <w:rPr>
          <w:rFonts w:ascii="Arial" w:eastAsia="Arial" w:hAnsi="Arial" w:cs="Arial"/>
        </w:rPr>
      </w:pPr>
      <w:r w:rsidRPr="00C170A5">
        <w:rPr>
          <w:rFonts w:ascii="Arial" w:eastAsia="Arial" w:hAnsi="Arial" w:cs="Arial"/>
        </w:rPr>
        <w:t>As estradas e ruas estão com sua manutenção em dia?</w:t>
      </w:r>
    </w:p>
    <w:p w14:paraId="29DDCB28" w14:textId="77777777" w:rsidR="00C170A5" w:rsidRPr="00C170A5" w:rsidRDefault="00C170A5" w:rsidP="000678C3">
      <w:pPr>
        <w:numPr>
          <w:ilvl w:val="0"/>
          <w:numId w:val="16"/>
        </w:numPr>
        <w:spacing w:line="360" w:lineRule="auto"/>
        <w:ind w:right="289"/>
        <w:jc w:val="both"/>
        <w:rPr>
          <w:rFonts w:ascii="Arial" w:eastAsia="Arial" w:hAnsi="Arial" w:cs="Arial"/>
        </w:rPr>
      </w:pPr>
      <w:r w:rsidRPr="00C170A5">
        <w:rPr>
          <w:rFonts w:ascii="Arial" w:eastAsia="Arial" w:hAnsi="Arial" w:cs="Arial"/>
        </w:rPr>
        <w:t>Quais são as metas a curto e longo prazo para a infraestrutura da cidade?</w:t>
      </w:r>
    </w:p>
    <w:p w14:paraId="3CC78A42" w14:textId="77777777" w:rsidR="00C170A5" w:rsidRPr="00C170A5" w:rsidRDefault="00C170A5" w:rsidP="000678C3">
      <w:pPr>
        <w:numPr>
          <w:ilvl w:val="0"/>
          <w:numId w:val="16"/>
        </w:numPr>
        <w:spacing w:line="360" w:lineRule="auto"/>
        <w:ind w:right="289"/>
        <w:jc w:val="both"/>
        <w:rPr>
          <w:rFonts w:ascii="Arial" w:eastAsia="Arial" w:hAnsi="Arial" w:cs="Arial"/>
        </w:rPr>
      </w:pPr>
      <w:r w:rsidRPr="00C170A5">
        <w:rPr>
          <w:rFonts w:ascii="Arial" w:eastAsia="Arial" w:hAnsi="Arial" w:cs="Arial"/>
        </w:rPr>
        <w:t>Existe algum planejamento quanto a expansão da cidade?</w:t>
      </w:r>
    </w:p>
    <w:p w14:paraId="4E0FDFD1" w14:textId="77777777" w:rsidR="00C170A5" w:rsidRPr="00C170A5" w:rsidRDefault="00C170A5" w:rsidP="000678C3">
      <w:pPr>
        <w:numPr>
          <w:ilvl w:val="0"/>
          <w:numId w:val="16"/>
        </w:numPr>
        <w:spacing w:line="360" w:lineRule="auto"/>
        <w:ind w:right="289"/>
        <w:jc w:val="both"/>
        <w:rPr>
          <w:rFonts w:ascii="Arial" w:eastAsia="Arial" w:hAnsi="Arial" w:cs="Arial"/>
        </w:rPr>
      </w:pPr>
      <w:r w:rsidRPr="00C170A5">
        <w:rPr>
          <w:rFonts w:ascii="Arial" w:eastAsia="Arial" w:hAnsi="Arial" w:cs="Arial"/>
        </w:rPr>
        <w:t>Qual a porcentagem do esgoto tratado na zona urbana?</w:t>
      </w:r>
    </w:p>
    <w:p w14:paraId="520A2699" w14:textId="77777777" w:rsidR="00C170A5" w:rsidRPr="00C170A5" w:rsidRDefault="00C170A5" w:rsidP="000678C3">
      <w:pPr>
        <w:numPr>
          <w:ilvl w:val="0"/>
          <w:numId w:val="16"/>
        </w:numPr>
        <w:spacing w:line="360" w:lineRule="auto"/>
        <w:ind w:right="289"/>
        <w:jc w:val="both"/>
        <w:rPr>
          <w:rFonts w:ascii="Arial" w:eastAsia="Arial" w:hAnsi="Arial" w:cs="Arial"/>
        </w:rPr>
      </w:pPr>
      <w:r w:rsidRPr="00C170A5">
        <w:rPr>
          <w:rFonts w:ascii="Arial" w:eastAsia="Arial" w:hAnsi="Arial" w:cs="Arial"/>
        </w:rPr>
        <w:t>Qual a porcentagem de esgoto tratado na zona rural?</w:t>
      </w:r>
    </w:p>
    <w:p w14:paraId="6A7794F8" w14:textId="77777777" w:rsidR="00C170A5" w:rsidRPr="00C170A5" w:rsidRDefault="00C170A5" w:rsidP="00C170A5">
      <w:pPr>
        <w:spacing w:line="360" w:lineRule="auto"/>
        <w:ind w:right="289"/>
        <w:jc w:val="both"/>
        <w:rPr>
          <w:rFonts w:ascii="Arial" w:eastAsia="Arial" w:hAnsi="Arial" w:cs="Arial"/>
        </w:rPr>
      </w:pPr>
    </w:p>
    <w:p w14:paraId="089AE2B0" w14:textId="77777777" w:rsidR="00C170A5" w:rsidRDefault="00C170A5" w:rsidP="0013648D">
      <w:pPr>
        <w:pStyle w:val="PargrafodaLista"/>
        <w:numPr>
          <w:ilvl w:val="3"/>
          <w:numId w:val="70"/>
        </w:numPr>
        <w:spacing w:line="360" w:lineRule="auto"/>
        <w:ind w:right="289"/>
        <w:jc w:val="both"/>
        <w:rPr>
          <w:rFonts w:ascii="Arial" w:eastAsia="Arial" w:hAnsi="Arial" w:cs="Arial"/>
          <w:b/>
        </w:rPr>
      </w:pPr>
      <w:r w:rsidRPr="00ED6AEF">
        <w:rPr>
          <w:rFonts w:ascii="Arial" w:eastAsia="Arial" w:hAnsi="Arial" w:cs="Arial"/>
          <w:b/>
        </w:rPr>
        <w:t>Departamento de turismo, desenvolvimento econômico, esporte e lazer</w:t>
      </w:r>
      <w:r w:rsidR="00ED6AEF">
        <w:rPr>
          <w:rFonts w:ascii="Arial" w:eastAsia="Arial" w:hAnsi="Arial" w:cs="Arial"/>
          <w:b/>
        </w:rPr>
        <w:t>:</w:t>
      </w:r>
    </w:p>
    <w:p w14:paraId="2ED6296E" w14:textId="77777777" w:rsidR="008B6638" w:rsidRPr="00ED6AEF" w:rsidRDefault="008B6638" w:rsidP="008B6638">
      <w:pPr>
        <w:pStyle w:val="PargrafodaLista"/>
        <w:spacing w:line="360" w:lineRule="auto"/>
        <w:ind w:left="2484" w:right="289"/>
        <w:jc w:val="both"/>
        <w:rPr>
          <w:rFonts w:ascii="Arial" w:eastAsia="Arial" w:hAnsi="Arial" w:cs="Arial"/>
          <w:b/>
        </w:rPr>
      </w:pPr>
    </w:p>
    <w:p w14:paraId="38F71F54" w14:textId="77777777" w:rsidR="00C170A5" w:rsidRPr="00C170A5" w:rsidRDefault="00C170A5" w:rsidP="000678C3">
      <w:pPr>
        <w:numPr>
          <w:ilvl w:val="0"/>
          <w:numId w:val="17"/>
        </w:numPr>
        <w:spacing w:line="360" w:lineRule="auto"/>
        <w:ind w:right="289"/>
        <w:jc w:val="both"/>
        <w:rPr>
          <w:rFonts w:ascii="Arial" w:eastAsia="Arial" w:hAnsi="Arial" w:cs="Arial"/>
        </w:rPr>
      </w:pPr>
      <w:r w:rsidRPr="00C170A5">
        <w:rPr>
          <w:rFonts w:ascii="Arial" w:eastAsia="Arial" w:hAnsi="Arial" w:cs="Arial"/>
        </w:rPr>
        <w:t>Como todos os outros departamentos podem auxiliar no turismo?</w:t>
      </w:r>
    </w:p>
    <w:p w14:paraId="7B79A57D" w14:textId="77777777" w:rsidR="00C170A5" w:rsidRPr="00C170A5" w:rsidRDefault="00C170A5" w:rsidP="000678C3">
      <w:pPr>
        <w:numPr>
          <w:ilvl w:val="0"/>
          <w:numId w:val="17"/>
        </w:numPr>
        <w:spacing w:line="360" w:lineRule="auto"/>
        <w:ind w:right="289"/>
        <w:jc w:val="both"/>
        <w:rPr>
          <w:rFonts w:ascii="Arial" w:eastAsia="Arial" w:hAnsi="Arial" w:cs="Arial"/>
        </w:rPr>
      </w:pPr>
      <w:r w:rsidRPr="00C170A5">
        <w:rPr>
          <w:rFonts w:ascii="Arial" w:eastAsia="Arial" w:hAnsi="Arial" w:cs="Arial"/>
        </w:rPr>
        <w:t xml:space="preserve">Qual a área de cobertura do projeto </w:t>
      </w:r>
      <w:proofErr w:type="spellStart"/>
      <w:r w:rsidRPr="00C170A5">
        <w:rPr>
          <w:rFonts w:ascii="Arial" w:eastAsia="Arial" w:hAnsi="Arial" w:cs="Arial"/>
        </w:rPr>
        <w:t>AcessaSP</w:t>
      </w:r>
      <w:proofErr w:type="spellEnd"/>
      <w:r w:rsidRPr="00C170A5">
        <w:rPr>
          <w:rFonts w:ascii="Arial" w:eastAsia="Arial" w:hAnsi="Arial" w:cs="Arial"/>
        </w:rPr>
        <w:t>?</w:t>
      </w:r>
    </w:p>
    <w:p w14:paraId="04CEB3A9" w14:textId="77777777" w:rsidR="00C170A5" w:rsidRPr="00C170A5" w:rsidRDefault="00C170A5" w:rsidP="000678C3">
      <w:pPr>
        <w:numPr>
          <w:ilvl w:val="0"/>
          <w:numId w:val="17"/>
        </w:numPr>
        <w:spacing w:line="360" w:lineRule="auto"/>
        <w:ind w:right="289"/>
        <w:jc w:val="both"/>
        <w:rPr>
          <w:rFonts w:ascii="Arial" w:eastAsia="Arial" w:hAnsi="Arial" w:cs="Arial"/>
        </w:rPr>
      </w:pPr>
      <w:r w:rsidRPr="00C170A5">
        <w:rPr>
          <w:rFonts w:ascii="Arial" w:eastAsia="Arial" w:hAnsi="Arial" w:cs="Arial"/>
        </w:rPr>
        <w:t xml:space="preserve">A internet disponibilizada pelo projeto </w:t>
      </w:r>
      <w:proofErr w:type="spellStart"/>
      <w:r w:rsidRPr="00C170A5">
        <w:rPr>
          <w:rFonts w:ascii="Arial" w:eastAsia="Arial" w:hAnsi="Arial" w:cs="Arial"/>
        </w:rPr>
        <w:t>AcessaSP</w:t>
      </w:r>
      <w:proofErr w:type="spellEnd"/>
      <w:r w:rsidRPr="00C170A5">
        <w:rPr>
          <w:rFonts w:ascii="Arial" w:eastAsia="Arial" w:hAnsi="Arial" w:cs="Arial"/>
        </w:rPr>
        <w:t xml:space="preserve"> também pode ser usada por turistas?</w:t>
      </w:r>
    </w:p>
    <w:p w14:paraId="08CF08A1" w14:textId="77777777" w:rsidR="00C170A5" w:rsidRPr="00C170A5" w:rsidRDefault="00C170A5" w:rsidP="000678C3">
      <w:pPr>
        <w:numPr>
          <w:ilvl w:val="0"/>
          <w:numId w:val="17"/>
        </w:numPr>
        <w:spacing w:line="360" w:lineRule="auto"/>
        <w:ind w:right="289"/>
        <w:jc w:val="both"/>
        <w:rPr>
          <w:rFonts w:ascii="Arial" w:eastAsia="Arial" w:hAnsi="Arial" w:cs="Arial"/>
        </w:rPr>
      </w:pPr>
      <w:r w:rsidRPr="00C170A5">
        <w:rPr>
          <w:rFonts w:ascii="Arial" w:eastAsia="Arial" w:hAnsi="Arial" w:cs="Arial"/>
        </w:rPr>
        <w:t>A rede de transporte público cobre as zonas urbanas e rurais?</w:t>
      </w:r>
    </w:p>
    <w:p w14:paraId="2AC41F9E" w14:textId="77777777" w:rsidR="0043766E" w:rsidRDefault="0043766E">
      <w:pPr>
        <w:rPr>
          <w:rFonts w:ascii="Arial" w:eastAsia="Arial" w:hAnsi="Arial" w:cs="Arial"/>
          <w:b/>
          <w:szCs w:val="32"/>
        </w:rPr>
      </w:pPr>
      <w:r>
        <w:rPr>
          <w:rFonts w:ascii="Arial" w:eastAsia="Arial" w:hAnsi="Arial" w:cs="Arial"/>
          <w:b/>
          <w:szCs w:val="32"/>
        </w:rPr>
        <w:br w:type="page"/>
      </w:r>
    </w:p>
    <w:p w14:paraId="40FDCAC3" w14:textId="77777777" w:rsidR="00F66F10" w:rsidRDefault="00F66F10" w:rsidP="0013648D">
      <w:pPr>
        <w:pStyle w:val="PargrafodaLista"/>
        <w:numPr>
          <w:ilvl w:val="1"/>
          <w:numId w:val="70"/>
        </w:numPr>
        <w:spacing w:before="120" w:line="360" w:lineRule="auto"/>
        <w:jc w:val="both"/>
        <w:rPr>
          <w:rFonts w:ascii="Arial" w:eastAsia="Arial" w:hAnsi="Arial" w:cs="Arial"/>
          <w:b/>
          <w:szCs w:val="32"/>
        </w:rPr>
      </w:pPr>
      <w:r w:rsidRPr="00F66F10">
        <w:rPr>
          <w:rFonts w:ascii="Arial" w:eastAsia="Arial" w:hAnsi="Arial" w:cs="Arial"/>
          <w:b/>
          <w:szCs w:val="32"/>
        </w:rPr>
        <w:lastRenderedPageBreak/>
        <w:t xml:space="preserve">APÊNDICE </w:t>
      </w:r>
      <w:r w:rsidR="001F29FF">
        <w:rPr>
          <w:rFonts w:ascii="Arial" w:eastAsia="Arial" w:hAnsi="Arial" w:cs="Arial"/>
          <w:b/>
          <w:szCs w:val="32"/>
        </w:rPr>
        <w:t>2</w:t>
      </w:r>
      <w:r w:rsidR="00ED6AEF">
        <w:rPr>
          <w:rFonts w:ascii="Arial" w:eastAsia="Arial" w:hAnsi="Arial" w:cs="Arial"/>
          <w:b/>
          <w:szCs w:val="32"/>
        </w:rPr>
        <w:t xml:space="preserve"> - ROTEIRO DE ENTREVISTAS PARA INSTITUICOES PÚBLICAS</w:t>
      </w:r>
    </w:p>
    <w:p w14:paraId="635876ED" w14:textId="77777777" w:rsidR="001F29FF" w:rsidRPr="00ED6AEF" w:rsidRDefault="001F29FF" w:rsidP="001F29FF">
      <w:pPr>
        <w:pStyle w:val="PargrafodaLista"/>
        <w:spacing w:before="120" w:line="360" w:lineRule="auto"/>
        <w:ind w:left="1503"/>
        <w:jc w:val="both"/>
        <w:rPr>
          <w:rFonts w:ascii="Arial" w:eastAsia="Arial" w:hAnsi="Arial" w:cs="Arial"/>
          <w:b/>
          <w:szCs w:val="32"/>
        </w:rPr>
      </w:pPr>
    </w:p>
    <w:p w14:paraId="53D74501" w14:textId="77777777" w:rsidR="00F66F10" w:rsidRDefault="00F66F10" w:rsidP="0013648D">
      <w:pPr>
        <w:pStyle w:val="PargrafodaLista"/>
        <w:numPr>
          <w:ilvl w:val="2"/>
          <w:numId w:val="70"/>
        </w:numPr>
        <w:spacing w:before="120" w:line="360" w:lineRule="auto"/>
        <w:jc w:val="both"/>
        <w:rPr>
          <w:rFonts w:ascii="Arial" w:eastAsia="Arial" w:hAnsi="Arial" w:cs="Arial"/>
          <w:b/>
        </w:rPr>
      </w:pPr>
      <w:r w:rsidRPr="001F29FF">
        <w:rPr>
          <w:rFonts w:ascii="Arial" w:eastAsia="Arial" w:hAnsi="Arial" w:cs="Arial"/>
          <w:b/>
        </w:rPr>
        <w:t>Roteiro de entrevista para Instituições Acadêmicas</w:t>
      </w:r>
    </w:p>
    <w:p w14:paraId="0E2C443B" w14:textId="77777777" w:rsidR="008B6638" w:rsidRDefault="008B6638" w:rsidP="008B6638">
      <w:pPr>
        <w:pStyle w:val="PargrafodaLista"/>
        <w:spacing w:before="120" w:line="360" w:lineRule="auto"/>
        <w:ind w:left="1851"/>
        <w:jc w:val="both"/>
        <w:rPr>
          <w:rFonts w:ascii="Arial" w:eastAsia="Arial" w:hAnsi="Arial" w:cs="Arial"/>
          <w:b/>
        </w:rPr>
      </w:pPr>
    </w:p>
    <w:p w14:paraId="047F0837" w14:textId="77777777" w:rsidR="00F66F10" w:rsidRPr="00F66F10" w:rsidRDefault="00F66F10" w:rsidP="000678C3">
      <w:pPr>
        <w:numPr>
          <w:ilvl w:val="0"/>
          <w:numId w:val="18"/>
        </w:numPr>
        <w:spacing w:line="360" w:lineRule="auto"/>
        <w:jc w:val="both"/>
        <w:rPr>
          <w:rFonts w:ascii="Arial" w:eastAsia="Arial" w:hAnsi="Arial" w:cs="Arial"/>
        </w:rPr>
      </w:pPr>
      <w:r w:rsidRPr="00F66F10">
        <w:rPr>
          <w:rFonts w:ascii="Arial" w:eastAsia="Arial" w:hAnsi="Arial" w:cs="Arial"/>
        </w:rPr>
        <w:t>Por favor, poderia se apresentar brevemente, citando nome completo, cargo e função na instituição?</w:t>
      </w:r>
    </w:p>
    <w:p w14:paraId="186AD916" w14:textId="77777777" w:rsidR="00F66F10" w:rsidRPr="00F66F10" w:rsidRDefault="00F66F10" w:rsidP="000678C3">
      <w:pPr>
        <w:numPr>
          <w:ilvl w:val="0"/>
          <w:numId w:val="18"/>
        </w:numPr>
        <w:spacing w:line="360" w:lineRule="auto"/>
        <w:jc w:val="both"/>
        <w:rPr>
          <w:rFonts w:ascii="Arial" w:eastAsia="Arial" w:hAnsi="Arial" w:cs="Arial"/>
          <w:lang w:val="en-US"/>
        </w:rPr>
      </w:pPr>
      <w:r w:rsidRPr="00F66F10">
        <w:rPr>
          <w:rFonts w:ascii="Arial" w:eastAsia="Arial" w:hAnsi="Arial" w:cs="Arial"/>
        </w:rPr>
        <w:t xml:space="preserve">Como se dá a relação entre a FATEC/IFSP e a Prefeitura de São Roque, no âmbito do Turismo? </w:t>
      </w:r>
      <w:proofErr w:type="spellStart"/>
      <w:r w:rsidRPr="00F66F10">
        <w:rPr>
          <w:rFonts w:ascii="Arial" w:eastAsia="Arial" w:hAnsi="Arial" w:cs="Arial"/>
          <w:lang w:val="en-US"/>
        </w:rPr>
        <w:t>Existem</w:t>
      </w:r>
      <w:proofErr w:type="spellEnd"/>
      <w:r w:rsidRPr="00F66F10">
        <w:rPr>
          <w:rFonts w:ascii="Arial" w:eastAsia="Arial" w:hAnsi="Arial" w:cs="Arial"/>
          <w:lang w:val="en-US"/>
        </w:rPr>
        <w:t xml:space="preserve"> </w:t>
      </w:r>
      <w:proofErr w:type="spellStart"/>
      <w:r w:rsidRPr="00F66F10">
        <w:rPr>
          <w:rFonts w:ascii="Arial" w:eastAsia="Arial" w:hAnsi="Arial" w:cs="Arial"/>
          <w:lang w:val="en-US"/>
        </w:rPr>
        <w:t>parcerias</w:t>
      </w:r>
      <w:proofErr w:type="spellEnd"/>
      <w:r w:rsidRPr="00F66F10">
        <w:rPr>
          <w:rFonts w:ascii="Arial" w:eastAsia="Arial" w:hAnsi="Arial" w:cs="Arial"/>
          <w:lang w:val="en-US"/>
        </w:rPr>
        <w:t xml:space="preserve"> </w:t>
      </w:r>
      <w:proofErr w:type="spellStart"/>
      <w:r w:rsidRPr="00F66F10">
        <w:rPr>
          <w:rFonts w:ascii="Arial" w:eastAsia="Arial" w:hAnsi="Arial" w:cs="Arial"/>
          <w:lang w:val="en-US"/>
        </w:rPr>
        <w:t>neste</w:t>
      </w:r>
      <w:proofErr w:type="spellEnd"/>
      <w:r w:rsidRPr="00F66F10">
        <w:rPr>
          <w:rFonts w:ascii="Arial" w:eastAsia="Arial" w:hAnsi="Arial" w:cs="Arial"/>
          <w:lang w:val="en-US"/>
        </w:rPr>
        <w:t xml:space="preserve"> </w:t>
      </w:r>
      <w:proofErr w:type="spellStart"/>
      <w:r w:rsidRPr="00F66F10">
        <w:rPr>
          <w:rFonts w:ascii="Arial" w:eastAsia="Arial" w:hAnsi="Arial" w:cs="Arial"/>
          <w:lang w:val="en-US"/>
        </w:rPr>
        <w:t>sentido</w:t>
      </w:r>
      <w:proofErr w:type="spellEnd"/>
      <w:r w:rsidRPr="00F66F10">
        <w:rPr>
          <w:rFonts w:ascii="Arial" w:eastAsia="Arial" w:hAnsi="Arial" w:cs="Arial"/>
          <w:lang w:val="en-US"/>
        </w:rPr>
        <w:t>?</w:t>
      </w:r>
    </w:p>
    <w:p w14:paraId="5616CFD2" w14:textId="77777777" w:rsidR="00F66F10" w:rsidRPr="00F66F10" w:rsidRDefault="00F66F10" w:rsidP="000678C3">
      <w:pPr>
        <w:numPr>
          <w:ilvl w:val="0"/>
          <w:numId w:val="18"/>
        </w:numPr>
        <w:spacing w:line="360" w:lineRule="auto"/>
        <w:jc w:val="both"/>
        <w:rPr>
          <w:rFonts w:ascii="Arial" w:eastAsia="Arial" w:hAnsi="Arial" w:cs="Arial"/>
          <w:lang w:val="en-US"/>
        </w:rPr>
      </w:pPr>
      <w:r w:rsidRPr="00F66F10">
        <w:rPr>
          <w:rFonts w:ascii="Arial" w:eastAsia="Arial" w:hAnsi="Arial" w:cs="Arial"/>
        </w:rPr>
        <w:t xml:space="preserve">Vocês estão satisfeitos com esta relação? Acham que poderiam ajudar e serem ajudados em maior medida? </w:t>
      </w:r>
      <w:proofErr w:type="spellStart"/>
      <w:r w:rsidRPr="00F66F10">
        <w:rPr>
          <w:rFonts w:ascii="Arial" w:eastAsia="Arial" w:hAnsi="Arial" w:cs="Arial"/>
          <w:lang w:val="en-US"/>
        </w:rPr>
        <w:t>Quais</w:t>
      </w:r>
      <w:proofErr w:type="spellEnd"/>
      <w:r w:rsidRPr="00F66F10">
        <w:rPr>
          <w:rFonts w:ascii="Arial" w:eastAsia="Arial" w:hAnsi="Arial" w:cs="Arial"/>
          <w:lang w:val="en-US"/>
        </w:rPr>
        <w:t xml:space="preserve"> as </w:t>
      </w:r>
      <w:proofErr w:type="spellStart"/>
      <w:r w:rsidRPr="00F66F10">
        <w:rPr>
          <w:rFonts w:ascii="Arial" w:eastAsia="Arial" w:hAnsi="Arial" w:cs="Arial"/>
          <w:lang w:val="en-US"/>
        </w:rPr>
        <w:t>sugestões</w:t>
      </w:r>
      <w:proofErr w:type="spellEnd"/>
      <w:r w:rsidRPr="00F66F10">
        <w:rPr>
          <w:rFonts w:ascii="Arial" w:eastAsia="Arial" w:hAnsi="Arial" w:cs="Arial"/>
          <w:lang w:val="en-US"/>
        </w:rPr>
        <w:t xml:space="preserve"> de </w:t>
      </w:r>
      <w:proofErr w:type="spellStart"/>
      <w:r w:rsidRPr="00F66F10">
        <w:rPr>
          <w:rFonts w:ascii="Arial" w:eastAsia="Arial" w:hAnsi="Arial" w:cs="Arial"/>
          <w:lang w:val="en-US"/>
        </w:rPr>
        <w:t>melhorias</w:t>
      </w:r>
      <w:proofErr w:type="spellEnd"/>
      <w:r w:rsidRPr="00F66F10">
        <w:rPr>
          <w:rFonts w:ascii="Arial" w:eastAsia="Arial" w:hAnsi="Arial" w:cs="Arial"/>
          <w:lang w:val="en-US"/>
        </w:rPr>
        <w:t>?</w:t>
      </w:r>
    </w:p>
    <w:p w14:paraId="442F9949" w14:textId="77777777" w:rsidR="00F66F10" w:rsidRPr="00F66F10" w:rsidRDefault="00F66F10" w:rsidP="000678C3">
      <w:pPr>
        <w:numPr>
          <w:ilvl w:val="0"/>
          <w:numId w:val="18"/>
        </w:numPr>
        <w:spacing w:line="360" w:lineRule="auto"/>
        <w:jc w:val="both"/>
        <w:rPr>
          <w:rFonts w:ascii="Arial" w:eastAsia="Arial" w:hAnsi="Arial" w:cs="Arial"/>
          <w:lang w:val="en-US"/>
        </w:rPr>
      </w:pPr>
      <w:r w:rsidRPr="00F66F10">
        <w:rPr>
          <w:rFonts w:ascii="Arial" w:eastAsia="Arial" w:hAnsi="Arial" w:cs="Arial"/>
        </w:rPr>
        <w:t xml:space="preserve">Vocês estão satisfeitos com a ação da Prefeitura no âmbito do Turismo na cidade de São Roque? </w:t>
      </w:r>
      <w:proofErr w:type="spellStart"/>
      <w:r w:rsidRPr="00F66F10">
        <w:rPr>
          <w:rFonts w:ascii="Arial" w:eastAsia="Arial" w:hAnsi="Arial" w:cs="Arial"/>
          <w:lang w:val="en-US"/>
        </w:rPr>
        <w:t>Sugestões</w:t>
      </w:r>
      <w:proofErr w:type="spellEnd"/>
      <w:r w:rsidRPr="00F66F10">
        <w:rPr>
          <w:rFonts w:ascii="Arial" w:eastAsia="Arial" w:hAnsi="Arial" w:cs="Arial"/>
          <w:lang w:val="en-US"/>
        </w:rPr>
        <w:t xml:space="preserve"> de </w:t>
      </w:r>
      <w:proofErr w:type="spellStart"/>
      <w:r w:rsidRPr="00F66F10">
        <w:rPr>
          <w:rFonts w:ascii="Arial" w:eastAsia="Arial" w:hAnsi="Arial" w:cs="Arial"/>
          <w:lang w:val="en-US"/>
        </w:rPr>
        <w:t>melhorias</w:t>
      </w:r>
      <w:proofErr w:type="spellEnd"/>
      <w:r w:rsidRPr="00F66F10">
        <w:rPr>
          <w:rFonts w:ascii="Arial" w:eastAsia="Arial" w:hAnsi="Arial" w:cs="Arial"/>
          <w:lang w:val="en-US"/>
        </w:rPr>
        <w:t>?</w:t>
      </w:r>
    </w:p>
    <w:p w14:paraId="711851DE" w14:textId="77777777" w:rsidR="00F66F10" w:rsidRPr="00F66F10" w:rsidRDefault="00F66F10" w:rsidP="000678C3">
      <w:pPr>
        <w:numPr>
          <w:ilvl w:val="0"/>
          <w:numId w:val="18"/>
        </w:numPr>
        <w:spacing w:line="360" w:lineRule="auto"/>
        <w:jc w:val="both"/>
        <w:rPr>
          <w:rFonts w:ascii="Arial" w:eastAsia="Arial" w:hAnsi="Arial" w:cs="Arial"/>
        </w:rPr>
      </w:pPr>
      <w:r w:rsidRPr="00F66F10">
        <w:rPr>
          <w:rFonts w:ascii="Arial" w:eastAsia="Arial" w:hAnsi="Arial" w:cs="Arial"/>
        </w:rPr>
        <w:t>Quais projetos desenvolvidos pela FATEC/IFSP foram acatados e desenvolvidos pela Prefeitura na cidade? Tem algum que não foi e que vocês acham primordial?</w:t>
      </w:r>
    </w:p>
    <w:p w14:paraId="4D09B55F" w14:textId="77777777" w:rsidR="00F66F10" w:rsidRPr="00F66F10" w:rsidRDefault="00F66F10" w:rsidP="000678C3">
      <w:pPr>
        <w:numPr>
          <w:ilvl w:val="0"/>
          <w:numId w:val="18"/>
        </w:numPr>
        <w:spacing w:line="360" w:lineRule="auto"/>
        <w:jc w:val="both"/>
        <w:rPr>
          <w:rFonts w:ascii="Arial" w:eastAsia="Arial" w:hAnsi="Arial" w:cs="Arial"/>
          <w:lang w:val="en-US"/>
        </w:rPr>
      </w:pPr>
      <w:r w:rsidRPr="00F66F10">
        <w:rPr>
          <w:rFonts w:ascii="Arial" w:eastAsia="Arial" w:hAnsi="Arial" w:cs="Arial"/>
        </w:rPr>
        <w:t xml:space="preserve">Em que medida o mercado de trabalho da região absorve os alunos da instituição? </w:t>
      </w:r>
      <w:proofErr w:type="spellStart"/>
      <w:r w:rsidRPr="00F66F10">
        <w:rPr>
          <w:rFonts w:ascii="Arial" w:eastAsia="Arial" w:hAnsi="Arial" w:cs="Arial"/>
          <w:lang w:val="en-US"/>
        </w:rPr>
        <w:t>Quais</w:t>
      </w:r>
      <w:proofErr w:type="spellEnd"/>
      <w:r w:rsidRPr="00F66F10">
        <w:rPr>
          <w:rFonts w:ascii="Arial" w:eastAsia="Arial" w:hAnsi="Arial" w:cs="Arial"/>
          <w:lang w:val="en-US"/>
        </w:rPr>
        <w:t xml:space="preserve"> </w:t>
      </w:r>
      <w:proofErr w:type="spellStart"/>
      <w:r w:rsidRPr="00F66F10">
        <w:rPr>
          <w:rFonts w:ascii="Arial" w:eastAsia="Arial" w:hAnsi="Arial" w:cs="Arial"/>
          <w:lang w:val="en-US"/>
        </w:rPr>
        <w:t>medidas</w:t>
      </w:r>
      <w:proofErr w:type="spellEnd"/>
      <w:r w:rsidRPr="00F66F10">
        <w:rPr>
          <w:rFonts w:ascii="Arial" w:eastAsia="Arial" w:hAnsi="Arial" w:cs="Arial"/>
          <w:lang w:val="en-US"/>
        </w:rPr>
        <w:t xml:space="preserve"> </w:t>
      </w:r>
      <w:proofErr w:type="spellStart"/>
      <w:r w:rsidRPr="00F66F10">
        <w:rPr>
          <w:rFonts w:ascii="Arial" w:eastAsia="Arial" w:hAnsi="Arial" w:cs="Arial"/>
          <w:lang w:val="en-US"/>
        </w:rPr>
        <w:t>facilitariam</w:t>
      </w:r>
      <w:proofErr w:type="spellEnd"/>
      <w:r w:rsidRPr="00F66F10">
        <w:rPr>
          <w:rFonts w:ascii="Arial" w:eastAsia="Arial" w:hAnsi="Arial" w:cs="Arial"/>
          <w:lang w:val="en-US"/>
        </w:rPr>
        <w:t xml:space="preserve"> </w:t>
      </w:r>
      <w:proofErr w:type="spellStart"/>
      <w:r w:rsidRPr="00F66F10">
        <w:rPr>
          <w:rFonts w:ascii="Arial" w:eastAsia="Arial" w:hAnsi="Arial" w:cs="Arial"/>
          <w:lang w:val="en-US"/>
        </w:rPr>
        <w:t>essa</w:t>
      </w:r>
      <w:proofErr w:type="spellEnd"/>
      <w:r w:rsidRPr="00F66F10">
        <w:rPr>
          <w:rFonts w:ascii="Arial" w:eastAsia="Arial" w:hAnsi="Arial" w:cs="Arial"/>
          <w:lang w:val="en-US"/>
        </w:rPr>
        <w:t xml:space="preserve"> </w:t>
      </w:r>
      <w:proofErr w:type="spellStart"/>
      <w:r w:rsidRPr="00F66F10">
        <w:rPr>
          <w:rFonts w:ascii="Arial" w:eastAsia="Arial" w:hAnsi="Arial" w:cs="Arial"/>
          <w:lang w:val="en-US"/>
        </w:rPr>
        <w:t>absorção</w:t>
      </w:r>
      <w:proofErr w:type="spellEnd"/>
      <w:r w:rsidRPr="00F66F10">
        <w:rPr>
          <w:rFonts w:ascii="Arial" w:eastAsia="Arial" w:hAnsi="Arial" w:cs="Arial"/>
          <w:lang w:val="en-US"/>
        </w:rPr>
        <w:t>?</w:t>
      </w:r>
    </w:p>
    <w:p w14:paraId="087FE3F1" w14:textId="77777777" w:rsidR="00F66F10" w:rsidRPr="00F66F10" w:rsidRDefault="00F66F10" w:rsidP="000678C3">
      <w:pPr>
        <w:numPr>
          <w:ilvl w:val="0"/>
          <w:numId w:val="18"/>
        </w:numPr>
        <w:spacing w:line="360" w:lineRule="auto"/>
        <w:jc w:val="both"/>
        <w:rPr>
          <w:rFonts w:ascii="Arial" w:eastAsia="Arial" w:hAnsi="Arial" w:cs="Arial"/>
        </w:rPr>
      </w:pPr>
      <w:r w:rsidRPr="00F66F10">
        <w:rPr>
          <w:rFonts w:ascii="Arial" w:eastAsia="Arial" w:hAnsi="Arial" w:cs="Arial"/>
        </w:rPr>
        <w:t>Quais pontos fariam com que seus alunos se envolvessem mais com as questões locais?</w:t>
      </w:r>
    </w:p>
    <w:p w14:paraId="2D5853A4" w14:textId="77777777" w:rsidR="00F66F10" w:rsidRPr="00F66F10" w:rsidRDefault="00F66F10" w:rsidP="000678C3">
      <w:pPr>
        <w:numPr>
          <w:ilvl w:val="0"/>
          <w:numId w:val="18"/>
        </w:numPr>
        <w:spacing w:line="360" w:lineRule="auto"/>
        <w:jc w:val="both"/>
        <w:rPr>
          <w:rFonts w:ascii="Arial" w:eastAsia="Arial" w:hAnsi="Arial" w:cs="Arial"/>
        </w:rPr>
      </w:pPr>
      <w:r w:rsidRPr="00F66F10">
        <w:rPr>
          <w:rFonts w:ascii="Arial" w:eastAsia="Arial" w:hAnsi="Arial" w:cs="Arial"/>
        </w:rPr>
        <w:t xml:space="preserve">Há representatividade das instituições no </w:t>
      </w:r>
      <w:proofErr w:type="spellStart"/>
      <w:r w:rsidRPr="00F66F10">
        <w:rPr>
          <w:rFonts w:ascii="Arial" w:eastAsia="Arial" w:hAnsi="Arial" w:cs="Arial"/>
        </w:rPr>
        <w:t>Comtur</w:t>
      </w:r>
      <w:proofErr w:type="spellEnd"/>
      <w:r w:rsidRPr="00F66F10">
        <w:rPr>
          <w:rFonts w:ascii="Arial" w:eastAsia="Arial" w:hAnsi="Arial" w:cs="Arial"/>
        </w:rPr>
        <w:t>? Caso não, gostariam de ter?</w:t>
      </w:r>
    </w:p>
    <w:p w14:paraId="308D922C" w14:textId="77777777" w:rsidR="00F66F10" w:rsidRPr="00F66F10" w:rsidRDefault="00F66F10" w:rsidP="000678C3">
      <w:pPr>
        <w:numPr>
          <w:ilvl w:val="0"/>
          <w:numId w:val="18"/>
        </w:numPr>
        <w:spacing w:line="360" w:lineRule="auto"/>
        <w:jc w:val="both"/>
        <w:rPr>
          <w:rFonts w:ascii="Arial" w:eastAsia="Arial" w:hAnsi="Arial" w:cs="Arial"/>
        </w:rPr>
      </w:pPr>
      <w:r w:rsidRPr="00F66F10">
        <w:rPr>
          <w:rFonts w:ascii="Arial" w:eastAsia="Arial" w:hAnsi="Arial" w:cs="Arial"/>
        </w:rPr>
        <w:t xml:space="preserve">Vocês enxergam, do ponto de vista acadêmico, que o turismo na cidade é desenvolvido de forma interdisciplinar e </w:t>
      </w:r>
      <w:proofErr w:type="spellStart"/>
      <w:r w:rsidRPr="00F66F10">
        <w:rPr>
          <w:rFonts w:ascii="Arial" w:eastAsia="Arial" w:hAnsi="Arial" w:cs="Arial"/>
        </w:rPr>
        <w:t>intersectorial</w:t>
      </w:r>
      <w:proofErr w:type="spellEnd"/>
      <w:r w:rsidRPr="00F66F10">
        <w:rPr>
          <w:rFonts w:ascii="Arial" w:eastAsia="Arial" w:hAnsi="Arial" w:cs="Arial"/>
        </w:rPr>
        <w:t xml:space="preserve"> (transporte, logística, geografia, história, sociologia, economia, </w:t>
      </w:r>
      <w:proofErr w:type="spellStart"/>
      <w:r w:rsidRPr="00F66F10">
        <w:rPr>
          <w:rFonts w:ascii="Arial" w:eastAsia="Arial" w:hAnsi="Arial" w:cs="Arial"/>
        </w:rPr>
        <w:t>etc</w:t>
      </w:r>
      <w:proofErr w:type="spellEnd"/>
      <w:r w:rsidRPr="00F66F10">
        <w:rPr>
          <w:rFonts w:ascii="Arial" w:eastAsia="Arial" w:hAnsi="Arial" w:cs="Arial"/>
        </w:rPr>
        <w:t>)? Acham que deveria ser? Quais melhorias poderiam apontar neste quesito?</w:t>
      </w:r>
    </w:p>
    <w:p w14:paraId="422D626C" w14:textId="77777777" w:rsidR="00F66F10" w:rsidRPr="00F66F10" w:rsidRDefault="00F66F10" w:rsidP="000678C3">
      <w:pPr>
        <w:numPr>
          <w:ilvl w:val="0"/>
          <w:numId w:val="18"/>
        </w:numPr>
        <w:spacing w:line="360" w:lineRule="auto"/>
        <w:jc w:val="both"/>
        <w:rPr>
          <w:rFonts w:ascii="Arial" w:eastAsia="Arial" w:hAnsi="Arial" w:cs="Arial"/>
        </w:rPr>
      </w:pPr>
      <w:r w:rsidRPr="00F66F10">
        <w:rPr>
          <w:rFonts w:ascii="Arial" w:eastAsia="Arial" w:hAnsi="Arial" w:cs="Arial"/>
        </w:rPr>
        <w:t>São Roque recentemente consagrou-se como melhor roteiro de turismo rural do estado. De que forma a instituição trabalha o turismo rural? Há algum projeto de turismo rural em desenvolvimento? Esses projetos têm parcerias com associações ou com a Prefeitura?</w:t>
      </w:r>
    </w:p>
    <w:p w14:paraId="6225AB2A" w14:textId="77777777" w:rsidR="00F66F10" w:rsidRDefault="00F66F10" w:rsidP="000678C3">
      <w:pPr>
        <w:numPr>
          <w:ilvl w:val="0"/>
          <w:numId w:val="18"/>
        </w:numPr>
        <w:spacing w:line="360" w:lineRule="auto"/>
        <w:jc w:val="both"/>
        <w:rPr>
          <w:rFonts w:ascii="Arial" w:eastAsia="Arial" w:hAnsi="Arial" w:cs="Arial"/>
        </w:rPr>
      </w:pPr>
      <w:r w:rsidRPr="00F66F10">
        <w:rPr>
          <w:rFonts w:ascii="Arial" w:eastAsia="Arial" w:hAnsi="Arial" w:cs="Arial"/>
        </w:rPr>
        <w:t>Como vocês enxergam o futuro do turismo na cidade de São Roque?</w:t>
      </w:r>
    </w:p>
    <w:p w14:paraId="5A24539B" w14:textId="5DEE6C91" w:rsidR="008B6638" w:rsidRDefault="008B6638">
      <w:pPr>
        <w:rPr>
          <w:rFonts w:ascii="Arial" w:eastAsia="Arial" w:hAnsi="Arial" w:cs="Arial"/>
        </w:rPr>
      </w:pPr>
      <w:r>
        <w:rPr>
          <w:rFonts w:ascii="Arial" w:eastAsia="Arial" w:hAnsi="Arial" w:cs="Arial"/>
        </w:rPr>
        <w:br w:type="page"/>
      </w:r>
    </w:p>
    <w:p w14:paraId="3EA849FC" w14:textId="77777777" w:rsidR="00F66F10" w:rsidRDefault="00F66F10" w:rsidP="0013648D">
      <w:pPr>
        <w:pStyle w:val="PargrafodaLista"/>
        <w:numPr>
          <w:ilvl w:val="2"/>
          <w:numId w:val="70"/>
        </w:numPr>
        <w:spacing w:line="360" w:lineRule="auto"/>
        <w:jc w:val="both"/>
        <w:rPr>
          <w:rFonts w:ascii="Arial" w:eastAsia="Arial" w:hAnsi="Arial" w:cs="Arial"/>
          <w:b/>
        </w:rPr>
      </w:pPr>
      <w:r w:rsidRPr="00F66F10">
        <w:rPr>
          <w:rFonts w:ascii="Arial" w:eastAsia="Arial" w:hAnsi="Arial" w:cs="Arial"/>
          <w:b/>
        </w:rPr>
        <w:lastRenderedPageBreak/>
        <w:t>Roteiro de entrevista para o COMTUR</w:t>
      </w:r>
    </w:p>
    <w:p w14:paraId="53423ACA" w14:textId="77777777" w:rsidR="008B6638" w:rsidRDefault="008B6638" w:rsidP="008B6638">
      <w:pPr>
        <w:pStyle w:val="PargrafodaLista"/>
        <w:spacing w:line="360" w:lineRule="auto"/>
        <w:ind w:left="1851"/>
        <w:jc w:val="both"/>
        <w:rPr>
          <w:rFonts w:ascii="Arial" w:eastAsia="Arial" w:hAnsi="Arial" w:cs="Arial"/>
          <w:b/>
        </w:rPr>
      </w:pPr>
    </w:p>
    <w:p w14:paraId="592B18DE" w14:textId="77777777" w:rsidR="00FE37C3" w:rsidRPr="00FE37C3" w:rsidRDefault="00FE37C3" w:rsidP="000678C3">
      <w:pPr>
        <w:numPr>
          <w:ilvl w:val="0"/>
          <w:numId w:val="19"/>
        </w:numPr>
        <w:spacing w:line="360" w:lineRule="auto"/>
        <w:jc w:val="both"/>
        <w:rPr>
          <w:rFonts w:ascii="Arial" w:eastAsia="Arial" w:hAnsi="Arial" w:cs="Arial"/>
        </w:rPr>
      </w:pPr>
      <w:r w:rsidRPr="00FE37C3">
        <w:rPr>
          <w:rFonts w:ascii="Arial" w:eastAsia="Arial" w:hAnsi="Arial" w:cs="Arial"/>
        </w:rPr>
        <w:t xml:space="preserve">Por favor, poderia se apresentar brevemente, citando nome completo, cargo e função no </w:t>
      </w:r>
      <w:proofErr w:type="spellStart"/>
      <w:r w:rsidRPr="00FE37C3">
        <w:rPr>
          <w:rFonts w:ascii="Arial" w:eastAsia="Arial" w:hAnsi="Arial" w:cs="Arial"/>
        </w:rPr>
        <w:t>Comtur</w:t>
      </w:r>
      <w:proofErr w:type="spellEnd"/>
      <w:r w:rsidRPr="00FE37C3">
        <w:rPr>
          <w:rFonts w:ascii="Arial" w:eastAsia="Arial" w:hAnsi="Arial" w:cs="Arial"/>
        </w:rPr>
        <w:t>?</w:t>
      </w:r>
    </w:p>
    <w:p w14:paraId="6565F20F" w14:textId="77777777" w:rsidR="00FE37C3" w:rsidRPr="00FE37C3" w:rsidRDefault="00FE37C3" w:rsidP="000678C3">
      <w:pPr>
        <w:numPr>
          <w:ilvl w:val="0"/>
          <w:numId w:val="19"/>
        </w:numPr>
        <w:spacing w:line="360" w:lineRule="auto"/>
        <w:jc w:val="both"/>
        <w:rPr>
          <w:rFonts w:ascii="Arial" w:eastAsia="Arial" w:hAnsi="Arial" w:cs="Arial"/>
          <w:lang w:val="en-US"/>
        </w:rPr>
      </w:pPr>
      <w:r w:rsidRPr="00FE37C3">
        <w:rPr>
          <w:rFonts w:ascii="Arial" w:eastAsia="Arial" w:hAnsi="Arial" w:cs="Arial"/>
        </w:rPr>
        <w:t xml:space="preserve">Como se dá a estrutura do </w:t>
      </w:r>
      <w:proofErr w:type="spellStart"/>
      <w:r w:rsidRPr="00FE37C3">
        <w:rPr>
          <w:rFonts w:ascii="Arial" w:eastAsia="Arial" w:hAnsi="Arial" w:cs="Arial"/>
        </w:rPr>
        <w:t>Comtur</w:t>
      </w:r>
      <w:proofErr w:type="spellEnd"/>
      <w:r w:rsidRPr="00FE37C3">
        <w:rPr>
          <w:rFonts w:ascii="Arial" w:eastAsia="Arial" w:hAnsi="Arial" w:cs="Arial"/>
        </w:rPr>
        <w:t xml:space="preserve">? Os membros possuem o mesmo poder de voto, decisão e podem apresentar assuntos para pautas? </w:t>
      </w:r>
      <w:r w:rsidRPr="00FE37C3">
        <w:rPr>
          <w:rFonts w:ascii="Arial" w:eastAsia="Arial" w:hAnsi="Arial" w:cs="Arial"/>
          <w:lang w:val="en-US"/>
        </w:rPr>
        <w:t xml:space="preserve">O </w:t>
      </w:r>
      <w:proofErr w:type="spellStart"/>
      <w:r w:rsidRPr="00FE37C3">
        <w:rPr>
          <w:rFonts w:ascii="Arial" w:eastAsia="Arial" w:hAnsi="Arial" w:cs="Arial"/>
          <w:lang w:val="en-US"/>
        </w:rPr>
        <w:t>regimento</w:t>
      </w:r>
      <w:proofErr w:type="spellEnd"/>
      <w:r w:rsidRPr="00FE37C3">
        <w:rPr>
          <w:rFonts w:ascii="Arial" w:eastAsia="Arial" w:hAnsi="Arial" w:cs="Arial"/>
          <w:lang w:val="en-US"/>
        </w:rPr>
        <w:t xml:space="preserve"> é </w:t>
      </w:r>
      <w:proofErr w:type="spellStart"/>
      <w:r w:rsidRPr="00FE37C3">
        <w:rPr>
          <w:rFonts w:ascii="Arial" w:eastAsia="Arial" w:hAnsi="Arial" w:cs="Arial"/>
          <w:lang w:val="en-US"/>
        </w:rPr>
        <w:t>seguido</w:t>
      </w:r>
      <w:proofErr w:type="spellEnd"/>
      <w:r w:rsidRPr="00FE37C3">
        <w:rPr>
          <w:rFonts w:ascii="Arial" w:eastAsia="Arial" w:hAnsi="Arial" w:cs="Arial"/>
          <w:lang w:val="en-US"/>
        </w:rPr>
        <w:t xml:space="preserve"> de </w:t>
      </w:r>
      <w:proofErr w:type="spellStart"/>
      <w:r w:rsidRPr="00FE37C3">
        <w:rPr>
          <w:rFonts w:ascii="Arial" w:eastAsia="Arial" w:hAnsi="Arial" w:cs="Arial"/>
          <w:lang w:val="en-US"/>
        </w:rPr>
        <w:t>fato</w:t>
      </w:r>
      <w:proofErr w:type="spellEnd"/>
      <w:r w:rsidRPr="00FE37C3">
        <w:rPr>
          <w:rFonts w:ascii="Arial" w:eastAsia="Arial" w:hAnsi="Arial" w:cs="Arial"/>
          <w:lang w:val="en-US"/>
        </w:rPr>
        <w:t>?</w:t>
      </w:r>
    </w:p>
    <w:p w14:paraId="13041B7E" w14:textId="77777777" w:rsidR="00FE37C3" w:rsidRPr="00FE37C3" w:rsidRDefault="00FE37C3" w:rsidP="000678C3">
      <w:pPr>
        <w:numPr>
          <w:ilvl w:val="0"/>
          <w:numId w:val="19"/>
        </w:numPr>
        <w:spacing w:line="360" w:lineRule="auto"/>
        <w:jc w:val="both"/>
        <w:rPr>
          <w:rFonts w:ascii="Arial" w:eastAsia="Arial" w:hAnsi="Arial" w:cs="Arial"/>
        </w:rPr>
      </w:pPr>
      <w:r w:rsidRPr="00FE37C3">
        <w:rPr>
          <w:rFonts w:ascii="Arial" w:eastAsia="Arial" w:hAnsi="Arial" w:cs="Arial"/>
        </w:rPr>
        <w:t>A quantidade de membros é adequada?</w:t>
      </w:r>
    </w:p>
    <w:p w14:paraId="1F9F75C9" w14:textId="77777777" w:rsidR="00FE37C3" w:rsidRPr="00FE37C3" w:rsidRDefault="00FE37C3" w:rsidP="000678C3">
      <w:pPr>
        <w:numPr>
          <w:ilvl w:val="0"/>
          <w:numId w:val="19"/>
        </w:numPr>
        <w:spacing w:line="360" w:lineRule="auto"/>
        <w:jc w:val="both"/>
        <w:rPr>
          <w:rFonts w:ascii="Arial" w:eastAsia="Arial" w:hAnsi="Arial" w:cs="Arial"/>
          <w:lang w:val="en-US"/>
        </w:rPr>
      </w:pPr>
      <w:r w:rsidRPr="00FE37C3">
        <w:rPr>
          <w:rFonts w:ascii="Arial" w:eastAsia="Arial" w:hAnsi="Arial" w:cs="Arial"/>
        </w:rPr>
        <w:t xml:space="preserve">Quais as principais discussões levantadas durante as reuniões do </w:t>
      </w:r>
      <w:proofErr w:type="spellStart"/>
      <w:r w:rsidRPr="00FE37C3">
        <w:rPr>
          <w:rFonts w:ascii="Arial" w:eastAsia="Arial" w:hAnsi="Arial" w:cs="Arial"/>
        </w:rPr>
        <w:t>Comtur</w:t>
      </w:r>
      <w:proofErr w:type="spellEnd"/>
      <w:r w:rsidRPr="00FE37C3">
        <w:rPr>
          <w:rFonts w:ascii="Arial" w:eastAsia="Arial" w:hAnsi="Arial" w:cs="Arial"/>
        </w:rPr>
        <w:t xml:space="preserve"> desde a formação da nova gestão? </w:t>
      </w:r>
      <w:proofErr w:type="spellStart"/>
      <w:r w:rsidRPr="00FE37C3">
        <w:rPr>
          <w:rFonts w:ascii="Arial" w:eastAsia="Arial" w:hAnsi="Arial" w:cs="Arial"/>
          <w:lang w:val="en-US"/>
        </w:rPr>
        <w:t>Quais</w:t>
      </w:r>
      <w:proofErr w:type="spellEnd"/>
      <w:r w:rsidRPr="00FE37C3">
        <w:rPr>
          <w:rFonts w:ascii="Arial" w:eastAsia="Arial" w:hAnsi="Arial" w:cs="Arial"/>
          <w:lang w:val="en-US"/>
        </w:rPr>
        <w:t xml:space="preserve"> </w:t>
      </w:r>
      <w:proofErr w:type="spellStart"/>
      <w:r w:rsidRPr="00FE37C3">
        <w:rPr>
          <w:rFonts w:ascii="Arial" w:eastAsia="Arial" w:hAnsi="Arial" w:cs="Arial"/>
          <w:lang w:val="en-US"/>
        </w:rPr>
        <w:t>novas</w:t>
      </w:r>
      <w:proofErr w:type="spellEnd"/>
      <w:r w:rsidRPr="00FE37C3">
        <w:rPr>
          <w:rFonts w:ascii="Arial" w:eastAsia="Arial" w:hAnsi="Arial" w:cs="Arial"/>
          <w:lang w:val="en-US"/>
        </w:rPr>
        <w:t xml:space="preserve"> </w:t>
      </w:r>
      <w:proofErr w:type="spellStart"/>
      <w:r w:rsidRPr="00FE37C3">
        <w:rPr>
          <w:rFonts w:ascii="Arial" w:eastAsia="Arial" w:hAnsi="Arial" w:cs="Arial"/>
          <w:lang w:val="en-US"/>
        </w:rPr>
        <w:t>ações</w:t>
      </w:r>
      <w:proofErr w:type="spellEnd"/>
      <w:r w:rsidRPr="00FE37C3">
        <w:rPr>
          <w:rFonts w:ascii="Arial" w:eastAsia="Arial" w:hAnsi="Arial" w:cs="Arial"/>
          <w:lang w:val="en-US"/>
        </w:rPr>
        <w:t xml:space="preserve"> </w:t>
      </w:r>
      <w:proofErr w:type="spellStart"/>
      <w:r w:rsidRPr="00FE37C3">
        <w:rPr>
          <w:rFonts w:ascii="Arial" w:eastAsia="Arial" w:hAnsi="Arial" w:cs="Arial"/>
          <w:lang w:val="en-US"/>
        </w:rPr>
        <w:t>estão</w:t>
      </w:r>
      <w:proofErr w:type="spellEnd"/>
      <w:r w:rsidRPr="00FE37C3">
        <w:rPr>
          <w:rFonts w:ascii="Arial" w:eastAsia="Arial" w:hAnsi="Arial" w:cs="Arial"/>
          <w:lang w:val="en-US"/>
        </w:rPr>
        <w:t xml:space="preserve"> </w:t>
      </w:r>
      <w:proofErr w:type="spellStart"/>
      <w:r w:rsidRPr="00FE37C3">
        <w:rPr>
          <w:rFonts w:ascii="Arial" w:eastAsia="Arial" w:hAnsi="Arial" w:cs="Arial"/>
          <w:lang w:val="en-US"/>
        </w:rPr>
        <w:t>sendo</w:t>
      </w:r>
      <w:proofErr w:type="spellEnd"/>
      <w:r w:rsidRPr="00FE37C3">
        <w:rPr>
          <w:rFonts w:ascii="Arial" w:eastAsia="Arial" w:hAnsi="Arial" w:cs="Arial"/>
          <w:lang w:val="en-US"/>
        </w:rPr>
        <w:t xml:space="preserve"> </w:t>
      </w:r>
      <w:proofErr w:type="spellStart"/>
      <w:r w:rsidRPr="00FE37C3">
        <w:rPr>
          <w:rFonts w:ascii="Arial" w:eastAsia="Arial" w:hAnsi="Arial" w:cs="Arial"/>
          <w:lang w:val="en-US"/>
        </w:rPr>
        <w:t>propostas</w:t>
      </w:r>
      <w:proofErr w:type="spellEnd"/>
      <w:r w:rsidRPr="00FE37C3">
        <w:rPr>
          <w:rFonts w:ascii="Arial" w:eastAsia="Arial" w:hAnsi="Arial" w:cs="Arial"/>
          <w:lang w:val="en-US"/>
        </w:rPr>
        <w:t>?</w:t>
      </w:r>
    </w:p>
    <w:p w14:paraId="43765EA9" w14:textId="77777777" w:rsidR="00FE37C3" w:rsidRPr="00FE37C3" w:rsidRDefault="00FE37C3" w:rsidP="000678C3">
      <w:pPr>
        <w:numPr>
          <w:ilvl w:val="0"/>
          <w:numId w:val="19"/>
        </w:numPr>
        <w:spacing w:line="360" w:lineRule="auto"/>
        <w:jc w:val="both"/>
        <w:rPr>
          <w:rFonts w:ascii="Arial" w:eastAsia="Arial" w:hAnsi="Arial" w:cs="Arial"/>
        </w:rPr>
      </w:pPr>
      <w:r w:rsidRPr="00FE37C3">
        <w:rPr>
          <w:rFonts w:ascii="Arial" w:eastAsia="Arial" w:hAnsi="Arial" w:cs="Arial"/>
        </w:rPr>
        <w:t>Qual o andamento dessas propostas?</w:t>
      </w:r>
    </w:p>
    <w:p w14:paraId="2F1A4D8A" w14:textId="77777777" w:rsidR="00FE37C3" w:rsidRPr="00FE37C3" w:rsidRDefault="00FE37C3" w:rsidP="000678C3">
      <w:pPr>
        <w:numPr>
          <w:ilvl w:val="0"/>
          <w:numId w:val="19"/>
        </w:numPr>
        <w:spacing w:line="360" w:lineRule="auto"/>
        <w:jc w:val="both"/>
        <w:rPr>
          <w:rFonts w:ascii="Arial" w:eastAsia="Arial" w:hAnsi="Arial" w:cs="Arial"/>
        </w:rPr>
      </w:pPr>
      <w:r w:rsidRPr="00FE37C3">
        <w:rPr>
          <w:rFonts w:ascii="Arial" w:eastAsia="Arial" w:hAnsi="Arial" w:cs="Arial"/>
        </w:rPr>
        <w:t>Quais são as principais dificuldades enfrentadas?</w:t>
      </w:r>
    </w:p>
    <w:p w14:paraId="1F1D804D" w14:textId="77777777" w:rsidR="00FE37C3" w:rsidRPr="00FE37C3" w:rsidRDefault="00FE37C3" w:rsidP="000678C3">
      <w:pPr>
        <w:numPr>
          <w:ilvl w:val="0"/>
          <w:numId w:val="19"/>
        </w:numPr>
        <w:spacing w:line="360" w:lineRule="auto"/>
        <w:jc w:val="both"/>
        <w:rPr>
          <w:rFonts w:ascii="Arial" w:eastAsia="Arial" w:hAnsi="Arial" w:cs="Arial"/>
        </w:rPr>
      </w:pPr>
      <w:r w:rsidRPr="00FE37C3">
        <w:rPr>
          <w:rFonts w:ascii="Arial" w:eastAsia="Arial" w:hAnsi="Arial" w:cs="Arial"/>
        </w:rPr>
        <w:t>Os recursos do DADE estão sendo efetivamente direcionados para o turismo?</w:t>
      </w:r>
    </w:p>
    <w:p w14:paraId="49CFC34B" w14:textId="77777777" w:rsidR="00FE37C3" w:rsidRPr="00FE37C3" w:rsidRDefault="00FE37C3" w:rsidP="000678C3">
      <w:pPr>
        <w:numPr>
          <w:ilvl w:val="0"/>
          <w:numId w:val="19"/>
        </w:numPr>
        <w:spacing w:line="360" w:lineRule="auto"/>
        <w:jc w:val="both"/>
        <w:rPr>
          <w:rFonts w:ascii="Arial" w:eastAsia="Arial" w:hAnsi="Arial" w:cs="Arial"/>
        </w:rPr>
      </w:pPr>
      <w:r w:rsidRPr="00FE37C3">
        <w:rPr>
          <w:rFonts w:ascii="Arial" w:eastAsia="Arial" w:hAnsi="Arial" w:cs="Arial"/>
        </w:rPr>
        <w:t>Como os repasses podem contribuir para o fomento da atividade turística no município?</w:t>
      </w:r>
    </w:p>
    <w:p w14:paraId="4283EC5D" w14:textId="77777777" w:rsidR="00FE37C3" w:rsidRPr="00FE37C3" w:rsidRDefault="00FE37C3" w:rsidP="000678C3">
      <w:pPr>
        <w:numPr>
          <w:ilvl w:val="0"/>
          <w:numId w:val="19"/>
        </w:numPr>
        <w:spacing w:line="360" w:lineRule="auto"/>
        <w:jc w:val="both"/>
        <w:rPr>
          <w:rFonts w:ascii="Arial" w:eastAsia="Arial" w:hAnsi="Arial" w:cs="Arial"/>
          <w:lang w:val="en-US"/>
        </w:rPr>
      </w:pPr>
      <w:r w:rsidRPr="00FE37C3">
        <w:rPr>
          <w:rFonts w:ascii="Arial" w:eastAsia="Arial" w:hAnsi="Arial" w:cs="Arial"/>
        </w:rPr>
        <w:t xml:space="preserve">São Roque recentemente consagrou-se como melhor roteiro de turismo rural do estado. Como se deu esse processo? Quais medidas foram tomadas? Quais os principais desafios encontrados para chegar até essa posição? </w:t>
      </w:r>
      <w:r w:rsidRPr="00FE37C3">
        <w:rPr>
          <w:rFonts w:ascii="Arial" w:eastAsia="Arial" w:hAnsi="Arial" w:cs="Arial"/>
          <w:lang w:val="en-US"/>
        </w:rPr>
        <w:t xml:space="preserve">Como </w:t>
      </w:r>
      <w:proofErr w:type="spellStart"/>
      <w:r w:rsidRPr="00FE37C3">
        <w:rPr>
          <w:rFonts w:ascii="Arial" w:eastAsia="Arial" w:hAnsi="Arial" w:cs="Arial"/>
          <w:lang w:val="en-US"/>
        </w:rPr>
        <w:t>pretendem</w:t>
      </w:r>
      <w:proofErr w:type="spellEnd"/>
      <w:r w:rsidRPr="00FE37C3">
        <w:rPr>
          <w:rFonts w:ascii="Arial" w:eastAsia="Arial" w:hAnsi="Arial" w:cs="Arial"/>
          <w:lang w:val="en-US"/>
        </w:rPr>
        <w:t xml:space="preserve"> </w:t>
      </w:r>
      <w:proofErr w:type="spellStart"/>
      <w:r w:rsidRPr="00FE37C3">
        <w:rPr>
          <w:rFonts w:ascii="Arial" w:eastAsia="Arial" w:hAnsi="Arial" w:cs="Arial"/>
          <w:lang w:val="en-US"/>
        </w:rPr>
        <w:t>mantê</w:t>
      </w:r>
      <w:proofErr w:type="spellEnd"/>
      <w:r w:rsidRPr="00FE37C3">
        <w:rPr>
          <w:rFonts w:ascii="Arial" w:eastAsia="Arial" w:hAnsi="Arial" w:cs="Arial"/>
          <w:lang w:val="en-US"/>
        </w:rPr>
        <w:t>-la?</w:t>
      </w:r>
    </w:p>
    <w:p w14:paraId="5A0F76A3" w14:textId="77777777" w:rsidR="00FE37C3" w:rsidRPr="00FE37C3" w:rsidRDefault="00FE37C3" w:rsidP="000678C3">
      <w:pPr>
        <w:numPr>
          <w:ilvl w:val="0"/>
          <w:numId w:val="19"/>
        </w:numPr>
        <w:spacing w:line="360" w:lineRule="auto"/>
        <w:jc w:val="both"/>
        <w:rPr>
          <w:rFonts w:ascii="Arial" w:eastAsia="Arial" w:hAnsi="Arial" w:cs="Arial"/>
        </w:rPr>
      </w:pPr>
      <w:r w:rsidRPr="00FE37C3">
        <w:rPr>
          <w:rFonts w:ascii="Arial" w:eastAsia="Arial" w:hAnsi="Arial" w:cs="Arial"/>
        </w:rPr>
        <w:t xml:space="preserve">Como se dá a relação entre o </w:t>
      </w:r>
      <w:proofErr w:type="spellStart"/>
      <w:r w:rsidRPr="00FE37C3">
        <w:rPr>
          <w:rFonts w:ascii="Arial" w:eastAsia="Arial" w:hAnsi="Arial" w:cs="Arial"/>
        </w:rPr>
        <w:t>Comtur</w:t>
      </w:r>
      <w:proofErr w:type="spellEnd"/>
      <w:r w:rsidRPr="00FE37C3">
        <w:rPr>
          <w:rFonts w:ascii="Arial" w:eastAsia="Arial" w:hAnsi="Arial" w:cs="Arial"/>
        </w:rPr>
        <w:t xml:space="preserve"> e a Prefeitura de São Roque em relação à apresentação e debate de políticas públicas para o turismo? </w:t>
      </w:r>
    </w:p>
    <w:p w14:paraId="1E4736AA" w14:textId="77777777" w:rsidR="00FE37C3" w:rsidRPr="00FE37C3" w:rsidRDefault="00FE37C3" w:rsidP="000678C3">
      <w:pPr>
        <w:numPr>
          <w:ilvl w:val="0"/>
          <w:numId w:val="19"/>
        </w:numPr>
        <w:spacing w:line="360" w:lineRule="auto"/>
        <w:jc w:val="both"/>
        <w:rPr>
          <w:rFonts w:ascii="Arial" w:eastAsia="Arial" w:hAnsi="Arial" w:cs="Arial"/>
        </w:rPr>
      </w:pPr>
      <w:r w:rsidRPr="00FE37C3">
        <w:rPr>
          <w:rFonts w:ascii="Arial" w:eastAsia="Arial" w:hAnsi="Arial" w:cs="Arial"/>
        </w:rPr>
        <w:t xml:space="preserve">O que o </w:t>
      </w:r>
      <w:proofErr w:type="spellStart"/>
      <w:r w:rsidRPr="00FE37C3">
        <w:rPr>
          <w:rFonts w:ascii="Arial" w:eastAsia="Arial" w:hAnsi="Arial" w:cs="Arial"/>
        </w:rPr>
        <w:t>Comtur</w:t>
      </w:r>
      <w:proofErr w:type="spellEnd"/>
      <w:r w:rsidRPr="00FE37C3">
        <w:rPr>
          <w:rFonts w:ascii="Arial" w:eastAsia="Arial" w:hAnsi="Arial" w:cs="Arial"/>
        </w:rPr>
        <w:t xml:space="preserve"> fez de melhor? Em qual aspecto podem melhorar mais?</w:t>
      </w:r>
    </w:p>
    <w:p w14:paraId="48212F2C" w14:textId="7759F2CA" w:rsidR="008B6638" w:rsidRDefault="008B6638">
      <w:pPr>
        <w:rPr>
          <w:rFonts w:ascii="Arial" w:eastAsia="Arial" w:hAnsi="Arial" w:cs="Arial"/>
        </w:rPr>
      </w:pPr>
      <w:r>
        <w:rPr>
          <w:rFonts w:ascii="Arial" w:eastAsia="Arial" w:hAnsi="Arial" w:cs="Arial"/>
        </w:rPr>
        <w:br w:type="page"/>
      </w:r>
    </w:p>
    <w:p w14:paraId="3C1B8486" w14:textId="77777777" w:rsidR="00F66F10" w:rsidRDefault="00F66F10" w:rsidP="0013648D">
      <w:pPr>
        <w:pStyle w:val="PargrafodaLista"/>
        <w:numPr>
          <w:ilvl w:val="2"/>
          <w:numId w:val="70"/>
        </w:numPr>
        <w:spacing w:line="360" w:lineRule="auto"/>
        <w:jc w:val="both"/>
        <w:rPr>
          <w:rFonts w:ascii="Arial" w:eastAsia="Arial" w:hAnsi="Arial" w:cs="Arial"/>
          <w:b/>
        </w:rPr>
      </w:pPr>
      <w:r w:rsidRPr="00F66F10">
        <w:rPr>
          <w:rFonts w:ascii="Arial" w:eastAsia="Arial" w:hAnsi="Arial" w:cs="Arial"/>
          <w:b/>
        </w:rPr>
        <w:lastRenderedPageBreak/>
        <w:t>Roteiro de entrevista para o Departamento de Turismo, Desenvolvimento Econômico, Esporte e Lazer</w:t>
      </w:r>
    </w:p>
    <w:p w14:paraId="6BC34BB6" w14:textId="77777777" w:rsidR="008B6638" w:rsidRDefault="008B6638" w:rsidP="008B6638">
      <w:pPr>
        <w:pStyle w:val="PargrafodaLista"/>
        <w:spacing w:line="360" w:lineRule="auto"/>
        <w:ind w:left="1851"/>
        <w:jc w:val="both"/>
        <w:rPr>
          <w:rFonts w:ascii="Arial" w:eastAsia="Arial" w:hAnsi="Arial" w:cs="Arial"/>
          <w:b/>
        </w:rPr>
      </w:pPr>
    </w:p>
    <w:p w14:paraId="06B7E4D8" w14:textId="77777777" w:rsidR="00FE37C3" w:rsidRPr="00FE37C3" w:rsidRDefault="00FE37C3" w:rsidP="000678C3">
      <w:pPr>
        <w:numPr>
          <w:ilvl w:val="0"/>
          <w:numId w:val="20"/>
        </w:numPr>
        <w:spacing w:line="360" w:lineRule="auto"/>
        <w:jc w:val="both"/>
        <w:rPr>
          <w:rFonts w:ascii="Arial" w:eastAsia="Arial" w:hAnsi="Arial" w:cs="Arial"/>
        </w:rPr>
      </w:pPr>
      <w:r w:rsidRPr="00FE37C3">
        <w:rPr>
          <w:rFonts w:ascii="Arial" w:eastAsia="Arial" w:hAnsi="Arial" w:cs="Arial"/>
        </w:rPr>
        <w:t>Por favor, poderia se apresentar brevemente, citando nome completo, cargo e função?</w:t>
      </w:r>
    </w:p>
    <w:p w14:paraId="57D2F5FA" w14:textId="77777777" w:rsidR="00FE37C3" w:rsidRPr="00FE37C3" w:rsidRDefault="00FE37C3" w:rsidP="000678C3">
      <w:pPr>
        <w:numPr>
          <w:ilvl w:val="0"/>
          <w:numId w:val="20"/>
        </w:numPr>
        <w:spacing w:line="360" w:lineRule="auto"/>
        <w:jc w:val="both"/>
        <w:rPr>
          <w:rFonts w:ascii="Arial" w:eastAsia="Arial" w:hAnsi="Arial" w:cs="Arial"/>
          <w:lang w:val="en-US"/>
        </w:rPr>
      </w:pPr>
      <w:r w:rsidRPr="00FE37C3">
        <w:rPr>
          <w:rFonts w:ascii="Arial" w:eastAsia="Arial" w:hAnsi="Arial" w:cs="Arial"/>
        </w:rPr>
        <w:t xml:space="preserve">Quais as principais discussões atuais pertinentes ao turismo em São Roque? </w:t>
      </w:r>
      <w:proofErr w:type="spellStart"/>
      <w:r w:rsidRPr="00FE37C3">
        <w:rPr>
          <w:rFonts w:ascii="Arial" w:eastAsia="Arial" w:hAnsi="Arial" w:cs="Arial"/>
          <w:lang w:val="en-US"/>
        </w:rPr>
        <w:t>Quais</w:t>
      </w:r>
      <w:proofErr w:type="spellEnd"/>
      <w:r w:rsidRPr="00FE37C3">
        <w:rPr>
          <w:rFonts w:ascii="Arial" w:eastAsia="Arial" w:hAnsi="Arial" w:cs="Arial"/>
          <w:lang w:val="en-US"/>
        </w:rPr>
        <w:t xml:space="preserve"> </w:t>
      </w:r>
      <w:proofErr w:type="spellStart"/>
      <w:r w:rsidRPr="00FE37C3">
        <w:rPr>
          <w:rFonts w:ascii="Arial" w:eastAsia="Arial" w:hAnsi="Arial" w:cs="Arial"/>
          <w:lang w:val="en-US"/>
        </w:rPr>
        <w:t>novas</w:t>
      </w:r>
      <w:proofErr w:type="spellEnd"/>
      <w:r w:rsidRPr="00FE37C3">
        <w:rPr>
          <w:rFonts w:ascii="Arial" w:eastAsia="Arial" w:hAnsi="Arial" w:cs="Arial"/>
          <w:lang w:val="en-US"/>
        </w:rPr>
        <w:t xml:space="preserve"> </w:t>
      </w:r>
      <w:proofErr w:type="spellStart"/>
      <w:r w:rsidRPr="00FE37C3">
        <w:rPr>
          <w:rFonts w:ascii="Arial" w:eastAsia="Arial" w:hAnsi="Arial" w:cs="Arial"/>
          <w:lang w:val="en-US"/>
        </w:rPr>
        <w:t>ações</w:t>
      </w:r>
      <w:proofErr w:type="spellEnd"/>
      <w:r w:rsidRPr="00FE37C3">
        <w:rPr>
          <w:rFonts w:ascii="Arial" w:eastAsia="Arial" w:hAnsi="Arial" w:cs="Arial"/>
          <w:lang w:val="en-US"/>
        </w:rPr>
        <w:t xml:space="preserve"> </w:t>
      </w:r>
      <w:proofErr w:type="spellStart"/>
      <w:r w:rsidRPr="00FE37C3">
        <w:rPr>
          <w:rFonts w:ascii="Arial" w:eastAsia="Arial" w:hAnsi="Arial" w:cs="Arial"/>
          <w:lang w:val="en-US"/>
        </w:rPr>
        <w:t>estão</w:t>
      </w:r>
      <w:proofErr w:type="spellEnd"/>
      <w:r w:rsidRPr="00FE37C3">
        <w:rPr>
          <w:rFonts w:ascii="Arial" w:eastAsia="Arial" w:hAnsi="Arial" w:cs="Arial"/>
          <w:lang w:val="en-US"/>
        </w:rPr>
        <w:t xml:space="preserve"> </w:t>
      </w:r>
      <w:proofErr w:type="spellStart"/>
      <w:r w:rsidRPr="00FE37C3">
        <w:rPr>
          <w:rFonts w:ascii="Arial" w:eastAsia="Arial" w:hAnsi="Arial" w:cs="Arial"/>
          <w:lang w:val="en-US"/>
        </w:rPr>
        <w:t>sendo</w:t>
      </w:r>
      <w:proofErr w:type="spellEnd"/>
      <w:r w:rsidRPr="00FE37C3">
        <w:rPr>
          <w:rFonts w:ascii="Arial" w:eastAsia="Arial" w:hAnsi="Arial" w:cs="Arial"/>
          <w:lang w:val="en-US"/>
        </w:rPr>
        <w:t xml:space="preserve"> </w:t>
      </w:r>
      <w:proofErr w:type="spellStart"/>
      <w:r w:rsidRPr="00FE37C3">
        <w:rPr>
          <w:rFonts w:ascii="Arial" w:eastAsia="Arial" w:hAnsi="Arial" w:cs="Arial"/>
          <w:lang w:val="en-US"/>
        </w:rPr>
        <w:t>propostas</w:t>
      </w:r>
      <w:proofErr w:type="spellEnd"/>
      <w:r w:rsidRPr="00FE37C3">
        <w:rPr>
          <w:rFonts w:ascii="Arial" w:eastAsia="Arial" w:hAnsi="Arial" w:cs="Arial"/>
          <w:lang w:val="en-US"/>
        </w:rPr>
        <w:t>?</w:t>
      </w:r>
    </w:p>
    <w:p w14:paraId="53336AE9" w14:textId="77777777" w:rsidR="00FE37C3" w:rsidRPr="00FE37C3" w:rsidRDefault="00FE37C3" w:rsidP="000678C3">
      <w:pPr>
        <w:numPr>
          <w:ilvl w:val="0"/>
          <w:numId w:val="20"/>
        </w:numPr>
        <w:spacing w:line="360" w:lineRule="auto"/>
        <w:jc w:val="both"/>
        <w:rPr>
          <w:rFonts w:ascii="Arial" w:eastAsia="Arial" w:hAnsi="Arial" w:cs="Arial"/>
        </w:rPr>
      </w:pPr>
      <w:r w:rsidRPr="00FE37C3">
        <w:rPr>
          <w:rFonts w:ascii="Arial" w:eastAsia="Arial" w:hAnsi="Arial" w:cs="Arial"/>
        </w:rPr>
        <w:t>Qual o andamento dessas propostas?</w:t>
      </w:r>
    </w:p>
    <w:p w14:paraId="7699467B" w14:textId="77777777" w:rsidR="00FE37C3" w:rsidRPr="00FE37C3" w:rsidRDefault="00FE37C3" w:rsidP="000678C3">
      <w:pPr>
        <w:numPr>
          <w:ilvl w:val="0"/>
          <w:numId w:val="20"/>
        </w:numPr>
        <w:spacing w:line="360" w:lineRule="auto"/>
        <w:jc w:val="both"/>
        <w:rPr>
          <w:rFonts w:ascii="Arial" w:eastAsia="Arial" w:hAnsi="Arial" w:cs="Arial"/>
        </w:rPr>
      </w:pPr>
      <w:r w:rsidRPr="00FE37C3">
        <w:rPr>
          <w:rFonts w:ascii="Arial" w:eastAsia="Arial" w:hAnsi="Arial" w:cs="Arial"/>
        </w:rPr>
        <w:t>Quais são as principais dificuldades enfrentadas?</w:t>
      </w:r>
    </w:p>
    <w:p w14:paraId="7131D4B7" w14:textId="77777777" w:rsidR="00FE37C3" w:rsidRPr="00FE37C3" w:rsidRDefault="00FE37C3" w:rsidP="000678C3">
      <w:pPr>
        <w:numPr>
          <w:ilvl w:val="0"/>
          <w:numId w:val="20"/>
        </w:numPr>
        <w:spacing w:line="360" w:lineRule="auto"/>
        <w:jc w:val="both"/>
        <w:rPr>
          <w:rFonts w:ascii="Arial" w:eastAsia="Arial" w:hAnsi="Arial" w:cs="Arial"/>
          <w:lang w:val="en-US"/>
        </w:rPr>
      </w:pPr>
      <w:r w:rsidRPr="00FE37C3">
        <w:rPr>
          <w:rFonts w:ascii="Arial" w:eastAsia="Arial" w:hAnsi="Arial" w:cs="Arial"/>
        </w:rPr>
        <w:t xml:space="preserve">Os recursos do DADE estão sendo efetivamente direcionados para o turismo? </w:t>
      </w:r>
      <w:r w:rsidRPr="00FE37C3">
        <w:rPr>
          <w:rFonts w:ascii="Arial" w:eastAsia="Arial" w:hAnsi="Arial" w:cs="Arial"/>
          <w:lang w:val="en-US"/>
        </w:rPr>
        <w:t xml:space="preserve">Se sim, para qual </w:t>
      </w:r>
      <w:proofErr w:type="spellStart"/>
      <w:r w:rsidRPr="00FE37C3">
        <w:rPr>
          <w:rFonts w:ascii="Arial" w:eastAsia="Arial" w:hAnsi="Arial" w:cs="Arial"/>
          <w:lang w:val="en-US"/>
        </w:rPr>
        <w:t>finalidade</w:t>
      </w:r>
      <w:proofErr w:type="spellEnd"/>
      <w:r w:rsidRPr="00FE37C3">
        <w:rPr>
          <w:rFonts w:ascii="Arial" w:eastAsia="Arial" w:hAnsi="Arial" w:cs="Arial"/>
          <w:lang w:val="en-US"/>
        </w:rPr>
        <w:t>?</w:t>
      </w:r>
    </w:p>
    <w:p w14:paraId="1FBA7063" w14:textId="77777777" w:rsidR="00FE37C3" w:rsidRPr="00FE37C3" w:rsidRDefault="00FE37C3" w:rsidP="000678C3">
      <w:pPr>
        <w:numPr>
          <w:ilvl w:val="0"/>
          <w:numId w:val="20"/>
        </w:numPr>
        <w:spacing w:line="360" w:lineRule="auto"/>
        <w:jc w:val="both"/>
        <w:rPr>
          <w:rFonts w:ascii="Arial" w:eastAsia="Arial" w:hAnsi="Arial" w:cs="Arial"/>
        </w:rPr>
      </w:pPr>
      <w:r w:rsidRPr="00FE37C3">
        <w:rPr>
          <w:rFonts w:ascii="Arial" w:eastAsia="Arial" w:hAnsi="Arial" w:cs="Arial"/>
        </w:rPr>
        <w:t>Como os repasses podem contribuir para o fomento da atividade turística no município?</w:t>
      </w:r>
    </w:p>
    <w:p w14:paraId="4E763BD6" w14:textId="77777777" w:rsidR="00FE37C3" w:rsidRPr="00FE37C3" w:rsidRDefault="00FE37C3" w:rsidP="000678C3">
      <w:pPr>
        <w:numPr>
          <w:ilvl w:val="0"/>
          <w:numId w:val="20"/>
        </w:numPr>
        <w:spacing w:line="360" w:lineRule="auto"/>
        <w:jc w:val="both"/>
        <w:rPr>
          <w:rFonts w:ascii="Arial" w:eastAsia="Arial" w:hAnsi="Arial" w:cs="Arial"/>
          <w:lang w:val="en-US"/>
        </w:rPr>
      </w:pPr>
      <w:r w:rsidRPr="00FE37C3">
        <w:rPr>
          <w:rFonts w:ascii="Arial" w:eastAsia="Arial" w:hAnsi="Arial" w:cs="Arial"/>
        </w:rPr>
        <w:t xml:space="preserve">São Roque recentemente consagrou-se como melhor roteiro de turismo rural do estado. Como se deu esse processo? Quais medidas foram tomadas? Quais os principais desafios encontrados para chegar até essa posição? </w:t>
      </w:r>
      <w:r w:rsidRPr="00FE37C3">
        <w:rPr>
          <w:rFonts w:ascii="Arial" w:eastAsia="Arial" w:hAnsi="Arial" w:cs="Arial"/>
          <w:lang w:val="en-US"/>
        </w:rPr>
        <w:t xml:space="preserve">Como </w:t>
      </w:r>
      <w:proofErr w:type="spellStart"/>
      <w:r w:rsidRPr="00FE37C3">
        <w:rPr>
          <w:rFonts w:ascii="Arial" w:eastAsia="Arial" w:hAnsi="Arial" w:cs="Arial"/>
          <w:lang w:val="en-US"/>
        </w:rPr>
        <w:t>pretendem</w:t>
      </w:r>
      <w:proofErr w:type="spellEnd"/>
      <w:r w:rsidRPr="00FE37C3">
        <w:rPr>
          <w:rFonts w:ascii="Arial" w:eastAsia="Arial" w:hAnsi="Arial" w:cs="Arial"/>
          <w:lang w:val="en-US"/>
        </w:rPr>
        <w:t xml:space="preserve"> </w:t>
      </w:r>
      <w:proofErr w:type="spellStart"/>
      <w:r w:rsidRPr="00FE37C3">
        <w:rPr>
          <w:rFonts w:ascii="Arial" w:eastAsia="Arial" w:hAnsi="Arial" w:cs="Arial"/>
          <w:lang w:val="en-US"/>
        </w:rPr>
        <w:t>mantê</w:t>
      </w:r>
      <w:proofErr w:type="spellEnd"/>
      <w:r w:rsidRPr="00FE37C3">
        <w:rPr>
          <w:rFonts w:ascii="Arial" w:eastAsia="Arial" w:hAnsi="Arial" w:cs="Arial"/>
          <w:lang w:val="en-US"/>
        </w:rPr>
        <w:t>-la?</w:t>
      </w:r>
    </w:p>
    <w:p w14:paraId="28E27196" w14:textId="77777777" w:rsidR="00FE37C3" w:rsidRPr="00FE37C3" w:rsidRDefault="00FE37C3" w:rsidP="000678C3">
      <w:pPr>
        <w:numPr>
          <w:ilvl w:val="0"/>
          <w:numId w:val="20"/>
        </w:numPr>
        <w:spacing w:line="360" w:lineRule="auto"/>
        <w:jc w:val="both"/>
        <w:rPr>
          <w:rFonts w:ascii="Arial" w:eastAsia="Arial" w:hAnsi="Arial" w:cs="Arial"/>
        </w:rPr>
      </w:pPr>
      <w:r w:rsidRPr="00FE37C3">
        <w:rPr>
          <w:rFonts w:ascii="Arial" w:eastAsia="Arial" w:hAnsi="Arial" w:cs="Arial"/>
        </w:rPr>
        <w:t xml:space="preserve">Como se dá a relação entre o Departamento e a Divisão de Turismo em relação à apresentação e debate de políticas públicas para o turismo? </w:t>
      </w:r>
    </w:p>
    <w:p w14:paraId="122C501A" w14:textId="77777777" w:rsidR="00FE37C3" w:rsidRPr="00FE37C3" w:rsidRDefault="00FE37C3" w:rsidP="000678C3">
      <w:pPr>
        <w:numPr>
          <w:ilvl w:val="0"/>
          <w:numId w:val="20"/>
        </w:numPr>
        <w:spacing w:line="360" w:lineRule="auto"/>
        <w:jc w:val="both"/>
        <w:rPr>
          <w:rFonts w:ascii="Arial" w:eastAsia="Arial" w:hAnsi="Arial" w:cs="Arial"/>
        </w:rPr>
      </w:pPr>
      <w:r w:rsidRPr="00FE37C3">
        <w:rPr>
          <w:rFonts w:ascii="Arial" w:eastAsia="Arial" w:hAnsi="Arial" w:cs="Arial"/>
        </w:rPr>
        <w:t xml:space="preserve">Como se dá a relação entre o Departamento e a Prefeitura de São Roque em relação à apresentação e debate de políticas públicas para o turismo? </w:t>
      </w:r>
    </w:p>
    <w:p w14:paraId="4909A94C" w14:textId="77777777" w:rsidR="00FE37C3" w:rsidRPr="00FE37C3" w:rsidRDefault="00FE37C3" w:rsidP="000678C3">
      <w:pPr>
        <w:numPr>
          <w:ilvl w:val="0"/>
          <w:numId w:val="20"/>
        </w:numPr>
        <w:spacing w:line="360" w:lineRule="auto"/>
        <w:jc w:val="both"/>
        <w:rPr>
          <w:rFonts w:ascii="Arial" w:eastAsia="Arial" w:hAnsi="Arial" w:cs="Arial"/>
        </w:rPr>
      </w:pPr>
      <w:r w:rsidRPr="00FE37C3">
        <w:rPr>
          <w:rFonts w:ascii="Arial" w:eastAsia="Arial" w:hAnsi="Arial" w:cs="Arial"/>
        </w:rPr>
        <w:t>O que o Departamento fez de melhor pelo turismo na cidade? Em qual aspecto podem melhorar mais?</w:t>
      </w:r>
    </w:p>
    <w:p w14:paraId="12B096C3" w14:textId="77777777" w:rsidR="00FE37C3" w:rsidRPr="00F66F10" w:rsidRDefault="00FE37C3" w:rsidP="00FE37C3">
      <w:pPr>
        <w:pStyle w:val="PargrafodaLista"/>
        <w:spacing w:line="360" w:lineRule="auto"/>
        <w:ind w:left="2484"/>
        <w:jc w:val="both"/>
        <w:rPr>
          <w:rFonts w:ascii="Arial" w:eastAsia="Arial" w:hAnsi="Arial" w:cs="Arial"/>
          <w:b/>
        </w:rPr>
      </w:pPr>
    </w:p>
    <w:p w14:paraId="1B947BA0" w14:textId="77777777" w:rsidR="00F66F10" w:rsidRDefault="00F66F10" w:rsidP="0013648D">
      <w:pPr>
        <w:pStyle w:val="PargrafodaLista"/>
        <w:numPr>
          <w:ilvl w:val="2"/>
          <w:numId w:val="70"/>
        </w:numPr>
        <w:spacing w:line="360" w:lineRule="auto"/>
        <w:jc w:val="both"/>
        <w:rPr>
          <w:rFonts w:ascii="Arial" w:eastAsia="Arial" w:hAnsi="Arial" w:cs="Arial"/>
          <w:b/>
        </w:rPr>
      </w:pPr>
      <w:r w:rsidRPr="00F66F10">
        <w:rPr>
          <w:rFonts w:ascii="Arial" w:eastAsia="Arial" w:hAnsi="Arial" w:cs="Arial"/>
          <w:b/>
        </w:rPr>
        <w:t>Roteiro de entrevistas para a Câmara Municipal</w:t>
      </w:r>
    </w:p>
    <w:p w14:paraId="3E3C67B9" w14:textId="77777777" w:rsidR="008B6638" w:rsidRDefault="008B6638" w:rsidP="008B6638">
      <w:pPr>
        <w:pStyle w:val="PargrafodaLista"/>
        <w:spacing w:line="360" w:lineRule="auto"/>
        <w:ind w:left="1851"/>
        <w:jc w:val="both"/>
        <w:rPr>
          <w:rFonts w:ascii="Arial" w:eastAsia="Arial" w:hAnsi="Arial" w:cs="Arial"/>
          <w:b/>
        </w:rPr>
      </w:pPr>
    </w:p>
    <w:p w14:paraId="2A57793A" w14:textId="77777777" w:rsidR="00FE37C3" w:rsidRPr="00FE37C3" w:rsidRDefault="00FE37C3" w:rsidP="000678C3">
      <w:pPr>
        <w:numPr>
          <w:ilvl w:val="0"/>
          <w:numId w:val="21"/>
        </w:numPr>
        <w:spacing w:line="360" w:lineRule="auto"/>
        <w:jc w:val="both"/>
        <w:rPr>
          <w:rFonts w:ascii="Arial" w:eastAsia="Arial" w:hAnsi="Arial" w:cs="Arial"/>
        </w:rPr>
      </w:pPr>
      <w:r w:rsidRPr="00FE37C3">
        <w:rPr>
          <w:rFonts w:ascii="Arial" w:eastAsia="Arial" w:hAnsi="Arial" w:cs="Arial"/>
        </w:rPr>
        <w:t>Por favor, poderia se apresentar brevemente, citando nome completo, cargo e função na Câmara?</w:t>
      </w:r>
    </w:p>
    <w:p w14:paraId="78D26036" w14:textId="77777777" w:rsidR="00FE37C3" w:rsidRPr="00FE37C3" w:rsidRDefault="00FE37C3" w:rsidP="000678C3">
      <w:pPr>
        <w:numPr>
          <w:ilvl w:val="0"/>
          <w:numId w:val="21"/>
        </w:numPr>
        <w:spacing w:line="360" w:lineRule="auto"/>
        <w:jc w:val="both"/>
        <w:rPr>
          <w:rFonts w:ascii="Arial" w:eastAsia="Arial" w:hAnsi="Arial" w:cs="Arial"/>
        </w:rPr>
      </w:pPr>
      <w:r w:rsidRPr="00FE37C3">
        <w:rPr>
          <w:rFonts w:ascii="Arial" w:eastAsia="Arial" w:hAnsi="Arial" w:cs="Arial"/>
        </w:rPr>
        <w:t xml:space="preserve">Como funciona a estrutura de Departamentos e Divisões? Quais os pontos positivos e negativos desse sistema? </w:t>
      </w:r>
    </w:p>
    <w:p w14:paraId="39C1F606" w14:textId="77777777" w:rsidR="00FE37C3" w:rsidRPr="00FE37C3" w:rsidRDefault="00FE37C3" w:rsidP="000678C3">
      <w:pPr>
        <w:numPr>
          <w:ilvl w:val="0"/>
          <w:numId w:val="21"/>
        </w:numPr>
        <w:spacing w:line="360" w:lineRule="auto"/>
        <w:jc w:val="both"/>
        <w:rPr>
          <w:rFonts w:ascii="Arial" w:eastAsia="Arial" w:hAnsi="Arial" w:cs="Arial"/>
        </w:rPr>
      </w:pPr>
      <w:r w:rsidRPr="00FE37C3">
        <w:rPr>
          <w:rFonts w:ascii="Arial" w:eastAsia="Arial" w:hAnsi="Arial" w:cs="Arial"/>
        </w:rPr>
        <w:t>Como é o organograma da Câmara?</w:t>
      </w:r>
    </w:p>
    <w:p w14:paraId="61080823" w14:textId="77777777" w:rsidR="00FE37C3" w:rsidRPr="00FE37C3" w:rsidRDefault="00FE37C3" w:rsidP="000678C3">
      <w:pPr>
        <w:numPr>
          <w:ilvl w:val="0"/>
          <w:numId w:val="21"/>
        </w:numPr>
        <w:spacing w:line="360" w:lineRule="auto"/>
        <w:jc w:val="both"/>
        <w:rPr>
          <w:rFonts w:ascii="Arial" w:eastAsia="Arial" w:hAnsi="Arial" w:cs="Arial"/>
        </w:rPr>
      </w:pPr>
      <w:r w:rsidRPr="00FE37C3">
        <w:rPr>
          <w:rFonts w:ascii="Arial" w:eastAsia="Arial" w:hAnsi="Arial" w:cs="Arial"/>
        </w:rPr>
        <w:t>Comente brevemente sobre as comissões permanentes.</w:t>
      </w:r>
    </w:p>
    <w:p w14:paraId="0C2D1D41" w14:textId="77777777" w:rsidR="00FE37C3" w:rsidRDefault="00FE37C3" w:rsidP="00FE37C3">
      <w:pPr>
        <w:pStyle w:val="PargrafodaLista"/>
        <w:spacing w:line="360" w:lineRule="auto"/>
        <w:ind w:left="2484"/>
        <w:jc w:val="both"/>
        <w:rPr>
          <w:rFonts w:ascii="Arial" w:eastAsia="Arial" w:hAnsi="Arial" w:cs="Arial"/>
          <w:b/>
        </w:rPr>
      </w:pPr>
    </w:p>
    <w:p w14:paraId="39C807BA" w14:textId="246C04FD" w:rsidR="00F66F10" w:rsidRDefault="00F66F10" w:rsidP="0013648D">
      <w:pPr>
        <w:pStyle w:val="PargrafodaLista"/>
        <w:numPr>
          <w:ilvl w:val="2"/>
          <w:numId w:val="70"/>
        </w:numPr>
        <w:spacing w:line="360" w:lineRule="auto"/>
        <w:jc w:val="both"/>
        <w:rPr>
          <w:rFonts w:ascii="Arial" w:eastAsia="Arial" w:hAnsi="Arial" w:cs="Arial"/>
          <w:b/>
        </w:rPr>
      </w:pPr>
      <w:r w:rsidRPr="00F66F10">
        <w:rPr>
          <w:rFonts w:ascii="Arial" w:eastAsia="Arial" w:hAnsi="Arial" w:cs="Arial"/>
          <w:b/>
        </w:rPr>
        <w:lastRenderedPageBreak/>
        <w:t xml:space="preserve">Roteiro de entrevistas para Instituições Privadas e do </w:t>
      </w:r>
      <w:r w:rsidR="00987283">
        <w:rPr>
          <w:rFonts w:ascii="Arial" w:eastAsia="Arial" w:hAnsi="Arial" w:cs="Arial"/>
          <w:b/>
        </w:rPr>
        <w:t>Terceiro Setor</w:t>
      </w:r>
    </w:p>
    <w:p w14:paraId="795A261B" w14:textId="77777777" w:rsidR="008B6638" w:rsidRDefault="008B6638" w:rsidP="008B6638">
      <w:pPr>
        <w:pStyle w:val="PargrafodaLista"/>
        <w:spacing w:line="360" w:lineRule="auto"/>
        <w:ind w:left="1851"/>
        <w:jc w:val="both"/>
        <w:rPr>
          <w:rFonts w:ascii="Arial" w:eastAsia="Arial" w:hAnsi="Arial" w:cs="Arial"/>
          <w:b/>
        </w:rPr>
      </w:pPr>
    </w:p>
    <w:p w14:paraId="49DD3E7D" w14:textId="77777777" w:rsidR="00FE37C3" w:rsidRPr="00FE37C3" w:rsidRDefault="00FE37C3" w:rsidP="000678C3">
      <w:pPr>
        <w:numPr>
          <w:ilvl w:val="0"/>
          <w:numId w:val="22"/>
        </w:numPr>
        <w:spacing w:line="360" w:lineRule="auto"/>
        <w:jc w:val="both"/>
        <w:rPr>
          <w:rFonts w:ascii="Arial" w:eastAsia="Arial" w:hAnsi="Arial" w:cs="Arial"/>
        </w:rPr>
      </w:pPr>
      <w:r w:rsidRPr="00FE37C3">
        <w:rPr>
          <w:rFonts w:ascii="Arial" w:eastAsia="Arial" w:hAnsi="Arial" w:cs="Arial"/>
        </w:rPr>
        <w:t>Por favor, poderia se apresentar brevemente, citando nome completo, cargo e função na associação?</w:t>
      </w:r>
    </w:p>
    <w:p w14:paraId="47B32C08" w14:textId="77777777" w:rsidR="00FE37C3" w:rsidRPr="00FE37C3" w:rsidRDefault="00FE37C3" w:rsidP="000678C3">
      <w:pPr>
        <w:numPr>
          <w:ilvl w:val="0"/>
          <w:numId w:val="22"/>
        </w:numPr>
        <w:spacing w:line="360" w:lineRule="auto"/>
        <w:jc w:val="both"/>
        <w:rPr>
          <w:rFonts w:ascii="Arial" w:eastAsia="Arial" w:hAnsi="Arial" w:cs="Arial"/>
        </w:rPr>
      </w:pPr>
      <w:r w:rsidRPr="00FE37C3">
        <w:rPr>
          <w:rFonts w:ascii="Arial" w:eastAsia="Arial" w:hAnsi="Arial" w:cs="Arial"/>
        </w:rPr>
        <w:t>De que maneira é formada a associação? Existem algum critério para se associar?</w:t>
      </w:r>
    </w:p>
    <w:p w14:paraId="3FAD1AF4" w14:textId="77777777" w:rsidR="00FE37C3" w:rsidRPr="00FE37C3" w:rsidRDefault="00FE37C3" w:rsidP="000678C3">
      <w:pPr>
        <w:numPr>
          <w:ilvl w:val="0"/>
          <w:numId w:val="22"/>
        </w:numPr>
        <w:spacing w:line="360" w:lineRule="auto"/>
        <w:jc w:val="both"/>
        <w:rPr>
          <w:rFonts w:ascii="Arial" w:eastAsia="Arial" w:hAnsi="Arial" w:cs="Arial"/>
        </w:rPr>
      </w:pPr>
      <w:r w:rsidRPr="00FE37C3">
        <w:rPr>
          <w:rFonts w:ascii="Arial" w:eastAsia="Arial" w:hAnsi="Arial" w:cs="Arial"/>
        </w:rPr>
        <w:t>Qual o tempo do mandato do presidente da associação?</w:t>
      </w:r>
    </w:p>
    <w:p w14:paraId="6EEFD9A1" w14:textId="77777777" w:rsidR="00FE37C3" w:rsidRPr="00FE37C3" w:rsidRDefault="00FE37C3" w:rsidP="000678C3">
      <w:pPr>
        <w:numPr>
          <w:ilvl w:val="0"/>
          <w:numId w:val="22"/>
        </w:numPr>
        <w:spacing w:line="360" w:lineRule="auto"/>
        <w:jc w:val="both"/>
        <w:rPr>
          <w:rFonts w:ascii="Arial" w:eastAsia="Arial" w:hAnsi="Arial" w:cs="Arial"/>
        </w:rPr>
      </w:pPr>
      <w:r w:rsidRPr="00FE37C3">
        <w:rPr>
          <w:rFonts w:ascii="Arial" w:eastAsia="Arial" w:hAnsi="Arial" w:cs="Arial"/>
        </w:rPr>
        <w:t>Como está estruturada a associação? Todos os membros têm o mesmo poder de voto, decisão e podem apresentar assuntos para pautas?</w:t>
      </w:r>
    </w:p>
    <w:p w14:paraId="027CF146" w14:textId="3044133C" w:rsidR="00FE37C3" w:rsidRPr="00FE37C3" w:rsidRDefault="00FE37C3" w:rsidP="000678C3">
      <w:pPr>
        <w:numPr>
          <w:ilvl w:val="0"/>
          <w:numId w:val="22"/>
        </w:numPr>
        <w:spacing w:line="360" w:lineRule="auto"/>
        <w:jc w:val="both"/>
        <w:rPr>
          <w:rFonts w:ascii="Arial" w:eastAsia="Arial" w:hAnsi="Arial" w:cs="Arial"/>
          <w:lang w:val="en-US"/>
        </w:rPr>
      </w:pPr>
      <w:r w:rsidRPr="00FE37C3">
        <w:rPr>
          <w:rFonts w:ascii="Arial" w:eastAsia="Arial" w:hAnsi="Arial" w:cs="Arial"/>
        </w:rPr>
        <w:t>Vocês participam reg</w:t>
      </w:r>
      <w:r w:rsidR="00C21832">
        <w:rPr>
          <w:rFonts w:ascii="Arial" w:eastAsia="Arial" w:hAnsi="Arial" w:cs="Arial"/>
        </w:rPr>
        <w:t>ularmente das reuniões do COMTUR</w:t>
      </w:r>
      <w:r w:rsidRPr="00FE37C3">
        <w:rPr>
          <w:rFonts w:ascii="Arial" w:eastAsia="Arial" w:hAnsi="Arial" w:cs="Arial"/>
        </w:rPr>
        <w:t xml:space="preserve">? Se sim, quem é o responsável por participar? </w:t>
      </w:r>
      <w:proofErr w:type="spellStart"/>
      <w:r w:rsidRPr="00FE37C3">
        <w:rPr>
          <w:rFonts w:ascii="Arial" w:eastAsia="Arial" w:hAnsi="Arial" w:cs="Arial"/>
          <w:lang w:val="en-US"/>
        </w:rPr>
        <w:t>Há</w:t>
      </w:r>
      <w:proofErr w:type="spellEnd"/>
      <w:r w:rsidRPr="00FE37C3">
        <w:rPr>
          <w:rFonts w:ascii="Arial" w:eastAsia="Arial" w:hAnsi="Arial" w:cs="Arial"/>
          <w:lang w:val="en-US"/>
        </w:rPr>
        <w:t xml:space="preserve"> </w:t>
      </w:r>
      <w:proofErr w:type="spellStart"/>
      <w:r w:rsidRPr="00FE37C3">
        <w:rPr>
          <w:rFonts w:ascii="Arial" w:eastAsia="Arial" w:hAnsi="Arial" w:cs="Arial"/>
          <w:lang w:val="en-US"/>
        </w:rPr>
        <w:t>rotatividade</w:t>
      </w:r>
      <w:proofErr w:type="spellEnd"/>
      <w:r w:rsidRPr="00FE37C3">
        <w:rPr>
          <w:rFonts w:ascii="Arial" w:eastAsia="Arial" w:hAnsi="Arial" w:cs="Arial"/>
          <w:lang w:val="en-US"/>
        </w:rPr>
        <w:t xml:space="preserve"> </w:t>
      </w:r>
      <w:proofErr w:type="spellStart"/>
      <w:r w:rsidRPr="00FE37C3">
        <w:rPr>
          <w:rFonts w:ascii="Arial" w:eastAsia="Arial" w:hAnsi="Arial" w:cs="Arial"/>
          <w:lang w:val="en-US"/>
        </w:rPr>
        <w:t>ou</w:t>
      </w:r>
      <w:proofErr w:type="spellEnd"/>
      <w:r w:rsidRPr="00FE37C3">
        <w:rPr>
          <w:rFonts w:ascii="Arial" w:eastAsia="Arial" w:hAnsi="Arial" w:cs="Arial"/>
          <w:lang w:val="en-US"/>
        </w:rPr>
        <w:t xml:space="preserve"> o </w:t>
      </w:r>
      <w:proofErr w:type="spellStart"/>
      <w:r w:rsidRPr="00FE37C3">
        <w:rPr>
          <w:rFonts w:ascii="Arial" w:eastAsia="Arial" w:hAnsi="Arial" w:cs="Arial"/>
          <w:lang w:val="en-US"/>
        </w:rPr>
        <w:t>representante</w:t>
      </w:r>
      <w:proofErr w:type="spellEnd"/>
      <w:r w:rsidRPr="00FE37C3">
        <w:rPr>
          <w:rFonts w:ascii="Arial" w:eastAsia="Arial" w:hAnsi="Arial" w:cs="Arial"/>
          <w:lang w:val="en-US"/>
        </w:rPr>
        <w:t xml:space="preserve"> é </w:t>
      </w:r>
      <w:proofErr w:type="spellStart"/>
      <w:r w:rsidRPr="00FE37C3">
        <w:rPr>
          <w:rFonts w:ascii="Arial" w:eastAsia="Arial" w:hAnsi="Arial" w:cs="Arial"/>
          <w:lang w:val="en-US"/>
        </w:rPr>
        <w:t>fixo</w:t>
      </w:r>
      <w:proofErr w:type="spellEnd"/>
      <w:r w:rsidRPr="00FE37C3">
        <w:rPr>
          <w:rFonts w:ascii="Arial" w:eastAsia="Arial" w:hAnsi="Arial" w:cs="Arial"/>
          <w:lang w:val="en-US"/>
        </w:rPr>
        <w:t>?</w:t>
      </w:r>
    </w:p>
    <w:p w14:paraId="0E40C09B" w14:textId="77777777" w:rsidR="00FE37C3" w:rsidRPr="00FE37C3" w:rsidRDefault="00FE37C3" w:rsidP="000678C3">
      <w:pPr>
        <w:numPr>
          <w:ilvl w:val="0"/>
          <w:numId w:val="22"/>
        </w:numPr>
        <w:spacing w:line="360" w:lineRule="auto"/>
        <w:jc w:val="both"/>
        <w:rPr>
          <w:rFonts w:ascii="Arial" w:eastAsia="Arial" w:hAnsi="Arial" w:cs="Arial"/>
          <w:lang w:val="en-US"/>
        </w:rPr>
      </w:pPr>
      <w:r w:rsidRPr="00FE37C3">
        <w:rPr>
          <w:rFonts w:ascii="Arial" w:eastAsia="Arial" w:hAnsi="Arial" w:cs="Arial"/>
        </w:rPr>
        <w:t xml:space="preserve">Existe alguma parceria ou projeto da associação junto à alguma instituição de ensino superior local? </w:t>
      </w:r>
      <w:r w:rsidRPr="00FE37C3">
        <w:rPr>
          <w:rFonts w:ascii="Arial" w:eastAsia="Arial" w:hAnsi="Arial" w:cs="Arial"/>
          <w:lang w:val="en-US"/>
        </w:rPr>
        <w:t xml:space="preserve">Caso </w:t>
      </w:r>
      <w:proofErr w:type="spellStart"/>
      <w:r w:rsidRPr="00FE37C3">
        <w:rPr>
          <w:rFonts w:ascii="Arial" w:eastAsia="Arial" w:hAnsi="Arial" w:cs="Arial"/>
          <w:lang w:val="en-US"/>
        </w:rPr>
        <w:t>não</w:t>
      </w:r>
      <w:proofErr w:type="spellEnd"/>
      <w:r w:rsidRPr="00FE37C3">
        <w:rPr>
          <w:rFonts w:ascii="Arial" w:eastAsia="Arial" w:hAnsi="Arial" w:cs="Arial"/>
          <w:lang w:val="en-US"/>
        </w:rPr>
        <w:t xml:space="preserve">, </w:t>
      </w:r>
      <w:proofErr w:type="spellStart"/>
      <w:r w:rsidRPr="00FE37C3">
        <w:rPr>
          <w:rFonts w:ascii="Arial" w:eastAsia="Arial" w:hAnsi="Arial" w:cs="Arial"/>
          <w:lang w:val="en-US"/>
        </w:rPr>
        <w:t>há</w:t>
      </w:r>
      <w:proofErr w:type="spellEnd"/>
      <w:r w:rsidRPr="00FE37C3">
        <w:rPr>
          <w:rFonts w:ascii="Arial" w:eastAsia="Arial" w:hAnsi="Arial" w:cs="Arial"/>
          <w:lang w:val="en-US"/>
        </w:rPr>
        <w:t xml:space="preserve"> </w:t>
      </w:r>
      <w:proofErr w:type="spellStart"/>
      <w:r w:rsidRPr="00FE37C3">
        <w:rPr>
          <w:rFonts w:ascii="Arial" w:eastAsia="Arial" w:hAnsi="Arial" w:cs="Arial"/>
          <w:lang w:val="en-US"/>
        </w:rPr>
        <w:t>algum</w:t>
      </w:r>
      <w:proofErr w:type="spellEnd"/>
      <w:r w:rsidRPr="00FE37C3">
        <w:rPr>
          <w:rFonts w:ascii="Arial" w:eastAsia="Arial" w:hAnsi="Arial" w:cs="Arial"/>
          <w:lang w:val="en-US"/>
        </w:rPr>
        <w:t xml:space="preserve"> </w:t>
      </w:r>
      <w:proofErr w:type="spellStart"/>
      <w:r w:rsidRPr="00FE37C3">
        <w:rPr>
          <w:rFonts w:ascii="Arial" w:eastAsia="Arial" w:hAnsi="Arial" w:cs="Arial"/>
          <w:lang w:val="en-US"/>
        </w:rPr>
        <w:t>projeto</w:t>
      </w:r>
      <w:proofErr w:type="spellEnd"/>
      <w:r w:rsidRPr="00FE37C3">
        <w:rPr>
          <w:rFonts w:ascii="Arial" w:eastAsia="Arial" w:hAnsi="Arial" w:cs="Arial"/>
          <w:lang w:val="en-US"/>
        </w:rPr>
        <w:t>?</w:t>
      </w:r>
    </w:p>
    <w:p w14:paraId="6529BA4C" w14:textId="77777777" w:rsidR="00FE37C3" w:rsidRPr="00FE37C3" w:rsidRDefault="00FE37C3" w:rsidP="000678C3">
      <w:pPr>
        <w:numPr>
          <w:ilvl w:val="0"/>
          <w:numId w:val="22"/>
        </w:numPr>
        <w:spacing w:line="360" w:lineRule="auto"/>
        <w:jc w:val="both"/>
        <w:rPr>
          <w:rFonts w:ascii="Arial" w:eastAsia="Arial" w:hAnsi="Arial" w:cs="Arial"/>
        </w:rPr>
      </w:pPr>
      <w:r w:rsidRPr="00FE37C3">
        <w:rPr>
          <w:rFonts w:ascii="Arial" w:eastAsia="Arial" w:hAnsi="Arial" w:cs="Arial"/>
        </w:rPr>
        <w:t xml:space="preserve">São Roque recentemente consagrou-se como melhor roteiro de turismo rural do estado. De que forma a associação trabalha com o turismo rural? Como o fomenta? Quais os principais desafios encontrados? Como pretendem manter essa posição de destaque? </w:t>
      </w:r>
    </w:p>
    <w:p w14:paraId="0CDCEB1A" w14:textId="77777777" w:rsidR="00FE37C3" w:rsidRPr="00FE37C3" w:rsidRDefault="00FE37C3" w:rsidP="000678C3">
      <w:pPr>
        <w:numPr>
          <w:ilvl w:val="0"/>
          <w:numId w:val="22"/>
        </w:numPr>
        <w:spacing w:line="360" w:lineRule="auto"/>
        <w:jc w:val="both"/>
        <w:rPr>
          <w:rFonts w:ascii="Arial" w:eastAsia="Arial" w:hAnsi="Arial" w:cs="Arial"/>
        </w:rPr>
      </w:pPr>
      <w:r w:rsidRPr="00FE37C3">
        <w:rPr>
          <w:rFonts w:ascii="Arial" w:eastAsia="Arial" w:hAnsi="Arial" w:cs="Arial"/>
        </w:rPr>
        <w:t>Como é a relação entre a Prefeitura de São Roque e a Divisão de Turismo em relação à apresentação e debate de aspectos e propostas para o turismo?</w:t>
      </w:r>
    </w:p>
    <w:p w14:paraId="1233F0BB" w14:textId="77777777" w:rsidR="00FE37C3" w:rsidRPr="00FE37C3" w:rsidRDefault="00FE37C3" w:rsidP="000678C3">
      <w:pPr>
        <w:numPr>
          <w:ilvl w:val="0"/>
          <w:numId w:val="22"/>
        </w:numPr>
        <w:spacing w:line="360" w:lineRule="auto"/>
        <w:jc w:val="both"/>
        <w:rPr>
          <w:rFonts w:ascii="Arial" w:eastAsia="Arial" w:hAnsi="Arial" w:cs="Arial"/>
        </w:rPr>
      </w:pPr>
      <w:r w:rsidRPr="00FE37C3">
        <w:rPr>
          <w:rFonts w:ascii="Arial" w:eastAsia="Arial" w:hAnsi="Arial" w:cs="Arial"/>
        </w:rPr>
        <w:t>Qual vem sendo a maior dificuldade da associação?</w:t>
      </w:r>
    </w:p>
    <w:p w14:paraId="6DA6F6D2" w14:textId="77777777" w:rsidR="00FE37C3" w:rsidRPr="00FE37C3" w:rsidRDefault="00FE37C3" w:rsidP="000678C3">
      <w:pPr>
        <w:numPr>
          <w:ilvl w:val="0"/>
          <w:numId w:val="22"/>
        </w:numPr>
        <w:spacing w:line="360" w:lineRule="auto"/>
        <w:jc w:val="both"/>
        <w:rPr>
          <w:rFonts w:ascii="Arial" w:eastAsia="Arial" w:hAnsi="Arial" w:cs="Arial"/>
        </w:rPr>
      </w:pPr>
      <w:r w:rsidRPr="00FE37C3">
        <w:rPr>
          <w:rFonts w:ascii="Arial" w:eastAsia="Arial" w:hAnsi="Arial" w:cs="Arial"/>
        </w:rPr>
        <w:t>O que a associação fez de melhor? Em qual aspecto podem melhorar mais?</w:t>
      </w:r>
    </w:p>
    <w:p w14:paraId="3957BBAB" w14:textId="2E63FF8C" w:rsidR="008B6638" w:rsidRDefault="008B6638">
      <w:pPr>
        <w:rPr>
          <w:rFonts w:ascii="Arial" w:eastAsia="Arial" w:hAnsi="Arial" w:cs="Arial"/>
          <w:b/>
        </w:rPr>
      </w:pPr>
      <w:r>
        <w:rPr>
          <w:rFonts w:ascii="Arial" w:eastAsia="Arial" w:hAnsi="Arial" w:cs="Arial"/>
          <w:b/>
        </w:rPr>
        <w:br w:type="page"/>
      </w:r>
    </w:p>
    <w:p w14:paraId="75C75FD1" w14:textId="77777777" w:rsidR="00FE37C3" w:rsidRDefault="00FE37C3" w:rsidP="0013648D">
      <w:pPr>
        <w:pStyle w:val="PargrafodaLista"/>
        <w:numPr>
          <w:ilvl w:val="2"/>
          <w:numId w:val="70"/>
        </w:numPr>
        <w:spacing w:line="360" w:lineRule="auto"/>
        <w:jc w:val="both"/>
        <w:rPr>
          <w:rFonts w:ascii="Arial" w:eastAsia="Arial" w:hAnsi="Arial" w:cs="Arial"/>
          <w:b/>
        </w:rPr>
      </w:pPr>
      <w:r>
        <w:rPr>
          <w:rFonts w:ascii="Arial" w:eastAsia="Arial" w:hAnsi="Arial" w:cs="Arial"/>
          <w:b/>
        </w:rPr>
        <w:lastRenderedPageBreak/>
        <w:t>Gráficos de Palavras-chave</w:t>
      </w:r>
    </w:p>
    <w:p w14:paraId="1274D5E5" w14:textId="77777777" w:rsidR="008B6638" w:rsidRPr="00F66F10" w:rsidRDefault="008B6638" w:rsidP="008B6638">
      <w:pPr>
        <w:pStyle w:val="PargrafodaLista"/>
        <w:spacing w:line="360" w:lineRule="auto"/>
        <w:ind w:left="1851"/>
        <w:jc w:val="both"/>
        <w:rPr>
          <w:rFonts w:ascii="Arial" w:eastAsia="Arial" w:hAnsi="Arial" w:cs="Arial"/>
          <w:b/>
        </w:rPr>
      </w:pPr>
    </w:p>
    <w:p w14:paraId="7CB3C6D0" w14:textId="77777777" w:rsidR="00F66F10" w:rsidRPr="00F66F10" w:rsidRDefault="00F66F10" w:rsidP="00F66F10">
      <w:pPr>
        <w:spacing w:before="120" w:after="120" w:line="360" w:lineRule="auto"/>
        <w:jc w:val="center"/>
        <w:rPr>
          <w:rFonts w:ascii="Arial" w:eastAsia="Arial" w:hAnsi="Arial" w:cs="Arial"/>
          <w:b/>
          <w:sz w:val="28"/>
          <w:szCs w:val="28"/>
          <w:lang w:val="en-US"/>
        </w:rPr>
      </w:pPr>
      <w:r w:rsidRPr="00F66F10">
        <w:rPr>
          <w:rFonts w:ascii="Arial" w:eastAsia="Arial" w:hAnsi="Arial" w:cs="Arial"/>
          <w:b/>
          <w:noProof/>
          <w:sz w:val="28"/>
          <w:szCs w:val="28"/>
        </w:rPr>
        <w:drawing>
          <wp:inline distT="0" distB="0" distL="0" distR="0" wp14:anchorId="422953C4" wp14:editId="467F6D9B">
            <wp:extent cx="4217035" cy="2538730"/>
            <wp:effectExtent l="0" t="0" r="0" b="0"/>
            <wp:docPr id="4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217035" cy="2538730"/>
                    </a:xfrm>
                    <a:prstGeom prst="rect">
                      <a:avLst/>
                    </a:prstGeom>
                    <a:noFill/>
                    <a:ln>
                      <a:noFill/>
                    </a:ln>
                  </pic:spPr>
                </pic:pic>
              </a:graphicData>
            </a:graphic>
          </wp:inline>
        </w:drawing>
      </w:r>
    </w:p>
    <w:p w14:paraId="17DF1D5D" w14:textId="77777777" w:rsidR="00F66F10" w:rsidRPr="00F66F10" w:rsidRDefault="00F66F10" w:rsidP="00F66F10">
      <w:pPr>
        <w:spacing w:before="120" w:after="120" w:line="360" w:lineRule="auto"/>
        <w:jc w:val="center"/>
        <w:rPr>
          <w:rFonts w:ascii="Arial" w:eastAsia="Arial" w:hAnsi="Arial" w:cs="Arial"/>
          <w:b/>
          <w:sz w:val="28"/>
          <w:szCs w:val="28"/>
          <w:lang w:val="en-US"/>
        </w:rPr>
      </w:pPr>
      <w:r w:rsidRPr="00F66F10">
        <w:rPr>
          <w:rFonts w:ascii="Arial" w:eastAsia="Arial" w:hAnsi="Arial" w:cs="Arial"/>
          <w:b/>
          <w:noProof/>
          <w:sz w:val="28"/>
          <w:szCs w:val="28"/>
        </w:rPr>
        <w:drawing>
          <wp:inline distT="0" distB="0" distL="0" distR="0" wp14:anchorId="219CA043" wp14:editId="10BCF2B9">
            <wp:extent cx="4189730" cy="2511425"/>
            <wp:effectExtent l="0" t="0" r="1270" b="3175"/>
            <wp:docPr id="48"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189730" cy="2511425"/>
                    </a:xfrm>
                    <a:prstGeom prst="rect">
                      <a:avLst/>
                    </a:prstGeom>
                    <a:noFill/>
                    <a:ln>
                      <a:noFill/>
                    </a:ln>
                  </pic:spPr>
                </pic:pic>
              </a:graphicData>
            </a:graphic>
          </wp:inline>
        </w:drawing>
      </w:r>
    </w:p>
    <w:p w14:paraId="65763FBE" w14:textId="77777777" w:rsidR="00F66F10" w:rsidRPr="00F66F10" w:rsidRDefault="00F66F10" w:rsidP="00F66F10">
      <w:pPr>
        <w:spacing w:before="120" w:after="120" w:line="360" w:lineRule="auto"/>
        <w:jc w:val="center"/>
        <w:rPr>
          <w:rFonts w:ascii="Arial" w:eastAsia="Arial" w:hAnsi="Arial" w:cs="Arial"/>
          <w:b/>
          <w:sz w:val="28"/>
          <w:szCs w:val="28"/>
          <w:lang w:val="en-US"/>
        </w:rPr>
      </w:pPr>
      <w:r w:rsidRPr="00F66F10">
        <w:rPr>
          <w:rFonts w:ascii="Arial" w:eastAsia="Arial" w:hAnsi="Arial" w:cs="Arial"/>
          <w:b/>
          <w:noProof/>
          <w:sz w:val="28"/>
          <w:szCs w:val="28"/>
        </w:rPr>
        <w:drawing>
          <wp:inline distT="0" distB="0" distL="0" distR="0" wp14:anchorId="3BB86884" wp14:editId="2C8E6A78">
            <wp:extent cx="4189730" cy="2511425"/>
            <wp:effectExtent l="0" t="0" r="1270" b="3175"/>
            <wp:docPr id="4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189730" cy="2511425"/>
                    </a:xfrm>
                    <a:prstGeom prst="rect">
                      <a:avLst/>
                    </a:prstGeom>
                    <a:noFill/>
                    <a:ln>
                      <a:noFill/>
                    </a:ln>
                  </pic:spPr>
                </pic:pic>
              </a:graphicData>
            </a:graphic>
          </wp:inline>
        </w:drawing>
      </w:r>
    </w:p>
    <w:p w14:paraId="04783664" w14:textId="77777777" w:rsidR="003166EF" w:rsidRDefault="00F66F10" w:rsidP="00F66F10">
      <w:pPr>
        <w:spacing w:before="120" w:after="120" w:line="360" w:lineRule="auto"/>
        <w:jc w:val="center"/>
        <w:rPr>
          <w:rFonts w:ascii="Arial" w:eastAsia="Arial" w:hAnsi="Arial" w:cs="Arial"/>
          <w:b/>
          <w:sz w:val="28"/>
          <w:szCs w:val="28"/>
          <w:lang w:val="en-US"/>
        </w:rPr>
      </w:pPr>
      <w:r w:rsidRPr="00F66F10">
        <w:rPr>
          <w:rFonts w:ascii="Arial" w:eastAsia="Arial" w:hAnsi="Arial" w:cs="Arial"/>
          <w:b/>
          <w:noProof/>
          <w:sz w:val="28"/>
          <w:szCs w:val="28"/>
        </w:rPr>
        <w:lastRenderedPageBreak/>
        <w:drawing>
          <wp:inline distT="0" distB="0" distL="0" distR="0" wp14:anchorId="6E974140" wp14:editId="3BAF3547">
            <wp:extent cx="4067175" cy="2442845"/>
            <wp:effectExtent l="0" t="0" r="9525" b="0"/>
            <wp:docPr id="50"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067175" cy="2442845"/>
                    </a:xfrm>
                    <a:prstGeom prst="rect">
                      <a:avLst/>
                    </a:prstGeom>
                    <a:noFill/>
                    <a:ln>
                      <a:noFill/>
                    </a:ln>
                  </pic:spPr>
                </pic:pic>
              </a:graphicData>
            </a:graphic>
          </wp:inline>
        </w:drawing>
      </w:r>
    </w:p>
    <w:p w14:paraId="12CB500E" w14:textId="77777777" w:rsidR="00F66F10" w:rsidRPr="00F66F10" w:rsidRDefault="00F66F10" w:rsidP="00F66F10">
      <w:pPr>
        <w:spacing w:before="120" w:after="120" w:line="360" w:lineRule="auto"/>
        <w:jc w:val="center"/>
        <w:rPr>
          <w:rFonts w:ascii="Arial" w:eastAsia="Arial" w:hAnsi="Arial" w:cs="Arial"/>
          <w:b/>
          <w:sz w:val="28"/>
          <w:szCs w:val="28"/>
          <w:lang w:val="en-US"/>
        </w:rPr>
      </w:pPr>
      <w:r w:rsidRPr="00F66F10">
        <w:rPr>
          <w:rFonts w:ascii="Arial" w:eastAsia="Arial" w:hAnsi="Arial" w:cs="Arial"/>
          <w:b/>
          <w:noProof/>
          <w:sz w:val="28"/>
          <w:szCs w:val="28"/>
        </w:rPr>
        <w:drawing>
          <wp:inline distT="0" distB="0" distL="0" distR="0" wp14:anchorId="4B9BB68A" wp14:editId="2FB6AC7E">
            <wp:extent cx="4107815" cy="2456815"/>
            <wp:effectExtent l="0" t="0" r="6985" b="635"/>
            <wp:docPr id="51"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107815" cy="2456815"/>
                    </a:xfrm>
                    <a:prstGeom prst="rect">
                      <a:avLst/>
                    </a:prstGeom>
                    <a:noFill/>
                    <a:ln>
                      <a:noFill/>
                    </a:ln>
                  </pic:spPr>
                </pic:pic>
              </a:graphicData>
            </a:graphic>
          </wp:inline>
        </w:drawing>
      </w:r>
    </w:p>
    <w:p w14:paraId="1CCAE5A1" w14:textId="77777777" w:rsidR="00F66F10" w:rsidRPr="00F66F10" w:rsidRDefault="00F66F10" w:rsidP="00F66F10">
      <w:pPr>
        <w:spacing w:before="120" w:after="120" w:line="360" w:lineRule="auto"/>
        <w:jc w:val="center"/>
        <w:rPr>
          <w:rFonts w:ascii="Arial" w:eastAsia="Arial" w:hAnsi="Arial" w:cs="Arial"/>
          <w:b/>
          <w:sz w:val="28"/>
          <w:szCs w:val="28"/>
          <w:lang w:val="en-US"/>
        </w:rPr>
      </w:pPr>
      <w:r w:rsidRPr="00F66F10">
        <w:rPr>
          <w:rFonts w:ascii="Arial" w:eastAsia="Arial" w:hAnsi="Arial" w:cs="Arial"/>
          <w:b/>
          <w:noProof/>
          <w:sz w:val="28"/>
          <w:szCs w:val="28"/>
        </w:rPr>
        <w:drawing>
          <wp:inline distT="0" distB="0" distL="0" distR="0" wp14:anchorId="0E0427E2" wp14:editId="507AAEDD">
            <wp:extent cx="4121785" cy="2470150"/>
            <wp:effectExtent l="0" t="0" r="0" b="6350"/>
            <wp:docPr id="52"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121785" cy="2470150"/>
                    </a:xfrm>
                    <a:prstGeom prst="rect">
                      <a:avLst/>
                    </a:prstGeom>
                    <a:noFill/>
                    <a:ln>
                      <a:noFill/>
                    </a:ln>
                  </pic:spPr>
                </pic:pic>
              </a:graphicData>
            </a:graphic>
          </wp:inline>
        </w:drawing>
      </w:r>
    </w:p>
    <w:p w14:paraId="2ED82256" w14:textId="77777777" w:rsidR="00F66F10" w:rsidRDefault="00F66F10" w:rsidP="00F66F10">
      <w:pPr>
        <w:spacing w:before="120" w:after="120" w:line="360" w:lineRule="auto"/>
        <w:jc w:val="center"/>
        <w:rPr>
          <w:rFonts w:ascii="Arial" w:eastAsia="Arial" w:hAnsi="Arial" w:cs="Arial"/>
          <w:b/>
          <w:sz w:val="28"/>
          <w:szCs w:val="28"/>
          <w:lang w:val="en-US"/>
        </w:rPr>
      </w:pPr>
      <w:r w:rsidRPr="00F66F10">
        <w:rPr>
          <w:rFonts w:ascii="Arial" w:eastAsia="Arial" w:hAnsi="Arial" w:cs="Arial"/>
          <w:b/>
          <w:noProof/>
          <w:sz w:val="28"/>
          <w:szCs w:val="28"/>
        </w:rPr>
        <w:lastRenderedPageBreak/>
        <w:drawing>
          <wp:inline distT="0" distB="0" distL="0" distR="0" wp14:anchorId="0D93431C" wp14:editId="65822F15">
            <wp:extent cx="4271645" cy="2552065"/>
            <wp:effectExtent l="0" t="0" r="0" b="635"/>
            <wp:docPr id="5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271645" cy="2552065"/>
                    </a:xfrm>
                    <a:prstGeom prst="rect">
                      <a:avLst/>
                    </a:prstGeom>
                    <a:noFill/>
                    <a:ln>
                      <a:noFill/>
                    </a:ln>
                  </pic:spPr>
                </pic:pic>
              </a:graphicData>
            </a:graphic>
          </wp:inline>
        </w:drawing>
      </w:r>
    </w:p>
    <w:p w14:paraId="34AA16B5" w14:textId="77777777" w:rsidR="00FE37C3" w:rsidRPr="00F66F10" w:rsidRDefault="00FE37C3" w:rsidP="00F66F10">
      <w:pPr>
        <w:spacing w:before="120" w:after="120" w:line="360" w:lineRule="auto"/>
        <w:jc w:val="center"/>
        <w:rPr>
          <w:rFonts w:ascii="Arial" w:eastAsia="Arial" w:hAnsi="Arial" w:cs="Arial"/>
          <w:b/>
          <w:sz w:val="28"/>
          <w:szCs w:val="28"/>
          <w:lang w:val="en-US"/>
        </w:rPr>
      </w:pPr>
    </w:p>
    <w:p w14:paraId="7C35F2F2" w14:textId="77777777" w:rsidR="003166EF" w:rsidRPr="003166EF" w:rsidRDefault="003166EF" w:rsidP="003166EF">
      <w:pPr>
        <w:spacing w:line="360" w:lineRule="auto"/>
        <w:rPr>
          <w:rFonts w:ascii="Arial" w:eastAsia="Arial" w:hAnsi="Arial" w:cs="Arial"/>
          <w:b/>
          <w:highlight w:val="white"/>
          <w:lang w:val="en-US"/>
        </w:rPr>
      </w:pPr>
    </w:p>
    <w:p w14:paraId="3CB61BE9" w14:textId="77777777" w:rsidR="0043766E" w:rsidRDefault="0043766E">
      <w:pPr>
        <w:rPr>
          <w:rFonts w:ascii="Arial" w:eastAsia="Arial" w:hAnsi="Arial" w:cs="Arial"/>
          <w:b/>
        </w:rPr>
      </w:pPr>
      <w:r>
        <w:rPr>
          <w:rFonts w:ascii="Arial" w:eastAsia="Arial" w:hAnsi="Arial" w:cs="Arial"/>
          <w:b/>
        </w:rPr>
        <w:br w:type="page"/>
      </w:r>
    </w:p>
    <w:p w14:paraId="315985FF" w14:textId="77777777" w:rsidR="00E77505" w:rsidRDefault="0043766E" w:rsidP="0013648D">
      <w:pPr>
        <w:pStyle w:val="PargrafodaLista"/>
        <w:numPr>
          <w:ilvl w:val="1"/>
          <w:numId w:val="70"/>
        </w:numPr>
        <w:rPr>
          <w:rFonts w:ascii="Arial" w:eastAsia="Arial" w:hAnsi="Arial" w:cs="Arial"/>
          <w:b/>
        </w:rPr>
      </w:pPr>
      <w:r>
        <w:rPr>
          <w:rFonts w:ascii="Arial" w:eastAsia="Arial" w:hAnsi="Arial" w:cs="Arial"/>
          <w:b/>
        </w:rPr>
        <w:lastRenderedPageBreak/>
        <w:t xml:space="preserve">APÊNDICE </w:t>
      </w:r>
      <w:r w:rsidR="001F29FF">
        <w:rPr>
          <w:rFonts w:ascii="Arial" w:eastAsia="Arial" w:hAnsi="Arial" w:cs="Arial"/>
          <w:b/>
        </w:rPr>
        <w:t>3</w:t>
      </w:r>
      <w:r w:rsidR="003166EF">
        <w:rPr>
          <w:rFonts w:ascii="Arial" w:eastAsia="Arial" w:hAnsi="Arial" w:cs="Arial"/>
          <w:b/>
        </w:rPr>
        <w:t>: PLANILHA DE DADOS SOBRE OS EQUIPAMENTOS E SERVIÇOS</w:t>
      </w:r>
    </w:p>
    <w:tbl>
      <w:tblPr>
        <w:tblW w:w="9266" w:type="dxa"/>
        <w:tblInd w:w="-60" w:type="dxa"/>
        <w:tblBorders>
          <w:top w:val="nil"/>
          <w:left w:val="nil"/>
          <w:bottom w:val="nil"/>
          <w:right w:val="nil"/>
          <w:insideH w:val="nil"/>
          <w:insideV w:val="nil"/>
        </w:tblBorders>
        <w:tblLayout w:type="fixed"/>
        <w:tblLook w:val="0600" w:firstRow="0" w:lastRow="0" w:firstColumn="0" w:lastColumn="0" w:noHBand="1" w:noVBand="1"/>
      </w:tblPr>
      <w:tblGrid>
        <w:gridCol w:w="3029"/>
        <w:gridCol w:w="2938"/>
        <w:gridCol w:w="2307"/>
        <w:gridCol w:w="992"/>
      </w:tblGrid>
      <w:tr w:rsidR="0029721E" w:rsidRPr="002E6B47" w14:paraId="2A3C138E" w14:textId="77777777" w:rsidTr="0071625D">
        <w:trPr>
          <w:trHeight w:val="30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E599" w:themeFill="accent4" w:themeFillTint="66"/>
            <w:tcMar>
              <w:top w:w="40" w:type="dxa"/>
              <w:left w:w="40" w:type="dxa"/>
              <w:bottom w:w="40" w:type="dxa"/>
              <w:right w:w="40" w:type="dxa"/>
            </w:tcMar>
            <w:vAlign w:val="center"/>
          </w:tcPr>
          <w:p w14:paraId="230D70EA" w14:textId="77777777" w:rsidR="0029721E" w:rsidRPr="00662237" w:rsidRDefault="0029721E" w:rsidP="00662237">
            <w:pPr>
              <w:spacing w:line="360" w:lineRule="auto"/>
              <w:jc w:val="center"/>
              <w:rPr>
                <w:rFonts w:ascii="Arial" w:eastAsia="Arial" w:hAnsi="Arial" w:cs="Arial"/>
                <w:b/>
                <w:sz w:val="20"/>
                <w:szCs w:val="20"/>
                <w:highlight w:val="white"/>
                <w:lang w:val="en-US"/>
              </w:rPr>
            </w:pPr>
            <w:r w:rsidRPr="00662237">
              <w:rPr>
                <w:rFonts w:ascii="Arial" w:eastAsia="Arial" w:hAnsi="Arial" w:cs="Arial"/>
                <w:b/>
                <w:sz w:val="20"/>
                <w:szCs w:val="20"/>
                <w:lang w:val="en-US"/>
              </w:rPr>
              <w:t>NOME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E599" w:themeFill="accent4" w:themeFillTint="66"/>
            <w:tcMar>
              <w:top w:w="40" w:type="dxa"/>
              <w:left w:w="40" w:type="dxa"/>
              <w:bottom w:w="40" w:type="dxa"/>
              <w:right w:w="40" w:type="dxa"/>
            </w:tcMar>
            <w:vAlign w:val="center"/>
          </w:tcPr>
          <w:p w14:paraId="55B19886" w14:textId="77777777" w:rsidR="0029721E" w:rsidRPr="00662237" w:rsidRDefault="0029721E" w:rsidP="00662237">
            <w:pPr>
              <w:spacing w:line="360" w:lineRule="auto"/>
              <w:jc w:val="center"/>
              <w:rPr>
                <w:rFonts w:ascii="Arial" w:eastAsia="Arial" w:hAnsi="Arial" w:cs="Arial"/>
                <w:b/>
                <w:sz w:val="20"/>
                <w:szCs w:val="20"/>
                <w:lang w:val="en-US"/>
              </w:rPr>
            </w:pPr>
            <w:r w:rsidRPr="00662237">
              <w:rPr>
                <w:rFonts w:ascii="Arial" w:eastAsia="Arial" w:hAnsi="Arial" w:cs="Arial"/>
                <w:b/>
                <w:sz w:val="20"/>
                <w:szCs w:val="20"/>
                <w:lang w:val="en-US"/>
              </w:rPr>
              <w:t>CATEGORIA</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E599" w:themeFill="accent4" w:themeFillTint="66"/>
            <w:tcMar>
              <w:top w:w="40" w:type="dxa"/>
              <w:left w:w="40" w:type="dxa"/>
              <w:bottom w:w="40" w:type="dxa"/>
              <w:right w:w="40" w:type="dxa"/>
            </w:tcMar>
            <w:vAlign w:val="center"/>
          </w:tcPr>
          <w:p w14:paraId="19352C84" w14:textId="77777777" w:rsidR="0029721E" w:rsidRPr="00662237" w:rsidRDefault="0029721E" w:rsidP="00662237">
            <w:pPr>
              <w:spacing w:line="360" w:lineRule="auto"/>
              <w:jc w:val="center"/>
              <w:rPr>
                <w:rFonts w:ascii="Arial" w:eastAsia="Arial" w:hAnsi="Arial" w:cs="Arial"/>
                <w:b/>
                <w:sz w:val="20"/>
                <w:szCs w:val="20"/>
                <w:lang w:val="en-US"/>
              </w:rPr>
            </w:pPr>
            <w:r w:rsidRPr="00662237">
              <w:rPr>
                <w:rFonts w:ascii="Arial" w:eastAsia="Arial" w:hAnsi="Arial" w:cs="Arial"/>
                <w:b/>
                <w:sz w:val="20"/>
                <w:szCs w:val="20"/>
                <w:lang w:val="en-US"/>
              </w:rPr>
              <w:t>CLASSE</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E599" w:themeFill="accent4" w:themeFillTint="66"/>
            <w:tcMar>
              <w:top w:w="40" w:type="dxa"/>
              <w:left w:w="40" w:type="dxa"/>
              <w:bottom w:w="40" w:type="dxa"/>
              <w:right w:w="40" w:type="dxa"/>
            </w:tcMar>
            <w:vAlign w:val="center"/>
          </w:tcPr>
          <w:p w14:paraId="27F983A5" w14:textId="77777777" w:rsidR="0029721E" w:rsidRPr="00662237" w:rsidRDefault="0029721E" w:rsidP="00662237">
            <w:pPr>
              <w:spacing w:line="360" w:lineRule="auto"/>
              <w:jc w:val="center"/>
              <w:rPr>
                <w:rFonts w:ascii="Arial" w:eastAsia="Arial" w:hAnsi="Arial" w:cs="Arial"/>
                <w:b/>
                <w:sz w:val="20"/>
                <w:szCs w:val="20"/>
                <w:lang w:val="en-US"/>
              </w:rPr>
            </w:pPr>
            <w:r w:rsidRPr="00662237">
              <w:rPr>
                <w:rFonts w:ascii="Arial" w:eastAsia="Arial" w:hAnsi="Arial" w:cs="Arial"/>
                <w:b/>
                <w:sz w:val="20"/>
                <w:szCs w:val="20"/>
                <w:lang w:val="en-US"/>
              </w:rPr>
              <w:t>ZONA</w:t>
            </w:r>
          </w:p>
        </w:tc>
      </w:tr>
      <w:tr w:rsidR="0029721E" w:rsidRPr="002E6B47" w14:paraId="56956B2A"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DC6F46B"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ARMAZÉM MONTEBELLO E CERRONE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49B91CD"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F3532A6"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Italiana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6E4E797"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327EE6F7"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D3D05E5"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BAR DO NELSON</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91801A6"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90426E1"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Brasileira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F545CF5"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7CC6584A"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96F61E7"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BENE FRUTOS DO MAR</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10BC265"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B2D709C"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Frutos</w:t>
            </w:r>
            <w:proofErr w:type="spellEnd"/>
            <w:r w:rsidRPr="00662237">
              <w:rPr>
                <w:rFonts w:ascii="Arial" w:eastAsia="Arial" w:hAnsi="Arial" w:cs="Arial"/>
                <w:sz w:val="20"/>
                <w:szCs w:val="20"/>
                <w:highlight w:val="white"/>
                <w:lang w:val="en-US"/>
              </w:rPr>
              <w:t xml:space="preserve"> do Mar</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945FB4C"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71B4D1D6"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0360C3C"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BOB'S BURGUERS</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48055A8"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A62CB2D"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Fast Food</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B193937"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66F39E5A"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0E2FD4C"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BOLINHAS</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F1C1E81"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4CB2928"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Brasileira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0F6CBC2"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33B6B420"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B0ECA79"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BUTIQUIM DO CLAUDIO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17A4D62"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BF7A91A"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Brasileira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71F3810"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4A84C75B"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3290233"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C&amp;ROMA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7461872"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724B6EB"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Brasileira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68A1643"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1ABD9116"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2E0BEAE"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CAFÉ DONUTS E NOBEL</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3000422"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2AB6DE9"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Cafeteria</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5A44A27"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47E6F528"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573C770"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CANCÚN MEXICAN BAR</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5B71AB5"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C8877E2"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 xml:space="preserve">Mexicana e </w:t>
            </w:r>
            <w:proofErr w:type="spellStart"/>
            <w:r w:rsidRPr="00662237">
              <w:rPr>
                <w:rFonts w:ascii="Arial" w:eastAsia="Arial" w:hAnsi="Arial" w:cs="Arial"/>
                <w:sz w:val="20"/>
                <w:szCs w:val="20"/>
                <w:highlight w:val="white"/>
                <w:lang w:val="en-US"/>
              </w:rPr>
              <w:t>Brasileira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A6BE2C1"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32E6B218"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257E0B8"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CARIOCA PIZZA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0549684"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81EE4C0"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Italiana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43A7D52"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2A3B0F47"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74B0D7F"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CASA DA LUIZA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551A59D"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84B6820"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Caseira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FE689A3"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3B91A318"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6C5E133"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CASA DA SOGRA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05D232A"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01AE097"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Lanches</w:t>
            </w:r>
            <w:proofErr w:type="spellEnd"/>
            <w:r w:rsidRPr="00662237">
              <w:rPr>
                <w:rFonts w:ascii="Arial" w:eastAsia="Arial" w:hAnsi="Arial" w:cs="Arial"/>
                <w:sz w:val="20"/>
                <w:szCs w:val="20"/>
                <w:highlight w:val="white"/>
                <w:lang w:val="en-US"/>
              </w:rPr>
              <w:t xml:space="preserve"> e </w:t>
            </w:r>
            <w:proofErr w:type="spellStart"/>
            <w:r w:rsidRPr="00662237">
              <w:rPr>
                <w:rFonts w:ascii="Arial" w:eastAsia="Arial" w:hAnsi="Arial" w:cs="Arial"/>
                <w:sz w:val="20"/>
                <w:szCs w:val="20"/>
                <w:highlight w:val="white"/>
                <w:lang w:val="en-US"/>
              </w:rPr>
              <w:t>Porções</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226F4FE"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0C08FFA9"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D2A9BFF"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CHICÓRIA FRESH FOOD</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6AF5C07"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06A62F1"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Fresh Food</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C628EB2"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71A05552"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044A453"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CHURRASCARIA PORTAL DOS PAMPAS</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460EB40"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52DF40E"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Churrascaria</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EF89607"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202EA3BE"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EF60F45"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DEGUST'ARTS RESTAURANTE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0B493DF"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A99A8A2"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Brasileira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3E7016E"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2FF18099"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84C6E24"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DOCE GULA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72A24CE"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6D2E8D9"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Doceria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43BA9E4"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578B2D0D"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EDF2F4B" w14:textId="77777777" w:rsidR="0029721E" w:rsidRPr="00662237" w:rsidRDefault="0029721E" w:rsidP="00662237">
            <w:pPr>
              <w:spacing w:line="360" w:lineRule="auto"/>
              <w:jc w:val="center"/>
              <w:rPr>
                <w:rFonts w:ascii="Arial" w:eastAsia="Arial" w:hAnsi="Arial" w:cs="Arial"/>
                <w:sz w:val="20"/>
                <w:szCs w:val="20"/>
                <w:highlight w:val="white"/>
              </w:rPr>
            </w:pPr>
            <w:r w:rsidRPr="00662237">
              <w:rPr>
                <w:rFonts w:ascii="Arial" w:eastAsia="Arial" w:hAnsi="Arial" w:cs="Arial"/>
                <w:sz w:val="20"/>
                <w:szCs w:val="20"/>
                <w:highlight w:val="white"/>
              </w:rPr>
              <w:t>DOIDEJA CAFÉ BOLOS E DOCES</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326358D"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BE12BE0"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Doceria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85D1F6B"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27B92354"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14C3C1E" w14:textId="77777777" w:rsidR="0029721E" w:rsidRPr="00662237" w:rsidRDefault="0029721E" w:rsidP="00662237">
            <w:pPr>
              <w:spacing w:line="360" w:lineRule="auto"/>
              <w:jc w:val="center"/>
              <w:rPr>
                <w:rFonts w:ascii="Arial" w:eastAsia="Arial" w:hAnsi="Arial" w:cs="Arial"/>
                <w:sz w:val="20"/>
                <w:szCs w:val="20"/>
                <w:highlight w:val="white"/>
              </w:rPr>
            </w:pPr>
            <w:r w:rsidRPr="00662237">
              <w:rPr>
                <w:rFonts w:ascii="Arial" w:eastAsia="Arial" w:hAnsi="Arial" w:cs="Arial"/>
                <w:sz w:val="20"/>
                <w:szCs w:val="20"/>
                <w:highlight w:val="white"/>
              </w:rPr>
              <w:t>ESPAÇO GOURMET CAFÉ E RESTAURANTE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4AB100F"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193DC07"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Brasileira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06CC472"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E6B47" w:rsidRPr="002E6B47" w14:paraId="59399716"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48D2629" w14:textId="77777777"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HERTZ RENT A CAR</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5FDA1CD" w14:textId="4AF13533"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 E EQUIP. TURÍSTICOS</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E350412" w14:textId="77777777" w:rsidR="002E6B47" w:rsidRPr="00662237" w:rsidRDefault="002E6B47"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Locadora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2EA1522" w14:textId="77777777"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70D4CC80"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16609C0"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HOTEL CORDIALLE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290CDAA"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82EAE1A"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Hotel</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1D9EFE5"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01CA9176"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EB64010"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HOTEL DA CIDADE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0C47F81"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D5C3B9A"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Hotel</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6673E37"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7D1A255C"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33B084C"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KIM RESTAURANTE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ABA40CD"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654C63F"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Brasileira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D464D8F"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359D0A4C"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F184663"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KUBO TEMAKERIA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151297F"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1B1A568"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Japonesa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723706E"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464A8E2D"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4A0D362" w14:textId="77777777" w:rsidR="0029721E" w:rsidRPr="00662237" w:rsidRDefault="0029721E" w:rsidP="00662237">
            <w:pPr>
              <w:spacing w:line="360" w:lineRule="auto"/>
              <w:jc w:val="center"/>
              <w:rPr>
                <w:rFonts w:ascii="Arial" w:eastAsia="Arial" w:hAnsi="Arial" w:cs="Arial"/>
                <w:sz w:val="20"/>
                <w:szCs w:val="20"/>
                <w:highlight w:val="white"/>
                <w:lang w:val="es-ES"/>
              </w:rPr>
            </w:pPr>
            <w:r w:rsidRPr="00662237">
              <w:rPr>
                <w:rFonts w:ascii="Arial" w:eastAsia="Arial" w:hAnsi="Arial" w:cs="Arial"/>
                <w:sz w:val="20"/>
                <w:szCs w:val="20"/>
                <w:highlight w:val="white"/>
                <w:lang w:val="es-ES"/>
              </w:rPr>
              <w:t>LA MAISON DE LA BIERE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8DA4546"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8A04CC5"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Cervejaria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8AE0033"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208ECE07"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53D32AF"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LANCHÃO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7CE315B"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C481201"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Lanchonete</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3E76EB4"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37FE4EB7"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182A5D5"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lastRenderedPageBreak/>
              <w:t>LE PETIT PARISIEN</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C209434"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8E24EBA"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Cafeteria</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CF32C7C"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7D7B5855"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21E88C4"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LOCALIZA RENT A CAR</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8718937" w14:textId="01F1F94A" w:rsidR="0029721E"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 E EQUIP. TURÍSTICOS</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6A9DDCC"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Locadora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DAE9448"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6D62B1BA"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FF8AE56"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MICAZUKI</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2450405"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CB7E126"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Japonesa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5454487"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2715DE3C"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E491FBB"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PADARIA COLONIAL</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653502E"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537C94E"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Padaria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83291F2"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6578595A"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CFB7E2A"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PALADAR SR. RESTAURANTE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723C6FC"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2956E17"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Caseira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9AD3934"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3DC70C98"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508CD40"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PANIFICADORA MARTINELLI</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DB6FE3F"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044833E"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Padaria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F6B9885"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60D5635A"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83B0920"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PATRONI PIZZA E TRATTORIA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BD9C54D"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C72E90C"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Pizzaria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F63558A"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74DA3952"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55153D3"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PEZZOTA LANCHES</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C09C794"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E3A5168"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Lanchonete</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E51D80E"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02026465"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2D5ED61"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PIUS BAR</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400A657"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7FA1412"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Lanchonete</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FE0E6C8"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40F52226"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0D23316"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PORT'ALBA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AFE95E9"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3C9B7A0"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Italiana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C9666DE"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7FD7DFA3"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72BDAEF"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RECHEADOS BACCA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87AAF1C"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59C860F"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Brasileira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0CFD2D4"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61438676"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7AB5B24"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RESTAURANTE CHURRASCARIA CAMPESTRE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3D42F59"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E2936CF"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Churrascaria</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E2875FF"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2C7FA37C"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68A3A00"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RESTAURANTE E PIZZARIA MANJERICÃO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FE009BD"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0E25554"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Italiana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5F03DCC"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0E8401D3"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7AFA6DC"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RESTAURANTE SERTANEJO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8A12574"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926C3B0"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Caseira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F2DE3AC"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6E18527A"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946A1F0"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RESTAURANTE YAMAMI</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5BF6D6C"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BD59E2D"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Japonesa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D220B4D"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04CB360B"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620F36E"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SAHARA COMIDA ÁRABE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9278606"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C4D5D75"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Arabe</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F074411"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76AF0974"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2E4ECD6"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SANTA COSTELA RESTAURANTE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35E80FF"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B877367"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Brasileira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663332D"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372B4993"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40AAB9D"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SANTO DIVINO BOTEQUIM</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8668546"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0137CBD"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Lanchonete</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6A51BE0"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3166D1BF"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2B26725"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SNACK HOUSE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12BA8A4"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2F1903D"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Lanchonete</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8376D3E"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4B66A6A8"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0894748"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SODIÊ DOCERIA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D806627"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1DBCD93"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Doceria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86A26FD"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2934D4AD"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C145758"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SR. PARK HOTEL</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3679C6A"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8E8795A"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Hotel</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98472CC"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1FC409B6"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ACFBF25"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SUBWAY</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EE4E787"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E92EDE6"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Fast Food</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5BD71D1"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1E105137"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EB55A18"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TAM RESTAURANTE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E4E0F6D"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3B2B818"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Brasileira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A4D2EFD"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4C6A475F"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3087262"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TEMAKERIS MAKIS PLACE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6191DC7"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C981EA8"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Japonesa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2DCD1D2"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E6B47" w:rsidRPr="002E6B47" w14:paraId="07736245"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440D870" w14:textId="77777777"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TERMINAL RODOVIÁRIO SR.</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6BBFAC1" w14:textId="7F8A8B38"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 E EQUIP. TURÍSTICOS</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48FB58C" w14:textId="77777777" w:rsidR="002E6B47" w:rsidRPr="00662237" w:rsidRDefault="002E6B47"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Transporte</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834AA3B" w14:textId="77777777"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5558ABD2"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08D9375"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TERMPERO TOP</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25ED7A9"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B840E18"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Brasileira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41D5BD3"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57A99526"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5C483B6"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V8</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EFDB097"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56C51AC"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Pizzaria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785EB88"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2D4E3FB1"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FCBBD5B"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VEGBOX</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62C0AC6"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2A6290B"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Vegano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B816009"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10A36600"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DEE3E0C"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VILLA MAIOR HOTEL</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7CF168C"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EA0B793"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Hotel</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6AF5D85"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4E7C2CED"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78CC7B1"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lastRenderedPageBreak/>
              <w:t>CLUBE COME TOGETHER</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1ED5CC43"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Roboto" w:hAnsi="Arial" w:cs="Arial"/>
                <w:sz w:val="20"/>
                <w:szCs w:val="20"/>
                <w:highlight w:val="white"/>
                <w:lang w:val="en-US"/>
              </w:rPr>
              <w:t>EQUIPAMENTOS DE LAZER</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B09DC97"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Bar</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46053D1"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06BA88B6"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CD45C30"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GREMIO UNIÃO SANROQUENSE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49E159FB"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Roboto" w:hAnsi="Arial" w:cs="Arial"/>
                <w:sz w:val="20"/>
                <w:szCs w:val="20"/>
                <w:highlight w:val="white"/>
                <w:lang w:val="en-US"/>
              </w:rPr>
              <w:t>EQUIPAMENTOS DE LAZER</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545C307"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Clube de Campo</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057E35F"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7C46B51F"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D1B4F63"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LARGO DOS MENDES</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5BC15551"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Roboto" w:hAnsi="Arial" w:cs="Arial"/>
                <w:sz w:val="20"/>
                <w:szCs w:val="20"/>
                <w:highlight w:val="white"/>
                <w:lang w:val="en-US"/>
              </w:rPr>
              <w:t>EQUIPAMENTOS DE LAZER</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2F2E1CA"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Atrativo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ACCC24C"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7BA07492"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F9F6C75"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MERCEARIA SÃO PAULO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6210AAA1"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Roboto" w:hAnsi="Arial" w:cs="Arial"/>
                <w:sz w:val="20"/>
                <w:szCs w:val="20"/>
                <w:highlight w:val="white"/>
                <w:lang w:val="en-US"/>
              </w:rPr>
              <w:t>EQUIPAMENTOS DE LAZER</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46ED26F"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 xml:space="preserve">Casa </w:t>
            </w:r>
            <w:proofErr w:type="spellStart"/>
            <w:r w:rsidRPr="00662237">
              <w:rPr>
                <w:rFonts w:ascii="Arial" w:eastAsia="Arial" w:hAnsi="Arial" w:cs="Arial"/>
                <w:sz w:val="20"/>
                <w:szCs w:val="20"/>
                <w:highlight w:val="white"/>
                <w:lang w:val="en-US"/>
              </w:rPr>
              <w:t>Noturna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A8BAE0A"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738020E3"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5A4F50E"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PATIO CORINA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345A0935"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Roboto" w:hAnsi="Arial" w:cs="Arial"/>
                <w:sz w:val="20"/>
                <w:szCs w:val="20"/>
                <w:highlight w:val="white"/>
                <w:lang w:val="en-US"/>
              </w:rPr>
              <w:t>EQUIPAMENTOS DE LAZER</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D1FF80A"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Shopping Center</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E7B83E7"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104755F8"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57A9ADB"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PRAÇA DA MATRIZ</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1B9376BD"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Roboto" w:hAnsi="Arial" w:cs="Arial"/>
                <w:sz w:val="20"/>
                <w:szCs w:val="20"/>
                <w:highlight w:val="white"/>
                <w:lang w:val="en-US"/>
              </w:rPr>
              <w:t>EQUIPAMENTOS DE LAZER</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33EE676"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Atrativo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F1C0061"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3CC7E82D"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BB9D593"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PRAÇA DA REPUBLICA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43433102"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Roboto" w:hAnsi="Arial" w:cs="Arial"/>
                <w:sz w:val="20"/>
                <w:szCs w:val="20"/>
                <w:highlight w:val="white"/>
                <w:lang w:val="en-US"/>
              </w:rPr>
              <w:t>EQUIPAMENTOS DE LAZER</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3BBF3F2"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Atrativo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C8A32B3"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E6B47" w:rsidRPr="002E6B47" w14:paraId="215347EB"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C22D672" w14:textId="77777777"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RECANTO DA CASCATA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3F89B3EC" w14:textId="50F6071D"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Roboto" w:hAnsi="Arial" w:cs="Arial"/>
                <w:sz w:val="20"/>
                <w:szCs w:val="20"/>
                <w:highlight w:val="white"/>
                <w:lang w:val="en-US"/>
              </w:rPr>
              <w:t>EQUIP. DE EVENTOS</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0C83CC7" w14:textId="77777777" w:rsidR="002E6B47" w:rsidRPr="00662237" w:rsidRDefault="002E6B47"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Hospedagem</w:t>
            </w:r>
            <w:proofErr w:type="spellEnd"/>
            <w:r w:rsidRPr="00662237">
              <w:rPr>
                <w:rFonts w:ascii="Arial" w:eastAsia="Arial" w:hAnsi="Arial" w:cs="Arial"/>
                <w:sz w:val="20"/>
                <w:szCs w:val="20"/>
                <w:highlight w:val="white"/>
                <w:lang w:val="en-US"/>
              </w:rPr>
              <w:t>/</w:t>
            </w:r>
            <w:proofErr w:type="spellStart"/>
            <w:r w:rsidRPr="00662237">
              <w:rPr>
                <w:rFonts w:ascii="Arial" w:eastAsia="Arial" w:hAnsi="Arial" w:cs="Arial"/>
                <w:sz w:val="20"/>
                <w:szCs w:val="20"/>
                <w:highlight w:val="white"/>
                <w:lang w:val="en-US"/>
              </w:rPr>
              <w:t>Espaço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CD0622E" w14:textId="77777777"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20B47650"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2FAC79C"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SHOPPING SR.</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39C858DB"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Roboto" w:hAnsi="Arial" w:cs="Arial"/>
                <w:sz w:val="20"/>
                <w:szCs w:val="20"/>
                <w:highlight w:val="white"/>
                <w:lang w:val="en-US"/>
              </w:rPr>
              <w:t>EQUIPAMENTOS DE LAZER</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6059157"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Shopping Center</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EA590E5"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0511444F"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62B9BBA"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SR. CLUBE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1201FF0C"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Roboto" w:hAnsi="Arial" w:cs="Arial"/>
                <w:sz w:val="20"/>
                <w:szCs w:val="20"/>
                <w:highlight w:val="white"/>
                <w:lang w:val="en-US"/>
              </w:rPr>
              <w:t>EQUIPAMENTOS DE LAZER</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1A225FB"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 xml:space="preserve">Casa </w:t>
            </w:r>
            <w:proofErr w:type="spellStart"/>
            <w:r w:rsidRPr="00662237">
              <w:rPr>
                <w:rFonts w:ascii="Arial" w:eastAsia="Arial" w:hAnsi="Arial" w:cs="Arial"/>
                <w:sz w:val="20"/>
                <w:szCs w:val="20"/>
                <w:highlight w:val="white"/>
                <w:lang w:val="en-US"/>
              </w:rPr>
              <w:t>Noturna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497F7FB"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w:t>
            </w:r>
          </w:p>
        </w:tc>
      </w:tr>
      <w:tr w:rsidR="0029721E" w:rsidRPr="002E6B47" w14:paraId="40A2C179"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2764260"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BOTECO DO BATATA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DDD0EC8"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48CC115"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Brasileira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6D83CD6"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 xml:space="preserve">Rota do </w:t>
            </w:r>
            <w:proofErr w:type="spellStart"/>
            <w:r w:rsidRPr="00662237">
              <w:rPr>
                <w:rFonts w:ascii="Arial" w:eastAsia="Arial" w:hAnsi="Arial" w:cs="Arial"/>
                <w:sz w:val="20"/>
                <w:szCs w:val="20"/>
                <w:highlight w:val="white"/>
                <w:lang w:val="en-US"/>
              </w:rPr>
              <w:t>Vinho</w:t>
            </w:r>
            <w:proofErr w:type="spellEnd"/>
          </w:p>
        </w:tc>
      </w:tr>
      <w:tr w:rsidR="0029721E" w:rsidRPr="002E6B47" w14:paraId="23D1D599"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EE50FBB"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CANTINA FRANK</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4994B6D"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7EF9447"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Caseira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D182F0C"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 xml:space="preserve">Rota do </w:t>
            </w:r>
            <w:proofErr w:type="spellStart"/>
            <w:r w:rsidRPr="00662237">
              <w:rPr>
                <w:rFonts w:ascii="Arial" w:eastAsia="Arial" w:hAnsi="Arial" w:cs="Arial"/>
                <w:sz w:val="20"/>
                <w:szCs w:val="20"/>
                <w:highlight w:val="white"/>
                <w:lang w:val="en-US"/>
              </w:rPr>
              <w:t>Vinho</w:t>
            </w:r>
            <w:proofErr w:type="spellEnd"/>
          </w:p>
        </w:tc>
      </w:tr>
      <w:tr w:rsidR="0029721E" w:rsidRPr="002E6B47" w14:paraId="1AD69980"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3FC1A56"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CANTINA TIA LINA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98B2138"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986423A"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Italiana</w:t>
            </w:r>
            <w:proofErr w:type="spellEnd"/>
            <w:r w:rsidRPr="00662237">
              <w:rPr>
                <w:rFonts w:ascii="Arial" w:eastAsia="Arial" w:hAnsi="Arial" w:cs="Arial"/>
                <w:sz w:val="20"/>
                <w:szCs w:val="20"/>
                <w:highlight w:val="white"/>
                <w:lang w:val="en-US"/>
              </w:rPr>
              <w:t xml:space="preserve"> (</w:t>
            </w:r>
            <w:proofErr w:type="spellStart"/>
            <w:r w:rsidRPr="00662237">
              <w:rPr>
                <w:rFonts w:ascii="Arial" w:eastAsia="Arial" w:hAnsi="Arial" w:cs="Arial"/>
                <w:sz w:val="20"/>
                <w:szCs w:val="20"/>
                <w:highlight w:val="white"/>
                <w:lang w:val="en-US"/>
              </w:rPr>
              <w:t>Alcachofra</w:t>
            </w:r>
            <w:proofErr w:type="spellEnd"/>
            <w:r w:rsidRPr="00662237">
              <w:rPr>
                <w:rFonts w:ascii="Arial" w:eastAsia="Arial" w:hAnsi="Arial" w:cs="Arial"/>
                <w:sz w:val="20"/>
                <w:szCs w:val="20"/>
                <w:highlight w:val="white"/>
                <w:lang w:val="en-US"/>
              </w:rPr>
              <w:t xml:space="preserve"> e </w:t>
            </w:r>
            <w:proofErr w:type="spellStart"/>
            <w:r w:rsidRPr="00662237">
              <w:rPr>
                <w:rFonts w:ascii="Arial" w:eastAsia="Arial" w:hAnsi="Arial" w:cs="Arial"/>
                <w:sz w:val="20"/>
                <w:szCs w:val="20"/>
                <w:highlight w:val="white"/>
                <w:lang w:val="en-US"/>
              </w:rPr>
              <w:t>Massas</w:t>
            </w:r>
            <w:proofErr w:type="spellEnd"/>
            <w:r w:rsidRPr="00662237">
              <w:rPr>
                <w:rFonts w:ascii="Arial" w:eastAsia="Arial" w:hAnsi="Arial" w:cs="Arial"/>
                <w:sz w:val="20"/>
                <w:szCs w:val="20"/>
                <w:highlight w:val="white"/>
                <w:lang w:val="en-US"/>
              </w:rPr>
              <w:t>)</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EA77F97"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 xml:space="preserve">Rota do </w:t>
            </w:r>
            <w:proofErr w:type="spellStart"/>
            <w:r w:rsidRPr="00662237">
              <w:rPr>
                <w:rFonts w:ascii="Arial" w:eastAsia="Arial" w:hAnsi="Arial" w:cs="Arial"/>
                <w:sz w:val="20"/>
                <w:szCs w:val="20"/>
                <w:highlight w:val="white"/>
                <w:lang w:val="en-US"/>
              </w:rPr>
              <w:t>Vinho</w:t>
            </w:r>
            <w:proofErr w:type="spellEnd"/>
          </w:p>
        </w:tc>
      </w:tr>
      <w:tr w:rsidR="0029721E" w:rsidRPr="002E6B47" w14:paraId="5C780808"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5CB8E94"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CENTRO DE PESCA TAQUARI</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D299DC1"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095D4B9"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Pesca</w:t>
            </w:r>
            <w:proofErr w:type="spellEnd"/>
            <w:r w:rsidRPr="00662237">
              <w:rPr>
                <w:rFonts w:ascii="Arial" w:eastAsia="Arial" w:hAnsi="Arial" w:cs="Arial"/>
                <w:sz w:val="20"/>
                <w:szCs w:val="20"/>
                <w:highlight w:val="white"/>
                <w:lang w:val="en-US"/>
              </w:rPr>
              <w:t>/Hotel</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F0E8E5B"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 xml:space="preserve">Rota do </w:t>
            </w:r>
            <w:proofErr w:type="spellStart"/>
            <w:r w:rsidRPr="00662237">
              <w:rPr>
                <w:rFonts w:ascii="Arial" w:eastAsia="Arial" w:hAnsi="Arial" w:cs="Arial"/>
                <w:sz w:val="20"/>
                <w:szCs w:val="20"/>
                <w:highlight w:val="white"/>
                <w:lang w:val="en-US"/>
              </w:rPr>
              <w:t>Vinho</w:t>
            </w:r>
            <w:proofErr w:type="spellEnd"/>
          </w:p>
        </w:tc>
      </w:tr>
      <w:tr w:rsidR="0029721E" w:rsidRPr="002E6B47" w14:paraId="62CE76A6"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3D905FC"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CONTAINER CAFÉ BRISTRÔ</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7C73750"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0A1DCB0"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Cafeteria</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C9C49F8"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 xml:space="preserve">Rota do </w:t>
            </w:r>
            <w:proofErr w:type="spellStart"/>
            <w:r w:rsidRPr="00662237">
              <w:rPr>
                <w:rFonts w:ascii="Arial" w:eastAsia="Arial" w:hAnsi="Arial" w:cs="Arial"/>
                <w:sz w:val="20"/>
                <w:szCs w:val="20"/>
                <w:highlight w:val="white"/>
                <w:lang w:val="en-US"/>
              </w:rPr>
              <w:t>Vinho</w:t>
            </w:r>
            <w:proofErr w:type="spellEnd"/>
          </w:p>
        </w:tc>
      </w:tr>
      <w:tr w:rsidR="0029721E" w:rsidRPr="002E6B47" w14:paraId="431A7918"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5AAAA0E"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ESPAÇO VINHEDO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F4A9635"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B712ECC"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Caseira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01CFCCA"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 xml:space="preserve">Rota do </w:t>
            </w:r>
            <w:proofErr w:type="spellStart"/>
            <w:r w:rsidRPr="00662237">
              <w:rPr>
                <w:rFonts w:ascii="Arial" w:eastAsia="Arial" w:hAnsi="Arial" w:cs="Arial"/>
                <w:sz w:val="20"/>
                <w:szCs w:val="20"/>
                <w:highlight w:val="white"/>
                <w:lang w:val="en-US"/>
              </w:rPr>
              <w:t>Vinho</w:t>
            </w:r>
            <w:proofErr w:type="spellEnd"/>
          </w:p>
        </w:tc>
      </w:tr>
      <w:tr w:rsidR="0029721E" w:rsidRPr="002E6B47" w14:paraId="394B7C5E"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9A471E5" w14:textId="77777777" w:rsidR="0029721E" w:rsidRPr="00662237" w:rsidRDefault="0029721E" w:rsidP="00662237">
            <w:pPr>
              <w:spacing w:line="360" w:lineRule="auto"/>
              <w:jc w:val="center"/>
              <w:rPr>
                <w:rFonts w:ascii="Arial" w:eastAsia="Arial" w:hAnsi="Arial" w:cs="Arial"/>
                <w:sz w:val="20"/>
                <w:szCs w:val="20"/>
                <w:highlight w:val="white"/>
              </w:rPr>
            </w:pPr>
            <w:r w:rsidRPr="00662237">
              <w:rPr>
                <w:rFonts w:ascii="Arial" w:eastAsia="Arial" w:hAnsi="Arial" w:cs="Arial"/>
                <w:sz w:val="20"/>
                <w:szCs w:val="20"/>
                <w:highlight w:val="white"/>
              </w:rPr>
              <w:t>POUSADA DOS VENTOS DE OUTONO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4B258C6"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9048410"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Pousada</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D4B3560"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 xml:space="preserve">Rota do </w:t>
            </w:r>
            <w:proofErr w:type="spellStart"/>
            <w:r w:rsidRPr="00662237">
              <w:rPr>
                <w:rFonts w:ascii="Arial" w:eastAsia="Arial" w:hAnsi="Arial" w:cs="Arial"/>
                <w:sz w:val="20"/>
                <w:szCs w:val="20"/>
                <w:highlight w:val="white"/>
                <w:lang w:val="en-US"/>
              </w:rPr>
              <w:t>Vinho</w:t>
            </w:r>
            <w:proofErr w:type="spellEnd"/>
          </w:p>
        </w:tc>
      </w:tr>
      <w:tr w:rsidR="0029721E" w:rsidRPr="002E6B47" w14:paraId="2AC3071C"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FEEE97C"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QUINTA DO OLIVARDO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B7FEA87"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5550486"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Portuguesa</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99B6D76"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 xml:space="preserve">Rota do </w:t>
            </w:r>
            <w:proofErr w:type="spellStart"/>
            <w:r w:rsidRPr="00662237">
              <w:rPr>
                <w:rFonts w:ascii="Arial" w:eastAsia="Arial" w:hAnsi="Arial" w:cs="Arial"/>
                <w:sz w:val="20"/>
                <w:szCs w:val="20"/>
                <w:highlight w:val="white"/>
                <w:lang w:val="en-US"/>
              </w:rPr>
              <w:t>Vinho</w:t>
            </w:r>
            <w:proofErr w:type="spellEnd"/>
          </w:p>
        </w:tc>
      </w:tr>
      <w:tr w:rsidR="0029721E" w:rsidRPr="002E6B47" w14:paraId="38FA4DC9"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6F47C57"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RANCHO ARIZONA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C52CDCD"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FAE1427"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Tropeira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447FE79"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 xml:space="preserve">Rota do </w:t>
            </w:r>
            <w:proofErr w:type="spellStart"/>
            <w:r w:rsidRPr="00662237">
              <w:rPr>
                <w:rFonts w:ascii="Arial" w:eastAsia="Arial" w:hAnsi="Arial" w:cs="Arial"/>
                <w:sz w:val="20"/>
                <w:szCs w:val="20"/>
                <w:highlight w:val="white"/>
                <w:lang w:val="en-US"/>
              </w:rPr>
              <w:t>Vinho</w:t>
            </w:r>
            <w:proofErr w:type="spellEnd"/>
          </w:p>
        </w:tc>
      </w:tr>
      <w:tr w:rsidR="0029721E" w:rsidRPr="002E6B47" w14:paraId="1834E9CA"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586EC16"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RESTAURANTE A CAÇAROLA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41C008D"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14E051A"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Caipira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9269528"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 xml:space="preserve">Rota do </w:t>
            </w:r>
            <w:proofErr w:type="spellStart"/>
            <w:r w:rsidRPr="00662237">
              <w:rPr>
                <w:rFonts w:ascii="Arial" w:eastAsia="Arial" w:hAnsi="Arial" w:cs="Arial"/>
                <w:sz w:val="20"/>
                <w:szCs w:val="20"/>
                <w:highlight w:val="white"/>
                <w:lang w:val="en-US"/>
              </w:rPr>
              <w:t>Vinho</w:t>
            </w:r>
            <w:proofErr w:type="spellEnd"/>
          </w:p>
        </w:tc>
      </w:tr>
      <w:tr w:rsidR="0029721E" w:rsidRPr="002E6B47" w14:paraId="7804396A"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0F99E15" w14:textId="77777777" w:rsidR="0029721E" w:rsidRPr="00662237" w:rsidRDefault="0029721E" w:rsidP="00662237">
            <w:pPr>
              <w:spacing w:line="360" w:lineRule="auto"/>
              <w:jc w:val="center"/>
              <w:rPr>
                <w:rFonts w:ascii="Arial" w:eastAsia="Arial" w:hAnsi="Arial" w:cs="Arial"/>
                <w:sz w:val="20"/>
                <w:szCs w:val="20"/>
                <w:highlight w:val="white"/>
              </w:rPr>
            </w:pPr>
            <w:r w:rsidRPr="00662237">
              <w:rPr>
                <w:rFonts w:ascii="Arial" w:eastAsia="Arial" w:hAnsi="Arial" w:cs="Arial"/>
                <w:sz w:val="20"/>
                <w:szCs w:val="20"/>
                <w:highlight w:val="white"/>
              </w:rPr>
              <w:t>RESTAURANTE CASA DA VOVÓ CONCEIÇÃO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3327235"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1542849"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Caseira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49A2182"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 xml:space="preserve">Rota do </w:t>
            </w:r>
            <w:proofErr w:type="spellStart"/>
            <w:r w:rsidRPr="00662237">
              <w:rPr>
                <w:rFonts w:ascii="Arial" w:eastAsia="Arial" w:hAnsi="Arial" w:cs="Arial"/>
                <w:sz w:val="20"/>
                <w:szCs w:val="20"/>
                <w:highlight w:val="white"/>
                <w:lang w:val="en-US"/>
              </w:rPr>
              <w:t>Vinho</w:t>
            </w:r>
            <w:proofErr w:type="spellEnd"/>
          </w:p>
        </w:tc>
      </w:tr>
      <w:tr w:rsidR="0029721E" w:rsidRPr="002E6B47" w14:paraId="712609F7"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51B7DE5"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lastRenderedPageBreak/>
              <w:t>RESTAURANTE DA VELHA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AB9AF75"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08CD93E"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Caseira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6771324"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 xml:space="preserve">Rota do </w:t>
            </w:r>
            <w:proofErr w:type="spellStart"/>
            <w:r w:rsidRPr="00662237">
              <w:rPr>
                <w:rFonts w:ascii="Arial" w:eastAsia="Arial" w:hAnsi="Arial" w:cs="Arial"/>
                <w:sz w:val="20"/>
                <w:szCs w:val="20"/>
                <w:highlight w:val="white"/>
                <w:lang w:val="en-US"/>
              </w:rPr>
              <w:t>Vinho</w:t>
            </w:r>
            <w:proofErr w:type="spellEnd"/>
          </w:p>
        </w:tc>
      </w:tr>
      <w:tr w:rsidR="0029721E" w:rsidRPr="002E6B47" w14:paraId="188C77AB"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B594A48"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RESTAURANTE RANCHO PICA FUMO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B83883F"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00E956E"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Caseira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A876DCF"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 xml:space="preserve">Rota do </w:t>
            </w:r>
            <w:proofErr w:type="spellStart"/>
            <w:r w:rsidRPr="00662237">
              <w:rPr>
                <w:rFonts w:ascii="Arial" w:eastAsia="Arial" w:hAnsi="Arial" w:cs="Arial"/>
                <w:sz w:val="20"/>
                <w:szCs w:val="20"/>
                <w:highlight w:val="white"/>
                <w:lang w:val="en-US"/>
              </w:rPr>
              <w:t>Vinho</w:t>
            </w:r>
            <w:proofErr w:type="spellEnd"/>
          </w:p>
        </w:tc>
      </w:tr>
      <w:tr w:rsidR="0029721E" w:rsidRPr="002E6B47" w14:paraId="765DFF99"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FD789F3"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RESTAURANTE VALE DO VINHO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AD41D45"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673D2C8"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Pizzaria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46A2019"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 xml:space="preserve">Rota do </w:t>
            </w:r>
            <w:proofErr w:type="spellStart"/>
            <w:r w:rsidRPr="00662237">
              <w:rPr>
                <w:rFonts w:ascii="Arial" w:eastAsia="Arial" w:hAnsi="Arial" w:cs="Arial"/>
                <w:sz w:val="20"/>
                <w:szCs w:val="20"/>
                <w:highlight w:val="white"/>
                <w:lang w:val="en-US"/>
              </w:rPr>
              <w:t>Vinho</w:t>
            </w:r>
            <w:proofErr w:type="spellEnd"/>
          </w:p>
        </w:tc>
      </w:tr>
      <w:tr w:rsidR="0029721E" w:rsidRPr="002E6B47" w14:paraId="6A825843"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F238A58"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RESTAURANTE VILA CANGUEIRA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17F0BE3"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1F7ECF6"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Contemporanea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F4A8FFA"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 xml:space="preserve">Rota do </w:t>
            </w:r>
            <w:proofErr w:type="spellStart"/>
            <w:r w:rsidRPr="00662237">
              <w:rPr>
                <w:rFonts w:ascii="Arial" w:eastAsia="Arial" w:hAnsi="Arial" w:cs="Arial"/>
                <w:sz w:val="20"/>
                <w:szCs w:val="20"/>
                <w:highlight w:val="white"/>
                <w:lang w:val="en-US"/>
              </w:rPr>
              <w:t>Vinho</w:t>
            </w:r>
            <w:proofErr w:type="spellEnd"/>
          </w:p>
        </w:tc>
      </w:tr>
      <w:tr w:rsidR="0029721E" w:rsidRPr="002E6B47" w14:paraId="5A9E4278"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580F8A7"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RESTAURANTE VILA DON PATTO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FCFF13D"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7669171"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Portuguesa</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4E6858D"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 xml:space="preserve">Rota do </w:t>
            </w:r>
            <w:proofErr w:type="spellStart"/>
            <w:r w:rsidRPr="00662237">
              <w:rPr>
                <w:rFonts w:ascii="Arial" w:eastAsia="Arial" w:hAnsi="Arial" w:cs="Arial"/>
                <w:sz w:val="20"/>
                <w:szCs w:val="20"/>
                <w:highlight w:val="white"/>
                <w:lang w:val="en-US"/>
              </w:rPr>
              <w:t>Vinho</w:t>
            </w:r>
            <w:proofErr w:type="spellEnd"/>
          </w:p>
        </w:tc>
      </w:tr>
      <w:tr w:rsidR="0029721E" w:rsidRPr="002E6B47" w14:paraId="1182ABCC"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468E40B"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ACAMPAMENTO ALABAMA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701236E"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1B91DF6"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Acampamento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5BF2888"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Rural</w:t>
            </w:r>
          </w:p>
        </w:tc>
      </w:tr>
      <w:tr w:rsidR="002E6B47" w:rsidRPr="002E6B47" w14:paraId="49972C9D"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D056209" w14:textId="77777777"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CHÁCARA GIDO IBRAHIM</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328EE490" w14:textId="20CBC7BA"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Roboto" w:hAnsi="Arial" w:cs="Arial"/>
                <w:sz w:val="20"/>
                <w:szCs w:val="20"/>
                <w:highlight w:val="white"/>
                <w:lang w:val="en-US"/>
              </w:rPr>
              <w:t>EQUIP. DE EVENTOS</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EE3345E" w14:textId="77777777" w:rsidR="002E6B47" w:rsidRPr="00662237" w:rsidRDefault="002E6B47"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Espaço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D5CBBA2" w14:textId="77777777"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Rural</w:t>
            </w:r>
          </w:p>
        </w:tc>
      </w:tr>
      <w:tr w:rsidR="002E6B47" w:rsidRPr="002E6B47" w14:paraId="333A59D4"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797590D" w14:textId="77777777"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CHÁCARA PUTINI</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144035A5" w14:textId="76B43FE3"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Roboto" w:hAnsi="Arial" w:cs="Arial"/>
                <w:sz w:val="20"/>
                <w:szCs w:val="20"/>
                <w:highlight w:val="white"/>
                <w:lang w:val="en-US"/>
              </w:rPr>
              <w:t>EQUIP. DE EVENTOS</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E56C052" w14:textId="77777777" w:rsidR="002E6B47" w:rsidRPr="00662237" w:rsidRDefault="002E6B47"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Hospedagem</w:t>
            </w:r>
            <w:proofErr w:type="spellEnd"/>
            <w:r w:rsidRPr="00662237">
              <w:rPr>
                <w:rFonts w:ascii="Arial" w:eastAsia="Arial" w:hAnsi="Arial" w:cs="Arial"/>
                <w:sz w:val="20"/>
                <w:szCs w:val="20"/>
                <w:highlight w:val="white"/>
                <w:lang w:val="en-US"/>
              </w:rPr>
              <w:t>/</w:t>
            </w:r>
            <w:proofErr w:type="spellStart"/>
            <w:r w:rsidRPr="00662237">
              <w:rPr>
                <w:rFonts w:ascii="Arial" w:eastAsia="Arial" w:hAnsi="Arial" w:cs="Arial"/>
                <w:sz w:val="20"/>
                <w:szCs w:val="20"/>
                <w:highlight w:val="white"/>
                <w:lang w:val="en-US"/>
              </w:rPr>
              <w:t>Espaço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11D11A2" w14:textId="77777777"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Rural</w:t>
            </w:r>
          </w:p>
        </w:tc>
      </w:tr>
      <w:tr w:rsidR="002E6B47" w:rsidRPr="002E6B47" w14:paraId="2B6834B7"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094FC05" w14:textId="77777777"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ESPAÇO POLI</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4E953C22" w14:textId="4D9BB554"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Roboto" w:hAnsi="Arial" w:cs="Arial"/>
                <w:sz w:val="20"/>
                <w:szCs w:val="20"/>
                <w:highlight w:val="white"/>
                <w:lang w:val="en-US"/>
              </w:rPr>
              <w:t>EQUIP. DE EVENTOS</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E30C8E8" w14:textId="77777777" w:rsidR="002E6B47" w:rsidRPr="00662237" w:rsidRDefault="002E6B47"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Espaço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0983CFB" w14:textId="77777777"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Rural</w:t>
            </w:r>
          </w:p>
        </w:tc>
      </w:tr>
      <w:tr w:rsidR="002E6B47" w:rsidRPr="002E6B47" w14:paraId="2DE27E6E"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7BB078D" w14:textId="77777777"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ESPAÇO VILA LARA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3D1D9978" w14:textId="4C25006A"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Roboto" w:hAnsi="Arial" w:cs="Arial"/>
                <w:sz w:val="20"/>
                <w:szCs w:val="20"/>
                <w:highlight w:val="white"/>
                <w:lang w:val="en-US"/>
              </w:rPr>
              <w:t>EQUIP. DE EVENTOS</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39563FD" w14:textId="77777777" w:rsidR="002E6B47" w:rsidRPr="00662237" w:rsidRDefault="002E6B47"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Espaço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529C11F" w14:textId="77777777"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Rural</w:t>
            </w:r>
          </w:p>
        </w:tc>
      </w:tr>
      <w:tr w:rsidR="0029721E" w:rsidRPr="002E6B47" w14:paraId="7846121F"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5191654"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HOTEL VILLA ROSSA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E7A8297"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CF087D1"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Hotel</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2970FCE"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Rural</w:t>
            </w:r>
          </w:p>
        </w:tc>
      </w:tr>
      <w:tr w:rsidR="0029721E" w:rsidRPr="002E6B47" w14:paraId="5F487F51"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33229A0"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ITACOLOMY RESTAURANTE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6739AFF"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C0DE122"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Caseira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B82AD8A"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Rural</w:t>
            </w:r>
          </w:p>
        </w:tc>
      </w:tr>
      <w:tr w:rsidR="002E6B47" w:rsidRPr="002E6B47" w14:paraId="4327446A"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B492DC0" w14:textId="77777777"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NOSSO ÉDEN EVENTOS</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416D0B19" w14:textId="7D66E40B"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Roboto" w:hAnsi="Arial" w:cs="Arial"/>
                <w:sz w:val="20"/>
                <w:szCs w:val="20"/>
                <w:highlight w:val="white"/>
                <w:lang w:val="en-US"/>
              </w:rPr>
              <w:t>EQUIP. DE EVENTOS</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F4F8ABD" w14:textId="77777777" w:rsidR="002E6B47" w:rsidRPr="00662237" w:rsidRDefault="002E6B47"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Espaço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98A212A" w14:textId="77777777"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Rural</w:t>
            </w:r>
          </w:p>
        </w:tc>
      </w:tr>
      <w:tr w:rsidR="0029721E" w:rsidRPr="002E6B47" w14:paraId="59336CAB"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4786F99"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POUSADA CANTO DA CORUJA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B5E194C"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3FD54D8"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Pousada</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8ACD350"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Rural</w:t>
            </w:r>
          </w:p>
        </w:tc>
      </w:tr>
      <w:tr w:rsidR="0029721E" w:rsidRPr="002E6B47" w14:paraId="709F0B73"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4DCB656"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POUSADA DO LAGO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24BCF65"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1601A79"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Pousada</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EE48A6C"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Rural</w:t>
            </w:r>
          </w:p>
        </w:tc>
      </w:tr>
      <w:tr w:rsidR="0029721E" w:rsidRPr="002E6B47" w14:paraId="45B63ED1"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0874027"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POUSADA GREEN VALLEY</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FB4D7EE"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7CCB567"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Pousada</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35818A4"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Rural</w:t>
            </w:r>
          </w:p>
        </w:tc>
      </w:tr>
      <w:tr w:rsidR="0029721E" w:rsidRPr="002E6B47" w14:paraId="239BC659"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B94BFB3"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RECANTO XODÓ</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148B25D3"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Roboto" w:hAnsi="Arial" w:cs="Arial"/>
                <w:sz w:val="20"/>
                <w:szCs w:val="20"/>
                <w:highlight w:val="white"/>
                <w:lang w:val="en-US"/>
              </w:rPr>
              <w:t>EQUIPAMENTOS DE LAZER</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936C36E"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Clube de Campo</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4F41A26"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Rural</w:t>
            </w:r>
          </w:p>
        </w:tc>
      </w:tr>
      <w:tr w:rsidR="0029721E" w:rsidRPr="002E6B47" w14:paraId="776411CD"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A15140F"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RESTAURANTE CASCUDO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5AF411E"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F61E22F"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Contemporanea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92EE716"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Rural</w:t>
            </w:r>
          </w:p>
        </w:tc>
      </w:tr>
      <w:tr w:rsidR="0029721E" w:rsidRPr="002E6B47" w14:paraId="179FAC2F"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50BEB5E"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RESTAURANTE DA ROÇA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55165C4"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EB9EA44"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Caseira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D5D1948"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Rural</w:t>
            </w:r>
          </w:p>
        </w:tc>
      </w:tr>
      <w:tr w:rsidR="0029721E" w:rsidRPr="002E6B47" w14:paraId="2818CC14"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39D566C"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ROQUE CANIL</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260954CA"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Roboto" w:hAnsi="Arial" w:cs="Arial"/>
                <w:sz w:val="20"/>
                <w:szCs w:val="20"/>
                <w:highlight w:val="white"/>
                <w:lang w:val="en-US"/>
              </w:rPr>
              <w:t>EQUIPAMENTOS DE LAZER</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F067DE8"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Petshop</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71913C8"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Rural</w:t>
            </w:r>
          </w:p>
        </w:tc>
      </w:tr>
      <w:tr w:rsidR="002E6B47" w:rsidRPr="002E6B47" w14:paraId="1ADBC474"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A59EEBC" w14:textId="77777777"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SÍTIO BELTERRA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47288979" w14:textId="2033B345"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Roboto" w:hAnsi="Arial" w:cs="Arial"/>
                <w:sz w:val="20"/>
                <w:szCs w:val="20"/>
                <w:highlight w:val="white"/>
                <w:lang w:val="en-US"/>
              </w:rPr>
              <w:t>EQUIP. DE EVENTOS</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92EC55D" w14:textId="77777777" w:rsidR="002E6B47" w:rsidRPr="00662237" w:rsidRDefault="002E6B47"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Espaço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2567BE5" w14:textId="77777777"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Rural</w:t>
            </w:r>
          </w:p>
        </w:tc>
      </w:tr>
      <w:tr w:rsidR="002E6B47" w:rsidRPr="002E6B47" w14:paraId="63ADDEC9"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C0C5BD2" w14:textId="77777777"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SÍTIO DE LAZER</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012B84A6" w14:textId="6540CF24"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Roboto" w:hAnsi="Arial" w:cs="Arial"/>
                <w:sz w:val="20"/>
                <w:szCs w:val="20"/>
                <w:highlight w:val="white"/>
                <w:lang w:val="en-US"/>
              </w:rPr>
              <w:t>EQUIP. DE EVENTOS</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D8C836E" w14:textId="77777777" w:rsidR="002E6B47" w:rsidRPr="00662237" w:rsidRDefault="002E6B47"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Espaço</w:t>
            </w:r>
            <w:proofErr w:type="spellEnd"/>
            <w:r w:rsidRPr="00662237">
              <w:rPr>
                <w:rFonts w:ascii="Arial" w:eastAsia="Arial" w:hAnsi="Arial" w:cs="Arial"/>
                <w:sz w:val="20"/>
                <w:szCs w:val="20"/>
                <w:highlight w:val="white"/>
                <w:lang w:val="en-US"/>
              </w:rPr>
              <w:t>/</w:t>
            </w:r>
            <w:proofErr w:type="spellStart"/>
            <w:r w:rsidRPr="00662237">
              <w:rPr>
                <w:rFonts w:ascii="Arial" w:eastAsia="Arial" w:hAnsi="Arial" w:cs="Arial"/>
                <w:sz w:val="20"/>
                <w:szCs w:val="20"/>
                <w:highlight w:val="white"/>
                <w:lang w:val="en-US"/>
              </w:rPr>
              <w:t>Acampamento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29B1CD5" w14:textId="77777777"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Rural</w:t>
            </w:r>
          </w:p>
        </w:tc>
      </w:tr>
      <w:tr w:rsidR="0029721E" w:rsidRPr="002E6B47" w14:paraId="7C551AEF"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048A2D5"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SÍTIO MONTE TABOR LAZER</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1D9B88BE"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Roboto" w:hAnsi="Arial" w:cs="Arial"/>
                <w:sz w:val="20"/>
                <w:szCs w:val="20"/>
                <w:highlight w:val="white"/>
                <w:lang w:val="en-US"/>
              </w:rPr>
              <w:t>EQUIPAMENTOS DE LAZER</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2D99FD0"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 xml:space="preserve">Parque </w:t>
            </w:r>
            <w:proofErr w:type="spellStart"/>
            <w:r w:rsidRPr="00662237">
              <w:rPr>
                <w:rFonts w:ascii="Arial" w:eastAsia="Arial" w:hAnsi="Arial" w:cs="Arial"/>
                <w:sz w:val="20"/>
                <w:szCs w:val="20"/>
                <w:highlight w:val="white"/>
                <w:lang w:val="en-US"/>
              </w:rPr>
              <w:t>Aquático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1D4D0A5"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Rural</w:t>
            </w:r>
          </w:p>
        </w:tc>
      </w:tr>
      <w:tr w:rsidR="0029721E" w:rsidRPr="002E6B47" w14:paraId="39421E34"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7F75096"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SOLAR VINHEDO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5DB7DCF"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0763695"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Pousada</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218B76F"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Rural</w:t>
            </w:r>
          </w:p>
        </w:tc>
      </w:tr>
      <w:tr w:rsidR="0029721E" w:rsidRPr="002E6B47" w14:paraId="519AC924"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88D748D"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ABAETÉ POUSADA DA ESTÂNCIA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5BD1FE3"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37D190F"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Pousada</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9FC5E8"/>
            <w:tcMar>
              <w:top w:w="40" w:type="dxa"/>
              <w:left w:w="40" w:type="dxa"/>
              <w:bottom w:w="40" w:type="dxa"/>
              <w:right w:w="40" w:type="dxa"/>
            </w:tcMar>
            <w:vAlign w:val="center"/>
          </w:tcPr>
          <w:p w14:paraId="51374D3C" w14:textId="77777777" w:rsidR="0029721E" w:rsidRPr="00662237" w:rsidRDefault="0029721E"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9721E" w:rsidRPr="002E6B47" w14:paraId="04BEAD44"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A235BD2"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ACAMPAMENTO NOVO HORIZONTE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98656C9"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1BC5282"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Acampamento</w:t>
            </w:r>
            <w:proofErr w:type="spellEnd"/>
            <w:r w:rsidRPr="00662237">
              <w:rPr>
                <w:rFonts w:ascii="Arial" w:eastAsia="Arial" w:hAnsi="Arial" w:cs="Arial"/>
                <w:sz w:val="20"/>
                <w:szCs w:val="20"/>
                <w:highlight w:val="white"/>
                <w:lang w:val="en-US"/>
              </w:rPr>
              <w:t>/Pousada</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20B617E0" w14:textId="77777777" w:rsidR="0029721E" w:rsidRPr="00662237" w:rsidRDefault="0029721E"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E6B47" w:rsidRPr="002E6B47" w14:paraId="5EE9B1F2"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209C8B8" w14:textId="77777777" w:rsidR="002E6B47" w:rsidRPr="00662237" w:rsidRDefault="002E6B47" w:rsidP="00662237">
            <w:pPr>
              <w:spacing w:line="360" w:lineRule="auto"/>
              <w:jc w:val="center"/>
              <w:rPr>
                <w:rFonts w:ascii="Arial" w:eastAsia="Arial" w:hAnsi="Arial" w:cs="Arial"/>
                <w:sz w:val="20"/>
                <w:szCs w:val="20"/>
                <w:highlight w:val="white"/>
              </w:rPr>
            </w:pPr>
            <w:r w:rsidRPr="00662237">
              <w:rPr>
                <w:rFonts w:ascii="Arial" w:eastAsia="Arial" w:hAnsi="Arial" w:cs="Arial"/>
                <w:sz w:val="20"/>
                <w:szCs w:val="20"/>
                <w:highlight w:val="white"/>
              </w:rPr>
              <w:lastRenderedPageBreak/>
              <w:t>ASS. ITALO BRASILEIRA DE SR.</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6C660B77" w14:textId="26A255A9"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Roboto" w:hAnsi="Arial" w:cs="Arial"/>
                <w:sz w:val="20"/>
                <w:szCs w:val="20"/>
                <w:highlight w:val="white"/>
                <w:lang w:val="en-US"/>
              </w:rPr>
              <w:t>EQUIP. DE EVENTOS</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1D2BF28" w14:textId="77777777" w:rsidR="002E6B47" w:rsidRPr="00662237" w:rsidRDefault="002E6B47"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Espaço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E06666"/>
            <w:tcMar>
              <w:top w:w="40" w:type="dxa"/>
              <w:left w:w="40" w:type="dxa"/>
              <w:bottom w:w="40" w:type="dxa"/>
              <w:right w:w="40" w:type="dxa"/>
            </w:tcMar>
            <w:vAlign w:val="center"/>
          </w:tcPr>
          <w:p w14:paraId="2CFC1CCD" w14:textId="77777777" w:rsidR="002E6B47" w:rsidRPr="00662237" w:rsidRDefault="002E6B47"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9721E" w:rsidRPr="002E6B47" w14:paraId="63FAC581"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65C8A13"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CHURRASCARIA CHAMA DO SUL</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729C9BA"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92CC1B5"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Caseira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55100E20" w14:textId="77777777" w:rsidR="0029721E" w:rsidRPr="00662237" w:rsidRDefault="0029721E"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9721E" w:rsidRPr="002E6B47" w14:paraId="158FEBB7"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677C493"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CHURRASCARIA TROPEIROS DO SUL</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BBD05A8"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D8ED817"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Churrascaria</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6C04F74B" w14:textId="77777777" w:rsidR="0029721E" w:rsidRPr="00662237" w:rsidRDefault="0029721E"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9721E" w:rsidRPr="002E6B47" w14:paraId="11FEB49E"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D527B82"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DON MAGOO GASTRONOMIA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059149F"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4791545"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Italiana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5431B522" w14:textId="77777777" w:rsidR="0029721E" w:rsidRPr="00662237" w:rsidRDefault="0029721E"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9721E" w:rsidRPr="002E6B47" w14:paraId="2DA4CC97"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363CE03"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ESPAÇO NATUREZA ARCO-ÍRIS</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6E34745"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831F768"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Pousada/</w:t>
            </w:r>
            <w:proofErr w:type="spellStart"/>
            <w:r w:rsidRPr="00662237">
              <w:rPr>
                <w:rFonts w:ascii="Arial" w:eastAsia="Arial" w:hAnsi="Arial" w:cs="Arial"/>
                <w:sz w:val="20"/>
                <w:szCs w:val="20"/>
                <w:highlight w:val="white"/>
                <w:lang w:val="en-US"/>
              </w:rPr>
              <w:t>Espaço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9FC5E8"/>
            <w:tcMar>
              <w:top w:w="40" w:type="dxa"/>
              <w:left w:w="40" w:type="dxa"/>
              <w:bottom w:w="40" w:type="dxa"/>
              <w:right w:w="40" w:type="dxa"/>
            </w:tcMar>
            <w:vAlign w:val="center"/>
          </w:tcPr>
          <w:p w14:paraId="5FED4CB6" w14:textId="77777777" w:rsidR="0029721E" w:rsidRPr="00662237" w:rsidRDefault="0029721E"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9721E" w:rsidRPr="002E6B47" w14:paraId="571FA7CB"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6499AF8"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HOTEL ALPINO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0CAD4F6"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058DC67"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Hotel</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5C0C18C8" w14:textId="77777777" w:rsidR="0029721E" w:rsidRPr="00662237" w:rsidRDefault="0029721E"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E6B47" w:rsidRPr="002E6B47" w14:paraId="24C6A100"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474E93D" w14:textId="77777777"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POSTO DE INFO. TURÍSTICA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424C8D7" w14:textId="0AECA86A"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 E EQUIP. TURÍSTICOS</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239A75D" w14:textId="77777777"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 xml:space="preserve">Centro de </w:t>
            </w:r>
            <w:proofErr w:type="spellStart"/>
            <w:r w:rsidRPr="00662237">
              <w:rPr>
                <w:rFonts w:ascii="Arial" w:eastAsia="Arial" w:hAnsi="Arial" w:cs="Arial"/>
                <w:sz w:val="20"/>
                <w:szCs w:val="20"/>
                <w:highlight w:val="white"/>
                <w:lang w:val="en-US"/>
              </w:rPr>
              <w:t>Informações</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08D66AAA" w14:textId="77777777" w:rsidR="002E6B47" w:rsidRPr="00662237" w:rsidRDefault="002E6B47"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9721E" w:rsidRPr="002E6B47" w14:paraId="5B27E116"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31B3B0A"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POUSADA ACALANTO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6B4D7C1"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2C60153"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Pousada</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512D8A85" w14:textId="77777777" w:rsidR="0029721E" w:rsidRPr="00662237" w:rsidRDefault="0029721E"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9721E" w:rsidRPr="002E6B47" w14:paraId="281F7C5C"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3F301DB"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POUSADA BELLA VISTA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C9AE183"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CCA25D9"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Pousada</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121AC5B5" w14:textId="77777777" w:rsidR="0029721E" w:rsidRPr="00662237" w:rsidRDefault="0029721E"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9721E" w:rsidRPr="002E6B47" w14:paraId="3BC13B80"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AF29376"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POUSADA JURITI ECO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70FFEFE"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BB62A0B"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Pousada</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D5A6BD"/>
            <w:tcMar>
              <w:top w:w="40" w:type="dxa"/>
              <w:left w:w="40" w:type="dxa"/>
              <w:bottom w:w="40" w:type="dxa"/>
              <w:right w:w="40" w:type="dxa"/>
            </w:tcMar>
            <w:vAlign w:val="center"/>
          </w:tcPr>
          <w:p w14:paraId="0677C4B0" w14:textId="77777777" w:rsidR="0029721E" w:rsidRPr="00662237" w:rsidRDefault="0029721E"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9721E" w:rsidRPr="002E6B47" w14:paraId="78D22FCB"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F1473BD"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 xml:space="preserve">QUERO </w:t>
            </w:r>
            <w:proofErr w:type="spellStart"/>
            <w:r w:rsidRPr="00662237">
              <w:rPr>
                <w:rFonts w:ascii="Arial" w:eastAsia="Arial" w:hAnsi="Arial" w:cs="Arial"/>
                <w:sz w:val="20"/>
                <w:szCs w:val="20"/>
                <w:highlight w:val="white"/>
                <w:lang w:val="en-US"/>
              </w:rPr>
              <w:t>QUERO</w:t>
            </w:r>
            <w:proofErr w:type="spellEnd"/>
            <w:r w:rsidRPr="00662237">
              <w:rPr>
                <w:rFonts w:ascii="Arial" w:eastAsia="Arial" w:hAnsi="Arial" w:cs="Arial"/>
                <w:sz w:val="20"/>
                <w:szCs w:val="20"/>
                <w:highlight w:val="white"/>
                <w:lang w:val="en-US"/>
              </w:rPr>
              <w:t xml:space="preserve"> SORVETES</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EA91C7C"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8B6A095"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Sorveteria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213B3E4F" w14:textId="77777777" w:rsidR="0029721E" w:rsidRPr="00662237" w:rsidRDefault="0029721E"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9721E" w:rsidRPr="002E6B47" w14:paraId="3FDE452F"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2806972"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QUINTA DO MARQUÊS</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35A0712"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FCDEA0C" w14:textId="3BA9E0A4"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A</w:t>
            </w:r>
            <w:r w:rsidR="002E6B47" w:rsidRPr="00662237">
              <w:rPr>
                <w:rFonts w:ascii="Arial" w:eastAsia="Arial" w:hAnsi="Arial" w:cs="Arial"/>
                <w:sz w:val="20"/>
                <w:szCs w:val="20"/>
                <w:highlight w:val="white"/>
                <w:lang w:val="en-US"/>
              </w:rPr>
              <w:t xml:space="preserve">uto </w:t>
            </w:r>
            <w:proofErr w:type="spellStart"/>
            <w:r w:rsidR="002E6B47" w:rsidRPr="00662237">
              <w:rPr>
                <w:rFonts w:ascii="Arial" w:eastAsia="Arial" w:hAnsi="Arial" w:cs="Arial"/>
                <w:sz w:val="20"/>
                <w:szCs w:val="20"/>
                <w:highlight w:val="white"/>
                <w:lang w:val="en-US"/>
              </w:rPr>
              <w:t>Posto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E06666"/>
            <w:tcMar>
              <w:top w:w="40" w:type="dxa"/>
              <w:left w:w="40" w:type="dxa"/>
              <w:bottom w:w="40" w:type="dxa"/>
              <w:right w:w="40" w:type="dxa"/>
            </w:tcMar>
            <w:vAlign w:val="center"/>
          </w:tcPr>
          <w:p w14:paraId="0998A428" w14:textId="77777777" w:rsidR="0029721E" w:rsidRPr="00662237" w:rsidRDefault="0029721E"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9721E" w:rsidRPr="002E6B47" w14:paraId="34835CE3"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D10EDD2"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QUINTA DY ENGENHO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D8071A6"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394B768"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Hotel</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D5A6BD"/>
            <w:tcMar>
              <w:top w:w="40" w:type="dxa"/>
              <w:left w:w="40" w:type="dxa"/>
              <w:bottom w:w="40" w:type="dxa"/>
              <w:right w:w="40" w:type="dxa"/>
            </w:tcMar>
            <w:vAlign w:val="center"/>
          </w:tcPr>
          <w:p w14:paraId="5B4D0345" w14:textId="77777777" w:rsidR="0029721E" w:rsidRPr="00662237" w:rsidRDefault="0029721E"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9721E" w:rsidRPr="002E6B47" w14:paraId="5B3D1497"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E8F3CBE"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RECANTO HARAS</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81A1B6A"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C9A9BE8"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Pousada/</w:t>
            </w:r>
            <w:proofErr w:type="spellStart"/>
            <w:r w:rsidRPr="00662237">
              <w:rPr>
                <w:rFonts w:ascii="Arial" w:eastAsia="Arial" w:hAnsi="Arial" w:cs="Arial"/>
                <w:sz w:val="20"/>
                <w:szCs w:val="20"/>
                <w:highlight w:val="white"/>
                <w:lang w:val="en-US"/>
              </w:rPr>
              <w:t>Espaço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425BEA6C" w14:textId="77777777" w:rsidR="0029721E" w:rsidRPr="00662237" w:rsidRDefault="0029721E"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9721E" w:rsidRPr="002E6B47" w14:paraId="6DA65ADC"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14BB926"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RESTAURANTE DON RAFAELLE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10ACDE8"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68A14B8"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Italiana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2A49D613" w14:textId="77777777" w:rsidR="0029721E" w:rsidRPr="00662237" w:rsidRDefault="0029721E"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9721E" w:rsidRPr="002E6B47" w14:paraId="6C562CA0"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1F8A076"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RESTAURANTE E CANTINA BAHU</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A309021"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41623D9"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Brasileira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3069F7DA" w14:textId="77777777" w:rsidR="0029721E" w:rsidRPr="00662237" w:rsidRDefault="0029721E"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9721E" w:rsidRPr="002E6B47" w14:paraId="13363884"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0FAEC70"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RESTAURANTE E CANTINA COLLO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54D5755"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31C3F22"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Brasileira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5DAEBA84" w14:textId="77777777" w:rsidR="0029721E" w:rsidRPr="00662237" w:rsidRDefault="0029721E"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9721E" w:rsidRPr="002E6B47" w14:paraId="04B7730C"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222DC46"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RESTAURANTE GALO GORDO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E692560"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2CB9358"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Caseira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26E044AD" w14:textId="77777777" w:rsidR="0029721E" w:rsidRPr="00662237" w:rsidRDefault="0029721E"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9721E" w:rsidRPr="002E6B47" w14:paraId="3433217C"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CC550CE"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RESTAURANTE RECANTO DA PREGUIÇA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8B9A038"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4442C5B"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caseira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566678BF" w14:textId="77777777" w:rsidR="0029721E" w:rsidRPr="00662237" w:rsidRDefault="0029721E"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9721E" w:rsidRPr="002E6B47" w14:paraId="7F671657"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89873AE"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RESTAURANTE STRUDEL HAUS</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B9AA7AF"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71FDDBB"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Alemã</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9FC5E8"/>
            <w:tcMar>
              <w:top w:w="40" w:type="dxa"/>
              <w:left w:w="40" w:type="dxa"/>
              <w:bottom w:w="40" w:type="dxa"/>
              <w:right w:w="40" w:type="dxa"/>
            </w:tcMar>
            <w:vAlign w:val="center"/>
          </w:tcPr>
          <w:p w14:paraId="1C8A4433" w14:textId="77777777" w:rsidR="0029721E" w:rsidRPr="00662237" w:rsidRDefault="0029721E"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9721E" w:rsidRPr="002E6B47" w14:paraId="6D60DF04"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0D10230"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RESTAURANTE TOJJ</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D4DCB92"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C877B9B"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Italiana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9FC5E8"/>
            <w:tcMar>
              <w:top w:w="40" w:type="dxa"/>
              <w:left w:w="40" w:type="dxa"/>
              <w:bottom w:w="40" w:type="dxa"/>
              <w:right w:w="40" w:type="dxa"/>
            </w:tcMar>
            <w:vAlign w:val="center"/>
          </w:tcPr>
          <w:p w14:paraId="449D9B70" w14:textId="77777777" w:rsidR="0029721E" w:rsidRPr="00662237" w:rsidRDefault="0029721E"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9721E" w:rsidRPr="002E6B47" w14:paraId="6ADE755F"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85899A9"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RODO 60 RESTAURANTE E LANCHONETE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A0BAFF4"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D69E906" w14:textId="5C03FDB8" w:rsidR="0029721E"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 xml:space="preserve">Auto </w:t>
            </w:r>
            <w:proofErr w:type="spellStart"/>
            <w:r w:rsidRPr="00662237">
              <w:rPr>
                <w:rFonts w:ascii="Arial" w:eastAsia="Arial" w:hAnsi="Arial" w:cs="Arial"/>
                <w:sz w:val="20"/>
                <w:szCs w:val="20"/>
                <w:highlight w:val="white"/>
                <w:lang w:val="en-US"/>
              </w:rPr>
              <w:t>Posto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E06666"/>
            <w:tcMar>
              <w:top w:w="40" w:type="dxa"/>
              <w:left w:w="40" w:type="dxa"/>
              <w:bottom w:w="40" w:type="dxa"/>
              <w:right w:w="40" w:type="dxa"/>
            </w:tcMar>
            <w:vAlign w:val="center"/>
          </w:tcPr>
          <w:p w14:paraId="131D6CAA" w14:textId="77777777" w:rsidR="0029721E" w:rsidRPr="00662237" w:rsidRDefault="0029721E"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E6B47" w:rsidRPr="002E6B47" w14:paraId="2450324A"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3499F84" w14:textId="77777777"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SÍTIO CAPIM FINO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6A797B45" w14:textId="3CBCAA16"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Roboto" w:hAnsi="Arial" w:cs="Arial"/>
                <w:sz w:val="20"/>
                <w:szCs w:val="20"/>
                <w:highlight w:val="white"/>
                <w:lang w:val="en-US"/>
              </w:rPr>
              <w:t>EQUIP. DE EVENTOS</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17AEAB2" w14:textId="77777777" w:rsidR="002E6B47" w:rsidRPr="00662237" w:rsidRDefault="002E6B47"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Espaço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9FC5E8"/>
            <w:tcMar>
              <w:top w:w="40" w:type="dxa"/>
              <w:left w:w="40" w:type="dxa"/>
              <w:bottom w:w="40" w:type="dxa"/>
              <w:right w:w="40" w:type="dxa"/>
            </w:tcMar>
            <w:vAlign w:val="center"/>
          </w:tcPr>
          <w:p w14:paraId="738A8654" w14:textId="77777777" w:rsidR="002E6B47" w:rsidRPr="00662237" w:rsidRDefault="002E6B47"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9721E" w:rsidRPr="002E6B47" w14:paraId="4F8F4B32"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3A5F868"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lastRenderedPageBreak/>
              <w:t>SÍTIO SANTA CLARA LAZER</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0137781D"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Roboto" w:hAnsi="Arial" w:cs="Arial"/>
                <w:sz w:val="20"/>
                <w:szCs w:val="20"/>
                <w:highlight w:val="white"/>
                <w:lang w:val="en-US"/>
              </w:rPr>
              <w:t>EQUIPAMENTOS DE LAZER</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807AB34"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Clube de Campo</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693FCC58" w14:textId="77777777" w:rsidR="0029721E" w:rsidRPr="00662237" w:rsidRDefault="0029721E"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9721E" w:rsidRPr="002E6B47" w14:paraId="05AC63F6"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744A756"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SORVETERIA TATOS</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FD476D8"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4E005D4"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Sorveteria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214C42D3" w14:textId="77777777" w:rsidR="0029721E" w:rsidRPr="00662237" w:rsidRDefault="0029721E"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9721E" w:rsidRPr="002E6B47" w14:paraId="3441879F"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1837689"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STEFANO HOTEL</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B673903"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20320B9"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Hotel/</w:t>
            </w:r>
            <w:proofErr w:type="spellStart"/>
            <w:r w:rsidRPr="00662237">
              <w:rPr>
                <w:rFonts w:ascii="Arial" w:eastAsia="Arial" w:hAnsi="Arial" w:cs="Arial"/>
                <w:sz w:val="20"/>
                <w:szCs w:val="20"/>
                <w:highlight w:val="white"/>
                <w:lang w:val="en-US"/>
              </w:rPr>
              <w:t>Restaurante</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7D0B4420" w14:textId="77777777" w:rsidR="0029721E" w:rsidRPr="00662237" w:rsidRDefault="0029721E"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9721E" w:rsidRPr="002E6B47" w14:paraId="7E2301E8"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0FCAC50"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STEFANO RESTAURANTE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86B52D5"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85559B9"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Italiana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1D5FC55B" w14:textId="77777777" w:rsidR="0029721E" w:rsidRPr="00662237" w:rsidRDefault="0029721E"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9721E" w:rsidRPr="002E6B47" w14:paraId="01078A50"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00D16EC"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TRATTORIA DEL SOLE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135161B"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C9DD064"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Italiana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E06666"/>
            <w:tcMar>
              <w:top w:w="40" w:type="dxa"/>
              <w:left w:w="40" w:type="dxa"/>
              <w:bottom w:w="40" w:type="dxa"/>
              <w:right w:w="40" w:type="dxa"/>
            </w:tcMar>
            <w:vAlign w:val="center"/>
          </w:tcPr>
          <w:p w14:paraId="2D506A37" w14:textId="77777777" w:rsidR="0029721E" w:rsidRPr="00662237" w:rsidRDefault="0029721E"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9721E" w:rsidRPr="002E6B47" w14:paraId="59A448CF"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951D9BC"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VIÑA CLUBE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741ABD63"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Roboto" w:hAnsi="Arial" w:cs="Arial"/>
                <w:sz w:val="20"/>
                <w:szCs w:val="20"/>
                <w:highlight w:val="white"/>
                <w:lang w:val="en-US"/>
              </w:rPr>
              <w:t>EQUIPAMENTOS DE LAZER</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0E07E3B"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 xml:space="preserve">Casa </w:t>
            </w:r>
            <w:proofErr w:type="spellStart"/>
            <w:r w:rsidRPr="00662237">
              <w:rPr>
                <w:rFonts w:ascii="Arial" w:eastAsia="Arial" w:hAnsi="Arial" w:cs="Arial"/>
                <w:sz w:val="20"/>
                <w:szCs w:val="20"/>
                <w:highlight w:val="white"/>
                <w:lang w:val="en-US"/>
              </w:rPr>
              <w:t>Noturna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7F577805" w14:textId="77777777" w:rsidR="0029721E" w:rsidRPr="00662237" w:rsidRDefault="0029721E"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9721E" w:rsidRPr="002E6B47" w14:paraId="3A740FA0"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E8A03BF"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ZUM EVENTOS</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5FBE61FE"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Roboto" w:hAnsi="Arial" w:cs="Arial"/>
                <w:sz w:val="20"/>
                <w:szCs w:val="20"/>
                <w:highlight w:val="white"/>
                <w:lang w:val="en-US"/>
              </w:rPr>
              <w:t>EQUIPAMENTOS DE LAZER</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5C2428A"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 xml:space="preserve">Casa </w:t>
            </w:r>
            <w:proofErr w:type="spellStart"/>
            <w:r w:rsidRPr="00662237">
              <w:rPr>
                <w:rFonts w:ascii="Arial" w:eastAsia="Arial" w:hAnsi="Arial" w:cs="Arial"/>
                <w:sz w:val="20"/>
                <w:szCs w:val="20"/>
                <w:highlight w:val="white"/>
                <w:lang w:val="en-US"/>
              </w:rPr>
              <w:t>Noturna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287F65E0" w14:textId="77777777" w:rsidR="0029721E" w:rsidRPr="00662237" w:rsidRDefault="0029721E"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9721E" w:rsidRPr="002E6B47" w14:paraId="60D88FA4"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1885162"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RANCHO COLOPIETRA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35A6D16D" w14:textId="673A921C"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Roboto" w:hAnsi="Arial" w:cs="Arial"/>
                <w:sz w:val="20"/>
                <w:szCs w:val="20"/>
                <w:highlight w:val="white"/>
                <w:lang w:val="en-US"/>
              </w:rPr>
              <w:t>EQUIP</w:t>
            </w:r>
            <w:r w:rsidR="002E6B47" w:rsidRPr="00662237">
              <w:rPr>
                <w:rFonts w:ascii="Arial" w:eastAsia="Roboto" w:hAnsi="Arial" w:cs="Arial"/>
                <w:sz w:val="20"/>
                <w:szCs w:val="20"/>
                <w:highlight w:val="white"/>
                <w:lang w:val="en-US"/>
              </w:rPr>
              <w:t>.</w:t>
            </w:r>
            <w:r w:rsidRPr="00662237">
              <w:rPr>
                <w:rFonts w:ascii="Arial" w:eastAsia="Roboto" w:hAnsi="Arial" w:cs="Arial"/>
                <w:sz w:val="20"/>
                <w:szCs w:val="20"/>
                <w:highlight w:val="white"/>
                <w:lang w:val="en-US"/>
              </w:rPr>
              <w:t xml:space="preserve"> DE EVENTOS</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BBD1E9C" w14:textId="77777777" w:rsidR="0029721E" w:rsidRPr="00662237" w:rsidRDefault="0029721E"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Espaço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014C229D" w14:textId="77777777" w:rsidR="0029721E" w:rsidRPr="00662237" w:rsidRDefault="0029721E" w:rsidP="00662237">
            <w:pPr>
              <w:spacing w:line="360" w:lineRule="auto"/>
              <w:jc w:val="center"/>
              <w:rPr>
                <w:rFonts w:ascii="Arial" w:eastAsia="Arial" w:hAnsi="Arial" w:cs="Arial"/>
                <w:sz w:val="20"/>
                <w:szCs w:val="20"/>
                <w:lang w:val="en-US"/>
              </w:rPr>
            </w:pPr>
            <w:r w:rsidRPr="00662237">
              <w:rPr>
                <w:rFonts w:ascii="Arial" w:eastAsia="Arial" w:hAnsi="Arial" w:cs="Arial"/>
                <w:sz w:val="20"/>
                <w:szCs w:val="20"/>
                <w:lang w:val="en-US"/>
              </w:rPr>
              <w:t>URBANA</w:t>
            </w:r>
          </w:p>
        </w:tc>
      </w:tr>
      <w:tr w:rsidR="002E6B47" w:rsidRPr="002E6B47" w14:paraId="4BE30247"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F0B5FAB" w14:textId="77777777"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ALUGUE BRASIL</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262074D" w14:textId="0D5C5E17" w:rsidR="002E6B47" w:rsidRPr="00662237" w:rsidRDefault="002E6B47"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 E EQUIP. TURÍSTICOS</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5BEE945" w14:textId="77777777" w:rsidR="002E6B47" w:rsidRPr="00662237" w:rsidRDefault="002E6B47" w:rsidP="00662237">
            <w:pPr>
              <w:spacing w:line="360" w:lineRule="auto"/>
              <w:jc w:val="center"/>
              <w:rPr>
                <w:rFonts w:ascii="Arial" w:eastAsia="Arial" w:hAnsi="Arial" w:cs="Arial"/>
                <w:sz w:val="20"/>
                <w:szCs w:val="20"/>
                <w:highlight w:val="white"/>
                <w:lang w:val="en-US"/>
              </w:rPr>
            </w:pPr>
            <w:proofErr w:type="spellStart"/>
            <w:r w:rsidRPr="00662237">
              <w:rPr>
                <w:rFonts w:ascii="Arial" w:eastAsia="Arial" w:hAnsi="Arial" w:cs="Arial"/>
                <w:sz w:val="20"/>
                <w:szCs w:val="20"/>
                <w:highlight w:val="white"/>
                <w:lang w:val="en-US"/>
              </w:rPr>
              <w:t>Locadora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807BCCE" w14:textId="77777777" w:rsidR="002E6B47" w:rsidRPr="00662237" w:rsidRDefault="002E6B47" w:rsidP="00662237">
            <w:pPr>
              <w:spacing w:line="360" w:lineRule="auto"/>
              <w:jc w:val="center"/>
              <w:rPr>
                <w:rFonts w:ascii="Arial" w:eastAsia="Arial" w:hAnsi="Arial" w:cs="Arial"/>
                <w:sz w:val="20"/>
                <w:szCs w:val="20"/>
                <w:highlight w:val="white"/>
                <w:lang w:val="en-US"/>
              </w:rPr>
            </w:pPr>
          </w:p>
        </w:tc>
      </w:tr>
      <w:tr w:rsidR="0029721E" w:rsidRPr="002E6B47" w14:paraId="63C3F828"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EDB36A8"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POUSADA DA MATA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ACCB535"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A50747E" w14:textId="77777777" w:rsidR="0029721E" w:rsidRPr="00662237" w:rsidRDefault="0029721E" w:rsidP="00662237">
            <w:pPr>
              <w:spacing w:line="360" w:lineRule="auto"/>
              <w:jc w:val="center"/>
              <w:rPr>
                <w:rFonts w:ascii="Arial" w:eastAsia="Arial" w:hAnsi="Arial" w:cs="Arial"/>
                <w:sz w:val="20"/>
                <w:szCs w:val="20"/>
                <w:highlight w:val="white"/>
                <w:lang w:val="en-US"/>
              </w:rPr>
            </w:pP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B91CF21" w14:textId="77777777" w:rsidR="0029721E" w:rsidRPr="00662237" w:rsidRDefault="0029721E" w:rsidP="00662237">
            <w:pPr>
              <w:spacing w:line="360" w:lineRule="auto"/>
              <w:jc w:val="center"/>
              <w:rPr>
                <w:rFonts w:ascii="Arial" w:eastAsia="Arial" w:hAnsi="Arial" w:cs="Arial"/>
                <w:sz w:val="20"/>
                <w:szCs w:val="20"/>
                <w:highlight w:val="white"/>
                <w:lang w:val="en-US"/>
              </w:rPr>
            </w:pPr>
          </w:p>
        </w:tc>
      </w:tr>
      <w:tr w:rsidR="0029721E" w:rsidRPr="002E6B47" w14:paraId="057D4C9A"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0140832"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RESTAURANTE DEODORO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B8B550F"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B4AF3B2" w14:textId="77777777" w:rsidR="0029721E" w:rsidRPr="00662237" w:rsidRDefault="0029721E" w:rsidP="00662237">
            <w:pPr>
              <w:spacing w:line="360" w:lineRule="auto"/>
              <w:jc w:val="center"/>
              <w:rPr>
                <w:rFonts w:ascii="Arial" w:eastAsia="Arial" w:hAnsi="Arial" w:cs="Arial"/>
                <w:sz w:val="20"/>
                <w:szCs w:val="20"/>
                <w:highlight w:val="white"/>
                <w:lang w:val="en-US"/>
              </w:rPr>
            </w:pP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573C5EF" w14:textId="77777777" w:rsidR="0029721E" w:rsidRPr="00662237" w:rsidRDefault="0029721E" w:rsidP="00662237">
            <w:pPr>
              <w:spacing w:line="360" w:lineRule="auto"/>
              <w:jc w:val="center"/>
              <w:rPr>
                <w:rFonts w:ascii="Arial" w:eastAsia="Arial" w:hAnsi="Arial" w:cs="Arial"/>
                <w:sz w:val="20"/>
                <w:szCs w:val="20"/>
                <w:highlight w:val="white"/>
                <w:lang w:val="en-US"/>
              </w:rPr>
            </w:pPr>
          </w:p>
        </w:tc>
      </w:tr>
      <w:tr w:rsidR="0029721E" w:rsidRPr="002E6B47" w14:paraId="0BF01A3F"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2F05D34"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RESTAURANTE FAMILIA VENTURINI</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A3462A4"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6B903BF" w14:textId="77777777" w:rsidR="0029721E" w:rsidRPr="00662237" w:rsidRDefault="0029721E" w:rsidP="00662237">
            <w:pPr>
              <w:spacing w:line="360" w:lineRule="auto"/>
              <w:jc w:val="center"/>
              <w:rPr>
                <w:rFonts w:ascii="Arial" w:eastAsia="Arial" w:hAnsi="Arial" w:cs="Arial"/>
                <w:sz w:val="20"/>
                <w:szCs w:val="20"/>
                <w:highlight w:val="white"/>
                <w:lang w:val="en-US"/>
              </w:rPr>
            </w:pP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2D18BE2" w14:textId="77777777" w:rsidR="0029721E" w:rsidRPr="00662237" w:rsidRDefault="0029721E" w:rsidP="00662237">
            <w:pPr>
              <w:spacing w:line="360" w:lineRule="auto"/>
              <w:jc w:val="center"/>
              <w:rPr>
                <w:rFonts w:ascii="Arial" w:eastAsia="Arial" w:hAnsi="Arial" w:cs="Arial"/>
                <w:sz w:val="20"/>
                <w:szCs w:val="20"/>
                <w:highlight w:val="white"/>
                <w:lang w:val="en-US"/>
              </w:rPr>
            </w:pPr>
          </w:p>
        </w:tc>
      </w:tr>
      <w:tr w:rsidR="0029721E" w:rsidRPr="002E6B47" w14:paraId="0AE7B4F4"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52B9EC2"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SÍTIO TRANQUILO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57630F9" w14:textId="77777777" w:rsidR="0029721E" w:rsidRPr="00662237" w:rsidRDefault="0029721E" w:rsidP="00662237">
            <w:pPr>
              <w:spacing w:line="360" w:lineRule="auto"/>
              <w:jc w:val="center"/>
              <w:rPr>
                <w:rFonts w:ascii="Arial" w:eastAsia="Arial" w:hAnsi="Arial" w:cs="Arial"/>
                <w:sz w:val="20"/>
                <w:szCs w:val="20"/>
                <w:highlight w:val="white"/>
                <w:lang w:val="en-US"/>
              </w:rPr>
            </w:pPr>
            <w:r w:rsidRPr="0066223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24198A5" w14:textId="77777777" w:rsidR="0029721E" w:rsidRPr="00662237" w:rsidRDefault="0029721E" w:rsidP="00662237">
            <w:pPr>
              <w:spacing w:line="360" w:lineRule="auto"/>
              <w:jc w:val="center"/>
              <w:rPr>
                <w:rFonts w:ascii="Arial" w:eastAsia="Arial" w:hAnsi="Arial" w:cs="Arial"/>
                <w:sz w:val="20"/>
                <w:szCs w:val="20"/>
                <w:highlight w:val="white"/>
                <w:lang w:val="en-US"/>
              </w:rPr>
            </w:pP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989EA21" w14:textId="77777777" w:rsidR="0029721E" w:rsidRPr="00662237" w:rsidRDefault="0029721E" w:rsidP="00662237">
            <w:pPr>
              <w:spacing w:line="360" w:lineRule="auto"/>
              <w:jc w:val="center"/>
              <w:rPr>
                <w:rFonts w:ascii="Arial" w:eastAsia="Arial" w:hAnsi="Arial" w:cs="Arial"/>
                <w:sz w:val="20"/>
                <w:szCs w:val="20"/>
                <w:highlight w:val="white"/>
                <w:lang w:val="en-US"/>
              </w:rPr>
            </w:pPr>
          </w:p>
        </w:tc>
      </w:tr>
    </w:tbl>
    <w:p w14:paraId="7615BA9F" w14:textId="77777777" w:rsidR="0029721E" w:rsidRPr="0029721E" w:rsidRDefault="0029721E" w:rsidP="0029721E">
      <w:pPr>
        <w:ind w:left="1503"/>
        <w:contextualSpacing/>
        <w:rPr>
          <w:rFonts w:ascii="Arial" w:eastAsia="Arial" w:hAnsi="Arial" w:cs="Arial"/>
          <w:b/>
        </w:rPr>
      </w:pPr>
    </w:p>
    <w:p w14:paraId="53596136" w14:textId="7A44761E" w:rsidR="0029721E" w:rsidRPr="008B6638" w:rsidRDefault="0029721E" w:rsidP="0029721E">
      <w:pPr>
        <w:spacing w:line="360" w:lineRule="auto"/>
        <w:jc w:val="center"/>
        <w:rPr>
          <w:rFonts w:ascii="Arial" w:eastAsia="Arial" w:hAnsi="Arial" w:cs="Arial"/>
          <w:b/>
          <w:highlight w:val="white"/>
          <w:lang w:val="en-US"/>
        </w:rPr>
      </w:pPr>
      <w:r w:rsidRPr="008B6638">
        <w:rPr>
          <w:rFonts w:ascii="Arial" w:eastAsia="Arial" w:hAnsi="Arial" w:cs="Arial"/>
          <w:b/>
          <w:sz w:val="20"/>
          <w:szCs w:val="20"/>
          <w:highlight w:val="white"/>
          <w:lang w:val="en-US"/>
        </w:rPr>
        <w:t xml:space="preserve">Legenda </w:t>
      </w:r>
      <w:proofErr w:type="spellStart"/>
      <w:r w:rsidRPr="008B6638">
        <w:rPr>
          <w:rFonts w:ascii="Arial" w:eastAsia="Arial" w:hAnsi="Arial" w:cs="Arial"/>
          <w:b/>
          <w:sz w:val="20"/>
          <w:szCs w:val="20"/>
          <w:highlight w:val="white"/>
          <w:lang w:val="en-US"/>
        </w:rPr>
        <w:t>Apêndice</w:t>
      </w:r>
      <w:proofErr w:type="spellEnd"/>
      <w:r w:rsidRPr="008B6638">
        <w:rPr>
          <w:rFonts w:ascii="Arial" w:eastAsia="Arial" w:hAnsi="Arial" w:cs="Arial"/>
          <w:b/>
          <w:sz w:val="20"/>
          <w:szCs w:val="20"/>
          <w:highlight w:val="white"/>
          <w:lang w:val="en-US"/>
        </w:rPr>
        <w:t xml:space="preserve"> 1</w:t>
      </w:r>
      <w:r w:rsidR="008B6638">
        <w:rPr>
          <w:rFonts w:ascii="Arial" w:eastAsia="Arial" w:hAnsi="Arial" w:cs="Arial"/>
          <w:b/>
          <w:sz w:val="20"/>
          <w:szCs w:val="20"/>
          <w:highlight w:val="white"/>
          <w:lang w:val="en-US"/>
        </w:rPr>
        <w:t>0.3</w:t>
      </w:r>
    </w:p>
    <w:tbl>
      <w:tblPr>
        <w:tblW w:w="4012" w:type="dxa"/>
        <w:jc w:val="center"/>
        <w:tblBorders>
          <w:top w:val="nil"/>
          <w:left w:val="nil"/>
          <w:bottom w:val="nil"/>
          <w:right w:val="nil"/>
          <w:insideH w:val="nil"/>
          <w:insideV w:val="nil"/>
        </w:tblBorders>
        <w:tblLayout w:type="fixed"/>
        <w:tblLook w:val="0600" w:firstRow="0" w:lastRow="0" w:firstColumn="0" w:lastColumn="0" w:noHBand="1" w:noVBand="1"/>
      </w:tblPr>
      <w:tblGrid>
        <w:gridCol w:w="2512"/>
        <w:gridCol w:w="1500"/>
      </w:tblGrid>
      <w:tr w:rsidR="008B6638" w:rsidRPr="0029721E" w14:paraId="14CA9F15" w14:textId="77777777" w:rsidTr="00221AD7">
        <w:trPr>
          <w:trHeight w:val="300"/>
          <w:jc w:val="center"/>
        </w:trPr>
        <w:tc>
          <w:tcPr>
            <w:tcW w:w="2512" w:type="dxa"/>
            <w:tcBorders>
              <w:top w:val="single" w:sz="6" w:space="0" w:color="000000"/>
              <w:left w:val="single" w:sz="6" w:space="0" w:color="000000"/>
              <w:bottom w:val="single" w:sz="6" w:space="0" w:color="000000"/>
              <w:right w:val="single" w:sz="6" w:space="0" w:color="000000"/>
            </w:tcBorders>
            <w:shd w:val="clear" w:color="auto" w:fill="FFFFFF" w:themeFill="background1"/>
            <w:vAlign w:val="bottom"/>
          </w:tcPr>
          <w:p w14:paraId="07DD7202" w14:textId="36F18399" w:rsidR="008B6638" w:rsidRPr="0029721E" w:rsidRDefault="0029721E" w:rsidP="00221AD7">
            <w:pPr>
              <w:widowControl w:val="0"/>
              <w:spacing w:line="276" w:lineRule="auto"/>
              <w:jc w:val="center"/>
              <w:rPr>
                <w:rFonts w:ascii="Arial" w:eastAsia="Arial" w:hAnsi="Arial" w:cs="Arial"/>
                <w:sz w:val="20"/>
                <w:szCs w:val="20"/>
                <w:lang w:val="en-US"/>
              </w:rPr>
            </w:pPr>
            <w:r>
              <w:rPr>
                <w:rFonts w:ascii="Arial" w:eastAsia="Arial" w:hAnsi="Arial" w:cs="Arial"/>
                <w:b/>
              </w:rPr>
              <w:br w:type="page"/>
            </w:r>
            <w:proofErr w:type="spellStart"/>
            <w:r w:rsidR="008B6638" w:rsidRPr="0029721E">
              <w:rPr>
                <w:rFonts w:ascii="Arial" w:eastAsia="Arial" w:hAnsi="Arial" w:cs="Arial"/>
                <w:sz w:val="20"/>
                <w:szCs w:val="20"/>
                <w:lang w:val="en-US"/>
              </w:rPr>
              <w:t>Desenvolvimento</w:t>
            </w:r>
            <w:proofErr w:type="spellEnd"/>
            <w:r w:rsidR="008B6638" w:rsidRPr="0029721E">
              <w:rPr>
                <w:rFonts w:ascii="Arial" w:eastAsia="Arial" w:hAnsi="Arial" w:cs="Arial"/>
                <w:sz w:val="20"/>
                <w:szCs w:val="20"/>
                <w:lang w:val="en-US"/>
              </w:rPr>
              <w:t xml:space="preserve"> </w:t>
            </w:r>
            <w:proofErr w:type="spellStart"/>
            <w:r w:rsidR="008B6638" w:rsidRPr="0029721E">
              <w:rPr>
                <w:rFonts w:ascii="Arial" w:eastAsia="Arial" w:hAnsi="Arial" w:cs="Arial"/>
                <w:sz w:val="20"/>
                <w:szCs w:val="20"/>
                <w:lang w:val="en-US"/>
              </w:rPr>
              <w:t>Turístico</w:t>
            </w:r>
            <w:proofErr w:type="spellEnd"/>
          </w:p>
        </w:tc>
        <w:tc>
          <w:tcPr>
            <w:tcW w:w="1500" w:type="dxa"/>
            <w:tcBorders>
              <w:top w:val="single" w:sz="6" w:space="0" w:color="000000"/>
              <w:left w:val="single" w:sz="6" w:space="0" w:color="000000"/>
              <w:bottom w:val="single" w:sz="6" w:space="0" w:color="000000"/>
              <w:right w:val="single" w:sz="6" w:space="0" w:color="000000"/>
            </w:tcBorders>
            <w:shd w:val="clear" w:color="auto" w:fill="F9CB9C"/>
            <w:tcMar>
              <w:top w:w="40" w:type="dxa"/>
              <w:left w:w="40" w:type="dxa"/>
              <w:bottom w:w="40" w:type="dxa"/>
              <w:right w:w="40" w:type="dxa"/>
            </w:tcMar>
            <w:vAlign w:val="bottom"/>
          </w:tcPr>
          <w:p w14:paraId="556B69E7" w14:textId="77777777" w:rsidR="008B6638" w:rsidRPr="0029721E" w:rsidRDefault="008B6638" w:rsidP="00221AD7">
            <w:pPr>
              <w:widowControl w:val="0"/>
              <w:spacing w:line="276" w:lineRule="auto"/>
              <w:jc w:val="right"/>
              <w:rPr>
                <w:rFonts w:ascii="Arial" w:eastAsia="Arial" w:hAnsi="Arial" w:cs="Arial"/>
                <w:sz w:val="20"/>
                <w:szCs w:val="20"/>
              </w:rPr>
            </w:pPr>
          </w:p>
        </w:tc>
      </w:tr>
      <w:tr w:rsidR="008B6638" w:rsidRPr="0029721E" w14:paraId="3ABD91AD" w14:textId="77777777" w:rsidTr="00221AD7">
        <w:trPr>
          <w:trHeight w:val="300"/>
          <w:jc w:val="center"/>
        </w:trPr>
        <w:tc>
          <w:tcPr>
            <w:tcW w:w="2512" w:type="dxa"/>
            <w:tcBorders>
              <w:top w:val="single" w:sz="6" w:space="0" w:color="CCCCCC"/>
              <w:left w:val="single" w:sz="6" w:space="0" w:color="000000"/>
              <w:bottom w:val="single" w:sz="6" w:space="0" w:color="000000"/>
              <w:right w:val="single" w:sz="6" w:space="0" w:color="000000"/>
            </w:tcBorders>
            <w:shd w:val="clear" w:color="auto" w:fill="FFFFFF" w:themeFill="background1"/>
            <w:vAlign w:val="bottom"/>
          </w:tcPr>
          <w:p w14:paraId="3C45AC24" w14:textId="77777777" w:rsidR="008B6638" w:rsidRPr="0029721E" w:rsidRDefault="008B6638" w:rsidP="00221AD7">
            <w:pPr>
              <w:widowControl w:val="0"/>
              <w:spacing w:line="276" w:lineRule="auto"/>
              <w:jc w:val="center"/>
              <w:rPr>
                <w:rFonts w:ascii="Arial" w:eastAsia="Arial" w:hAnsi="Arial" w:cs="Arial"/>
                <w:sz w:val="20"/>
                <w:szCs w:val="20"/>
                <w:lang w:val="en-US"/>
              </w:rPr>
            </w:pPr>
            <w:proofErr w:type="spellStart"/>
            <w:r w:rsidRPr="0029721E">
              <w:rPr>
                <w:rFonts w:ascii="Arial" w:eastAsia="Arial" w:hAnsi="Arial" w:cs="Arial"/>
                <w:sz w:val="20"/>
                <w:szCs w:val="20"/>
                <w:lang w:val="en-US"/>
              </w:rPr>
              <w:t>Mananciais</w:t>
            </w:r>
            <w:proofErr w:type="spellEnd"/>
          </w:p>
        </w:tc>
        <w:tc>
          <w:tcPr>
            <w:tcW w:w="1500" w:type="dxa"/>
            <w:tcBorders>
              <w:top w:val="single" w:sz="6" w:space="0" w:color="CCCCCC"/>
              <w:left w:val="single" w:sz="6" w:space="0" w:color="000000"/>
              <w:bottom w:val="single" w:sz="6" w:space="0" w:color="000000"/>
              <w:right w:val="single" w:sz="6" w:space="0" w:color="000000"/>
            </w:tcBorders>
            <w:shd w:val="clear" w:color="auto" w:fill="9FC5E8"/>
            <w:tcMar>
              <w:top w:w="40" w:type="dxa"/>
              <w:left w:w="40" w:type="dxa"/>
              <w:bottom w:w="40" w:type="dxa"/>
              <w:right w:w="40" w:type="dxa"/>
            </w:tcMar>
            <w:vAlign w:val="bottom"/>
          </w:tcPr>
          <w:p w14:paraId="57E9ADCE" w14:textId="77777777" w:rsidR="008B6638" w:rsidRPr="0029721E" w:rsidRDefault="008B6638" w:rsidP="00221AD7">
            <w:pPr>
              <w:widowControl w:val="0"/>
              <w:spacing w:line="276" w:lineRule="auto"/>
              <w:jc w:val="right"/>
              <w:rPr>
                <w:rFonts w:ascii="Arial" w:eastAsia="Arial" w:hAnsi="Arial" w:cs="Arial"/>
                <w:sz w:val="20"/>
                <w:szCs w:val="20"/>
                <w:lang w:val="en-US"/>
              </w:rPr>
            </w:pPr>
          </w:p>
        </w:tc>
      </w:tr>
      <w:tr w:rsidR="008B6638" w:rsidRPr="0029721E" w14:paraId="43473BFB" w14:textId="77777777" w:rsidTr="00221AD7">
        <w:trPr>
          <w:trHeight w:val="520"/>
          <w:jc w:val="center"/>
        </w:trPr>
        <w:tc>
          <w:tcPr>
            <w:tcW w:w="2512" w:type="dxa"/>
            <w:tcBorders>
              <w:top w:val="single" w:sz="6" w:space="0" w:color="CCCCCC"/>
              <w:left w:val="single" w:sz="6" w:space="0" w:color="000000"/>
              <w:bottom w:val="single" w:sz="6" w:space="0" w:color="000000"/>
              <w:right w:val="single" w:sz="6" w:space="0" w:color="000000"/>
            </w:tcBorders>
            <w:shd w:val="clear" w:color="auto" w:fill="FFFFFF" w:themeFill="background1"/>
            <w:vAlign w:val="bottom"/>
          </w:tcPr>
          <w:p w14:paraId="158A6B86" w14:textId="77777777" w:rsidR="008B6638" w:rsidRPr="0029721E" w:rsidRDefault="008B6638" w:rsidP="00221AD7">
            <w:pPr>
              <w:widowControl w:val="0"/>
              <w:spacing w:line="276" w:lineRule="auto"/>
              <w:jc w:val="center"/>
              <w:rPr>
                <w:rFonts w:ascii="Arial" w:eastAsia="Arial" w:hAnsi="Arial" w:cs="Arial"/>
                <w:sz w:val="20"/>
                <w:szCs w:val="20"/>
                <w:lang w:val="en-US"/>
              </w:rPr>
            </w:pPr>
            <w:proofErr w:type="spellStart"/>
            <w:r w:rsidRPr="0029721E">
              <w:rPr>
                <w:rFonts w:ascii="Arial" w:eastAsia="Arial" w:hAnsi="Arial" w:cs="Arial"/>
                <w:sz w:val="20"/>
                <w:szCs w:val="20"/>
                <w:lang w:val="en-US"/>
              </w:rPr>
              <w:t>Desenvolvimento</w:t>
            </w:r>
            <w:proofErr w:type="spellEnd"/>
            <w:r w:rsidRPr="0029721E">
              <w:rPr>
                <w:rFonts w:ascii="Arial" w:eastAsia="Arial" w:hAnsi="Arial" w:cs="Arial"/>
                <w:sz w:val="20"/>
                <w:szCs w:val="20"/>
                <w:lang w:val="en-US"/>
              </w:rPr>
              <w:t xml:space="preserve"> </w:t>
            </w:r>
            <w:proofErr w:type="spellStart"/>
            <w:r w:rsidRPr="0029721E">
              <w:rPr>
                <w:rFonts w:ascii="Arial" w:eastAsia="Arial" w:hAnsi="Arial" w:cs="Arial"/>
                <w:sz w:val="20"/>
                <w:szCs w:val="20"/>
                <w:lang w:val="en-US"/>
              </w:rPr>
              <w:t>Econômico</w:t>
            </w:r>
            <w:proofErr w:type="spellEnd"/>
          </w:p>
        </w:tc>
        <w:tc>
          <w:tcPr>
            <w:tcW w:w="1500" w:type="dxa"/>
            <w:tcBorders>
              <w:top w:val="single" w:sz="6" w:space="0" w:color="CCCCCC"/>
              <w:left w:val="single" w:sz="6" w:space="0" w:color="000000"/>
              <w:bottom w:val="single" w:sz="6" w:space="0" w:color="000000"/>
              <w:right w:val="single" w:sz="6" w:space="0" w:color="000000"/>
            </w:tcBorders>
            <w:shd w:val="clear" w:color="auto" w:fill="E06666"/>
            <w:tcMar>
              <w:top w:w="40" w:type="dxa"/>
              <w:left w:w="40" w:type="dxa"/>
              <w:bottom w:w="40" w:type="dxa"/>
              <w:right w:w="40" w:type="dxa"/>
            </w:tcMar>
            <w:vAlign w:val="bottom"/>
          </w:tcPr>
          <w:p w14:paraId="7A4BA6B4" w14:textId="77777777" w:rsidR="008B6638" w:rsidRPr="0029721E" w:rsidRDefault="008B6638" w:rsidP="00221AD7">
            <w:pPr>
              <w:widowControl w:val="0"/>
              <w:spacing w:line="276" w:lineRule="auto"/>
              <w:jc w:val="right"/>
              <w:rPr>
                <w:rFonts w:ascii="Arial" w:eastAsia="Arial" w:hAnsi="Arial" w:cs="Arial"/>
                <w:sz w:val="20"/>
                <w:szCs w:val="20"/>
              </w:rPr>
            </w:pPr>
          </w:p>
        </w:tc>
      </w:tr>
      <w:tr w:rsidR="008B6638" w:rsidRPr="0029721E" w14:paraId="7993D223" w14:textId="77777777" w:rsidTr="00221AD7">
        <w:trPr>
          <w:trHeight w:val="300"/>
          <w:jc w:val="center"/>
        </w:trPr>
        <w:tc>
          <w:tcPr>
            <w:tcW w:w="2512" w:type="dxa"/>
            <w:tcBorders>
              <w:top w:val="single" w:sz="6" w:space="0" w:color="CCCCCC"/>
              <w:left w:val="single" w:sz="6" w:space="0" w:color="000000"/>
              <w:bottom w:val="single" w:sz="6" w:space="0" w:color="000000"/>
              <w:right w:val="single" w:sz="6" w:space="0" w:color="000000"/>
            </w:tcBorders>
            <w:shd w:val="clear" w:color="auto" w:fill="FFFFFF" w:themeFill="background1"/>
            <w:vAlign w:val="bottom"/>
          </w:tcPr>
          <w:p w14:paraId="1ED4D7F0" w14:textId="77777777" w:rsidR="008B6638" w:rsidRPr="0029721E" w:rsidRDefault="008B6638" w:rsidP="00221AD7">
            <w:pPr>
              <w:widowControl w:val="0"/>
              <w:spacing w:line="276" w:lineRule="auto"/>
              <w:jc w:val="center"/>
              <w:rPr>
                <w:rFonts w:ascii="Arial" w:eastAsia="Arial" w:hAnsi="Arial" w:cs="Arial"/>
                <w:sz w:val="20"/>
                <w:szCs w:val="20"/>
                <w:lang w:val="en-US"/>
              </w:rPr>
            </w:pPr>
            <w:proofErr w:type="spellStart"/>
            <w:r w:rsidRPr="0029721E">
              <w:rPr>
                <w:rFonts w:ascii="Arial" w:eastAsia="Arial" w:hAnsi="Arial" w:cs="Arial"/>
                <w:sz w:val="20"/>
                <w:szCs w:val="20"/>
                <w:lang w:val="en-US"/>
              </w:rPr>
              <w:t>Chacaras</w:t>
            </w:r>
            <w:proofErr w:type="spellEnd"/>
          </w:p>
        </w:tc>
        <w:tc>
          <w:tcPr>
            <w:tcW w:w="1500" w:type="dxa"/>
            <w:tcBorders>
              <w:top w:val="single" w:sz="6" w:space="0" w:color="CCCCCC"/>
              <w:left w:val="single" w:sz="6" w:space="0" w:color="000000"/>
              <w:bottom w:val="single" w:sz="6" w:space="0" w:color="000000"/>
              <w:right w:val="single" w:sz="6" w:space="0" w:color="000000"/>
            </w:tcBorders>
            <w:shd w:val="clear" w:color="auto" w:fill="D5A6BD"/>
            <w:tcMar>
              <w:top w:w="40" w:type="dxa"/>
              <w:left w:w="40" w:type="dxa"/>
              <w:bottom w:w="40" w:type="dxa"/>
              <w:right w:w="40" w:type="dxa"/>
            </w:tcMar>
            <w:vAlign w:val="bottom"/>
          </w:tcPr>
          <w:p w14:paraId="666CDE2A" w14:textId="77777777" w:rsidR="008B6638" w:rsidRPr="0029721E" w:rsidRDefault="008B6638" w:rsidP="00221AD7">
            <w:pPr>
              <w:widowControl w:val="0"/>
              <w:spacing w:line="276" w:lineRule="auto"/>
              <w:jc w:val="right"/>
              <w:rPr>
                <w:rFonts w:ascii="Arial" w:eastAsia="Arial" w:hAnsi="Arial" w:cs="Arial"/>
                <w:sz w:val="20"/>
                <w:szCs w:val="20"/>
                <w:lang w:val="en-US"/>
              </w:rPr>
            </w:pPr>
          </w:p>
        </w:tc>
      </w:tr>
    </w:tbl>
    <w:p w14:paraId="5B9A610B" w14:textId="5FB6AD1A" w:rsidR="0029721E" w:rsidRDefault="0029721E">
      <w:pPr>
        <w:rPr>
          <w:rFonts w:ascii="Arial" w:eastAsia="Arial" w:hAnsi="Arial" w:cs="Arial"/>
          <w:b/>
        </w:rPr>
      </w:pPr>
    </w:p>
    <w:p w14:paraId="745C2E25" w14:textId="77777777" w:rsidR="008B6638" w:rsidRDefault="008B6638">
      <w:pPr>
        <w:rPr>
          <w:rFonts w:ascii="Arial" w:eastAsia="Arial" w:hAnsi="Arial" w:cs="Arial"/>
          <w:b/>
        </w:rPr>
      </w:pPr>
      <w:r>
        <w:rPr>
          <w:rFonts w:ascii="Arial" w:eastAsia="Arial" w:hAnsi="Arial" w:cs="Arial"/>
          <w:b/>
        </w:rPr>
        <w:br w:type="page"/>
      </w:r>
    </w:p>
    <w:p w14:paraId="4C89CCF2" w14:textId="6A525A39" w:rsidR="004B66FF" w:rsidRDefault="00FB5CD8" w:rsidP="0013648D">
      <w:pPr>
        <w:pStyle w:val="PargrafodaLista"/>
        <w:numPr>
          <w:ilvl w:val="1"/>
          <w:numId w:val="70"/>
        </w:numPr>
        <w:rPr>
          <w:rFonts w:ascii="Arial" w:eastAsia="Arial" w:hAnsi="Arial" w:cs="Arial"/>
          <w:b/>
        </w:rPr>
      </w:pPr>
      <w:r>
        <w:rPr>
          <w:rFonts w:ascii="Arial" w:eastAsia="Arial" w:hAnsi="Arial" w:cs="Arial"/>
          <w:b/>
        </w:rPr>
        <w:lastRenderedPageBreak/>
        <w:t>APÊNDICE 4</w:t>
      </w:r>
      <w:r w:rsidR="004B66FF">
        <w:rPr>
          <w:rFonts w:ascii="Arial" w:eastAsia="Arial" w:hAnsi="Arial" w:cs="Arial"/>
          <w:b/>
        </w:rPr>
        <w:t>: TABELA PARA ANÁLISE DO POTENCIAL DOS ATRATIVOS</w:t>
      </w: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85"/>
        <w:gridCol w:w="1680"/>
        <w:gridCol w:w="1965"/>
        <w:gridCol w:w="1470"/>
        <w:gridCol w:w="1530"/>
      </w:tblGrid>
      <w:tr w:rsidR="0029721E" w:rsidRPr="0029721E" w14:paraId="2E9673BF" w14:textId="77777777" w:rsidTr="0071625D">
        <w:trPr>
          <w:trHeight w:val="440"/>
        </w:trPr>
        <w:tc>
          <w:tcPr>
            <w:tcW w:w="2385" w:type="dxa"/>
            <w:vMerge w:val="restart"/>
            <w:shd w:val="clear" w:color="auto" w:fill="FFE599" w:themeFill="accent4" w:themeFillTint="66"/>
            <w:vAlign w:val="center"/>
          </w:tcPr>
          <w:p w14:paraId="4D30BD64" w14:textId="77777777" w:rsidR="0029721E" w:rsidRPr="0029721E" w:rsidRDefault="0029721E" w:rsidP="0029721E">
            <w:pPr>
              <w:widowControl w:val="0"/>
              <w:spacing w:line="360" w:lineRule="auto"/>
              <w:jc w:val="center"/>
              <w:rPr>
                <w:rFonts w:ascii="Arial" w:eastAsia="Arial" w:hAnsi="Arial" w:cs="Arial"/>
                <w:b/>
                <w:sz w:val="20"/>
                <w:szCs w:val="20"/>
              </w:rPr>
            </w:pPr>
            <w:r w:rsidRPr="0029721E">
              <w:rPr>
                <w:rFonts w:ascii="Arial" w:eastAsia="Arial" w:hAnsi="Arial" w:cs="Arial"/>
                <w:b/>
                <w:sz w:val="20"/>
                <w:szCs w:val="20"/>
              </w:rPr>
              <w:t>Critérios</w:t>
            </w:r>
          </w:p>
        </w:tc>
        <w:tc>
          <w:tcPr>
            <w:tcW w:w="6645" w:type="dxa"/>
            <w:gridSpan w:val="4"/>
            <w:shd w:val="clear" w:color="auto" w:fill="FFE599" w:themeFill="accent4" w:themeFillTint="66"/>
            <w:tcMar>
              <w:top w:w="100" w:type="dxa"/>
              <w:left w:w="100" w:type="dxa"/>
              <w:bottom w:w="100" w:type="dxa"/>
              <w:right w:w="100" w:type="dxa"/>
            </w:tcMar>
            <w:vAlign w:val="center"/>
          </w:tcPr>
          <w:p w14:paraId="61DE775F" w14:textId="77777777" w:rsidR="0029721E" w:rsidRPr="0029721E" w:rsidRDefault="0029721E" w:rsidP="0029721E">
            <w:pPr>
              <w:widowControl w:val="0"/>
              <w:spacing w:line="360" w:lineRule="auto"/>
              <w:jc w:val="center"/>
              <w:rPr>
                <w:rFonts w:ascii="Arial" w:eastAsia="Arial" w:hAnsi="Arial" w:cs="Arial"/>
                <w:b/>
                <w:sz w:val="20"/>
                <w:szCs w:val="20"/>
              </w:rPr>
            </w:pPr>
            <w:r w:rsidRPr="0029721E">
              <w:rPr>
                <w:rFonts w:ascii="Arial" w:eastAsia="Arial" w:hAnsi="Arial" w:cs="Arial"/>
                <w:b/>
                <w:sz w:val="20"/>
                <w:szCs w:val="20"/>
              </w:rPr>
              <w:t>Valores</w:t>
            </w:r>
          </w:p>
        </w:tc>
      </w:tr>
      <w:tr w:rsidR="0029721E" w:rsidRPr="0029721E" w14:paraId="0490A0EF" w14:textId="77777777" w:rsidTr="0071625D">
        <w:trPr>
          <w:trHeight w:val="440"/>
        </w:trPr>
        <w:tc>
          <w:tcPr>
            <w:tcW w:w="2385" w:type="dxa"/>
            <w:vMerge/>
            <w:shd w:val="clear" w:color="auto" w:fill="FFE599" w:themeFill="accent4" w:themeFillTint="66"/>
            <w:vAlign w:val="center"/>
          </w:tcPr>
          <w:p w14:paraId="5CE32001" w14:textId="77777777" w:rsidR="0029721E" w:rsidRPr="0029721E" w:rsidRDefault="0029721E" w:rsidP="0029721E">
            <w:pPr>
              <w:widowControl w:val="0"/>
              <w:pBdr>
                <w:top w:val="nil"/>
                <w:left w:val="nil"/>
                <w:bottom w:val="nil"/>
                <w:right w:val="nil"/>
                <w:between w:val="nil"/>
              </w:pBdr>
              <w:spacing w:line="276" w:lineRule="auto"/>
              <w:jc w:val="center"/>
              <w:rPr>
                <w:rFonts w:ascii="Arial" w:eastAsia="Arial" w:hAnsi="Arial" w:cs="Arial"/>
                <w:b/>
                <w:sz w:val="20"/>
                <w:szCs w:val="20"/>
              </w:rPr>
            </w:pPr>
          </w:p>
        </w:tc>
        <w:tc>
          <w:tcPr>
            <w:tcW w:w="1680" w:type="dxa"/>
            <w:shd w:val="clear" w:color="auto" w:fill="FFE599" w:themeFill="accent4" w:themeFillTint="66"/>
            <w:tcMar>
              <w:top w:w="100" w:type="dxa"/>
              <w:left w:w="100" w:type="dxa"/>
              <w:bottom w:w="100" w:type="dxa"/>
              <w:right w:w="100" w:type="dxa"/>
            </w:tcMar>
            <w:vAlign w:val="center"/>
          </w:tcPr>
          <w:p w14:paraId="104FBA5B" w14:textId="77777777" w:rsidR="0029721E" w:rsidRPr="0029721E" w:rsidRDefault="0029721E" w:rsidP="0029721E">
            <w:pPr>
              <w:widowControl w:val="0"/>
              <w:spacing w:line="360" w:lineRule="auto"/>
              <w:jc w:val="center"/>
              <w:rPr>
                <w:rFonts w:ascii="Arial" w:eastAsia="Arial" w:hAnsi="Arial" w:cs="Arial"/>
                <w:b/>
                <w:sz w:val="20"/>
                <w:szCs w:val="20"/>
              </w:rPr>
            </w:pPr>
            <w:r w:rsidRPr="0029721E">
              <w:rPr>
                <w:rFonts w:ascii="Arial" w:eastAsia="Arial" w:hAnsi="Arial" w:cs="Arial"/>
                <w:b/>
                <w:sz w:val="20"/>
                <w:szCs w:val="20"/>
              </w:rPr>
              <w:t>0</w:t>
            </w:r>
          </w:p>
        </w:tc>
        <w:tc>
          <w:tcPr>
            <w:tcW w:w="1965" w:type="dxa"/>
            <w:shd w:val="clear" w:color="auto" w:fill="FFE599" w:themeFill="accent4" w:themeFillTint="66"/>
            <w:tcMar>
              <w:top w:w="100" w:type="dxa"/>
              <w:left w:w="100" w:type="dxa"/>
              <w:bottom w:w="100" w:type="dxa"/>
              <w:right w:w="100" w:type="dxa"/>
            </w:tcMar>
            <w:vAlign w:val="center"/>
          </w:tcPr>
          <w:p w14:paraId="5DACEF6D" w14:textId="77777777" w:rsidR="0029721E" w:rsidRPr="0029721E" w:rsidRDefault="0029721E" w:rsidP="0029721E">
            <w:pPr>
              <w:widowControl w:val="0"/>
              <w:spacing w:line="360" w:lineRule="auto"/>
              <w:jc w:val="center"/>
              <w:rPr>
                <w:rFonts w:ascii="Arial" w:eastAsia="Arial" w:hAnsi="Arial" w:cs="Arial"/>
                <w:b/>
                <w:sz w:val="20"/>
                <w:szCs w:val="20"/>
              </w:rPr>
            </w:pPr>
            <w:r w:rsidRPr="0029721E">
              <w:rPr>
                <w:rFonts w:ascii="Arial" w:eastAsia="Arial" w:hAnsi="Arial" w:cs="Arial"/>
                <w:b/>
                <w:sz w:val="20"/>
                <w:szCs w:val="20"/>
              </w:rPr>
              <w:t>1</w:t>
            </w:r>
          </w:p>
        </w:tc>
        <w:tc>
          <w:tcPr>
            <w:tcW w:w="1470" w:type="dxa"/>
            <w:shd w:val="clear" w:color="auto" w:fill="FFE599" w:themeFill="accent4" w:themeFillTint="66"/>
            <w:tcMar>
              <w:top w:w="100" w:type="dxa"/>
              <w:left w:w="100" w:type="dxa"/>
              <w:bottom w:w="100" w:type="dxa"/>
              <w:right w:w="100" w:type="dxa"/>
            </w:tcMar>
            <w:vAlign w:val="center"/>
          </w:tcPr>
          <w:p w14:paraId="4E6A158B" w14:textId="77777777" w:rsidR="0029721E" w:rsidRPr="0029721E" w:rsidRDefault="0029721E" w:rsidP="0029721E">
            <w:pPr>
              <w:widowControl w:val="0"/>
              <w:spacing w:line="360" w:lineRule="auto"/>
              <w:jc w:val="center"/>
              <w:rPr>
                <w:rFonts w:ascii="Arial" w:eastAsia="Arial" w:hAnsi="Arial" w:cs="Arial"/>
                <w:b/>
                <w:sz w:val="20"/>
                <w:szCs w:val="20"/>
              </w:rPr>
            </w:pPr>
            <w:r w:rsidRPr="0029721E">
              <w:rPr>
                <w:rFonts w:ascii="Arial" w:eastAsia="Arial" w:hAnsi="Arial" w:cs="Arial"/>
                <w:b/>
                <w:sz w:val="20"/>
                <w:szCs w:val="20"/>
              </w:rPr>
              <w:t>2</w:t>
            </w:r>
          </w:p>
        </w:tc>
        <w:tc>
          <w:tcPr>
            <w:tcW w:w="1530" w:type="dxa"/>
            <w:shd w:val="clear" w:color="auto" w:fill="FFE599" w:themeFill="accent4" w:themeFillTint="66"/>
            <w:tcMar>
              <w:top w:w="100" w:type="dxa"/>
              <w:left w:w="100" w:type="dxa"/>
              <w:bottom w:w="100" w:type="dxa"/>
              <w:right w:w="100" w:type="dxa"/>
            </w:tcMar>
            <w:vAlign w:val="center"/>
          </w:tcPr>
          <w:p w14:paraId="56C95361" w14:textId="77777777" w:rsidR="0029721E" w:rsidRPr="0029721E" w:rsidRDefault="0029721E" w:rsidP="0029721E">
            <w:pPr>
              <w:widowControl w:val="0"/>
              <w:spacing w:line="360" w:lineRule="auto"/>
              <w:jc w:val="center"/>
              <w:rPr>
                <w:rFonts w:ascii="Arial" w:eastAsia="Arial" w:hAnsi="Arial" w:cs="Arial"/>
                <w:b/>
                <w:sz w:val="20"/>
                <w:szCs w:val="20"/>
              </w:rPr>
            </w:pPr>
            <w:r w:rsidRPr="0029721E">
              <w:rPr>
                <w:rFonts w:ascii="Arial" w:eastAsia="Arial" w:hAnsi="Arial" w:cs="Arial"/>
                <w:b/>
                <w:sz w:val="20"/>
                <w:szCs w:val="20"/>
              </w:rPr>
              <w:t>3</w:t>
            </w:r>
          </w:p>
        </w:tc>
      </w:tr>
      <w:tr w:rsidR="0029721E" w:rsidRPr="0029721E" w14:paraId="4C841D33" w14:textId="77777777" w:rsidTr="0029721E">
        <w:trPr>
          <w:trHeight w:val="700"/>
        </w:trPr>
        <w:tc>
          <w:tcPr>
            <w:tcW w:w="2385" w:type="dxa"/>
            <w:shd w:val="clear" w:color="auto" w:fill="auto"/>
            <w:tcMar>
              <w:top w:w="100" w:type="dxa"/>
              <w:left w:w="100" w:type="dxa"/>
              <w:bottom w:w="100" w:type="dxa"/>
              <w:right w:w="100" w:type="dxa"/>
            </w:tcMar>
            <w:vAlign w:val="center"/>
          </w:tcPr>
          <w:p w14:paraId="3B7AAB7E" w14:textId="77777777" w:rsidR="0029721E" w:rsidRPr="0029721E" w:rsidRDefault="0029721E" w:rsidP="0029721E">
            <w:pPr>
              <w:widowControl w:val="0"/>
              <w:spacing w:line="360" w:lineRule="auto"/>
              <w:jc w:val="center"/>
              <w:rPr>
                <w:rFonts w:ascii="Arial" w:eastAsia="Arial" w:hAnsi="Arial" w:cs="Arial"/>
                <w:b/>
                <w:sz w:val="20"/>
                <w:szCs w:val="20"/>
              </w:rPr>
            </w:pPr>
            <w:r w:rsidRPr="0029721E">
              <w:rPr>
                <w:rFonts w:ascii="Arial" w:eastAsia="Arial" w:hAnsi="Arial" w:cs="Arial"/>
                <w:b/>
                <w:sz w:val="20"/>
                <w:szCs w:val="20"/>
              </w:rPr>
              <w:t>A - Grau de uso atual</w:t>
            </w:r>
          </w:p>
        </w:tc>
        <w:tc>
          <w:tcPr>
            <w:tcW w:w="1680" w:type="dxa"/>
            <w:shd w:val="clear" w:color="auto" w:fill="auto"/>
            <w:tcMar>
              <w:top w:w="100" w:type="dxa"/>
              <w:left w:w="100" w:type="dxa"/>
              <w:bottom w:w="100" w:type="dxa"/>
              <w:right w:w="100" w:type="dxa"/>
            </w:tcMar>
            <w:vAlign w:val="center"/>
          </w:tcPr>
          <w:p w14:paraId="6C11E33A" w14:textId="77777777" w:rsidR="0029721E" w:rsidRPr="0029721E" w:rsidRDefault="0029721E" w:rsidP="0029721E">
            <w:pPr>
              <w:widowControl w:val="0"/>
              <w:spacing w:line="360" w:lineRule="auto"/>
              <w:jc w:val="center"/>
              <w:rPr>
                <w:rFonts w:ascii="Arial" w:eastAsia="Arial" w:hAnsi="Arial" w:cs="Arial"/>
                <w:sz w:val="20"/>
                <w:szCs w:val="20"/>
              </w:rPr>
            </w:pPr>
            <w:r w:rsidRPr="0029721E">
              <w:rPr>
                <w:rFonts w:ascii="Arial" w:eastAsia="Arial" w:hAnsi="Arial" w:cs="Arial"/>
                <w:sz w:val="20"/>
                <w:szCs w:val="20"/>
              </w:rPr>
              <w:t>Fluxo turístico insignificante</w:t>
            </w:r>
          </w:p>
        </w:tc>
        <w:tc>
          <w:tcPr>
            <w:tcW w:w="1965" w:type="dxa"/>
            <w:shd w:val="clear" w:color="auto" w:fill="auto"/>
            <w:tcMar>
              <w:top w:w="100" w:type="dxa"/>
              <w:left w:w="100" w:type="dxa"/>
              <w:bottom w:w="100" w:type="dxa"/>
              <w:right w:w="100" w:type="dxa"/>
            </w:tcMar>
            <w:vAlign w:val="center"/>
          </w:tcPr>
          <w:p w14:paraId="05471BD7" w14:textId="77777777" w:rsidR="0029721E" w:rsidRPr="0029721E" w:rsidRDefault="0029721E" w:rsidP="0029721E">
            <w:pPr>
              <w:widowControl w:val="0"/>
              <w:spacing w:line="360" w:lineRule="auto"/>
              <w:jc w:val="center"/>
              <w:rPr>
                <w:rFonts w:ascii="Arial" w:eastAsia="Arial" w:hAnsi="Arial" w:cs="Arial"/>
                <w:sz w:val="20"/>
                <w:szCs w:val="20"/>
              </w:rPr>
            </w:pPr>
            <w:r w:rsidRPr="0029721E">
              <w:rPr>
                <w:rFonts w:ascii="Arial" w:eastAsia="Arial" w:hAnsi="Arial" w:cs="Arial"/>
                <w:sz w:val="20"/>
                <w:szCs w:val="20"/>
              </w:rPr>
              <w:t>Fluxo pequeno</w:t>
            </w:r>
          </w:p>
        </w:tc>
        <w:tc>
          <w:tcPr>
            <w:tcW w:w="1470" w:type="dxa"/>
            <w:shd w:val="clear" w:color="auto" w:fill="auto"/>
            <w:tcMar>
              <w:top w:w="100" w:type="dxa"/>
              <w:left w:w="100" w:type="dxa"/>
              <w:bottom w:w="100" w:type="dxa"/>
              <w:right w:w="100" w:type="dxa"/>
            </w:tcMar>
            <w:vAlign w:val="center"/>
          </w:tcPr>
          <w:p w14:paraId="1403ACA6" w14:textId="77777777" w:rsidR="0029721E" w:rsidRPr="0029721E" w:rsidRDefault="0029721E" w:rsidP="0029721E">
            <w:pPr>
              <w:widowControl w:val="0"/>
              <w:spacing w:line="360" w:lineRule="auto"/>
              <w:jc w:val="center"/>
              <w:rPr>
                <w:rFonts w:ascii="Arial" w:eastAsia="Arial" w:hAnsi="Arial" w:cs="Arial"/>
                <w:sz w:val="20"/>
                <w:szCs w:val="20"/>
              </w:rPr>
            </w:pPr>
            <w:r w:rsidRPr="0029721E">
              <w:rPr>
                <w:rFonts w:ascii="Arial" w:eastAsia="Arial" w:hAnsi="Arial" w:cs="Arial"/>
                <w:sz w:val="20"/>
                <w:szCs w:val="20"/>
              </w:rPr>
              <w:t>Fluxo médio</w:t>
            </w:r>
          </w:p>
        </w:tc>
        <w:tc>
          <w:tcPr>
            <w:tcW w:w="1530" w:type="dxa"/>
            <w:shd w:val="clear" w:color="auto" w:fill="auto"/>
            <w:tcMar>
              <w:top w:w="100" w:type="dxa"/>
              <w:left w:w="100" w:type="dxa"/>
              <w:bottom w:w="100" w:type="dxa"/>
              <w:right w:w="100" w:type="dxa"/>
            </w:tcMar>
            <w:vAlign w:val="center"/>
          </w:tcPr>
          <w:p w14:paraId="6C030FDA" w14:textId="77777777" w:rsidR="0029721E" w:rsidRPr="0029721E" w:rsidRDefault="0029721E" w:rsidP="0029721E">
            <w:pPr>
              <w:widowControl w:val="0"/>
              <w:spacing w:line="360" w:lineRule="auto"/>
              <w:jc w:val="center"/>
              <w:rPr>
                <w:rFonts w:ascii="Arial" w:eastAsia="Arial" w:hAnsi="Arial" w:cs="Arial"/>
                <w:sz w:val="20"/>
                <w:szCs w:val="20"/>
              </w:rPr>
            </w:pPr>
            <w:r w:rsidRPr="0029721E">
              <w:rPr>
                <w:rFonts w:ascii="Arial" w:eastAsia="Arial" w:hAnsi="Arial" w:cs="Arial"/>
                <w:sz w:val="20"/>
                <w:szCs w:val="20"/>
              </w:rPr>
              <w:t>Fluxo alto</w:t>
            </w:r>
          </w:p>
        </w:tc>
      </w:tr>
      <w:tr w:rsidR="0029721E" w:rsidRPr="0029721E" w14:paraId="278520A5" w14:textId="77777777" w:rsidTr="0029721E">
        <w:trPr>
          <w:trHeight w:val="440"/>
        </w:trPr>
        <w:tc>
          <w:tcPr>
            <w:tcW w:w="2385" w:type="dxa"/>
            <w:shd w:val="clear" w:color="auto" w:fill="auto"/>
            <w:tcMar>
              <w:top w:w="100" w:type="dxa"/>
              <w:left w:w="100" w:type="dxa"/>
              <w:bottom w:w="100" w:type="dxa"/>
              <w:right w:w="100" w:type="dxa"/>
            </w:tcMar>
            <w:vAlign w:val="center"/>
          </w:tcPr>
          <w:p w14:paraId="036102E0" w14:textId="77777777" w:rsidR="0029721E" w:rsidRPr="0029721E" w:rsidRDefault="0029721E" w:rsidP="0029721E">
            <w:pPr>
              <w:widowControl w:val="0"/>
              <w:spacing w:line="360" w:lineRule="auto"/>
              <w:jc w:val="center"/>
              <w:rPr>
                <w:rFonts w:ascii="Arial" w:eastAsia="Arial" w:hAnsi="Arial" w:cs="Arial"/>
                <w:b/>
                <w:sz w:val="20"/>
                <w:szCs w:val="20"/>
              </w:rPr>
            </w:pPr>
            <w:r w:rsidRPr="0029721E">
              <w:rPr>
                <w:rFonts w:ascii="Arial" w:eastAsia="Arial" w:hAnsi="Arial" w:cs="Arial"/>
                <w:b/>
                <w:sz w:val="20"/>
                <w:szCs w:val="20"/>
              </w:rPr>
              <w:t>B- Representatividade</w:t>
            </w:r>
          </w:p>
        </w:tc>
        <w:tc>
          <w:tcPr>
            <w:tcW w:w="1680" w:type="dxa"/>
            <w:shd w:val="clear" w:color="auto" w:fill="auto"/>
            <w:tcMar>
              <w:top w:w="100" w:type="dxa"/>
              <w:left w:w="100" w:type="dxa"/>
              <w:bottom w:w="100" w:type="dxa"/>
              <w:right w:w="100" w:type="dxa"/>
            </w:tcMar>
            <w:vAlign w:val="center"/>
          </w:tcPr>
          <w:p w14:paraId="3BB7FA95" w14:textId="77777777" w:rsidR="0029721E" w:rsidRPr="0029721E" w:rsidRDefault="0029721E" w:rsidP="0029721E">
            <w:pPr>
              <w:widowControl w:val="0"/>
              <w:spacing w:line="360" w:lineRule="auto"/>
              <w:jc w:val="center"/>
              <w:rPr>
                <w:rFonts w:ascii="Arial" w:eastAsia="Arial" w:hAnsi="Arial" w:cs="Arial"/>
                <w:sz w:val="20"/>
                <w:szCs w:val="20"/>
              </w:rPr>
            </w:pPr>
            <w:r w:rsidRPr="0029721E">
              <w:rPr>
                <w:rFonts w:ascii="Arial" w:eastAsia="Arial" w:hAnsi="Arial" w:cs="Arial"/>
                <w:sz w:val="20"/>
                <w:szCs w:val="20"/>
              </w:rPr>
              <w:t>Nenhuma</w:t>
            </w:r>
          </w:p>
        </w:tc>
        <w:tc>
          <w:tcPr>
            <w:tcW w:w="1965" w:type="dxa"/>
            <w:shd w:val="clear" w:color="auto" w:fill="auto"/>
            <w:tcMar>
              <w:top w:w="100" w:type="dxa"/>
              <w:left w:w="100" w:type="dxa"/>
              <w:bottom w:w="100" w:type="dxa"/>
              <w:right w:w="100" w:type="dxa"/>
            </w:tcMar>
            <w:vAlign w:val="center"/>
          </w:tcPr>
          <w:p w14:paraId="1C14EA3E" w14:textId="77777777" w:rsidR="0029721E" w:rsidRPr="0029721E" w:rsidRDefault="0029721E" w:rsidP="0029721E">
            <w:pPr>
              <w:widowControl w:val="0"/>
              <w:spacing w:line="360" w:lineRule="auto"/>
              <w:jc w:val="center"/>
              <w:rPr>
                <w:rFonts w:ascii="Arial" w:eastAsia="Arial" w:hAnsi="Arial" w:cs="Arial"/>
                <w:sz w:val="20"/>
                <w:szCs w:val="20"/>
              </w:rPr>
            </w:pPr>
            <w:r w:rsidRPr="0029721E">
              <w:rPr>
                <w:rFonts w:ascii="Arial" w:eastAsia="Arial" w:hAnsi="Arial" w:cs="Arial"/>
                <w:sz w:val="20"/>
                <w:szCs w:val="20"/>
              </w:rPr>
              <w:t>Diversos atrativos similares</w:t>
            </w:r>
          </w:p>
        </w:tc>
        <w:tc>
          <w:tcPr>
            <w:tcW w:w="1470" w:type="dxa"/>
            <w:shd w:val="clear" w:color="auto" w:fill="auto"/>
            <w:tcMar>
              <w:top w:w="100" w:type="dxa"/>
              <w:left w:w="100" w:type="dxa"/>
              <w:bottom w:w="100" w:type="dxa"/>
              <w:right w:w="100" w:type="dxa"/>
            </w:tcMar>
            <w:vAlign w:val="center"/>
          </w:tcPr>
          <w:p w14:paraId="696B0445" w14:textId="77777777" w:rsidR="0029721E" w:rsidRPr="0029721E" w:rsidRDefault="0029721E" w:rsidP="0029721E">
            <w:pPr>
              <w:widowControl w:val="0"/>
              <w:spacing w:line="360" w:lineRule="auto"/>
              <w:jc w:val="center"/>
              <w:rPr>
                <w:rFonts w:ascii="Arial" w:eastAsia="Arial" w:hAnsi="Arial" w:cs="Arial"/>
                <w:sz w:val="20"/>
                <w:szCs w:val="20"/>
              </w:rPr>
            </w:pPr>
            <w:r w:rsidRPr="0029721E">
              <w:rPr>
                <w:rFonts w:ascii="Arial" w:eastAsia="Arial" w:hAnsi="Arial" w:cs="Arial"/>
                <w:sz w:val="20"/>
                <w:szCs w:val="20"/>
              </w:rPr>
              <w:t>Poucos atrativos similares</w:t>
            </w:r>
          </w:p>
        </w:tc>
        <w:tc>
          <w:tcPr>
            <w:tcW w:w="1530" w:type="dxa"/>
            <w:shd w:val="clear" w:color="auto" w:fill="auto"/>
            <w:tcMar>
              <w:top w:w="100" w:type="dxa"/>
              <w:left w:w="100" w:type="dxa"/>
              <w:bottom w:w="100" w:type="dxa"/>
              <w:right w:w="100" w:type="dxa"/>
            </w:tcMar>
            <w:vAlign w:val="center"/>
          </w:tcPr>
          <w:p w14:paraId="498FAA4D" w14:textId="77777777" w:rsidR="0029721E" w:rsidRPr="0029721E" w:rsidRDefault="0029721E" w:rsidP="0029721E">
            <w:pPr>
              <w:widowControl w:val="0"/>
              <w:spacing w:line="360" w:lineRule="auto"/>
              <w:jc w:val="center"/>
              <w:rPr>
                <w:rFonts w:ascii="Arial" w:eastAsia="Arial" w:hAnsi="Arial" w:cs="Arial"/>
                <w:sz w:val="20"/>
                <w:szCs w:val="20"/>
              </w:rPr>
            </w:pPr>
            <w:r w:rsidRPr="0029721E">
              <w:rPr>
                <w:rFonts w:ascii="Arial" w:eastAsia="Arial" w:hAnsi="Arial" w:cs="Arial"/>
                <w:sz w:val="20"/>
                <w:szCs w:val="20"/>
              </w:rPr>
              <w:t>Atrativo raro e/ou singular</w:t>
            </w:r>
          </w:p>
        </w:tc>
      </w:tr>
      <w:tr w:rsidR="0029721E" w:rsidRPr="0029721E" w14:paraId="6F04EEE6" w14:textId="77777777" w:rsidTr="0029721E">
        <w:trPr>
          <w:trHeight w:val="440"/>
        </w:trPr>
        <w:tc>
          <w:tcPr>
            <w:tcW w:w="2385" w:type="dxa"/>
            <w:shd w:val="clear" w:color="auto" w:fill="auto"/>
            <w:tcMar>
              <w:top w:w="100" w:type="dxa"/>
              <w:left w:w="100" w:type="dxa"/>
              <w:bottom w:w="100" w:type="dxa"/>
              <w:right w:w="100" w:type="dxa"/>
            </w:tcMar>
            <w:vAlign w:val="center"/>
          </w:tcPr>
          <w:p w14:paraId="39421729" w14:textId="77777777" w:rsidR="0029721E" w:rsidRPr="0029721E" w:rsidRDefault="0029721E" w:rsidP="0029721E">
            <w:pPr>
              <w:widowControl w:val="0"/>
              <w:spacing w:line="360" w:lineRule="auto"/>
              <w:jc w:val="center"/>
              <w:rPr>
                <w:rFonts w:ascii="Arial" w:eastAsia="Arial" w:hAnsi="Arial" w:cs="Arial"/>
                <w:b/>
                <w:sz w:val="20"/>
                <w:szCs w:val="20"/>
              </w:rPr>
            </w:pPr>
            <w:r w:rsidRPr="0029721E">
              <w:rPr>
                <w:rFonts w:ascii="Arial" w:eastAsia="Arial" w:hAnsi="Arial" w:cs="Arial"/>
                <w:b/>
                <w:sz w:val="20"/>
                <w:szCs w:val="20"/>
              </w:rPr>
              <w:t>C- Apoio local e comunitário</w:t>
            </w:r>
          </w:p>
        </w:tc>
        <w:tc>
          <w:tcPr>
            <w:tcW w:w="1680" w:type="dxa"/>
            <w:shd w:val="clear" w:color="auto" w:fill="auto"/>
            <w:tcMar>
              <w:top w:w="100" w:type="dxa"/>
              <w:left w:w="100" w:type="dxa"/>
              <w:bottom w:w="100" w:type="dxa"/>
              <w:right w:w="100" w:type="dxa"/>
            </w:tcMar>
            <w:vAlign w:val="center"/>
          </w:tcPr>
          <w:p w14:paraId="377F42BB" w14:textId="77777777" w:rsidR="0029721E" w:rsidRPr="0029721E" w:rsidRDefault="0029721E" w:rsidP="0029721E">
            <w:pPr>
              <w:widowControl w:val="0"/>
              <w:spacing w:line="360" w:lineRule="auto"/>
              <w:jc w:val="center"/>
              <w:rPr>
                <w:rFonts w:ascii="Arial" w:eastAsia="Arial" w:hAnsi="Arial" w:cs="Arial"/>
                <w:sz w:val="20"/>
                <w:szCs w:val="20"/>
              </w:rPr>
            </w:pPr>
            <w:r w:rsidRPr="0029721E">
              <w:rPr>
                <w:rFonts w:ascii="Arial" w:eastAsia="Arial" w:hAnsi="Arial" w:cs="Arial"/>
                <w:sz w:val="20"/>
                <w:szCs w:val="20"/>
              </w:rPr>
              <w:t>Nenhum</w:t>
            </w:r>
          </w:p>
        </w:tc>
        <w:tc>
          <w:tcPr>
            <w:tcW w:w="1965" w:type="dxa"/>
            <w:shd w:val="clear" w:color="auto" w:fill="auto"/>
            <w:tcMar>
              <w:top w:w="100" w:type="dxa"/>
              <w:left w:w="100" w:type="dxa"/>
              <w:bottom w:w="100" w:type="dxa"/>
              <w:right w:w="100" w:type="dxa"/>
            </w:tcMar>
            <w:vAlign w:val="center"/>
          </w:tcPr>
          <w:p w14:paraId="282FDAAC" w14:textId="77777777" w:rsidR="0029721E" w:rsidRPr="0029721E" w:rsidRDefault="0029721E" w:rsidP="0029721E">
            <w:pPr>
              <w:widowControl w:val="0"/>
              <w:spacing w:line="360" w:lineRule="auto"/>
              <w:jc w:val="center"/>
              <w:rPr>
                <w:rFonts w:ascii="Arial" w:eastAsia="Arial" w:hAnsi="Arial" w:cs="Arial"/>
                <w:sz w:val="20"/>
                <w:szCs w:val="20"/>
              </w:rPr>
            </w:pPr>
            <w:r w:rsidRPr="0029721E">
              <w:rPr>
                <w:rFonts w:ascii="Arial" w:eastAsia="Arial" w:hAnsi="Arial" w:cs="Arial"/>
                <w:sz w:val="20"/>
                <w:szCs w:val="20"/>
              </w:rPr>
              <w:t>Apoio de pequena parcela da comunidade</w:t>
            </w:r>
          </w:p>
        </w:tc>
        <w:tc>
          <w:tcPr>
            <w:tcW w:w="1470" w:type="dxa"/>
            <w:shd w:val="clear" w:color="auto" w:fill="auto"/>
            <w:tcMar>
              <w:top w:w="100" w:type="dxa"/>
              <w:left w:w="100" w:type="dxa"/>
              <w:bottom w:w="100" w:type="dxa"/>
              <w:right w:w="100" w:type="dxa"/>
            </w:tcMar>
            <w:vAlign w:val="center"/>
          </w:tcPr>
          <w:p w14:paraId="4EE4D10D" w14:textId="77777777" w:rsidR="0029721E" w:rsidRPr="0029721E" w:rsidRDefault="0029721E" w:rsidP="0029721E">
            <w:pPr>
              <w:widowControl w:val="0"/>
              <w:spacing w:line="360" w:lineRule="auto"/>
              <w:jc w:val="center"/>
              <w:rPr>
                <w:rFonts w:ascii="Arial" w:eastAsia="Arial" w:hAnsi="Arial" w:cs="Arial"/>
                <w:sz w:val="20"/>
                <w:szCs w:val="20"/>
              </w:rPr>
            </w:pPr>
            <w:r w:rsidRPr="0029721E">
              <w:rPr>
                <w:rFonts w:ascii="Arial" w:eastAsia="Arial" w:hAnsi="Arial" w:cs="Arial"/>
                <w:sz w:val="20"/>
                <w:szCs w:val="20"/>
              </w:rPr>
              <w:t>Apoio razoável</w:t>
            </w:r>
          </w:p>
        </w:tc>
        <w:tc>
          <w:tcPr>
            <w:tcW w:w="1530" w:type="dxa"/>
            <w:shd w:val="clear" w:color="auto" w:fill="auto"/>
            <w:tcMar>
              <w:top w:w="100" w:type="dxa"/>
              <w:left w:w="100" w:type="dxa"/>
              <w:bottom w:w="100" w:type="dxa"/>
              <w:right w:w="100" w:type="dxa"/>
            </w:tcMar>
            <w:vAlign w:val="center"/>
          </w:tcPr>
          <w:p w14:paraId="3B34AE06" w14:textId="77777777" w:rsidR="0029721E" w:rsidRPr="0029721E" w:rsidRDefault="0029721E" w:rsidP="0029721E">
            <w:pPr>
              <w:widowControl w:val="0"/>
              <w:spacing w:line="360" w:lineRule="auto"/>
              <w:jc w:val="center"/>
              <w:rPr>
                <w:rFonts w:ascii="Arial" w:eastAsia="Arial" w:hAnsi="Arial" w:cs="Arial"/>
                <w:sz w:val="20"/>
                <w:szCs w:val="20"/>
              </w:rPr>
            </w:pPr>
            <w:r w:rsidRPr="0029721E">
              <w:rPr>
                <w:rFonts w:ascii="Arial" w:eastAsia="Arial" w:hAnsi="Arial" w:cs="Arial"/>
                <w:sz w:val="20"/>
                <w:szCs w:val="20"/>
              </w:rPr>
              <w:t>Apoio de grande parcela da comunidade</w:t>
            </w:r>
          </w:p>
        </w:tc>
      </w:tr>
      <w:tr w:rsidR="0029721E" w:rsidRPr="0029721E" w14:paraId="31B9A76E" w14:textId="77777777" w:rsidTr="0029721E">
        <w:trPr>
          <w:trHeight w:val="440"/>
        </w:trPr>
        <w:tc>
          <w:tcPr>
            <w:tcW w:w="2385" w:type="dxa"/>
            <w:shd w:val="clear" w:color="auto" w:fill="auto"/>
            <w:tcMar>
              <w:top w:w="100" w:type="dxa"/>
              <w:left w:w="100" w:type="dxa"/>
              <w:bottom w:w="100" w:type="dxa"/>
              <w:right w:w="100" w:type="dxa"/>
            </w:tcMar>
            <w:vAlign w:val="center"/>
          </w:tcPr>
          <w:p w14:paraId="2B4DDBC7" w14:textId="77777777" w:rsidR="0029721E" w:rsidRPr="0029721E" w:rsidRDefault="0029721E" w:rsidP="0029721E">
            <w:pPr>
              <w:widowControl w:val="0"/>
              <w:spacing w:line="360" w:lineRule="auto"/>
              <w:jc w:val="center"/>
              <w:rPr>
                <w:rFonts w:ascii="Arial" w:eastAsia="Arial" w:hAnsi="Arial" w:cs="Arial"/>
                <w:b/>
                <w:sz w:val="20"/>
                <w:szCs w:val="20"/>
              </w:rPr>
            </w:pPr>
            <w:r w:rsidRPr="0029721E">
              <w:rPr>
                <w:rFonts w:ascii="Arial" w:eastAsia="Arial" w:hAnsi="Arial" w:cs="Arial"/>
                <w:b/>
                <w:sz w:val="20"/>
                <w:szCs w:val="20"/>
              </w:rPr>
              <w:t>D- Estado de conservação do entorno</w:t>
            </w:r>
          </w:p>
        </w:tc>
        <w:tc>
          <w:tcPr>
            <w:tcW w:w="1680" w:type="dxa"/>
            <w:shd w:val="clear" w:color="auto" w:fill="auto"/>
            <w:tcMar>
              <w:top w:w="100" w:type="dxa"/>
              <w:left w:w="100" w:type="dxa"/>
              <w:bottom w:w="100" w:type="dxa"/>
              <w:right w:w="100" w:type="dxa"/>
            </w:tcMar>
            <w:vAlign w:val="center"/>
          </w:tcPr>
          <w:p w14:paraId="64F51C42" w14:textId="77777777" w:rsidR="0029721E" w:rsidRPr="0029721E" w:rsidRDefault="0029721E" w:rsidP="0029721E">
            <w:pPr>
              <w:widowControl w:val="0"/>
              <w:spacing w:line="360" w:lineRule="auto"/>
              <w:jc w:val="center"/>
              <w:rPr>
                <w:rFonts w:ascii="Arial" w:eastAsia="Arial" w:hAnsi="Arial" w:cs="Arial"/>
                <w:sz w:val="20"/>
                <w:szCs w:val="20"/>
              </w:rPr>
            </w:pPr>
            <w:r w:rsidRPr="0029721E">
              <w:rPr>
                <w:rFonts w:ascii="Arial" w:eastAsia="Arial" w:hAnsi="Arial" w:cs="Arial"/>
                <w:sz w:val="20"/>
                <w:szCs w:val="20"/>
              </w:rPr>
              <w:t>Péssimo</w:t>
            </w:r>
          </w:p>
        </w:tc>
        <w:tc>
          <w:tcPr>
            <w:tcW w:w="1965" w:type="dxa"/>
            <w:shd w:val="clear" w:color="auto" w:fill="auto"/>
            <w:tcMar>
              <w:top w:w="100" w:type="dxa"/>
              <w:left w:w="100" w:type="dxa"/>
              <w:bottom w:w="100" w:type="dxa"/>
              <w:right w:w="100" w:type="dxa"/>
            </w:tcMar>
            <w:vAlign w:val="center"/>
          </w:tcPr>
          <w:p w14:paraId="2A4A0E4F" w14:textId="77777777" w:rsidR="0029721E" w:rsidRPr="0029721E" w:rsidRDefault="0029721E" w:rsidP="0029721E">
            <w:pPr>
              <w:widowControl w:val="0"/>
              <w:spacing w:line="360" w:lineRule="auto"/>
              <w:jc w:val="center"/>
              <w:rPr>
                <w:rFonts w:ascii="Arial" w:eastAsia="Arial" w:hAnsi="Arial" w:cs="Arial"/>
                <w:sz w:val="20"/>
                <w:szCs w:val="20"/>
              </w:rPr>
            </w:pPr>
            <w:r w:rsidRPr="0029721E">
              <w:rPr>
                <w:rFonts w:ascii="Arial" w:eastAsia="Arial" w:hAnsi="Arial" w:cs="Arial"/>
                <w:sz w:val="20"/>
                <w:szCs w:val="20"/>
              </w:rPr>
              <w:t>Regular</w:t>
            </w:r>
          </w:p>
        </w:tc>
        <w:tc>
          <w:tcPr>
            <w:tcW w:w="1470" w:type="dxa"/>
            <w:shd w:val="clear" w:color="auto" w:fill="auto"/>
            <w:tcMar>
              <w:top w:w="100" w:type="dxa"/>
              <w:left w:w="100" w:type="dxa"/>
              <w:bottom w:w="100" w:type="dxa"/>
              <w:right w:w="100" w:type="dxa"/>
            </w:tcMar>
            <w:vAlign w:val="center"/>
          </w:tcPr>
          <w:p w14:paraId="7613A99D" w14:textId="77777777" w:rsidR="0029721E" w:rsidRPr="0029721E" w:rsidRDefault="0029721E" w:rsidP="0029721E">
            <w:pPr>
              <w:widowControl w:val="0"/>
              <w:spacing w:line="360" w:lineRule="auto"/>
              <w:jc w:val="center"/>
              <w:rPr>
                <w:rFonts w:ascii="Arial" w:eastAsia="Arial" w:hAnsi="Arial" w:cs="Arial"/>
                <w:sz w:val="20"/>
                <w:szCs w:val="20"/>
              </w:rPr>
            </w:pPr>
            <w:r w:rsidRPr="0029721E">
              <w:rPr>
                <w:rFonts w:ascii="Arial" w:eastAsia="Arial" w:hAnsi="Arial" w:cs="Arial"/>
                <w:sz w:val="20"/>
                <w:szCs w:val="20"/>
              </w:rPr>
              <w:t>Bom</w:t>
            </w:r>
          </w:p>
        </w:tc>
        <w:tc>
          <w:tcPr>
            <w:tcW w:w="1530" w:type="dxa"/>
            <w:shd w:val="clear" w:color="auto" w:fill="auto"/>
            <w:tcMar>
              <w:top w:w="100" w:type="dxa"/>
              <w:left w:w="100" w:type="dxa"/>
              <w:bottom w:w="100" w:type="dxa"/>
              <w:right w:w="100" w:type="dxa"/>
            </w:tcMar>
            <w:vAlign w:val="center"/>
          </w:tcPr>
          <w:p w14:paraId="6B5EDFB9" w14:textId="77777777" w:rsidR="0029721E" w:rsidRPr="0029721E" w:rsidRDefault="0029721E" w:rsidP="0029721E">
            <w:pPr>
              <w:widowControl w:val="0"/>
              <w:spacing w:line="360" w:lineRule="auto"/>
              <w:jc w:val="center"/>
              <w:rPr>
                <w:rFonts w:ascii="Arial" w:eastAsia="Arial" w:hAnsi="Arial" w:cs="Arial"/>
                <w:sz w:val="20"/>
                <w:szCs w:val="20"/>
              </w:rPr>
            </w:pPr>
            <w:r w:rsidRPr="0029721E">
              <w:rPr>
                <w:rFonts w:ascii="Arial" w:eastAsia="Arial" w:hAnsi="Arial" w:cs="Arial"/>
                <w:sz w:val="20"/>
                <w:szCs w:val="20"/>
              </w:rPr>
              <w:t>Ótimo</w:t>
            </w:r>
          </w:p>
        </w:tc>
      </w:tr>
      <w:tr w:rsidR="0029721E" w:rsidRPr="0029721E" w14:paraId="2BC22E54" w14:textId="77777777" w:rsidTr="0029721E">
        <w:trPr>
          <w:trHeight w:val="440"/>
        </w:trPr>
        <w:tc>
          <w:tcPr>
            <w:tcW w:w="2385" w:type="dxa"/>
            <w:shd w:val="clear" w:color="auto" w:fill="auto"/>
            <w:tcMar>
              <w:top w:w="100" w:type="dxa"/>
              <w:left w:w="100" w:type="dxa"/>
              <w:bottom w:w="100" w:type="dxa"/>
              <w:right w:w="100" w:type="dxa"/>
            </w:tcMar>
            <w:vAlign w:val="center"/>
          </w:tcPr>
          <w:p w14:paraId="3A58FE1A" w14:textId="77777777" w:rsidR="0029721E" w:rsidRPr="0029721E" w:rsidRDefault="0029721E" w:rsidP="0029721E">
            <w:pPr>
              <w:widowControl w:val="0"/>
              <w:spacing w:line="360" w:lineRule="auto"/>
              <w:jc w:val="center"/>
              <w:rPr>
                <w:rFonts w:ascii="Arial" w:eastAsia="Arial" w:hAnsi="Arial" w:cs="Arial"/>
                <w:b/>
                <w:sz w:val="20"/>
                <w:szCs w:val="20"/>
              </w:rPr>
            </w:pPr>
            <w:r w:rsidRPr="0029721E">
              <w:rPr>
                <w:rFonts w:ascii="Arial" w:eastAsia="Arial" w:hAnsi="Arial" w:cs="Arial"/>
                <w:b/>
                <w:sz w:val="20"/>
                <w:szCs w:val="20"/>
              </w:rPr>
              <w:t>E- Qualidade do atrativo</w:t>
            </w:r>
          </w:p>
        </w:tc>
        <w:tc>
          <w:tcPr>
            <w:tcW w:w="1680" w:type="dxa"/>
            <w:shd w:val="clear" w:color="auto" w:fill="auto"/>
            <w:tcMar>
              <w:top w:w="100" w:type="dxa"/>
              <w:left w:w="100" w:type="dxa"/>
              <w:bottom w:w="100" w:type="dxa"/>
              <w:right w:w="100" w:type="dxa"/>
            </w:tcMar>
            <w:vAlign w:val="center"/>
          </w:tcPr>
          <w:p w14:paraId="03190ECE" w14:textId="77777777" w:rsidR="0029721E" w:rsidRPr="0029721E" w:rsidRDefault="0029721E" w:rsidP="0029721E">
            <w:pPr>
              <w:widowControl w:val="0"/>
              <w:spacing w:line="360" w:lineRule="auto"/>
              <w:jc w:val="center"/>
              <w:rPr>
                <w:rFonts w:ascii="Arial" w:eastAsia="Arial" w:hAnsi="Arial" w:cs="Arial"/>
                <w:sz w:val="20"/>
                <w:szCs w:val="20"/>
              </w:rPr>
            </w:pPr>
            <w:r w:rsidRPr="0029721E">
              <w:rPr>
                <w:rFonts w:ascii="Arial" w:eastAsia="Arial" w:hAnsi="Arial" w:cs="Arial"/>
                <w:sz w:val="20"/>
                <w:szCs w:val="20"/>
              </w:rPr>
              <w:t>Precário</w:t>
            </w:r>
          </w:p>
        </w:tc>
        <w:tc>
          <w:tcPr>
            <w:tcW w:w="1965" w:type="dxa"/>
            <w:shd w:val="clear" w:color="auto" w:fill="auto"/>
            <w:tcMar>
              <w:top w:w="100" w:type="dxa"/>
              <w:left w:w="100" w:type="dxa"/>
              <w:bottom w:w="100" w:type="dxa"/>
              <w:right w:w="100" w:type="dxa"/>
            </w:tcMar>
            <w:vAlign w:val="center"/>
          </w:tcPr>
          <w:p w14:paraId="7359A2C4" w14:textId="77777777" w:rsidR="0029721E" w:rsidRPr="0029721E" w:rsidRDefault="0029721E" w:rsidP="0029721E">
            <w:pPr>
              <w:widowControl w:val="0"/>
              <w:spacing w:line="360" w:lineRule="auto"/>
              <w:jc w:val="center"/>
              <w:rPr>
                <w:rFonts w:ascii="Arial" w:eastAsia="Arial" w:hAnsi="Arial" w:cs="Arial"/>
                <w:sz w:val="20"/>
                <w:szCs w:val="20"/>
              </w:rPr>
            </w:pPr>
            <w:r w:rsidRPr="0029721E">
              <w:rPr>
                <w:rFonts w:ascii="Arial" w:eastAsia="Arial" w:hAnsi="Arial" w:cs="Arial"/>
                <w:sz w:val="20"/>
                <w:szCs w:val="20"/>
              </w:rPr>
              <w:t>Pouco conservado</w:t>
            </w:r>
          </w:p>
        </w:tc>
        <w:tc>
          <w:tcPr>
            <w:tcW w:w="1470" w:type="dxa"/>
            <w:shd w:val="clear" w:color="auto" w:fill="auto"/>
            <w:tcMar>
              <w:top w:w="100" w:type="dxa"/>
              <w:left w:w="100" w:type="dxa"/>
              <w:bottom w:w="100" w:type="dxa"/>
              <w:right w:w="100" w:type="dxa"/>
            </w:tcMar>
            <w:vAlign w:val="center"/>
          </w:tcPr>
          <w:p w14:paraId="50C6204E" w14:textId="77777777" w:rsidR="0029721E" w:rsidRPr="0029721E" w:rsidRDefault="0029721E" w:rsidP="0029721E">
            <w:pPr>
              <w:widowControl w:val="0"/>
              <w:spacing w:line="360" w:lineRule="auto"/>
              <w:jc w:val="center"/>
              <w:rPr>
                <w:rFonts w:ascii="Arial" w:eastAsia="Arial" w:hAnsi="Arial" w:cs="Arial"/>
                <w:sz w:val="20"/>
                <w:szCs w:val="20"/>
              </w:rPr>
            </w:pPr>
            <w:r w:rsidRPr="0029721E">
              <w:rPr>
                <w:rFonts w:ascii="Arial" w:eastAsia="Arial" w:hAnsi="Arial" w:cs="Arial"/>
                <w:sz w:val="20"/>
                <w:szCs w:val="20"/>
              </w:rPr>
              <w:t>Conservado</w:t>
            </w:r>
          </w:p>
        </w:tc>
        <w:tc>
          <w:tcPr>
            <w:tcW w:w="1530" w:type="dxa"/>
            <w:shd w:val="clear" w:color="auto" w:fill="auto"/>
            <w:tcMar>
              <w:top w:w="100" w:type="dxa"/>
              <w:left w:w="100" w:type="dxa"/>
              <w:bottom w:w="100" w:type="dxa"/>
              <w:right w:w="100" w:type="dxa"/>
            </w:tcMar>
            <w:vAlign w:val="center"/>
          </w:tcPr>
          <w:p w14:paraId="5BD23EDB" w14:textId="77777777" w:rsidR="0029721E" w:rsidRPr="0029721E" w:rsidRDefault="0029721E" w:rsidP="0029721E">
            <w:pPr>
              <w:widowControl w:val="0"/>
              <w:spacing w:line="360" w:lineRule="auto"/>
              <w:jc w:val="center"/>
              <w:rPr>
                <w:rFonts w:ascii="Arial" w:eastAsia="Arial" w:hAnsi="Arial" w:cs="Arial"/>
                <w:sz w:val="20"/>
                <w:szCs w:val="20"/>
              </w:rPr>
            </w:pPr>
            <w:r w:rsidRPr="0029721E">
              <w:rPr>
                <w:rFonts w:ascii="Arial" w:eastAsia="Arial" w:hAnsi="Arial" w:cs="Arial"/>
                <w:sz w:val="20"/>
                <w:szCs w:val="20"/>
              </w:rPr>
              <w:t>Muito conservado</w:t>
            </w:r>
          </w:p>
        </w:tc>
      </w:tr>
      <w:tr w:rsidR="0029721E" w:rsidRPr="0029721E" w14:paraId="7597F4DF" w14:textId="77777777" w:rsidTr="0029721E">
        <w:trPr>
          <w:trHeight w:val="440"/>
        </w:trPr>
        <w:tc>
          <w:tcPr>
            <w:tcW w:w="2385" w:type="dxa"/>
            <w:shd w:val="clear" w:color="auto" w:fill="auto"/>
            <w:tcMar>
              <w:top w:w="100" w:type="dxa"/>
              <w:left w:w="100" w:type="dxa"/>
              <w:bottom w:w="100" w:type="dxa"/>
              <w:right w:w="100" w:type="dxa"/>
            </w:tcMar>
            <w:vAlign w:val="center"/>
          </w:tcPr>
          <w:p w14:paraId="53780D07" w14:textId="77777777" w:rsidR="0029721E" w:rsidRPr="0029721E" w:rsidRDefault="0029721E" w:rsidP="0029721E">
            <w:pPr>
              <w:widowControl w:val="0"/>
              <w:spacing w:line="360" w:lineRule="auto"/>
              <w:jc w:val="center"/>
              <w:rPr>
                <w:rFonts w:ascii="Arial" w:eastAsia="Arial" w:hAnsi="Arial" w:cs="Arial"/>
                <w:b/>
                <w:sz w:val="20"/>
                <w:szCs w:val="20"/>
              </w:rPr>
            </w:pPr>
            <w:r w:rsidRPr="0029721E">
              <w:rPr>
                <w:rFonts w:ascii="Arial" w:eastAsia="Arial" w:hAnsi="Arial" w:cs="Arial"/>
                <w:b/>
                <w:sz w:val="20"/>
                <w:szCs w:val="20"/>
              </w:rPr>
              <w:t>F- Infraestrutura</w:t>
            </w:r>
          </w:p>
        </w:tc>
        <w:tc>
          <w:tcPr>
            <w:tcW w:w="1680" w:type="dxa"/>
            <w:shd w:val="clear" w:color="auto" w:fill="auto"/>
            <w:tcMar>
              <w:top w:w="100" w:type="dxa"/>
              <w:left w:w="100" w:type="dxa"/>
              <w:bottom w:w="100" w:type="dxa"/>
              <w:right w:w="100" w:type="dxa"/>
            </w:tcMar>
            <w:vAlign w:val="center"/>
          </w:tcPr>
          <w:p w14:paraId="3F98AE71" w14:textId="77777777" w:rsidR="0029721E" w:rsidRPr="0029721E" w:rsidRDefault="0029721E" w:rsidP="0029721E">
            <w:pPr>
              <w:widowControl w:val="0"/>
              <w:spacing w:line="360" w:lineRule="auto"/>
              <w:jc w:val="center"/>
              <w:rPr>
                <w:rFonts w:ascii="Arial" w:eastAsia="Arial" w:hAnsi="Arial" w:cs="Arial"/>
                <w:sz w:val="20"/>
                <w:szCs w:val="20"/>
              </w:rPr>
            </w:pPr>
            <w:r w:rsidRPr="0029721E">
              <w:rPr>
                <w:rFonts w:ascii="Arial" w:eastAsia="Arial" w:hAnsi="Arial" w:cs="Arial"/>
                <w:sz w:val="20"/>
                <w:szCs w:val="20"/>
              </w:rPr>
              <w:t>Inexistente</w:t>
            </w:r>
          </w:p>
        </w:tc>
        <w:tc>
          <w:tcPr>
            <w:tcW w:w="1965" w:type="dxa"/>
            <w:shd w:val="clear" w:color="auto" w:fill="auto"/>
            <w:tcMar>
              <w:top w:w="100" w:type="dxa"/>
              <w:left w:w="100" w:type="dxa"/>
              <w:bottom w:w="100" w:type="dxa"/>
              <w:right w:w="100" w:type="dxa"/>
            </w:tcMar>
            <w:vAlign w:val="center"/>
          </w:tcPr>
          <w:p w14:paraId="5F690A47" w14:textId="77777777" w:rsidR="0029721E" w:rsidRPr="0029721E" w:rsidRDefault="0029721E" w:rsidP="0029721E">
            <w:pPr>
              <w:widowControl w:val="0"/>
              <w:spacing w:line="360" w:lineRule="auto"/>
              <w:jc w:val="center"/>
              <w:rPr>
                <w:rFonts w:ascii="Arial" w:eastAsia="Arial" w:hAnsi="Arial" w:cs="Arial"/>
                <w:sz w:val="20"/>
                <w:szCs w:val="20"/>
              </w:rPr>
            </w:pPr>
            <w:r w:rsidRPr="0029721E">
              <w:rPr>
                <w:rFonts w:ascii="Arial" w:eastAsia="Arial" w:hAnsi="Arial" w:cs="Arial"/>
                <w:sz w:val="20"/>
                <w:szCs w:val="20"/>
              </w:rPr>
              <w:t>Em estado precário</w:t>
            </w:r>
          </w:p>
        </w:tc>
        <w:tc>
          <w:tcPr>
            <w:tcW w:w="1470" w:type="dxa"/>
            <w:shd w:val="clear" w:color="auto" w:fill="auto"/>
            <w:tcMar>
              <w:top w:w="100" w:type="dxa"/>
              <w:left w:w="100" w:type="dxa"/>
              <w:bottom w:w="100" w:type="dxa"/>
              <w:right w:w="100" w:type="dxa"/>
            </w:tcMar>
            <w:vAlign w:val="center"/>
          </w:tcPr>
          <w:p w14:paraId="5BBC2ED7" w14:textId="77777777" w:rsidR="0029721E" w:rsidRPr="0029721E" w:rsidRDefault="0029721E" w:rsidP="0029721E">
            <w:pPr>
              <w:widowControl w:val="0"/>
              <w:spacing w:line="360" w:lineRule="auto"/>
              <w:jc w:val="center"/>
              <w:rPr>
                <w:rFonts w:ascii="Arial" w:eastAsia="Arial" w:hAnsi="Arial" w:cs="Arial"/>
                <w:sz w:val="20"/>
                <w:szCs w:val="20"/>
              </w:rPr>
            </w:pPr>
            <w:r w:rsidRPr="0029721E">
              <w:rPr>
                <w:rFonts w:ascii="Arial" w:eastAsia="Arial" w:hAnsi="Arial" w:cs="Arial"/>
                <w:sz w:val="20"/>
                <w:szCs w:val="20"/>
              </w:rPr>
              <w:t>Necessita de intervenções</w:t>
            </w:r>
            <w:r w:rsidRPr="0029721E">
              <w:rPr>
                <w:rFonts w:ascii="Arial" w:eastAsia="Arial" w:hAnsi="Arial" w:cs="Arial"/>
                <w:sz w:val="20"/>
                <w:szCs w:val="20"/>
              </w:rPr>
              <w:br/>
              <w:t>/ melhorias</w:t>
            </w:r>
          </w:p>
        </w:tc>
        <w:tc>
          <w:tcPr>
            <w:tcW w:w="1530" w:type="dxa"/>
            <w:shd w:val="clear" w:color="auto" w:fill="auto"/>
            <w:tcMar>
              <w:top w:w="100" w:type="dxa"/>
              <w:left w:w="100" w:type="dxa"/>
              <w:bottom w:w="100" w:type="dxa"/>
              <w:right w:w="100" w:type="dxa"/>
            </w:tcMar>
            <w:vAlign w:val="center"/>
          </w:tcPr>
          <w:p w14:paraId="5D5DE145" w14:textId="77777777" w:rsidR="0029721E" w:rsidRPr="0029721E" w:rsidRDefault="0029721E" w:rsidP="0029721E">
            <w:pPr>
              <w:widowControl w:val="0"/>
              <w:spacing w:line="360" w:lineRule="auto"/>
              <w:jc w:val="center"/>
              <w:rPr>
                <w:rFonts w:ascii="Arial" w:eastAsia="Arial" w:hAnsi="Arial" w:cs="Arial"/>
                <w:sz w:val="20"/>
                <w:szCs w:val="20"/>
              </w:rPr>
            </w:pPr>
            <w:r w:rsidRPr="0029721E">
              <w:rPr>
                <w:rFonts w:ascii="Arial" w:eastAsia="Arial" w:hAnsi="Arial" w:cs="Arial"/>
                <w:sz w:val="20"/>
                <w:szCs w:val="20"/>
              </w:rPr>
              <w:t>Em ótimo estado de funcionamento</w:t>
            </w:r>
          </w:p>
        </w:tc>
      </w:tr>
      <w:tr w:rsidR="0029721E" w:rsidRPr="0029721E" w14:paraId="2C381D4A" w14:textId="77777777" w:rsidTr="0029721E">
        <w:trPr>
          <w:trHeight w:val="860"/>
        </w:trPr>
        <w:tc>
          <w:tcPr>
            <w:tcW w:w="2385" w:type="dxa"/>
            <w:shd w:val="clear" w:color="auto" w:fill="auto"/>
            <w:tcMar>
              <w:top w:w="100" w:type="dxa"/>
              <w:left w:w="100" w:type="dxa"/>
              <w:bottom w:w="100" w:type="dxa"/>
              <w:right w:w="100" w:type="dxa"/>
            </w:tcMar>
            <w:vAlign w:val="center"/>
          </w:tcPr>
          <w:p w14:paraId="619A02ED" w14:textId="77777777" w:rsidR="0029721E" w:rsidRPr="0029721E" w:rsidRDefault="0029721E" w:rsidP="0029721E">
            <w:pPr>
              <w:widowControl w:val="0"/>
              <w:spacing w:line="360" w:lineRule="auto"/>
              <w:jc w:val="center"/>
              <w:rPr>
                <w:rFonts w:ascii="Arial" w:eastAsia="Arial" w:hAnsi="Arial" w:cs="Arial"/>
                <w:b/>
                <w:sz w:val="20"/>
                <w:szCs w:val="20"/>
              </w:rPr>
            </w:pPr>
            <w:r w:rsidRPr="0029721E">
              <w:rPr>
                <w:rFonts w:ascii="Arial" w:eastAsia="Arial" w:hAnsi="Arial" w:cs="Arial"/>
                <w:b/>
                <w:sz w:val="20"/>
                <w:szCs w:val="20"/>
              </w:rPr>
              <w:t>G- Acesso</w:t>
            </w:r>
          </w:p>
        </w:tc>
        <w:tc>
          <w:tcPr>
            <w:tcW w:w="1680" w:type="dxa"/>
            <w:shd w:val="clear" w:color="auto" w:fill="auto"/>
            <w:tcMar>
              <w:top w:w="100" w:type="dxa"/>
              <w:left w:w="100" w:type="dxa"/>
              <w:bottom w:w="100" w:type="dxa"/>
              <w:right w:w="100" w:type="dxa"/>
            </w:tcMar>
            <w:vAlign w:val="center"/>
          </w:tcPr>
          <w:p w14:paraId="6C6F17EF" w14:textId="77777777" w:rsidR="0029721E" w:rsidRPr="0029721E" w:rsidRDefault="0029721E" w:rsidP="0029721E">
            <w:pPr>
              <w:widowControl w:val="0"/>
              <w:spacing w:line="360" w:lineRule="auto"/>
              <w:jc w:val="center"/>
              <w:rPr>
                <w:rFonts w:ascii="Arial" w:eastAsia="Arial" w:hAnsi="Arial" w:cs="Arial"/>
                <w:sz w:val="20"/>
                <w:szCs w:val="20"/>
              </w:rPr>
            </w:pPr>
            <w:r w:rsidRPr="0029721E">
              <w:rPr>
                <w:rFonts w:ascii="Arial" w:eastAsia="Arial" w:hAnsi="Arial" w:cs="Arial"/>
                <w:sz w:val="20"/>
                <w:szCs w:val="20"/>
              </w:rPr>
              <w:t>Inexistente</w:t>
            </w:r>
          </w:p>
        </w:tc>
        <w:tc>
          <w:tcPr>
            <w:tcW w:w="1965" w:type="dxa"/>
            <w:shd w:val="clear" w:color="auto" w:fill="auto"/>
            <w:tcMar>
              <w:top w:w="100" w:type="dxa"/>
              <w:left w:w="100" w:type="dxa"/>
              <w:bottom w:w="100" w:type="dxa"/>
              <w:right w:w="100" w:type="dxa"/>
            </w:tcMar>
            <w:vAlign w:val="center"/>
          </w:tcPr>
          <w:p w14:paraId="7CF623DB" w14:textId="77777777" w:rsidR="0029721E" w:rsidRPr="0029721E" w:rsidRDefault="0029721E" w:rsidP="0029721E">
            <w:pPr>
              <w:widowControl w:val="0"/>
              <w:spacing w:line="360" w:lineRule="auto"/>
              <w:jc w:val="center"/>
              <w:rPr>
                <w:rFonts w:ascii="Arial" w:eastAsia="Arial" w:hAnsi="Arial" w:cs="Arial"/>
                <w:sz w:val="20"/>
                <w:szCs w:val="20"/>
              </w:rPr>
            </w:pPr>
            <w:r w:rsidRPr="0029721E">
              <w:rPr>
                <w:rFonts w:ascii="Arial" w:eastAsia="Arial" w:hAnsi="Arial" w:cs="Arial"/>
                <w:sz w:val="20"/>
                <w:szCs w:val="20"/>
              </w:rPr>
              <w:t>Em estado precário</w:t>
            </w:r>
          </w:p>
        </w:tc>
        <w:tc>
          <w:tcPr>
            <w:tcW w:w="1470" w:type="dxa"/>
            <w:shd w:val="clear" w:color="auto" w:fill="auto"/>
            <w:tcMar>
              <w:top w:w="100" w:type="dxa"/>
              <w:left w:w="100" w:type="dxa"/>
              <w:bottom w:w="100" w:type="dxa"/>
              <w:right w:w="100" w:type="dxa"/>
            </w:tcMar>
            <w:vAlign w:val="center"/>
          </w:tcPr>
          <w:p w14:paraId="09CA8877" w14:textId="77777777" w:rsidR="0029721E" w:rsidRPr="0029721E" w:rsidRDefault="0029721E" w:rsidP="0029721E">
            <w:pPr>
              <w:widowControl w:val="0"/>
              <w:spacing w:line="360" w:lineRule="auto"/>
              <w:jc w:val="center"/>
              <w:rPr>
                <w:rFonts w:ascii="Arial" w:eastAsia="Arial" w:hAnsi="Arial" w:cs="Arial"/>
                <w:sz w:val="20"/>
                <w:szCs w:val="20"/>
              </w:rPr>
            </w:pPr>
            <w:r w:rsidRPr="0029721E">
              <w:rPr>
                <w:rFonts w:ascii="Arial" w:eastAsia="Arial" w:hAnsi="Arial" w:cs="Arial"/>
                <w:sz w:val="20"/>
                <w:szCs w:val="20"/>
              </w:rPr>
              <w:t>Necessita de intervenções/ melhorias</w:t>
            </w:r>
          </w:p>
        </w:tc>
        <w:tc>
          <w:tcPr>
            <w:tcW w:w="1530" w:type="dxa"/>
            <w:shd w:val="clear" w:color="auto" w:fill="auto"/>
            <w:tcMar>
              <w:top w:w="100" w:type="dxa"/>
              <w:left w:w="100" w:type="dxa"/>
              <w:bottom w:w="100" w:type="dxa"/>
              <w:right w:w="100" w:type="dxa"/>
            </w:tcMar>
            <w:vAlign w:val="center"/>
          </w:tcPr>
          <w:p w14:paraId="39E1F31B" w14:textId="77777777" w:rsidR="0029721E" w:rsidRPr="0029721E" w:rsidRDefault="0029721E" w:rsidP="0029721E">
            <w:pPr>
              <w:widowControl w:val="0"/>
              <w:spacing w:line="360" w:lineRule="auto"/>
              <w:jc w:val="center"/>
              <w:rPr>
                <w:rFonts w:ascii="Arial" w:eastAsia="Arial" w:hAnsi="Arial" w:cs="Arial"/>
                <w:sz w:val="20"/>
                <w:szCs w:val="20"/>
              </w:rPr>
            </w:pPr>
            <w:r w:rsidRPr="0029721E">
              <w:rPr>
                <w:rFonts w:ascii="Arial" w:eastAsia="Arial" w:hAnsi="Arial" w:cs="Arial"/>
                <w:sz w:val="20"/>
                <w:szCs w:val="20"/>
              </w:rPr>
              <w:t>Em ótimo estado</w:t>
            </w:r>
          </w:p>
        </w:tc>
      </w:tr>
      <w:tr w:rsidR="0029721E" w:rsidRPr="0029721E" w14:paraId="0C3664DF" w14:textId="77777777" w:rsidTr="0029721E">
        <w:trPr>
          <w:trHeight w:val="440"/>
        </w:trPr>
        <w:tc>
          <w:tcPr>
            <w:tcW w:w="2385" w:type="dxa"/>
            <w:shd w:val="clear" w:color="auto" w:fill="auto"/>
            <w:tcMar>
              <w:top w:w="100" w:type="dxa"/>
              <w:left w:w="100" w:type="dxa"/>
              <w:bottom w:w="100" w:type="dxa"/>
              <w:right w:w="100" w:type="dxa"/>
            </w:tcMar>
            <w:vAlign w:val="center"/>
          </w:tcPr>
          <w:p w14:paraId="7FC8687C" w14:textId="77777777" w:rsidR="0029721E" w:rsidRPr="0029721E" w:rsidRDefault="0029721E" w:rsidP="0029721E">
            <w:pPr>
              <w:widowControl w:val="0"/>
              <w:spacing w:line="360" w:lineRule="auto"/>
              <w:jc w:val="center"/>
              <w:rPr>
                <w:rFonts w:ascii="Arial" w:eastAsia="Arial" w:hAnsi="Arial" w:cs="Arial"/>
                <w:b/>
                <w:sz w:val="20"/>
                <w:szCs w:val="20"/>
              </w:rPr>
            </w:pPr>
            <w:r w:rsidRPr="0029721E">
              <w:rPr>
                <w:rFonts w:ascii="Arial" w:eastAsia="Arial" w:hAnsi="Arial" w:cs="Arial"/>
                <w:b/>
                <w:sz w:val="20"/>
                <w:szCs w:val="20"/>
              </w:rPr>
              <w:t>H- Potencial de atratividade</w:t>
            </w:r>
          </w:p>
        </w:tc>
        <w:tc>
          <w:tcPr>
            <w:tcW w:w="1680" w:type="dxa"/>
            <w:shd w:val="clear" w:color="auto" w:fill="auto"/>
            <w:tcMar>
              <w:top w:w="100" w:type="dxa"/>
              <w:left w:w="100" w:type="dxa"/>
              <w:bottom w:w="100" w:type="dxa"/>
              <w:right w:w="100" w:type="dxa"/>
            </w:tcMar>
            <w:vAlign w:val="center"/>
          </w:tcPr>
          <w:p w14:paraId="465D5DA0" w14:textId="77777777" w:rsidR="0029721E" w:rsidRPr="0029721E" w:rsidRDefault="0029721E" w:rsidP="0029721E">
            <w:pPr>
              <w:widowControl w:val="0"/>
              <w:spacing w:line="360" w:lineRule="auto"/>
              <w:jc w:val="center"/>
              <w:rPr>
                <w:rFonts w:ascii="Arial" w:eastAsia="Arial" w:hAnsi="Arial" w:cs="Arial"/>
                <w:sz w:val="20"/>
                <w:szCs w:val="20"/>
              </w:rPr>
            </w:pPr>
            <w:r w:rsidRPr="0029721E">
              <w:rPr>
                <w:rFonts w:ascii="Arial" w:eastAsia="Arial" w:hAnsi="Arial" w:cs="Arial"/>
                <w:sz w:val="20"/>
                <w:szCs w:val="20"/>
              </w:rPr>
              <w:t>Nenhum (local)</w:t>
            </w:r>
          </w:p>
        </w:tc>
        <w:tc>
          <w:tcPr>
            <w:tcW w:w="1965" w:type="dxa"/>
            <w:shd w:val="clear" w:color="auto" w:fill="auto"/>
            <w:tcMar>
              <w:top w:w="100" w:type="dxa"/>
              <w:left w:w="100" w:type="dxa"/>
              <w:bottom w:w="100" w:type="dxa"/>
              <w:right w:w="100" w:type="dxa"/>
            </w:tcMar>
            <w:vAlign w:val="center"/>
          </w:tcPr>
          <w:p w14:paraId="06DD9147" w14:textId="77777777" w:rsidR="0029721E" w:rsidRPr="0029721E" w:rsidRDefault="0029721E" w:rsidP="0029721E">
            <w:pPr>
              <w:widowControl w:val="0"/>
              <w:spacing w:line="360" w:lineRule="auto"/>
              <w:jc w:val="center"/>
              <w:rPr>
                <w:rFonts w:ascii="Arial" w:eastAsia="Arial" w:hAnsi="Arial" w:cs="Arial"/>
                <w:sz w:val="20"/>
                <w:szCs w:val="20"/>
              </w:rPr>
            </w:pPr>
            <w:r w:rsidRPr="0029721E">
              <w:rPr>
                <w:rFonts w:ascii="Arial" w:eastAsia="Arial" w:hAnsi="Arial" w:cs="Arial"/>
                <w:sz w:val="20"/>
                <w:szCs w:val="20"/>
              </w:rPr>
              <w:t>Baixo (cidades entre SP e Sorocaba)</w:t>
            </w:r>
          </w:p>
        </w:tc>
        <w:tc>
          <w:tcPr>
            <w:tcW w:w="1470" w:type="dxa"/>
            <w:shd w:val="clear" w:color="auto" w:fill="auto"/>
            <w:tcMar>
              <w:top w:w="100" w:type="dxa"/>
              <w:left w:w="100" w:type="dxa"/>
              <w:bottom w:w="100" w:type="dxa"/>
              <w:right w:w="100" w:type="dxa"/>
            </w:tcMar>
            <w:vAlign w:val="center"/>
          </w:tcPr>
          <w:p w14:paraId="7D1B1593" w14:textId="77777777" w:rsidR="0029721E" w:rsidRPr="0029721E" w:rsidRDefault="0029721E" w:rsidP="0029721E">
            <w:pPr>
              <w:widowControl w:val="0"/>
              <w:spacing w:line="360" w:lineRule="auto"/>
              <w:jc w:val="center"/>
              <w:rPr>
                <w:rFonts w:ascii="Arial" w:eastAsia="Arial" w:hAnsi="Arial" w:cs="Arial"/>
                <w:sz w:val="20"/>
                <w:szCs w:val="20"/>
              </w:rPr>
            </w:pPr>
            <w:r w:rsidRPr="0029721E">
              <w:rPr>
                <w:rFonts w:ascii="Arial" w:eastAsia="Arial" w:hAnsi="Arial" w:cs="Arial"/>
                <w:sz w:val="20"/>
                <w:szCs w:val="20"/>
              </w:rPr>
              <w:t>Médio</w:t>
            </w:r>
            <w:r w:rsidRPr="0029721E">
              <w:rPr>
                <w:rFonts w:ascii="Arial" w:eastAsia="Arial" w:hAnsi="Arial" w:cs="Arial"/>
                <w:sz w:val="20"/>
                <w:szCs w:val="20"/>
              </w:rPr>
              <w:br/>
              <w:t>(estado de SP)</w:t>
            </w:r>
          </w:p>
        </w:tc>
        <w:tc>
          <w:tcPr>
            <w:tcW w:w="1530" w:type="dxa"/>
            <w:shd w:val="clear" w:color="auto" w:fill="auto"/>
            <w:tcMar>
              <w:top w:w="100" w:type="dxa"/>
              <w:left w:w="100" w:type="dxa"/>
              <w:bottom w:w="100" w:type="dxa"/>
              <w:right w:w="100" w:type="dxa"/>
            </w:tcMar>
            <w:vAlign w:val="center"/>
          </w:tcPr>
          <w:p w14:paraId="13179EDE" w14:textId="77777777" w:rsidR="0029721E" w:rsidRPr="0029721E" w:rsidRDefault="0029721E" w:rsidP="0029721E">
            <w:pPr>
              <w:widowControl w:val="0"/>
              <w:spacing w:line="360" w:lineRule="auto"/>
              <w:jc w:val="center"/>
              <w:rPr>
                <w:rFonts w:ascii="Arial" w:eastAsia="Arial" w:hAnsi="Arial" w:cs="Arial"/>
                <w:sz w:val="20"/>
                <w:szCs w:val="20"/>
              </w:rPr>
            </w:pPr>
            <w:r w:rsidRPr="0029721E">
              <w:rPr>
                <w:rFonts w:ascii="Arial" w:eastAsia="Arial" w:hAnsi="Arial" w:cs="Arial"/>
                <w:sz w:val="20"/>
                <w:szCs w:val="20"/>
              </w:rPr>
              <w:t>Alto (nacional)</w:t>
            </w:r>
          </w:p>
        </w:tc>
      </w:tr>
    </w:tbl>
    <w:p w14:paraId="1DC877A9" w14:textId="77777777" w:rsidR="0029721E" w:rsidRPr="0029721E" w:rsidRDefault="0029721E" w:rsidP="0029721E">
      <w:pPr>
        <w:spacing w:before="240" w:after="240" w:line="360" w:lineRule="auto"/>
        <w:jc w:val="both"/>
        <w:rPr>
          <w:rFonts w:ascii="Arial" w:eastAsia="Arial" w:hAnsi="Arial" w:cs="Arial"/>
          <w:sz w:val="20"/>
          <w:szCs w:val="20"/>
        </w:rPr>
      </w:pPr>
      <w:r w:rsidRPr="0029721E">
        <w:rPr>
          <w:rFonts w:ascii="Arial" w:eastAsia="Arial" w:hAnsi="Arial" w:cs="Arial"/>
          <w:sz w:val="20"/>
          <w:szCs w:val="20"/>
        </w:rPr>
        <w:t xml:space="preserve"> </w:t>
      </w:r>
    </w:p>
    <w:p w14:paraId="2EA34E29" w14:textId="77777777" w:rsidR="0029721E" w:rsidRDefault="0029721E">
      <w:pPr>
        <w:rPr>
          <w:rFonts w:ascii="Arial" w:eastAsia="Arial" w:hAnsi="Arial" w:cs="Arial"/>
          <w:b/>
        </w:rPr>
      </w:pPr>
      <w:r>
        <w:rPr>
          <w:rFonts w:ascii="Arial" w:eastAsia="Arial" w:hAnsi="Arial" w:cs="Arial"/>
          <w:b/>
        </w:rPr>
        <w:br w:type="page"/>
      </w:r>
    </w:p>
    <w:p w14:paraId="49FA4479" w14:textId="77777777" w:rsidR="004B66FF" w:rsidRDefault="004B66FF" w:rsidP="0013648D">
      <w:pPr>
        <w:pStyle w:val="PargrafodaLista"/>
        <w:numPr>
          <w:ilvl w:val="2"/>
          <w:numId w:val="70"/>
        </w:numPr>
        <w:rPr>
          <w:rFonts w:ascii="Arial" w:eastAsia="Arial" w:hAnsi="Arial" w:cs="Arial"/>
          <w:b/>
        </w:rPr>
      </w:pPr>
      <w:r w:rsidRPr="004B66FF">
        <w:rPr>
          <w:rFonts w:ascii="Arial" w:eastAsia="Arial" w:hAnsi="Arial" w:cs="Arial"/>
          <w:b/>
        </w:rPr>
        <w:lastRenderedPageBreak/>
        <w:t>Critérios para análise do potencial dos atrativos</w:t>
      </w:r>
    </w:p>
    <w:p w14:paraId="2121BE09" w14:textId="77777777" w:rsidR="0029721E" w:rsidRDefault="0029721E" w:rsidP="0029721E">
      <w:pPr>
        <w:pStyle w:val="PargrafodaLista"/>
        <w:ind w:left="1851"/>
        <w:rPr>
          <w:rFonts w:ascii="Arial" w:eastAsia="Arial" w:hAnsi="Arial" w:cs="Arial"/>
          <w:b/>
        </w:rPr>
      </w:pPr>
    </w:p>
    <w:p w14:paraId="26841E36" w14:textId="59A03C9F" w:rsidR="0029721E" w:rsidRPr="008B6638" w:rsidRDefault="0029721E" w:rsidP="008B6638">
      <w:pPr>
        <w:spacing w:line="360" w:lineRule="auto"/>
        <w:jc w:val="both"/>
        <w:rPr>
          <w:rFonts w:ascii="Arial" w:eastAsia="Arial" w:hAnsi="Arial" w:cs="Arial"/>
        </w:rPr>
      </w:pPr>
      <w:r w:rsidRPr="008B6638">
        <w:rPr>
          <w:rFonts w:ascii="Arial" w:eastAsia="Arial" w:hAnsi="Arial" w:cs="Arial"/>
          <w:b/>
        </w:rPr>
        <w:t xml:space="preserve">(D) </w:t>
      </w:r>
      <w:r w:rsidRPr="008B6638">
        <w:rPr>
          <w:rFonts w:ascii="Arial" w:eastAsia="Arial" w:hAnsi="Arial" w:cs="Arial"/>
        </w:rPr>
        <w:t xml:space="preserve">Considerar: vegetal crescendo de forma desordenada, sinais de desmatamento e </w:t>
      </w:r>
      <w:proofErr w:type="spellStart"/>
      <w:r w:rsidRPr="008B6638">
        <w:rPr>
          <w:rFonts w:ascii="Arial" w:eastAsia="Arial" w:hAnsi="Arial" w:cs="Arial"/>
        </w:rPr>
        <w:t>pisoteamento</w:t>
      </w:r>
      <w:proofErr w:type="spellEnd"/>
      <w:r w:rsidRPr="008B6638">
        <w:rPr>
          <w:rFonts w:ascii="Arial" w:eastAsia="Arial" w:hAnsi="Arial" w:cs="Arial"/>
        </w:rPr>
        <w:t>, poluição, lixo</w:t>
      </w:r>
      <w:r w:rsidR="00C47F48" w:rsidRPr="008B6638">
        <w:rPr>
          <w:rFonts w:ascii="Arial" w:eastAsia="Arial" w:hAnsi="Arial" w:cs="Arial"/>
        </w:rPr>
        <w:t xml:space="preserve"> na rua, sensação de segurança </w:t>
      </w:r>
      <w:r w:rsidRPr="008B6638">
        <w:rPr>
          <w:rFonts w:ascii="Arial" w:eastAsia="Arial" w:hAnsi="Arial" w:cs="Arial"/>
        </w:rPr>
        <w:t xml:space="preserve">etc. </w:t>
      </w:r>
    </w:p>
    <w:p w14:paraId="3587C746" w14:textId="77777777" w:rsidR="0029721E" w:rsidRPr="008B6638" w:rsidRDefault="0029721E" w:rsidP="008B6638">
      <w:pPr>
        <w:spacing w:line="360" w:lineRule="auto"/>
        <w:jc w:val="both"/>
        <w:rPr>
          <w:rFonts w:ascii="Arial" w:eastAsia="Arial" w:hAnsi="Arial" w:cs="Arial"/>
        </w:rPr>
      </w:pPr>
      <w:r w:rsidRPr="008B6638">
        <w:rPr>
          <w:rFonts w:ascii="Arial" w:eastAsia="Arial" w:hAnsi="Arial" w:cs="Arial"/>
          <w:b/>
        </w:rPr>
        <w:t xml:space="preserve">(E) Culturais: 3 - </w:t>
      </w:r>
      <w:r w:rsidRPr="008B6638">
        <w:rPr>
          <w:rFonts w:ascii="Arial" w:eastAsia="Arial" w:hAnsi="Arial" w:cs="Arial"/>
        </w:rPr>
        <w:t xml:space="preserve">Nenhuma ou quase nenhuma presença de paredes rachadas, descascadas, umidade, telhas faltando </w:t>
      </w:r>
      <w:r w:rsidRPr="008B6638">
        <w:rPr>
          <w:rFonts w:ascii="Arial" w:eastAsia="Arial" w:hAnsi="Arial" w:cs="Arial"/>
          <w:b/>
        </w:rPr>
        <w:t xml:space="preserve">2- </w:t>
      </w:r>
      <w:r w:rsidRPr="008B6638">
        <w:rPr>
          <w:rFonts w:ascii="Arial" w:eastAsia="Arial" w:hAnsi="Arial" w:cs="Arial"/>
        </w:rPr>
        <w:t xml:space="preserve">pouca presença de paredes rachadas, descascadas, umidade, telhas faltando </w:t>
      </w:r>
      <w:r w:rsidRPr="008B6638">
        <w:rPr>
          <w:rFonts w:ascii="Arial" w:eastAsia="Arial" w:hAnsi="Arial" w:cs="Arial"/>
          <w:b/>
        </w:rPr>
        <w:t xml:space="preserve">1- </w:t>
      </w:r>
      <w:r w:rsidRPr="008B6638">
        <w:rPr>
          <w:rFonts w:ascii="Arial" w:eastAsia="Arial" w:hAnsi="Arial" w:cs="Arial"/>
        </w:rPr>
        <w:t xml:space="preserve">média predominância de paredes rachadas, descascadas, umidade, telhas faltando </w:t>
      </w:r>
      <w:r w:rsidRPr="008B6638">
        <w:rPr>
          <w:rFonts w:ascii="Arial" w:eastAsia="Arial" w:hAnsi="Arial" w:cs="Arial"/>
          <w:b/>
        </w:rPr>
        <w:t xml:space="preserve">0- </w:t>
      </w:r>
      <w:r w:rsidRPr="008B6638">
        <w:rPr>
          <w:rFonts w:ascii="Arial" w:eastAsia="Arial" w:hAnsi="Arial" w:cs="Arial"/>
        </w:rPr>
        <w:t>predominância grande de paredes rachadas, descascadas, umidade, telhas faltando</w:t>
      </w:r>
    </w:p>
    <w:p w14:paraId="34F4911C" w14:textId="77777777" w:rsidR="0029721E" w:rsidRPr="008B6638" w:rsidRDefault="0029721E" w:rsidP="008B6638">
      <w:pPr>
        <w:spacing w:line="360" w:lineRule="auto"/>
        <w:jc w:val="both"/>
        <w:rPr>
          <w:rFonts w:ascii="Arial" w:eastAsia="Arial" w:hAnsi="Arial" w:cs="Arial"/>
          <w:b/>
        </w:rPr>
      </w:pPr>
      <w:r w:rsidRPr="008B6638">
        <w:rPr>
          <w:rFonts w:ascii="Arial" w:eastAsia="Arial" w:hAnsi="Arial" w:cs="Arial"/>
          <w:b/>
        </w:rPr>
        <w:t xml:space="preserve">Naturais: 3 - </w:t>
      </w:r>
      <w:r w:rsidRPr="008B6638">
        <w:rPr>
          <w:rFonts w:ascii="Arial" w:eastAsia="Arial" w:hAnsi="Arial" w:cs="Arial"/>
        </w:rPr>
        <w:t xml:space="preserve">predomina vegetação original da Mata Atlântica, sem sinais de desmatamento, espelho d'água límpido, sem lixo pelo chão / </w:t>
      </w:r>
      <w:r w:rsidRPr="008B6638">
        <w:rPr>
          <w:rFonts w:ascii="Arial" w:eastAsia="Arial" w:hAnsi="Arial" w:cs="Arial"/>
          <w:b/>
        </w:rPr>
        <w:t xml:space="preserve">2 - </w:t>
      </w:r>
      <w:r w:rsidRPr="008B6638">
        <w:rPr>
          <w:rFonts w:ascii="Arial" w:eastAsia="Arial" w:hAnsi="Arial" w:cs="Arial"/>
        </w:rPr>
        <w:t xml:space="preserve">predomina vegetação secundária, alguns sinais de desmatamento, espelho d'água com poucos sinais de poluição, alguns focos de lixo no chão / </w:t>
      </w:r>
      <w:r w:rsidRPr="008B6638">
        <w:rPr>
          <w:rFonts w:ascii="Arial" w:eastAsia="Arial" w:hAnsi="Arial" w:cs="Arial"/>
          <w:b/>
        </w:rPr>
        <w:t xml:space="preserve">1 - </w:t>
      </w:r>
      <w:r w:rsidRPr="008B6638">
        <w:rPr>
          <w:rFonts w:ascii="Arial" w:eastAsia="Arial" w:hAnsi="Arial" w:cs="Arial"/>
        </w:rPr>
        <w:t xml:space="preserve">só vegetação secundária, desmatamento claro em certos locais, espelho d'água poluído, lixo pelo visível em boa parte do atrativo / </w:t>
      </w:r>
      <w:r w:rsidRPr="008B6638">
        <w:rPr>
          <w:rFonts w:ascii="Arial" w:eastAsia="Arial" w:hAnsi="Arial" w:cs="Arial"/>
          <w:b/>
        </w:rPr>
        <w:t xml:space="preserve">0 - </w:t>
      </w:r>
      <w:r w:rsidRPr="008B6638">
        <w:rPr>
          <w:rFonts w:ascii="Arial" w:eastAsia="Arial" w:hAnsi="Arial" w:cs="Arial"/>
        </w:rPr>
        <w:t xml:space="preserve">desmatamento em larga escala, espelho d'água morto, lixo em todas as partes </w:t>
      </w:r>
      <w:r w:rsidRPr="008B6638">
        <w:rPr>
          <w:rFonts w:ascii="Arial" w:eastAsia="Arial" w:hAnsi="Arial" w:cs="Arial"/>
          <w:b/>
        </w:rPr>
        <w:t xml:space="preserve"> </w:t>
      </w:r>
    </w:p>
    <w:p w14:paraId="256FC05B" w14:textId="77777777" w:rsidR="0029721E" w:rsidRPr="008B6638" w:rsidRDefault="0029721E" w:rsidP="008B6638">
      <w:pPr>
        <w:spacing w:line="360" w:lineRule="auto"/>
        <w:jc w:val="both"/>
        <w:rPr>
          <w:rFonts w:ascii="Arial" w:eastAsia="Arial" w:hAnsi="Arial" w:cs="Arial"/>
        </w:rPr>
      </w:pPr>
      <w:r w:rsidRPr="008B6638">
        <w:rPr>
          <w:rFonts w:ascii="Arial" w:eastAsia="Arial" w:hAnsi="Arial" w:cs="Arial"/>
          <w:b/>
        </w:rPr>
        <w:t xml:space="preserve">(F) 0 - </w:t>
      </w:r>
      <w:r w:rsidRPr="008B6638">
        <w:rPr>
          <w:rFonts w:ascii="Arial" w:eastAsia="Arial" w:hAnsi="Arial" w:cs="Arial"/>
        </w:rPr>
        <w:t>inexistência das características observadas</w:t>
      </w:r>
    </w:p>
    <w:p w14:paraId="4B332D16" w14:textId="77777777" w:rsidR="0029721E" w:rsidRPr="008B6638" w:rsidRDefault="0029721E" w:rsidP="008B6638">
      <w:pPr>
        <w:spacing w:line="360" w:lineRule="auto"/>
        <w:jc w:val="both"/>
        <w:rPr>
          <w:rFonts w:ascii="Arial" w:eastAsia="Arial" w:hAnsi="Arial" w:cs="Arial"/>
        </w:rPr>
      </w:pPr>
      <w:r w:rsidRPr="008B6638">
        <w:rPr>
          <w:rFonts w:ascii="Arial" w:eastAsia="Arial" w:hAnsi="Arial" w:cs="Arial"/>
          <w:b/>
        </w:rPr>
        <w:t xml:space="preserve">1 - </w:t>
      </w:r>
      <w:r w:rsidRPr="008B6638">
        <w:rPr>
          <w:rFonts w:ascii="Arial" w:eastAsia="Arial" w:hAnsi="Arial" w:cs="Arial"/>
        </w:rPr>
        <w:t>Sinalização escassa, sem funcionários com função de orientar, sanitários precários, estacionamento improvisado</w:t>
      </w:r>
    </w:p>
    <w:p w14:paraId="05559085" w14:textId="77777777" w:rsidR="0029721E" w:rsidRPr="008B6638" w:rsidRDefault="0029721E" w:rsidP="008B6638">
      <w:pPr>
        <w:spacing w:line="360" w:lineRule="auto"/>
        <w:jc w:val="both"/>
        <w:rPr>
          <w:rFonts w:ascii="Arial" w:eastAsia="Arial" w:hAnsi="Arial" w:cs="Arial"/>
        </w:rPr>
      </w:pPr>
      <w:r w:rsidRPr="008B6638">
        <w:rPr>
          <w:rFonts w:ascii="Arial" w:eastAsia="Arial" w:hAnsi="Arial" w:cs="Arial"/>
          <w:b/>
        </w:rPr>
        <w:t xml:space="preserve">2 - </w:t>
      </w:r>
      <w:r w:rsidRPr="008B6638">
        <w:rPr>
          <w:rFonts w:ascii="Arial" w:eastAsia="Arial" w:hAnsi="Arial" w:cs="Arial"/>
        </w:rPr>
        <w:t>Placas de orientação medianas e um pouco confusas, funcionários confusos ao orientar, ponto de alimentação com menu regular, sanitários em qualidade e quantidade insuficientes, estacionamento pavimentado sem marcações.</w:t>
      </w:r>
    </w:p>
    <w:p w14:paraId="3E95E488" w14:textId="77777777" w:rsidR="0029721E" w:rsidRPr="008B6638" w:rsidRDefault="0029721E" w:rsidP="008B6638">
      <w:pPr>
        <w:spacing w:line="360" w:lineRule="auto"/>
        <w:jc w:val="both"/>
        <w:rPr>
          <w:rFonts w:ascii="Arial" w:eastAsia="Arial" w:hAnsi="Arial" w:cs="Arial"/>
        </w:rPr>
      </w:pPr>
      <w:r w:rsidRPr="008B6638">
        <w:rPr>
          <w:rFonts w:ascii="Arial" w:eastAsia="Arial" w:hAnsi="Arial" w:cs="Arial"/>
          <w:b/>
        </w:rPr>
        <w:t xml:space="preserve">3 - </w:t>
      </w:r>
      <w:r w:rsidRPr="008B6638">
        <w:rPr>
          <w:rFonts w:ascii="Arial" w:eastAsia="Arial" w:hAnsi="Arial" w:cs="Arial"/>
        </w:rPr>
        <w:t>Placas de orientação abundantes e de fácil entendimento, pessoas que saibam orientar (papel de monitores), sanitários em quantidade e qualidade adequadas,</w:t>
      </w:r>
      <w:r w:rsidRPr="008B6638">
        <w:rPr>
          <w:rFonts w:ascii="Arial" w:eastAsia="Arial" w:hAnsi="Arial" w:cs="Arial"/>
          <w:b/>
        </w:rPr>
        <w:t xml:space="preserve"> </w:t>
      </w:r>
      <w:r w:rsidRPr="008B6638">
        <w:rPr>
          <w:rFonts w:ascii="Arial" w:eastAsia="Arial" w:hAnsi="Arial" w:cs="Arial"/>
        </w:rPr>
        <w:t>estacionamento pavimentado marcado em setores.</w:t>
      </w:r>
    </w:p>
    <w:p w14:paraId="176D0150" w14:textId="77777777" w:rsidR="0029721E" w:rsidRPr="008B6638" w:rsidRDefault="0029721E" w:rsidP="008B6638">
      <w:pPr>
        <w:spacing w:line="360" w:lineRule="auto"/>
        <w:jc w:val="both"/>
        <w:rPr>
          <w:rFonts w:ascii="Arial" w:eastAsia="Arial" w:hAnsi="Arial" w:cs="Arial"/>
          <w:b/>
        </w:rPr>
      </w:pPr>
      <w:r w:rsidRPr="008B6638">
        <w:rPr>
          <w:rFonts w:ascii="Arial" w:eastAsia="Arial" w:hAnsi="Arial" w:cs="Arial"/>
          <w:b/>
        </w:rPr>
        <w:t xml:space="preserve">(G) 0 - </w:t>
      </w:r>
      <w:r w:rsidRPr="008B6638">
        <w:rPr>
          <w:rFonts w:ascii="Arial" w:eastAsia="Arial" w:hAnsi="Arial" w:cs="Arial"/>
        </w:rPr>
        <w:t xml:space="preserve">acesso somente por trilhas (consolidadas ou não) / </w:t>
      </w:r>
      <w:r w:rsidRPr="008B6638">
        <w:rPr>
          <w:rFonts w:ascii="Arial" w:eastAsia="Arial" w:hAnsi="Arial" w:cs="Arial"/>
          <w:b/>
        </w:rPr>
        <w:t xml:space="preserve">1 - </w:t>
      </w:r>
      <w:r w:rsidRPr="008B6638">
        <w:rPr>
          <w:rFonts w:ascii="Arial" w:eastAsia="Arial" w:hAnsi="Arial" w:cs="Arial"/>
        </w:rPr>
        <w:t xml:space="preserve">estradas de terra, sem sinalização, ausência de transporte público / </w:t>
      </w:r>
      <w:r w:rsidRPr="008B6638">
        <w:rPr>
          <w:rFonts w:ascii="Arial" w:eastAsia="Arial" w:hAnsi="Arial" w:cs="Arial"/>
          <w:b/>
        </w:rPr>
        <w:t xml:space="preserve">2 - </w:t>
      </w:r>
      <w:r w:rsidRPr="008B6638">
        <w:rPr>
          <w:rFonts w:ascii="Arial" w:eastAsia="Arial" w:hAnsi="Arial" w:cs="Arial"/>
        </w:rPr>
        <w:t xml:space="preserve">estradas pavimentadas com buracos ou outros dificultadores, sinalização escassa, transporte público precário / </w:t>
      </w:r>
      <w:r w:rsidRPr="008B6638">
        <w:rPr>
          <w:rFonts w:ascii="Arial" w:eastAsia="Arial" w:hAnsi="Arial" w:cs="Arial"/>
          <w:b/>
        </w:rPr>
        <w:t xml:space="preserve">3 - </w:t>
      </w:r>
      <w:r w:rsidRPr="008B6638">
        <w:rPr>
          <w:rFonts w:ascii="Arial" w:eastAsia="Arial" w:hAnsi="Arial" w:cs="Arial"/>
        </w:rPr>
        <w:t>estradas pavimentadas em boa situação, sinalização abundante e de fácil entendimento, regularidade de transporte público.</w:t>
      </w:r>
      <w:r w:rsidRPr="008B6638">
        <w:rPr>
          <w:rFonts w:ascii="Arial" w:eastAsia="Arial" w:hAnsi="Arial" w:cs="Arial"/>
          <w:b/>
        </w:rPr>
        <w:t xml:space="preserve"> </w:t>
      </w:r>
      <w:r w:rsidRPr="008B6638">
        <w:rPr>
          <w:rFonts w:ascii="Arial" w:eastAsia="Arial" w:hAnsi="Arial" w:cs="Arial"/>
        </w:rPr>
        <w:t xml:space="preserve"> </w:t>
      </w:r>
    </w:p>
    <w:p w14:paraId="4BD80D9D" w14:textId="77777777" w:rsidR="0029721E" w:rsidRDefault="0029721E">
      <w:pPr>
        <w:rPr>
          <w:rFonts w:ascii="Arial" w:eastAsia="Arial" w:hAnsi="Arial" w:cs="Arial"/>
          <w:b/>
        </w:rPr>
      </w:pPr>
      <w:r>
        <w:rPr>
          <w:rFonts w:ascii="Arial" w:eastAsia="Arial" w:hAnsi="Arial" w:cs="Arial"/>
          <w:b/>
        </w:rPr>
        <w:br w:type="page"/>
      </w:r>
    </w:p>
    <w:p w14:paraId="3A8F18AD" w14:textId="77777777" w:rsidR="004B66FF" w:rsidRDefault="004B66FF" w:rsidP="0013648D">
      <w:pPr>
        <w:pStyle w:val="PargrafodaLista"/>
        <w:numPr>
          <w:ilvl w:val="2"/>
          <w:numId w:val="70"/>
        </w:numPr>
        <w:rPr>
          <w:rFonts w:ascii="Arial" w:eastAsia="Arial" w:hAnsi="Arial" w:cs="Arial"/>
          <w:b/>
        </w:rPr>
      </w:pPr>
      <w:r w:rsidRPr="004B66FF">
        <w:rPr>
          <w:rFonts w:ascii="Arial" w:eastAsia="Arial" w:hAnsi="Arial" w:cs="Arial"/>
          <w:b/>
        </w:rPr>
        <w:lastRenderedPageBreak/>
        <w:t>Quadro de desenvolvimento de um atrativo turístico</w:t>
      </w:r>
    </w:p>
    <w:p w14:paraId="1EB27A1E" w14:textId="77777777" w:rsidR="0029721E" w:rsidRDefault="0029721E" w:rsidP="0029721E">
      <w:pPr>
        <w:pStyle w:val="PargrafodaLista"/>
        <w:ind w:left="1851"/>
        <w:rPr>
          <w:rFonts w:ascii="Arial" w:eastAsia="Arial" w:hAnsi="Arial" w:cs="Arial"/>
          <w:b/>
        </w:rPr>
      </w:pPr>
    </w:p>
    <w:tbl>
      <w:tblPr>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95"/>
        <w:gridCol w:w="6405"/>
      </w:tblGrid>
      <w:tr w:rsidR="0029721E" w:rsidRPr="0029721E" w14:paraId="448418AB" w14:textId="77777777" w:rsidTr="0071625D">
        <w:tc>
          <w:tcPr>
            <w:tcW w:w="2595" w:type="dxa"/>
            <w:shd w:val="clear" w:color="auto" w:fill="FFE599" w:themeFill="accent4" w:themeFillTint="66"/>
            <w:tcMar>
              <w:top w:w="100" w:type="dxa"/>
              <w:left w:w="100" w:type="dxa"/>
              <w:bottom w:w="100" w:type="dxa"/>
              <w:right w:w="100" w:type="dxa"/>
            </w:tcMar>
            <w:vAlign w:val="center"/>
          </w:tcPr>
          <w:p w14:paraId="40039F80" w14:textId="77777777" w:rsidR="0029721E" w:rsidRPr="0043766E" w:rsidRDefault="0029721E" w:rsidP="0029721E">
            <w:pPr>
              <w:widowControl w:val="0"/>
              <w:pBdr>
                <w:top w:val="nil"/>
                <w:left w:val="nil"/>
                <w:bottom w:val="nil"/>
                <w:right w:val="nil"/>
                <w:between w:val="nil"/>
              </w:pBdr>
              <w:spacing w:line="360" w:lineRule="auto"/>
              <w:jc w:val="center"/>
              <w:rPr>
                <w:rFonts w:ascii="Arial" w:eastAsia="Arial" w:hAnsi="Arial" w:cs="Arial"/>
                <w:b/>
                <w:sz w:val="20"/>
              </w:rPr>
            </w:pPr>
            <w:r w:rsidRPr="0043766E">
              <w:rPr>
                <w:rFonts w:ascii="Arial" w:eastAsia="Arial" w:hAnsi="Arial" w:cs="Arial"/>
                <w:b/>
                <w:sz w:val="20"/>
              </w:rPr>
              <w:t>Hierarquia</w:t>
            </w:r>
          </w:p>
        </w:tc>
        <w:tc>
          <w:tcPr>
            <w:tcW w:w="6405" w:type="dxa"/>
            <w:shd w:val="clear" w:color="auto" w:fill="FFE599" w:themeFill="accent4" w:themeFillTint="66"/>
            <w:tcMar>
              <w:top w:w="100" w:type="dxa"/>
              <w:left w:w="100" w:type="dxa"/>
              <w:bottom w:w="100" w:type="dxa"/>
              <w:right w:w="100" w:type="dxa"/>
            </w:tcMar>
            <w:vAlign w:val="center"/>
          </w:tcPr>
          <w:p w14:paraId="660AB9BB" w14:textId="77777777" w:rsidR="0029721E" w:rsidRPr="0043766E" w:rsidRDefault="0029721E" w:rsidP="0029721E">
            <w:pPr>
              <w:widowControl w:val="0"/>
              <w:pBdr>
                <w:top w:val="nil"/>
                <w:left w:val="nil"/>
                <w:bottom w:val="nil"/>
                <w:right w:val="nil"/>
                <w:between w:val="nil"/>
              </w:pBdr>
              <w:spacing w:line="360" w:lineRule="auto"/>
              <w:jc w:val="center"/>
              <w:rPr>
                <w:rFonts w:ascii="Arial" w:eastAsia="Arial" w:hAnsi="Arial" w:cs="Arial"/>
                <w:b/>
                <w:sz w:val="20"/>
              </w:rPr>
            </w:pPr>
            <w:r w:rsidRPr="0043766E">
              <w:rPr>
                <w:rFonts w:ascii="Arial" w:eastAsia="Arial" w:hAnsi="Arial" w:cs="Arial"/>
                <w:b/>
                <w:sz w:val="20"/>
              </w:rPr>
              <w:t>Características</w:t>
            </w:r>
          </w:p>
        </w:tc>
      </w:tr>
      <w:tr w:rsidR="0029721E" w:rsidRPr="0029721E" w14:paraId="40B1D77C" w14:textId="77777777" w:rsidTr="0029721E">
        <w:tc>
          <w:tcPr>
            <w:tcW w:w="2595" w:type="dxa"/>
            <w:shd w:val="clear" w:color="auto" w:fill="auto"/>
            <w:tcMar>
              <w:top w:w="100" w:type="dxa"/>
              <w:left w:w="100" w:type="dxa"/>
              <w:bottom w:w="100" w:type="dxa"/>
              <w:right w:w="100" w:type="dxa"/>
            </w:tcMar>
            <w:vAlign w:val="center"/>
          </w:tcPr>
          <w:p w14:paraId="1AB33AE1" w14:textId="77777777" w:rsidR="0029721E" w:rsidRPr="0043766E" w:rsidRDefault="0029721E" w:rsidP="0029721E">
            <w:pPr>
              <w:widowControl w:val="0"/>
              <w:pBdr>
                <w:top w:val="nil"/>
                <w:left w:val="nil"/>
                <w:bottom w:val="nil"/>
                <w:right w:val="nil"/>
                <w:between w:val="nil"/>
              </w:pBdr>
              <w:spacing w:line="360" w:lineRule="auto"/>
              <w:jc w:val="center"/>
              <w:rPr>
                <w:rFonts w:ascii="Arial" w:eastAsia="Arial" w:hAnsi="Arial" w:cs="Arial"/>
                <w:sz w:val="20"/>
              </w:rPr>
            </w:pPr>
          </w:p>
          <w:p w14:paraId="68E68CA6" w14:textId="77777777" w:rsidR="0029721E" w:rsidRPr="0043766E" w:rsidRDefault="0029721E" w:rsidP="0029721E">
            <w:pPr>
              <w:widowControl w:val="0"/>
              <w:pBdr>
                <w:top w:val="nil"/>
                <w:left w:val="nil"/>
                <w:bottom w:val="nil"/>
                <w:right w:val="nil"/>
                <w:between w:val="nil"/>
              </w:pBdr>
              <w:spacing w:line="360" w:lineRule="auto"/>
              <w:jc w:val="center"/>
              <w:rPr>
                <w:rFonts w:ascii="Arial" w:eastAsia="Arial" w:hAnsi="Arial" w:cs="Arial"/>
                <w:sz w:val="20"/>
              </w:rPr>
            </w:pPr>
            <w:r w:rsidRPr="0043766E">
              <w:rPr>
                <w:rFonts w:ascii="Arial" w:eastAsia="Arial" w:hAnsi="Arial" w:cs="Arial"/>
                <w:sz w:val="20"/>
              </w:rPr>
              <w:t>3 (alto)</w:t>
            </w:r>
          </w:p>
          <w:p w14:paraId="6FAE9E02" w14:textId="77777777" w:rsidR="0029721E" w:rsidRPr="0043766E" w:rsidRDefault="0029721E" w:rsidP="0029721E">
            <w:pPr>
              <w:widowControl w:val="0"/>
              <w:pBdr>
                <w:top w:val="nil"/>
                <w:left w:val="nil"/>
                <w:bottom w:val="nil"/>
                <w:right w:val="nil"/>
                <w:between w:val="nil"/>
              </w:pBdr>
              <w:spacing w:line="360" w:lineRule="auto"/>
              <w:jc w:val="center"/>
              <w:rPr>
                <w:rFonts w:ascii="Arial" w:eastAsia="Arial" w:hAnsi="Arial" w:cs="Arial"/>
                <w:sz w:val="20"/>
              </w:rPr>
            </w:pPr>
          </w:p>
          <w:p w14:paraId="18F0AD89" w14:textId="77777777" w:rsidR="0029721E" w:rsidRPr="0043766E" w:rsidRDefault="0029721E" w:rsidP="0029721E">
            <w:pPr>
              <w:widowControl w:val="0"/>
              <w:pBdr>
                <w:top w:val="nil"/>
                <w:left w:val="nil"/>
                <w:bottom w:val="nil"/>
                <w:right w:val="nil"/>
                <w:between w:val="nil"/>
              </w:pBdr>
              <w:spacing w:line="360" w:lineRule="auto"/>
              <w:jc w:val="center"/>
              <w:rPr>
                <w:rFonts w:ascii="Arial" w:eastAsia="Arial" w:hAnsi="Arial" w:cs="Arial"/>
                <w:sz w:val="20"/>
              </w:rPr>
            </w:pPr>
            <w:r w:rsidRPr="0043766E">
              <w:rPr>
                <w:rFonts w:ascii="Arial" w:eastAsia="Arial" w:hAnsi="Arial" w:cs="Arial"/>
                <w:sz w:val="20"/>
              </w:rPr>
              <w:t>2,26 a 3,00</w:t>
            </w:r>
          </w:p>
        </w:tc>
        <w:tc>
          <w:tcPr>
            <w:tcW w:w="6405" w:type="dxa"/>
            <w:shd w:val="clear" w:color="auto" w:fill="auto"/>
            <w:tcMar>
              <w:top w:w="100" w:type="dxa"/>
              <w:left w:w="100" w:type="dxa"/>
              <w:bottom w:w="100" w:type="dxa"/>
              <w:right w:w="100" w:type="dxa"/>
            </w:tcMar>
            <w:vAlign w:val="center"/>
          </w:tcPr>
          <w:p w14:paraId="643E2F84" w14:textId="77777777" w:rsidR="0029721E" w:rsidRPr="0043766E" w:rsidRDefault="0029721E" w:rsidP="0029721E">
            <w:pPr>
              <w:widowControl w:val="0"/>
              <w:pBdr>
                <w:top w:val="nil"/>
                <w:left w:val="nil"/>
                <w:bottom w:val="nil"/>
                <w:right w:val="nil"/>
                <w:between w:val="nil"/>
              </w:pBdr>
              <w:spacing w:line="360" w:lineRule="auto"/>
              <w:jc w:val="center"/>
              <w:rPr>
                <w:rFonts w:ascii="Arial" w:eastAsia="Arial" w:hAnsi="Arial" w:cs="Arial"/>
                <w:sz w:val="20"/>
              </w:rPr>
            </w:pPr>
            <w:r w:rsidRPr="0043766E">
              <w:rPr>
                <w:rFonts w:ascii="Arial" w:eastAsia="Arial" w:hAnsi="Arial" w:cs="Arial"/>
                <w:sz w:val="20"/>
              </w:rPr>
              <w:t>É todo atrativo turístico excepcional e de grande interesse, com significação para o mercado turístico nacional, capaz de, em conjunto com outros atrativos, motivar importantes correntes de visitantes, atuais e potenciais.</w:t>
            </w:r>
          </w:p>
        </w:tc>
      </w:tr>
      <w:tr w:rsidR="0029721E" w:rsidRPr="0029721E" w14:paraId="1A909266" w14:textId="77777777" w:rsidTr="0029721E">
        <w:tc>
          <w:tcPr>
            <w:tcW w:w="2595" w:type="dxa"/>
            <w:shd w:val="clear" w:color="auto" w:fill="auto"/>
            <w:tcMar>
              <w:top w:w="100" w:type="dxa"/>
              <w:left w:w="100" w:type="dxa"/>
              <w:bottom w:w="100" w:type="dxa"/>
              <w:right w:w="100" w:type="dxa"/>
            </w:tcMar>
            <w:vAlign w:val="center"/>
          </w:tcPr>
          <w:p w14:paraId="01A4858B" w14:textId="77777777" w:rsidR="0029721E" w:rsidRPr="0043766E" w:rsidRDefault="0029721E" w:rsidP="0029721E">
            <w:pPr>
              <w:widowControl w:val="0"/>
              <w:pBdr>
                <w:top w:val="nil"/>
                <w:left w:val="nil"/>
                <w:bottom w:val="nil"/>
                <w:right w:val="nil"/>
                <w:between w:val="nil"/>
              </w:pBdr>
              <w:spacing w:line="360" w:lineRule="auto"/>
              <w:jc w:val="center"/>
              <w:rPr>
                <w:rFonts w:ascii="Arial" w:eastAsia="Arial" w:hAnsi="Arial" w:cs="Arial"/>
                <w:sz w:val="20"/>
              </w:rPr>
            </w:pPr>
          </w:p>
          <w:p w14:paraId="1FA3E2A4" w14:textId="77777777" w:rsidR="0029721E" w:rsidRPr="0043766E" w:rsidRDefault="0029721E" w:rsidP="0029721E">
            <w:pPr>
              <w:widowControl w:val="0"/>
              <w:pBdr>
                <w:top w:val="nil"/>
                <w:left w:val="nil"/>
                <w:bottom w:val="nil"/>
                <w:right w:val="nil"/>
                <w:between w:val="nil"/>
              </w:pBdr>
              <w:spacing w:line="360" w:lineRule="auto"/>
              <w:jc w:val="center"/>
              <w:rPr>
                <w:rFonts w:ascii="Arial" w:eastAsia="Arial" w:hAnsi="Arial" w:cs="Arial"/>
                <w:sz w:val="20"/>
              </w:rPr>
            </w:pPr>
            <w:r w:rsidRPr="0043766E">
              <w:rPr>
                <w:rFonts w:ascii="Arial" w:eastAsia="Arial" w:hAnsi="Arial" w:cs="Arial"/>
                <w:sz w:val="20"/>
              </w:rPr>
              <w:t>2 (médio)</w:t>
            </w:r>
          </w:p>
          <w:p w14:paraId="6D3A6972" w14:textId="77777777" w:rsidR="0029721E" w:rsidRPr="0043766E" w:rsidRDefault="0029721E" w:rsidP="0029721E">
            <w:pPr>
              <w:widowControl w:val="0"/>
              <w:pBdr>
                <w:top w:val="nil"/>
                <w:left w:val="nil"/>
                <w:bottom w:val="nil"/>
                <w:right w:val="nil"/>
                <w:between w:val="nil"/>
              </w:pBdr>
              <w:spacing w:line="360" w:lineRule="auto"/>
              <w:jc w:val="center"/>
              <w:rPr>
                <w:rFonts w:ascii="Arial" w:eastAsia="Arial" w:hAnsi="Arial" w:cs="Arial"/>
                <w:sz w:val="20"/>
              </w:rPr>
            </w:pPr>
          </w:p>
          <w:p w14:paraId="74EC24C6" w14:textId="77777777" w:rsidR="0029721E" w:rsidRPr="0043766E" w:rsidRDefault="0029721E" w:rsidP="0029721E">
            <w:pPr>
              <w:widowControl w:val="0"/>
              <w:pBdr>
                <w:top w:val="nil"/>
                <w:left w:val="nil"/>
                <w:bottom w:val="nil"/>
                <w:right w:val="nil"/>
                <w:between w:val="nil"/>
              </w:pBdr>
              <w:spacing w:line="360" w:lineRule="auto"/>
              <w:jc w:val="center"/>
              <w:rPr>
                <w:rFonts w:ascii="Arial" w:eastAsia="Arial" w:hAnsi="Arial" w:cs="Arial"/>
                <w:sz w:val="20"/>
              </w:rPr>
            </w:pPr>
            <w:r w:rsidRPr="0043766E">
              <w:rPr>
                <w:rFonts w:ascii="Arial" w:eastAsia="Arial" w:hAnsi="Arial" w:cs="Arial"/>
                <w:sz w:val="20"/>
              </w:rPr>
              <w:t>1,51 a 2,25</w:t>
            </w:r>
          </w:p>
          <w:p w14:paraId="224BA6CF" w14:textId="77777777" w:rsidR="0029721E" w:rsidRPr="0043766E" w:rsidRDefault="0029721E" w:rsidP="0029721E">
            <w:pPr>
              <w:widowControl w:val="0"/>
              <w:pBdr>
                <w:top w:val="nil"/>
                <w:left w:val="nil"/>
                <w:bottom w:val="nil"/>
                <w:right w:val="nil"/>
                <w:between w:val="nil"/>
              </w:pBdr>
              <w:spacing w:line="360" w:lineRule="auto"/>
              <w:jc w:val="center"/>
              <w:rPr>
                <w:rFonts w:ascii="Arial" w:eastAsia="Arial" w:hAnsi="Arial" w:cs="Arial"/>
                <w:sz w:val="20"/>
              </w:rPr>
            </w:pPr>
          </w:p>
        </w:tc>
        <w:tc>
          <w:tcPr>
            <w:tcW w:w="6405" w:type="dxa"/>
            <w:shd w:val="clear" w:color="auto" w:fill="auto"/>
            <w:tcMar>
              <w:top w:w="100" w:type="dxa"/>
              <w:left w:w="100" w:type="dxa"/>
              <w:bottom w:w="100" w:type="dxa"/>
              <w:right w:w="100" w:type="dxa"/>
            </w:tcMar>
            <w:vAlign w:val="center"/>
          </w:tcPr>
          <w:p w14:paraId="4B4B15CF" w14:textId="77777777" w:rsidR="0029721E" w:rsidRPr="0043766E" w:rsidRDefault="0029721E" w:rsidP="0029721E">
            <w:pPr>
              <w:widowControl w:val="0"/>
              <w:pBdr>
                <w:top w:val="nil"/>
                <w:left w:val="nil"/>
                <w:bottom w:val="nil"/>
                <w:right w:val="nil"/>
                <w:between w:val="nil"/>
              </w:pBdr>
              <w:spacing w:line="360" w:lineRule="auto"/>
              <w:jc w:val="center"/>
              <w:rPr>
                <w:rFonts w:ascii="Arial" w:eastAsia="Arial" w:hAnsi="Arial" w:cs="Arial"/>
                <w:sz w:val="20"/>
              </w:rPr>
            </w:pPr>
            <w:r w:rsidRPr="0043766E">
              <w:rPr>
                <w:rFonts w:ascii="Arial" w:eastAsia="Arial" w:hAnsi="Arial" w:cs="Arial"/>
                <w:sz w:val="20"/>
              </w:rPr>
              <w:t>Atrativos com aspectos excepcionais no estado de São Paulo, capazes de motivar uma corrente atual ou potencial de visitantes deste estado, em conjunto com outros atrativos próximos a este.</w:t>
            </w:r>
          </w:p>
        </w:tc>
      </w:tr>
      <w:tr w:rsidR="0029721E" w:rsidRPr="0029721E" w14:paraId="74058F10" w14:textId="77777777" w:rsidTr="0029721E">
        <w:tc>
          <w:tcPr>
            <w:tcW w:w="2595" w:type="dxa"/>
            <w:shd w:val="clear" w:color="auto" w:fill="auto"/>
            <w:tcMar>
              <w:top w:w="100" w:type="dxa"/>
              <w:left w:w="100" w:type="dxa"/>
              <w:bottom w:w="100" w:type="dxa"/>
              <w:right w:w="100" w:type="dxa"/>
            </w:tcMar>
            <w:vAlign w:val="center"/>
          </w:tcPr>
          <w:p w14:paraId="374D119F" w14:textId="77777777" w:rsidR="0029721E" w:rsidRPr="0043766E" w:rsidRDefault="0029721E" w:rsidP="0029721E">
            <w:pPr>
              <w:widowControl w:val="0"/>
              <w:pBdr>
                <w:top w:val="nil"/>
                <w:left w:val="nil"/>
                <w:bottom w:val="nil"/>
                <w:right w:val="nil"/>
                <w:between w:val="nil"/>
              </w:pBdr>
              <w:spacing w:line="360" w:lineRule="auto"/>
              <w:jc w:val="center"/>
              <w:rPr>
                <w:rFonts w:ascii="Arial" w:eastAsia="Arial" w:hAnsi="Arial" w:cs="Arial"/>
                <w:sz w:val="20"/>
              </w:rPr>
            </w:pPr>
          </w:p>
          <w:p w14:paraId="22A9CDF1" w14:textId="77777777" w:rsidR="0029721E" w:rsidRPr="0043766E" w:rsidRDefault="0029721E" w:rsidP="0029721E">
            <w:pPr>
              <w:widowControl w:val="0"/>
              <w:pBdr>
                <w:top w:val="nil"/>
                <w:left w:val="nil"/>
                <w:bottom w:val="nil"/>
                <w:right w:val="nil"/>
                <w:between w:val="nil"/>
              </w:pBdr>
              <w:spacing w:line="360" w:lineRule="auto"/>
              <w:jc w:val="center"/>
              <w:rPr>
                <w:rFonts w:ascii="Arial" w:eastAsia="Arial" w:hAnsi="Arial" w:cs="Arial"/>
                <w:sz w:val="20"/>
              </w:rPr>
            </w:pPr>
            <w:r w:rsidRPr="0043766E">
              <w:rPr>
                <w:rFonts w:ascii="Arial" w:eastAsia="Arial" w:hAnsi="Arial" w:cs="Arial"/>
                <w:sz w:val="20"/>
              </w:rPr>
              <w:t>1 (baixo)</w:t>
            </w:r>
          </w:p>
          <w:p w14:paraId="674E4D79" w14:textId="77777777" w:rsidR="0029721E" w:rsidRPr="0043766E" w:rsidRDefault="0029721E" w:rsidP="0029721E">
            <w:pPr>
              <w:widowControl w:val="0"/>
              <w:pBdr>
                <w:top w:val="nil"/>
                <w:left w:val="nil"/>
                <w:bottom w:val="nil"/>
                <w:right w:val="nil"/>
                <w:between w:val="nil"/>
              </w:pBdr>
              <w:spacing w:line="360" w:lineRule="auto"/>
              <w:jc w:val="center"/>
              <w:rPr>
                <w:rFonts w:ascii="Arial" w:eastAsia="Arial" w:hAnsi="Arial" w:cs="Arial"/>
                <w:sz w:val="20"/>
              </w:rPr>
            </w:pPr>
          </w:p>
          <w:p w14:paraId="41FEFA44" w14:textId="77777777" w:rsidR="0029721E" w:rsidRPr="0043766E" w:rsidRDefault="0029721E" w:rsidP="0029721E">
            <w:pPr>
              <w:widowControl w:val="0"/>
              <w:pBdr>
                <w:top w:val="nil"/>
                <w:left w:val="nil"/>
                <w:bottom w:val="nil"/>
                <w:right w:val="nil"/>
                <w:between w:val="nil"/>
              </w:pBdr>
              <w:spacing w:line="360" w:lineRule="auto"/>
              <w:jc w:val="center"/>
              <w:rPr>
                <w:rFonts w:ascii="Arial" w:eastAsia="Arial" w:hAnsi="Arial" w:cs="Arial"/>
                <w:sz w:val="20"/>
              </w:rPr>
            </w:pPr>
            <w:r w:rsidRPr="0043766E">
              <w:rPr>
                <w:rFonts w:ascii="Arial" w:eastAsia="Arial" w:hAnsi="Arial" w:cs="Arial"/>
                <w:sz w:val="20"/>
              </w:rPr>
              <w:t>0,76 a 1,50</w:t>
            </w:r>
          </w:p>
        </w:tc>
        <w:tc>
          <w:tcPr>
            <w:tcW w:w="6405" w:type="dxa"/>
            <w:shd w:val="clear" w:color="auto" w:fill="auto"/>
            <w:tcMar>
              <w:top w:w="100" w:type="dxa"/>
              <w:left w:w="100" w:type="dxa"/>
              <w:bottom w:w="100" w:type="dxa"/>
              <w:right w:w="100" w:type="dxa"/>
            </w:tcMar>
            <w:vAlign w:val="center"/>
          </w:tcPr>
          <w:p w14:paraId="6DD3DE57" w14:textId="77777777" w:rsidR="0029721E" w:rsidRPr="0043766E" w:rsidRDefault="0029721E" w:rsidP="0029721E">
            <w:pPr>
              <w:widowControl w:val="0"/>
              <w:pBdr>
                <w:top w:val="nil"/>
                <w:left w:val="nil"/>
                <w:bottom w:val="nil"/>
                <w:right w:val="nil"/>
                <w:between w:val="nil"/>
              </w:pBdr>
              <w:spacing w:line="360" w:lineRule="auto"/>
              <w:jc w:val="center"/>
              <w:rPr>
                <w:rFonts w:ascii="Arial" w:eastAsia="Arial" w:hAnsi="Arial" w:cs="Arial"/>
                <w:sz w:val="20"/>
              </w:rPr>
            </w:pPr>
            <w:r w:rsidRPr="0043766E">
              <w:rPr>
                <w:rFonts w:ascii="Arial" w:eastAsia="Arial" w:hAnsi="Arial" w:cs="Arial"/>
                <w:sz w:val="20"/>
              </w:rPr>
              <w:t>Atrativos com algum aspecto expressivo, capazes de interessar visitantes oriundos de cidades próximas entre Sorocaba e São Paulo, que tenham chegado à área por outras motivações turísticas, ou capaz de motivar fluxos turísticos regionais e locais (atuais e potenciais)</w:t>
            </w:r>
          </w:p>
        </w:tc>
      </w:tr>
      <w:tr w:rsidR="0029721E" w:rsidRPr="0029721E" w14:paraId="66C5BD24" w14:textId="77777777" w:rsidTr="0029721E">
        <w:tc>
          <w:tcPr>
            <w:tcW w:w="2595" w:type="dxa"/>
            <w:shd w:val="clear" w:color="auto" w:fill="auto"/>
            <w:tcMar>
              <w:top w:w="100" w:type="dxa"/>
              <w:left w:w="100" w:type="dxa"/>
              <w:bottom w:w="100" w:type="dxa"/>
              <w:right w:w="100" w:type="dxa"/>
            </w:tcMar>
            <w:vAlign w:val="center"/>
          </w:tcPr>
          <w:p w14:paraId="144E428A" w14:textId="77777777" w:rsidR="0029721E" w:rsidRPr="0043766E" w:rsidRDefault="0029721E" w:rsidP="0029721E">
            <w:pPr>
              <w:widowControl w:val="0"/>
              <w:pBdr>
                <w:top w:val="nil"/>
                <w:left w:val="nil"/>
                <w:bottom w:val="nil"/>
                <w:right w:val="nil"/>
                <w:between w:val="nil"/>
              </w:pBdr>
              <w:spacing w:line="360" w:lineRule="auto"/>
              <w:jc w:val="center"/>
              <w:rPr>
                <w:rFonts w:ascii="Arial" w:eastAsia="Arial" w:hAnsi="Arial" w:cs="Arial"/>
                <w:sz w:val="20"/>
              </w:rPr>
            </w:pPr>
          </w:p>
          <w:p w14:paraId="195B6700" w14:textId="77777777" w:rsidR="0029721E" w:rsidRPr="0043766E" w:rsidRDefault="0029721E" w:rsidP="0029721E">
            <w:pPr>
              <w:widowControl w:val="0"/>
              <w:pBdr>
                <w:top w:val="nil"/>
                <w:left w:val="nil"/>
                <w:bottom w:val="nil"/>
                <w:right w:val="nil"/>
                <w:between w:val="nil"/>
              </w:pBdr>
              <w:spacing w:line="360" w:lineRule="auto"/>
              <w:jc w:val="center"/>
              <w:rPr>
                <w:rFonts w:ascii="Arial" w:eastAsia="Arial" w:hAnsi="Arial" w:cs="Arial"/>
                <w:sz w:val="20"/>
              </w:rPr>
            </w:pPr>
            <w:r w:rsidRPr="0043766E">
              <w:rPr>
                <w:rFonts w:ascii="Arial" w:eastAsia="Arial" w:hAnsi="Arial" w:cs="Arial"/>
                <w:sz w:val="20"/>
              </w:rPr>
              <w:t>0 (nenhum)</w:t>
            </w:r>
          </w:p>
          <w:p w14:paraId="628B2DAF" w14:textId="77777777" w:rsidR="0029721E" w:rsidRPr="0043766E" w:rsidRDefault="0029721E" w:rsidP="0029721E">
            <w:pPr>
              <w:widowControl w:val="0"/>
              <w:pBdr>
                <w:top w:val="nil"/>
                <w:left w:val="nil"/>
                <w:bottom w:val="nil"/>
                <w:right w:val="nil"/>
                <w:between w:val="nil"/>
              </w:pBdr>
              <w:spacing w:line="360" w:lineRule="auto"/>
              <w:jc w:val="center"/>
              <w:rPr>
                <w:rFonts w:ascii="Arial" w:eastAsia="Arial" w:hAnsi="Arial" w:cs="Arial"/>
                <w:sz w:val="20"/>
              </w:rPr>
            </w:pPr>
          </w:p>
          <w:p w14:paraId="106485BE" w14:textId="77777777" w:rsidR="0029721E" w:rsidRPr="0043766E" w:rsidRDefault="0029721E" w:rsidP="0029721E">
            <w:pPr>
              <w:widowControl w:val="0"/>
              <w:pBdr>
                <w:top w:val="nil"/>
                <w:left w:val="nil"/>
                <w:bottom w:val="nil"/>
                <w:right w:val="nil"/>
                <w:between w:val="nil"/>
              </w:pBdr>
              <w:spacing w:line="360" w:lineRule="auto"/>
              <w:jc w:val="center"/>
              <w:rPr>
                <w:rFonts w:ascii="Arial" w:eastAsia="Arial" w:hAnsi="Arial" w:cs="Arial"/>
                <w:sz w:val="20"/>
              </w:rPr>
            </w:pPr>
            <w:r w:rsidRPr="0043766E">
              <w:rPr>
                <w:rFonts w:ascii="Arial" w:eastAsia="Arial" w:hAnsi="Arial" w:cs="Arial"/>
                <w:sz w:val="20"/>
              </w:rPr>
              <w:t>0,00 a 0,75</w:t>
            </w:r>
          </w:p>
        </w:tc>
        <w:tc>
          <w:tcPr>
            <w:tcW w:w="6405" w:type="dxa"/>
            <w:shd w:val="clear" w:color="auto" w:fill="auto"/>
            <w:tcMar>
              <w:top w:w="100" w:type="dxa"/>
              <w:left w:w="100" w:type="dxa"/>
              <w:bottom w:w="100" w:type="dxa"/>
              <w:right w:w="100" w:type="dxa"/>
            </w:tcMar>
            <w:vAlign w:val="center"/>
          </w:tcPr>
          <w:p w14:paraId="7B6B8477" w14:textId="77777777" w:rsidR="0029721E" w:rsidRPr="0043766E" w:rsidRDefault="0029721E" w:rsidP="0029721E">
            <w:pPr>
              <w:widowControl w:val="0"/>
              <w:pBdr>
                <w:top w:val="nil"/>
                <w:left w:val="nil"/>
                <w:bottom w:val="nil"/>
                <w:right w:val="nil"/>
                <w:between w:val="nil"/>
              </w:pBdr>
              <w:spacing w:line="360" w:lineRule="auto"/>
              <w:jc w:val="center"/>
              <w:rPr>
                <w:rFonts w:ascii="Arial" w:eastAsia="Arial" w:hAnsi="Arial" w:cs="Arial"/>
                <w:sz w:val="20"/>
              </w:rPr>
            </w:pPr>
            <w:r w:rsidRPr="0043766E">
              <w:rPr>
                <w:rFonts w:ascii="Arial" w:eastAsia="Arial" w:hAnsi="Arial" w:cs="Arial"/>
                <w:sz w:val="20"/>
              </w:rPr>
              <w:t>Atrativos sem méritos suficientes, mas que são parte do patrimônio turístico como elementos que podem complementar outros de maior hierarquia. Podem motivar correntes turísticas locais, em particular a demanda de recreação popular.</w:t>
            </w:r>
          </w:p>
        </w:tc>
      </w:tr>
    </w:tbl>
    <w:p w14:paraId="4AF60E48" w14:textId="77777777" w:rsidR="0029721E" w:rsidRDefault="0029721E" w:rsidP="0029721E">
      <w:pPr>
        <w:pStyle w:val="PargrafodaLista"/>
        <w:ind w:left="1851"/>
        <w:rPr>
          <w:rFonts w:ascii="Arial" w:eastAsia="Arial" w:hAnsi="Arial" w:cs="Arial"/>
          <w:b/>
        </w:rPr>
      </w:pPr>
    </w:p>
    <w:p w14:paraId="5C8EB1D4" w14:textId="77777777" w:rsidR="004B66FF" w:rsidRDefault="004B66FF" w:rsidP="004B66FF">
      <w:pPr>
        <w:pStyle w:val="PargrafodaLista"/>
        <w:ind w:left="1851"/>
        <w:rPr>
          <w:rFonts w:ascii="Arial" w:eastAsia="Arial" w:hAnsi="Arial" w:cs="Arial"/>
          <w:b/>
        </w:rPr>
      </w:pPr>
    </w:p>
    <w:p w14:paraId="6948EB67" w14:textId="77777777" w:rsidR="0029721E" w:rsidRDefault="0029721E">
      <w:pPr>
        <w:rPr>
          <w:rFonts w:ascii="Arial" w:eastAsia="Arial" w:hAnsi="Arial" w:cs="Arial"/>
          <w:b/>
        </w:rPr>
      </w:pPr>
      <w:r>
        <w:rPr>
          <w:rFonts w:ascii="Arial" w:eastAsia="Arial" w:hAnsi="Arial" w:cs="Arial"/>
          <w:b/>
        </w:rPr>
        <w:br w:type="page"/>
      </w:r>
    </w:p>
    <w:p w14:paraId="2D7BC302" w14:textId="77777777" w:rsidR="004B66FF" w:rsidRDefault="0043766E" w:rsidP="0013648D">
      <w:pPr>
        <w:pStyle w:val="PargrafodaLista"/>
        <w:numPr>
          <w:ilvl w:val="1"/>
          <w:numId w:val="70"/>
        </w:numPr>
        <w:rPr>
          <w:rFonts w:ascii="Arial" w:eastAsia="Arial" w:hAnsi="Arial" w:cs="Arial"/>
          <w:b/>
        </w:rPr>
      </w:pPr>
      <w:r>
        <w:rPr>
          <w:rFonts w:ascii="Arial" w:eastAsia="Arial" w:hAnsi="Arial" w:cs="Arial"/>
          <w:b/>
        </w:rPr>
        <w:lastRenderedPageBreak/>
        <w:t xml:space="preserve">APÊNDICE </w:t>
      </w:r>
      <w:r w:rsidR="00FB5CD8">
        <w:rPr>
          <w:rFonts w:ascii="Arial" w:eastAsia="Arial" w:hAnsi="Arial" w:cs="Arial"/>
          <w:b/>
        </w:rPr>
        <w:t>5</w:t>
      </w:r>
      <w:r w:rsidR="004B66FF">
        <w:rPr>
          <w:rFonts w:ascii="Arial" w:eastAsia="Arial" w:hAnsi="Arial" w:cs="Arial"/>
          <w:b/>
        </w:rPr>
        <w:t>: QUESTIONÁRIO APLICADO À COMUNIDADE</w:t>
      </w:r>
    </w:p>
    <w:p w14:paraId="42E35500" w14:textId="77777777" w:rsidR="008B6638" w:rsidRDefault="008B6638" w:rsidP="008B6638">
      <w:pPr>
        <w:pStyle w:val="PargrafodaLista"/>
        <w:ind w:left="1503"/>
        <w:rPr>
          <w:rFonts w:ascii="Arial" w:eastAsia="Arial" w:hAnsi="Arial" w:cs="Arial"/>
          <w:b/>
        </w:rPr>
      </w:pPr>
    </w:p>
    <w:p w14:paraId="7FF4EF7A" w14:textId="77777777" w:rsidR="0029721E" w:rsidRPr="0029721E" w:rsidRDefault="0029721E" w:rsidP="000678C3">
      <w:pPr>
        <w:numPr>
          <w:ilvl w:val="0"/>
          <w:numId w:val="23"/>
        </w:numPr>
        <w:spacing w:line="276" w:lineRule="auto"/>
        <w:ind w:left="-283" w:right="-267" w:firstLine="1"/>
        <w:jc w:val="both"/>
        <w:rPr>
          <w:rFonts w:ascii="Arial" w:eastAsia="Arial" w:hAnsi="Arial" w:cs="Arial"/>
        </w:rPr>
      </w:pPr>
      <w:r w:rsidRPr="0029721E">
        <w:rPr>
          <w:rFonts w:ascii="Arial" w:eastAsia="Arial" w:hAnsi="Arial" w:cs="Arial"/>
        </w:rPr>
        <w:t>É morador da cidade? De que região?</w:t>
      </w:r>
    </w:p>
    <w:p w14:paraId="72940DA8" w14:textId="77777777" w:rsidR="0029721E" w:rsidRPr="0029721E" w:rsidRDefault="0029721E" w:rsidP="000678C3">
      <w:pPr>
        <w:numPr>
          <w:ilvl w:val="0"/>
          <w:numId w:val="24"/>
        </w:numPr>
        <w:spacing w:line="276" w:lineRule="auto"/>
        <w:ind w:left="-283" w:right="-267" w:firstLine="1"/>
        <w:jc w:val="both"/>
        <w:rPr>
          <w:rFonts w:ascii="Arial" w:eastAsia="Arial" w:hAnsi="Arial" w:cs="Arial"/>
        </w:rPr>
      </w:pPr>
      <w:proofErr w:type="spellStart"/>
      <w:r w:rsidRPr="0029721E">
        <w:rPr>
          <w:rFonts w:ascii="Arial" w:eastAsia="Arial" w:hAnsi="Arial" w:cs="Arial"/>
        </w:rPr>
        <w:t>Canguera</w:t>
      </w:r>
      <w:proofErr w:type="spellEnd"/>
    </w:p>
    <w:p w14:paraId="34DCED6D" w14:textId="77777777" w:rsidR="0029721E" w:rsidRPr="0029721E" w:rsidRDefault="0029721E" w:rsidP="000678C3">
      <w:pPr>
        <w:numPr>
          <w:ilvl w:val="0"/>
          <w:numId w:val="24"/>
        </w:numPr>
        <w:spacing w:line="276" w:lineRule="auto"/>
        <w:ind w:left="-283" w:right="-267" w:firstLine="1"/>
        <w:jc w:val="both"/>
        <w:rPr>
          <w:rFonts w:ascii="Arial" w:eastAsia="Arial" w:hAnsi="Arial" w:cs="Arial"/>
        </w:rPr>
      </w:pPr>
      <w:r w:rsidRPr="0029721E">
        <w:rPr>
          <w:rFonts w:ascii="Arial" w:eastAsia="Arial" w:hAnsi="Arial" w:cs="Arial"/>
        </w:rPr>
        <w:t>São João Novo</w:t>
      </w:r>
    </w:p>
    <w:p w14:paraId="1A8D5122" w14:textId="77777777" w:rsidR="0029721E" w:rsidRPr="0029721E" w:rsidRDefault="0029721E" w:rsidP="000678C3">
      <w:pPr>
        <w:numPr>
          <w:ilvl w:val="0"/>
          <w:numId w:val="24"/>
        </w:numPr>
        <w:spacing w:line="276" w:lineRule="auto"/>
        <w:ind w:left="-283" w:right="-267" w:firstLine="1"/>
        <w:jc w:val="both"/>
        <w:rPr>
          <w:rFonts w:ascii="Arial" w:eastAsia="Arial" w:hAnsi="Arial" w:cs="Arial"/>
        </w:rPr>
      </w:pPr>
      <w:r w:rsidRPr="0029721E">
        <w:rPr>
          <w:rFonts w:ascii="Arial" w:eastAsia="Arial" w:hAnsi="Arial" w:cs="Arial"/>
        </w:rPr>
        <w:t>Centro</w:t>
      </w:r>
    </w:p>
    <w:p w14:paraId="3A6E335C" w14:textId="77777777" w:rsidR="0029721E" w:rsidRPr="0029721E" w:rsidRDefault="0029721E" w:rsidP="000678C3">
      <w:pPr>
        <w:numPr>
          <w:ilvl w:val="0"/>
          <w:numId w:val="24"/>
        </w:numPr>
        <w:spacing w:line="276" w:lineRule="auto"/>
        <w:ind w:left="-283" w:right="-267" w:firstLine="1"/>
        <w:jc w:val="both"/>
        <w:rPr>
          <w:rFonts w:ascii="Arial" w:eastAsia="Arial" w:hAnsi="Arial" w:cs="Arial"/>
        </w:rPr>
      </w:pPr>
      <w:proofErr w:type="spellStart"/>
      <w:r w:rsidRPr="0029721E">
        <w:rPr>
          <w:rFonts w:ascii="Arial" w:eastAsia="Arial" w:hAnsi="Arial" w:cs="Arial"/>
        </w:rPr>
        <w:t>Maylasky</w:t>
      </w:r>
      <w:proofErr w:type="spellEnd"/>
    </w:p>
    <w:p w14:paraId="30B51821" w14:textId="77777777" w:rsidR="0029721E" w:rsidRPr="0029721E" w:rsidRDefault="0029721E" w:rsidP="000678C3">
      <w:pPr>
        <w:numPr>
          <w:ilvl w:val="0"/>
          <w:numId w:val="24"/>
        </w:numPr>
        <w:spacing w:line="276" w:lineRule="auto"/>
        <w:ind w:left="-283" w:right="-267" w:firstLine="1"/>
        <w:jc w:val="both"/>
        <w:rPr>
          <w:rFonts w:ascii="Arial" w:eastAsia="Arial" w:hAnsi="Arial" w:cs="Arial"/>
        </w:rPr>
      </w:pPr>
      <w:r w:rsidRPr="0029721E">
        <w:rPr>
          <w:rFonts w:ascii="Arial" w:eastAsia="Arial" w:hAnsi="Arial" w:cs="Arial"/>
        </w:rPr>
        <w:t>Outra:</w:t>
      </w:r>
    </w:p>
    <w:p w14:paraId="2E6B7D4F" w14:textId="77777777" w:rsidR="0029721E" w:rsidRPr="0029721E" w:rsidRDefault="0029721E" w:rsidP="0029721E">
      <w:pPr>
        <w:spacing w:line="276" w:lineRule="auto"/>
        <w:ind w:left="-283" w:right="-267" w:firstLine="1"/>
        <w:jc w:val="both"/>
        <w:rPr>
          <w:rFonts w:ascii="Arial" w:eastAsia="Arial" w:hAnsi="Arial" w:cs="Arial"/>
        </w:rPr>
      </w:pPr>
    </w:p>
    <w:p w14:paraId="6CB318F0" w14:textId="77777777" w:rsidR="0029721E" w:rsidRPr="0029721E" w:rsidRDefault="0029721E" w:rsidP="000678C3">
      <w:pPr>
        <w:numPr>
          <w:ilvl w:val="0"/>
          <w:numId w:val="23"/>
        </w:numPr>
        <w:spacing w:line="276" w:lineRule="auto"/>
        <w:ind w:left="-283" w:right="-267" w:firstLine="1"/>
        <w:jc w:val="both"/>
        <w:rPr>
          <w:rFonts w:ascii="Arial" w:eastAsia="Arial" w:hAnsi="Arial" w:cs="Arial"/>
        </w:rPr>
      </w:pPr>
      <w:r w:rsidRPr="0029721E">
        <w:rPr>
          <w:rFonts w:ascii="Arial" w:eastAsia="Arial" w:hAnsi="Arial" w:cs="Arial"/>
        </w:rPr>
        <w:t>Há quanto tempo mora na cidade?</w:t>
      </w:r>
    </w:p>
    <w:p w14:paraId="2DD095D7" w14:textId="77777777" w:rsidR="0029721E" w:rsidRPr="0029721E" w:rsidRDefault="0029721E" w:rsidP="0029721E">
      <w:pPr>
        <w:spacing w:line="276" w:lineRule="auto"/>
        <w:ind w:left="-283" w:right="-267" w:firstLine="1"/>
        <w:jc w:val="both"/>
        <w:rPr>
          <w:rFonts w:ascii="Arial" w:eastAsia="Arial" w:hAnsi="Arial" w:cs="Arial"/>
        </w:rPr>
      </w:pPr>
    </w:p>
    <w:p w14:paraId="36112D40" w14:textId="77777777" w:rsidR="0029721E" w:rsidRPr="0029721E" w:rsidRDefault="0029721E" w:rsidP="000678C3">
      <w:pPr>
        <w:numPr>
          <w:ilvl w:val="0"/>
          <w:numId w:val="23"/>
        </w:numPr>
        <w:spacing w:line="276" w:lineRule="auto"/>
        <w:ind w:left="-283" w:right="-267" w:firstLine="1"/>
        <w:jc w:val="both"/>
        <w:rPr>
          <w:rFonts w:ascii="Arial" w:eastAsia="Arial" w:hAnsi="Arial" w:cs="Arial"/>
        </w:rPr>
      </w:pPr>
      <w:r w:rsidRPr="0029721E">
        <w:rPr>
          <w:rFonts w:ascii="Arial" w:eastAsia="Arial" w:hAnsi="Arial" w:cs="Arial"/>
        </w:rPr>
        <w:t xml:space="preserve">Desenvolve atividade remunerada? </w:t>
      </w:r>
    </w:p>
    <w:p w14:paraId="4C01C96A" w14:textId="1DD40D1D" w:rsidR="0029721E" w:rsidRPr="0029721E" w:rsidRDefault="00C47F48" w:rsidP="000678C3">
      <w:pPr>
        <w:numPr>
          <w:ilvl w:val="1"/>
          <w:numId w:val="23"/>
        </w:numPr>
        <w:spacing w:line="276" w:lineRule="auto"/>
        <w:ind w:left="-283" w:right="-267" w:firstLine="1"/>
        <w:jc w:val="both"/>
        <w:rPr>
          <w:rFonts w:ascii="Arial" w:eastAsia="Arial" w:hAnsi="Arial" w:cs="Arial"/>
        </w:rPr>
      </w:pPr>
      <w:r w:rsidRPr="0029721E">
        <w:rPr>
          <w:rFonts w:ascii="Arial" w:eastAsia="Arial" w:hAnsi="Arial" w:cs="Arial"/>
        </w:rPr>
        <w:t>Prestação</w:t>
      </w:r>
      <w:r w:rsidR="0029721E" w:rsidRPr="0029721E">
        <w:rPr>
          <w:rFonts w:ascii="Arial" w:eastAsia="Arial" w:hAnsi="Arial" w:cs="Arial"/>
        </w:rPr>
        <w:t xml:space="preserve"> de </w:t>
      </w:r>
      <w:r w:rsidRPr="0029721E">
        <w:rPr>
          <w:rFonts w:ascii="Arial" w:eastAsia="Arial" w:hAnsi="Arial" w:cs="Arial"/>
        </w:rPr>
        <w:t>Serviços</w:t>
      </w:r>
      <w:r w:rsidR="0029721E" w:rsidRPr="0029721E">
        <w:rPr>
          <w:rFonts w:ascii="Arial" w:eastAsia="Arial" w:hAnsi="Arial" w:cs="Arial"/>
        </w:rPr>
        <w:t xml:space="preserve"> (pequena ou grande empresa)</w:t>
      </w:r>
    </w:p>
    <w:p w14:paraId="7B98C730" w14:textId="77777777" w:rsidR="0029721E" w:rsidRPr="0029721E" w:rsidRDefault="0029721E" w:rsidP="000678C3">
      <w:pPr>
        <w:numPr>
          <w:ilvl w:val="1"/>
          <w:numId w:val="23"/>
        </w:numPr>
        <w:spacing w:line="276" w:lineRule="auto"/>
        <w:ind w:left="-283" w:right="-267" w:firstLine="1"/>
        <w:jc w:val="both"/>
        <w:rPr>
          <w:rFonts w:ascii="Arial" w:eastAsia="Arial" w:hAnsi="Arial" w:cs="Arial"/>
        </w:rPr>
      </w:pPr>
      <w:r w:rsidRPr="0029721E">
        <w:rPr>
          <w:rFonts w:ascii="Arial" w:eastAsia="Arial" w:hAnsi="Arial" w:cs="Arial"/>
        </w:rPr>
        <w:t>Indústria</w:t>
      </w:r>
    </w:p>
    <w:p w14:paraId="2F1E7AEB" w14:textId="77777777" w:rsidR="0029721E" w:rsidRPr="0029721E" w:rsidRDefault="0029721E" w:rsidP="000678C3">
      <w:pPr>
        <w:numPr>
          <w:ilvl w:val="1"/>
          <w:numId w:val="23"/>
        </w:numPr>
        <w:spacing w:line="276" w:lineRule="auto"/>
        <w:ind w:left="-283" w:right="-267" w:firstLine="1"/>
        <w:jc w:val="both"/>
        <w:rPr>
          <w:rFonts w:ascii="Arial" w:eastAsia="Arial" w:hAnsi="Arial" w:cs="Arial"/>
        </w:rPr>
      </w:pPr>
      <w:r w:rsidRPr="0029721E">
        <w:rPr>
          <w:rFonts w:ascii="Arial" w:eastAsia="Arial" w:hAnsi="Arial" w:cs="Arial"/>
        </w:rPr>
        <w:t xml:space="preserve">Comércio </w:t>
      </w:r>
    </w:p>
    <w:p w14:paraId="3F5E543A" w14:textId="77777777" w:rsidR="0029721E" w:rsidRPr="0029721E" w:rsidRDefault="0029721E" w:rsidP="000678C3">
      <w:pPr>
        <w:numPr>
          <w:ilvl w:val="1"/>
          <w:numId w:val="23"/>
        </w:numPr>
        <w:spacing w:line="276" w:lineRule="auto"/>
        <w:ind w:left="-283" w:right="-267" w:firstLine="1"/>
        <w:jc w:val="both"/>
        <w:rPr>
          <w:rFonts w:ascii="Arial" w:eastAsia="Arial" w:hAnsi="Arial" w:cs="Arial"/>
        </w:rPr>
      </w:pPr>
      <w:r w:rsidRPr="0029721E">
        <w:rPr>
          <w:rFonts w:ascii="Arial" w:eastAsia="Arial" w:hAnsi="Arial" w:cs="Arial"/>
        </w:rPr>
        <w:t>Agropecuária</w:t>
      </w:r>
    </w:p>
    <w:p w14:paraId="20D1FA28" w14:textId="77777777" w:rsidR="0029721E" w:rsidRPr="0029721E" w:rsidRDefault="0029721E" w:rsidP="0029721E">
      <w:pPr>
        <w:spacing w:line="276" w:lineRule="auto"/>
        <w:ind w:left="-283" w:right="-267" w:firstLine="1"/>
        <w:jc w:val="both"/>
        <w:rPr>
          <w:rFonts w:ascii="Arial" w:eastAsia="Arial" w:hAnsi="Arial" w:cs="Arial"/>
        </w:rPr>
      </w:pPr>
    </w:p>
    <w:p w14:paraId="32769624" w14:textId="77777777" w:rsidR="0029721E" w:rsidRPr="0029721E" w:rsidRDefault="0029721E" w:rsidP="000678C3">
      <w:pPr>
        <w:numPr>
          <w:ilvl w:val="0"/>
          <w:numId w:val="23"/>
        </w:numPr>
        <w:spacing w:line="276" w:lineRule="auto"/>
        <w:ind w:left="-283" w:right="-267" w:firstLine="1"/>
        <w:jc w:val="both"/>
        <w:rPr>
          <w:rFonts w:ascii="Arial" w:eastAsia="Arial" w:hAnsi="Arial" w:cs="Arial"/>
        </w:rPr>
      </w:pPr>
      <w:r w:rsidRPr="0029721E">
        <w:rPr>
          <w:rFonts w:ascii="Arial" w:eastAsia="Arial" w:hAnsi="Arial" w:cs="Arial"/>
        </w:rPr>
        <w:t xml:space="preserve">Como você avalia o turismo na cidade? </w:t>
      </w:r>
      <w:r w:rsidRPr="0029721E">
        <w:rPr>
          <w:rFonts w:ascii="Arial" w:eastAsia="Arial" w:hAnsi="Arial" w:cs="Arial"/>
        </w:rPr>
        <w:br/>
      </w:r>
      <w:proofErr w:type="gramStart"/>
      <w:r w:rsidRPr="0029721E">
        <w:rPr>
          <w:rFonts w:ascii="Arial" w:eastAsia="Arial" w:hAnsi="Arial" w:cs="Arial"/>
        </w:rPr>
        <w:t xml:space="preserve">(  </w:t>
      </w:r>
      <w:proofErr w:type="gramEnd"/>
      <w:r w:rsidRPr="0029721E">
        <w:rPr>
          <w:rFonts w:ascii="Arial" w:eastAsia="Arial" w:hAnsi="Arial" w:cs="Arial"/>
        </w:rPr>
        <w:t xml:space="preserve">     ) Otimista</w:t>
      </w:r>
      <w:r w:rsidRPr="0029721E">
        <w:rPr>
          <w:rFonts w:ascii="Arial" w:eastAsia="Arial" w:hAnsi="Arial" w:cs="Arial"/>
        </w:rPr>
        <w:tab/>
        <w:t xml:space="preserve">(      ) Pessimista </w:t>
      </w:r>
    </w:p>
    <w:p w14:paraId="0A6AB31B" w14:textId="77777777" w:rsidR="0029721E" w:rsidRPr="0029721E" w:rsidRDefault="0029721E" w:rsidP="000678C3">
      <w:pPr>
        <w:numPr>
          <w:ilvl w:val="0"/>
          <w:numId w:val="25"/>
        </w:numPr>
        <w:spacing w:line="276" w:lineRule="auto"/>
        <w:ind w:right="-267"/>
        <w:jc w:val="both"/>
        <w:rPr>
          <w:rFonts w:ascii="Arial" w:eastAsia="Arial" w:hAnsi="Arial" w:cs="Arial"/>
        </w:rPr>
      </w:pPr>
      <w:r w:rsidRPr="0029721E">
        <w:rPr>
          <w:rFonts w:ascii="Arial" w:eastAsia="Arial" w:hAnsi="Arial" w:cs="Arial"/>
        </w:rPr>
        <w:t>Tem algum comentário, sugestão ou reclamação?</w:t>
      </w:r>
    </w:p>
    <w:p w14:paraId="3A65C5FC" w14:textId="77777777" w:rsidR="0029721E" w:rsidRPr="0029721E" w:rsidRDefault="0029721E" w:rsidP="0029721E">
      <w:pPr>
        <w:spacing w:line="276" w:lineRule="auto"/>
        <w:ind w:left="-283" w:right="-267" w:firstLine="1"/>
        <w:jc w:val="both"/>
        <w:rPr>
          <w:rFonts w:ascii="Arial" w:eastAsia="Arial" w:hAnsi="Arial" w:cs="Arial"/>
        </w:rPr>
      </w:pPr>
    </w:p>
    <w:p w14:paraId="6D6930B5" w14:textId="77777777" w:rsidR="0029721E" w:rsidRPr="0029721E" w:rsidRDefault="0029721E" w:rsidP="000678C3">
      <w:pPr>
        <w:numPr>
          <w:ilvl w:val="0"/>
          <w:numId w:val="23"/>
        </w:numPr>
        <w:spacing w:line="276" w:lineRule="auto"/>
        <w:ind w:left="-283" w:right="-267" w:firstLine="1"/>
        <w:jc w:val="both"/>
        <w:rPr>
          <w:rFonts w:ascii="Arial" w:eastAsia="Arial" w:hAnsi="Arial" w:cs="Arial"/>
        </w:rPr>
      </w:pPr>
      <w:r w:rsidRPr="0029721E">
        <w:rPr>
          <w:rFonts w:ascii="Arial" w:eastAsia="Arial" w:hAnsi="Arial" w:cs="Arial"/>
        </w:rPr>
        <w:t>Na sua opinião, a prefeitura vem tomando medidas para estimular e organizar o turismo em São Roque?</w:t>
      </w:r>
    </w:p>
    <w:p w14:paraId="777E79A0" w14:textId="77777777" w:rsidR="0029721E" w:rsidRPr="0029721E" w:rsidRDefault="0029721E" w:rsidP="0029721E">
      <w:pPr>
        <w:spacing w:line="276" w:lineRule="auto"/>
        <w:ind w:left="-283" w:right="-267" w:firstLine="1"/>
        <w:jc w:val="both"/>
        <w:rPr>
          <w:rFonts w:ascii="Arial" w:eastAsia="Arial" w:hAnsi="Arial" w:cs="Arial"/>
        </w:rPr>
      </w:pPr>
      <w:r w:rsidRPr="0029721E">
        <w:rPr>
          <w:rFonts w:ascii="Arial" w:eastAsia="Arial" w:hAnsi="Arial" w:cs="Arial"/>
        </w:rPr>
        <w:t xml:space="preserve">          </w:t>
      </w:r>
      <w:proofErr w:type="gramStart"/>
      <w:r w:rsidRPr="0029721E">
        <w:rPr>
          <w:rFonts w:ascii="Arial" w:eastAsia="Arial" w:hAnsi="Arial" w:cs="Arial"/>
        </w:rPr>
        <w:t xml:space="preserve">(  </w:t>
      </w:r>
      <w:proofErr w:type="gramEnd"/>
      <w:r w:rsidRPr="0029721E">
        <w:rPr>
          <w:rFonts w:ascii="Arial" w:eastAsia="Arial" w:hAnsi="Arial" w:cs="Arial"/>
        </w:rPr>
        <w:t xml:space="preserve">   ) Sim </w:t>
      </w:r>
      <w:r w:rsidRPr="0029721E">
        <w:rPr>
          <w:rFonts w:ascii="Arial" w:eastAsia="Arial" w:hAnsi="Arial" w:cs="Arial"/>
        </w:rPr>
        <w:tab/>
        <w:t xml:space="preserve">(     ) Não </w:t>
      </w:r>
    </w:p>
    <w:p w14:paraId="4A0CE24A" w14:textId="77777777" w:rsidR="0029721E" w:rsidRPr="0029721E" w:rsidRDefault="0029721E" w:rsidP="000678C3">
      <w:pPr>
        <w:numPr>
          <w:ilvl w:val="0"/>
          <w:numId w:val="26"/>
        </w:numPr>
        <w:spacing w:line="276" w:lineRule="auto"/>
        <w:ind w:right="-267"/>
        <w:jc w:val="both"/>
        <w:rPr>
          <w:rFonts w:ascii="Arial" w:eastAsia="Arial" w:hAnsi="Arial" w:cs="Arial"/>
        </w:rPr>
      </w:pPr>
      <w:r w:rsidRPr="0029721E">
        <w:rPr>
          <w:rFonts w:ascii="Arial" w:eastAsia="Arial" w:hAnsi="Arial" w:cs="Arial"/>
        </w:rPr>
        <w:t xml:space="preserve">Tem algum comentário, sugestão ou reclamação? </w:t>
      </w:r>
    </w:p>
    <w:p w14:paraId="6B5211C3" w14:textId="77777777" w:rsidR="0029721E" w:rsidRPr="0029721E" w:rsidRDefault="0029721E" w:rsidP="0029721E">
      <w:pPr>
        <w:spacing w:line="276" w:lineRule="auto"/>
        <w:ind w:left="-283" w:right="-267" w:firstLine="1"/>
        <w:jc w:val="both"/>
        <w:rPr>
          <w:rFonts w:ascii="Arial" w:eastAsia="Arial" w:hAnsi="Arial" w:cs="Arial"/>
        </w:rPr>
      </w:pPr>
    </w:p>
    <w:p w14:paraId="468060B9" w14:textId="77777777" w:rsidR="0029721E" w:rsidRPr="0029721E" w:rsidRDefault="0029721E" w:rsidP="000678C3">
      <w:pPr>
        <w:numPr>
          <w:ilvl w:val="0"/>
          <w:numId w:val="23"/>
        </w:numPr>
        <w:spacing w:line="276" w:lineRule="auto"/>
        <w:ind w:left="-283" w:right="-267" w:firstLine="1"/>
        <w:jc w:val="both"/>
        <w:rPr>
          <w:rFonts w:ascii="Arial" w:eastAsia="Arial" w:hAnsi="Arial" w:cs="Arial"/>
        </w:rPr>
      </w:pPr>
      <w:r w:rsidRPr="0029721E">
        <w:rPr>
          <w:rFonts w:ascii="Arial" w:eastAsia="Arial" w:hAnsi="Arial" w:cs="Arial"/>
        </w:rPr>
        <w:t>Você se considera atendido pelos equipamentos de saúde, educação, lazer e infraestrutura?</w:t>
      </w:r>
    </w:p>
    <w:p w14:paraId="460B6EDA" w14:textId="77777777" w:rsidR="0029721E" w:rsidRPr="0029721E" w:rsidRDefault="0029721E" w:rsidP="0029721E">
      <w:pPr>
        <w:spacing w:line="276" w:lineRule="auto"/>
        <w:ind w:left="-283" w:right="-267" w:firstLine="1"/>
        <w:jc w:val="both"/>
        <w:rPr>
          <w:rFonts w:ascii="Arial" w:eastAsia="Arial" w:hAnsi="Arial" w:cs="Arial"/>
        </w:rPr>
      </w:pPr>
      <w:r w:rsidRPr="0029721E">
        <w:rPr>
          <w:rFonts w:ascii="Arial" w:eastAsia="Arial" w:hAnsi="Arial" w:cs="Arial"/>
        </w:rPr>
        <w:t xml:space="preserve">          </w:t>
      </w:r>
      <w:proofErr w:type="gramStart"/>
      <w:r w:rsidRPr="0029721E">
        <w:rPr>
          <w:rFonts w:ascii="Arial" w:eastAsia="Arial" w:hAnsi="Arial" w:cs="Arial"/>
        </w:rPr>
        <w:t xml:space="preserve">(  </w:t>
      </w:r>
      <w:proofErr w:type="gramEnd"/>
      <w:r w:rsidRPr="0029721E">
        <w:rPr>
          <w:rFonts w:ascii="Arial" w:eastAsia="Arial" w:hAnsi="Arial" w:cs="Arial"/>
        </w:rPr>
        <w:t xml:space="preserve">   ) Sim </w:t>
      </w:r>
      <w:r w:rsidRPr="0029721E">
        <w:rPr>
          <w:rFonts w:ascii="Arial" w:eastAsia="Arial" w:hAnsi="Arial" w:cs="Arial"/>
        </w:rPr>
        <w:tab/>
        <w:t xml:space="preserve">(     ) Não </w:t>
      </w:r>
    </w:p>
    <w:p w14:paraId="3FA86C46" w14:textId="77777777" w:rsidR="0029721E" w:rsidRPr="0029721E" w:rsidRDefault="0029721E" w:rsidP="000678C3">
      <w:pPr>
        <w:numPr>
          <w:ilvl w:val="0"/>
          <w:numId w:val="27"/>
        </w:numPr>
        <w:spacing w:line="276" w:lineRule="auto"/>
        <w:ind w:right="-267"/>
        <w:jc w:val="both"/>
        <w:rPr>
          <w:rFonts w:ascii="Arial" w:eastAsia="Arial" w:hAnsi="Arial" w:cs="Arial"/>
        </w:rPr>
      </w:pPr>
      <w:r w:rsidRPr="0029721E">
        <w:rPr>
          <w:rFonts w:ascii="Arial" w:eastAsia="Arial" w:hAnsi="Arial" w:cs="Arial"/>
        </w:rPr>
        <w:t xml:space="preserve">Tem algum comentário, sugestão ou reclamação? </w:t>
      </w:r>
    </w:p>
    <w:p w14:paraId="3B4E936B" w14:textId="77777777" w:rsidR="0029721E" w:rsidRPr="0029721E" w:rsidRDefault="0029721E" w:rsidP="0029721E">
      <w:pPr>
        <w:spacing w:line="276" w:lineRule="auto"/>
        <w:ind w:left="-283" w:right="-267" w:firstLine="1"/>
        <w:jc w:val="both"/>
        <w:rPr>
          <w:rFonts w:ascii="Arial" w:eastAsia="Arial" w:hAnsi="Arial" w:cs="Arial"/>
        </w:rPr>
      </w:pPr>
    </w:p>
    <w:p w14:paraId="507A4F7B" w14:textId="77777777" w:rsidR="0029721E" w:rsidRPr="0029721E" w:rsidRDefault="0029721E" w:rsidP="000678C3">
      <w:pPr>
        <w:numPr>
          <w:ilvl w:val="0"/>
          <w:numId w:val="23"/>
        </w:numPr>
        <w:spacing w:line="276" w:lineRule="auto"/>
        <w:ind w:left="-283" w:right="-267" w:firstLine="1"/>
        <w:jc w:val="both"/>
        <w:rPr>
          <w:rFonts w:ascii="Arial" w:eastAsia="Arial" w:hAnsi="Arial" w:cs="Arial"/>
        </w:rPr>
      </w:pPr>
      <w:r w:rsidRPr="0029721E">
        <w:rPr>
          <w:rFonts w:ascii="Arial" w:eastAsia="Arial" w:hAnsi="Arial" w:cs="Arial"/>
        </w:rPr>
        <w:t>Você costuma visitar os mesmos lugares que os turistas (pontos turísticos)?</w:t>
      </w:r>
      <w:r w:rsidRPr="0029721E">
        <w:rPr>
          <w:rFonts w:ascii="Arial" w:eastAsia="Arial" w:hAnsi="Arial" w:cs="Arial"/>
        </w:rPr>
        <w:br/>
        <w:t xml:space="preserve">(   </w:t>
      </w:r>
      <w:proofErr w:type="gramStart"/>
      <w:r w:rsidRPr="0029721E">
        <w:rPr>
          <w:rFonts w:ascii="Arial" w:eastAsia="Arial" w:hAnsi="Arial" w:cs="Arial"/>
        </w:rPr>
        <w:t xml:space="preserve">  )</w:t>
      </w:r>
      <w:proofErr w:type="gramEnd"/>
      <w:r w:rsidRPr="0029721E">
        <w:rPr>
          <w:rFonts w:ascii="Arial" w:eastAsia="Arial" w:hAnsi="Arial" w:cs="Arial"/>
        </w:rPr>
        <w:t xml:space="preserve"> Sim </w:t>
      </w:r>
      <w:r w:rsidRPr="0029721E">
        <w:rPr>
          <w:rFonts w:ascii="Arial" w:eastAsia="Arial" w:hAnsi="Arial" w:cs="Arial"/>
        </w:rPr>
        <w:tab/>
        <w:t xml:space="preserve">(     ) Não </w:t>
      </w:r>
    </w:p>
    <w:p w14:paraId="7F47F2D4" w14:textId="77777777" w:rsidR="0029721E" w:rsidRPr="0029721E" w:rsidRDefault="0029721E" w:rsidP="000678C3">
      <w:pPr>
        <w:numPr>
          <w:ilvl w:val="0"/>
          <w:numId w:val="28"/>
        </w:numPr>
        <w:spacing w:line="276" w:lineRule="auto"/>
        <w:ind w:right="-267"/>
        <w:jc w:val="both"/>
        <w:rPr>
          <w:rFonts w:ascii="Arial" w:eastAsia="Arial" w:hAnsi="Arial" w:cs="Arial"/>
        </w:rPr>
      </w:pPr>
      <w:r w:rsidRPr="0029721E">
        <w:rPr>
          <w:rFonts w:ascii="Arial" w:eastAsia="Arial" w:hAnsi="Arial" w:cs="Arial"/>
        </w:rPr>
        <w:t xml:space="preserve">Tem algum comentário, sugestão ou reclamação? </w:t>
      </w:r>
    </w:p>
    <w:p w14:paraId="063BA45B" w14:textId="77777777" w:rsidR="0029721E" w:rsidRPr="0029721E" w:rsidRDefault="0029721E" w:rsidP="0029721E">
      <w:pPr>
        <w:spacing w:line="276" w:lineRule="auto"/>
        <w:ind w:left="-283" w:right="-267" w:firstLine="1"/>
        <w:jc w:val="both"/>
        <w:rPr>
          <w:rFonts w:ascii="Arial" w:eastAsia="Arial" w:hAnsi="Arial" w:cs="Arial"/>
        </w:rPr>
      </w:pPr>
    </w:p>
    <w:p w14:paraId="391CFBEB" w14:textId="77777777" w:rsidR="0029721E" w:rsidRPr="0029721E" w:rsidRDefault="0029721E" w:rsidP="000678C3">
      <w:pPr>
        <w:numPr>
          <w:ilvl w:val="0"/>
          <w:numId w:val="23"/>
        </w:numPr>
        <w:spacing w:line="276" w:lineRule="auto"/>
        <w:ind w:left="-283" w:right="-267" w:firstLine="1"/>
        <w:jc w:val="both"/>
        <w:rPr>
          <w:rFonts w:ascii="Arial" w:eastAsia="Arial" w:hAnsi="Arial" w:cs="Arial"/>
        </w:rPr>
      </w:pPr>
      <w:r w:rsidRPr="0029721E">
        <w:rPr>
          <w:rFonts w:ascii="Arial" w:eastAsia="Arial" w:hAnsi="Arial" w:cs="Arial"/>
        </w:rPr>
        <w:t>Você se sente confortável no relacionamento com o turista?</w:t>
      </w:r>
    </w:p>
    <w:p w14:paraId="27F93D71" w14:textId="77777777" w:rsidR="0029721E" w:rsidRPr="0029721E" w:rsidRDefault="0029721E" w:rsidP="0029721E">
      <w:pPr>
        <w:spacing w:line="276" w:lineRule="auto"/>
        <w:ind w:left="-283" w:right="-267" w:firstLine="1"/>
        <w:jc w:val="both"/>
        <w:rPr>
          <w:rFonts w:ascii="Arial" w:eastAsia="Arial" w:hAnsi="Arial" w:cs="Arial"/>
        </w:rPr>
      </w:pPr>
      <w:r w:rsidRPr="0029721E">
        <w:rPr>
          <w:rFonts w:ascii="Arial" w:eastAsia="Arial" w:hAnsi="Arial" w:cs="Arial"/>
        </w:rPr>
        <w:tab/>
      </w:r>
      <w:proofErr w:type="gramStart"/>
      <w:r w:rsidRPr="0029721E">
        <w:rPr>
          <w:rFonts w:ascii="Arial" w:eastAsia="Arial" w:hAnsi="Arial" w:cs="Arial"/>
        </w:rPr>
        <w:t xml:space="preserve">(  </w:t>
      </w:r>
      <w:proofErr w:type="gramEnd"/>
      <w:r w:rsidRPr="0029721E">
        <w:rPr>
          <w:rFonts w:ascii="Arial" w:eastAsia="Arial" w:hAnsi="Arial" w:cs="Arial"/>
        </w:rPr>
        <w:t xml:space="preserve">   ) Sim </w:t>
      </w:r>
      <w:r w:rsidRPr="0029721E">
        <w:rPr>
          <w:rFonts w:ascii="Arial" w:eastAsia="Arial" w:hAnsi="Arial" w:cs="Arial"/>
        </w:rPr>
        <w:tab/>
        <w:t xml:space="preserve">(     ) Não </w:t>
      </w:r>
    </w:p>
    <w:p w14:paraId="1FB6CE14" w14:textId="77777777" w:rsidR="0029721E" w:rsidRPr="0029721E" w:rsidRDefault="0029721E" w:rsidP="000678C3">
      <w:pPr>
        <w:numPr>
          <w:ilvl w:val="0"/>
          <w:numId w:val="29"/>
        </w:numPr>
        <w:spacing w:line="276" w:lineRule="auto"/>
        <w:ind w:right="-267"/>
        <w:jc w:val="both"/>
        <w:rPr>
          <w:rFonts w:ascii="Arial" w:eastAsia="Arial" w:hAnsi="Arial" w:cs="Arial"/>
        </w:rPr>
      </w:pPr>
      <w:r w:rsidRPr="0029721E">
        <w:rPr>
          <w:rFonts w:ascii="Arial" w:eastAsia="Arial" w:hAnsi="Arial" w:cs="Arial"/>
        </w:rPr>
        <w:t xml:space="preserve">Tem algum comentário, sugestão ou reclamação? </w:t>
      </w:r>
    </w:p>
    <w:p w14:paraId="430C8751" w14:textId="77777777" w:rsidR="0029721E" w:rsidRPr="0029721E" w:rsidRDefault="0029721E" w:rsidP="0029721E">
      <w:pPr>
        <w:spacing w:line="276" w:lineRule="auto"/>
        <w:ind w:left="-283" w:right="-267" w:firstLine="1"/>
        <w:jc w:val="both"/>
        <w:rPr>
          <w:rFonts w:ascii="Arial" w:eastAsia="Arial" w:hAnsi="Arial" w:cs="Arial"/>
        </w:rPr>
      </w:pPr>
    </w:p>
    <w:p w14:paraId="52B01527" w14:textId="77777777" w:rsidR="0029721E" w:rsidRPr="0029721E" w:rsidRDefault="0029721E" w:rsidP="000678C3">
      <w:pPr>
        <w:numPr>
          <w:ilvl w:val="0"/>
          <w:numId w:val="23"/>
        </w:numPr>
        <w:spacing w:line="276" w:lineRule="auto"/>
        <w:ind w:left="-283" w:right="-267" w:firstLine="1"/>
        <w:jc w:val="both"/>
        <w:rPr>
          <w:rFonts w:ascii="Arial" w:eastAsia="Arial" w:hAnsi="Arial" w:cs="Arial"/>
        </w:rPr>
      </w:pPr>
      <w:r w:rsidRPr="0029721E">
        <w:rPr>
          <w:rFonts w:ascii="Arial" w:eastAsia="Arial" w:hAnsi="Arial" w:cs="Arial"/>
        </w:rPr>
        <w:t>Você sugere algum atrativo que tem potencial para receber turistas?</w:t>
      </w:r>
    </w:p>
    <w:p w14:paraId="48285421" w14:textId="77777777" w:rsidR="0029721E" w:rsidRPr="0029721E" w:rsidRDefault="0029721E" w:rsidP="0029721E">
      <w:pPr>
        <w:spacing w:line="276" w:lineRule="auto"/>
        <w:ind w:left="-283" w:right="-267" w:firstLine="1"/>
        <w:jc w:val="both"/>
        <w:rPr>
          <w:rFonts w:ascii="Arial" w:eastAsia="Arial" w:hAnsi="Arial" w:cs="Arial"/>
        </w:rPr>
      </w:pPr>
    </w:p>
    <w:p w14:paraId="4E306375" w14:textId="77777777" w:rsidR="0029721E" w:rsidRPr="0029721E" w:rsidRDefault="0029721E" w:rsidP="000678C3">
      <w:pPr>
        <w:numPr>
          <w:ilvl w:val="0"/>
          <w:numId w:val="23"/>
        </w:numPr>
        <w:spacing w:line="276" w:lineRule="auto"/>
        <w:ind w:left="-283" w:right="-267" w:firstLine="1"/>
        <w:jc w:val="both"/>
        <w:rPr>
          <w:rFonts w:ascii="Arial" w:eastAsia="Arial" w:hAnsi="Arial" w:cs="Arial"/>
        </w:rPr>
      </w:pPr>
      <w:r w:rsidRPr="0029721E">
        <w:rPr>
          <w:rFonts w:ascii="Arial" w:eastAsia="Arial" w:hAnsi="Arial" w:cs="Arial"/>
        </w:rPr>
        <w:t>Quais os benefícios do turismo rural para os moradores de São Roque?</w:t>
      </w:r>
    </w:p>
    <w:p w14:paraId="316467CE" w14:textId="77777777" w:rsidR="0029721E" w:rsidRPr="0043766E" w:rsidRDefault="0029721E" w:rsidP="000678C3">
      <w:pPr>
        <w:pStyle w:val="PargrafodaLista"/>
        <w:numPr>
          <w:ilvl w:val="0"/>
          <w:numId w:val="30"/>
        </w:numPr>
        <w:rPr>
          <w:rFonts w:ascii="Arial" w:eastAsia="Arial" w:hAnsi="Arial" w:cs="Arial"/>
          <w:b/>
        </w:rPr>
      </w:pPr>
      <w:r w:rsidRPr="0043766E">
        <w:rPr>
          <w:rFonts w:ascii="Arial" w:eastAsia="Arial" w:hAnsi="Arial" w:cs="Arial"/>
        </w:rPr>
        <w:t>E os malefícios?</w:t>
      </w:r>
    </w:p>
    <w:p w14:paraId="37527FDE" w14:textId="2640BAD7" w:rsidR="004B66FF" w:rsidRDefault="0043766E" w:rsidP="008B6638">
      <w:pPr>
        <w:rPr>
          <w:rFonts w:ascii="Arial" w:eastAsia="Arial" w:hAnsi="Arial" w:cs="Arial"/>
          <w:b/>
        </w:rPr>
      </w:pPr>
      <w:r>
        <w:rPr>
          <w:rFonts w:ascii="Arial" w:eastAsia="Arial" w:hAnsi="Arial" w:cs="Arial"/>
          <w:b/>
        </w:rPr>
        <w:br w:type="page"/>
      </w:r>
      <w:r w:rsidR="004B66FF">
        <w:rPr>
          <w:rFonts w:ascii="Arial" w:eastAsia="Arial" w:hAnsi="Arial" w:cs="Arial"/>
          <w:b/>
        </w:rPr>
        <w:lastRenderedPageBreak/>
        <w:t>Resultados dos Questionários aplicados à comunidade</w:t>
      </w:r>
    </w:p>
    <w:tbl>
      <w:tblPr>
        <w:tblW w:w="8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500"/>
        <w:gridCol w:w="3570"/>
        <w:gridCol w:w="1545"/>
        <w:gridCol w:w="2145"/>
      </w:tblGrid>
      <w:tr w:rsidR="004B66FF" w:rsidRPr="004B66FF" w14:paraId="568F99F7" w14:textId="77777777" w:rsidTr="0071625D">
        <w:trPr>
          <w:trHeight w:val="20"/>
        </w:trPr>
        <w:tc>
          <w:tcPr>
            <w:tcW w:w="1500" w:type="dxa"/>
            <w:shd w:val="clear" w:color="auto" w:fill="FFE599" w:themeFill="accent4" w:themeFillTint="66"/>
            <w:tcMar>
              <w:top w:w="40" w:type="dxa"/>
              <w:left w:w="40" w:type="dxa"/>
              <w:bottom w:w="40" w:type="dxa"/>
              <w:right w:w="40" w:type="dxa"/>
            </w:tcMar>
            <w:vAlign w:val="center"/>
          </w:tcPr>
          <w:p w14:paraId="697BC57F" w14:textId="77777777" w:rsidR="004B66FF" w:rsidRPr="00662237" w:rsidRDefault="004B66FF" w:rsidP="00662237">
            <w:pPr>
              <w:widowControl w:val="0"/>
              <w:spacing w:line="360" w:lineRule="auto"/>
              <w:jc w:val="center"/>
              <w:rPr>
                <w:rFonts w:ascii="Arial" w:eastAsia="Arial" w:hAnsi="Arial" w:cs="Arial"/>
                <w:sz w:val="20"/>
                <w:szCs w:val="20"/>
              </w:rPr>
            </w:pPr>
            <w:r w:rsidRPr="00662237">
              <w:rPr>
                <w:rFonts w:ascii="Arial" w:eastAsia="Arial" w:hAnsi="Arial" w:cs="Arial"/>
                <w:b/>
                <w:sz w:val="20"/>
                <w:szCs w:val="20"/>
              </w:rPr>
              <w:t>Questão</w:t>
            </w:r>
          </w:p>
        </w:tc>
        <w:tc>
          <w:tcPr>
            <w:tcW w:w="3570" w:type="dxa"/>
            <w:shd w:val="clear" w:color="auto" w:fill="FFE599" w:themeFill="accent4" w:themeFillTint="66"/>
            <w:tcMar>
              <w:top w:w="40" w:type="dxa"/>
              <w:left w:w="40" w:type="dxa"/>
              <w:bottom w:w="40" w:type="dxa"/>
              <w:right w:w="40" w:type="dxa"/>
            </w:tcMar>
            <w:vAlign w:val="center"/>
          </w:tcPr>
          <w:p w14:paraId="4C549059" w14:textId="77777777" w:rsidR="004B66FF" w:rsidRPr="00662237" w:rsidRDefault="004B66FF" w:rsidP="00662237">
            <w:pPr>
              <w:widowControl w:val="0"/>
              <w:spacing w:line="360" w:lineRule="auto"/>
              <w:jc w:val="center"/>
              <w:rPr>
                <w:rFonts w:ascii="Arial" w:eastAsia="Arial" w:hAnsi="Arial" w:cs="Arial"/>
                <w:sz w:val="20"/>
                <w:szCs w:val="20"/>
              </w:rPr>
            </w:pPr>
            <w:r w:rsidRPr="00662237">
              <w:rPr>
                <w:rFonts w:ascii="Arial" w:eastAsia="Arial" w:hAnsi="Arial" w:cs="Arial"/>
                <w:b/>
                <w:sz w:val="20"/>
                <w:szCs w:val="20"/>
              </w:rPr>
              <w:t>Opções</w:t>
            </w:r>
          </w:p>
        </w:tc>
        <w:tc>
          <w:tcPr>
            <w:tcW w:w="1545" w:type="dxa"/>
            <w:shd w:val="clear" w:color="auto" w:fill="FFE599" w:themeFill="accent4" w:themeFillTint="66"/>
            <w:tcMar>
              <w:top w:w="40" w:type="dxa"/>
              <w:left w:w="40" w:type="dxa"/>
              <w:bottom w:w="40" w:type="dxa"/>
              <w:right w:w="40" w:type="dxa"/>
            </w:tcMar>
            <w:vAlign w:val="center"/>
          </w:tcPr>
          <w:p w14:paraId="63327FCB" w14:textId="77777777" w:rsidR="004B66FF" w:rsidRPr="00662237" w:rsidRDefault="004B66FF" w:rsidP="00662237">
            <w:pPr>
              <w:widowControl w:val="0"/>
              <w:spacing w:line="360" w:lineRule="auto"/>
              <w:jc w:val="center"/>
              <w:rPr>
                <w:rFonts w:ascii="Arial" w:eastAsia="Arial" w:hAnsi="Arial" w:cs="Arial"/>
                <w:sz w:val="20"/>
                <w:szCs w:val="20"/>
              </w:rPr>
            </w:pPr>
            <w:r w:rsidRPr="00662237">
              <w:rPr>
                <w:rFonts w:ascii="Arial" w:eastAsia="Arial" w:hAnsi="Arial" w:cs="Arial"/>
                <w:b/>
                <w:sz w:val="20"/>
                <w:szCs w:val="20"/>
              </w:rPr>
              <w:t>Quantidade de respondentes</w:t>
            </w:r>
          </w:p>
        </w:tc>
        <w:tc>
          <w:tcPr>
            <w:tcW w:w="2145" w:type="dxa"/>
            <w:shd w:val="clear" w:color="auto" w:fill="FFE599" w:themeFill="accent4" w:themeFillTint="66"/>
            <w:tcMar>
              <w:top w:w="40" w:type="dxa"/>
              <w:left w:w="40" w:type="dxa"/>
              <w:bottom w:w="40" w:type="dxa"/>
              <w:right w:w="40" w:type="dxa"/>
            </w:tcMar>
            <w:vAlign w:val="center"/>
          </w:tcPr>
          <w:p w14:paraId="235D8A4E" w14:textId="77777777" w:rsidR="004B66FF" w:rsidRPr="00662237" w:rsidRDefault="004B66FF" w:rsidP="00662237">
            <w:pPr>
              <w:widowControl w:val="0"/>
              <w:spacing w:line="360" w:lineRule="auto"/>
              <w:jc w:val="center"/>
              <w:rPr>
                <w:rFonts w:ascii="Arial" w:eastAsia="Arial" w:hAnsi="Arial" w:cs="Arial"/>
                <w:sz w:val="20"/>
                <w:szCs w:val="20"/>
              </w:rPr>
            </w:pPr>
            <w:r w:rsidRPr="00662237">
              <w:rPr>
                <w:rFonts w:ascii="Arial" w:eastAsia="Arial" w:hAnsi="Arial" w:cs="Arial"/>
                <w:b/>
                <w:sz w:val="20"/>
                <w:szCs w:val="20"/>
              </w:rPr>
              <w:t>%</w:t>
            </w:r>
          </w:p>
        </w:tc>
      </w:tr>
      <w:tr w:rsidR="0029721E" w:rsidRPr="004B66FF" w14:paraId="3D53E466" w14:textId="77777777" w:rsidTr="0071625D">
        <w:trPr>
          <w:trHeight w:val="20"/>
        </w:trPr>
        <w:tc>
          <w:tcPr>
            <w:tcW w:w="1500" w:type="dxa"/>
            <w:vMerge w:val="restart"/>
            <w:tcMar>
              <w:top w:w="40" w:type="dxa"/>
              <w:left w:w="40" w:type="dxa"/>
              <w:bottom w:w="40" w:type="dxa"/>
              <w:right w:w="40" w:type="dxa"/>
            </w:tcMar>
            <w:vAlign w:val="center"/>
          </w:tcPr>
          <w:p w14:paraId="5E128B72" w14:textId="77777777" w:rsidR="0029721E" w:rsidRPr="00662237" w:rsidRDefault="0029721E" w:rsidP="00662237">
            <w:pPr>
              <w:widowControl w:val="0"/>
              <w:spacing w:line="360" w:lineRule="auto"/>
              <w:jc w:val="center"/>
              <w:rPr>
                <w:rFonts w:ascii="Arial" w:eastAsia="Arial" w:hAnsi="Arial" w:cs="Arial"/>
                <w:sz w:val="20"/>
                <w:szCs w:val="20"/>
              </w:rPr>
            </w:pPr>
            <w:r w:rsidRPr="00662237">
              <w:rPr>
                <w:rFonts w:ascii="Arial" w:eastAsia="Arial" w:hAnsi="Arial" w:cs="Arial"/>
                <w:b/>
                <w:sz w:val="20"/>
                <w:szCs w:val="20"/>
              </w:rPr>
              <w:t>1</w:t>
            </w:r>
          </w:p>
        </w:tc>
        <w:tc>
          <w:tcPr>
            <w:tcW w:w="3570" w:type="dxa"/>
            <w:tcMar>
              <w:top w:w="40" w:type="dxa"/>
              <w:left w:w="40" w:type="dxa"/>
              <w:bottom w:w="40" w:type="dxa"/>
              <w:right w:w="40" w:type="dxa"/>
            </w:tcMar>
            <w:vAlign w:val="center"/>
          </w:tcPr>
          <w:p w14:paraId="087C71C7" w14:textId="77777777" w:rsidR="0029721E" w:rsidRPr="00662237" w:rsidRDefault="0029721E" w:rsidP="00662237">
            <w:pPr>
              <w:widowControl w:val="0"/>
              <w:spacing w:line="360" w:lineRule="auto"/>
              <w:jc w:val="center"/>
              <w:rPr>
                <w:rFonts w:ascii="Arial" w:eastAsia="Arial" w:hAnsi="Arial" w:cs="Arial"/>
                <w:sz w:val="20"/>
                <w:szCs w:val="20"/>
              </w:rPr>
            </w:pPr>
            <w:proofErr w:type="spellStart"/>
            <w:r w:rsidRPr="00662237">
              <w:rPr>
                <w:rFonts w:ascii="Arial" w:eastAsia="Arial" w:hAnsi="Arial" w:cs="Arial"/>
                <w:sz w:val="20"/>
                <w:szCs w:val="20"/>
              </w:rPr>
              <w:t>Canguera</w:t>
            </w:r>
            <w:proofErr w:type="spellEnd"/>
          </w:p>
        </w:tc>
        <w:tc>
          <w:tcPr>
            <w:tcW w:w="1545" w:type="dxa"/>
            <w:tcMar>
              <w:top w:w="40" w:type="dxa"/>
              <w:left w:w="40" w:type="dxa"/>
              <w:bottom w:w="40" w:type="dxa"/>
              <w:right w:w="40" w:type="dxa"/>
            </w:tcMar>
            <w:vAlign w:val="center"/>
          </w:tcPr>
          <w:p w14:paraId="29259F35" w14:textId="77777777" w:rsidR="0029721E" w:rsidRPr="00662237" w:rsidRDefault="0029721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28</w:t>
            </w:r>
          </w:p>
        </w:tc>
        <w:tc>
          <w:tcPr>
            <w:tcW w:w="2145" w:type="dxa"/>
            <w:tcMar>
              <w:top w:w="40" w:type="dxa"/>
              <w:left w:w="40" w:type="dxa"/>
              <w:bottom w:w="40" w:type="dxa"/>
              <w:right w:w="40" w:type="dxa"/>
            </w:tcMar>
            <w:vAlign w:val="center"/>
          </w:tcPr>
          <w:p w14:paraId="23598BC6" w14:textId="77777777" w:rsidR="0029721E" w:rsidRPr="00662237" w:rsidRDefault="0029721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13</w:t>
            </w:r>
          </w:p>
        </w:tc>
      </w:tr>
      <w:tr w:rsidR="0029721E" w:rsidRPr="004B66FF" w14:paraId="6DFA23CC" w14:textId="77777777" w:rsidTr="0071625D">
        <w:trPr>
          <w:trHeight w:val="20"/>
        </w:trPr>
        <w:tc>
          <w:tcPr>
            <w:tcW w:w="1500" w:type="dxa"/>
            <w:vMerge/>
            <w:tcMar>
              <w:top w:w="40" w:type="dxa"/>
              <w:left w:w="40" w:type="dxa"/>
              <w:bottom w:w="40" w:type="dxa"/>
              <w:right w:w="40" w:type="dxa"/>
            </w:tcMar>
            <w:vAlign w:val="center"/>
          </w:tcPr>
          <w:p w14:paraId="566E031B" w14:textId="77777777" w:rsidR="0029721E" w:rsidRPr="00662237" w:rsidRDefault="0029721E" w:rsidP="00662237">
            <w:pPr>
              <w:widowControl w:val="0"/>
              <w:spacing w:line="360" w:lineRule="auto"/>
              <w:jc w:val="center"/>
              <w:rPr>
                <w:rFonts w:ascii="Arial" w:eastAsia="Arial" w:hAnsi="Arial" w:cs="Arial"/>
                <w:sz w:val="20"/>
                <w:szCs w:val="20"/>
              </w:rPr>
            </w:pPr>
          </w:p>
        </w:tc>
        <w:tc>
          <w:tcPr>
            <w:tcW w:w="3570" w:type="dxa"/>
            <w:tcMar>
              <w:top w:w="40" w:type="dxa"/>
              <w:left w:w="40" w:type="dxa"/>
              <w:bottom w:w="40" w:type="dxa"/>
              <w:right w:w="40" w:type="dxa"/>
            </w:tcMar>
            <w:vAlign w:val="center"/>
          </w:tcPr>
          <w:p w14:paraId="557A0BC8" w14:textId="77777777" w:rsidR="0029721E" w:rsidRPr="00662237" w:rsidRDefault="0029721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São João Novo</w:t>
            </w:r>
          </w:p>
        </w:tc>
        <w:tc>
          <w:tcPr>
            <w:tcW w:w="1545" w:type="dxa"/>
            <w:tcMar>
              <w:top w:w="40" w:type="dxa"/>
              <w:left w:w="40" w:type="dxa"/>
              <w:bottom w:w="40" w:type="dxa"/>
              <w:right w:w="40" w:type="dxa"/>
            </w:tcMar>
            <w:vAlign w:val="center"/>
          </w:tcPr>
          <w:p w14:paraId="4622E3DA" w14:textId="77777777" w:rsidR="0029721E" w:rsidRPr="00662237" w:rsidRDefault="0029721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31</w:t>
            </w:r>
          </w:p>
        </w:tc>
        <w:tc>
          <w:tcPr>
            <w:tcW w:w="2145" w:type="dxa"/>
            <w:tcMar>
              <w:top w:w="40" w:type="dxa"/>
              <w:left w:w="40" w:type="dxa"/>
              <w:bottom w:w="40" w:type="dxa"/>
              <w:right w:w="40" w:type="dxa"/>
            </w:tcMar>
            <w:vAlign w:val="center"/>
          </w:tcPr>
          <w:p w14:paraId="438C0720" w14:textId="77777777" w:rsidR="0029721E" w:rsidRPr="00662237" w:rsidRDefault="0029721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14</w:t>
            </w:r>
          </w:p>
        </w:tc>
      </w:tr>
      <w:tr w:rsidR="0029721E" w:rsidRPr="004B66FF" w14:paraId="493E5C30" w14:textId="77777777" w:rsidTr="0071625D">
        <w:trPr>
          <w:trHeight w:val="20"/>
        </w:trPr>
        <w:tc>
          <w:tcPr>
            <w:tcW w:w="1500" w:type="dxa"/>
            <w:vMerge/>
            <w:tcMar>
              <w:top w:w="40" w:type="dxa"/>
              <w:left w:w="40" w:type="dxa"/>
              <w:bottom w:w="40" w:type="dxa"/>
              <w:right w:w="40" w:type="dxa"/>
            </w:tcMar>
            <w:vAlign w:val="center"/>
          </w:tcPr>
          <w:p w14:paraId="303C4CC2" w14:textId="77777777" w:rsidR="0029721E" w:rsidRPr="00662237" w:rsidRDefault="0029721E" w:rsidP="00662237">
            <w:pPr>
              <w:widowControl w:val="0"/>
              <w:spacing w:line="360" w:lineRule="auto"/>
              <w:jc w:val="center"/>
              <w:rPr>
                <w:rFonts w:ascii="Arial" w:eastAsia="Arial" w:hAnsi="Arial" w:cs="Arial"/>
                <w:sz w:val="20"/>
                <w:szCs w:val="20"/>
              </w:rPr>
            </w:pPr>
          </w:p>
        </w:tc>
        <w:tc>
          <w:tcPr>
            <w:tcW w:w="3570" w:type="dxa"/>
            <w:tcMar>
              <w:top w:w="40" w:type="dxa"/>
              <w:left w:w="40" w:type="dxa"/>
              <w:bottom w:w="40" w:type="dxa"/>
              <w:right w:w="40" w:type="dxa"/>
            </w:tcMar>
            <w:vAlign w:val="center"/>
          </w:tcPr>
          <w:p w14:paraId="14598DDD" w14:textId="77777777" w:rsidR="0029721E" w:rsidRPr="00662237" w:rsidRDefault="0029721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Centro</w:t>
            </w:r>
          </w:p>
        </w:tc>
        <w:tc>
          <w:tcPr>
            <w:tcW w:w="1545" w:type="dxa"/>
            <w:tcMar>
              <w:top w:w="40" w:type="dxa"/>
              <w:left w:w="40" w:type="dxa"/>
              <w:bottom w:w="40" w:type="dxa"/>
              <w:right w:w="40" w:type="dxa"/>
            </w:tcMar>
            <w:vAlign w:val="center"/>
          </w:tcPr>
          <w:p w14:paraId="4AA41387" w14:textId="77777777" w:rsidR="0029721E" w:rsidRPr="00662237" w:rsidRDefault="0029721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97</w:t>
            </w:r>
          </w:p>
        </w:tc>
        <w:tc>
          <w:tcPr>
            <w:tcW w:w="2145" w:type="dxa"/>
            <w:tcMar>
              <w:top w:w="40" w:type="dxa"/>
              <w:left w:w="40" w:type="dxa"/>
              <w:bottom w:w="40" w:type="dxa"/>
              <w:right w:w="40" w:type="dxa"/>
            </w:tcMar>
            <w:vAlign w:val="center"/>
          </w:tcPr>
          <w:p w14:paraId="138DFD62" w14:textId="77777777" w:rsidR="0029721E" w:rsidRPr="00662237" w:rsidRDefault="0029721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44</w:t>
            </w:r>
          </w:p>
        </w:tc>
      </w:tr>
      <w:tr w:rsidR="0029721E" w:rsidRPr="004B66FF" w14:paraId="03614469" w14:textId="77777777" w:rsidTr="0071625D">
        <w:trPr>
          <w:trHeight w:val="20"/>
        </w:trPr>
        <w:tc>
          <w:tcPr>
            <w:tcW w:w="1500" w:type="dxa"/>
            <w:vMerge/>
            <w:tcMar>
              <w:top w:w="40" w:type="dxa"/>
              <w:left w:w="40" w:type="dxa"/>
              <w:bottom w:w="40" w:type="dxa"/>
              <w:right w:w="40" w:type="dxa"/>
            </w:tcMar>
            <w:vAlign w:val="center"/>
          </w:tcPr>
          <w:p w14:paraId="78637121" w14:textId="77777777" w:rsidR="0029721E" w:rsidRPr="00662237" w:rsidRDefault="0029721E" w:rsidP="00662237">
            <w:pPr>
              <w:widowControl w:val="0"/>
              <w:spacing w:line="360" w:lineRule="auto"/>
              <w:jc w:val="center"/>
              <w:rPr>
                <w:rFonts w:ascii="Arial" w:eastAsia="Arial" w:hAnsi="Arial" w:cs="Arial"/>
                <w:sz w:val="20"/>
                <w:szCs w:val="20"/>
              </w:rPr>
            </w:pPr>
          </w:p>
        </w:tc>
        <w:tc>
          <w:tcPr>
            <w:tcW w:w="3570" w:type="dxa"/>
            <w:tcMar>
              <w:top w:w="40" w:type="dxa"/>
              <w:left w:w="40" w:type="dxa"/>
              <w:bottom w:w="40" w:type="dxa"/>
              <w:right w:w="40" w:type="dxa"/>
            </w:tcMar>
            <w:vAlign w:val="center"/>
          </w:tcPr>
          <w:p w14:paraId="19F7FB12" w14:textId="77777777" w:rsidR="0029721E" w:rsidRPr="00662237" w:rsidRDefault="0029721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Mairinque</w:t>
            </w:r>
          </w:p>
        </w:tc>
        <w:tc>
          <w:tcPr>
            <w:tcW w:w="1545" w:type="dxa"/>
            <w:tcMar>
              <w:top w:w="40" w:type="dxa"/>
              <w:left w:w="40" w:type="dxa"/>
              <w:bottom w:w="40" w:type="dxa"/>
              <w:right w:w="40" w:type="dxa"/>
            </w:tcMar>
            <w:vAlign w:val="center"/>
          </w:tcPr>
          <w:p w14:paraId="5967B396" w14:textId="77777777" w:rsidR="0029721E" w:rsidRPr="00662237" w:rsidRDefault="0029721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35</w:t>
            </w:r>
          </w:p>
        </w:tc>
        <w:tc>
          <w:tcPr>
            <w:tcW w:w="2145" w:type="dxa"/>
            <w:tcMar>
              <w:top w:w="40" w:type="dxa"/>
              <w:left w:w="40" w:type="dxa"/>
              <w:bottom w:w="40" w:type="dxa"/>
              <w:right w:w="40" w:type="dxa"/>
            </w:tcMar>
            <w:vAlign w:val="center"/>
          </w:tcPr>
          <w:p w14:paraId="7A61575B" w14:textId="77777777" w:rsidR="0029721E" w:rsidRPr="00662237" w:rsidRDefault="0029721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16</w:t>
            </w:r>
          </w:p>
        </w:tc>
      </w:tr>
      <w:tr w:rsidR="0029721E" w:rsidRPr="004B66FF" w14:paraId="740812BA" w14:textId="77777777" w:rsidTr="0071625D">
        <w:trPr>
          <w:trHeight w:val="20"/>
        </w:trPr>
        <w:tc>
          <w:tcPr>
            <w:tcW w:w="1500" w:type="dxa"/>
            <w:vMerge/>
            <w:tcMar>
              <w:top w:w="40" w:type="dxa"/>
              <w:left w:w="40" w:type="dxa"/>
              <w:bottom w:w="40" w:type="dxa"/>
              <w:right w:w="40" w:type="dxa"/>
            </w:tcMar>
            <w:vAlign w:val="center"/>
          </w:tcPr>
          <w:p w14:paraId="458A177B" w14:textId="77777777" w:rsidR="0029721E" w:rsidRPr="00662237" w:rsidRDefault="0029721E" w:rsidP="00662237">
            <w:pPr>
              <w:widowControl w:val="0"/>
              <w:spacing w:line="360" w:lineRule="auto"/>
              <w:jc w:val="center"/>
              <w:rPr>
                <w:rFonts w:ascii="Arial" w:eastAsia="Arial" w:hAnsi="Arial" w:cs="Arial"/>
                <w:sz w:val="20"/>
                <w:szCs w:val="20"/>
              </w:rPr>
            </w:pPr>
          </w:p>
        </w:tc>
        <w:tc>
          <w:tcPr>
            <w:tcW w:w="3570" w:type="dxa"/>
            <w:tcMar>
              <w:top w:w="40" w:type="dxa"/>
              <w:left w:w="40" w:type="dxa"/>
              <w:bottom w:w="40" w:type="dxa"/>
              <w:right w:w="40" w:type="dxa"/>
            </w:tcMar>
            <w:vAlign w:val="center"/>
          </w:tcPr>
          <w:p w14:paraId="5DB3B162" w14:textId="77777777" w:rsidR="0029721E" w:rsidRPr="00662237" w:rsidRDefault="0029721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Carmo</w:t>
            </w:r>
          </w:p>
        </w:tc>
        <w:tc>
          <w:tcPr>
            <w:tcW w:w="1545" w:type="dxa"/>
            <w:tcMar>
              <w:top w:w="40" w:type="dxa"/>
              <w:left w:w="40" w:type="dxa"/>
              <w:bottom w:w="40" w:type="dxa"/>
              <w:right w:w="40" w:type="dxa"/>
            </w:tcMar>
            <w:vAlign w:val="center"/>
          </w:tcPr>
          <w:p w14:paraId="51A8E56D" w14:textId="77777777" w:rsidR="0029721E" w:rsidRPr="00662237" w:rsidRDefault="0029721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29</w:t>
            </w:r>
          </w:p>
        </w:tc>
        <w:tc>
          <w:tcPr>
            <w:tcW w:w="2145" w:type="dxa"/>
            <w:tcMar>
              <w:top w:w="40" w:type="dxa"/>
              <w:left w:w="40" w:type="dxa"/>
              <w:bottom w:w="40" w:type="dxa"/>
              <w:right w:w="40" w:type="dxa"/>
            </w:tcMar>
            <w:vAlign w:val="center"/>
          </w:tcPr>
          <w:p w14:paraId="577664DB" w14:textId="77777777" w:rsidR="0029721E" w:rsidRPr="00662237" w:rsidRDefault="0029721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13</w:t>
            </w:r>
          </w:p>
        </w:tc>
      </w:tr>
      <w:tr w:rsidR="0029721E" w:rsidRPr="004B66FF" w14:paraId="0AFC2657" w14:textId="77777777" w:rsidTr="0071625D">
        <w:trPr>
          <w:trHeight w:val="20"/>
        </w:trPr>
        <w:tc>
          <w:tcPr>
            <w:tcW w:w="1500" w:type="dxa"/>
            <w:vMerge w:val="restart"/>
            <w:tcMar>
              <w:top w:w="40" w:type="dxa"/>
              <w:left w:w="40" w:type="dxa"/>
              <w:bottom w:w="40" w:type="dxa"/>
              <w:right w:w="40" w:type="dxa"/>
            </w:tcMar>
            <w:vAlign w:val="center"/>
          </w:tcPr>
          <w:p w14:paraId="74C35C5C" w14:textId="77777777" w:rsidR="0029721E" w:rsidRPr="00662237" w:rsidRDefault="0029721E" w:rsidP="00662237">
            <w:pPr>
              <w:widowControl w:val="0"/>
              <w:spacing w:line="360" w:lineRule="auto"/>
              <w:jc w:val="center"/>
              <w:rPr>
                <w:rFonts w:ascii="Arial" w:eastAsia="Arial" w:hAnsi="Arial" w:cs="Arial"/>
                <w:sz w:val="20"/>
                <w:szCs w:val="20"/>
              </w:rPr>
            </w:pPr>
            <w:r w:rsidRPr="00662237">
              <w:rPr>
                <w:rFonts w:ascii="Arial" w:eastAsia="Arial" w:hAnsi="Arial" w:cs="Arial"/>
                <w:b/>
                <w:sz w:val="20"/>
                <w:szCs w:val="20"/>
              </w:rPr>
              <w:t>2</w:t>
            </w:r>
          </w:p>
        </w:tc>
        <w:tc>
          <w:tcPr>
            <w:tcW w:w="3570" w:type="dxa"/>
            <w:tcMar>
              <w:top w:w="40" w:type="dxa"/>
              <w:left w:w="40" w:type="dxa"/>
              <w:bottom w:w="40" w:type="dxa"/>
              <w:right w:w="40" w:type="dxa"/>
            </w:tcMar>
            <w:vAlign w:val="center"/>
          </w:tcPr>
          <w:p w14:paraId="05BB19C1" w14:textId="77777777" w:rsidR="0029721E" w:rsidRPr="00662237" w:rsidRDefault="0029721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Nascido</w:t>
            </w:r>
          </w:p>
        </w:tc>
        <w:tc>
          <w:tcPr>
            <w:tcW w:w="1545" w:type="dxa"/>
            <w:tcMar>
              <w:top w:w="40" w:type="dxa"/>
              <w:left w:w="40" w:type="dxa"/>
              <w:bottom w:w="40" w:type="dxa"/>
              <w:right w:w="40" w:type="dxa"/>
            </w:tcMar>
            <w:vAlign w:val="center"/>
          </w:tcPr>
          <w:p w14:paraId="75D7BCFA" w14:textId="77777777" w:rsidR="0029721E" w:rsidRPr="00662237" w:rsidRDefault="0029721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112</w:t>
            </w:r>
          </w:p>
        </w:tc>
        <w:tc>
          <w:tcPr>
            <w:tcW w:w="2145" w:type="dxa"/>
            <w:tcMar>
              <w:top w:w="40" w:type="dxa"/>
              <w:left w:w="40" w:type="dxa"/>
              <w:bottom w:w="40" w:type="dxa"/>
              <w:right w:w="40" w:type="dxa"/>
            </w:tcMar>
            <w:vAlign w:val="center"/>
          </w:tcPr>
          <w:p w14:paraId="7079C80A" w14:textId="77777777" w:rsidR="0029721E" w:rsidRPr="00662237" w:rsidRDefault="0029721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51</w:t>
            </w:r>
          </w:p>
        </w:tc>
      </w:tr>
      <w:tr w:rsidR="0029721E" w:rsidRPr="004B66FF" w14:paraId="7E259B5C" w14:textId="77777777" w:rsidTr="0071625D">
        <w:trPr>
          <w:trHeight w:val="20"/>
        </w:trPr>
        <w:tc>
          <w:tcPr>
            <w:tcW w:w="1500" w:type="dxa"/>
            <w:vMerge/>
            <w:tcMar>
              <w:top w:w="40" w:type="dxa"/>
              <w:left w:w="40" w:type="dxa"/>
              <w:bottom w:w="40" w:type="dxa"/>
              <w:right w:w="40" w:type="dxa"/>
            </w:tcMar>
            <w:vAlign w:val="center"/>
          </w:tcPr>
          <w:p w14:paraId="06579114" w14:textId="77777777" w:rsidR="0029721E" w:rsidRPr="00662237" w:rsidRDefault="0029721E" w:rsidP="00662237">
            <w:pPr>
              <w:widowControl w:val="0"/>
              <w:spacing w:line="360" w:lineRule="auto"/>
              <w:jc w:val="center"/>
              <w:rPr>
                <w:rFonts w:ascii="Arial" w:eastAsia="Arial" w:hAnsi="Arial" w:cs="Arial"/>
                <w:sz w:val="20"/>
                <w:szCs w:val="20"/>
              </w:rPr>
            </w:pPr>
          </w:p>
        </w:tc>
        <w:tc>
          <w:tcPr>
            <w:tcW w:w="3570" w:type="dxa"/>
            <w:tcMar>
              <w:top w:w="40" w:type="dxa"/>
              <w:left w:w="40" w:type="dxa"/>
              <w:bottom w:w="40" w:type="dxa"/>
              <w:right w:w="40" w:type="dxa"/>
            </w:tcMar>
            <w:vAlign w:val="center"/>
          </w:tcPr>
          <w:p w14:paraId="68656BF4" w14:textId="77777777" w:rsidR="0029721E" w:rsidRPr="00662237" w:rsidRDefault="0029721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1 a 3 anos</w:t>
            </w:r>
          </w:p>
        </w:tc>
        <w:tc>
          <w:tcPr>
            <w:tcW w:w="1545" w:type="dxa"/>
            <w:tcMar>
              <w:top w:w="40" w:type="dxa"/>
              <w:left w:w="40" w:type="dxa"/>
              <w:bottom w:w="40" w:type="dxa"/>
              <w:right w:w="40" w:type="dxa"/>
            </w:tcMar>
            <w:vAlign w:val="center"/>
          </w:tcPr>
          <w:p w14:paraId="15EB589E" w14:textId="77777777" w:rsidR="0029721E" w:rsidRPr="00662237" w:rsidRDefault="0029721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15</w:t>
            </w:r>
          </w:p>
        </w:tc>
        <w:tc>
          <w:tcPr>
            <w:tcW w:w="2145" w:type="dxa"/>
            <w:tcMar>
              <w:top w:w="40" w:type="dxa"/>
              <w:left w:w="40" w:type="dxa"/>
              <w:bottom w:w="40" w:type="dxa"/>
              <w:right w:w="40" w:type="dxa"/>
            </w:tcMar>
            <w:vAlign w:val="center"/>
          </w:tcPr>
          <w:p w14:paraId="00B36B3C" w14:textId="77777777" w:rsidR="0029721E" w:rsidRPr="00662237" w:rsidRDefault="0029721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7</w:t>
            </w:r>
          </w:p>
        </w:tc>
      </w:tr>
      <w:tr w:rsidR="0029721E" w:rsidRPr="004B66FF" w14:paraId="68B0DB30" w14:textId="77777777" w:rsidTr="0071625D">
        <w:trPr>
          <w:trHeight w:val="20"/>
        </w:trPr>
        <w:tc>
          <w:tcPr>
            <w:tcW w:w="1500" w:type="dxa"/>
            <w:vMerge/>
            <w:tcMar>
              <w:top w:w="40" w:type="dxa"/>
              <w:left w:w="40" w:type="dxa"/>
              <w:bottom w:w="40" w:type="dxa"/>
              <w:right w:w="40" w:type="dxa"/>
            </w:tcMar>
            <w:vAlign w:val="center"/>
          </w:tcPr>
          <w:p w14:paraId="03C60BF7" w14:textId="77777777" w:rsidR="0029721E" w:rsidRPr="00662237" w:rsidRDefault="0029721E" w:rsidP="00662237">
            <w:pPr>
              <w:widowControl w:val="0"/>
              <w:spacing w:line="360" w:lineRule="auto"/>
              <w:jc w:val="center"/>
              <w:rPr>
                <w:rFonts w:ascii="Arial" w:eastAsia="Arial" w:hAnsi="Arial" w:cs="Arial"/>
                <w:sz w:val="20"/>
                <w:szCs w:val="20"/>
              </w:rPr>
            </w:pPr>
          </w:p>
        </w:tc>
        <w:tc>
          <w:tcPr>
            <w:tcW w:w="3570" w:type="dxa"/>
            <w:tcMar>
              <w:top w:w="40" w:type="dxa"/>
              <w:left w:w="40" w:type="dxa"/>
              <w:bottom w:w="40" w:type="dxa"/>
              <w:right w:w="40" w:type="dxa"/>
            </w:tcMar>
            <w:vAlign w:val="center"/>
          </w:tcPr>
          <w:p w14:paraId="5FC5C531" w14:textId="77777777" w:rsidR="0029721E" w:rsidRPr="00662237" w:rsidRDefault="0029721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4 a 6 anos</w:t>
            </w:r>
          </w:p>
        </w:tc>
        <w:tc>
          <w:tcPr>
            <w:tcW w:w="1545" w:type="dxa"/>
            <w:tcMar>
              <w:top w:w="40" w:type="dxa"/>
              <w:left w:w="40" w:type="dxa"/>
              <w:bottom w:w="40" w:type="dxa"/>
              <w:right w:w="40" w:type="dxa"/>
            </w:tcMar>
            <w:vAlign w:val="center"/>
          </w:tcPr>
          <w:p w14:paraId="412AC710" w14:textId="77777777" w:rsidR="0029721E" w:rsidRPr="00662237" w:rsidRDefault="0029721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19</w:t>
            </w:r>
          </w:p>
        </w:tc>
        <w:tc>
          <w:tcPr>
            <w:tcW w:w="2145" w:type="dxa"/>
            <w:tcMar>
              <w:top w:w="40" w:type="dxa"/>
              <w:left w:w="40" w:type="dxa"/>
              <w:bottom w:w="40" w:type="dxa"/>
              <w:right w:w="40" w:type="dxa"/>
            </w:tcMar>
            <w:vAlign w:val="center"/>
          </w:tcPr>
          <w:p w14:paraId="2123779F" w14:textId="77777777" w:rsidR="0029721E" w:rsidRPr="00662237" w:rsidRDefault="0029721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9</w:t>
            </w:r>
          </w:p>
        </w:tc>
      </w:tr>
      <w:tr w:rsidR="0029721E" w:rsidRPr="004B66FF" w14:paraId="471F9B52" w14:textId="77777777" w:rsidTr="0071625D">
        <w:trPr>
          <w:trHeight w:val="20"/>
        </w:trPr>
        <w:tc>
          <w:tcPr>
            <w:tcW w:w="1500" w:type="dxa"/>
            <w:vMerge/>
            <w:tcMar>
              <w:top w:w="40" w:type="dxa"/>
              <w:left w:w="40" w:type="dxa"/>
              <w:bottom w:w="40" w:type="dxa"/>
              <w:right w:w="40" w:type="dxa"/>
            </w:tcMar>
            <w:vAlign w:val="center"/>
          </w:tcPr>
          <w:p w14:paraId="63D5A4C4" w14:textId="77777777" w:rsidR="0029721E" w:rsidRPr="00662237" w:rsidRDefault="0029721E" w:rsidP="00662237">
            <w:pPr>
              <w:widowControl w:val="0"/>
              <w:spacing w:line="360" w:lineRule="auto"/>
              <w:jc w:val="center"/>
              <w:rPr>
                <w:rFonts w:ascii="Arial" w:eastAsia="Arial" w:hAnsi="Arial" w:cs="Arial"/>
                <w:sz w:val="20"/>
                <w:szCs w:val="20"/>
              </w:rPr>
            </w:pPr>
          </w:p>
        </w:tc>
        <w:tc>
          <w:tcPr>
            <w:tcW w:w="3570" w:type="dxa"/>
            <w:tcMar>
              <w:top w:w="40" w:type="dxa"/>
              <w:left w:w="40" w:type="dxa"/>
              <w:bottom w:w="40" w:type="dxa"/>
              <w:right w:w="40" w:type="dxa"/>
            </w:tcMar>
            <w:vAlign w:val="center"/>
          </w:tcPr>
          <w:p w14:paraId="161ED55D" w14:textId="77777777" w:rsidR="0029721E" w:rsidRPr="00662237" w:rsidRDefault="0029721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Mais de 6 anos</w:t>
            </w:r>
          </w:p>
        </w:tc>
        <w:tc>
          <w:tcPr>
            <w:tcW w:w="1545" w:type="dxa"/>
            <w:tcMar>
              <w:top w:w="40" w:type="dxa"/>
              <w:left w:w="40" w:type="dxa"/>
              <w:bottom w:w="40" w:type="dxa"/>
              <w:right w:w="40" w:type="dxa"/>
            </w:tcMar>
            <w:vAlign w:val="center"/>
          </w:tcPr>
          <w:p w14:paraId="37EC0250" w14:textId="77777777" w:rsidR="0029721E" w:rsidRPr="00662237" w:rsidRDefault="0029721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74</w:t>
            </w:r>
          </w:p>
        </w:tc>
        <w:tc>
          <w:tcPr>
            <w:tcW w:w="2145" w:type="dxa"/>
            <w:tcMar>
              <w:top w:w="40" w:type="dxa"/>
              <w:left w:w="40" w:type="dxa"/>
              <w:bottom w:w="40" w:type="dxa"/>
              <w:right w:w="40" w:type="dxa"/>
            </w:tcMar>
            <w:vAlign w:val="center"/>
          </w:tcPr>
          <w:p w14:paraId="7421935F" w14:textId="77777777" w:rsidR="0029721E" w:rsidRPr="00662237" w:rsidRDefault="0029721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33</w:t>
            </w:r>
          </w:p>
        </w:tc>
      </w:tr>
      <w:tr w:rsidR="0043766E" w:rsidRPr="004B66FF" w14:paraId="0926925A" w14:textId="77777777" w:rsidTr="0071625D">
        <w:trPr>
          <w:trHeight w:val="20"/>
        </w:trPr>
        <w:tc>
          <w:tcPr>
            <w:tcW w:w="1500" w:type="dxa"/>
            <w:vMerge w:val="restart"/>
            <w:tcMar>
              <w:top w:w="40" w:type="dxa"/>
              <w:left w:w="40" w:type="dxa"/>
              <w:bottom w:w="40" w:type="dxa"/>
              <w:right w:w="40" w:type="dxa"/>
            </w:tcMar>
            <w:vAlign w:val="center"/>
          </w:tcPr>
          <w:p w14:paraId="229683B7"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b/>
                <w:sz w:val="20"/>
                <w:szCs w:val="20"/>
              </w:rPr>
              <w:t>3</w:t>
            </w:r>
          </w:p>
        </w:tc>
        <w:tc>
          <w:tcPr>
            <w:tcW w:w="3570" w:type="dxa"/>
            <w:tcMar>
              <w:top w:w="40" w:type="dxa"/>
              <w:left w:w="40" w:type="dxa"/>
              <w:bottom w:w="40" w:type="dxa"/>
              <w:right w:w="40" w:type="dxa"/>
            </w:tcMar>
            <w:vAlign w:val="center"/>
          </w:tcPr>
          <w:p w14:paraId="0347BEAE"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Prestação de Serviços (pequena ou grande empresa)</w:t>
            </w:r>
          </w:p>
        </w:tc>
        <w:tc>
          <w:tcPr>
            <w:tcW w:w="1545" w:type="dxa"/>
            <w:tcMar>
              <w:top w:w="40" w:type="dxa"/>
              <w:left w:w="40" w:type="dxa"/>
              <w:bottom w:w="40" w:type="dxa"/>
              <w:right w:w="40" w:type="dxa"/>
            </w:tcMar>
            <w:vAlign w:val="center"/>
          </w:tcPr>
          <w:p w14:paraId="726AB95A"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101</w:t>
            </w:r>
          </w:p>
        </w:tc>
        <w:tc>
          <w:tcPr>
            <w:tcW w:w="2145" w:type="dxa"/>
            <w:tcMar>
              <w:top w:w="40" w:type="dxa"/>
              <w:left w:w="40" w:type="dxa"/>
              <w:bottom w:w="40" w:type="dxa"/>
              <w:right w:w="40" w:type="dxa"/>
            </w:tcMar>
            <w:vAlign w:val="center"/>
          </w:tcPr>
          <w:p w14:paraId="0355AEFB"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46</w:t>
            </w:r>
          </w:p>
        </w:tc>
      </w:tr>
      <w:tr w:rsidR="0043766E" w:rsidRPr="004B66FF" w14:paraId="2F1980DE" w14:textId="77777777" w:rsidTr="0071625D">
        <w:trPr>
          <w:trHeight w:val="20"/>
        </w:trPr>
        <w:tc>
          <w:tcPr>
            <w:tcW w:w="1500" w:type="dxa"/>
            <w:vMerge/>
            <w:tcMar>
              <w:top w:w="40" w:type="dxa"/>
              <w:left w:w="40" w:type="dxa"/>
              <w:bottom w:w="40" w:type="dxa"/>
              <w:right w:w="40" w:type="dxa"/>
            </w:tcMar>
            <w:vAlign w:val="center"/>
          </w:tcPr>
          <w:p w14:paraId="27C93EE5" w14:textId="77777777" w:rsidR="0043766E" w:rsidRPr="00662237" w:rsidRDefault="0043766E" w:rsidP="00662237">
            <w:pPr>
              <w:widowControl w:val="0"/>
              <w:spacing w:line="360" w:lineRule="auto"/>
              <w:jc w:val="center"/>
              <w:rPr>
                <w:rFonts w:ascii="Arial" w:eastAsia="Arial" w:hAnsi="Arial" w:cs="Arial"/>
                <w:sz w:val="20"/>
                <w:szCs w:val="20"/>
              </w:rPr>
            </w:pPr>
          </w:p>
        </w:tc>
        <w:tc>
          <w:tcPr>
            <w:tcW w:w="3570" w:type="dxa"/>
            <w:tcMar>
              <w:top w:w="40" w:type="dxa"/>
              <w:left w:w="40" w:type="dxa"/>
              <w:bottom w:w="40" w:type="dxa"/>
              <w:right w:w="40" w:type="dxa"/>
            </w:tcMar>
            <w:vAlign w:val="center"/>
          </w:tcPr>
          <w:p w14:paraId="6E7E9382"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Indústria</w:t>
            </w:r>
          </w:p>
        </w:tc>
        <w:tc>
          <w:tcPr>
            <w:tcW w:w="1545" w:type="dxa"/>
            <w:tcMar>
              <w:top w:w="40" w:type="dxa"/>
              <w:left w:w="40" w:type="dxa"/>
              <w:bottom w:w="40" w:type="dxa"/>
              <w:right w:w="40" w:type="dxa"/>
            </w:tcMar>
            <w:vAlign w:val="center"/>
          </w:tcPr>
          <w:p w14:paraId="08EDC489"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7</w:t>
            </w:r>
          </w:p>
        </w:tc>
        <w:tc>
          <w:tcPr>
            <w:tcW w:w="2145" w:type="dxa"/>
            <w:tcMar>
              <w:top w:w="40" w:type="dxa"/>
              <w:left w:w="40" w:type="dxa"/>
              <w:bottom w:w="40" w:type="dxa"/>
              <w:right w:w="40" w:type="dxa"/>
            </w:tcMar>
            <w:vAlign w:val="center"/>
          </w:tcPr>
          <w:p w14:paraId="24997B3C"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3</w:t>
            </w:r>
          </w:p>
        </w:tc>
      </w:tr>
      <w:tr w:rsidR="0043766E" w:rsidRPr="004B66FF" w14:paraId="579E6A39" w14:textId="77777777" w:rsidTr="0071625D">
        <w:trPr>
          <w:trHeight w:val="20"/>
        </w:trPr>
        <w:tc>
          <w:tcPr>
            <w:tcW w:w="1500" w:type="dxa"/>
            <w:vMerge/>
            <w:tcMar>
              <w:top w:w="40" w:type="dxa"/>
              <w:left w:w="40" w:type="dxa"/>
              <w:bottom w:w="40" w:type="dxa"/>
              <w:right w:w="40" w:type="dxa"/>
            </w:tcMar>
            <w:vAlign w:val="center"/>
          </w:tcPr>
          <w:p w14:paraId="007196D9" w14:textId="77777777" w:rsidR="0043766E" w:rsidRPr="00662237" w:rsidRDefault="0043766E" w:rsidP="00662237">
            <w:pPr>
              <w:widowControl w:val="0"/>
              <w:spacing w:line="360" w:lineRule="auto"/>
              <w:jc w:val="center"/>
              <w:rPr>
                <w:rFonts w:ascii="Arial" w:eastAsia="Arial" w:hAnsi="Arial" w:cs="Arial"/>
                <w:sz w:val="20"/>
                <w:szCs w:val="20"/>
              </w:rPr>
            </w:pPr>
          </w:p>
        </w:tc>
        <w:tc>
          <w:tcPr>
            <w:tcW w:w="3570" w:type="dxa"/>
            <w:tcMar>
              <w:top w:w="40" w:type="dxa"/>
              <w:left w:w="40" w:type="dxa"/>
              <w:bottom w:w="40" w:type="dxa"/>
              <w:right w:w="40" w:type="dxa"/>
            </w:tcMar>
            <w:vAlign w:val="center"/>
          </w:tcPr>
          <w:p w14:paraId="20B4C047"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Comércio</w:t>
            </w:r>
          </w:p>
        </w:tc>
        <w:tc>
          <w:tcPr>
            <w:tcW w:w="1545" w:type="dxa"/>
            <w:tcMar>
              <w:top w:w="40" w:type="dxa"/>
              <w:left w:w="40" w:type="dxa"/>
              <w:bottom w:w="40" w:type="dxa"/>
              <w:right w:w="40" w:type="dxa"/>
            </w:tcMar>
            <w:vAlign w:val="center"/>
          </w:tcPr>
          <w:p w14:paraId="5141152C"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46</w:t>
            </w:r>
          </w:p>
        </w:tc>
        <w:tc>
          <w:tcPr>
            <w:tcW w:w="2145" w:type="dxa"/>
            <w:tcMar>
              <w:top w:w="40" w:type="dxa"/>
              <w:left w:w="40" w:type="dxa"/>
              <w:bottom w:w="40" w:type="dxa"/>
              <w:right w:w="40" w:type="dxa"/>
            </w:tcMar>
            <w:vAlign w:val="center"/>
          </w:tcPr>
          <w:p w14:paraId="48D612DC"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21</w:t>
            </w:r>
          </w:p>
        </w:tc>
      </w:tr>
      <w:tr w:rsidR="0043766E" w:rsidRPr="004B66FF" w14:paraId="198C4121" w14:textId="77777777" w:rsidTr="0071625D">
        <w:trPr>
          <w:trHeight w:val="20"/>
        </w:trPr>
        <w:tc>
          <w:tcPr>
            <w:tcW w:w="1500" w:type="dxa"/>
            <w:vMerge/>
            <w:tcMar>
              <w:top w:w="40" w:type="dxa"/>
              <w:left w:w="40" w:type="dxa"/>
              <w:bottom w:w="40" w:type="dxa"/>
              <w:right w:w="40" w:type="dxa"/>
            </w:tcMar>
            <w:vAlign w:val="center"/>
          </w:tcPr>
          <w:p w14:paraId="735DE08D" w14:textId="77777777" w:rsidR="0043766E" w:rsidRPr="00662237" w:rsidRDefault="0043766E" w:rsidP="00662237">
            <w:pPr>
              <w:widowControl w:val="0"/>
              <w:spacing w:line="360" w:lineRule="auto"/>
              <w:jc w:val="center"/>
              <w:rPr>
                <w:rFonts w:ascii="Arial" w:eastAsia="Arial" w:hAnsi="Arial" w:cs="Arial"/>
                <w:sz w:val="20"/>
                <w:szCs w:val="20"/>
              </w:rPr>
            </w:pPr>
          </w:p>
        </w:tc>
        <w:tc>
          <w:tcPr>
            <w:tcW w:w="3570" w:type="dxa"/>
            <w:tcMar>
              <w:top w:w="40" w:type="dxa"/>
              <w:left w:w="40" w:type="dxa"/>
              <w:bottom w:w="40" w:type="dxa"/>
              <w:right w:w="40" w:type="dxa"/>
            </w:tcMar>
            <w:vAlign w:val="center"/>
          </w:tcPr>
          <w:p w14:paraId="737C64E0"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Agropecuária</w:t>
            </w:r>
          </w:p>
        </w:tc>
        <w:tc>
          <w:tcPr>
            <w:tcW w:w="1545" w:type="dxa"/>
            <w:tcMar>
              <w:top w:w="40" w:type="dxa"/>
              <w:left w:w="40" w:type="dxa"/>
              <w:bottom w:w="40" w:type="dxa"/>
              <w:right w:w="40" w:type="dxa"/>
            </w:tcMar>
            <w:vAlign w:val="center"/>
          </w:tcPr>
          <w:p w14:paraId="0636D5B2"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2</w:t>
            </w:r>
          </w:p>
        </w:tc>
        <w:tc>
          <w:tcPr>
            <w:tcW w:w="2145" w:type="dxa"/>
            <w:tcMar>
              <w:top w:w="40" w:type="dxa"/>
              <w:left w:w="40" w:type="dxa"/>
              <w:bottom w:w="40" w:type="dxa"/>
              <w:right w:w="40" w:type="dxa"/>
            </w:tcMar>
            <w:vAlign w:val="center"/>
          </w:tcPr>
          <w:p w14:paraId="00B0CBEF"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1</w:t>
            </w:r>
          </w:p>
        </w:tc>
      </w:tr>
      <w:tr w:rsidR="0043766E" w:rsidRPr="004B66FF" w14:paraId="57A55220" w14:textId="77777777" w:rsidTr="0071625D">
        <w:trPr>
          <w:trHeight w:val="20"/>
        </w:trPr>
        <w:tc>
          <w:tcPr>
            <w:tcW w:w="1500" w:type="dxa"/>
            <w:vMerge/>
            <w:tcMar>
              <w:top w:w="40" w:type="dxa"/>
              <w:left w:w="40" w:type="dxa"/>
              <w:bottom w:w="40" w:type="dxa"/>
              <w:right w:w="40" w:type="dxa"/>
            </w:tcMar>
            <w:vAlign w:val="center"/>
          </w:tcPr>
          <w:p w14:paraId="34AB5666" w14:textId="77777777" w:rsidR="0043766E" w:rsidRPr="00662237" w:rsidRDefault="0043766E" w:rsidP="00662237">
            <w:pPr>
              <w:widowControl w:val="0"/>
              <w:spacing w:line="360" w:lineRule="auto"/>
              <w:jc w:val="center"/>
              <w:rPr>
                <w:rFonts w:ascii="Arial" w:eastAsia="Arial" w:hAnsi="Arial" w:cs="Arial"/>
                <w:sz w:val="20"/>
                <w:szCs w:val="20"/>
              </w:rPr>
            </w:pPr>
          </w:p>
        </w:tc>
        <w:tc>
          <w:tcPr>
            <w:tcW w:w="3570" w:type="dxa"/>
            <w:tcMar>
              <w:top w:w="40" w:type="dxa"/>
              <w:left w:w="40" w:type="dxa"/>
              <w:bottom w:w="40" w:type="dxa"/>
              <w:right w:w="40" w:type="dxa"/>
            </w:tcMar>
            <w:vAlign w:val="center"/>
          </w:tcPr>
          <w:p w14:paraId="2C1E4A01"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Não trabalha</w:t>
            </w:r>
          </w:p>
        </w:tc>
        <w:tc>
          <w:tcPr>
            <w:tcW w:w="1545" w:type="dxa"/>
            <w:tcMar>
              <w:top w:w="40" w:type="dxa"/>
              <w:left w:w="40" w:type="dxa"/>
              <w:bottom w:w="40" w:type="dxa"/>
              <w:right w:w="40" w:type="dxa"/>
            </w:tcMar>
            <w:vAlign w:val="center"/>
          </w:tcPr>
          <w:p w14:paraId="2109DA60"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64</w:t>
            </w:r>
          </w:p>
        </w:tc>
        <w:tc>
          <w:tcPr>
            <w:tcW w:w="2145" w:type="dxa"/>
            <w:tcMar>
              <w:top w:w="40" w:type="dxa"/>
              <w:left w:w="40" w:type="dxa"/>
              <w:bottom w:w="40" w:type="dxa"/>
              <w:right w:w="40" w:type="dxa"/>
            </w:tcMar>
            <w:vAlign w:val="center"/>
          </w:tcPr>
          <w:p w14:paraId="120B5415"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29</w:t>
            </w:r>
          </w:p>
        </w:tc>
      </w:tr>
      <w:tr w:rsidR="0043766E" w:rsidRPr="004B66FF" w14:paraId="418E5CE3" w14:textId="77777777" w:rsidTr="0071625D">
        <w:trPr>
          <w:trHeight w:val="20"/>
        </w:trPr>
        <w:tc>
          <w:tcPr>
            <w:tcW w:w="1500" w:type="dxa"/>
            <w:vMerge w:val="restart"/>
            <w:tcMar>
              <w:top w:w="40" w:type="dxa"/>
              <w:left w:w="40" w:type="dxa"/>
              <w:bottom w:w="40" w:type="dxa"/>
              <w:right w:w="40" w:type="dxa"/>
            </w:tcMar>
            <w:vAlign w:val="center"/>
          </w:tcPr>
          <w:p w14:paraId="7C4C896C"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b/>
                <w:sz w:val="20"/>
                <w:szCs w:val="20"/>
              </w:rPr>
              <w:t>4</w:t>
            </w:r>
          </w:p>
        </w:tc>
        <w:tc>
          <w:tcPr>
            <w:tcW w:w="3570" w:type="dxa"/>
            <w:tcMar>
              <w:top w:w="40" w:type="dxa"/>
              <w:left w:w="40" w:type="dxa"/>
              <w:bottom w:w="40" w:type="dxa"/>
              <w:right w:w="40" w:type="dxa"/>
            </w:tcMar>
            <w:vAlign w:val="center"/>
          </w:tcPr>
          <w:p w14:paraId="1F40FD0E"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Otimista</w:t>
            </w:r>
          </w:p>
        </w:tc>
        <w:tc>
          <w:tcPr>
            <w:tcW w:w="1545" w:type="dxa"/>
            <w:tcMar>
              <w:top w:w="40" w:type="dxa"/>
              <w:left w:w="40" w:type="dxa"/>
              <w:bottom w:w="40" w:type="dxa"/>
              <w:right w:w="40" w:type="dxa"/>
            </w:tcMar>
            <w:vAlign w:val="center"/>
          </w:tcPr>
          <w:p w14:paraId="1B38CFA4"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187</w:t>
            </w:r>
          </w:p>
        </w:tc>
        <w:tc>
          <w:tcPr>
            <w:tcW w:w="2145" w:type="dxa"/>
            <w:tcMar>
              <w:top w:w="40" w:type="dxa"/>
              <w:left w:w="40" w:type="dxa"/>
              <w:bottom w:w="40" w:type="dxa"/>
              <w:right w:w="40" w:type="dxa"/>
            </w:tcMar>
            <w:vAlign w:val="center"/>
          </w:tcPr>
          <w:p w14:paraId="6D8279FA"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85</w:t>
            </w:r>
          </w:p>
        </w:tc>
      </w:tr>
      <w:tr w:rsidR="0043766E" w:rsidRPr="004B66FF" w14:paraId="7D8E6AD3" w14:textId="77777777" w:rsidTr="0071625D">
        <w:trPr>
          <w:trHeight w:val="20"/>
        </w:trPr>
        <w:tc>
          <w:tcPr>
            <w:tcW w:w="1500" w:type="dxa"/>
            <w:vMerge/>
            <w:tcMar>
              <w:top w:w="40" w:type="dxa"/>
              <w:left w:w="40" w:type="dxa"/>
              <w:bottom w:w="40" w:type="dxa"/>
              <w:right w:w="40" w:type="dxa"/>
            </w:tcMar>
            <w:vAlign w:val="center"/>
          </w:tcPr>
          <w:p w14:paraId="0D8E4E0E" w14:textId="77777777" w:rsidR="0043766E" w:rsidRPr="00662237" w:rsidRDefault="0043766E" w:rsidP="00662237">
            <w:pPr>
              <w:widowControl w:val="0"/>
              <w:spacing w:line="360" w:lineRule="auto"/>
              <w:jc w:val="center"/>
              <w:rPr>
                <w:rFonts w:ascii="Arial" w:eastAsia="Arial" w:hAnsi="Arial" w:cs="Arial"/>
                <w:sz w:val="20"/>
                <w:szCs w:val="20"/>
              </w:rPr>
            </w:pPr>
          </w:p>
        </w:tc>
        <w:tc>
          <w:tcPr>
            <w:tcW w:w="3570" w:type="dxa"/>
            <w:shd w:val="clear" w:color="auto" w:fill="FFFFFF"/>
            <w:tcMar>
              <w:top w:w="40" w:type="dxa"/>
              <w:left w:w="40" w:type="dxa"/>
              <w:bottom w:w="40" w:type="dxa"/>
              <w:right w:w="40" w:type="dxa"/>
            </w:tcMar>
            <w:vAlign w:val="center"/>
          </w:tcPr>
          <w:p w14:paraId="27551D8B"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Pessimista</w:t>
            </w:r>
          </w:p>
        </w:tc>
        <w:tc>
          <w:tcPr>
            <w:tcW w:w="1545" w:type="dxa"/>
            <w:tcMar>
              <w:top w:w="40" w:type="dxa"/>
              <w:left w:w="40" w:type="dxa"/>
              <w:bottom w:w="40" w:type="dxa"/>
              <w:right w:w="40" w:type="dxa"/>
            </w:tcMar>
            <w:vAlign w:val="center"/>
          </w:tcPr>
          <w:p w14:paraId="075B28A7"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33</w:t>
            </w:r>
          </w:p>
        </w:tc>
        <w:tc>
          <w:tcPr>
            <w:tcW w:w="2145" w:type="dxa"/>
            <w:tcMar>
              <w:top w:w="40" w:type="dxa"/>
              <w:left w:w="40" w:type="dxa"/>
              <w:bottom w:w="40" w:type="dxa"/>
              <w:right w:w="40" w:type="dxa"/>
            </w:tcMar>
            <w:vAlign w:val="center"/>
          </w:tcPr>
          <w:p w14:paraId="4F334943"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15</w:t>
            </w:r>
          </w:p>
        </w:tc>
      </w:tr>
      <w:tr w:rsidR="0043766E" w:rsidRPr="004B66FF" w14:paraId="137EDC89" w14:textId="77777777" w:rsidTr="0071625D">
        <w:trPr>
          <w:trHeight w:val="20"/>
        </w:trPr>
        <w:tc>
          <w:tcPr>
            <w:tcW w:w="1500" w:type="dxa"/>
            <w:vMerge w:val="restart"/>
            <w:tcMar>
              <w:top w:w="40" w:type="dxa"/>
              <w:left w:w="40" w:type="dxa"/>
              <w:bottom w:w="40" w:type="dxa"/>
              <w:right w:w="40" w:type="dxa"/>
            </w:tcMar>
            <w:vAlign w:val="center"/>
          </w:tcPr>
          <w:p w14:paraId="5BA51889"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b/>
                <w:sz w:val="20"/>
                <w:szCs w:val="20"/>
              </w:rPr>
              <w:t>5</w:t>
            </w:r>
          </w:p>
        </w:tc>
        <w:tc>
          <w:tcPr>
            <w:tcW w:w="3570" w:type="dxa"/>
            <w:tcMar>
              <w:top w:w="40" w:type="dxa"/>
              <w:left w:w="40" w:type="dxa"/>
              <w:bottom w:w="40" w:type="dxa"/>
              <w:right w:w="40" w:type="dxa"/>
            </w:tcMar>
            <w:vAlign w:val="center"/>
          </w:tcPr>
          <w:p w14:paraId="67AB3195"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Sim</w:t>
            </w:r>
          </w:p>
        </w:tc>
        <w:tc>
          <w:tcPr>
            <w:tcW w:w="1545" w:type="dxa"/>
            <w:tcMar>
              <w:top w:w="40" w:type="dxa"/>
              <w:left w:w="40" w:type="dxa"/>
              <w:bottom w:w="40" w:type="dxa"/>
              <w:right w:w="40" w:type="dxa"/>
            </w:tcMar>
            <w:vAlign w:val="center"/>
          </w:tcPr>
          <w:p w14:paraId="2D9A1DF6"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112</w:t>
            </w:r>
          </w:p>
        </w:tc>
        <w:tc>
          <w:tcPr>
            <w:tcW w:w="2145" w:type="dxa"/>
            <w:tcMar>
              <w:top w:w="40" w:type="dxa"/>
              <w:left w:w="40" w:type="dxa"/>
              <w:bottom w:w="40" w:type="dxa"/>
              <w:right w:w="40" w:type="dxa"/>
            </w:tcMar>
            <w:vAlign w:val="center"/>
          </w:tcPr>
          <w:p w14:paraId="0C7C3160"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51</w:t>
            </w:r>
          </w:p>
        </w:tc>
      </w:tr>
      <w:tr w:rsidR="0043766E" w:rsidRPr="004B66FF" w14:paraId="3D9CCA4E" w14:textId="77777777" w:rsidTr="0071625D">
        <w:trPr>
          <w:trHeight w:val="20"/>
        </w:trPr>
        <w:tc>
          <w:tcPr>
            <w:tcW w:w="1500" w:type="dxa"/>
            <w:vMerge/>
            <w:tcMar>
              <w:top w:w="40" w:type="dxa"/>
              <w:left w:w="40" w:type="dxa"/>
              <w:bottom w:w="40" w:type="dxa"/>
              <w:right w:w="40" w:type="dxa"/>
            </w:tcMar>
            <w:vAlign w:val="center"/>
          </w:tcPr>
          <w:p w14:paraId="04DF3124" w14:textId="77777777" w:rsidR="0043766E" w:rsidRPr="00662237" w:rsidRDefault="0043766E" w:rsidP="00662237">
            <w:pPr>
              <w:widowControl w:val="0"/>
              <w:spacing w:line="360" w:lineRule="auto"/>
              <w:jc w:val="center"/>
              <w:rPr>
                <w:rFonts w:ascii="Arial" w:eastAsia="Arial" w:hAnsi="Arial" w:cs="Arial"/>
                <w:sz w:val="20"/>
                <w:szCs w:val="20"/>
              </w:rPr>
            </w:pPr>
          </w:p>
        </w:tc>
        <w:tc>
          <w:tcPr>
            <w:tcW w:w="3570" w:type="dxa"/>
            <w:tcMar>
              <w:top w:w="40" w:type="dxa"/>
              <w:left w:w="40" w:type="dxa"/>
              <w:bottom w:w="40" w:type="dxa"/>
              <w:right w:w="40" w:type="dxa"/>
            </w:tcMar>
            <w:vAlign w:val="center"/>
          </w:tcPr>
          <w:p w14:paraId="016CDC7E"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Não</w:t>
            </w:r>
          </w:p>
        </w:tc>
        <w:tc>
          <w:tcPr>
            <w:tcW w:w="1545" w:type="dxa"/>
            <w:tcMar>
              <w:top w:w="40" w:type="dxa"/>
              <w:left w:w="40" w:type="dxa"/>
              <w:bottom w:w="40" w:type="dxa"/>
              <w:right w:w="40" w:type="dxa"/>
            </w:tcMar>
            <w:vAlign w:val="center"/>
          </w:tcPr>
          <w:p w14:paraId="485379E8"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108</w:t>
            </w:r>
          </w:p>
        </w:tc>
        <w:tc>
          <w:tcPr>
            <w:tcW w:w="2145" w:type="dxa"/>
            <w:tcMar>
              <w:top w:w="40" w:type="dxa"/>
              <w:left w:w="40" w:type="dxa"/>
              <w:bottom w:w="40" w:type="dxa"/>
              <w:right w:w="40" w:type="dxa"/>
            </w:tcMar>
            <w:vAlign w:val="center"/>
          </w:tcPr>
          <w:p w14:paraId="45789299"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49</w:t>
            </w:r>
          </w:p>
        </w:tc>
      </w:tr>
      <w:tr w:rsidR="0043766E" w:rsidRPr="004B66FF" w14:paraId="76CD31BF" w14:textId="77777777" w:rsidTr="0071625D">
        <w:trPr>
          <w:trHeight w:val="20"/>
        </w:trPr>
        <w:tc>
          <w:tcPr>
            <w:tcW w:w="1500" w:type="dxa"/>
            <w:vMerge w:val="restart"/>
            <w:tcMar>
              <w:top w:w="40" w:type="dxa"/>
              <w:left w:w="40" w:type="dxa"/>
              <w:bottom w:w="40" w:type="dxa"/>
              <w:right w:w="40" w:type="dxa"/>
            </w:tcMar>
            <w:vAlign w:val="center"/>
          </w:tcPr>
          <w:p w14:paraId="4309DA31"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b/>
                <w:sz w:val="20"/>
                <w:szCs w:val="20"/>
              </w:rPr>
              <w:t>6</w:t>
            </w:r>
          </w:p>
        </w:tc>
        <w:tc>
          <w:tcPr>
            <w:tcW w:w="3570" w:type="dxa"/>
            <w:tcMar>
              <w:top w:w="40" w:type="dxa"/>
              <w:left w:w="40" w:type="dxa"/>
              <w:bottom w:w="40" w:type="dxa"/>
              <w:right w:w="40" w:type="dxa"/>
            </w:tcMar>
            <w:vAlign w:val="center"/>
          </w:tcPr>
          <w:p w14:paraId="6C046B0E"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Sim</w:t>
            </w:r>
          </w:p>
        </w:tc>
        <w:tc>
          <w:tcPr>
            <w:tcW w:w="1545" w:type="dxa"/>
            <w:tcMar>
              <w:top w:w="40" w:type="dxa"/>
              <w:left w:w="40" w:type="dxa"/>
              <w:bottom w:w="40" w:type="dxa"/>
              <w:right w:w="40" w:type="dxa"/>
            </w:tcMar>
            <w:vAlign w:val="center"/>
          </w:tcPr>
          <w:p w14:paraId="008BEF73"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88</w:t>
            </w:r>
          </w:p>
        </w:tc>
        <w:tc>
          <w:tcPr>
            <w:tcW w:w="2145" w:type="dxa"/>
            <w:tcMar>
              <w:top w:w="40" w:type="dxa"/>
              <w:left w:w="40" w:type="dxa"/>
              <w:bottom w:w="40" w:type="dxa"/>
              <w:right w:w="40" w:type="dxa"/>
            </w:tcMar>
            <w:vAlign w:val="center"/>
          </w:tcPr>
          <w:p w14:paraId="136DCFE5"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40</w:t>
            </w:r>
          </w:p>
        </w:tc>
      </w:tr>
      <w:tr w:rsidR="0043766E" w:rsidRPr="004B66FF" w14:paraId="364EC7F7" w14:textId="77777777" w:rsidTr="0071625D">
        <w:trPr>
          <w:trHeight w:val="20"/>
        </w:trPr>
        <w:tc>
          <w:tcPr>
            <w:tcW w:w="1500" w:type="dxa"/>
            <w:vMerge/>
            <w:tcMar>
              <w:top w:w="40" w:type="dxa"/>
              <w:left w:w="40" w:type="dxa"/>
              <w:bottom w:w="40" w:type="dxa"/>
              <w:right w:w="40" w:type="dxa"/>
            </w:tcMar>
            <w:vAlign w:val="center"/>
          </w:tcPr>
          <w:p w14:paraId="38FA6283" w14:textId="77777777" w:rsidR="0043766E" w:rsidRPr="00662237" w:rsidRDefault="0043766E" w:rsidP="00662237">
            <w:pPr>
              <w:widowControl w:val="0"/>
              <w:spacing w:line="360" w:lineRule="auto"/>
              <w:jc w:val="center"/>
              <w:rPr>
                <w:rFonts w:ascii="Arial" w:eastAsia="Arial" w:hAnsi="Arial" w:cs="Arial"/>
                <w:sz w:val="20"/>
                <w:szCs w:val="20"/>
              </w:rPr>
            </w:pPr>
          </w:p>
        </w:tc>
        <w:tc>
          <w:tcPr>
            <w:tcW w:w="3570" w:type="dxa"/>
            <w:tcMar>
              <w:top w:w="40" w:type="dxa"/>
              <w:left w:w="40" w:type="dxa"/>
              <w:bottom w:w="40" w:type="dxa"/>
              <w:right w:w="40" w:type="dxa"/>
            </w:tcMar>
            <w:vAlign w:val="center"/>
          </w:tcPr>
          <w:p w14:paraId="78A21008"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Não</w:t>
            </w:r>
          </w:p>
        </w:tc>
        <w:tc>
          <w:tcPr>
            <w:tcW w:w="1545" w:type="dxa"/>
            <w:tcMar>
              <w:top w:w="40" w:type="dxa"/>
              <w:left w:w="40" w:type="dxa"/>
              <w:bottom w:w="40" w:type="dxa"/>
              <w:right w:w="40" w:type="dxa"/>
            </w:tcMar>
            <w:vAlign w:val="center"/>
          </w:tcPr>
          <w:p w14:paraId="7C4DF7F1"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132</w:t>
            </w:r>
          </w:p>
        </w:tc>
        <w:tc>
          <w:tcPr>
            <w:tcW w:w="2145" w:type="dxa"/>
            <w:tcMar>
              <w:top w:w="40" w:type="dxa"/>
              <w:left w:w="40" w:type="dxa"/>
              <w:bottom w:w="40" w:type="dxa"/>
              <w:right w:w="40" w:type="dxa"/>
            </w:tcMar>
            <w:vAlign w:val="center"/>
          </w:tcPr>
          <w:p w14:paraId="562DCE43"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60</w:t>
            </w:r>
          </w:p>
        </w:tc>
      </w:tr>
      <w:tr w:rsidR="0043766E" w:rsidRPr="004B66FF" w14:paraId="37BC3060" w14:textId="77777777" w:rsidTr="0071625D">
        <w:trPr>
          <w:trHeight w:val="20"/>
        </w:trPr>
        <w:tc>
          <w:tcPr>
            <w:tcW w:w="1500" w:type="dxa"/>
            <w:vMerge w:val="restart"/>
            <w:tcMar>
              <w:top w:w="40" w:type="dxa"/>
              <w:left w:w="40" w:type="dxa"/>
              <w:bottom w:w="40" w:type="dxa"/>
              <w:right w:w="40" w:type="dxa"/>
            </w:tcMar>
            <w:vAlign w:val="center"/>
          </w:tcPr>
          <w:p w14:paraId="075A3097"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b/>
                <w:sz w:val="20"/>
                <w:szCs w:val="20"/>
              </w:rPr>
              <w:t>7</w:t>
            </w:r>
          </w:p>
        </w:tc>
        <w:tc>
          <w:tcPr>
            <w:tcW w:w="3570" w:type="dxa"/>
            <w:tcMar>
              <w:top w:w="40" w:type="dxa"/>
              <w:left w:w="40" w:type="dxa"/>
              <w:bottom w:w="40" w:type="dxa"/>
              <w:right w:w="40" w:type="dxa"/>
            </w:tcMar>
            <w:vAlign w:val="center"/>
          </w:tcPr>
          <w:p w14:paraId="2A06CCE0"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Sim</w:t>
            </w:r>
          </w:p>
        </w:tc>
        <w:tc>
          <w:tcPr>
            <w:tcW w:w="1545" w:type="dxa"/>
            <w:tcMar>
              <w:top w:w="40" w:type="dxa"/>
              <w:left w:w="40" w:type="dxa"/>
              <w:bottom w:w="40" w:type="dxa"/>
              <w:right w:w="40" w:type="dxa"/>
            </w:tcMar>
            <w:vAlign w:val="center"/>
          </w:tcPr>
          <w:p w14:paraId="61EE73CE"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77</w:t>
            </w:r>
          </w:p>
        </w:tc>
        <w:tc>
          <w:tcPr>
            <w:tcW w:w="2145" w:type="dxa"/>
            <w:tcMar>
              <w:top w:w="40" w:type="dxa"/>
              <w:left w:w="40" w:type="dxa"/>
              <w:bottom w:w="40" w:type="dxa"/>
              <w:right w:w="40" w:type="dxa"/>
            </w:tcMar>
            <w:vAlign w:val="center"/>
          </w:tcPr>
          <w:p w14:paraId="13DD9C27"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35</w:t>
            </w:r>
          </w:p>
        </w:tc>
      </w:tr>
      <w:tr w:rsidR="0043766E" w:rsidRPr="004B66FF" w14:paraId="77DF61D5" w14:textId="77777777" w:rsidTr="0071625D">
        <w:trPr>
          <w:trHeight w:val="20"/>
        </w:trPr>
        <w:tc>
          <w:tcPr>
            <w:tcW w:w="1500" w:type="dxa"/>
            <w:vMerge/>
            <w:tcMar>
              <w:top w:w="40" w:type="dxa"/>
              <w:left w:w="40" w:type="dxa"/>
              <w:bottom w:w="40" w:type="dxa"/>
              <w:right w:w="40" w:type="dxa"/>
            </w:tcMar>
            <w:vAlign w:val="center"/>
          </w:tcPr>
          <w:p w14:paraId="4998B328" w14:textId="77777777" w:rsidR="0043766E" w:rsidRPr="00662237" w:rsidRDefault="0043766E" w:rsidP="00662237">
            <w:pPr>
              <w:widowControl w:val="0"/>
              <w:spacing w:line="360" w:lineRule="auto"/>
              <w:jc w:val="center"/>
              <w:rPr>
                <w:rFonts w:ascii="Arial" w:eastAsia="Arial" w:hAnsi="Arial" w:cs="Arial"/>
                <w:sz w:val="20"/>
                <w:szCs w:val="20"/>
              </w:rPr>
            </w:pPr>
          </w:p>
        </w:tc>
        <w:tc>
          <w:tcPr>
            <w:tcW w:w="3570" w:type="dxa"/>
            <w:tcMar>
              <w:top w:w="40" w:type="dxa"/>
              <w:left w:w="40" w:type="dxa"/>
              <w:bottom w:w="40" w:type="dxa"/>
              <w:right w:w="40" w:type="dxa"/>
            </w:tcMar>
            <w:vAlign w:val="center"/>
          </w:tcPr>
          <w:p w14:paraId="021DEF09"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Não</w:t>
            </w:r>
          </w:p>
        </w:tc>
        <w:tc>
          <w:tcPr>
            <w:tcW w:w="1545" w:type="dxa"/>
            <w:tcMar>
              <w:top w:w="40" w:type="dxa"/>
              <w:left w:w="40" w:type="dxa"/>
              <w:bottom w:w="40" w:type="dxa"/>
              <w:right w:w="40" w:type="dxa"/>
            </w:tcMar>
            <w:vAlign w:val="center"/>
          </w:tcPr>
          <w:p w14:paraId="5167D627"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143</w:t>
            </w:r>
          </w:p>
        </w:tc>
        <w:tc>
          <w:tcPr>
            <w:tcW w:w="2145" w:type="dxa"/>
            <w:tcMar>
              <w:top w:w="40" w:type="dxa"/>
              <w:left w:w="40" w:type="dxa"/>
              <w:bottom w:w="40" w:type="dxa"/>
              <w:right w:w="40" w:type="dxa"/>
            </w:tcMar>
            <w:vAlign w:val="center"/>
          </w:tcPr>
          <w:p w14:paraId="178F849E"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65</w:t>
            </w:r>
          </w:p>
        </w:tc>
      </w:tr>
      <w:tr w:rsidR="0043766E" w:rsidRPr="004B66FF" w14:paraId="5A198F65" w14:textId="77777777" w:rsidTr="0071625D">
        <w:trPr>
          <w:trHeight w:val="20"/>
        </w:trPr>
        <w:tc>
          <w:tcPr>
            <w:tcW w:w="1500" w:type="dxa"/>
            <w:vMerge w:val="restart"/>
            <w:tcMar>
              <w:top w:w="40" w:type="dxa"/>
              <w:left w:w="40" w:type="dxa"/>
              <w:bottom w:w="40" w:type="dxa"/>
              <w:right w:w="40" w:type="dxa"/>
            </w:tcMar>
            <w:vAlign w:val="center"/>
          </w:tcPr>
          <w:p w14:paraId="4FB930AC"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b/>
                <w:sz w:val="20"/>
                <w:szCs w:val="20"/>
              </w:rPr>
              <w:t>8</w:t>
            </w:r>
          </w:p>
        </w:tc>
        <w:tc>
          <w:tcPr>
            <w:tcW w:w="3570" w:type="dxa"/>
            <w:tcMar>
              <w:top w:w="40" w:type="dxa"/>
              <w:left w:w="40" w:type="dxa"/>
              <w:bottom w:w="40" w:type="dxa"/>
              <w:right w:w="40" w:type="dxa"/>
            </w:tcMar>
            <w:vAlign w:val="center"/>
          </w:tcPr>
          <w:p w14:paraId="0E8D1FE9"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Sim</w:t>
            </w:r>
          </w:p>
        </w:tc>
        <w:tc>
          <w:tcPr>
            <w:tcW w:w="1545" w:type="dxa"/>
            <w:tcMar>
              <w:top w:w="40" w:type="dxa"/>
              <w:left w:w="40" w:type="dxa"/>
              <w:bottom w:w="40" w:type="dxa"/>
              <w:right w:w="40" w:type="dxa"/>
            </w:tcMar>
            <w:vAlign w:val="center"/>
          </w:tcPr>
          <w:p w14:paraId="570DF6EC"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189</w:t>
            </w:r>
          </w:p>
        </w:tc>
        <w:tc>
          <w:tcPr>
            <w:tcW w:w="2145" w:type="dxa"/>
            <w:tcMar>
              <w:top w:w="40" w:type="dxa"/>
              <w:left w:w="40" w:type="dxa"/>
              <w:bottom w:w="40" w:type="dxa"/>
              <w:right w:w="40" w:type="dxa"/>
            </w:tcMar>
            <w:vAlign w:val="center"/>
          </w:tcPr>
          <w:p w14:paraId="4DC6AE4D"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86</w:t>
            </w:r>
          </w:p>
        </w:tc>
      </w:tr>
      <w:tr w:rsidR="0043766E" w:rsidRPr="004B66FF" w14:paraId="1FE0A672" w14:textId="77777777" w:rsidTr="0071625D">
        <w:trPr>
          <w:trHeight w:val="20"/>
        </w:trPr>
        <w:tc>
          <w:tcPr>
            <w:tcW w:w="1500" w:type="dxa"/>
            <w:vMerge/>
            <w:tcMar>
              <w:top w:w="40" w:type="dxa"/>
              <w:left w:w="40" w:type="dxa"/>
              <w:bottom w:w="40" w:type="dxa"/>
              <w:right w:w="40" w:type="dxa"/>
            </w:tcMar>
            <w:vAlign w:val="center"/>
          </w:tcPr>
          <w:p w14:paraId="219F0436" w14:textId="77777777" w:rsidR="0043766E" w:rsidRPr="00662237" w:rsidRDefault="0043766E" w:rsidP="00662237">
            <w:pPr>
              <w:widowControl w:val="0"/>
              <w:spacing w:line="360" w:lineRule="auto"/>
              <w:jc w:val="center"/>
              <w:rPr>
                <w:rFonts w:ascii="Arial" w:eastAsia="Arial" w:hAnsi="Arial" w:cs="Arial"/>
                <w:sz w:val="20"/>
                <w:szCs w:val="20"/>
              </w:rPr>
            </w:pPr>
          </w:p>
        </w:tc>
        <w:tc>
          <w:tcPr>
            <w:tcW w:w="3570" w:type="dxa"/>
            <w:tcMar>
              <w:top w:w="40" w:type="dxa"/>
              <w:left w:w="40" w:type="dxa"/>
              <w:bottom w:w="40" w:type="dxa"/>
              <w:right w:w="40" w:type="dxa"/>
            </w:tcMar>
            <w:vAlign w:val="center"/>
          </w:tcPr>
          <w:p w14:paraId="6C716262"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Não</w:t>
            </w:r>
          </w:p>
        </w:tc>
        <w:tc>
          <w:tcPr>
            <w:tcW w:w="1545" w:type="dxa"/>
            <w:tcMar>
              <w:top w:w="40" w:type="dxa"/>
              <w:left w:w="40" w:type="dxa"/>
              <w:bottom w:w="40" w:type="dxa"/>
              <w:right w:w="40" w:type="dxa"/>
            </w:tcMar>
            <w:vAlign w:val="center"/>
          </w:tcPr>
          <w:p w14:paraId="54D8307A"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31</w:t>
            </w:r>
          </w:p>
        </w:tc>
        <w:tc>
          <w:tcPr>
            <w:tcW w:w="2145" w:type="dxa"/>
            <w:tcMar>
              <w:top w:w="40" w:type="dxa"/>
              <w:left w:w="40" w:type="dxa"/>
              <w:bottom w:w="40" w:type="dxa"/>
              <w:right w:w="40" w:type="dxa"/>
            </w:tcMar>
            <w:vAlign w:val="center"/>
          </w:tcPr>
          <w:p w14:paraId="04C8A14C" w14:textId="77777777" w:rsidR="0043766E" w:rsidRPr="00662237" w:rsidRDefault="0043766E" w:rsidP="00662237">
            <w:pPr>
              <w:widowControl w:val="0"/>
              <w:spacing w:line="360" w:lineRule="auto"/>
              <w:jc w:val="center"/>
              <w:rPr>
                <w:rFonts w:ascii="Arial" w:eastAsia="Arial" w:hAnsi="Arial" w:cs="Arial"/>
                <w:sz w:val="20"/>
                <w:szCs w:val="20"/>
              </w:rPr>
            </w:pPr>
            <w:r w:rsidRPr="00662237">
              <w:rPr>
                <w:rFonts w:ascii="Arial" w:eastAsia="Arial" w:hAnsi="Arial" w:cs="Arial"/>
                <w:sz w:val="20"/>
                <w:szCs w:val="20"/>
              </w:rPr>
              <w:t>14</w:t>
            </w:r>
          </w:p>
        </w:tc>
      </w:tr>
    </w:tbl>
    <w:p w14:paraId="085E21FC" w14:textId="77777777" w:rsidR="0029721E" w:rsidRDefault="0029721E">
      <w:pPr>
        <w:rPr>
          <w:rFonts w:ascii="Arial" w:eastAsia="Arial" w:hAnsi="Arial" w:cs="Arial"/>
          <w:b/>
        </w:rPr>
      </w:pPr>
    </w:p>
    <w:p w14:paraId="1E4A675D" w14:textId="77777777" w:rsidR="0029721E" w:rsidRDefault="0029721E">
      <w:pPr>
        <w:rPr>
          <w:rFonts w:ascii="Arial" w:eastAsia="Arial" w:hAnsi="Arial" w:cs="Arial"/>
          <w:b/>
        </w:rPr>
      </w:pPr>
      <w:r>
        <w:rPr>
          <w:rFonts w:ascii="Arial" w:eastAsia="Arial" w:hAnsi="Arial" w:cs="Arial"/>
          <w:b/>
        </w:rPr>
        <w:br w:type="page"/>
      </w:r>
    </w:p>
    <w:p w14:paraId="07FA1C4B" w14:textId="77777777" w:rsidR="00FE2640" w:rsidRDefault="0043766E" w:rsidP="0013648D">
      <w:pPr>
        <w:pStyle w:val="PargrafodaLista"/>
        <w:numPr>
          <w:ilvl w:val="1"/>
          <w:numId w:val="70"/>
        </w:numPr>
        <w:rPr>
          <w:rFonts w:ascii="Arial" w:eastAsia="Arial" w:hAnsi="Arial" w:cs="Arial"/>
          <w:b/>
        </w:rPr>
      </w:pPr>
      <w:r>
        <w:rPr>
          <w:noProof/>
        </w:rPr>
        <w:lastRenderedPageBreak/>
        <w:drawing>
          <wp:anchor distT="0" distB="0" distL="114300" distR="114300" simplePos="0" relativeHeight="251665408" behindDoc="1" locked="0" layoutInCell="1" allowOverlap="1" wp14:anchorId="4E553562" wp14:editId="5F74F118">
            <wp:simplePos x="0" y="0"/>
            <wp:positionH relativeFrom="column">
              <wp:posOffset>151130</wp:posOffset>
            </wp:positionH>
            <wp:positionV relativeFrom="paragraph">
              <wp:posOffset>664845</wp:posOffset>
            </wp:positionV>
            <wp:extent cx="5760085" cy="8036560"/>
            <wp:effectExtent l="0" t="0" r="0" b="2540"/>
            <wp:wrapTopAndBottom/>
            <wp:docPr id="5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39">
                      <a:extLst>
                        <a:ext uri="{28A0092B-C50C-407E-A947-70E740481C1C}">
                          <a14:useLocalDpi xmlns:a14="http://schemas.microsoft.com/office/drawing/2010/main" val="0"/>
                        </a:ext>
                      </a:extLst>
                    </a:blip>
                    <a:srcRect/>
                    <a:stretch>
                      <a:fillRect/>
                    </a:stretch>
                  </pic:blipFill>
                  <pic:spPr>
                    <a:xfrm>
                      <a:off x="0" y="0"/>
                      <a:ext cx="5760085" cy="8036560"/>
                    </a:xfrm>
                    <a:prstGeom prst="rect">
                      <a:avLst/>
                    </a:prstGeom>
                    <a:ln/>
                  </pic:spPr>
                </pic:pic>
              </a:graphicData>
            </a:graphic>
            <wp14:sizeRelH relativeFrom="page">
              <wp14:pctWidth>0</wp14:pctWidth>
            </wp14:sizeRelH>
            <wp14:sizeRelV relativeFrom="page">
              <wp14:pctHeight>0</wp14:pctHeight>
            </wp14:sizeRelV>
          </wp:anchor>
        </w:drawing>
      </w:r>
      <w:r w:rsidR="00FB5CD8">
        <w:rPr>
          <w:rFonts w:ascii="Arial" w:eastAsia="Arial" w:hAnsi="Arial" w:cs="Arial"/>
          <w:b/>
        </w:rPr>
        <w:t>APÊNDICE 6</w:t>
      </w:r>
      <w:r>
        <w:rPr>
          <w:rFonts w:ascii="Arial" w:eastAsia="Arial" w:hAnsi="Arial" w:cs="Arial"/>
          <w:b/>
        </w:rPr>
        <w:t xml:space="preserve">: </w:t>
      </w:r>
      <w:r w:rsidR="0029721E">
        <w:rPr>
          <w:rFonts w:ascii="Arial" w:eastAsia="Arial" w:hAnsi="Arial" w:cs="Arial"/>
          <w:b/>
        </w:rPr>
        <w:t>QUESTIONÁRIO APLICADO AOS TURISTAS E VISITANTES</w:t>
      </w:r>
    </w:p>
    <w:p w14:paraId="2451FF1C" w14:textId="18A3377E" w:rsidR="00FE2640" w:rsidRPr="00FE2640" w:rsidRDefault="00FE2640" w:rsidP="00FE2640">
      <w:pPr>
        <w:rPr>
          <w:rFonts w:ascii="Arial" w:eastAsia="Arial" w:hAnsi="Arial" w:cs="Arial"/>
          <w:b/>
        </w:rPr>
      </w:pPr>
      <w:r>
        <w:rPr>
          <w:noProof/>
        </w:rPr>
        <w:lastRenderedPageBreak/>
        <w:drawing>
          <wp:inline distT="0" distB="0" distL="0" distR="0" wp14:anchorId="48949ABD" wp14:editId="080126D2">
            <wp:extent cx="5760085" cy="4934585"/>
            <wp:effectExtent l="0" t="0" r="0" b="0"/>
            <wp:docPr id="5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0">
                      <a:extLst>
                        <a:ext uri="{28A0092B-C50C-407E-A947-70E740481C1C}">
                          <a14:useLocalDpi xmlns:a14="http://schemas.microsoft.com/office/drawing/2010/main" val="0"/>
                        </a:ext>
                      </a:extLst>
                    </a:blip>
                    <a:srcRect/>
                    <a:stretch>
                      <a:fillRect/>
                    </a:stretch>
                  </pic:blipFill>
                  <pic:spPr>
                    <a:xfrm>
                      <a:off x="0" y="0"/>
                      <a:ext cx="5760085" cy="4934585"/>
                    </a:xfrm>
                    <a:prstGeom prst="rect">
                      <a:avLst/>
                    </a:prstGeom>
                    <a:ln/>
                  </pic:spPr>
                </pic:pic>
              </a:graphicData>
            </a:graphic>
          </wp:inline>
        </w:drawing>
      </w:r>
    </w:p>
    <w:p w14:paraId="540BB798" w14:textId="65A0D20C" w:rsidR="008B6638" w:rsidRDefault="008B6638">
      <w:pPr>
        <w:rPr>
          <w:rFonts w:ascii="Arial" w:eastAsia="Arial" w:hAnsi="Arial" w:cs="Arial"/>
          <w:b/>
        </w:rPr>
      </w:pPr>
      <w:r>
        <w:rPr>
          <w:rFonts w:ascii="Arial" w:eastAsia="Arial" w:hAnsi="Arial" w:cs="Arial"/>
          <w:b/>
        </w:rPr>
        <w:br w:type="page"/>
      </w:r>
    </w:p>
    <w:p w14:paraId="5130C7C5" w14:textId="2C911000" w:rsidR="00FE2640" w:rsidRPr="00BA5E80" w:rsidRDefault="00FE2640" w:rsidP="0013648D">
      <w:pPr>
        <w:pStyle w:val="PargrafodaLista"/>
        <w:numPr>
          <w:ilvl w:val="1"/>
          <w:numId w:val="70"/>
        </w:numPr>
        <w:rPr>
          <w:rFonts w:ascii="Arial" w:eastAsia="Arial" w:hAnsi="Arial" w:cs="Arial"/>
          <w:b/>
        </w:rPr>
      </w:pPr>
      <w:r>
        <w:rPr>
          <w:rFonts w:ascii="Arial" w:eastAsia="Arial" w:hAnsi="Arial" w:cs="Arial"/>
          <w:b/>
        </w:rPr>
        <w:lastRenderedPageBreak/>
        <w:t xml:space="preserve"> </w:t>
      </w:r>
      <w:r w:rsidR="00BA5E80">
        <w:rPr>
          <w:rFonts w:ascii="Arial" w:eastAsia="Arial" w:hAnsi="Arial" w:cs="Arial"/>
          <w:b/>
        </w:rPr>
        <w:t>APÊNDICE 7</w:t>
      </w:r>
      <w:r w:rsidRPr="00BA5E80">
        <w:rPr>
          <w:rFonts w:ascii="Arial" w:eastAsia="Arial" w:hAnsi="Arial" w:cs="Arial"/>
          <w:b/>
        </w:rPr>
        <w:t xml:space="preserve"> - </w:t>
      </w:r>
      <w:r w:rsidR="00BA5E80" w:rsidRPr="00BA5E80">
        <w:rPr>
          <w:rFonts w:ascii="Arial" w:eastAsia="Arial" w:hAnsi="Arial" w:cs="Arial"/>
          <w:b/>
        </w:rPr>
        <w:t>QUESTIONÁRIO APLICADO AOS PRATICANTES DE MTB</w:t>
      </w:r>
    </w:p>
    <w:p w14:paraId="36CDB5D7" w14:textId="77777777" w:rsidR="00BA5E80" w:rsidRDefault="00BA5E80" w:rsidP="00BA5E80">
      <w:pPr>
        <w:pStyle w:val="PargrafodaLista"/>
        <w:ind w:left="1503"/>
        <w:rPr>
          <w:rFonts w:ascii="Arial" w:eastAsia="Arial" w:hAnsi="Arial" w:cs="Arial"/>
          <w:b/>
        </w:rPr>
      </w:pPr>
    </w:p>
    <w:tbl>
      <w:tblPr>
        <w:tblW w:w="90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36"/>
        <w:gridCol w:w="4537"/>
      </w:tblGrid>
      <w:tr w:rsidR="00BA5E80" w:rsidRPr="008B22D0" w14:paraId="06093F99" w14:textId="77777777" w:rsidTr="00662237">
        <w:tc>
          <w:tcPr>
            <w:tcW w:w="4536" w:type="dxa"/>
            <w:shd w:val="clear" w:color="auto" w:fill="auto"/>
            <w:tcMar>
              <w:top w:w="100" w:type="dxa"/>
              <w:left w:w="100" w:type="dxa"/>
              <w:bottom w:w="100" w:type="dxa"/>
              <w:right w:w="100" w:type="dxa"/>
            </w:tcMar>
          </w:tcPr>
          <w:p w14:paraId="1FD9A4A3" w14:textId="282BAF02" w:rsidR="00BA5E80" w:rsidRPr="00662237" w:rsidRDefault="00662237" w:rsidP="00662237">
            <w:pPr>
              <w:widowControl w:val="0"/>
              <w:pBdr>
                <w:top w:val="nil"/>
                <w:left w:val="nil"/>
                <w:bottom w:val="nil"/>
                <w:right w:val="nil"/>
                <w:between w:val="nil"/>
              </w:pBdr>
              <w:jc w:val="center"/>
              <w:rPr>
                <w:rFonts w:ascii="Arial" w:eastAsia="Arial" w:hAnsi="Arial" w:cs="Arial"/>
                <w:b/>
                <w:sz w:val="20"/>
                <w:szCs w:val="20"/>
              </w:rPr>
            </w:pPr>
            <w:r w:rsidRPr="00662237">
              <w:rPr>
                <w:rFonts w:ascii="Arial" w:eastAsia="Arial" w:hAnsi="Arial" w:cs="Arial"/>
                <w:b/>
                <w:sz w:val="20"/>
                <w:szCs w:val="20"/>
              </w:rPr>
              <w:t>PERGUNTA</w:t>
            </w:r>
          </w:p>
        </w:tc>
        <w:tc>
          <w:tcPr>
            <w:tcW w:w="4536" w:type="dxa"/>
            <w:shd w:val="clear" w:color="auto" w:fill="auto"/>
            <w:tcMar>
              <w:top w:w="100" w:type="dxa"/>
              <w:left w:w="100" w:type="dxa"/>
              <w:bottom w:w="100" w:type="dxa"/>
              <w:right w:w="100" w:type="dxa"/>
            </w:tcMar>
          </w:tcPr>
          <w:p w14:paraId="7B8DB297" w14:textId="3C777395" w:rsidR="00BA5E80" w:rsidRPr="00662237" w:rsidRDefault="00662237" w:rsidP="00662237">
            <w:pPr>
              <w:widowControl w:val="0"/>
              <w:pBdr>
                <w:top w:val="nil"/>
                <w:left w:val="nil"/>
                <w:bottom w:val="nil"/>
                <w:right w:val="nil"/>
                <w:between w:val="nil"/>
              </w:pBdr>
              <w:jc w:val="center"/>
              <w:rPr>
                <w:rFonts w:ascii="Arial" w:eastAsia="Arial" w:hAnsi="Arial" w:cs="Arial"/>
                <w:b/>
                <w:sz w:val="20"/>
                <w:szCs w:val="20"/>
              </w:rPr>
            </w:pPr>
            <w:r w:rsidRPr="00662237">
              <w:rPr>
                <w:rFonts w:ascii="Arial" w:eastAsia="Arial" w:hAnsi="Arial" w:cs="Arial"/>
                <w:b/>
                <w:sz w:val="20"/>
                <w:szCs w:val="20"/>
              </w:rPr>
              <w:t>DESCRIÇÃO</w:t>
            </w:r>
          </w:p>
        </w:tc>
      </w:tr>
      <w:tr w:rsidR="00BA5E80" w:rsidRPr="008B22D0" w14:paraId="4FC07BDF" w14:textId="77777777" w:rsidTr="005B5A93">
        <w:tc>
          <w:tcPr>
            <w:tcW w:w="4536" w:type="dxa"/>
            <w:shd w:val="clear" w:color="auto" w:fill="auto"/>
            <w:tcMar>
              <w:top w:w="100" w:type="dxa"/>
              <w:left w:w="100" w:type="dxa"/>
              <w:bottom w:w="100" w:type="dxa"/>
              <w:right w:w="100" w:type="dxa"/>
            </w:tcMar>
          </w:tcPr>
          <w:p w14:paraId="2BD983E9" w14:textId="77777777" w:rsidR="00BA5E80" w:rsidRPr="008B22D0" w:rsidRDefault="00BA5E80" w:rsidP="005B5A93">
            <w:pPr>
              <w:widowControl w:val="0"/>
              <w:pBdr>
                <w:top w:val="nil"/>
                <w:left w:val="nil"/>
                <w:bottom w:val="nil"/>
                <w:right w:val="nil"/>
                <w:between w:val="nil"/>
              </w:pBdr>
              <w:rPr>
                <w:rFonts w:ascii="Arial" w:eastAsia="Arial" w:hAnsi="Arial" w:cs="Arial"/>
                <w:sz w:val="20"/>
                <w:szCs w:val="20"/>
              </w:rPr>
            </w:pPr>
            <w:r w:rsidRPr="008B22D0">
              <w:rPr>
                <w:rFonts w:ascii="Arial" w:eastAsia="Arial" w:hAnsi="Arial" w:cs="Arial"/>
                <w:sz w:val="20"/>
                <w:szCs w:val="20"/>
              </w:rPr>
              <w:t>Qual seu gênero?</w:t>
            </w:r>
          </w:p>
        </w:tc>
        <w:tc>
          <w:tcPr>
            <w:tcW w:w="4536" w:type="dxa"/>
            <w:shd w:val="clear" w:color="auto" w:fill="auto"/>
            <w:tcMar>
              <w:top w:w="100" w:type="dxa"/>
              <w:left w:w="100" w:type="dxa"/>
              <w:bottom w:w="100" w:type="dxa"/>
              <w:right w:w="100" w:type="dxa"/>
            </w:tcMar>
          </w:tcPr>
          <w:p w14:paraId="52A64561" w14:textId="77777777" w:rsidR="00BA5E80" w:rsidRPr="008B22D0" w:rsidRDefault="00BA5E80" w:rsidP="005B5A93">
            <w:pPr>
              <w:widowControl w:val="0"/>
              <w:pBdr>
                <w:top w:val="nil"/>
                <w:left w:val="nil"/>
                <w:bottom w:val="nil"/>
                <w:right w:val="nil"/>
                <w:between w:val="nil"/>
              </w:pBdr>
              <w:rPr>
                <w:rFonts w:ascii="Arial" w:eastAsia="Arial" w:hAnsi="Arial" w:cs="Arial"/>
                <w:sz w:val="20"/>
                <w:szCs w:val="20"/>
              </w:rPr>
            </w:pPr>
            <w:r w:rsidRPr="008B22D0">
              <w:rPr>
                <w:rFonts w:ascii="Arial" w:eastAsia="Arial" w:hAnsi="Arial" w:cs="Arial"/>
                <w:sz w:val="20"/>
                <w:szCs w:val="20"/>
              </w:rPr>
              <w:t>Múltipla escolha</w:t>
            </w:r>
          </w:p>
        </w:tc>
      </w:tr>
      <w:tr w:rsidR="00BA5E80" w:rsidRPr="008B22D0" w14:paraId="331BB514" w14:textId="77777777" w:rsidTr="005B5A93">
        <w:tc>
          <w:tcPr>
            <w:tcW w:w="4536" w:type="dxa"/>
            <w:shd w:val="clear" w:color="auto" w:fill="auto"/>
            <w:tcMar>
              <w:top w:w="100" w:type="dxa"/>
              <w:left w:w="100" w:type="dxa"/>
              <w:bottom w:w="100" w:type="dxa"/>
              <w:right w:w="100" w:type="dxa"/>
            </w:tcMar>
          </w:tcPr>
          <w:p w14:paraId="265CE77D" w14:textId="77777777" w:rsidR="00BA5E80" w:rsidRPr="008B22D0" w:rsidRDefault="00BA5E80" w:rsidP="005B5A93">
            <w:pPr>
              <w:widowControl w:val="0"/>
              <w:pBdr>
                <w:top w:val="nil"/>
                <w:left w:val="nil"/>
                <w:bottom w:val="nil"/>
                <w:right w:val="nil"/>
                <w:between w:val="nil"/>
              </w:pBdr>
              <w:rPr>
                <w:rFonts w:ascii="Arial" w:eastAsia="Arial" w:hAnsi="Arial" w:cs="Arial"/>
                <w:sz w:val="20"/>
                <w:szCs w:val="20"/>
              </w:rPr>
            </w:pPr>
            <w:r w:rsidRPr="008B22D0">
              <w:rPr>
                <w:rFonts w:ascii="Arial" w:eastAsia="Arial" w:hAnsi="Arial" w:cs="Arial"/>
                <w:sz w:val="20"/>
                <w:szCs w:val="20"/>
              </w:rPr>
              <w:t>Qual sua idade?</w:t>
            </w:r>
          </w:p>
        </w:tc>
        <w:tc>
          <w:tcPr>
            <w:tcW w:w="4536" w:type="dxa"/>
            <w:shd w:val="clear" w:color="auto" w:fill="auto"/>
            <w:tcMar>
              <w:top w:w="100" w:type="dxa"/>
              <w:left w:w="100" w:type="dxa"/>
              <w:bottom w:w="100" w:type="dxa"/>
              <w:right w:w="100" w:type="dxa"/>
            </w:tcMar>
          </w:tcPr>
          <w:p w14:paraId="55297934" w14:textId="77777777" w:rsidR="00BA5E80" w:rsidRPr="008B22D0" w:rsidRDefault="00BA5E80" w:rsidP="005B5A93">
            <w:pPr>
              <w:widowControl w:val="0"/>
              <w:pBdr>
                <w:top w:val="nil"/>
                <w:left w:val="nil"/>
                <w:bottom w:val="nil"/>
                <w:right w:val="nil"/>
                <w:between w:val="nil"/>
              </w:pBdr>
              <w:rPr>
                <w:rFonts w:ascii="Arial" w:eastAsia="Arial" w:hAnsi="Arial" w:cs="Arial"/>
                <w:sz w:val="20"/>
                <w:szCs w:val="20"/>
              </w:rPr>
            </w:pPr>
            <w:r w:rsidRPr="008B22D0">
              <w:rPr>
                <w:rFonts w:ascii="Arial" w:eastAsia="Arial" w:hAnsi="Arial" w:cs="Arial"/>
                <w:sz w:val="20"/>
                <w:szCs w:val="20"/>
              </w:rPr>
              <w:t>Dissertativa</w:t>
            </w:r>
          </w:p>
        </w:tc>
      </w:tr>
      <w:tr w:rsidR="00BA5E80" w:rsidRPr="008B22D0" w14:paraId="12C0AE44" w14:textId="77777777" w:rsidTr="005B5A93">
        <w:tc>
          <w:tcPr>
            <w:tcW w:w="4536" w:type="dxa"/>
            <w:shd w:val="clear" w:color="auto" w:fill="auto"/>
            <w:tcMar>
              <w:top w:w="100" w:type="dxa"/>
              <w:left w:w="100" w:type="dxa"/>
              <w:bottom w:w="100" w:type="dxa"/>
              <w:right w:w="100" w:type="dxa"/>
            </w:tcMar>
          </w:tcPr>
          <w:p w14:paraId="48FE9D67" w14:textId="77777777" w:rsidR="00BA5E80" w:rsidRPr="008B22D0" w:rsidRDefault="00BA5E80" w:rsidP="005B5A93">
            <w:pPr>
              <w:widowControl w:val="0"/>
              <w:pBdr>
                <w:top w:val="nil"/>
                <w:left w:val="nil"/>
                <w:bottom w:val="nil"/>
                <w:right w:val="nil"/>
                <w:between w:val="nil"/>
              </w:pBdr>
              <w:rPr>
                <w:rFonts w:ascii="Arial" w:eastAsia="Arial" w:hAnsi="Arial" w:cs="Arial"/>
                <w:sz w:val="20"/>
                <w:szCs w:val="20"/>
              </w:rPr>
            </w:pPr>
            <w:r w:rsidRPr="008B22D0">
              <w:rPr>
                <w:rFonts w:ascii="Arial" w:eastAsia="Arial" w:hAnsi="Arial" w:cs="Arial"/>
                <w:sz w:val="20"/>
                <w:szCs w:val="20"/>
              </w:rPr>
              <w:t>Em que dia da semana costuma realizar trilhas de MTB?</w:t>
            </w:r>
          </w:p>
        </w:tc>
        <w:tc>
          <w:tcPr>
            <w:tcW w:w="4536" w:type="dxa"/>
            <w:shd w:val="clear" w:color="auto" w:fill="auto"/>
            <w:tcMar>
              <w:top w:w="100" w:type="dxa"/>
              <w:left w:w="100" w:type="dxa"/>
              <w:bottom w:w="100" w:type="dxa"/>
              <w:right w:w="100" w:type="dxa"/>
            </w:tcMar>
          </w:tcPr>
          <w:p w14:paraId="6AE949CA" w14:textId="77777777" w:rsidR="00BA5E80" w:rsidRPr="008B22D0" w:rsidRDefault="00BA5E80" w:rsidP="005B5A93">
            <w:pPr>
              <w:widowControl w:val="0"/>
              <w:rPr>
                <w:rFonts w:ascii="Arial" w:eastAsia="Arial" w:hAnsi="Arial" w:cs="Arial"/>
                <w:sz w:val="20"/>
                <w:szCs w:val="20"/>
              </w:rPr>
            </w:pPr>
            <w:r w:rsidRPr="008B22D0">
              <w:rPr>
                <w:rFonts w:ascii="Arial" w:eastAsia="Arial" w:hAnsi="Arial" w:cs="Arial"/>
                <w:sz w:val="20"/>
                <w:szCs w:val="20"/>
              </w:rPr>
              <w:t>Múltipla escolha com caixas de seleção</w:t>
            </w:r>
          </w:p>
        </w:tc>
      </w:tr>
      <w:tr w:rsidR="00BA5E80" w:rsidRPr="008B22D0" w14:paraId="63705DC6" w14:textId="77777777" w:rsidTr="005B5A93">
        <w:tc>
          <w:tcPr>
            <w:tcW w:w="4536" w:type="dxa"/>
            <w:shd w:val="clear" w:color="auto" w:fill="auto"/>
            <w:tcMar>
              <w:top w:w="100" w:type="dxa"/>
              <w:left w:w="100" w:type="dxa"/>
              <w:bottom w:w="100" w:type="dxa"/>
              <w:right w:w="100" w:type="dxa"/>
            </w:tcMar>
          </w:tcPr>
          <w:p w14:paraId="04EA1F21" w14:textId="77777777" w:rsidR="00BA5E80" w:rsidRPr="008B22D0" w:rsidRDefault="00BA5E80" w:rsidP="005B5A93">
            <w:pPr>
              <w:widowControl w:val="0"/>
              <w:pBdr>
                <w:top w:val="nil"/>
                <w:left w:val="nil"/>
                <w:bottom w:val="nil"/>
                <w:right w:val="nil"/>
                <w:between w:val="nil"/>
              </w:pBdr>
              <w:rPr>
                <w:rFonts w:ascii="Arial" w:eastAsia="Arial" w:hAnsi="Arial" w:cs="Arial"/>
                <w:sz w:val="20"/>
                <w:szCs w:val="20"/>
              </w:rPr>
            </w:pPr>
            <w:r w:rsidRPr="008B22D0">
              <w:rPr>
                <w:rFonts w:ascii="Arial" w:eastAsia="Arial" w:hAnsi="Arial" w:cs="Arial"/>
                <w:sz w:val="20"/>
                <w:szCs w:val="20"/>
              </w:rPr>
              <w:t>Quem o acompanha nas viagens?</w:t>
            </w:r>
          </w:p>
        </w:tc>
        <w:tc>
          <w:tcPr>
            <w:tcW w:w="4536" w:type="dxa"/>
            <w:shd w:val="clear" w:color="auto" w:fill="auto"/>
            <w:tcMar>
              <w:top w:w="100" w:type="dxa"/>
              <w:left w:w="100" w:type="dxa"/>
              <w:bottom w:w="100" w:type="dxa"/>
              <w:right w:w="100" w:type="dxa"/>
            </w:tcMar>
          </w:tcPr>
          <w:p w14:paraId="24B8DFD9" w14:textId="77777777" w:rsidR="00BA5E80" w:rsidRPr="008B22D0" w:rsidRDefault="00BA5E80" w:rsidP="005B5A93">
            <w:pPr>
              <w:widowControl w:val="0"/>
              <w:rPr>
                <w:rFonts w:ascii="Arial" w:eastAsia="Arial" w:hAnsi="Arial" w:cs="Arial"/>
                <w:sz w:val="20"/>
                <w:szCs w:val="20"/>
              </w:rPr>
            </w:pPr>
            <w:r w:rsidRPr="008B22D0">
              <w:rPr>
                <w:rFonts w:ascii="Arial" w:eastAsia="Arial" w:hAnsi="Arial" w:cs="Arial"/>
                <w:sz w:val="20"/>
                <w:szCs w:val="20"/>
              </w:rPr>
              <w:t>Múltipla escolha com caixas de seleção</w:t>
            </w:r>
          </w:p>
        </w:tc>
      </w:tr>
      <w:tr w:rsidR="00BA5E80" w:rsidRPr="008B22D0" w14:paraId="78F1396A" w14:textId="77777777" w:rsidTr="005B5A93">
        <w:tc>
          <w:tcPr>
            <w:tcW w:w="4536" w:type="dxa"/>
            <w:shd w:val="clear" w:color="auto" w:fill="auto"/>
            <w:tcMar>
              <w:top w:w="100" w:type="dxa"/>
              <w:left w:w="100" w:type="dxa"/>
              <w:bottom w:w="100" w:type="dxa"/>
              <w:right w:w="100" w:type="dxa"/>
            </w:tcMar>
          </w:tcPr>
          <w:p w14:paraId="68CA5BE1" w14:textId="77777777" w:rsidR="00BA5E80" w:rsidRPr="008B22D0" w:rsidRDefault="00BA5E80" w:rsidP="005B5A93">
            <w:pPr>
              <w:widowControl w:val="0"/>
              <w:pBdr>
                <w:top w:val="nil"/>
                <w:left w:val="nil"/>
                <w:bottom w:val="nil"/>
                <w:right w:val="nil"/>
                <w:between w:val="nil"/>
              </w:pBdr>
              <w:rPr>
                <w:rFonts w:ascii="Arial" w:eastAsia="Arial" w:hAnsi="Arial" w:cs="Arial"/>
                <w:sz w:val="20"/>
                <w:szCs w:val="20"/>
              </w:rPr>
            </w:pPr>
            <w:r w:rsidRPr="008B22D0">
              <w:rPr>
                <w:rFonts w:ascii="Arial" w:eastAsia="Arial" w:hAnsi="Arial" w:cs="Arial"/>
                <w:sz w:val="20"/>
                <w:szCs w:val="20"/>
              </w:rPr>
              <w:t>Quantas pessoas costuma levar nas viagens para fazer trilhas?</w:t>
            </w:r>
          </w:p>
        </w:tc>
        <w:tc>
          <w:tcPr>
            <w:tcW w:w="4536" w:type="dxa"/>
            <w:shd w:val="clear" w:color="auto" w:fill="auto"/>
            <w:tcMar>
              <w:top w:w="100" w:type="dxa"/>
              <w:left w:w="100" w:type="dxa"/>
              <w:bottom w:w="100" w:type="dxa"/>
              <w:right w:w="100" w:type="dxa"/>
            </w:tcMar>
          </w:tcPr>
          <w:p w14:paraId="3633B69B" w14:textId="77777777" w:rsidR="00BA5E80" w:rsidRPr="008B22D0" w:rsidRDefault="00BA5E80" w:rsidP="005B5A93">
            <w:pPr>
              <w:widowControl w:val="0"/>
              <w:rPr>
                <w:rFonts w:ascii="Arial" w:eastAsia="Arial" w:hAnsi="Arial" w:cs="Arial"/>
                <w:sz w:val="20"/>
                <w:szCs w:val="20"/>
              </w:rPr>
            </w:pPr>
            <w:r w:rsidRPr="008B22D0">
              <w:rPr>
                <w:rFonts w:ascii="Arial" w:eastAsia="Arial" w:hAnsi="Arial" w:cs="Arial"/>
                <w:sz w:val="20"/>
                <w:szCs w:val="20"/>
              </w:rPr>
              <w:t>Dissertativa</w:t>
            </w:r>
          </w:p>
        </w:tc>
      </w:tr>
      <w:tr w:rsidR="00BA5E80" w:rsidRPr="008B22D0" w14:paraId="7F5029E1" w14:textId="77777777" w:rsidTr="005B5A93">
        <w:tc>
          <w:tcPr>
            <w:tcW w:w="4536" w:type="dxa"/>
            <w:shd w:val="clear" w:color="auto" w:fill="auto"/>
            <w:tcMar>
              <w:top w:w="100" w:type="dxa"/>
              <w:left w:w="100" w:type="dxa"/>
              <w:bottom w:w="100" w:type="dxa"/>
              <w:right w:w="100" w:type="dxa"/>
            </w:tcMar>
          </w:tcPr>
          <w:p w14:paraId="593480EE" w14:textId="77777777" w:rsidR="00BA5E80" w:rsidRPr="008B22D0" w:rsidRDefault="00BA5E80" w:rsidP="005B5A93">
            <w:pPr>
              <w:widowControl w:val="0"/>
              <w:pBdr>
                <w:top w:val="nil"/>
                <w:left w:val="nil"/>
                <w:bottom w:val="nil"/>
                <w:right w:val="nil"/>
                <w:between w:val="nil"/>
              </w:pBdr>
              <w:rPr>
                <w:rFonts w:ascii="Arial" w:eastAsia="Arial" w:hAnsi="Arial" w:cs="Arial"/>
                <w:sz w:val="20"/>
                <w:szCs w:val="20"/>
              </w:rPr>
            </w:pPr>
            <w:r w:rsidRPr="008B22D0">
              <w:rPr>
                <w:rFonts w:ascii="Arial" w:eastAsia="Arial" w:hAnsi="Arial" w:cs="Arial"/>
                <w:sz w:val="20"/>
                <w:szCs w:val="20"/>
              </w:rPr>
              <w:t>Qual o tipo de transporte utilizado para chegar até o destino de MTB?</w:t>
            </w:r>
          </w:p>
        </w:tc>
        <w:tc>
          <w:tcPr>
            <w:tcW w:w="4536" w:type="dxa"/>
            <w:shd w:val="clear" w:color="auto" w:fill="auto"/>
            <w:tcMar>
              <w:top w:w="100" w:type="dxa"/>
              <w:left w:w="100" w:type="dxa"/>
              <w:bottom w:w="100" w:type="dxa"/>
              <w:right w:w="100" w:type="dxa"/>
            </w:tcMar>
          </w:tcPr>
          <w:p w14:paraId="4E431A2E" w14:textId="77777777" w:rsidR="00BA5E80" w:rsidRPr="008B22D0" w:rsidRDefault="00BA5E80" w:rsidP="005B5A93">
            <w:pPr>
              <w:widowControl w:val="0"/>
              <w:rPr>
                <w:rFonts w:ascii="Arial" w:eastAsia="Arial" w:hAnsi="Arial" w:cs="Arial"/>
                <w:sz w:val="20"/>
                <w:szCs w:val="20"/>
              </w:rPr>
            </w:pPr>
            <w:r w:rsidRPr="008B22D0">
              <w:rPr>
                <w:rFonts w:ascii="Arial" w:eastAsia="Arial" w:hAnsi="Arial" w:cs="Arial"/>
                <w:sz w:val="20"/>
                <w:szCs w:val="20"/>
              </w:rPr>
              <w:t>Múltipla escolha com caixas de seleção</w:t>
            </w:r>
          </w:p>
        </w:tc>
      </w:tr>
      <w:tr w:rsidR="00BA5E80" w:rsidRPr="008B22D0" w14:paraId="735E542D" w14:textId="77777777" w:rsidTr="005B5A93">
        <w:tc>
          <w:tcPr>
            <w:tcW w:w="4536" w:type="dxa"/>
            <w:shd w:val="clear" w:color="auto" w:fill="auto"/>
            <w:tcMar>
              <w:top w:w="100" w:type="dxa"/>
              <w:left w:w="100" w:type="dxa"/>
              <w:bottom w:w="100" w:type="dxa"/>
              <w:right w:w="100" w:type="dxa"/>
            </w:tcMar>
          </w:tcPr>
          <w:p w14:paraId="41638E68" w14:textId="77777777" w:rsidR="00BA5E80" w:rsidRPr="008B22D0" w:rsidRDefault="00BA5E80" w:rsidP="005B5A93">
            <w:pPr>
              <w:widowControl w:val="0"/>
              <w:pBdr>
                <w:top w:val="nil"/>
                <w:left w:val="nil"/>
                <w:bottom w:val="nil"/>
                <w:right w:val="nil"/>
                <w:between w:val="nil"/>
              </w:pBdr>
              <w:rPr>
                <w:rFonts w:ascii="Arial" w:eastAsia="Arial" w:hAnsi="Arial" w:cs="Arial"/>
                <w:sz w:val="20"/>
                <w:szCs w:val="20"/>
              </w:rPr>
            </w:pPr>
            <w:r w:rsidRPr="008B22D0">
              <w:rPr>
                <w:rFonts w:ascii="Arial" w:eastAsia="Arial" w:hAnsi="Arial" w:cs="Arial"/>
                <w:sz w:val="20"/>
                <w:szCs w:val="20"/>
              </w:rPr>
              <w:t xml:space="preserve">Um serviço de </w:t>
            </w:r>
            <w:proofErr w:type="spellStart"/>
            <w:r w:rsidRPr="008B22D0">
              <w:rPr>
                <w:rFonts w:ascii="Arial" w:eastAsia="Arial" w:hAnsi="Arial" w:cs="Arial"/>
                <w:sz w:val="20"/>
                <w:szCs w:val="20"/>
              </w:rPr>
              <w:t>transfer</w:t>
            </w:r>
            <w:proofErr w:type="spellEnd"/>
            <w:r w:rsidRPr="008B22D0">
              <w:rPr>
                <w:rFonts w:ascii="Arial" w:eastAsia="Arial" w:hAnsi="Arial" w:cs="Arial"/>
                <w:sz w:val="20"/>
                <w:szCs w:val="20"/>
              </w:rPr>
              <w:t xml:space="preserve"> para realizar o seu transporte e o da sua bicicleta até o local de prática de MTB seria interessante para você?</w:t>
            </w:r>
          </w:p>
        </w:tc>
        <w:tc>
          <w:tcPr>
            <w:tcW w:w="4536" w:type="dxa"/>
            <w:shd w:val="clear" w:color="auto" w:fill="auto"/>
            <w:tcMar>
              <w:top w:w="100" w:type="dxa"/>
              <w:left w:w="100" w:type="dxa"/>
              <w:bottom w:w="100" w:type="dxa"/>
              <w:right w:w="100" w:type="dxa"/>
            </w:tcMar>
          </w:tcPr>
          <w:p w14:paraId="235AF464" w14:textId="77777777" w:rsidR="00BA5E80" w:rsidRPr="008B22D0" w:rsidRDefault="00BA5E80" w:rsidP="005B5A93">
            <w:pPr>
              <w:widowControl w:val="0"/>
              <w:rPr>
                <w:rFonts w:ascii="Arial" w:eastAsia="Arial" w:hAnsi="Arial" w:cs="Arial"/>
                <w:sz w:val="20"/>
                <w:szCs w:val="20"/>
              </w:rPr>
            </w:pPr>
            <w:r w:rsidRPr="008B22D0">
              <w:rPr>
                <w:rFonts w:ascii="Arial" w:eastAsia="Arial" w:hAnsi="Arial" w:cs="Arial"/>
                <w:sz w:val="20"/>
                <w:szCs w:val="20"/>
              </w:rPr>
              <w:t>Múltipla escolha</w:t>
            </w:r>
          </w:p>
        </w:tc>
      </w:tr>
      <w:tr w:rsidR="00BA5E80" w:rsidRPr="008B22D0" w14:paraId="13C83F83" w14:textId="77777777" w:rsidTr="005B5A93">
        <w:tc>
          <w:tcPr>
            <w:tcW w:w="4536" w:type="dxa"/>
            <w:shd w:val="clear" w:color="auto" w:fill="auto"/>
            <w:tcMar>
              <w:top w:w="100" w:type="dxa"/>
              <w:left w:w="100" w:type="dxa"/>
              <w:bottom w:w="100" w:type="dxa"/>
              <w:right w:w="100" w:type="dxa"/>
            </w:tcMar>
          </w:tcPr>
          <w:p w14:paraId="04D036DD" w14:textId="77777777" w:rsidR="00BA5E80" w:rsidRPr="008B22D0" w:rsidRDefault="00BA5E80" w:rsidP="005B5A93">
            <w:pPr>
              <w:widowControl w:val="0"/>
              <w:pBdr>
                <w:top w:val="nil"/>
                <w:left w:val="nil"/>
                <w:bottom w:val="nil"/>
                <w:right w:val="nil"/>
                <w:between w:val="nil"/>
              </w:pBdr>
              <w:rPr>
                <w:rFonts w:ascii="Arial" w:eastAsia="Arial" w:hAnsi="Arial" w:cs="Arial"/>
                <w:sz w:val="20"/>
                <w:szCs w:val="20"/>
              </w:rPr>
            </w:pPr>
            <w:r w:rsidRPr="008B22D0">
              <w:rPr>
                <w:rFonts w:ascii="Arial" w:eastAsia="Arial" w:hAnsi="Arial" w:cs="Arial"/>
                <w:sz w:val="20"/>
                <w:szCs w:val="20"/>
              </w:rPr>
              <w:t>Ao viajar para realizar uma trilha de MTB, costuma pernoitar no destino? / Caso já tenha pernoitado no destino, conte brevemente sua experiência com a hospedagem.</w:t>
            </w:r>
          </w:p>
        </w:tc>
        <w:tc>
          <w:tcPr>
            <w:tcW w:w="4536" w:type="dxa"/>
            <w:shd w:val="clear" w:color="auto" w:fill="auto"/>
            <w:tcMar>
              <w:top w:w="100" w:type="dxa"/>
              <w:left w:w="100" w:type="dxa"/>
              <w:bottom w:w="100" w:type="dxa"/>
              <w:right w:w="100" w:type="dxa"/>
            </w:tcMar>
          </w:tcPr>
          <w:p w14:paraId="42D58125" w14:textId="77777777" w:rsidR="00BA5E80" w:rsidRPr="008B22D0" w:rsidRDefault="00BA5E80" w:rsidP="005B5A93">
            <w:pPr>
              <w:widowControl w:val="0"/>
              <w:rPr>
                <w:rFonts w:ascii="Arial" w:eastAsia="Arial" w:hAnsi="Arial" w:cs="Arial"/>
                <w:sz w:val="20"/>
                <w:szCs w:val="20"/>
              </w:rPr>
            </w:pPr>
            <w:r w:rsidRPr="008B22D0">
              <w:rPr>
                <w:rFonts w:ascii="Arial" w:eastAsia="Arial" w:hAnsi="Arial" w:cs="Arial"/>
                <w:sz w:val="20"/>
                <w:szCs w:val="20"/>
              </w:rPr>
              <w:t>múltipla escolha / dissertativa</w:t>
            </w:r>
          </w:p>
        </w:tc>
      </w:tr>
      <w:tr w:rsidR="00BA5E80" w:rsidRPr="008B22D0" w14:paraId="342F2F81" w14:textId="77777777" w:rsidTr="005B5A93">
        <w:tc>
          <w:tcPr>
            <w:tcW w:w="4536" w:type="dxa"/>
            <w:shd w:val="clear" w:color="auto" w:fill="auto"/>
            <w:tcMar>
              <w:top w:w="100" w:type="dxa"/>
              <w:left w:w="100" w:type="dxa"/>
              <w:bottom w:w="100" w:type="dxa"/>
              <w:right w:w="100" w:type="dxa"/>
            </w:tcMar>
          </w:tcPr>
          <w:p w14:paraId="04393A9E" w14:textId="77777777" w:rsidR="00BA5E80" w:rsidRPr="008B22D0" w:rsidRDefault="00BA5E80" w:rsidP="005B5A93">
            <w:pPr>
              <w:widowControl w:val="0"/>
              <w:pBdr>
                <w:top w:val="nil"/>
                <w:left w:val="nil"/>
                <w:bottom w:val="nil"/>
                <w:right w:val="nil"/>
                <w:between w:val="nil"/>
              </w:pBdr>
              <w:rPr>
                <w:rFonts w:ascii="Arial" w:eastAsia="Arial" w:hAnsi="Arial" w:cs="Arial"/>
                <w:sz w:val="20"/>
                <w:szCs w:val="20"/>
              </w:rPr>
            </w:pPr>
            <w:r w:rsidRPr="008B22D0">
              <w:rPr>
                <w:rFonts w:ascii="Arial" w:eastAsia="Arial" w:hAnsi="Arial" w:cs="Arial"/>
                <w:sz w:val="20"/>
                <w:szCs w:val="20"/>
              </w:rPr>
              <w:t>Ao realizar uma trilha de MTB, quais serviços necessita?</w:t>
            </w:r>
          </w:p>
        </w:tc>
        <w:tc>
          <w:tcPr>
            <w:tcW w:w="4536" w:type="dxa"/>
            <w:shd w:val="clear" w:color="auto" w:fill="auto"/>
            <w:tcMar>
              <w:top w:w="100" w:type="dxa"/>
              <w:left w:w="100" w:type="dxa"/>
              <w:bottom w:w="100" w:type="dxa"/>
              <w:right w:w="100" w:type="dxa"/>
            </w:tcMar>
          </w:tcPr>
          <w:p w14:paraId="228A7174" w14:textId="77777777" w:rsidR="00BA5E80" w:rsidRPr="008B22D0" w:rsidRDefault="00BA5E80" w:rsidP="005B5A93">
            <w:pPr>
              <w:widowControl w:val="0"/>
              <w:rPr>
                <w:rFonts w:ascii="Arial" w:eastAsia="Arial" w:hAnsi="Arial" w:cs="Arial"/>
                <w:sz w:val="20"/>
                <w:szCs w:val="20"/>
              </w:rPr>
            </w:pPr>
            <w:r w:rsidRPr="008B22D0">
              <w:rPr>
                <w:rFonts w:ascii="Arial" w:eastAsia="Arial" w:hAnsi="Arial" w:cs="Arial"/>
                <w:sz w:val="20"/>
                <w:szCs w:val="20"/>
              </w:rPr>
              <w:t>Dissertativa</w:t>
            </w:r>
          </w:p>
        </w:tc>
      </w:tr>
      <w:tr w:rsidR="00BA5E80" w:rsidRPr="008B22D0" w14:paraId="55A43B90" w14:textId="77777777" w:rsidTr="005B5A93">
        <w:tc>
          <w:tcPr>
            <w:tcW w:w="4536" w:type="dxa"/>
            <w:shd w:val="clear" w:color="auto" w:fill="auto"/>
            <w:tcMar>
              <w:top w:w="100" w:type="dxa"/>
              <w:left w:w="100" w:type="dxa"/>
              <w:bottom w:w="100" w:type="dxa"/>
              <w:right w:w="100" w:type="dxa"/>
            </w:tcMar>
          </w:tcPr>
          <w:p w14:paraId="113E42D4" w14:textId="77777777" w:rsidR="00BA5E80" w:rsidRPr="008B22D0" w:rsidRDefault="00BA5E80" w:rsidP="005B5A93">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 xml:space="preserve">Utiliza serviço de </w:t>
            </w:r>
            <w:r w:rsidRPr="00852A19">
              <w:rPr>
                <w:rFonts w:ascii="Arial" w:eastAsia="Arial" w:hAnsi="Arial" w:cs="Arial"/>
                <w:i/>
                <w:sz w:val="20"/>
                <w:szCs w:val="20"/>
              </w:rPr>
              <w:t xml:space="preserve">bike </w:t>
            </w:r>
            <w:proofErr w:type="spellStart"/>
            <w:r w:rsidRPr="00852A19">
              <w:rPr>
                <w:rFonts w:ascii="Arial" w:eastAsia="Arial" w:hAnsi="Arial" w:cs="Arial"/>
                <w:i/>
                <w:sz w:val="20"/>
                <w:szCs w:val="20"/>
              </w:rPr>
              <w:t>fit</w:t>
            </w:r>
            <w:proofErr w:type="spellEnd"/>
            <w:r w:rsidRPr="008B22D0">
              <w:rPr>
                <w:rFonts w:ascii="Arial" w:eastAsia="Arial" w:hAnsi="Arial" w:cs="Arial"/>
                <w:sz w:val="20"/>
                <w:szCs w:val="20"/>
              </w:rPr>
              <w:t>?</w:t>
            </w:r>
          </w:p>
        </w:tc>
        <w:tc>
          <w:tcPr>
            <w:tcW w:w="4536" w:type="dxa"/>
            <w:shd w:val="clear" w:color="auto" w:fill="auto"/>
            <w:tcMar>
              <w:top w:w="100" w:type="dxa"/>
              <w:left w:w="100" w:type="dxa"/>
              <w:bottom w:w="100" w:type="dxa"/>
              <w:right w:w="100" w:type="dxa"/>
            </w:tcMar>
          </w:tcPr>
          <w:p w14:paraId="1C968620" w14:textId="77777777" w:rsidR="00BA5E80" w:rsidRPr="008B22D0" w:rsidRDefault="00BA5E80" w:rsidP="005B5A93">
            <w:pPr>
              <w:widowControl w:val="0"/>
              <w:rPr>
                <w:rFonts w:ascii="Arial" w:eastAsia="Arial" w:hAnsi="Arial" w:cs="Arial"/>
                <w:sz w:val="20"/>
                <w:szCs w:val="20"/>
              </w:rPr>
            </w:pPr>
            <w:r w:rsidRPr="008B22D0">
              <w:rPr>
                <w:rFonts w:ascii="Arial" w:eastAsia="Arial" w:hAnsi="Arial" w:cs="Arial"/>
                <w:sz w:val="20"/>
                <w:szCs w:val="20"/>
              </w:rPr>
              <w:t>Múltipla escolha</w:t>
            </w:r>
          </w:p>
        </w:tc>
      </w:tr>
      <w:tr w:rsidR="00BA5E80" w:rsidRPr="008B22D0" w14:paraId="2694E43E" w14:textId="77777777" w:rsidTr="005B5A93">
        <w:tc>
          <w:tcPr>
            <w:tcW w:w="4536" w:type="dxa"/>
            <w:shd w:val="clear" w:color="auto" w:fill="auto"/>
            <w:tcMar>
              <w:top w:w="100" w:type="dxa"/>
              <w:left w:w="100" w:type="dxa"/>
              <w:bottom w:w="100" w:type="dxa"/>
              <w:right w:w="100" w:type="dxa"/>
            </w:tcMar>
          </w:tcPr>
          <w:p w14:paraId="188DD729" w14:textId="77777777" w:rsidR="00BA5E80" w:rsidRPr="008B22D0" w:rsidRDefault="00BA5E80" w:rsidP="005B5A93">
            <w:pPr>
              <w:widowControl w:val="0"/>
              <w:pBdr>
                <w:top w:val="nil"/>
                <w:left w:val="nil"/>
                <w:bottom w:val="nil"/>
                <w:right w:val="nil"/>
                <w:between w:val="nil"/>
              </w:pBdr>
              <w:rPr>
                <w:rFonts w:ascii="Arial" w:eastAsia="Arial" w:hAnsi="Arial" w:cs="Arial"/>
                <w:sz w:val="20"/>
                <w:szCs w:val="20"/>
              </w:rPr>
            </w:pPr>
            <w:r w:rsidRPr="008B22D0">
              <w:rPr>
                <w:rFonts w:ascii="Arial" w:eastAsia="Arial" w:hAnsi="Arial" w:cs="Arial"/>
                <w:sz w:val="20"/>
                <w:szCs w:val="20"/>
              </w:rPr>
              <w:t>Locais próximos da cidade de SP, com trilhas de MTB pouco visitadas são mais interessantes do que destinos consagrados para você?</w:t>
            </w:r>
          </w:p>
        </w:tc>
        <w:tc>
          <w:tcPr>
            <w:tcW w:w="4536" w:type="dxa"/>
            <w:shd w:val="clear" w:color="auto" w:fill="auto"/>
            <w:tcMar>
              <w:top w:w="100" w:type="dxa"/>
              <w:left w:w="100" w:type="dxa"/>
              <w:bottom w:w="100" w:type="dxa"/>
              <w:right w:w="100" w:type="dxa"/>
            </w:tcMar>
          </w:tcPr>
          <w:p w14:paraId="1483FD30" w14:textId="77777777" w:rsidR="00BA5E80" w:rsidRPr="008B22D0" w:rsidRDefault="00BA5E80" w:rsidP="005B5A93">
            <w:pPr>
              <w:widowControl w:val="0"/>
              <w:rPr>
                <w:rFonts w:ascii="Arial" w:eastAsia="Arial" w:hAnsi="Arial" w:cs="Arial"/>
                <w:sz w:val="20"/>
                <w:szCs w:val="20"/>
              </w:rPr>
            </w:pPr>
            <w:r w:rsidRPr="008B22D0">
              <w:rPr>
                <w:rFonts w:ascii="Arial" w:eastAsia="Arial" w:hAnsi="Arial" w:cs="Arial"/>
                <w:sz w:val="20"/>
                <w:szCs w:val="20"/>
              </w:rPr>
              <w:t>Múltipla escolha</w:t>
            </w:r>
          </w:p>
        </w:tc>
      </w:tr>
      <w:tr w:rsidR="00BA5E80" w:rsidRPr="008B22D0" w14:paraId="5EA76D98" w14:textId="77777777" w:rsidTr="005B5A93">
        <w:tc>
          <w:tcPr>
            <w:tcW w:w="4536" w:type="dxa"/>
            <w:shd w:val="clear" w:color="auto" w:fill="auto"/>
            <w:tcMar>
              <w:top w:w="100" w:type="dxa"/>
              <w:left w:w="100" w:type="dxa"/>
              <w:bottom w:w="100" w:type="dxa"/>
              <w:right w:w="100" w:type="dxa"/>
            </w:tcMar>
          </w:tcPr>
          <w:p w14:paraId="3904F524" w14:textId="77777777" w:rsidR="00BA5E80" w:rsidRPr="008B22D0" w:rsidRDefault="00BA5E80" w:rsidP="005B5A93">
            <w:pPr>
              <w:widowControl w:val="0"/>
              <w:pBdr>
                <w:top w:val="nil"/>
                <w:left w:val="nil"/>
                <w:bottom w:val="nil"/>
                <w:right w:val="nil"/>
                <w:between w:val="nil"/>
              </w:pBdr>
              <w:rPr>
                <w:rFonts w:ascii="Arial" w:eastAsia="Arial" w:hAnsi="Arial" w:cs="Arial"/>
                <w:sz w:val="20"/>
                <w:szCs w:val="20"/>
              </w:rPr>
            </w:pPr>
            <w:r w:rsidRPr="008B22D0">
              <w:rPr>
                <w:rFonts w:ascii="Arial" w:eastAsia="Arial" w:hAnsi="Arial" w:cs="Arial"/>
                <w:sz w:val="20"/>
                <w:szCs w:val="20"/>
              </w:rPr>
              <w:t>Costuma participar de trilhas MTB promovidas por portais de eventos?</w:t>
            </w:r>
          </w:p>
        </w:tc>
        <w:tc>
          <w:tcPr>
            <w:tcW w:w="4536" w:type="dxa"/>
            <w:shd w:val="clear" w:color="auto" w:fill="auto"/>
            <w:tcMar>
              <w:top w:w="100" w:type="dxa"/>
              <w:left w:w="100" w:type="dxa"/>
              <w:bottom w:w="100" w:type="dxa"/>
              <w:right w:w="100" w:type="dxa"/>
            </w:tcMar>
          </w:tcPr>
          <w:p w14:paraId="0E3D3F05" w14:textId="77777777" w:rsidR="00BA5E80" w:rsidRPr="008B22D0" w:rsidRDefault="00BA5E80" w:rsidP="005B5A93">
            <w:pPr>
              <w:widowControl w:val="0"/>
              <w:rPr>
                <w:rFonts w:ascii="Arial" w:eastAsia="Arial" w:hAnsi="Arial" w:cs="Arial"/>
                <w:sz w:val="20"/>
                <w:szCs w:val="20"/>
              </w:rPr>
            </w:pPr>
            <w:r>
              <w:rPr>
                <w:rFonts w:ascii="Arial" w:eastAsia="Arial" w:hAnsi="Arial" w:cs="Arial"/>
                <w:sz w:val="20"/>
                <w:szCs w:val="20"/>
              </w:rPr>
              <w:t>M</w:t>
            </w:r>
            <w:r w:rsidRPr="008B22D0">
              <w:rPr>
                <w:rFonts w:ascii="Arial" w:eastAsia="Arial" w:hAnsi="Arial" w:cs="Arial"/>
                <w:sz w:val="20"/>
                <w:szCs w:val="20"/>
              </w:rPr>
              <w:t>últipla escolha</w:t>
            </w:r>
          </w:p>
        </w:tc>
      </w:tr>
      <w:tr w:rsidR="00BA5E80" w:rsidRPr="008B22D0" w14:paraId="07DB4B59" w14:textId="77777777" w:rsidTr="005B5A93">
        <w:tc>
          <w:tcPr>
            <w:tcW w:w="4536" w:type="dxa"/>
            <w:shd w:val="clear" w:color="auto" w:fill="auto"/>
            <w:tcMar>
              <w:top w:w="100" w:type="dxa"/>
              <w:left w:w="100" w:type="dxa"/>
              <w:bottom w:w="100" w:type="dxa"/>
              <w:right w:w="100" w:type="dxa"/>
            </w:tcMar>
          </w:tcPr>
          <w:p w14:paraId="582444B2" w14:textId="77777777" w:rsidR="00BA5E80" w:rsidRPr="008B22D0" w:rsidRDefault="00BA5E80" w:rsidP="005B5A93">
            <w:pPr>
              <w:widowControl w:val="0"/>
              <w:pBdr>
                <w:top w:val="nil"/>
                <w:left w:val="nil"/>
                <w:bottom w:val="nil"/>
                <w:right w:val="nil"/>
                <w:between w:val="nil"/>
              </w:pBdr>
              <w:rPr>
                <w:rFonts w:ascii="Arial" w:eastAsia="Arial" w:hAnsi="Arial" w:cs="Arial"/>
                <w:sz w:val="20"/>
                <w:szCs w:val="20"/>
              </w:rPr>
            </w:pPr>
            <w:r w:rsidRPr="008B22D0">
              <w:rPr>
                <w:rFonts w:ascii="Arial" w:eastAsia="Arial" w:hAnsi="Arial" w:cs="Arial"/>
                <w:sz w:val="20"/>
                <w:szCs w:val="20"/>
              </w:rPr>
              <w:t>Costuma percorrer mais de uma cidade ao realizar trilhas de MTB?</w:t>
            </w:r>
          </w:p>
        </w:tc>
        <w:tc>
          <w:tcPr>
            <w:tcW w:w="4536" w:type="dxa"/>
            <w:shd w:val="clear" w:color="auto" w:fill="auto"/>
            <w:tcMar>
              <w:top w:w="100" w:type="dxa"/>
              <w:left w:w="100" w:type="dxa"/>
              <w:bottom w:w="100" w:type="dxa"/>
              <w:right w:w="100" w:type="dxa"/>
            </w:tcMar>
          </w:tcPr>
          <w:p w14:paraId="026C50C3" w14:textId="77777777" w:rsidR="00BA5E80" w:rsidRPr="008B22D0" w:rsidRDefault="00BA5E80" w:rsidP="005B5A93">
            <w:pPr>
              <w:widowControl w:val="0"/>
              <w:rPr>
                <w:rFonts w:ascii="Arial" w:eastAsia="Arial" w:hAnsi="Arial" w:cs="Arial"/>
                <w:sz w:val="20"/>
                <w:szCs w:val="20"/>
              </w:rPr>
            </w:pPr>
            <w:r w:rsidRPr="008B22D0">
              <w:rPr>
                <w:rFonts w:ascii="Arial" w:eastAsia="Arial" w:hAnsi="Arial" w:cs="Arial"/>
                <w:sz w:val="20"/>
                <w:szCs w:val="20"/>
              </w:rPr>
              <w:t>Múltipla escolha</w:t>
            </w:r>
          </w:p>
          <w:p w14:paraId="1062F221" w14:textId="77777777" w:rsidR="00BA5E80" w:rsidRPr="008B22D0" w:rsidRDefault="00BA5E80" w:rsidP="005B5A93">
            <w:pPr>
              <w:widowControl w:val="0"/>
              <w:rPr>
                <w:rFonts w:ascii="Arial" w:eastAsia="Arial" w:hAnsi="Arial" w:cs="Arial"/>
                <w:sz w:val="20"/>
                <w:szCs w:val="20"/>
              </w:rPr>
            </w:pPr>
          </w:p>
          <w:p w14:paraId="3EEF92B0" w14:textId="77777777" w:rsidR="00BA5E80" w:rsidRPr="008B22D0" w:rsidRDefault="00BA5E80" w:rsidP="005B5A93">
            <w:pPr>
              <w:widowControl w:val="0"/>
              <w:rPr>
                <w:rFonts w:ascii="Arial" w:eastAsia="Arial" w:hAnsi="Arial" w:cs="Arial"/>
                <w:sz w:val="20"/>
                <w:szCs w:val="20"/>
              </w:rPr>
            </w:pPr>
          </w:p>
        </w:tc>
      </w:tr>
      <w:tr w:rsidR="00BA5E80" w:rsidRPr="008B22D0" w14:paraId="4889AAF8" w14:textId="77777777" w:rsidTr="005B5A93">
        <w:tc>
          <w:tcPr>
            <w:tcW w:w="4536" w:type="dxa"/>
            <w:shd w:val="clear" w:color="auto" w:fill="auto"/>
            <w:tcMar>
              <w:top w:w="100" w:type="dxa"/>
              <w:left w:w="100" w:type="dxa"/>
              <w:bottom w:w="100" w:type="dxa"/>
              <w:right w:w="100" w:type="dxa"/>
            </w:tcMar>
          </w:tcPr>
          <w:p w14:paraId="02E64DE8" w14:textId="77777777" w:rsidR="00BA5E80" w:rsidRPr="008B22D0" w:rsidRDefault="00BA5E80" w:rsidP="005B5A93">
            <w:pPr>
              <w:widowControl w:val="0"/>
              <w:rPr>
                <w:rFonts w:ascii="Arial" w:eastAsia="Arial" w:hAnsi="Arial" w:cs="Arial"/>
                <w:sz w:val="20"/>
                <w:szCs w:val="20"/>
              </w:rPr>
            </w:pPr>
            <w:r w:rsidRPr="008B22D0">
              <w:rPr>
                <w:rFonts w:ascii="Arial" w:eastAsia="Arial" w:hAnsi="Arial" w:cs="Arial"/>
                <w:sz w:val="20"/>
                <w:szCs w:val="20"/>
              </w:rPr>
              <w:t>Obrigado por chegar até aqui! Por favor, cite as 3 últimas cidades paulistas que visitou para realizar trilhas de MTB e clique em enviar!</w:t>
            </w:r>
          </w:p>
        </w:tc>
        <w:tc>
          <w:tcPr>
            <w:tcW w:w="4536" w:type="dxa"/>
            <w:shd w:val="clear" w:color="auto" w:fill="auto"/>
            <w:tcMar>
              <w:top w:w="100" w:type="dxa"/>
              <w:left w:w="100" w:type="dxa"/>
              <w:bottom w:w="100" w:type="dxa"/>
              <w:right w:w="100" w:type="dxa"/>
            </w:tcMar>
          </w:tcPr>
          <w:p w14:paraId="58477613" w14:textId="77777777" w:rsidR="00BA5E80" w:rsidRPr="008B22D0" w:rsidRDefault="00BA5E80" w:rsidP="005B5A93">
            <w:pPr>
              <w:widowControl w:val="0"/>
              <w:rPr>
                <w:rFonts w:ascii="Arial" w:eastAsia="Arial" w:hAnsi="Arial" w:cs="Arial"/>
                <w:sz w:val="20"/>
                <w:szCs w:val="20"/>
              </w:rPr>
            </w:pPr>
            <w:r w:rsidRPr="008B22D0">
              <w:rPr>
                <w:rFonts w:ascii="Arial" w:eastAsia="Arial" w:hAnsi="Arial" w:cs="Arial"/>
                <w:sz w:val="20"/>
                <w:szCs w:val="20"/>
              </w:rPr>
              <w:t>Dissertativa</w:t>
            </w:r>
          </w:p>
        </w:tc>
      </w:tr>
    </w:tbl>
    <w:p w14:paraId="0F320F4E" w14:textId="271DF6D8" w:rsidR="00BA5E80" w:rsidRPr="00BA5E80" w:rsidRDefault="00BA5E80" w:rsidP="00662237">
      <w:pPr>
        <w:tabs>
          <w:tab w:val="left" w:pos="3476"/>
          <w:tab w:val="center" w:pos="4535"/>
        </w:tabs>
        <w:spacing w:line="360" w:lineRule="auto"/>
        <w:rPr>
          <w:rFonts w:ascii="Arial" w:eastAsia="Arial" w:hAnsi="Arial" w:cs="Arial"/>
          <w:b/>
        </w:rPr>
      </w:pPr>
      <w:r>
        <w:rPr>
          <w:rFonts w:ascii="Arial" w:eastAsia="Arial" w:hAnsi="Arial" w:cs="Arial"/>
          <w:sz w:val="20"/>
          <w:szCs w:val="20"/>
        </w:rPr>
        <w:tab/>
      </w:r>
    </w:p>
    <w:p w14:paraId="1824ADA4" w14:textId="77777777" w:rsidR="008B6638" w:rsidRDefault="008B6638">
      <w:pPr>
        <w:rPr>
          <w:rFonts w:ascii="Arial" w:eastAsia="Arial" w:hAnsi="Arial" w:cs="Arial"/>
          <w:b/>
        </w:rPr>
      </w:pPr>
      <w:r>
        <w:rPr>
          <w:rFonts w:ascii="Arial" w:eastAsia="Arial" w:hAnsi="Arial" w:cs="Arial"/>
          <w:b/>
        </w:rPr>
        <w:br w:type="page"/>
      </w:r>
    </w:p>
    <w:p w14:paraId="576AC9D4" w14:textId="5167DA0B" w:rsidR="00BA5E80" w:rsidRPr="00E9771A" w:rsidRDefault="00BA5E80" w:rsidP="0013648D">
      <w:pPr>
        <w:pStyle w:val="PargrafodaLista"/>
        <w:numPr>
          <w:ilvl w:val="1"/>
          <w:numId w:val="70"/>
        </w:numPr>
        <w:rPr>
          <w:rFonts w:ascii="Arial" w:eastAsia="Arial" w:hAnsi="Arial" w:cs="Arial"/>
          <w:b/>
        </w:rPr>
      </w:pPr>
      <w:r>
        <w:rPr>
          <w:rFonts w:ascii="Arial" w:eastAsia="Arial" w:hAnsi="Arial" w:cs="Arial"/>
          <w:b/>
        </w:rPr>
        <w:lastRenderedPageBreak/>
        <w:t>APÊNDICE 8</w:t>
      </w:r>
      <w:r w:rsidRPr="00E9771A">
        <w:rPr>
          <w:rFonts w:ascii="Arial" w:eastAsia="Arial" w:hAnsi="Arial" w:cs="Arial"/>
          <w:b/>
        </w:rPr>
        <w:t>: QUESTIONÁRIO PARA A DEMANDA POTENCIAL DE DOWNHILL</w:t>
      </w:r>
    </w:p>
    <w:p w14:paraId="69D56242" w14:textId="77777777" w:rsidR="00FE2640" w:rsidRDefault="00FE2640" w:rsidP="00FE2640">
      <w:pPr>
        <w:pStyle w:val="PargrafodaLista"/>
        <w:ind w:left="1503"/>
        <w:rPr>
          <w:rFonts w:ascii="Arial" w:eastAsia="Arial" w:hAnsi="Arial" w:cs="Arial"/>
          <w:b/>
        </w:rPr>
      </w:pPr>
    </w:p>
    <w:p w14:paraId="3A03B627" w14:textId="77777777" w:rsidR="00DE46D6" w:rsidRPr="00E9771A" w:rsidRDefault="00DE46D6" w:rsidP="00DE46D6">
      <w:pPr>
        <w:rPr>
          <w:rFonts w:ascii="Arial" w:eastAsia="Arial" w:hAnsi="Arial" w:cs="Arial"/>
          <w:b/>
        </w:rPr>
      </w:pPr>
      <w:r w:rsidRPr="00E9771A">
        <w:rPr>
          <w:rFonts w:ascii="Arial" w:hAnsi="Arial" w:cs="Arial"/>
          <w:color w:val="202124"/>
        </w:rPr>
        <w:t>Olá, obrigado por participar desse questionário, vai ajudar com mais um trabalho da faculdade e quem sabe trazer mais um evento para a cena de São Paulo com os frutos dessa pesquisa.</w:t>
      </w:r>
    </w:p>
    <w:p w14:paraId="4A553C5E" w14:textId="77777777" w:rsidR="00DE46D6" w:rsidRPr="00E9771A" w:rsidRDefault="00DE46D6" w:rsidP="000678C3">
      <w:pPr>
        <w:numPr>
          <w:ilvl w:val="0"/>
          <w:numId w:val="53"/>
        </w:numPr>
        <w:shd w:val="clear" w:color="auto" w:fill="FFFFFF"/>
        <w:spacing w:line="360" w:lineRule="auto"/>
        <w:jc w:val="both"/>
        <w:rPr>
          <w:rFonts w:ascii="Arial" w:hAnsi="Arial" w:cs="Arial"/>
          <w:b/>
        </w:rPr>
      </w:pPr>
      <w:r w:rsidRPr="00E9771A">
        <w:rPr>
          <w:rFonts w:ascii="Arial" w:hAnsi="Arial" w:cs="Arial"/>
          <w:b/>
          <w:color w:val="202124"/>
        </w:rPr>
        <w:t xml:space="preserve">Qual a sua idade? </w:t>
      </w:r>
    </w:p>
    <w:p w14:paraId="42F9AC41" w14:textId="77777777" w:rsidR="00DE46D6" w:rsidRPr="00E9771A" w:rsidRDefault="00DE46D6" w:rsidP="000678C3">
      <w:pPr>
        <w:numPr>
          <w:ilvl w:val="0"/>
          <w:numId w:val="50"/>
        </w:numPr>
        <w:shd w:val="clear" w:color="auto" w:fill="FFFFFF"/>
        <w:spacing w:line="360" w:lineRule="auto"/>
        <w:jc w:val="both"/>
        <w:rPr>
          <w:rFonts w:ascii="Arial" w:hAnsi="Arial" w:cs="Arial"/>
          <w:color w:val="202124"/>
        </w:rPr>
      </w:pPr>
      <w:r w:rsidRPr="00E9771A">
        <w:rPr>
          <w:rFonts w:ascii="Arial" w:hAnsi="Arial" w:cs="Arial"/>
          <w:color w:val="202124"/>
        </w:rPr>
        <w:t>Até 15 anos</w:t>
      </w:r>
    </w:p>
    <w:p w14:paraId="7F5205BD" w14:textId="77777777" w:rsidR="00DE46D6" w:rsidRPr="00E9771A" w:rsidRDefault="00DE46D6" w:rsidP="000678C3">
      <w:pPr>
        <w:numPr>
          <w:ilvl w:val="0"/>
          <w:numId w:val="50"/>
        </w:numPr>
        <w:shd w:val="clear" w:color="auto" w:fill="FFFFFF"/>
        <w:spacing w:line="360" w:lineRule="auto"/>
        <w:jc w:val="both"/>
        <w:rPr>
          <w:rFonts w:ascii="Arial" w:hAnsi="Arial" w:cs="Arial"/>
          <w:color w:val="202124"/>
        </w:rPr>
      </w:pPr>
      <w:r w:rsidRPr="00E9771A">
        <w:rPr>
          <w:rFonts w:ascii="Arial" w:hAnsi="Arial" w:cs="Arial"/>
          <w:color w:val="202124"/>
        </w:rPr>
        <w:t>16-20 anos</w:t>
      </w:r>
    </w:p>
    <w:p w14:paraId="08B3127C" w14:textId="77777777" w:rsidR="00DE46D6" w:rsidRPr="00E9771A" w:rsidRDefault="00DE46D6" w:rsidP="000678C3">
      <w:pPr>
        <w:numPr>
          <w:ilvl w:val="0"/>
          <w:numId w:val="50"/>
        </w:numPr>
        <w:shd w:val="clear" w:color="auto" w:fill="FFFFFF"/>
        <w:spacing w:line="360" w:lineRule="auto"/>
        <w:jc w:val="both"/>
        <w:rPr>
          <w:rFonts w:ascii="Arial" w:hAnsi="Arial" w:cs="Arial"/>
          <w:color w:val="202124"/>
        </w:rPr>
      </w:pPr>
      <w:r w:rsidRPr="00E9771A">
        <w:rPr>
          <w:rFonts w:ascii="Arial" w:hAnsi="Arial" w:cs="Arial"/>
          <w:color w:val="202124"/>
        </w:rPr>
        <w:t>21-25 anos</w:t>
      </w:r>
    </w:p>
    <w:p w14:paraId="58D8C509" w14:textId="77777777" w:rsidR="00DE46D6" w:rsidRPr="00E9771A" w:rsidRDefault="00DE46D6" w:rsidP="000678C3">
      <w:pPr>
        <w:numPr>
          <w:ilvl w:val="0"/>
          <w:numId w:val="50"/>
        </w:numPr>
        <w:shd w:val="clear" w:color="auto" w:fill="FFFFFF"/>
        <w:spacing w:line="360" w:lineRule="auto"/>
        <w:jc w:val="both"/>
        <w:rPr>
          <w:rFonts w:ascii="Arial" w:hAnsi="Arial" w:cs="Arial"/>
          <w:color w:val="202124"/>
        </w:rPr>
      </w:pPr>
      <w:r w:rsidRPr="00E9771A">
        <w:rPr>
          <w:rFonts w:ascii="Arial" w:hAnsi="Arial" w:cs="Arial"/>
          <w:color w:val="202124"/>
        </w:rPr>
        <w:t>26-30 anos</w:t>
      </w:r>
    </w:p>
    <w:p w14:paraId="0F0BC7A2" w14:textId="77777777" w:rsidR="00DE46D6" w:rsidRPr="00E9771A" w:rsidRDefault="00DE46D6" w:rsidP="000678C3">
      <w:pPr>
        <w:numPr>
          <w:ilvl w:val="0"/>
          <w:numId w:val="50"/>
        </w:numPr>
        <w:shd w:val="clear" w:color="auto" w:fill="FFFFFF"/>
        <w:spacing w:line="360" w:lineRule="auto"/>
        <w:jc w:val="both"/>
        <w:rPr>
          <w:rFonts w:ascii="Arial" w:hAnsi="Arial" w:cs="Arial"/>
          <w:color w:val="202124"/>
        </w:rPr>
      </w:pPr>
      <w:r w:rsidRPr="00E9771A">
        <w:rPr>
          <w:rFonts w:ascii="Arial" w:hAnsi="Arial" w:cs="Arial"/>
          <w:color w:val="202124"/>
        </w:rPr>
        <w:t>31-40 anos</w:t>
      </w:r>
    </w:p>
    <w:p w14:paraId="51F651C4" w14:textId="77777777" w:rsidR="00DE46D6" w:rsidRPr="00E9771A" w:rsidRDefault="00DE46D6" w:rsidP="000678C3">
      <w:pPr>
        <w:numPr>
          <w:ilvl w:val="0"/>
          <w:numId w:val="50"/>
        </w:numPr>
        <w:shd w:val="clear" w:color="auto" w:fill="FFFFFF"/>
        <w:spacing w:line="360" w:lineRule="auto"/>
        <w:jc w:val="both"/>
        <w:rPr>
          <w:rFonts w:ascii="Arial" w:hAnsi="Arial" w:cs="Arial"/>
          <w:color w:val="202124"/>
        </w:rPr>
      </w:pPr>
      <w:r w:rsidRPr="00E9771A">
        <w:rPr>
          <w:rFonts w:ascii="Arial" w:hAnsi="Arial" w:cs="Arial"/>
          <w:color w:val="202124"/>
        </w:rPr>
        <w:t>Mais de 41 anos</w:t>
      </w:r>
    </w:p>
    <w:p w14:paraId="71ABA3B7" w14:textId="77777777" w:rsidR="00DE46D6" w:rsidRPr="00E9771A" w:rsidRDefault="00DE46D6" w:rsidP="00DE46D6">
      <w:pPr>
        <w:shd w:val="clear" w:color="auto" w:fill="FFFFFF"/>
        <w:spacing w:line="360" w:lineRule="auto"/>
        <w:ind w:left="160"/>
        <w:jc w:val="both"/>
        <w:rPr>
          <w:rFonts w:ascii="Arial" w:hAnsi="Arial" w:cs="Arial"/>
          <w:color w:val="202124"/>
        </w:rPr>
      </w:pPr>
    </w:p>
    <w:p w14:paraId="60B4A9AD" w14:textId="77777777" w:rsidR="00DE46D6" w:rsidRPr="00E9771A" w:rsidRDefault="00DE46D6" w:rsidP="000678C3">
      <w:pPr>
        <w:numPr>
          <w:ilvl w:val="0"/>
          <w:numId w:val="53"/>
        </w:numPr>
        <w:shd w:val="clear" w:color="auto" w:fill="FFFFFF"/>
        <w:spacing w:line="360" w:lineRule="auto"/>
        <w:jc w:val="both"/>
        <w:rPr>
          <w:rFonts w:ascii="Arial" w:hAnsi="Arial" w:cs="Arial"/>
          <w:b/>
        </w:rPr>
      </w:pPr>
      <w:r w:rsidRPr="00E9771A">
        <w:rPr>
          <w:rFonts w:ascii="Arial" w:hAnsi="Arial" w:cs="Arial"/>
          <w:b/>
          <w:color w:val="202124"/>
        </w:rPr>
        <w:t xml:space="preserve">Qual seu gênero? </w:t>
      </w:r>
    </w:p>
    <w:p w14:paraId="0DDE37FA" w14:textId="77777777" w:rsidR="00DE46D6" w:rsidRPr="00E9771A" w:rsidRDefault="00DE46D6" w:rsidP="000678C3">
      <w:pPr>
        <w:numPr>
          <w:ilvl w:val="0"/>
          <w:numId w:val="58"/>
        </w:numPr>
        <w:shd w:val="clear" w:color="auto" w:fill="FFFFFF"/>
        <w:spacing w:line="360" w:lineRule="auto"/>
        <w:jc w:val="both"/>
        <w:rPr>
          <w:rFonts w:ascii="Arial" w:hAnsi="Arial" w:cs="Arial"/>
          <w:color w:val="202124"/>
        </w:rPr>
      </w:pPr>
      <w:r w:rsidRPr="00E9771A">
        <w:rPr>
          <w:rFonts w:ascii="Arial" w:hAnsi="Arial" w:cs="Arial"/>
          <w:color w:val="202124"/>
        </w:rPr>
        <w:t>Masculino</w:t>
      </w:r>
    </w:p>
    <w:p w14:paraId="21163B67" w14:textId="77777777" w:rsidR="00DE46D6" w:rsidRPr="00E9771A" w:rsidRDefault="00DE46D6" w:rsidP="000678C3">
      <w:pPr>
        <w:numPr>
          <w:ilvl w:val="0"/>
          <w:numId w:val="58"/>
        </w:numPr>
        <w:shd w:val="clear" w:color="auto" w:fill="FFFFFF"/>
        <w:spacing w:line="360" w:lineRule="auto"/>
        <w:jc w:val="both"/>
        <w:rPr>
          <w:rFonts w:ascii="Arial" w:hAnsi="Arial" w:cs="Arial"/>
          <w:color w:val="202124"/>
        </w:rPr>
      </w:pPr>
      <w:r w:rsidRPr="00E9771A">
        <w:rPr>
          <w:rFonts w:ascii="Arial" w:hAnsi="Arial" w:cs="Arial"/>
          <w:color w:val="202124"/>
        </w:rPr>
        <w:t>Feminino</w:t>
      </w:r>
    </w:p>
    <w:p w14:paraId="6CF1A021" w14:textId="77777777" w:rsidR="00DE46D6" w:rsidRPr="00E9771A" w:rsidRDefault="00DE46D6" w:rsidP="000678C3">
      <w:pPr>
        <w:numPr>
          <w:ilvl w:val="0"/>
          <w:numId w:val="58"/>
        </w:numPr>
        <w:shd w:val="clear" w:color="auto" w:fill="FFFFFF"/>
        <w:spacing w:line="360" w:lineRule="auto"/>
        <w:jc w:val="both"/>
        <w:rPr>
          <w:rFonts w:ascii="Arial" w:hAnsi="Arial" w:cs="Arial"/>
          <w:color w:val="202124"/>
        </w:rPr>
      </w:pPr>
      <w:r w:rsidRPr="00E9771A">
        <w:rPr>
          <w:rFonts w:ascii="Arial" w:hAnsi="Arial" w:cs="Arial"/>
          <w:color w:val="202124"/>
        </w:rPr>
        <w:t>Outro:</w:t>
      </w:r>
    </w:p>
    <w:p w14:paraId="6353C1E6" w14:textId="77777777" w:rsidR="00DE46D6" w:rsidRPr="00E9771A" w:rsidRDefault="00DE46D6" w:rsidP="000678C3">
      <w:pPr>
        <w:numPr>
          <w:ilvl w:val="0"/>
          <w:numId w:val="53"/>
        </w:numPr>
        <w:shd w:val="clear" w:color="auto" w:fill="FFFFFF"/>
        <w:spacing w:line="360" w:lineRule="auto"/>
        <w:jc w:val="both"/>
        <w:rPr>
          <w:rFonts w:ascii="Arial" w:hAnsi="Arial" w:cs="Arial"/>
          <w:b/>
        </w:rPr>
      </w:pPr>
      <w:r w:rsidRPr="00E9771A">
        <w:rPr>
          <w:rFonts w:ascii="Arial" w:hAnsi="Arial" w:cs="Arial"/>
          <w:b/>
          <w:color w:val="202124"/>
        </w:rPr>
        <w:t xml:space="preserve">Quantos eventos de DOWNHILL você frequentou nos últimos 2 (DOIS) anos? </w:t>
      </w:r>
    </w:p>
    <w:p w14:paraId="1F42839A" w14:textId="77777777" w:rsidR="00DE46D6" w:rsidRPr="00E9771A" w:rsidRDefault="00DE46D6" w:rsidP="000678C3">
      <w:pPr>
        <w:numPr>
          <w:ilvl w:val="0"/>
          <w:numId w:val="48"/>
        </w:numPr>
        <w:shd w:val="clear" w:color="auto" w:fill="FFFFFF"/>
        <w:spacing w:line="360" w:lineRule="auto"/>
        <w:jc w:val="both"/>
        <w:rPr>
          <w:rFonts w:ascii="Arial" w:hAnsi="Arial" w:cs="Arial"/>
          <w:color w:val="202124"/>
        </w:rPr>
      </w:pPr>
      <w:r w:rsidRPr="00E9771A">
        <w:rPr>
          <w:rFonts w:ascii="Arial" w:hAnsi="Arial" w:cs="Arial"/>
          <w:color w:val="202124"/>
        </w:rPr>
        <w:t>1 evento</w:t>
      </w:r>
    </w:p>
    <w:p w14:paraId="55BF65C3" w14:textId="77777777" w:rsidR="00DE46D6" w:rsidRPr="00E9771A" w:rsidRDefault="00DE46D6" w:rsidP="000678C3">
      <w:pPr>
        <w:numPr>
          <w:ilvl w:val="0"/>
          <w:numId w:val="48"/>
        </w:numPr>
        <w:shd w:val="clear" w:color="auto" w:fill="FFFFFF"/>
        <w:spacing w:line="360" w:lineRule="auto"/>
        <w:jc w:val="both"/>
        <w:rPr>
          <w:rFonts w:ascii="Arial" w:hAnsi="Arial" w:cs="Arial"/>
          <w:color w:val="202124"/>
        </w:rPr>
      </w:pPr>
      <w:r w:rsidRPr="00E9771A">
        <w:rPr>
          <w:rFonts w:ascii="Arial" w:hAnsi="Arial" w:cs="Arial"/>
          <w:color w:val="202124"/>
        </w:rPr>
        <w:t>2 eventos</w:t>
      </w:r>
    </w:p>
    <w:p w14:paraId="2AAFDA3C" w14:textId="77777777" w:rsidR="00DE46D6" w:rsidRPr="00E9771A" w:rsidRDefault="00DE46D6" w:rsidP="000678C3">
      <w:pPr>
        <w:numPr>
          <w:ilvl w:val="0"/>
          <w:numId w:val="48"/>
        </w:numPr>
        <w:shd w:val="clear" w:color="auto" w:fill="FFFFFF"/>
        <w:spacing w:line="360" w:lineRule="auto"/>
        <w:jc w:val="both"/>
        <w:rPr>
          <w:rFonts w:ascii="Arial" w:hAnsi="Arial" w:cs="Arial"/>
          <w:color w:val="202124"/>
        </w:rPr>
      </w:pPr>
      <w:r w:rsidRPr="00E9771A">
        <w:rPr>
          <w:rFonts w:ascii="Arial" w:hAnsi="Arial" w:cs="Arial"/>
          <w:color w:val="202124"/>
        </w:rPr>
        <w:t>3 eventos</w:t>
      </w:r>
    </w:p>
    <w:p w14:paraId="3753F4F5" w14:textId="77777777" w:rsidR="00DE46D6" w:rsidRPr="00E9771A" w:rsidRDefault="00DE46D6" w:rsidP="000678C3">
      <w:pPr>
        <w:numPr>
          <w:ilvl w:val="0"/>
          <w:numId w:val="48"/>
        </w:numPr>
        <w:shd w:val="clear" w:color="auto" w:fill="FFFFFF"/>
        <w:spacing w:line="360" w:lineRule="auto"/>
        <w:jc w:val="both"/>
        <w:rPr>
          <w:rFonts w:ascii="Arial" w:hAnsi="Arial" w:cs="Arial"/>
          <w:color w:val="202124"/>
        </w:rPr>
      </w:pPr>
      <w:r w:rsidRPr="00E9771A">
        <w:rPr>
          <w:rFonts w:ascii="Arial" w:hAnsi="Arial" w:cs="Arial"/>
          <w:color w:val="202124"/>
        </w:rPr>
        <w:t>4 eventos</w:t>
      </w:r>
    </w:p>
    <w:p w14:paraId="2AE92795" w14:textId="77777777" w:rsidR="00DE46D6" w:rsidRPr="00E9771A" w:rsidRDefault="00DE46D6" w:rsidP="000678C3">
      <w:pPr>
        <w:numPr>
          <w:ilvl w:val="0"/>
          <w:numId w:val="48"/>
        </w:numPr>
        <w:shd w:val="clear" w:color="auto" w:fill="FFFFFF"/>
        <w:spacing w:line="360" w:lineRule="auto"/>
        <w:jc w:val="both"/>
        <w:rPr>
          <w:rFonts w:ascii="Arial" w:hAnsi="Arial" w:cs="Arial"/>
          <w:color w:val="202124"/>
        </w:rPr>
      </w:pPr>
      <w:r w:rsidRPr="00E9771A">
        <w:rPr>
          <w:rFonts w:ascii="Arial" w:hAnsi="Arial" w:cs="Arial"/>
          <w:color w:val="202124"/>
        </w:rPr>
        <w:t>5-10 eventos</w:t>
      </w:r>
    </w:p>
    <w:p w14:paraId="4DA04B08" w14:textId="77777777" w:rsidR="00DE46D6" w:rsidRPr="00E9771A" w:rsidRDefault="00DE46D6" w:rsidP="000678C3">
      <w:pPr>
        <w:numPr>
          <w:ilvl w:val="0"/>
          <w:numId w:val="48"/>
        </w:numPr>
        <w:shd w:val="clear" w:color="auto" w:fill="FFFFFF"/>
        <w:spacing w:line="360" w:lineRule="auto"/>
        <w:jc w:val="both"/>
        <w:rPr>
          <w:rFonts w:ascii="Arial" w:hAnsi="Arial" w:cs="Arial"/>
          <w:color w:val="202124"/>
        </w:rPr>
      </w:pPr>
      <w:r w:rsidRPr="00E9771A">
        <w:rPr>
          <w:rFonts w:ascii="Arial" w:hAnsi="Arial" w:cs="Arial"/>
          <w:color w:val="202124"/>
        </w:rPr>
        <w:t>10-15 eventos</w:t>
      </w:r>
    </w:p>
    <w:p w14:paraId="196B4BD3" w14:textId="77777777" w:rsidR="00DE46D6" w:rsidRPr="00E9771A" w:rsidRDefault="00DE46D6" w:rsidP="000678C3">
      <w:pPr>
        <w:numPr>
          <w:ilvl w:val="0"/>
          <w:numId w:val="48"/>
        </w:numPr>
        <w:shd w:val="clear" w:color="auto" w:fill="FFFFFF"/>
        <w:spacing w:line="360" w:lineRule="auto"/>
        <w:jc w:val="both"/>
        <w:rPr>
          <w:rFonts w:ascii="Arial" w:hAnsi="Arial" w:cs="Arial"/>
          <w:color w:val="202124"/>
        </w:rPr>
      </w:pPr>
      <w:r w:rsidRPr="00E9771A">
        <w:rPr>
          <w:rFonts w:ascii="Arial" w:hAnsi="Arial" w:cs="Arial"/>
          <w:color w:val="202124"/>
        </w:rPr>
        <w:t>Mais de 15 eventos</w:t>
      </w:r>
    </w:p>
    <w:p w14:paraId="44488FEE" w14:textId="77777777" w:rsidR="00DE46D6" w:rsidRPr="00E9771A" w:rsidRDefault="00DE46D6" w:rsidP="000678C3">
      <w:pPr>
        <w:numPr>
          <w:ilvl w:val="0"/>
          <w:numId w:val="48"/>
        </w:numPr>
        <w:shd w:val="clear" w:color="auto" w:fill="FFFFFF"/>
        <w:spacing w:line="360" w:lineRule="auto"/>
        <w:jc w:val="both"/>
        <w:rPr>
          <w:rFonts w:ascii="Arial" w:hAnsi="Arial" w:cs="Arial"/>
          <w:color w:val="202124"/>
        </w:rPr>
      </w:pPr>
      <w:r w:rsidRPr="00E9771A">
        <w:rPr>
          <w:rFonts w:ascii="Arial" w:hAnsi="Arial" w:cs="Arial"/>
          <w:color w:val="202124"/>
        </w:rPr>
        <w:t>Outro:</w:t>
      </w:r>
    </w:p>
    <w:p w14:paraId="2EC672BB" w14:textId="77777777" w:rsidR="00DE46D6" w:rsidRPr="00E9771A" w:rsidRDefault="00DE46D6" w:rsidP="00DE46D6">
      <w:pPr>
        <w:shd w:val="clear" w:color="auto" w:fill="FFFFFF"/>
        <w:spacing w:line="360" w:lineRule="auto"/>
        <w:ind w:left="160"/>
        <w:jc w:val="both"/>
        <w:rPr>
          <w:rFonts w:ascii="Arial" w:hAnsi="Arial" w:cs="Arial"/>
          <w:color w:val="202124"/>
        </w:rPr>
      </w:pPr>
    </w:p>
    <w:p w14:paraId="0E2C3E89" w14:textId="46E9C4E4" w:rsidR="00DE46D6" w:rsidRPr="00E9771A" w:rsidRDefault="00DE46D6" w:rsidP="000678C3">
      <w:pPr>
        <w:numPr>
          <w:ilvl w:val="0"/>
          <w:numId w:val="53"/>
        </w:numPr>
        <w:shd w:val="clear" w:color="auto" w:fill="FFFFFF"/>
        <w:spacing w:line="360" w:lineRule="auto"/>
        <w:jc w:val="both"/>
        <w:rPr>
          <w:rFonts w:ascii="Arial" w:hAnsi="Arial" w:cs="Arial"/>
          <w:b/>
        </w:rPr>
      </w:pPr>
      <w:r w:rsidRPr="00E9771A">
        <w:rPr>
          <w:rFonts w:ascii="Arial" w:hAnsi="Arial" w:cs="Arial"/>
          <w:b/>
          <w:color w:val="202124"/>
        </w:rPr>
        <w:t>Qual</w:t>
      </w:r>
      <w:r w:rsidR="00C47F48">
        <w:rPr>
          <w:rFonts w:ascii="Arial" w:hAnsi="Arial" w:cs="Arial"/>
          <w:b/>
          <w:color w:val="202124"/>
        </w:rPr>
        <w:t xml:space="preserve"> </w:t>
      </w:r>
      <w:r w:rsidRPr="00E9771A">
        <w:rPr>
          <w:rFonts w:ascii="Arial" w:hAnsi="Arial" w:cs="Arial"/>
          <w:b/>
          <w:color w:val="202124"/>
        </w:rPr>
        <w:t>(</w:t>
      </w:r>
      <w:r w:rsidR="00C47F48">
        <w:rPr>
          <w:rFonts w:ascii="Arial" w:hAnsi="Arial" w:cs="Arial"/>
          <w:b/>
          <w:color w:val="202124"/>
        </w:rPr>
        <w:t>qua</w:t>
      </w:r>
      <w:r w:rsidRPr="00E9771A">
        <w:rPr>
          <w:rFonts w:ascii="Arial" w:hAnsi="Arial" w:cs="Arial"/>
          <w:b/>
          <w:color w:val="202124"/>
        </w:rPr>
        <w:t>is) o</w:t>
      </w:r>
      <w:r w:rsidR="00C47F48">
        <w:rPr>
          <w:rFonts w:ascii="Arial" w:hAnsi="Arial" w:cs="Arial"/>
          <w:b/>
          <w:color w:val="202124"/>
        </w:rPr>
        <w:t xml:space="preserve"> </w:t>
      </w:r>
      <w:r w:rsidRPr="00E9771A">
        <w:rPr>
          <w:rFonts w:ascii="Arial" w:hAnsi="Arial" w:cs="Arial"/>
          <w:b/>
          <w:color w:val="202124"/>
        </w:rPr>
        <w:t>(s) MEIO</w:t>
      </w:r>
      <w:r w:rsidR="00C47F48">
        <w:rPr>
          <w:rFonts w:ascii="Arial" w:hAnsi="Arial" w:cs="Arial"/>
          <w:b/>
          <w:color w:val="202124"/>
        </w:rPr>
        <w:t xml:space="preserve"> </w:t>
      </w:r>
      <w:r w:rsidRPr="00E9771A">
        <w:rPr>
          <w:rFonts w:ascii="Arial" w:hAnsi="Arial" w:cs="Arial"/>
          <w:b/>
          <w:color w:val="202124"/>
        </w:rPr>
        <w:t xml:space="preserve">(S) DE TRANSPORTE que você utilizou para chegar a esses eventos? </w:t>
      </w:r>
    </w:p>
    <w:p w14:paraId="5267D600" w14:textId="77777777" w:rsidR="00DE46D6" w:rsidRPr="00E9771A" w:rsidRDefault="00DE46D6" w:rsidP="000678C3">
      <w:pPr>
        <w:numPr>
          <w:ilvl w:val="0"/>
          <w:numId w:val="51"/>
        </w:numPr>
        <w:shd w:val="clear" w:color="auto" w:fill="FFFFFF"/>
        <w:spacing w:line="360" w:lineRule="auto"/>
        <w:jc w:val="both"/>
        <w:rPr>
          <w:rFonts w:ascii="Arial" w:hAnsi="Arial" w:cs="Arial"/>
          <w:color w:val="202124"/>
        </w:rPr>
      </w:pPr>
      <w:r w:rsidRPr="00E9771A">
        <w:rPr>
          <w:rFonts w:ascii="Arial" w:hAnsi="Arial" w:cs="Arial"/>
          <w:color w:val="202124"/>
        </w:rPr>
        <w:t>Carro</w:t>
      </w:r>
    </w:p>
    <w:p w14:paraId="74899BBB" w14:textId="77777777" w:rsidR="00DE46D6" w:rsidRPr="00E9771A" w:rsidRDefault="00DE46D6" w:rsidP="000678C3">
      <w:pPr>
        <w:numPr>
          <w:ilvl w:val="0"/>
          <w:numId w:val="51"/>
        </w:numPr>
        <w:shd w:val="clear" w:color="auto" w:fill="FFFFFF"/>
        <w:spacing w:line="360" w:lineRule="auto"/>
        <w:jc w:val="both"/>
        <w:rPr>
          <w:rFonts w:ascii="Arial" w:hAnsi="Arial" w:cs="Arial"/>
          <w:color w:val="202124"/>
        </w:rPr>
      </w:pPr>
      <w:r w:rsidRPr="00E9771A">
        <w:rPr>
          <w:rFonts w:ascii="Arial" w:hAnsi="Arial" w:cs="Arial"/>
          <w:color w:val="202124"/>
        </w:rPr>
        <w:t>Avião</w:t>
      </w:r>
    </w:p>
    <w:p w14:paraId="5E285E0D" w14:textId="77777777" w:rsidR="00DE46D6" w:rsidRPr="00E9771A" w:rsidRDefault="00DE46D6" w:rsidP="000678C3">
      <w:pPr>
        <w:numPr>
          <w:ilvl w:val="0"/>
          <w:numId w:val="51"/>
        </w:numPr>
        <w:shd w:val="clear" w:color="auto" w:fill="FFFFFF"/>
        <w:spacing w:line="360" w:lineRule="auto"/>
        <w:jc w:val="both"/>
        <w:rPr>
          <w:rFonts w:ascii="Arial" w:hAnsi="Arial" w:cs="Arial"/>
          <w:color w:val="202124"/>
        </w:rPr>
      </w:pPr>
      <w:r w:rsidRPr="00E9771A">
        <w:rPr>
          <w:rFonts w:ascii="Arial" w:hAnsi="Arial" w:cs="Arial"/>
          <w:color w:val="202124"/>
        </w:rPr>
        <w:t>Moto</w:t>
      </w:r>
    </w:p>
    <w:p w14:paraId="4DAD0225" w14:textId="77777777" w:rsidR="00DE46D6" w:rsidRPr="00E9771A" w:rsidRDefault="00DE46D6" w:rsidP="000678C3">
      <w:pPr>
        <w:numPr>
          <w:ilvl w:val="0"/>
          <w:numId w:val="51"/>
        </w:numPr>
        <w:shd w:val="clear" w:color="auto" w:fill="FFFFFF"/>
        <w:spacing w:line="360" w:lineRule="auto"/>
        <w:jc w:val="both"/>
        <w:rPr>
          <w:rFonts w:ascii="Arial" w:hAnsi="Arial" w:cs="Arial"/>
          <w:color w:val="202124"/>
        </w:rPr>
      </w:pPr>
      <w:r w:rsidRPr="00E9771A">
        <w:rPr>
          <w:rFonts w:ascii="Arial" w:hAnsi="Arial" w:cs="Arial"/>
          <w:color w:val="202124"/>
        </w:rPr>
        <w:t>Ônibus</w:t>
      </w:r>
    </w:p>
    <w:p w14:paraId="01383517" w14:textId="77777777" w:rsidR="00DE46D6" w:rsidRPr="00E9771A" w:rsidRDefault="00DE46D6" w:rsidP="000678C3">
      <w:pPr>
        <w:numPr>
          <w:ilvl w:val="0"/>
          <w:numId w:val="51"/>
        </w:numPr>
        <w:shd w:val="clear" w:color="auto" w:fill="FFFFFF"/>
        <w:spacing w:line="360" w:lineRule="auto"/>
        <w:jc w:val="both"/>
        <w:rPr>
          <w:rFonts w:ascii="Arial" w:hAnsi="Arial" w:cs="Arial"/>
          <w:color w:val="202124"/>
        </w:rPr>
      </w:pPr>
      <w:r w:rsidRPr="00E9771A">
        <w:rPr>
          <w:rFonts w:ascii="Arial" w:hAnsi="Arial" w:cs="Arial"/>
          <w:color w:val="202124"/>
        </w:rPr>
        <w:lastRenderedPageBreak/>
        <w:t>Outro:</w:t>
      </w:r>
    </w:p>
    <w:p w14:paraId="64595931" w14:textId="77777777" w:rsidR="00DE46D6" w:rsidRPr="00E9771A" w:rsidRDefault="00DE46D6" w:rsidP="00DE46D6">
      <w:pPr>
        <w:shd w:val="clear" w:color="auto" w:fill="FFFFFF"/>
        <w:spacing w:line="360" w:lineRule="auto"/>
        <w:ind w:left="720"/>
        <w:jc w:val="both"/>
        <w:rPr>
          <w:rFonts w:ascii="Arial" w:hAnsi="Arial" w:cs="Arial"/>
          <w:color w:val="202124"/>
        </w:rPr>
      </w:pPr>
    </w:p>
    <w:p w14:paraId="52BFA297" w14:textId="77777777" w:rsidR="00DE46D6" w:rsidRPr="00E9771A" w:rsidRDefault="00DE46D6" w:rsidP="000678C3">
      <w:pPr>
        <w:numPr>
          <w:ilvl w:val="0"/>
          <w:numId w:val="53"/>
        </w:numPr>
        <w:shd w:val="clear" w:color="auto" w:fill="FFFFFF"/>
        <w:spacing w:line="360" w:lineRule="auto"/>
        <w:jc w:val="both"/>
        <w:rPr>
          <w:rFonts w:ascii="Arial" w:hAnsi="Arial" w:cs="Arial"/>
          <w:b/>
        </w:rPr>
      </w:pPr>
      <w:r w:rsidRPr="00E9771A">
        <w:rPr>
          <w:rFonts w:ascii="Arial" w:hAnsi="Arial" w:cs="Arial"/>
          <w:b/>
          <w:color w:val="202124"/>
        </w:rPr>
        <w:t xml:space="preserve">QUANTAS PESSOAS viajam COM VOCÊ, em média, para esses eventos? (Obs.: não contam os outros participantes do evento, somente no mesmo meio de transporte e/ou hospedagem) </w:t>
      </w:r>
    </w:p>
    <w:p w14:paraId="1CCD4E7A" w14:textId="77777777" w:rsidR="00DE46D6" w:rsidRPr="00E9771A" w:rsidRDefault="00DE46D6" w:rsidP="000678C3">
      <w:pPr>
        <w:numPr>
          <w:ilvl w:val="0"/>
          <w:numId w:val="49"/>
        </w:numPr>
        <w:shd w:val="clear" w:color="auto" w:fill="FFFFFF"/>
        <w:spacing w:line="360" w:lineRule="auto"/>
        <w:jc w:val="both"/>
        <w:rPr>
          <w:rFonts w:ascii="Arial" w:hAnsi="Arial" w:cs="Arial"/>
          <w:color w:val="202124"/>
        </w:rPr>
      </w:pPr>
      <w:r w:rsidRPr="00E9771A">
        <w:rPr>
          <w:rFonts w:ascii="Arial" w:hAnsi="Arial" w:cs="Arial"/>
          <w:color w:val="202124"/>
        </w:rPr>
        <w:t>Uma a duas (1-2)</w:t>
      </w:r>
    </w:p>
    <w:p w14:paraId="0B486D13" w14:textId="77777777" w:rsidR="00DE46D6" w:rsidRPr="00E9771A" w:rsidRDefault="00DE46D6" w:rsidP="000678C3">
      <w:pPr>
        <w:numPr>
          <w:ilvl w:val="0"/>
          <w:numId w:val="49"/>
        </w:numPr>
        <w:shd w:val="clear" w:color="auto" w:fill="FFFFFF"/>
        <w:spacing w:line="360" w:lineRule="auto"/>
        <w:jc w:val="both"/>
        <w:rPr>
          <w:rFonts w:ascii="Arial" w:hAnsi="Arial" w:cs="Arial"/>
          <w:color w:val="202124"/>
        </w:rPr>
      </w:pPr>
      <w:r w:rsidRPr="00E9771A">
        <w:rPr>
          <w:rFonts w:ascii="Arial" w:hAnsi="Arial" w:cs="Arial"/>
          <w:color w:val="202124"/>
        </w:rPr>
        <w:t>Três a quatro (3-4)</w:t>
      </w:r>
    </w:p>
    <w:p w14:paraId="748D21B4" w14:textId="77777777" w:rsidR="00DE46D6" w:rsidRPr="00E9771A" w:rsidRDefault="00DE46D6" w:rsidP="000678C3">
      <w:pPr>
        <w:numPr>
          <w:ilvl w:val="0"/>
          <w:numId w:val="49"/>
        </w:numPr>
        <w:shd w:val="clear" w:color="auto" w:fill="FFFFFF"/>
        <w:spacing w:line="360" w:lineRule="auto"/>
        <w:jc w:val="both"/>
        <w:rPr>
          <w:rFonts w:ascii="Arial" w:hAnsi="Arial" w:cs="Arial"/>
          <w:color w:val="202124"/>
        </w:rPr>
      </w:pPr>
      <w:r w:rsidRPr="00E9771A">
        <w:rPr>
          <w:rFonts w:ascii="Arial" w:hAnsi="Arial" w:cs="Arial"/>
          <w:color w:val="202124"/>
        </w:rPr>
        <w:t>Mais de quatro (&gt;4)</w:t>
      </w:r>
    </w:p>
    <w:p w14:paraId="6552F23F" w14:textId="77777777" w:rsidR="00DE46D6" w:rsidRPr="00E9771A" w:rsidRDefault="00DE46D6" w:rsidP="00DE46D6">
      <w:pPr>
        <w:shd w:val="clear" w:color="auto" w:fill="FFFFFF"/>
        <w:spacing w:line="360" w:lineRule="auto"/>
        <w:ind w:left="720"/>
        <w:jc w:val="both"/>
        <w:rPr>
          <w:rFonts w:ascii="Arial" w:hAnsi="Arial" w:cs="Arial"/>
          <w:color w:val="202124"/>
        </w:rPr>
      </w:pPr>
    </w:p>
    <w:p w14:paraId="3A243E78" w14:textId="77777777" w:rsidR="00DE46D6" w:rsidRPr="00E9771A" w:rsidRDefault="00DE46D6" w:rsidP="000678C3">
      <w:pPr>
        <w:numPr>
          <w:ilvl w:val="0"/>
          <w:numId w:val="53"/>
        </w:numPr>
        <w:shd w:val="clear" w:color="auto" w:fill="FFFFFF"/>
        <w:spacing w:line="360" w:lineRule="auto"/>
        <w:jc w:val="both"/>
        <w:rPr>
          <w:rFonts w:ascii="Arial" w:hAnsi="Arial" w:cs="Arial"/>
          <w:b/>
        </w:rPr>
      </w:pPr>
      <w:r w:rsidRPr="00E9771A">
        <w:rPr>
          <w:rFonts w:ascii="Arial" w:hAnsi="Arial" w:cs="Arial"/>
          <w:b/>
          <w:color w:val="202124"/>
        </w:rPr>
        <w:t xml:space="preserve">Você COSTUMA DORMIR na cidade do evento? </w:t>
      </w:r>
    </w:p>
    <w:p w14:paraId="1B7D446F" w14:textId="77777777" w:rsidR="00DE46D6" w:rsidRPr="00E9771A" w:rsidRDefault="00DE46D6" w:rsidP="000678C3">
      <w:pPr>
        <w:numPr>
          <w:ilvl w:val="0"/>
          <w:numId w:val="55"/>
        </w:numPr>
        <w:shd w:val="clear" w:color="auto" w:fill="FFFFFF"/>
        <w:spacing w:line="360" w:lineRule="auto"/>
        <w:jc w:val="both"/>
        <w:rPr>
          <w:rFonts w:ascii="Arial" w:hAnsi="Arial" w:cs="Arial"/>
          <w:color w:val="202124"/>
        </w:rPr>
      </w:pPr>
      <w:r w:rsidRPr="00E9771A">
        <w:rPr>
          <w:rFonts w:ascii="Arial" w:hAnsi="Arial" w:cs="Arial"/>
          <w:color w:val="202124"/>
        </w:rPr>
        <w:t>Sim</w:t>
      </w:r>
    </w:p>
    <w:p w14:paraId="2FB70AB3" w14:textId="77777777" w:rsidR="00DE46D6" w:rsidRPr="00E9771A" w:rsidRDefault="00DE46D6" w:rsidP="000678C3">
      <w:pPr>
        <w:numPr>
          <w:ilvl w:val="0"/>
          <w:numId w:val="55"/>
        </w:numPr>
        <w:shd w:val="clear" w:color="auto" w:fill="FFFFFF"/>
        <w:spacing w:line="360" w:lineRule="auto"/>
        <w:jc w:val="both"/>
        <w:rPr>
          <w:rFonts w:ascii="Arial" w:hAnsi="Arial" w:cs="Arial"/>
          <w:color w:val="202124"/>
        </w:rPr>
      </w:pPr>
      <w:r w:rsidRPr="00E9771A">
        <w:rPr>
          <w:rFonts w:ascii="Arial" w:hAnsi="Arial" w:cs="Arial"/>
          <w:color w:val="202124"/>
        </w:rPr>
        <w:t>Não</w:t>
      </w:r>
    </w:p>
    <w:p w14:paraId="1C224D98" w14:textId="77777777" w:rsidR="00DE46D6" w:rsidRPr="00E9771A" w:rsidRDefault="00DE46D6" w:rsidP="00DE46D6">
      <w:pPr>
        <w:shd w:val="clear" w:color="auto" w:fill="FFFFFF"/>
        <w:spacing w:line="360" w:lineRule="auto"/>
        <w:ind w:left="720"/>
        <w:jc w:val="both"/>
        <w:rPr>
          <w:rFonts w:ascii="Arial" w:hAnsi="Arial" w:cs="Arial"/>
          <w:color w:val="202124"/>
        </w:rPr>
      </w:pPr>
    </w:p>
    <w:p w14:paraId="615EE27D" w14:textId="77777777" w:rsidR="00DE46D6" w:rsidRPr="00E9771A" w:rsidRDefault="00DE46D6" w:rsidP="000678C3">
      <w:pPr>
        <w:numPr>
          <w:ilvl w:val="0"/>
          <w:numId w:val="53"/>
        </w:numPr>
        <w:shd w:val="clear" w:color="auto" w:fill="FFFFFF"/>
        <w:spacing w:line="360" w:lineRule="auto"/>
        <w:jc w:val="both"/>
        <w:rPr>
          <w:rFonts w:ascii="Arial" w:hAnsi="Arial" w:cs="Arial"/>
          <w:b/>
        </w:rPr>
      </w:pPr>
      <w:r w:rsidRPr="00E9771A">
        <w:rPr>
          <w:rFonts w:ascii="Arial" w:hAnsi="Arial" w:cs="Arial"/>
          <w:b/>
          <w:color w:val="202124"/>
        </w:rPr>
        <w:t xml:space="preserve">Onde prefere se HOSPEDAR para esses eventos? </w:t>
      </w:r>
    </w:p>
    <w:p w14:paraId="1023B6AC" w14:textId="77777777" w:rsidR="00DE46D6" w:rsidRPr="00E9771A" w:rsidRDefault="00DE46D6" w:rsidP="000678C3">
      <w:pPr>
        <w:numPr>
          <w:ilvl w:val="0"/>
          <w:numId w:val="54"/>
        </w:numPr>
        <w:shd w:val="clear" w:color="auto" w:fill="FFFFFF"/>
        <w:spacing w:line="360" w:lineRule="auto"/>
        <w:jc w:val="both"/>
        <w:rPr>
          <w:rFonts w:ascii="Arial" w:hAnsi="Arial" w:cs="Arial"/>
          <w:color w:val="202124"/>
        </w:rPr>
      </w:pPr>
      <w:r w:rsidRPr="00E9771A">
        <w:rPr>
          <w:rFonts w:ascii="Arial" w:hAnsi="Arial" w:cs="Arial"/>
          <w:color w:val="202124"/>
        </w:rPr>
        <w:t>Hotel/Pousada</w:t>
      </w:r>
    </w:p>
    <w:p w14:paraId="45238F1E" w14:textId="77777777" w:rsidR="00DE46D6" w:rsidRPr="00E9771A" w:rsidRDefault="00DE46D6" w:rsidP="000678C3">
      <w:pPr>
        <w:numPr>
          <w:ilvl w:val="0"/>
          <w:numId w:val="54"/>
        </w:numPr>
        <w:shd w:val="clear" w:color="auto" w:fill="FFFFFF"/>
        <w:spacing w:line="360" w:lineRule="auto"/>
        <w:jc w:val="both"/>
        <w:rPr>
          <w:rFonts w:ascii="Arial" w:hAnsi="Arial" w:cs="Arial"/>
          <w:color w:val="202124"/>
        </w:rPr>
      </w:pPr>
      <w:r w:rsidRPr="00E9771A">
        <w:rPr>
          <w:rFonts w:ascii="Arial" w:hAnsi="Arial" w:cs="Arial"/>
          <w:color w:val="202124"/>
        </w:rPr>
        <w:t>Acampamento</w:t>
      </w:r>
    </w:p>
    <w:p w14:paraId="0036594E" w14:textId="77777777" w:rsidR="00DE46D6" w:rsidRPr="00E9771A" w:rsidRDefault="00DE46D6" w:rsidP="000678C3">
      <w:pPr>
        <w:numPr>
          <w:ilvl w:val="0"/>
          <w:numId w:val="54"/>
        </w:numPr>
        <w:shd w:val="clear" w:color="auto" w:fill="FFFFFF"/>
        <w:spacing w:line="360" w:lineRule="auto"/>
        <w:jc w:val="both"/>
        <w:rPr>
          <w:rFonts w:ascii="Arial" w:hAnsi="Arial" w:cs="Arial"/>
          <w:color w:val="202124"/>
        </w:rPr>
      </w:pPr>
      <w:r w:rsidRPr="00E9771A">
        <w:rPr>
          <w:rFonts w:ascii="Arial" w:hAnsi="Arial" w:cs="Arial"/>
          <w:color w:val="202124"/>
        </w:rPr>
        <w:t>Aluguel de casas</w:t>
      </w:r>
    </w:p>
    <w:p w14:paraId="400CABED" w14:textId="77777777" w:rsidR="00DE46D6" w:rsidRPr="00E9771A" w:rsidRDefault="00DE46D6" w:rsidP="000678C3">
      <w:pPr>
        <w:numPr>
          <w:ilvl w:val="0"/>
          <w:numId w:val="54"/>
        </w:numPr>
        <w:shd w:val="clear" w:color="auto" w:fill="FFFFFF"/>
        <w:spacing w:line="360" w:lineRule="auto"/>
        <w:jc w:val="both"/>
        <w:rPr>
          <w:rFonts w:ascii="Arial" w:hAnsi="Arial" w:cs="Arial"/>
          <w:color w:val="202124"/>
        </w:rPr>
      </w:pPr>
      <w:r w:rsidRPr="00E9771A">
        <w:rPr>
          <w:rFonts w:ascii="Arial" w:hAnsi="Arial" w:cs="Arial"/>
          <w:color w:val="202124"/>
        </w:rPr>
        <w:t>Outro:</w:t>
      </w:r>
    </w:p>
    <w:p w14:paraId="412C6B7B" w14:textId="77777777" w:rsidR="00DE46D6" w:rsidRPr="00E9771A" w:rsidRDefault="00DE46D6" w:rsidP="00DE46D6">
      <w:pPr>
        <w:shd w:val="clear" w:color="auto" w:fill="FFFFFF"/>
        <w:spacing w:line="360" w:lineRule="auto"/>
        <w:ind w:left="720"/>
        <w:jc w:val="both"/>
        <w:rPr>
          <w:rFonts w:ascii="Arial" w:hAnsi="Arial" w:cs="Arial"/>
          <w:color w:val="202124"/>
        </w:rPr>
      </w:pPr>
    </w:p>
    <w:p w14:paraId="60242160" w14:textId="77777777" w:rsidR="00DE46D6" w:rsidRPr="00E9771A" w:rsidRDefault="00DE46D6" w:rsidP="000678C3">
      <w:pPr>
        <w:numPr>
          <w:ilvl w:val="0"/>
          <w:numId w:val="53"/>
        </w:numPr>
        <w:shd w:val="clear" w:color="auto" w:fill="FFFFFF"/>
        <w:spacing w:line="360" w:lineRule="auto"/>
        <w:jc w:val="both"/>
        <w:rPr>
          <w:rFonts w:ascii="Arial" w:hAnsi="Arial" w:cs="Arial"/>
          <w:b/>
        </w:rPr>
      </w:pPr>
      <w:r w:rsidRPr="00E9771A">
        <w:rPr>
          <w:rFonts w:ascii="Arial" w:hAnsi="Arial" w:cs="Arial"/>
          <w:b/>
          <w:color w:val="202124"/>
        </w:rPr>
        <w:t xml:space="preserve">Quanto COSTUMA GASTAR em média com hospedagem? (VALOR/DIÁRIA) </w:t>
      </w:r>
    </w:p>
    <w:p w14:paraId="65215BF4" w14:textId="77777777" w:rsidR="00DE46D6" w:rsidRPr="00E9771A" w:rsidRDefault="00DE46D6" w:rsidP="000678C3">
      <w:pPr>
        <w:numPr>
          <w:ilvl w:val="0"/>
          <w:numId w:val="52"/>
        </w:numPr>
        <w:shd w:val="clear" w:color="auto" w:fill="FFFFFF"/>
        <w:spacing w:line="360" w:lineRule="auto"/>
        <w:jc w:val="both"/>
        <w:rPr>
          <w:rFonts w:ascii="Arial" w:hAnsi="Arial" w:cs="Arial"/>
          <w:color w:val="202124"/>
        </w:rPr>
      </w:pPr>
      <w:r w:rsidRPr="00E9771A">
        <w:rPr>
          <w:rFonts w:ascii="Arial" w:hAnsi="Arial" w:cs="Arial"/>
          <w:color w:val="202124"/>
        </w:rPr>
        <w:t>Nada</w:t>
      </w:r>
    </w:p>
    <w:p w14:paraId="4BD1980D" w14:textId="77777777" w:rsidR="00DE46D6" w:rsidRPr="00E9771A" w:rsidRDefault="00DE46D6" w:rsidP="000678C3">
      <w:pPr>
        <w:numPr>
          <w:ilvl w:val="0"/>
          <w:numId w:val="52"/>
        </w:numPr>
        <w:shd w:val="clear" w:color="auto" w:fill="FFFFFF"/>
        <w:spacing w:line="360" w:lineRule="auto"/>
        <w:jc w:val="both"/>
        <w:rPr>
          <w:rFonts w:ascii="Arial" w:hAnsi="Arial" w:cs="Arial"/>
          <w:color w:val="202124"/>
        </w:rPr>
      </w:pPr>
      <w:r w:rsidRPr="00E9771A">
        <w:rPr>
          <w:rFonts w:ascii="Arial" w:hAnsi="Arial" w:cs="Arial"/>
          <w:color w:val="202124"/>
        </w:rPr>
        <w:t>Até R$50,00</w:t>
      </w:r>
    </w:p>
    <w:p w14:paraId="42C30097" w14:textId="77777777" w:rsidR="00DE46D6" w:rsidRPr="00E9771A" w:rsidRDefault="00DE46D6" w:rsidP="000678C3">
      <w:pPr>
        <w:numPr>
          <w:ilvl w:val="0"/>
          <w:numId w:val="52"/>
        </w:numPr>
        <w:shd w:val="clear" w:color="auto" w:fill="FFFFFF"/>
        <w:spacing w:line="360" w:lineRule="auto"/>
        <w:jc w:val="both"/>
        <w:rPr>
          <w:rFonts w:ascii="Arial" w:hAnsi="Arial" w:cs="Arial"/>
          <w:color w:val="202124"/>
        </w:rPr>
      </w:pPr>
      <w:r w:rsidRPr="00E9771A">
        <w:rPr>
          <w:rFonts w:ascii="Arial" w:hAnsi="Arial" w:cs="Arial"/>
          <w:color w:val="202124"/>
        </w:rPr>
        <w:t>R$50,00 - R$100,00</w:t>
      </w:r>
    </w:p>
    <w:p w14:paraId="4DFA80D7" w14:textId="77777777" w:rsidR="00DE46D6" w:rsidRPr="00E9771A" w:rsidRDefault="00DE46D6" w:rsidP="000678C3">
      <w:pPr>
        <w:numPr>
          <w:ilvl w:val="0"/>
          <w:numId w:val="52"/>
        </w:numPr>
        <w:shd w:val="clear" w:color="auto" w:fill="FFFFFF"/>
        <w:spacing w:line="360" w:lineRule="auto"/>
        <w:jc w:val="both"/>
        <w:rPr>
          <w:rFonts w:ascii="Arial" w:hAnsi="Arial" w:cs="Arial"/>
          <w:color w:val="202124"/>
        </w:rPr>
      </w:pPr>
      <w:r w:rsidRPr="00E9771A">
        <w:rPr>
          <w:rFonts w:ascii="Arial" w:hAnsi="Arial" w:cs="Arial"/>
          <w:color w:val="202124"/>
        </w:rPr>
        <w:t>R$100,00 - R$200,00</w:t>
      </w:r>
    </w:p>
    <w:p w14:paraId="1E2D85BC" w14:textId="77777777" w:rsidR="00DE46D6" w:rsidRPr="00E9771A" w:rsidRDefault="00DE46D6" w:rsidP="000678C3">
      <w:pPr>
        <w:numPr>
          <w:ilvl w:val="0"/>
          <w:numId w:val="52"/>
        </w:numPr>
        <w:shd w:val="clear" w:color="auto" w:fill="FFFFFF"/>
        <w:spacing w:line="360" w:lineRule="auto"/>
        <w:jc w:val="both"/>
        <w:rPr>
          <w:rFonts w:ascii="Arial" w:hAnsi="Arial" w:cs="Arial"/>
          <w:color w:val="202124"/>
        </w:rPr>
      </w:pPr>
      <w:r w:rsidRPr="00E9771A">
        <w:rPr>
          <w:rFonts w:ascii="Arial" w:hAnsi="Arial" w:cs="Arial"/>
          <w:color w:val="202124"/>
        </w:rPr>
        <w:t>Mais de R$200,00</w:t>
      </w:r>
    </w:p>
    <w:p w14:paraId="537037AA" w14:textId="77777777" w:rsidR="00DE46D6" w:rsidRPr="00E9771A" w:rsidRDefault="00DE46D6" w:rsidP="000678C3">
      <w:pPr>
        <w:numPr>
          <w:ilvl w:val="0"/>
          <w:numId w:val="52"/>
        </w:numPr>
        <w:shd w:val="clear" w:color="auto" w:fill="FFFFFF"/>
        <w:spacing w:line="360" w:lineRule="auto"/>
        <w:jc w:val="both"/>
        <w:rPr>
          <w:rFonts w:ascii="Arial" w:hAnsi="Arial" w:cs="Arial"/>
          <w:color w:val="202124"/>
        </w:rPr>
      </w:pPr>
      <w:r w:rsidRPr="00E9771A">
        <w:rPr>
          <w:rFonts w:ascii="Arial" w:hAnsi="Arial" w:cs="Arial"/>
          <w:color w:val="202124"/>
        </w:rPr>
        <w:t>Outro:</w:t>
      </w:r>
    </w:p>
    <w:p w14:paraId="131461B5" w14:textId="77777777" w:rsidR="00DE46D6" w:rsidRPr="00E9771A" w:rsidRDefault="00DE46D6" w:rsidP="00DE46D6">
      <w:pPr>
        <w:shd w:val="clear" w:color="auto" w:fill="FFFFFF"/>
        <w:spacing w:line="360" w:lineRule="auto"/>
        <w:ind w:left="160"/>
        <w:jc w:val="both"/>
        <w:rPr>
          <w:rFonts w:ascii="Arial" w:hAnsi="Arial" w:cs="Arial"/>
          <w:b/>
          <w:color w:val="202124"/>
        </w:rPr>
      </w:pPr>
    </w:p>
    <w:p w14:paraId="0FF51447" w14:textId="5DB3269A" w:rsidR="00DE46D6" w:rsidRPr="00E9771A" w:rsidRDefault="00DE46D6" w:rsidP="000678C3">
      <w:pPr>
        <w:numPr>
          <w:ilvl w:val="0"/>
          <w:numId w:val="53"/>
        </w:numPr>
        <w:shd w:val="clear" w:color="auto" w:fill="FFFFFF"/>
        <w:spacing w:line="360" w:lineRule="auto"/>
        <w:jc w:val="both"/>
        <w:rPr>
          <w:rFonts w:ascii="Arial" w:hAnsi="Arial" w:cs="Arial"/>
          <w:b/>
        </w:rPr>
      </w:pPr>
      <w:r w:rsidRPr="00E9771A">
        <w:rPr>
          <w:rFonts w:ascii="Arial" w:hAnsi="Arial" w:cs="Arial"/>
          <w:b/>
          <w:color w:val="202124"/>
        </w:rPr>
        <w:t xml:space="preserve">Fora a hospedagem e transporte, quanto você GASTA EM MÉDIA NOS COMÉRCIOS LOCAIS (comidas, bebidas, </w:t>
      </w:r>
      <w:proofErr w:type="spellStart"/>
      <w:r w:rsidRPr="00E9771A">
        <w:rPr>
          <w:rFonts w:ascii="Arial" w:hAnsi="Arial" w:cs="Arial"/>
          <w:b/>
          <w:color w:val="202124"/>
        </w:rPr>
        <w:t>peças</w:t>
      </w:r>
      <w:r w:rsidR="006F1889">
        <w:rPr>
          <w:rFonts w:ascii="Arial" w:hAnsi="Arial" w:cs="Arial"/>
          <w:b/>
          <w:color w:val="202124"/>
        </w:rPr>
        <w:t>etc</w:t>
      </w:r>
      <w:proofErr w:type="spellEnd"/>
      <w:r w:rsidR="006F1889">
        <w:rPr>
          <w:rFonts w:ascii="Arial" w:hAnsi="Arial" w:cs="Arial"/>
          <w:b/>
          <w:color w:val="202124"/>
        </w:rPr>
        <w:t>.</w:t>
      </w:r>
      <w:r w:rsidRPr="00E9771A">
        <w:rPr>
          <w:rFonts w:ascii="Arial" w:hAnsi="Arial" w:cs="Arial"/>
          <w:b/>
          <w:color w:val="202124"/>
        </w:rPr>
        <w:t xml:space="preserve">)? (VALOR TOTAL ESTIMADO) </w:t>
      </w:r>
    </w:p>
    <w:p w14:paraId="4817B21F" w14:textId="77777777" w:rsidR="00DE46D6" w:rsidRPr="00E9771A" w:rsidRDefault="00DE46D6" w:rsidP="000678C3">
      <w:pPr>
        <w:numPr>
          <w:ilvl w:val="0"/>
          <w:numId w:val="56"/>
        </w:numPr>
        <w:shd w:val="clear" w:color="auto" w:fill="FFFFFF"/>
        <w:spacing w:line="360" w:lineRule="auto"/>
        <w:jc w:val="both"/>
        <w:rPr>
          <w:rFonts w:ascii="Arial" w:hAnsi="Arial" w:cs="Arial"/>
          <w:color w:val="202124"/>
        </w:rPr>
      </w:pPr>
      <w:r w:rsidRPr="00E9771A">
        <w:rPr>
          <w:rFonts w:ascii="Arial" w:hAnsi="Arial" w:cs="Arial"/>
          <w:color w:val="202124"/>
        </w:rPr>
        <w:t>Até R$50,00</w:t>
      </w:r>
    </w:p>
    <w:p w14:paraId="5019304B" w14:textId="77777777" w:rsidR="00DE46D6" w:rsidRPr="00E9771A" w:rsidRDefault="00DE46D6" w:rsidP="000678C3">
      <w:pPr>
        <w:numPr>
          <w:ilvl w:val="0"/>
          <w:numId w:val="56"/>
        </w:numPr>
        <w:shd w:val="clear" w:color="auto" w:fill="FFFFFF"/>
        <w:spacing w:line="360" w:lineRule="auto"/>
        <w:jc w:val="both"/>
        <w:rPr>
          <w:rFonts w:ascii="Arial" w:hAnsi="Arial" w:cs="Arial"/>
          <w:color w:val="202124"/>
        </w:rPr>
      </w:pPr>
      <w:r w:rsidRPr="00E9771A">
        <w:rPr>
          <w:rFonts w:ascii="Arial" w:hAnsi="Arial" w:cs="Arial"/>
          <w:color w:val="202124"/>
        </w:rPr>
        <w:t>R$50,00 - R$100,00</w:t>
      </w:r>
    </w:p>
    <w:p w14:paraId="715E8FB3" w14:textId="77777777" w:rsidR="00DE46D6" w:rsidRPr="00E9771A" w:rsidRDefault="00DE46D6" w:rsidP="000678C3">
      <w:pPr>
        <w:numPr>
          <w:ilvl w:val="0"/>
          <w:numId w:val="56"/>
        </w:numPr>
        <w:shd w:val="clear" w:color="auto" w:fill="FFFFFF"/>
        <w:spacing w:line="360" w:lineRule="auto"/>
        <w:jc w:val="both"/>
        <w:rPr>
          <w:rFonts w:ascii="Arial" w:hAnsi="Arial" w:cs="Arial"/>
          <w:color w:val="202124"/>
        </w:rPr>
      </w:pPr>
      <w:r w:rsidRPr="00E9771A">
        <w:rPr>
          <w:rFonts w:ascii="Arial" w:hAnsi="Arial" w:cs="Arial"/>
          <w:color w:val="202124"/>
        </w:rPr>
        <w:lastRenderedPageBreak/>
        <w:t>R$100,00 - R$200,00</w:t>
      </w:r>
    </w:p>
    <w:p w14:paraId="53BBB9CA" w14:textId="77777777" w:rsidR="00DE46D6" w:rsidRPr="00E9771A" w:rsidRDefault="00DE46D6" w:rsidP="000678C3">
      <w:pPr>
        <w:numPr>
          <w:ilvl w:val="0"/>
          <w:numId w:val="56"/>
        </w:numPr>
        <w:shd w:val="clear" w:color="auto" w:fill="FFFFFF"/>
        <w:spacing w:line="360" w:lineRule="auto"/>
        <w:jc w:val="both"/>
        <w:rPr>
          <w:rFonts w:ascii="Arial" w:hAnsi="Arial" w:cs="Arial"/>
          <w:color w:val="202124"/>
        </w:rPr>
      </w:pPr>
      <w:r w:rsidRPr="00E9771A">
        <w:rPr>
          <w:rFonts w:ascii="Arial" w:hAnsi="Arial" w:cs="Arial"/>
          <w:color w:val="202124"/>
        </w:rPr>
        <w:t>Mais de R$200,00</w:t>
      </w:r>
    </w:p>
    <w:p w14:paraId="63D36CA6" w14:textId="77777777" w:rsidR="00DE46D6" w:rsidRPr="00E9771A" w:rsidRDefault="00DE46D6" w:rsidP="000678C3">
      <w:pPr>
        <w:numPr>
          <w:ilvl w:val="0"/>
          <w:numId w:val="56"/>
        </w:numPr>
        <w:shd w:val="clear" w:color="auto" w:fill="FFFFFF"/>
        <w:spacing w:line="360" w:lineRule="auto"/>
        <w:jc w:val="both"/>
        <w:rPr>
          <w:rFonts w:ascii="Arial" w:hAnsi="Arial" w:cs="Arial"/>
          <w:color w:val="202124"/>
        </w:rPr>
      </w:pPr>
      <w:r w:rsidRPr="00E9771A">
        <w:rPr>
          <w:rFonts w:ascii="Arial" w:hAnsi="Arial" w:cs="Arial"/>
          <w:color w:val="202124"/>
        </w:rPr>
        <w:t>Outro:</w:t>
      </w:r>
    </w:p>
    <w:p w14:paraId="40FBF638" w14:textId="77777777" w:rsidR="00DE46D6" w:rsidRPr="00E9771A" w:rsidRDefault="00DE46D6" w:rsidP="00DE46D6">
      <w:pPr>
        <w:shd w:val="clear" w:color="auto" w:fill="FFFFFF"/>
        <w:spacing w:line="360" w:lineRule="auto"/>
        <w:ind w:left="720"/>
        <w:jc w:val="both"/>
        <w:rPr>
          <w:rFonts w:ascii="Arial" w:hAnsi="Arial" w:cs="Arial"/>
          <w:b/>
          <w:color w:val="202124"/>
        </w:rPr>
      </w:pPr>
    </w:p>
    <w:p w14:paraId="1D219AFD" w14:textId="113341D0" w:rsidR="00DE46D6" w:rsidRPr="00E9771A" w:rsidRDefault="00DE46D6" w:rsidP="000678C3">
      <w:pPr>
        <w:numPr>
          <w:ilvl w:val="0"/>
          <w:numId w:val="53"/>
        </w:numPr>
        <w:shd w:val="clear" w:color="auto" w:fill="FFFFFF"/>
        <w:spacing w:line="360" w:lineRule="auto"/>
        <w:jc w:val="both"/>
        <w:rPr>
          <w:rFonts w:ascii="Arial" w:hAnsi="Arial" w:cs="Arial"/>
          <w:b/>
        </w:rPr>
      </w:pPr>
      <w:r w:rsidRPr="00E9771A">
        <w:rPr>
          <w:rFonts w:ascii="Arial" w:hAnsi="Arial" w:cs="Arial"/>
          <w:b/>
          <w:color w:val="202124"/>
        </w:rPr>
        <w:t>Você se interessaria em participar um evento de DOWNHILL em uma cidade localizada a 60</w:t>
      </w:r>
      <w:r w:rsidR="00C47F48">
        <w:rPr>
          <w:rFonts w:ascii="Arial" w:hAnsi="Arial" w:cs="Arial"/>
          <w:b/>
          <w:color w:val="202124"/>
        </w:rPr>
        <w:t xml:space="preserve"> </w:t>
      </w:r>
      <w:r w:rsidRPr="00E9771A">
        <w:rPr>
          <w:rFonts w:ascii="Arial" w:hAnsi="Arial" w:cs="Arial"/>
          <w:b/>
          <w:color w:val="202124"/>
        </w:rPr>
        <w:t xml:space="preserve">km de São Paulo? </w:t>
      </w:r>
    </w:p>
    <w:p w14:paraId="2D438AD1" w14:textId="77777777" w:rsidR="00DE46D6" w:rsidRPr="00E9771A" w:rsidRDefault="00DE46D6" w:rsidP="000678C3">
      <w:pPr>
        <w:numPr>
          <w:ilvl w:val="0"/>
          <w:numId w:val="57"/>
        </w:numPr>
        <w:shd w:val="clear" w:color="auto" w:fill="FFFFFF"/>
        <w:spacing w:line="360" w:lineRule="auto"/>
        <w:jc w:val="both"/>
        <w:rPr>
          <w:rFonts w:ascii="Arial" w:hAnsi="Arial" w:cs="Arial"/>
          <w:color w:val="202124"/>
        </w:rPr>
      </w:pPr>
      <w:r w:rsidRPr="00E9771A">
        <w:rPr>
          <w:rFonts w:ascii="Arial" w:hAnsi="Arial" w:cs="Arial"/>
          <w:color w:val="202124"/>
        </w:rPr>
        <w:t>Sim</w:t>
      </w:r>
    </w:p>
    <w:p w14:paraId="13314287" w14:textId="77777777" w:rsidR="00DE46D6" w:rsidRPr="00E9771A" w:rsidRDefault="00DE46D6" w:rsidP="000678C3">
      <w:pPr>
        <w:numPr>
          <w:ilvl w:val="0"/>
          <w:numId w:val="57"/>
        </w:numPr>
        <w:shd w:val="clear" w:color="auto" w:fill="FFFFFF"/>
        <w:spacing w:line="360" w:lineRule="auto"/>
        <w:jc w:val="both"/>
        <w:rPr>
          <w:rFonts w:ascii="Arial" w:hAnsi="Arial" w:cs="Arial"/>
          <w:color w:val="202124"/>
        </w:rPr>
      </w:pPr>
      <w:r w:rsidRPr="00E9771A">
        <w:rPr>
          <w:rFonts w:ascii="Arial" w:hAnsi="Arial" w:cs="Arial"/>
          <w:color w:val="202124"/>
        </w:rPr>
        <w:t>Não</w:t>
      </w:r>
    </w:p>
    <w:p w14:paraId="63D1FD46" w14:textId="77777777" w:rsidR="00DE46D6" w:rsidRPr="00E9771A" w:rsidRDefault="00DE46D6" w:rsidP="00DE46D6">
      <w:pPr>
        <w:shd w:val="clear" w:color="auto" w:fill="FFFFFF"/>
        <w:spacing w:line="360" w:lineRule="auto"/>
        <w:ind w:left="720"/>
        <w:jc w:val="both"/>
        <w:rPr>
          <w:rFonts w:ascii="Arial" w:hAnsi="Arial" w:cs="Arial"/>
          <w:color w:val="202124"/>
        </w:rPr>
      </w:pPr>
    </w:p>
    <w:p w14:paraId="09EE442B" w14:textId="77777777" w:rsidR="00DE46D6" w:rsidRPr="00E9771A" w:rsidRDefault="00DE46D6" w:rsidP="000678C3">
      <w:pPr>
        <w:numPr>
          <w:ilvl w:val="0"/>
          <w:numId w:val="53"/>
        </w:numPr>
        <w:shd w:val="clear" w:color="auto" w:fill="FFFFFF"/>
        <w:spacing w:line="360" w:lineRule="auto"/>
        <w:jc w:val="both"/>
        <w:rPr>
          <w:rFonts w:ascii="Arial" w:hAnsi="Arial" w:cs="Arial"/>
          <w:b/>
        </w:rPr>
      </w:pPr>
      <w:r w:rsidRPr="00E9771A">
        <w:rPr>
          <w:rFonts w:ascii="Arial" w:hAnsi="Arial" w:cs="Arial"/>
          <w:b/>
          <w:color w:val="202124"/>
        </w:rPr>
        <w:t xml:space="preserve">O que você ESPERA de um bom EVENTO de DOWNHILL? </w:t>
      </w:r>
    </w:p>
    <w:p w14:paraId="709F652E" w14:textId="1E9FEC08" w:rsidR="00FB5CD8" w:rsidRPr="007B7BCF" w:rsidRDefault="007B7BCF" w:rsidP="007B7BCF">
      <w:pPr>
        <w:shd w:val="clear" w:color="auto" w:fill="FFFFFF"/>
        <w:spacing w:line="360" w:lineRule="auto"/>
        <w:ind w:left="720"/>
        <w:jc w:val="both"/>
        <w:rPr>
          <w:rFonts w:ascii="Arial" w:hAnsi="Arial" w:cs="Arial"/>
        </w:rPr>
      </w:pPr>
      <w:r>
        <w:rPr>
          <w:rFonts w:ascii="Arial" w:hAnsi="Arial" w:cs="Arial"/>
        </w:rPr>
        <w:t>Questão dissertativa</w:t>
      </w:r>
    </w:p>
    <w:p w14:paraId="5B0D22EC" w14:textId="3DE72975" w:rsidR="00947E6C" w:rsidRDefault="00947E6C">
      <w:pPr>
        <w:rPr>
          <w:rFonts w:ascii="Arial" w:eastAsia="Arial" w:hAnsi="Arial" w:cs="Arial"/>
          <w:sz w:val="20"/>
          <w:szCs w:val="20"/>
        </w:rPr>
      </w:pPr>
      <w:r>
        <w:rPr>
          <w:rFonts w:ascii="Arial" w:eastAsia="Arial" w:hAnsi="Arial" w:cs="Arial"/>
          <w:sz w:val="20"/>
          <w:szCs w:val="20"/>
        </w:rPr>
        <w:br w:type="page"/>
      </w:r>
    </w:p>
    <w:tbl>
      <w:tblPr>
        <w:tblpPr w:leftFromText="180" w:rightFromText="180" w:vertAnchor="text" w:horzAnchor="margin" w:tblpXSpec="center" w:tblpY="1382"/>
        <w:tblW w:w="104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20"/>
        <w:gridCol w:w="2540"/>
        <w:gridCol w:w="3320"/>
        <w:gridCol w:w="4000"/>
      </w:tblGrid>
      <w:tr w:rsidR="00947E6C" w14:paraId="2BF5A141" w14:textId="77777777" w:rsidTr="00122934">
        <w:trPr>
          <w:trHeight w:val="420"/>
        </w:trPr>
        <w:tc>
          <w:tcPr>
            <w:tcW w:w="620" w:type="dxa"/>
            <w:vMerge w:val="restart"/>
            <w:shd w:val="clear" w:color="auto" w:fill="auto"/>
            <w:tcMar>
              <w:top w:w="100" w:type="dxa"/>
              <w:left w:w="100" w:type="dxa"/>
              <w:bottom w:w="100" w:type="dxa"/>
              <w:right w:w="100" w:type="dxa"/>
            </w:tcMar>
          </w:tcPr>
          <w:p w14:paraId="501B07AB" w14:textId="77777777" w:rsidR="00947E6C" w:rsidRPr="008B1154" w:rsidRDefault="00947E6C" w:rsidP="00122934">
            <w:pPr>
              <w:widowControl w:val="0"/>
              <w:ind w:hanging="135"/>
              <w:rPr>
                <w:rFonts w:ascii="Arial" w:hAnsi="Arial" w:cs="Arial"/>
                <w:b/>
              </w:rPr>
            </w:pPr>
          </w:p>
          <w:p w14:paraId="380215D2" w14:textId="77777777" w:rsidR="00947E6C" w:rsidRPr="008B1154" w:rsidRDefault="00947E6C" w:rsidP="00122934">
            <w:pPr>
              <w:widowControl w:val="0"/>
              <w:ind w:hanging="135"/>
              <w:rPr>
                <w:rFonts w:ascii="Arial" w:hAnsi="Arial" w:cs="Arial"/>
                <w:b/>
              </w:rPr>
            </w:pPr>
          </w:p>
          <w:p w14:paraId="430BE5F1" w14:textId="77777777" w:rsidR="00947E6C" w:rsidRPr="008B1154" w:rsidRDefault="00947E6C" w:rsidP="00122934">
            <w:pPr>
              <w:widowControl w:val="0"/>
              <w:ind w:hanging="135"/>
              <w:rPr>
                <w:rFonts w:ascii="Arial" w:hAnsi="Arial" w:cs="Arial"/>
                <w:b/>
              </w:rPr>
            </w:pPr>
          </w:p>
          <w:p w14:paraId="3A81216C" w14:textId="77777777" w:rsidR="00947E6C" w:rsidRPr="008B1154" w:rsidRDefault="00947E6C" w:rsidP="00122934">
            <w:pPr>
              <w:widowControl w:val="0"/>
              <w:ind w:hanging="135"/>
              <w:rPr>
                <w:rFonts w:ascii="Arial" w:hAnsi="Arial" w:cs="Arial"/>
                <w:b/>
              </w:rPr>
            </w:pPr>
          </w:p>
          <w:p w14:paraId="06EC0208" w14:textId="77777777" w:rsidR="00947E6C" w:rsidRPr="008B1154" w:rsidRDefault="00947E6C" w:rsidP="00122934">
            <w:pPr>
              <w:widowControl w:val="0"/>
              <w:ind w:hanging="135"/>
              <w:rPr>
                <w:rFonts w:ascii="Arial" w:hAnsi="Arial" w:cs="Arial"/>
                <w:b/>
              </w:rPr>
            </w:pPr>
          </w:p>
          <w:p w14:paraId="27169F8F" w14:textId="77777777" w:rsidR="00947E6C" w:rsidRPr="008B1154" w:rsidRDefault="00947E6C" w:rsidP="00122934">
            <w:pPr>
              <w:widowControl w:val="0"/>
              <w:ind w:hanging="135"/>
              <w:rPr>
                <w:rFonts w:ascii="Arial" w:hAnsi="Arial" w:cs="Arial"/>
                <w:b/>
              </w:rPr>
            </w:pPr>
          </w:p>
          <w:p w14:paraId="29F402B3" w14:textId="77777777" w:rsidR="00947E6C" w:rsidRPr="008B1154" w:rsidRDefault="00947E6C" w:rsidP="00122934">
            <w:pPr>
              <w:widowControl w:val="0"/>
              <w:ind w:hanging="135"/>
              <w:rPr>
                <w:rFonts w:ascii="Arial" w:hAnsi="Arial" w:cs="Arial"/>
                <w:b/>
              </w:rPr>
            </w:pPr>
          </w:p>
          <w:p w14:paraId="11184706" w14:textId="77777777" w:rsidR="00947E6C" w:rsidRPr="008B1154" w:rsidRDefault="00947E6C" w:rsidP="00122934">
            <w:pPr>
              <w:widowControl w:val="0"/>
              <w:ind w:hanging="135"/>
              <w:rPr>
                <w:rFonts w:ascii="Arial" w:hAnsi="Arial" w:cs="Arial"/>
                <w:b/>
              </w:rPr>
            </w:pPr>
          </w:p>
          <w:p w14:paraId="6B697B48" w14:textId="77777777" w:rsidR="00947E6C" w:rsidRPr="008B1154" w:rsidRDefault="00947E6C" w:rsidP="00122934">
            <w:pPr>
              <w:widowControl w:val="0"/>
              <w:ind w:hanging="135"/>
              <w:rPr>
                <w:rFonts w:ascii="Arial" w:hAnsi="Arial" w:cs="Arial"/>
                <w:b/>
              </w:rPr>
            </w:pPr>
          </w:p>
          <w:p w14:paraId="48AB6BA5" w14:textId="77777777" w:rsidR="00947E6C" w:rsidRPr="008B1154" w:rsidRDefault="00947E6C" w:rsidP="00122934">
            <w:pPr>
              <w:widowControl w:val="0"/>
              <w:ind w:hanging="135"/>
              <w:rPr>
                <w:rFonts w:ascii="Arial" w:hAnsi="Arial" w:cs="Arial"/>
                <w:b/>
              </w:rPr>
            </w:pPr>
          </w:p>
          <w:p w14:paraId="734D87C2" w14:textId="77777777" w:rsidR="00947E6C" w:rsidRPr="008B1154" w:rsidRDefault="00947E6C" w:rsidP="00122934">
            <w:pPr>
              <w:widowControl w:val="0"/>
              <w:ind w:hanging="135"/>
              <w:rPr>
                <w:rFonts w:ascii="Arial" w:hAnsi="Arial" w:cs="Arial"/>
                <w:b/>
              </w:rPr>
            </w:pPr>
          </w:p>
          <w:p w14:paraId="005E101F" w14:textId="77777777" w:rsidR="00947E6C" w:rsidRDefault="00947E6C" w:rsidP="00122934">
            <w:pPr>
              <w:widowControl w:val="0"/>
              <w:ind w:hanging="135"/>
              <w:rPr>
                <w:rFonts w:ascii="Arial" w:hAnsi="Arial" w:cs="Arial"/>
                <w:b/>
              </w:rPr>
            </w:pPr>
          </w:p>
          <w:p w14:paraId="339D2571" w14:textId="77777777" w:rsidR="00947E6C" w:rsidRDefault="00947E6C" w:rsidP="00122934">
            <w:pPr>
              <w:widowControl w:val="0"/>
              <w:ind w:hanging="135"/>
              <w:rPr>
                <w:rFonts w:ascii="Arial" w:hAnsi="Arial" w:cs="Arial"/>
                <w:b/>
              </w:rPr>
            </w:pPr>
          </w:p>
          <w:p w14:paraId="2EB23206" w14:textId="77777777" w:rsidR="00947E6C" w:rsidRDefault="00947E6C" w:rsidP="00122934">
            <w:pPr>
              <w:widowControl w:val="0"/>
              <w:ind w:hanging="135"/>
              <w:rPr>
                <w:rFonts w:ascii="Arial" w:hAnsi="Arial" w:cs="Arial"/>
                <w:b/>
              </w:rPr>
            </w:pPr>
          </w:p>
          <w:p w14:paraId="0535ED78" w14:textId="77777777" w:rsidR="00947E6C" w:rsidRDefault="00947E6C" w:rsidP="00122934">
            <w:pPr>
              <w:widowControl w:val="0"/>
              <w:ind w:hanging="135"/>
              <w:rPr>
                <w:rFonts w:ascii="Arial" w:hAnsi="Arial" w:cs="Arial"/>
                <w:b/>
              </w:rPr>
            </w:pPr>
          </w:p>
          <w:p w14:paraId="00E3CD8B" w14:textId="77777777" w:rsidR="00947E6C" w:rsidRDefault="00947E6C" w:rsidP="00122934">
            <w:pPr>
              <w:widowControl w:val="0"/>
              <w:ind w:hanging="135"/>
              <w:rPr>
                <w:rFonts w:ascii="Arial" w:hAnsi="Arial" w:cs="Arial"/>
                <w:b/>
              </w:rPr>
            </w:pPr>
          </w:p>
          <w:p w14:paraId="3E5102C5" w14:textId="77777777" w:rsidR="00947E6C" w:rsidRDefault="00947E6C" w:rsidP="00122934">
            <w:pPr>
              <w:widowControl w:val="0"/>
              <w:ind w:hanging="135"/>
              <w:rPr>
                <w:rFonts w:ascii="Arial" w:hAnsi="Arial" w:cs="Arial"/>
                <w:b/>
              </w:rPr>
            </w:pPr>
          </w:p>
          <w:p w14:paraId="44E41F07" w14:textId="77777777" w:rsidR="00947E6C" w:rsidRDefault="00947E6C" w:rsidP="00122934">
            <w:pPr>
              <w:widowControl w:val="0"/>
              <w:ind w:hanging="135"/>
              <w:rPr>
                <w:rFonts w:ascii="Arial" w:hAnsi="Arial" w:cs="Arial"/>
                <w:b/>
              </w:rPr>
            </w:pPr>
          </w:p>
          <w:p w14:paraId="7E871E37" w14:textId="77777777" w:rsidR="00947E6C" w:rsidRDefault="00947E6C" w:rsidP="00122934">
            <w:pPr>
              <w:widowControl w:val="0"/>
              <w:ind w:hanging="135"/>
              <w:rPr>
                <w:rFonts w:ascii="Arial" w:hAnsi="Arial" w:cs="Arial"/>
                <w:b/>
              </w:rPr>
            </w:pPr>
          </w:p>
          <w:p w14:paraId="209F198C" w14:textId="77777777" w:rsidR="00947E6C" w:rsidRDefault="00947E6C" w:rsidP="00122934">
            <w:pPr>
              <w:widowControl w:val="0"/>
              <w:ind w:hanging="135"/>
              <w:rPr>
                <w:rFonts w:ascii="Arial" w:hAnsi="Arial" w:cs="Arial"/>
                <w:b/>
              </w:rPr>
            </w:pPr>
          </w:p>
          <w:p w14:paraId="12A3C330" w14:textId="77777777" w:rsidR="00947E6C" w:rsidRDefault="00947E6C" w:rsidP="00122934">
            <w:pPr>
              <w:widowControl w:val="0"/>
              <w:ind w:hanging="135"/>
              <w:rPr>
                <w:rFonts w:ascii="Arial" w:hAnsi="Arial" w:cs="Arial"/>
                <w:b/>
              </w:rPr>
            </w:pPr>
          </w:p>
          <w:p w14:paraId="2F83CC2D" w14:textId="77777777" w:rsidR="00947E6C" w:rsidRPr="008B1154" w:rsidRDefault="00947E6C" w:rsidP="00122934">
            <w:pPr>
              <w:widowControl w:val="0"/>
              <w:ind w:hanging="135"/>
              <w:rPr>
                <w:rFonts w:ascii="Arial" w:hAnsi="Arial" w:cs="Arial"/>
                <w:b/>
              </w:rPr>
            </w:pPr>
          </w:p>
          <w:p w14:paraId="6E3C959D" w14:textId="77777777" w:rsidR="00947E6C" w:rsidRPr="008B1154" w:rsidRDefault="00947E6C" w:rsidP="00122934">
            <w:pPr>
              <w:widowControl w:val="0"/>
              <w:ind w:hanging="135"/>
              <w:jc w:val="center"/>
              <w:rPr>
                <w:rFonts w:ascii="Arial" w:hAnsi="Arial" w:cs="Arial"/>
                <w:b/>
              </w:rPr>
            </w:pPr>
            <w:r w:rsidRPr="008B1154">
              <w:rPr>
                <w:rFonts w:ascii="Arial" w:hAnsi="Arial" w:cs="Arial"/>
                <w:b/>
              </w:rPr>
              <w:t>A</w:t>
            </w:r>
          </w:p>
          <w:p w14:paraId="25449BE0" w14:textId="77777777" w:rsidR="00947E6C" w:rsidRPr="008B1154" w:rsidRDefault="00947E6C" w:rsidP="00122934">
            <w:pPr>
              <w:widowControl w:val="0"/>
              <w:ind w:hanging="135"/>
              <w:jc w:val="center"/>
              <w:rPr>
                <w:rFonts w:ascii="Arial" w:hAnsi="Arial" w:cs="Arial"/>
                <w:b/>
              </w:rPr>
            </w:pPr>
            <w:r w:rsidRPr="008B1154">
              <w:rPr>
                <w:rFonts w:ascii="Arial" w:hAnsi="Arial" w:cs="Arial"/>
                <w:b/>
              </w:rPr>
              <w:t>M</w:t>
            </w:r>
          </w:p>
          <w:p w14:paraId="541CB352" w14:textId="77777777" w:rsidR="00947E6C" w:rsidRPr="008B1154" w:rsidRDefault="00947E6C" w:rsidP="00122934">
            <w:pPr>
              <w:widowControl w:val="0"/>
              <w:ind w:hanging="135"/>
              <w:jc w:val="center"/>
              <w:rPr>
                <w:rFonts w:ascii="Arial" w:hAnsi="Arial" w:cs="Arial"/>
                <w:b/>
              </w:rPr>
            </w:pPr>
            <w:r w:rsidRPr="008B1154">
              <w:rPr>
                <w:rFonts w:ascii="Arial" w:hAnsi="Arial" w:cs="Arial"/>
                <w:b/>
              </w:rPr>
              <w:t>B</w:t>
            </w:r>
          </w:p>
          <w:p w14:paraId="6C182D8C" w14:textId="77777777" w:rsidR="00947E6C" w:rsidRPr="008B1154" w:rsidRDefault="00947E6C" w:rsidP="00122934">
            <w:pPr>
              <w:widowControl w:val="0"/>
              <w:ind w:hanging="135"/>
              <w:jc w:val="center"/>
              <w:rPr>
                <w:rFonts w:ascii="Arial" w:hAnsi="Arial" w:cs="Arial"/>
                <w:b/>
              </w:rPr>
            </w:pPr>
            <w:r w:rsidRPr="008B1154">
              <w:rPr>
                <w:rFonts w:ascii="Arial" w:hAnsi="Arial" w:cs="Arial"/>
                <w:b/>
              </w:rPr>
              <w:t>I</w:t>
            </w:r>
          </w:p>
          <w:p w14:paraId="76984F1D" w14:textId="77777777" w:rsidR="00947E6C" w:rsidRPr="008B1154" w:rsidRDefault="00947E6C" w:rsidP="00122934">
            <w:pPr>
              <w:widowControl w:val="0"/>
              <w:ind w:hanging="135"/>
              <w:jc w:val="center"/>
              <w:rPr>
                <w:rFonts w:ascii="Arial" w:hAnsi="Arial" w:cs="Arial"/>
                <w:b/>
              </w:rPr>
            </w:pPr>
            <w:r w:rsidRPr="008B1154">
              <w:rPr>
                <w:rFonts w:ascii="Arial" w:hAnsi="Arial" w:cs="Arial"/>
                <w:b/>
              </w:rPr>
              <w:t>E</w:t>
            </w:r>
          </w:p>
          <w:p w14:paraId="4C200418" w14:textId="77777777" w:rsidR="00947E6C" w:rsidRPr="008B1154" w:rsidRDefault="00947E6C" w:rsidP="00122934">
            <w:pPr>
              <w:widowControl w:val="0"/>
              <w:ind w:hanging="135"/>
              <w:jc w:val="center"/>
              <w:rPr>
                <w:rFonts w:ascii="Arial" w:hAnsi="Arial" w:cs="Arial"/>
                <w:b/>
              </w:rPr>
            </w:pPr>
            <w:r w:rsidRPr="008B1154">
              <w:rPr>
                <w:rFonts w:ascii="Arial" w:hAnsi="Arial" w:cs="Arial"/>
                <w:b/>
              </w:rPr>
              <w:t>N</w:t>
            </w:r>
          </w:p>
          <w:p w14:paraId="0349F09A" w14:textId="77777777" w:rsidR="00947E6C" w:rsidRPr="008B1154" w:rsidRDefault="00947E6C" w:rsidP="00122934">
            <w:pPr>
              <w:widowControl w:val="0"/>
              <w:ind w:hanging="135"/>
              <w:jc w:val="center"/>
              <w:rPr>
                <w:rFonts w:ascii="Arial" w:hAnsi="Arial" w:cs="Arial"/>
                <w:b/>
              </w:rPr>
            </w:pPr>
            <w:r w:rsidRPr="008B1154">
              <w:rPr>
                <w:rFonts w:ascii="Arial" w:hAnsi="Arial" w:cs="Arial"/>
                <w:b/>
              </w:rPr>
              <w:t>T</w:t>
            </w:r>
          </w:p>
          <w:p w14:paraId="469FFC4B" w14:textId="77777777" w:rsidR="00947E6C" w:rsidRPr="008B1154" w:rsidRDefault="00947E6C" w:rsidP="00122934">
            <w:pPr>
              <w:widowControl w:val="0"/>
              <w:ind w:hanging="135"/>
              <w:jc w:val="center"/>
              <w:rPr>
                <w:rFonts w:ascii="Arial" w:hAnsi="Arial" w:cs="Arial"/>
                <w:b/>
              </w:rPr>
            </w:pPr>
            <w:r w:rsidRPr="008B1154">
              <w:rPr>
                <w:rFonts w:ascii="Arial" w:hAnsi="Arial" w:cs="Arial"/>
                <w:b/>
              </w:rPr>
              <w:t>E</w:t>
            </w:r>
          </w:p>
          <w:p w14:paraId="029E9382" w14:textId="77777777" w:rsidR="00947E6C" w:rsidRPr="008B1154" w:rsidRDefault="00947E6C" w:rsidP="00122934">
            <w:pPr>
              <w:widowControl w:val="0"/>
              <w:ind w:hanging="135"/>
              <w:jc w:val="center"/>
              <w:rPr>
                <w:rFonts w:ascii="Arial" w:hAnsi="Arial" w:cs="Arial"/>
                <w:b/>
              </w:rPr>
            </w:pPr>
          </w:p>
          <w:p w14:paraId="188D8692" w14:textId="77777777" w:rsidR="00947E6C" w:rsidRPr="008B1154" w:rsidRDefault="00947E6C" w:rsidP="00122934">
            <w:pPr>
              <w:widowControl w:val="0"/>
              <w:ind w:hanging="135"/>
              <w:jc w:val="center"/>
              <w:rPr>
                <w:rFonts w:ascii="Arial" w:hAnsi="Arial" w:cs="Arial"/>
                <w:b/>
              </w:rPr>
            </w:pPr>
          </w:p>
          <w:p w14:paraId="08704631" w14:textId="77777777" w:rsidR="00947E6C" w:rsidRPr="008B1154" w:rsidRDefault="00947E6C" w:rsidP="00122934">
            <w:pPr>
              <w:widowControl w:val="0"/>
              <w:ind w:hanging="135"/>
              <w:jc w:val="center"/>
              <w:rPr>
                <w:rFonts w:ascii="Arial" w:hAnsi="Arial" w:cs="Arial"/>
                <w:b/>
              </w:rPr>
            </w:pPr>
          </w:p>
          <w:p w14:paraId="5641844A" w14:textId="77777777" w:rsidR="00947E6C" w:rsidRPr="008B1154" w:rsidRDefault="00947E6C" w:rsidP="00122934">
            <w:pPr>
              <w:widowControl w:val="0"/>
              <w:ind w:hanging="135"/>
              <w:jc w:val="center"/>
              <w:rPr>
                <w:rFonts w:ascii="Arial" w:hAnsi="Arial" w:cs="Arial"/>
                <w:b/>
              </w:rPr>
            </w:pPr>
          </w:p>
          <w:p w14:paraId="2A7CF775" w14:textId="77777777" w:rsidR="00947E6C" w:rsidRPr="008B1154" w:rsidRDefault="00947E6C" w:rsidP="00122934">
            <w:pPr>
              <w:widowControl w:val="0"/>
              <w:ind w:hanging="135"/>
              <w:jc w:val="center"/>
              <w:rPr>
                <w:rFonts w:ascii="Arial" w:hAnsi="Arial" w:cs="Arial"/>
                <w:b/>
              </w:rPr>
            </w:pPr>
          </w:p>
          <w:p w14:paraId="172DFE8D" w14:textId="77777777" w:rsidR="00947E6C" w:rsidRPr="008B1154" w:rsidRDefault="00947E6C" w:rsidP="00122934">
            <w:pPr>
              <w:widowControl w:val="0"/>
              <w:ind w:hanging="135"/>
              <w:jc w:val="center"/>
              <w:rPr>
                <w:rFonts w:ascii="Arial" w:hAnsi="Arial" w:cs="Arial"/>
                <w:b/>
              </w:rPr>
            </w:pPr>
            <w:r w:rsidRPr="008B1154">
              <w:rPr>
                <w:rFonts w:ascii="Arial" w:hAnsi="Arial" w:cs="Arial"/>
                <w:b/>
              </w:rPr>
              <w:t>E</w:t>
            </w:r>
          </w:p>
          <w:p w14:paraId="5A8B1FCB" w14:textId="77777777" w:rsidR="00947E6C" w:rsidRPr="008B1154" w:rsidRDefault="00947E6C" w:rsidP="00122934">
            <w:pPr>
              <w:widowControl w:val="0"/>
              <w:ind w:hanging="135"/>
              <w:jc w:val="center"/>
              <w:rPr>
                <w:rFonts w:ascii="Arial" w:hAnsi="Arial" w:cs="Arial"/>
                <w:b/>
              </w:rPr>
            </w:pPr>
            <w:r w:rsidRPr="008B1154">
              <w:rPr>
                <w:rFonts w:ascii="Arial" w:hAnsi="Arial" w:cs="Arial"/>
                <w:b/>
              </w:rPr>
              <w:t>X</w:t>
            </w:r>
          </w:p>
          <w:p w14:paraId="264F8DE8" w14:textId="77777777" w:rsidR="00947E6C" w:rsidRPr="008B1154" w:rsidRDefault="00947E6C" w:rsidP="00122934">
            <w:pPr>
              <w:widowControl w:val="0"/>
              <w:ind w:hanging="135"/>
              <w:jc w:val="center"/>
              <w:rPr>
                <w:rFonts w:ascii="Arial" w:hAnsi="Arial" w:cs="Arial"/>
                <w:b/>
              </w:rPr>
            </w:pPr>
            <w:r w:rsidRPr="008B1154">
              <w:rPr>
                <w:rFonts w:ascii="Arial" w:hAnsi="Arial" w:cs="Arial"/>
                <w:b/>
              </w:rPr>
              <w:t>T</w:t>
            </w:r>
          </w:p>
          <w:p w14:paraId="5503CAFB" w14:textId="77777777" w:rsidR="00947E6C" w:rsidRPr="008B1154" w:rsidRDefault="00947E6C" w:rsidP="00122934">
            <w:pPr>
              <w:widowControl w:val="0"/>
              <w:ind w:hanging="135"/>
              <w:jc w:val="center"/>
              <w:rPr>
                <w:rFonts w:ascii="Arial" w:hAnsi="Arial" w:cs="Arial"/>
                <w:b/>
              </w:rPr>
            </w:pPr>
            <w:r w:rsidRPr="008B1154">
              <w:rPr>
                <w:rFonts w:ascii="Arial" w:hAnsi="Arial" w:cs="Arial"/>
                <w:b/>
              </w:rPr>
              <w:t>E</w:t>
            </w:r>
          </w:p>
          <w:p w14:paraId="0D8EE6E3" w14:textId="77777777" w:rsidR="00947E6C" w:rsidRPr="008B1154" w:rsidRDefault="00947E6C" w:rsidP="00122934">
            <w:pPr>
              <w:widowControl w:val="0"/>
              <w:ind w:hanging="135"/>
              <w:jc w:val="center"/>
              <w:rPr>
                <w:rFonts w:ascii="Arial" w:hAnsi="Arial" w:cs="Arial"/>
                <w:b/>
              </w:rPr>
            </w:pPr>
            <w:r w:rsidRPr="008B1154">
              <w:rPr>
                <w:rFonts w:ascii="Arial" w:hAnsi="Arial" w:cs="Arial"/>
                <w:b/>
              </w:rPr>
              <w:t>R</w:t>
            </w:r>
          </w:p>
          <w:p w14:paraId="3E3C54ED" w14:textId="77777777" w:rsidR="00947E6C" w:rsidRPr="008B1154" w:rsidRDefault="00947E6C" w:rsidP="00122934">
            <w:pPr>
              <w:widowControl w:val="0"/>
              <w:ind w:hanging="135"/>
              <w:jc w:val="center"/>
              <w:rPr>
                <w:rFonts w:ascii="Arial" w:hAnsi="Arial" w:cs="Arial"/>
                <w:b/>
              </w:rPr>
            </w:pPr>
            <w:r w:rsidRPr="008B1154">
              <w:rPr>
                <w:rFonts w:ascii="Arial" w:hAnsi="Arial" w:cs="Arial"/>
                <w:b/>
              </w:rPr>
              <w:t>N</w:t>
            </w:r>
          </w:p>
          <w:p w14:paraId="2B92E65C" w14:textId="77777777" w:rsidR="00947E6C" w:rsidRPr="008B1154" w:rsidRDefault="00947E6C" w:rsidP="00122934">
            <w:pPr>
              <w:widowControl w:val="0"/>
              <w:ind w:hanging="135"/>
              <w:jc w:val="center"/>
              <w:rPr>
                <w:rFonts w:ascii="Arial" w:hAnsi="Arial" w:cs="Arial"/>
                <w:b/>
              </w:rPr>
            </w:pPr>
            <w:r w:rsidRPr="008B1154">
              <w:rPr>
                <w:rFonts w:ascii="Arial" w:hAnsi="Arial" w:cs="Arial"/>
                <w:b/>
              </w:rPr>
              <w:t>O</w:t>
            </w:r>
          </w:p>
        </w:tc>
        <w:tc>
          <w:tcPr>
            <w:tcW w:w="2540" w:type="dxa"/>
            <w:vMerge w:val="restart"/>
            <w:shd w:val="clear" w:color="auto" w:fill="auto"/>
            <w:tcMar>
              <w:top w:w="100" w:type="dxa"/>
              <w:left w:w="100" w:type="dxa"/>
              <w:bottom w:w="100" w:type="dxa"/>
              <w:right w:w="100" w:type="dxa"/>
            </w:tcMar>
          </w:tcPr>
          <w:p w14:paraId="3D9C1E3B" w14:textId="77777777" w:rsidR="00947E6C" w:rsidRPr="008B1154" w:rsidRDefault="00947E6C" w:rsidP="00122934">
            <w:pPr>
              <w:widowControl w:val="0"/>
              <w:ind w:hanging="135"/>
              <w:jc w:val="center"/>
              <w:rPr>
                <w:rFonts w:ascii="Arial" w:hAnsi="Arial" w:cs="Arial"/>
                <w:b/>
              </w:rPr>
            </w:pPr>
          </w:p>
        </w:tc>
        <w:tc>
          <w:tcPr>
            <w:tcW w:w="7320" w:type="dxa"/>
            <w:gridSpan w:val="2"/>
            <w:shd w:val="clear" w:color="auto" w:fill="auto"/>
            <w:tcMar>
              <w:top w:w="100" w:type="dxa"/>
              <w:left w:w="100" w:type="dxa"/>
              <w:bottom w:w="100" w:type="dxa"/>
              <w:right w:w="100" w:type="dxa"/>
            </w:tcMar>
          </w:tcPr>
          <w:p w14:paraId="294089DD" w14:textId="77777777" w:rsidR="00947E6C" w:rsidRPr="008B1154" w:rsidRDefault="00947E6C" w:rsidP="00122934">
            <w:pPr>
              <w:widowControl w:val="0"/>
              <w:ind w:hanging="135"/>
              <w:jc w:val="center"/>
              <w:rPr>
                <w:rFonts w:ascii="Arial" w:hAnsi="Arial" w:cs="Arial"/>
                <w:b/>
              </w:rPr>
            </w:pPr>
            <w:r w:rsidRPr="008B1154">
              <w:rPr>
                <w:rFonts w:ascii="Arial" w:hAnsi="Arial" w:cs="Arial"/>
                <w:b/>
              </w:rPr>
              <w:t>AMBIENTE INTERNO</w:t>
            </w:r>
          </w:p>
        </w:tc>
      </w:tr>
      <w:tr w:rsidR="00947E6C" w:rsidRPr="002327FC" w14:paraId="22AA1BF5" w14:textId="77777777" w:rsidTr="00122934">
        <w:trPr>
          <w:trHeight w:val="420"/>
        </w:trPr>
        <w:tc>
          <w:tcPr>
            <w:tcW w:w="620" w:type="dxa"/>
            <w:vMerge/>
            <w:shd w:val="clear" w:color="auto" w:fill="auto"/>
            <w:tcMar>
              <w:top w:w="100" w:type="dxa"/>
              <w:left w:w="100" w:type="dxa"/>
              <w:bottom w:w="100" w:type="dxa"/>
              <w:right w:w="100" w:type="dxa"/>
            </w:tcMar>
          </w:tcPr>
          <w:p w14:paraId="0937F669" w14:textId="77777777" w:rsidR="00947E6C" w:rsidRPr="008B1154" w:rsidRDefault="00947E6C" w:rsidP="00122934">
            <w:pPr>
              <w:widowControl w:val="0"/>
              <w:rPr>
                <w:rFonts w:ascii="Arial" w:hAnsi="Arial" w:cs="Arial"/>
              </w:rPr>
            </w:pPr>
          </w:p>
        </w:tc>
        <w:tc>
          <w:tcPr>
            <w:tcW w:w="2540" w:type="dxa"/>
            <w:vMerge/>
            <w:shd w:val="clear" w:color="auto" w:fill="auto"/>
            <w:tcMar>
              <w:top w:w="100" w:type="dxa"/>
              <w:left w:w="100" w:type="dxa"/>
              <w:bottom w:w="100" w:type="dxa"/>
              <w:right w:w="100" w:type="dxa"/>
            </w:tcMar>
          </w:tcPr>
          <w:p w14:paraId="42F4CBAC" w14:textId="77777777" w:rsidR="00947E6C" w:rsidRPr="008B1154" w:rsidRDefault="00947E6C" w:rsidP="00122934">
            <w:pPr>
              <w:widowControl w:val="0"/>
              <w:rPr>
                <w:rFonts w:ascii="Arial" w:hAnsi="Arial" w:cs="Arial"/>
              </w:rPr>
            </w:pPr>
          </w:p>
        </w:tc>
        <w:tc>
          <w:tcPr>
            <w:tcW w:w="3320" w:type="dxa"/>
            <w:tcBorders>
              <w:bottom w:val="single" w:sz="8" w:space="0" w:color="000000"/>
            </w:tcBorders>
            <w:shd w:val="clear" w:color="auto" w:fill="auto"/>
            <w:tcMar>
              <w:top w:w="100" w:type="dxa"/>
              <w:left w:w="100" w:type="dxa"/>
              <w:bottom w:w="100" w:type="dxa"/>
              <w:right w:w="100" w:type="dxa"/>
            </w:tcMar>
          </w:tcPr>
          <w:p w14:paraId="443661CC" w14:textId="77777777" w:rsidR="00947E6C" w:rsidRPr="008B1154" w:rsidRDefault="00947E6C" w:rsidP="00122934">
            <w:pPr>
              <w:widowControl w:val="0"/>
              <w:ind w:hanging="135"/>
              <w:jc w:val="center"/>
              <w:rPr>
                <w:rFonts w:ascii="Arial" w:hAnsi="Arial" w:cs="Arial"/>
                <w:b/>
              </w:rPr>
            </w:pPr>
            <w:r w:rsidRPr="008B1154">
              <w:rPr>
                <w:rFonts w:ascii="Arial" w:hAnsi="Arial" w:cs="Arial"/>
                <w:b/>
              </w:rPr>
              <w:t>POTENCIALIDADES</w:t>
            </w:r>
          </w:p>
          <w:p w14:paraId="7552A08E" w14:textId="77777777" w:rsidR="00947E6C" w:rsidRPr="008B1154" w:rsidRDefault="00947E6C" w:rsidP="00122934">
            <w:pPr>
              <w:widowControl w:val="0"/>
              <w:ind w:hanging="135"/>
              <w:jc w:val="center"/>
              <w:rPr>
                <w:rFonts w:ascii="Arial" w:hAnsi="Arial" w:cs="Arial"/>
                <w:b/>
              </w:rPr>
            </w:pPr>
          </w:p>
          <w:p w14:paraId="7DE6526E" w14:textId="77777777" w:rsidR="00947E6C" w:rsidRPr="008B1154" w:rsidRDefault="00947E6C" w:rsidP="000678C3">
            <w:pPr>
              <w:numPr>
                <w:ilvl w:val="0"/>
                <w:numId w:val="6"/>
              </w:numPr>
              <w:spacing w:line="276" w:lineRule="auto"/>
              <w:ind w:left="274" w:right="153" w:hanging="274"/>
              <w:jc w:val="both"/>
              <w:rPr>
                <w:rFonts w:ascii="Arial" w:hAnsi="Arial" w:cs="Arial"/>
              </w:rPr>
            </w:pPr>
            <w:r w:rsidRPr="008B1154">
              <w:rPr>
                <w:rFonts w:ascii="Arial" w:hAnsi="Arial" w:cs="Arial"/>
              </w:rPr>
              <w:t>Insatisfação dos proprietários em relação a falta de serviços complementares no entorno</w:t>
            </w:r>
          </w:p>
          <w:p w14:paraId="07F54711" w14:textId="77777777" w:rsidR="00947E6C" w:rsidRPr="008B1154" w:rsidRDefault="00947E6C" w:rsidP="000678C3">
            <w:pPr>
              <w:numPr>
                <w:ilvl w:val="0"/>
                <w:numId w:val="6"/>
              </w:numPr>
              <w:spacing w:line="276" w:lineRule="auto"/>
              <w:ind w:left="274" w:right="153" w:hanging="274"/>
              <w:jc w:val="both"/>
              <w:rPr>
                <w:rFonts w:ascii="Arial" w:hAnsi="Arial" w:cs="Arial"/>
              </w:rPr>
            </w:pPr>
            <w:r w:rsidRPr="008B1154">
              <w:rPr>
                <w:rFonts w:ascii="Arial" w:hAnsi="Arial" w:cs="Arial"/>
              </w:rPr>
              <w:t xml:space="preserve">Empresários e prestadores de serviços engajados e dispostos a agregar e apoiar projetos ligados ao turismo </w:t>
            </w:r>
          </w:p>
          <w:p w14:paraId="67B40973" w14:textId="77777777" w:rsidR="00947E6C" w:rsidRPr="008B1154" w:rsidRDefault="00947E6C" w:rsidP="000678C3">
            <w:pPr>
              <w:numPr>
                <w:ilvl w:val="0"/>
                <w:numId w:val="6"/>
              </w:numPr>
              <w:spacing w:line="276" w:lineRule="auto"/>
              <w:ind w:left="274" w:right="153" w:hanging="274"/>
              <w:jc w:val="both"/>
              <w:rPr>
                <w:rFonts w:ascii="Arial" w:hAnsi="Arial" w:cs="Arial"/>
              </w:rPr>
            </w:pPr>
            <w:r w:rsidRPr="008B1154">
              <w:rPr>
                <w:rFonts w:ascii="Arial" w:hAnsi="Arial" w:cs="Arial"/>
              </w:rPr>
              <w:t>Atrativos únicos de segmentos específicos bem estruturados</w:t>
            </w:r>
            <w:commentRangeStart w:id="159"/>
            <w:r w:rsidRPr="008B1154">
              <w:rPr>
                <w:rFonts w:ascii="Arial" w:hAnsi="Arial" w:cs="Arial"/>
                <w:vertAlign w:val="superscript"/>
              </w:rPr>
              <w:t>3</w:t>
            </w:r>
            <w:commentRangeEnd w:id="159"/>
            <w:r>
              <w:rPr>
                <w:rStyle w:val="Refdecomentrio"/>
                <w:rFonts w:ascii="Arial" w:eastAsia="Arial" w:hAnsi="Arial" w:cs="Arial"/>
              </w:rPr>
              <w:commentReference w:id="159"/>
            </w:r>
          </w:p>
          <w:p w14:paraId="00DB7C6A" w14:textId="77777777" w:rsidR="00947E6C" w:rsidRPr="008B1154" w:rsidRDefault="00947E6C" w:rsidP="000678C3">
            <w:pPr>
              <w:numPr>
                <w:ilvl w:val="0"/>
                <w:numId w:val="6"/>
              </w:numPr>
              <w:spacing w:line="276" w:lineRule="auto"/>
              <w:ind w:left="274" w:right="153" w:hanging="274"/>
              <w:jc w:val="both"/>
              <w:rPr>
                <w:rFonts w:ascii="Arial" w:hAnsi="Arial" w:cs="Arial"/>
              </w:rPr>
            </w:pPr>
            <w:r w:rsidRPr="008B1154">
              <w:rPr>
                <w:rFonts w:ascii="Arial" w:hAnsi="Arial" w:cs="Arial"/>
              </w:rPr>
              <w:t>Diversidade de categorias e serviços oferecidos na hospedagem e alimentação</w:t>
            </w:r>
            <w:r w:rsidRPr="008B1154">
              <w:rPr>
                <w:rFonts w:ascii="Arial" w:hAnsi="Arial" w:cs="Arial"/>
                <w:vertAlign w:val="superscript"/>
              </w:rPr>
              <w:t>1</w:t>
            </w:r>
            <w:r w:rsidRPr="008B1154">
              <w:rPr>
                <w:rFonts w:ascii="Arial" w:hAnsi="Arial" w:cs="Arial"/>
              </w:rPr>
              <w:t xml:space="preserve"> </w:t>
            </w:r>
          </w:p>
          <w:p w14:paraId="7F4096BE" w14:textId="77777777" w:rsidR="00947E6C" w:rsidRPr="008B1154" w:rsidRDefault="00947E6C" w:rsidP="000678C3">
            <w:pPr>
              <w:numPr>
                <w:ilvl w:val="0"/>
                <w:numId w:val="6"/>
              </w:numPr>
              <w:spacing w:line="276" w:lineRule="auto"/>
              <w:ind w:left="274" w:right="153" w:hanging="274"/>
              <w:jc w:val="both"/>
              <w:rPr>
                <w:rFonts w:ascii="Arial" w:hAnsi="Arial" w:cs="Arial"/>
              </w:rPr>
            </w:pPr>
            <w:r w:rsidRPr="008B1154">
              <w:rPr>
                <w:rFonts w:ascii="Arial" w:hAnsi="Arial" w:cs="Arial"/>
              </w:rPr>
              <w:t>Ampla capacidade de atendimento no serviço de alimentação</w:t>
            </w:r>
            <w:r w:rsidRPr="008B1154">
              <w:rPr>
                <w:rFonts w:ascii="Arial" w:hAnsi="Arial" w:cs="Arial"/>
                <w:vertAlign w:val="superscript"/>
              </w:rPr>
              <w:t>1</w:t>
            </w:r>
            <w:r w:rsidRPr="008B1154">
              <w:rPr>
                <w:rFonts w:ascii="Arial" w:hAnsi="Arial" w:cs="Arial"/>
              </w:rPr>
              <w:t xml:space="preserve"> </w:t>
            </w:r>
          </w:p>
          <w:p w14:paraId="6BE3E59E" w14:textId="77777777" w:rsidR="00947E6C" w:rsidRPr="008B1154" w:rsidRDefault="00947E6C" w:rsidP="000678C3">
            <w:pPr>
              <w:numPr>
                <w:ilvl w:val="0"/>
                <w:numId w:val="6"/>
              </w:numPr>
              <w:spacing w:line="276" w:lineRule="auto"/>
              <w:ind w:left="274" w:right="153" w:hanging="274"/>
              <w:jc w:val="both"/>
              <w:rPr>
                <w:rFonts w:ascii="Arial" w:hAnsi="Arial" w:cs="Arial"/>
              </w:rPr>
            </w:pPr>
            <w:r w:rsidRPr="008B1154">
              <w:rPr>
                <w:rFonts w:ascii="Arial" w:hAnsi="Arial" w:cs="Arial"/>
              </w:rPr>
              <w:t>Preocupação com o nível de qualidade oferecido nos equipamentos</w:t>
            </w:r>
            <w:r w:rsidRPr="008B1154">
              <w:rPr>
                <w:rFonts w:ascii="Arial" w:hAnsi="Arial" w:cs="Arial"/>
                <w:vertAlign w:val="superscript"/>
              </w:rPr>
              <w:t>1</w:t>
            </w:r>
            <w:r w:rsidRPr="008B1154">
              <w:rPr>
                <w:rFonts w:ascii="Arial" w:hAnsi="Arial" w:cs="Arial"/>
              </w:rPr>
              <w:t xml:space="preserve"> </w:t>
            </w:r>
          </w:p>
        </w:tc>
        <w:tc>
          <w:tcPr>
            <w:tcW w:w="4000" w:type="dxa"/>
            <w:tcBorders>
              <w:bottom w:val="single" w:sz="8" w:space="0" w:color="000000"/>
            </w:tcBorders>
            <w:shd w:val="clear" w:color="auto" w:fill="auto"/>
            <w:tcMar>
              <w:top w:w="100" w:type="dxa"/>
              <w:left w:w="100" w:type="dxa"/>
              <w:bottom w:w="100" w:type="dxa"/>
              <w:right w:w="100" w:type="dxa"/>
            </w:tcMar>
          </w:tcPr>
          <w:p w14:paraId="20ECC7AD" w14:textId="77777777" w:rsidR="00947E6C" w:rsidRPr="008B1154" w:rsidRDefault="00947E6C" w:rsidP="00122934">
            <w:pPr>
              <w:widowControl w:val="0"/>
              <w:ind w:hanging="135"/>
              <w:jc w:val="center"/>
              <w:rPr>
                <w:rFonts w:ascii="Arial" w:hAnsi="Arial" w:cs="Arial"/>
                <w:b/>
              </w:rPr>
            </w:pPr>
            <w:r w:rsidRPr="008B1154">
              <w:rPr>
                <w:rFonts w:ascii="Arial" w:hAnsi="Arial" w:cs="Arial"/>
                <w:b/>
              </w:rPr>
              <w:t>FRAGILIDADES</w:t>
            </w:r>
          </w:p>
          <w:p w14:paraId="36B4F344" w14:textId="77777777" w:rsidR="00947E6C" w:rsidRPr="008B1154" w:rsidRDefault="00947E6C" w:rsidP="00122934">
            <w:pPr>
              <w:widowControl w:val="0"/>
              <w:ind w:right="675" w:hanging="135"/>
              <w:jc w:val="center"/>
              <w:rPr>
                <w:rFonts w:ascii="Arial" w:hAnsi="Arial" w:cs="Arial"/>
                <w:b/>
              </w:rPr>
            </w:pPr>
          </w:p>
          <w:p w14:paraId="56E5531D" w14:textId="77777777" w:rsidR="00947E6C" w:rsidRPr="008B1154" w:rsidRDefault="00947E6C" w:rsidP="000678C3">
            <w:pPr>
              <w:numPr>
                <w:ilvl w:val="0"/>
                <w:numId w:val="3"/>
              </w:numPr>
              <w:spacing w:line="276" w:lineRule="auto"/>
              <w:ind w:left="356" w:right="42" w:hanging="283"/>
              <w:jc w:val="both"/>
              <w:rPr>
                <w:rFonts w:ascii="Arial" w:hAnsi="Arial" w:cs="Arial"/>
              </w:rPr>
            </w:pPr>
            <w:r w:rsidRPr="008B1154">
              <w:rPr>
                <w:rFonts w:ascii="Arial" w:hAnsi="Arial" w:cs="Arial"/>
              </w:rPr>
              <w:t>Pouca capacidade dos meios de hospedagem de explorar todas as oportunidades de serviço</w:t>
            </w:r>
          </w:p>
          <w:p w14:paraId="36B27074" w14:textId="77777777" w:rsidR="00947E6C" w:rsidRPr="008B1154" w:rsidRDefault="00947E6C" w:rsidP="000678C3">
            <w:pPr>
              <w:numPr>
                <w:ilvl w:val="0"/>
                <w:numId w:val="3"/>
              </w:numPr>
              <w:spacing w:line="276" w:lineRule="auto"/>
              <w:ind w:left="356" w:right="42" w:hanging="283"/>
              <w:jc w:val="both"/>
              <w:rPr>
                <w:rFonts w:ascii="Arial" w:hAnsi="Arial" w:cs="Arial"/>
              </w:rPr>
            </w:pPr>
            <w:r w:rsidRPr="008B1154">
              <w:rPr>
                <w:rFonts w:ascii="Arial" w:hAnsi="Arial" w:cs="Arial"/>
              </w:rPr>
              <w:t xml:space="preserve">Autoridades públicas são proprietárias dos maiores empreendimentos da cidade** </w:t>
            </w:r>
          </w:p>
          <w:p w14:paraId="7690E1B6" w14:textId="77777777" w:rsidR="00947E6C" w:rsidRPr="008B1154" w:rsidRDefault="00947E6C" w:rsidP="000678C3">
            <w:pPr>
              <w:numPr>
                <w:ilvl w:val="0"/>
                <w:numId w:val="3"/>
              </w:numPr>
              <w:spacing w:line="276" w:lineRule="auto"/>
              <w:ind w:left="356" w:right="42" w:hanging="283"/>
              <w:jc w:val="both"/>
              <w:rPr>
                <w:rFonts w:ascii="Arial" w:hAnsi="Arial" w:cs="Arial"/>
              </w:rPr>
            </w:pPr>
            <w:r w:rsidRPr="008B1154">
              <w:rPr>
                <w:rFonts w:ascii="Arial" w:hAnsi="Arial" w:cs="Arial"/>
              </w:rPr>
              <w:t>Horário de funcionamento dos estabelecimentos do centro não atende o fluxo turístico do final de semana</w:t>
            </w:r>
          </w:p>
          <w:p w14:paraId="2F2FFF93" w14:textId="77777777" w:rsidR="00947E6C" w:rsidRPr="008B1154" w:rsidRDefault="00947E6C" w:rsidP="000678C3">
            <w:pPr>
              <w:numPr>
                <w:ilvl w:val="0"/>
                <w:numId w:val="3"/>
              </w:numPr>
              <w:spacing w:line="276" w:lineRule="auto"/>
              <w:ind w:left="356" w:right="42" w:hanging="283"/>
              <w:jc w:val="both"/>
              <w:rPr>
                <w:rFonts w:ascii="Arial" w:hAnsi="Arial" w:cs="Arial"/>
              </w:rPr>
            </w:pPr>
            <w:r w:rsidRPr="008B1154">
              <w:rPr>
                <w:rFonts w:ascii="Arial" w:hAnsi="Arial" w:cs="Arial"/>
              </w:rPr>
              <w:t>Os equipamentos, serviços e atrativos atendem majoritariamente turistas</w:t>
            </w:r>
          </w:p>
          <w:p w14:paraId="5F6C7900" w14:textId="77777777" w:rsidR="00947E6C" w:rsidRPr="008B1154" w:rsidRDefault="00947E6C" w:rsidP="000678C3">
            <w:pPr>
              <w:numPr>
                <w:ilvl w:val="0"/>
                <w:numId w:val="3"/>
              </w:numPr>
              <w:spacing w:line="276" w:lineRule="auto"/>
              <w:ind w:left="356" w:right="42" w:hanging="283"/>
              <w:jc w:val="both"/>
              <w:rPr>
                <w:rFonts w:ascii="Arial" w:hAnsi="Arial" w:cs="Arial"/>
              </w:rPr>
            </w:pPr>
            <w:r w:rsidRPr="008B1154">
              <w:rPr>
                <w:rFonts w:ascii="Arial" w:hAnsi="Arial" w:cs="Arial"/>
              </w:rPr>
              <w:t>Fluxo turístico concentrado nos equipamentos do Roteiro do Vinho</w:t>
            </w:r>
            <w:r w:rsidRPr="008B1154">
              <w:rPr>
                <w:rFonts w:ascii="Arial" w:hAnsi="Arial" w:cs="Arial"/>
                <w:vertAlign w:val="superscript"/>
              </w:rPr>
              <w:t>2</w:t>
            </w:r>
            <w:r w:rsidRPr="008B1154">
              <w:rPr>
                <w:rFonts w:ascii="Arial" w:hAnsi="Arial" w:cs="Arial"/>
              </w:rPr>
              <w:t xml:space="preserve"> </w:t>
            </w:r>
          </w:p>
          <w:p w14:paraId="5F6AE398" w14:textId="77777777" w:rsidR="00947E6C" w:rsidRPr="008B1154" w:rsidRDefault="00947E6C" w:rsidP="000678C3">
            <w:pPr>
              <w:numPr>
                <w:ilvl w:val="0"/>
                <w:numId w:val="3"/>
              </w:numPr>
              <w:spacing w:line="276" w:lineRule="auto"/>
              <w:ind w:left="356" w:right="42" w:hanging="283"/>
              <w:jc w:val="both"/>
              <w:rPr>
                <w:rFonts w:ascii="Arial" w:hAnsi="Arial" w:cs="Arial"/>
              </w:rPr>
            </w:pPr>
            <w:r w:rsidRPr="008B1154">
              <w:rPr>
                <w:rFonts w:ascii="Arial" w:hAnsi="Arial" w:cs="Arial"/>
              </w:rPr>
              <w:t>Baixa qualificação da mão de obra e vínculos trabalhistas frágeis nos equipamentos</w:t>
            </w:r>
            <w:r w:rsidRPr="008B1154">
              <w:rPr>
                <w:rFonts w:ascii="Arial" w:hAnsi="Arial" w:cs="Arial"/>
                <w:vertAlign w:val="superscript"/>
              </w:rPr>
              <w:t>4</w:t>
            </w:r>
          </w:p>
        </w:tc>
      </w:tr>
      <w:tr w:rsidR="00947E6C" w:rsidRPr="002327FC" w14:paraId="2E62D4E3" w14:textId="77777777" w:rsidTr="00122934">
        <w:trPr>
          <w:trHeight w:val="3260"/>
        </w:trPr>
        <w:tc>
          <w:tcPr>
            <w:tcW w:w="620" w:type="dxa"/>
            <w:vMerge/>
            <w:shd w:val="clear" w:color="auto" w:fill="auto"/>
            <w:tcMar>
              <w:top w:w="100" w:type="dxa"/>
              <w:left w:w="100" w:type="dxa"/>
              <w:bottom w:w="100" w:type="dxa"/>
              <w:right w:w="100" w:type="dxa"/>
            </w:tcMar>
          </w:tcPr>
          <w:p w14:paraId="72FF4265" w14:textId="77777777" w:rsidR="00947E6C" w:rsidRPr="008B1154" w:rsidRDefault="00947E6C" w:rsidP="00122934">
            <w:pPr>
              <w:widowControl w:val="0"/>
              <w:rPr>
                <w:rFonts w:ascii="Arial" w:hAnsi="Arial" w:cs="Arial"/>
              </w:rPr>
            </w:pPr>
          </w:p>
        </w:tc>
        <w:tc>
          <w:tcPr>
            <w:tcW w:w="2540" w:type="dxa"/>
            <w:shd w:val="clear" w:color="auto" w:fill="auto"/>
            <w:tcMar>
              <w:top w:w="100" w:type="dxa"/>
              <w:left w:w="100" w:type="dxa"/>
              <w:bottom w:w="100" w:type="dxa"/>
              <w:right w:w="100" w:type="dxa"/>
            </w:tcMar>
          </w:tcPr>
          <w:p w14:paraId="45A305F7" w14:textId="77777777" w:rsidR="00947E6C" w:rsidRPr="008B1154" w:rsidRDefault="00947E6C" w:rsidP="00122934">
            <w:pPr>
              <w:widowControl w:val="0"/>
              <w:ind w:hanging="135"/>
              <w:jc w:val="center"/>
              <w:rPr>
                <w:rFonts w:ascii="Arial" w:hAnsi="Arial" w:cs="Arial"/>
                <w:b/>
              </w:rPr>
            </w:pPr>
            <w:r w:rsidRPr="008B1154">
              <w:rPr>
                <w:rFonts w:ascii="Arial" w:hAnsi="Arial" w:cs="Arial"/>
                <w:b/>
              </w:rPr>
              <w:t>OPORTUNIDADES</w:t>
            </w:r>
          </w:p>
          <w:p w14:paraId="1A28B684" w14:textId="77777777" w:rsidR="00947E6C" w:rsidRPr="008B1154" w:rsidRDefault="00947E6C" w:rsidP="00122934">
            <w:pPr>
              <w:ind w:hanging="135"/>
              <w:jc w:val="both"/>
              <w:rPr>
                <w:rFonts w:ascii="Arial" w:hAnsi="Arial" w:cs="Arial"/>
              </w:rPr>
            </w:pPr>
          </w:p>
          <w:p w14:paraId="26EE9B01" w14:textId="77777777" w:rsidR="00947E6C" w:rsidRPr="008B1154" w:rsidRDefault="00947E6C" w:rsidP="000678C3">
            <w:pPr>
              <w:numPr>
                <w:ilvl w:val="0"/>
                <w:numId w:val="5"/>
              </w:numPr>
              <w:spacing w:line="276" w:lineRule="auto"/>
              <w:ind w:left="263" w:right="93" w:hanging="263"/>
              <w:jc w:val="both"/>
              <w:rPr>
                <w:rFonts w:ascii="Arial" w:hAnsi="Arial" w:cs="Arial"/>
              </w:rPr>
            </w:pPr>
            <w:r w:rsidRPr="008B1154">
              <w:rPr>
                <w:rFonts w:ascii="Arial" w:hAnsi="Arial" w:cs="Arial"/>
              </w:rPr>
              <w:t xml:space="preserve">Fortalecimento e qualificação do </w:t>
            </w:r>
            <w:proofErr w:type="spellStart"/>
            <w:r w:rsidRPr="008B1154">
              <w:rPr>
                <w:rFonts w:ascii="Arial" w:hAnsi="Arial" w:cs="Arial"/>
              </w:rPr>
              <w:t>enoturismo</w:t>
            </w:r>
            <w:proofErr w:type="spellEnd"/>
            <w:r w:rsidRPr="008B1154">
              <w:rPr>
                <w:rFonts w:ascii="Arial" w:hAnsi="Arial" w:cs="Arial"/>
              </w:rPr>
              <w:t xml:space="preserve"> na região </w:t>
            </w:r>
          </w:p>
          <w:p w14:paraId="2ABD3FEB" w14:textId="77777777" w:rsidR="00947E6C" w:rsidRPr="008B1154" w:rsidRDefault="00947E6C" w:rsidP="000678C3">
            <w:pPr>
              <w:numPr>
                <w:ilvl w:val="0"/>
                <w:numId w:val="5"/>
              </w:numPr>
              <w:spacing w:line="276" w:lineRule="auto"/>
              <w:ind w:left="263" w:right="93" w:hanging="263"/>
              <w:jc w:val="both"/>
              <w:rPr>
                <w:rFonts w:ascii="Arial" w:hAnsi="Arial" w:cs="Arial"/>
              </w:rPr>
            </w:pPr>
            <w:r w:rsidRPr="008B1154">
              <w:rPr>
                <w:rFonts w:ascii="Arial" w:hAnsi="Arial" w:cs="Arial"/>
              </w:rPr>
              <w:t>Aumento da oferta de recursos tecnológicos que facilitam a busca por equipamentos e serviços</w:t>
            </w:r>
            <w:r w:rsidRPr="008B1154">
              <w:rPr>
                <w:rFonts w:ascii="Arial" w:hAnsi="Arial" w:cs="Arial"/>
                <w:vertAlign w:val="superscript"/>
              </w:rPr>
              <w:t>1</w:t>
            </w:r>
            <w:r w:rsidRPr="008B1154">
              <w:rPr>
                <w:rFonts w:ascii="Arial" w:hAnsi="Arial" w:cs="Arial"/>
              </w:rPr>
              <w:t xml:space="preserve"> </w:t>
            </w:r>
          </w:p>
          <w:p w14:paraId="3949E9F2" w14:textId="77777777" w:rsidR="00947E6C" w:rsidRPr="008B1154" w:rsidRDefault="00947E6C" w:rsidP="000678C3">
            <w:pPr>
              <w:numPr>
                <w:ilvl w:val="0"/>
                <w:numId w:val="5"/>
              </w:numPr>
              <w:spacing w:line="276" w:lineRule="auto"/>
              <w:ind w:left="263" w:right="93" w:hanging="263"/>
              <w:jc w:val="both"/>
              <w:rPr>
                <w:rFonts w:ascii="Arial" w:hAnsi="Arial" w:cs="Arial"/>
              </w:rPr>
            </w:pPr>
            <w:r w:rsidRPr="008B1154">
              <w:rPr>
                <w:rFonts w:ascii="Arial" w:hAnsi="Arial" w:cs="Arial"/>
              </w:rPr>
              <w:t>Aumento da demanda para o turismo doméstico (?)</w:t>
            </w:r>
          </w:p>
          <w:p w14:paraId="63A0BF01" w14:textId="77777777" w:rsidR="00947E6C" w:rsidRPr="008B1154" w:rsidRDefault="00947E6C" w:rsidP="000678C3">
            <w:pPr>
              <w:numPr>
                <w:ilvl w:val="0"/>
                <w:numId w:val="5"/>
              </w:numPr>
              <w:spacing w:line="276" w:lineRule="auto"/>
              <w:ind w:left="263" w:right="93" w:hanging="263"/>
              <w:jc w:val="both"/>
              <w:rPr>
                <w:rFonts w:ascii="Arial" w:hAnsi="Arial" w:cs="Arial"/>
              </w:rPr>
            </w:pPr>
            <w:r w:rsidRPr="008B1154">
              <w:rPr>
                <w:rFonts w:ascii="Arial" w:hAnsi="Arial" w:cs="Arial"/>
              </w:rPr>
              <w:t>Existência de roteiros regionais</w:t>
            </w:r>
            <w:r w:rsidRPr="008B1154">
              <w:rPr>
                <w:rFonts w:ascii="Arial" w:hAnsi="Arial" w:cs="Arial"/>
                <w:vertAlign w:val="superscript"/>
              </w:rPr>
              <w:t>2</w:t>
            </w:r>
          </w:p>
        </w:tc>
        <w:tc>
          <w:tcPr>
            <w:tcW w:w="3320" w:type="dxa"/>
            <w:tcBorders>
              <w:right w:val="single" w:sz="4" w:space="0" w:color="auto"/>
            </w:tcBorders>
            <w:shd w:val="clear" w:color="auto" w:fill="auto"/>
            <w:tcMar>
              <w:top w:w="100" w:type="dxa"/>
              <w:left w:w="100" w:type="dxa"/>
              <w:bottom w:w="100" w:type="dxa"/>
              <w:right w:w="100" w:type="dxa"/>
            </w:tcMar>
          </w:tcPr>
          <w:p w14:paraId="28CC7E41" w14:textId="77777777" w:rsidR="00947E6C" w:rsidRPr="008B1154" w:rsidRDefault="00947E6C" w:rsidP="00122934">
            <w:pPr>
              <w:widowControl w:val="0"/>
              <w:ind w:hanging="135"/>
              <w:jc w:val="center"/>
              <w:rPr>
                <w:rFonts w:ascii="Arial" w:hAnsi="Arial" w:cs="Arial"/>
                <w:i/>
              </w:rPr>
            </w:pPr>
            <w:r w:rsidRPr="008B1154">
              <w:rPr>
                <w:rFonts w:ascii="Arial" w:hAnsi="Arial" w:cs="Arial"/>
                <w:i/>
              </w:rPr>
              <w:t>Estratégia de Desenvolvimento</w:t>
            </w:r>
          </w:p>
          <w:p w14:paraId="481444E0" w14:textId="77777777" w:rsidR="00947E6C" w:rsidRPr="008B1154" w:rsidRDefault="00947E6C" w:rsidP="00122934">
            <w:pPr>
              <w:widowControl w:val="0"/>
              <w:ind w:hanging="135"/>
              <w:jc w:val="center"/>
              <w:rPr>
                <w:rFonts w:ascii="Arial" w:hAnsi="Arial" w:cs="Arial"/>
                <w:i/>
              </w:rPr>
            </w:pPr>
          </w:p>
          <w:p w14:paraId="4CA3273B" w14:textId="77777777" w:rsidR="00947E6C" w:rsidRPr="008B1154" w:rsidRDefault="00947E6C" w:rsidP="00122934">
            <w:pPr>
              <w:widowControl w:val="0"/>
              <w:ind w:hanging="135"/>
              <w:jc w:val="center"/>
              <w:rPr>
                <w:rFonts w:ascii="Arial" w:hAnsi="Arial" w:cs="Arial"/>
                <w:i/>
              </w:rPr>
            </w:pPr>
          </w:p>
          <w:p w14:paraId="2A24E4D1" w14:textId="77777777" w:rsidR="00947E6C" w:rsidRPr="008B1154" w:rsidRDefault="00947E6C" w:rsidP="00122934">
            <w:pPr>
              <w:ind w:left="132" w:right="153"/>
              <w:jc w:val="both"/>
              <w:rPr>
                <w:rFonts w:ascii="Arial" w:hAnsi="Arial" w:cs="Arial"/>
                <w:i/>
              </w:rPr>
            </w:pPr>
            <w:r w:rsidRPr="008B1154">
              <w:rPr>
                <w:rFonts w:ascii="Arial" w:hAnsi="Arial" w:cs="Arial"/>
              </w:rPr>
              <w:t>Aproveitar as ferramentas tecnológicas existentes no mercado para atrair possíveis turistas através da grande diversidade, capacidade de atendimento e qualidade que os serviços e equipamentos oferecem.</w:t>
            </w:r>
            <w:r w:rsidRPr="008B1154">
              <w:rPr>
                <w:rFonts w:ascii="Arial" w:hAnsi="Arial" w:cs="Arial"/>
                <w:vertAlign w:val="superscript"/>
              </w:rPr>
              <w:t>1</w:t>
            </w:r>
            <w:r w:rsidRPr="008B1154">
              <w:rPr>
                <w:rFonts w:ascii="Arial" w:hAnsi="Arial" w:cs="Arial"/>
              </w:rPr>
              <w:t xml:space="preserve"> </w:t>
            </w:r>
          </w:p>
        </w:tc>
        <w:tc>
          <w:tcPr>
            <w:tcW w:w="4000" w:type="dxa"/>
            <w:tcBorders>
              <w:left w:val="single" w:sz="4" w:space="0" w:color="auto"/>
            </w:tcBorders>
            <w:shd w:val="clear" w:color="auto" w:fill="auto"/>
            <w:tcMar>
              <w:top w:w="100" w:type="dxa"/>
              <w:left w:w="100" w:type="dxa"/>
              <w:bottom w:w="100" w:type="dxa"/>
              <w:right w:w="100" w:type="dxa"/>
            </w:tcMar>
          </w:tcPr>
          <w:p w14:paraId="646AEC5B" w14:textId="77777777" w:rsidR="00947E6C" w:rsidRPr="008B1154" w:rsidRDefault="00947E6C" w:rsidP="00122934">
            <w:pPr>
              <w:widowControl w:val="0"/>
              <w:ind w:left="73" w:firstLine="6"/>
              <w:jc w:val="center"/>
              <w:rPr>
                <w:rFonts w:ascii="Arial" w:hAnsi="Arial" w:cs="Arial"/>
                <w:i/>
              </w:rPr>
            </w:pPr>
            <w:r w:rsidRPr="008B1154">
              <w:rPr>
                <w:rFonts w:ascii="Arial" w:hAnsi="Arial" w:cs="Arial"/>
                <w:i/>
              </w:rPr>
              <w:t>Estratégia de Correção</w:t>
            </w:r>
          </w:p>
          <w:p w14:paraId="74FA555E" w14:textId="77777777" w:rsidR="00947E6C" w:rsidRPr="008B1154" w:rsidRDefault="00947E6C" w:rsidP="00122934">
            <w:pPr>
              <w:ind w:left="73" w:firstLine="6"/>
              <w:jc w:val="both"/>
              <w:rPr>
                <w:rFonts w:ascii="Arial" w:hAnsi="Arial" w:cs="Arial"/>
                <w:i/>
              </w:rPr>
            </w:pPr>
            <w:r w:rsidRPr="008B1154">
              <w:rPr>
                <w:rFonts w:ascii="Arial" w:hAnsi="Arial" w:cs="Arial"/>
                <w:i/>
              </w:rPr>
              <w:t xml:space="preserve"> </w:t>
            </w:r>
          </w:p>
          <w:p w14:paraId="42A9F015" w14:textId="77777777" w:rsidR="00947E6C" w:rsidRPr="008B1154" w:rsidRDefault="00947E6C" w:rsidP="00122934">
            <w:pPr>
              <w:ind w:left="73" w:firstLine="6"/>
              <w:jc w:val="both"/>
              <w:rPr>
                <w:rFonts w:ascii="Arial" w:hAnsi="Arial" w:cs="Arial"/>
              </w:rPr>
            </w:pPr>
            <w:r w:rsidRPr="008B1154">
              <w:rPr>
                <w:rFonts w:ascii="Arial" w:hAnsi="Arial" w:cs="Arial"/>
              </w:rPr>
              <w:t xml:space="preserve">     </w:t>
            </w:r>
            <w:r w:rsidRPr="008B1154">
              <w:rPr>
                <w:rFonts w:ascii="Arial" w:hAnsi="Arial" w:cs="Arial"/>
              </w:rPr>
              <w:tab/>
            </w:r>
          </w:p>
          <w:p w14:paraId="0C6C3611" w14:textId="77777777" w:rsidR="00947E6C" w:rsidRPr="008B1154" w:rsidRDefault="00947E6C" w:rsidP="00122934">
            <w:pPr>
              <w:ind w:left="73" w:firstLine="6"/>
              <w:jc w:val="both"/>
              <w:rPr>
                <w:rFonts w:ascii="Arial" w:hAnsi="Arial" w:cs="Arial"/>
                <w:b/>
              </w:rPr>
            </w:pPr>
            <w:r w:rsidRPr="008B1154">
              <w:rPr>
                <w:rFonts w:ascii="Arial" w:hAnsi="Arial" w:cs="Arial"/>
              </w:rPr>
              <w:t>Trabalhar o engajamento público para além do Roteiro do Vinho, aumentando a divulgação e participação nos demais roteiros regionais que São Roque faz parte, a fim de melhor distribuir o fluxo turístico dentro do munícipio.</w:t>
            </w:r>
            <w:r w:rsidRPr="008B1154">
              <w:rPr>
                <w:rFonts w:ascii="Arial" w:hAnsi="Arial" w:cs="Arial"/>
                <w:vertAlign w:val="superscript"/>
              </w:rPr>
              <w:t>2</w:t>
            </w:r>
          </w:p>
        </w:tc>
      </w:tr>
      <w:tr w:rsidR="00947E6C" w:rsidRPr="002327FC" w14:paraId="0C62D536" w14:textId="77777777" w:rsidTr="00122934">
        <w:trPr>
          <w:trHeight w:val="3820"/>
        </w:trPr>
        <w:tc>
          <w:tcPr>
            <w:tcW w:w="620" w:type="dxa"/>
            <w:vMerge/>
            <w:shd w:val="clear" w:color="auto" w:fill="auto"/>
            <w:tcMar>
              <w:top w:w="100" w:type="dxa"/>
              <w:left w:w="100" w:type="dxa"/>
              <w:bottom w:w="100" w:type="dxa"/>
              <w:right w:w="100" w:type="dxa"/>
            </w:tcMar>
          </w:tcPr>
          <w:p w14:paraId="208DD079" w14:textId="77777777" w:rsidR="00947E6C" w:rsidRPr="008B1154" w:rsidRDefault="00947E6C" w:rsidP="00122934">
            <w:pPr>
              <w:widowControl w:val="0"/>
              <w:rPr>
                <w:rFonts w:ascii="Arial" w:hAnsi="Arial" w:cs="Arial"/>
              </w:rPr>
            </w:pPr>
          </w:p>
        </w:tc>
        <w:tc>
          <w:tcPr>
            <w:tcW w:w="2540" w:type="dxa"/>
            <w:shd w:val="clear" w:color="auto" w:fill="auto"/>
            <w:tcMar>
              <w:top w:w="100" w:type="dxa"/>
              <w:left w:w="100" w:type="dxa"/>
              <w:bottom w:w="100" w:type="dxa"/>
              <w:right w:w="100" w:type="dxa"/>
            </w:tcMar>
          </w:tcPr>
          <w:p w14:paraId="7B837AC9" w14:textId="77777777" w:rsidR="00947E6C" w:rsidRPr="008B1154" w:rsidRDefault="00947E6C" w:rsidP="00122934">
            <w:pPr>
              <w:widowControl w:val="0"/>
              <w:ind w:left="263" w:right="93" w:hanging="277"/>
              <w:jc w:val="center"/>
              <w:rPr>
                <w:rFonts w:ascii="Arial" w:hAnsi="Arial" w:cs="Arial"/>
                <w:b/>
              </w:rPr>
            </w:pPr>
            <w:r w:rsidRPr="008B1154">
              <w:rPr>
                <w:rFonts w:ascii="Arial" w:hAnsi="Arial" w:cs="Arial"/>
                <w:b/>
              </w:rPr>
              <w:t>RISCOS</w:t>
            </w:r>
          </w:p>
          <w:p w14:paraId="7E0A6022" w14:textId="77777777" w:rsidR="00947E6C" w:rsidRPr="008B1154" w:rsidRDefault="00947E6C" w:rsidP="00122934">
            <w:pPr>
              <w:widowControl w:val="0"/>
              <w:ind w:left="263" w:right="93" w:hanging="277"/>
              <w:jc w:val="center"/>
              <w:rPr>
                <w:rFonts w:ascii="Arial" w:hAnsi="Arial" w:cs="Arial"/>
                <w:b/>
              </w:rPr>
            </w:pPr>
          </w:p>
          <w:p w14:paraId="6F1706F0" w14:textId="77777777" w:rsidR="00947E6C" w:rsidRPr="008B1154" w:rsidRDefault="00947E6C" w:rsidP="000678C3">
            <w:pPr>
              <w:numPr>
                <w:ilvl w:val="0"/>
                <w:numId w:val="4"/>
              </w:numPr>
              <w:spacing w:line="276" w:lineRule="auto"/>
              <w:ind w:left="263" w:right="93" w:hanging="277"/>
              <w:jc w:val="both"/>
              <w:rPr>
                <w:rFonts w:ascii="Arial" w:hAnsi="Arial" w:cs="Arial"/>
              </w:rPr>
            </w:pPr>
            <w:r w:rsidRPr="008B1154">
              <w:rPr>
                <w:rFonts w:ascii="Arial" w:hAnsi="Arial" w:cs="Arial"/>
              </w:rPr>
              <w:t xml:space="preserve">Instabilidade econômica e política nacional </w:t>
            </w:r>
          </w:p>
          <w:p w14:paraId="61721880" w14:textId="77777777" w:rsidR="00947E6C" w:rsidRPr="008B1154" w:rsidRDefault="00947E6C" w:rsidP="000678C3">
            <w:pPr>
              <w:numPr>
                <w:ilvl w:val="0"/>
                <w:numId w:val="4"/>
              </w:numPr>
              <w:spacing w:line="276" w:lineRule="auto"/>
              <w:ind w:left="263" w:right="93" w:hanging="277"/>
              <w:jc w:val="both"/>
              <w:rPr>
                <w:rFonts w:ascii="Arial" w:hAnsi="Arial" w:cs="Arial"/>
              </w:rPr>
            </w:pPr>
            <w:r w:rsidRPr="008B1154">
              <w:rPr>
                <w:rFonts w:ascii="Arial" w:hAnsi="Arial" w:cs="Arial"/>
              </w:rPr>
              <w:t>Enfraquecimento dos direitos trabalhistas</w:t>
            </w:r>
            <w:r w:rsidRPr="008B1154">
              <w:rPr>
                <w:rFonts w:ascii="Arial" w:hAnsi="Arial" w:cs="Arial"/>
                <w:vertAlign w:val="superscript"/>
              </w:rPr>
              <w:t>4</w:t>
            </w:r>
          </w:p>
          <w:p w14:paraId="7122D551" w14:textId="77777777" w:rsidR="00947E6C" w:rsidRPr="008B1154" w:rsidRDefault="00947E6C" w:rsidP="000678C3">
            <w:pPr>
              <w:numPr>
                <w:ilvl w:val="0"/>
                <w:numId w:val="4"/>
              </w:numPr>
              <w:spacing w:line="276" w:lineRule="auto"/>
              <w:ind w:left="263" w:right="93" w:hanging="277"/>
              <w:jc w:val="both"/>
              <w:rPr>
                <w:rFonts w:ascii="Arial" w:hAnsi="Arial" w:cs="Arial"/>
              </w:rPr>
            </w:pPr>
            <w:r w:rsidRPr="008B1154">
              <w:rPr>
                <w:rFonts w:ascii="Arial" w:hAnsi="Arial" w:cs="Arial"/>
              </w:rPr>
              <w:t>Existência de destinos consolidados no mesmo segmento</w:t>
            </w:r>
            <w:r w:rsidRPr="008B1154">
              <w:rPr>
                <w:rFonts w:ascii="Arial" w:hAnsi="Arial" w:cs="Arial"/>
                <w:vertAlign w:val="superscript"/>
              </w:rPr>
              <w:t>3</w:t>
            </w:r>
          </w:p>
        </w:tc>
        <w:tc>
          <w:tcPr>
            <w:tcW w:w="3320" w:type="dxa"/>
            <w:shd w:val="clear" w:color="auto" w:fill="auto"/>
            <w:tcMar>
              <w:top w:w="100" w:type="dxa"/>
              <w:left w:w="100" w:type="dxa"/>
              <w:bottom w:w="100" w:type="dxa"/>
              <w:right w:w="100" w:type="dxa"/>
            </w:tcMar>
          </w:tcPr>
          <w:p w14:paraId="605E7710" w14:textId="77777777" w:rsidR="00947E6C" w:rsidRPr="008B1154" w:rsidRDefault="00947E6C" w:rsidP="00122934">
            <w:pPr>
              <w:widowControl w:val="0"/>
              <w:ind w:hanging="135"/>
              <w:jc w:val="center"/>
              <w:rPr>
                <w:rFonts w:ascii="Arial" w:hAnsi="Arial" w:cs="Arial"/>
                <w:b/>
              </w:rPr>
            </w:pPr>
            <w:r w:rsidRPr="008B1154">
              <w:rPr>
                <w:rFonts w:ascii="Arial" w:hAnsi="Arial" w:cs="Arial"/>
                <w:i/>
              </w:rPr>
              <w:t>Estratégia de Diferenciação</w:t>
            </w:r>
          </w:p>
          <w:p w14:paraId="230A9DB8" w14:textId="77777777" w:rsidR="00947E6C" w:rsidRPr="008B1154" w:rsidRDefault="00947E6C" w:rsidP="00122934">
            <w:pPr>
              <w:widowControl w:val="0"/>
              <w:ind w:hanging="135"/>
              <w:rPr>
                <w:rFonts w:ascii="Arial" w:hAnsi="Arial" w:cs="Arial"/>
                <w:b/>
              </w:rPr>
            </w:pPr>
            <w:r w:rsidRPr="008B1154">
              <w:rPr>
                <w:rFonts w:ascii="Arial" w:hAnsi="Arial" w:cs="Arial"/>
                <w:b/>
              </w:rPr>
              <w:t xml:space="preserve"> </w:t>
            </w:r>
          </w:p>
          <w:p w14:paraId="69516DD0" w14:textId="77777777" w:rsidR="00947E6C" w:rsidRPr="008B1154" w:rsidRDefault="00947E6C" w:rsidP="00122934">
            <w:pPr>
              <w:widowControl w:val="0"/>
              <w:ind w:hanging="135"/>
              <w:rPr>
                <w:rFonts w:ascii="Arial" w:hAnsi="Arial" w:cs="Arial"/>
                <w:b/>
              </w:rPr>
            </w:pPr>
            <w:r w:rsidRPr="008B1154">
              <w:rPr>
                <w:rFonts w:ascii="Arial" w:hAnsi="Arial" w:cs="Arial"/>
                <w:b/>
              </w:rPr>
              <w:t xml:space="preserve"> </w:t>
            </w:r>
          </w:p>
          <w:p w14:paraId="73EEB9D3" w14:textId="77777777" w:rsidR="00947E6C" w:rsidRPr="008B1154" w:rsidRDefault="00947E6C" w:rsidP="00122934">
            <w:pPr>
              <w:widowControl w:val="0"/>
              <w:ind w:left="132"/>
              <w:jc w:val="both"/>
              <w:rPr>
                <w:rFonts w:ascii="Arial" w:hAnsi="Arial" w:cs="Arial"/>
              </w:rPr>
            </w:pPr>
            <w:r w:rsidRPr="008B1154">
              <w:rPr>
                <w:rFonts w:ascii="Arial" w:hAnsi="Arial" w:cs="Arial"/>
              </w:rPr>
              <w:t xml:space="preserve">Necessidade de um olhar mais atento para os equipamentos de experiência que podem ser encontrados na cidade, fugindo do </w:t>
            </w:r>
            <w:proofErr w:type="spellStart"/>
            <w:r w:rsidRPr="008B1154">
              <w:rPr>
                <w:rFonts w:ascii="Arial" w:hAnsi="Arial" w:cs="Arial"/>
              </w:rPr>
              <w:t>enoturismo</w:t>
            </w:r>
            <w:proofErr w:type="spellEnd"/>
            <w:r w:rsidRPr="008B1154">
              <w:rPr>
                <w:rFonts w:ascii="Arial" w:hAnsi="Arial" w:cs="Arial"/>
              </w:rPr>
              <w:t xml:space="preserve"> como “único” segmento de lazer, diminuindo a concorrência e aumentando a gama de diversidade turística oferecida.</w:t>
            </w:r>
            <w:r w:rsidRPr="008B1154">
              <w:rPr>
                <w:rFonts w:ascii="Arial" w:hAnsi="Arial" w:cs="Arial"/>
                <w:vertAlign w:val="superscript"/>
              </w:rPr>
              <w:t>3</w:t>
            </w:r>
          </w:p>
          <w:p w14:paraId="285BB7C2" w14:textId="77777777" w:rsidR="00947E6C" w:rsidRPr="008B1154" w:rsidRDefault="00947E6C" w:rsidP="00122934">
            <w:pPr>
              <w:widowControl w:val="0"/>
              <w:ind w:hanging="135"/>
              <w:rPr>
                <w:rFonts w:ascii="Arial" w:hAnsi="Arial" w:cs="Arial"/>
                <w:b/>
              </w:rPr>
            </w:pPr>
            <w:r w:rsidRPr="008B1154">
              <w:rPr>
                <w:rFonts w:ascii="Arial" w:hAnsi="Arial" w:cs="Arial"/>
                <w:b/>
              </w:rPr>
              <w:t xml:space="preserve"> </w:t>
            </w:r>
          </w:p>
          <w:p w14:paraId="61A55ABA" w14:textId="77777777" w:rsidR="00947E6C" w:rsidRPr="008B1154" w:rsidRDefault="00947E6C" w:rsidP="00122934">
            <w:pPr>
              <w:widowControl w:val="0"/>
              <w:ind w:hanging="135"/>
              <w:rPr>
                <w:rFonts w:ascii="Arial" w:hAnsi="Arial" w:cs="Arial"/>
                <w:b/>
              </w:rPr>
            </w:pPr>
          </w:p>
        </w:tc>
        <w:tc>
          <w:tcPr>
            <w:tcW w:w="4000" w:type="dxa"/>
            <w:shd w:val="clear" w:color="auto" w:fill="auto"/>
            <w:tcMar>
              <w:top w:w="100" w:type="dxa"/>
              <w:left w:w="100" w:type="dxa"/>
              <w:bottom w:w="100" w:type="dxa"/>
              <w:right w:w="100" w:type="dxa"/>
            </w:tcMar>
          </w:tcPr>
          <w:p w14:paraId="1F9675D4" w14:textId="77777777" w:rsidR="00947E6C" w:rsidRPr="008B1154" w:rsidRDefault="00947E6C" w:rsidP="00122934">
            <w:pPr>
              <w:widowControl w:val="0"/>
              <w:ind w:hanging="135"/>
              <w:jc w:val="center"/>
              <w:rPr>
                <w:rFonts w:ascii="Arial" w:hAnsi="Arial" w:cs="Arial"/>
                <w:b/>
              </w:rPr>
            </w:pPr>
            <w:r w:rsidRPr="008B1154">
              <w:rPr>
                <w:rFonts w:ascii="Arial" w:hAnsi="Arial" w:cs="Arial"/>
                <w:i/>
              </w:rPr>
              <w:t>Estratégia de Amenização</w:t>
            </w:r>
          </w:p>
          <w:p w14:paraId="6A32FAD6" w14:textId="77777777" w:rsidR="00947E6C" w:rsidRPr="008B1154" w:rsidRDefault="00947E6C" w:rsidP="00122934">
            <w:pPr>
              <w:widowControl w:val="0"/>
              <w:ind w:hanging="135"/>
              <w:rPr>
                <w:rFonts w:ascii="Arial" w:hAnsi="Arial" w:cs="Arial"/>
                <w:b/>
              </w:rPr>
            </w:pPr>
            <w:r w:rsidRPr="008B1154">
              <w:rPr>
                <w:rFonts w:ascii="Arial" w:hAnsi="Arial" w:cs="Arial"/>
                <w:b/>
              </w:rPr>
              <w:t xml:space="preserve"> </w:t>
            </w:r>
          </w:p>
          <w:p w14:paraId="40CDE61E" w14:textId="77777777" w:rsidR="00947E6C" w:rsidRPr="008B1154" w:rsidRDefault="00947E6C" w:rsidP="00122934">
            <w:pPr>
              <w:widowControl w:val="0"/>
              <w:ind w:hanging="135"/>
              <w:rPr>
                <w:rFonts w:ascii="Arial" w:hAnsi="Arial" w:cs="Arial"/>
                <w:b/>
              </w:rPr>
            </w:pPr>
            <w:r w:rsidRPr="008B1154">
              <w:rPr>
                <w:rFonts w:ascii="Arial" w:hAnsi="Arial" w:cs="Arial"/>
                <w:b/>
              </w:rPr>
              <w:t xml:space="preserve"> </w:t>
            </w:r>
          </w:p>
          <w:p w14:paraId="3601E8D6" w14:textId="77777777" w:rsidR="00947E6C" w:rsidRPr="008B1154" w:rsidRDefault="00947E6C" w:rsidP="00122934">
            <w:pPr>
              <w:widowControl w:val="0"/>
              <w:ind w:left="73"/>
              <w:jc w:val="both"/>
              <w:rPr>
                <w:rFonts w:ascii="Arial" w:hAnsi="Arial" w:cs="Arial"/>
              </w:rPr>
            </w:pPr>
            <w:r w:rsidRPr="008B1154">
              <w:rPr>
                <w:rFonts w:ascii="Arial" w:hAnsi="Arial" w:cs="Arial"/>
              </w:rPr>
              <w:t>Criação de programas de incentivo profissionalizante no turismo para a comunidade regional aprimorando a mão de obra.</w:t>
            </w:r>
            <w:r w:rsidRPr="008B1154">
              <w:rPr>
                <w:rFonts w:ascii="Arial" w:hAnsi="Arial" w:cs="Arial"/>
                <w:vertAlign w:val="superscript"/>
              </w:rPr>
              <w:t>4</w:t>
            </w:r>
          </w:p>
          <w:p w14:paraId="024E2EB7" w14:textId="77777777" w:rsidR="00947E6C" w:rsidRPr="008B1154" w:rsidRDefault="00947E6C" w:rsidP="00122934">
            <w:pPr>
              <w:widowControl w:val="0"/>
              <w:ind w:hanging="135"/>
              <w:rPr>
                <w:rFonts w:ascii="Arial" w:hAnsi="Arial" w:cs="Arial"/>
                <w:b/>
              </w:rPr>
            </w:pPr>
          </w:p>
        </w:tc>
      </w:tr>
    </w:tbl>
    <w:p w14:paraId="469A2AF9" w14:textId="77777777" w:rsidR="00947E6C" w:rsidRDefault="00947E6C" w:rsidP="00947E6C">
      <w:pPr>
        <w:spacing w:line="360" w:lineRule="auto"/>
        <w:rPr>
          <w:rFonts w:ascii="Arial" w:hAnsi="Arial" w:cs="Arial"/>
          <w:szCs w:val="20"/>
        </w:rPr>
      </w:pPr>
    </w:p>
    <w:p w14:paraId="682E37AE" w14:textId="77777777" w:rsidR="003166EF" w:rsidRPr="00C21832" w:rsidRDefault="003166EF" w:rsidP="00C21832">
      <w:pPr>
        <w:spacing w:line="360" w:lineRule="auto"/>
        <w:jc w:val="both"/>
        <w:rPr>
          <w:rFonts w:ascii="Arial" w:eastAsia="Arial" w:hAnsi="Arial" w:cs="Arial"/>
          <w:sz w:val="20"/>
          <w:szCs w:val="20"/>
        </w:rPr>
      </w:pPr>
    </w:p>
    <w:sectPr w:rsidR="003166EF" w:rsidRPr="00C21832" w:rsidSect="00BA5E80">
      <w:type w:val="continuous"/>
      <w:pgSz w:w="11906" w:h="16838"/>
      <w:pgMar w:top="1701" w:right="1134" w:bottom="1134" w:left="1701"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0" w:author="karina solha" w:date="2020-08-05T14:00:00Z" w:initials="ks">
    <w:p w14:paraId="2070F41B" w14:textId="1DE07422" w:rsidR="009F5DB6" w:rsidRDefault="009F5DB6">
      <w:pPr>
        <w:pStyle w:val="Textodecomentrio"/>
      </w:pPr>
      <w:r>
        <w:rPr>
          <w:rStyle w:val="Refdecomentrio"/>
        </w:rPr>
        <w:annotationRef/>
      </w:r>
      <w:r>
        <w:t xml:space="preserve">Colocar esta informação numa página ... não misturar com a ficha </w:t>
      </w:r>
      <w:proofErr w:type="spellStart"/>
      <w:r>
        <w:t>catalografica</w:t>
      </w:r>
      <w:proofErr w:type="spellEnd"/>
    </w:p>
  </w:comment>
  <w:comment w:id="1" w:author="EduArtico" w:date="2020-07-22T02:20:00Z" w:initials="E">
    <w:p w14:paraId="3AC8955A" w14:textId="3589A9B1" w:rsidR="004B4A6C" w:rsidRDefault="004B4A6C">
      <w:pPr>
        <w:pStyle w:val="Textodecomentrio"/>
      </w:pPr>
      <w:r>
        <w:rPr>
          <w:rStyle w:val="Refdecomentrio"/>
        </w:rPr>
        <w:annotationRef/>
      </w:r>
      <w:r>
        <w:t>“que” no sentido de “pois” (precedido de vírgula).</w:t>
      </w:r>
    </w:p>
  </w:comment>
  <w:comment w:id="2" w:author="EduArtico" w:date="2020-07-22T02:24:00Z" w:initials="E">
    <w:p w14:paraId="28F8B980" w14:textId="413B78F1" w:rsidR="004B4A6C" w:rsidRDefault="004B4A6C">
      <w:pPr>
        <w:pStyle w:val="Textodecomentrio"/>
      </w:pPr>
      <w:r>
        <w:rPr>
          <w:rStyle w:val="Refdecomentrio"/>
        </w:rPr>
        <w:annotationRef/>
      </w:r>
      <w:r>
        <w:t>Para não repetir “localidades” após “fraquezas”.</w:t>
      </w:r>
    </w:p>
  </w:comment>
  <w:comment w:id="3" w:author="EduArtico" w:date="2020-07-22T02:34:00Z" w:initials="E">
    <w:p w14:paraId="213392DF" w14:textId="307053BB" w:rsidR="004B4A6C" w:rsidRDefault="004B4A6C">
      <w:pPr>
        <w:pStyle w:val="Textodecomentrio"/>
      </w:pPr>
      <w:r>
        <w:rPr>
          <w:rStyle w:val="Refdecomentrio"/>
        </w:rPr>
        <w:annotationRef/>
      </w:r>
      <w:r>
        <w:t>Com a finalidade de realizar o diagnóstico completo, os capítulos estão divididos.</w:t>
      </w:r>
    </w:p>
  </w:comment>
  <w:comment w:id="4" w:author="EduArtico" w:date="2020-07-22T03:10:00Z" w:initials="E">
    <w:p w14:paraId="5B59F9E6" w14:textId="4A12E559" w:rsidR="004B4A6C" w:rsidRDefault="004B4A6C">
      <w:pPr>
        <w:pStyle w:val="Textodecomentrio"/>
      </w:pPr>
      <w:r>
        <w:rPr>
          <w:rStyle w:val="Refdecomentrio"/>
        </w:rPr>
        <w:annotationRef/>
      </w:r>
      <w:r>
        <w:t>Estava sem espaço entre “a” e “</w:t>
      </w:r>
      <w:r w:rsidRPr="00D062EB">
        <w:t>–</w:t>
      </w:r>
      <w:r>
        <w:t>“.</w:t>
      </w:r>
    </w:p>
  </w:comment>
  <w:comment w:id="6" w:author="EduArtico" w:date="2020-07-22T03:20:00Z" w:initials="E">
    <w:p w14:paraId="64456EA3" w14:textId="48F2FC86" w:rsidR="004B4A6C" w:rsidRDefault="004B4A6C">
      <w:pPr>
        <w:pStyle w:val="Textodecomentrio"/>
      </w:pPr>
      <w:r>
        <w:rPr>
          <w:rStyle w:val="Refdecomentrio"/>
        </w:rPr>
        <w:annotationRef/>
      </w:r>
      <w:r>
        <w:t>Acho correto especificar que se trata de prática esportiva, pois se trata de trilha, bike fit, MTB e skate downhill.</w:t>
      </w:r>
    </w:p>
  </w:comment>
  <w:comment w:id="7" w:author="EduArtico" w:date="2020-07-22T03:23:00Z" w:initials="E">
    <w:p w14:paraId="2C211BC6" w14:textId="54661819" w:rsidR="004B4A6C" w:rsidRDefault="004B4A6C">
      <w:pPr>
        <w:pStyle w:val="Textodecomentrio"/>
      </w:pPr>
      <w:r>
        <w:rPr>
          <w:rStyle w:val="Refdecomentrio"/>
        </w:rPr>
        <w:annotationRef/>
      </w:r>
      <w:r>
        <w:t>Não existe “percorrimento” no dicionário da Língua Portuguesa.</w:t>
      </w:r>
    </w:p>
  </w:comment>
  <w:comment w:id="8" w:author="EduArtico" w:date="2020-07-22T03:25:00Z" w:initials="E">
    <w:p w14:paraId="50F45503" w14:textId="4EC32DEA" w:rsidR="004B4A6C" w:rsidRDefault="004B4A6C">
      <w:pPr>
        <w:pStyle w:val="Textodecomentrio"/>
      </w:pPr>
      <w:r>
        <w:rPr>
          <w:rStyle w:val="Refdecomentrio"/>
        </w:rPr>
        <w:annotationRef/>
      </w:r>
      <w:r>
        <w:t>O sumário sempre fica em página separada.</w:t>
      </w:r>
    </w:p>
  </w:comment>
  <w:comment w:id="9" w:author="EduArtico" w:date="2020-07-22T03:32:00Z" w:initials="E">
    <w:p w14:paraId="39199922" w14:textId="31F0E22C" w:rsidR="004B4A6C" w:rsidRDefault="004B4A6C">
      <w:pPr>
        <w:pStyle w:val="Textodecomentrio"/>
      </w:pPr>
      <w:r>
        <w:rPr>
          <w:rStyle w:val="Refdecomentrio"/>
        </w:rPr>
        <w:annotationRef/>
      </w:r>
      <w:r>
        <w:t>Por favor, pode confirmar se é necessário trocar para “Passos da investigação”?</w:t>
      </w:r>
    </w:p>
  </w:comment>
  <w:comment w:id="10" w:author="karina solha" w:date="2020-08-05T13:54:00Z" w:initials="ks">
    <w:p w14:paraId="422BE87A" w14:textId="08397CAF" w:rsidR="009F5DB6" w:rsidRDefault="009F5DB6">
      <w:pPr>
        <w:pStyle w:val="Textodecomentrio"/>
      </w:pPr>
      <w:r>
        <w:rPr>
          <w:rStyle w:val="Refdecomentrio"/>
        </w:rPr>
        <w:annotationRef/>
      </w:r>
      <w:r>
        <w:t>Pode deixar assim</w:t>
      </w:r>
    </w:p>
  </w:comment>
  <w:comment w:id="11" w:author="EduArtico" w:date="2020-07-22T04:00:00Z" w:initials="E">
    <w:p w14:paraId="32436A6B" w14:textId="0F17DAAA" w:rsidR="004B4A6C" w:rsidRDefault="004B4A6C">
      <w:pPr>
        <w:pStyle w:val="Textodecomentrio"/>
      </w:pPr>
      <w:r>
        <w:rPr>
          <w:rStyle w:val="Refdecomentrio"/>
        </w:rPr>
        <w:annotationRef/>
      </w:r>
      <w:r>
        <w:t>Estava com dois pontos.</w:t>
      </w:r>
    </w:p>
  </w:comment>
  <w:comment w:id="12" w:author="EduArtico" w:date="2020-07-22T04:00:00Z" w:initials="E">
    <w:p w14:paraId="40455BD6" w14:textId="3D526C42" w:rsidR="004B4A6C" w:rsidRDefault="004B4A6C">
      <w:pPr>
        <w:pStyle w:val="Textodecomentrio"/>
      </w:pPr>
      <w:r>
        <w:rPr>
          <w:rStyle w:val="Refdecomentrio"/>
        </w:rPr>
        <w:annotationRef/>
      </w:r>
      <w:r>
        <w:t>Estava com dois pontos.</w:t>
      </w:r>
    </w:p>
  </w:comment>
  <w:comment w:id="13" w:author="EduArtico" w:date="2020-07-22T04:00:00Z" w:initials="E">
    <w:p w14:paraId="1E0FEC2E" w14:textId="42AA5FC7" w:rsidR="004B4A6C" w:rsidRDefault="004B4A6C">
      <w:pPr>
        <w:pStyle w:val="Textodecomentrio"/>
      </w:pPr>
      <w:r>
        <w:rPr>
          <w:rStyle w:val="Refdecomentrio"/>
        </w:rPr>
        <w:annotationRef/>
      </w:r>
      <w:r>
        <w:t>Estava com dois pontos.</w:t>
      </w:r>
    </w:p>
  </w:comment>
  <w:comment w:id="14" w:author="EduArtico" w:date="2020-07-22T04:01:00Z" w:initials="E">
    <w:p w14:paraId="6B30A18B" w14:textId="7BB70933" w:rsidR="004B4A6C" w:rsidRDefault="004B4A6C">
      <w:pPr>
        <w:pStyle w:val="Textodecomentrio"/>
      </w:pPr>
      <w:r>
        <w:rPr>
          <w:rStyle w:val="Refdecomentrio"/>
        </w:rPr>
        <w:annotationRef/>
      </w:r>
      <w:r>
        <w:t>Estava com dois pontos.</w:t>
      </w:r>
    </w:p>
  </w:comment>
  <w:comment w:id="15" w:author="EduArtico" w:date="2020-07-22T04:03:00Z" w:initials="E">
    <w:p w14:paraId="1AD8AF41" w14:textId="2B82DF0E" w:rsidR="004B4A6C" w:rsidRDefault="004B4A6C">
      <w:pPr>
        <w:pStyle w:val="Textodecomentrio"/>
      </w:pPr>
      <w:r>
        <w:rPr>
          <w:rStyle w:val="Refdecomentrio"/>
        </w:rPr>
        <w:annotationRef/>
      </w:r>
      <w:r>
        <w:t>Dei uma quebra de página para deixar o item 11.5. próximo de seus subitens.</w:t>
      </w:r>
    </w:p>
  </w:comment>
  <w:comment w:id="16" w:author="EduArtico" w:date="2020-07-22T04:05:00Z" w:initials="E">
    <w:p w14:paraId="059C9A6F" w14:textId="60E38CF3" w:rsidR="004B4A6C" w:rsidRDefault="004B4A6C">
      <w:pPr>
        <w:pStyle w:val="Textodecomentrio"/>
      </w:pPr>
      <w:r>
        <w:rPr>
          <w:rStyle w:val="Refdecomentrio"/>
        </w:rPr>
        <w:annotationRef/>
      </w:r>
      <w:r>
        <w:t>Não deveria ter o subitem 11.6.1. Resultados dos questionários aplicados aos turistas e visitantes?</w:t>
      </w:r>
    </w:p>
  </w:comment>
  <w:comment w:id="17" w:author="EduArtico" w:date="2020-07-22T04:06:00Z" w:initials="E">
    <w:p w14:paraId="14A32537" w14:textId="2E19AD37" w:rsidR="004B4A6C" w:rsidRDefault="004B4A6C">
      <w:pPr>
        <w:pStyle w:val="Textodecomentrio"/>
      </w:pPr>
      <w:r>
        <w:rPr>
          <w:rStyle w:val="Refdecomentrio"/>
        </w:rPr>
        <w:annotationRef/>
      </w:r>
      <w:r>
        <w:t>Não deveria ter o subitem 11.7.1. Resultados dos questionários aplicados aos praticantes de skate downhil?</w:t>
      </w:r>
    </w:p>
  </w:comment>
  <w:comment w:id="18" w:author="EduArtico" w:date="2020-07-22T04:07:00Z" w:initials="E">
    <w:p w14:paraId="31CB44A9" w14:textId="77777777" w:rsidR="004B4A6C" w:rsidRDefault="004B4A6C" w:rsidP="00BA4A20">
      <w:pPr>
        <w:pStyle w:val="Textodecomentrio"/>
      </w:pPr>
      <w:r>
        <w:rPr>
          <w:rStyle w:val="Refdecomentrio"/>
        </w:rPr>
        <w:annotationRef/>
      </w:r>
      <w:r>
        <w:t xml:space="preserve">O significado de conceito </w:t>
      </w:r>
      <w:r w:rsidRPr="004A497F">
        <w:t>é aquilo que a mente concebe ou entende</w:t>
      </w:r>
      <w:r>
        <w:t>. Da maneira como estava anteriormente continha redundância (“</w:t>
      </w:r>
      <w:r w:rsidRPr="001F2A91">
        <w:rPr>
          <w:sz w:val="24"/>
          <w:szCs w:val="24"/>
        </w:rPr>
        <w:t>o conceito entendido, atualmente, por turismo</w:t>
      </w:r>
      <w:r>
        <w:rPr>
          <w:sz w:val="24"/>
          <w:szCs w:val="24"/>
        </w:rPr>
        <w:t>”).</w:t>
      </w:r>
    </w:p>
  </w:comment>
  <w:comment w:id="19" w:author="EduArtico" w:date="2020-07-22T04:07:00Z" w:initials="E">
    <w:p w14:paraId="5E15E38E" w14:textId="77777777" w:rsidR="004B4A6C" w:rsidRDefault="004B4A6C" w:rsidP="00BA4A20">
      <w:pPr>
        <w:pStyle w:val="Textodecomentrio"/>
      </w:pPr>
      <w:r>
        <w:rPr>
          <w:rStyle w:val="Refdecomentrio"/>
        </w:rPr>
        <w:annotationRef/>
      </w:r>
      <w:r>
        <w:t>Mantendo o tempo verbal no passado, assim como os demais verbos (“Surgidas”, “incorporaram”...).</w:t>
      </w:r>
    </w:p>
  </w:comment>
  <w:comment w:id="20" w:author="EduArtico" w:date="2020-07-22T04:08:00Z" w:initials="E">
    <w:p w14:paraId="1E3C4A1A" w14:textId="77777777" w:rsidR="004B4A6C" w:rsidRDefault="004B4A6C" w:rsidP="00BA4A20">
      <w:pPr>
        <w:pStyle w:val="Textodecomentrio"/>
      </w:pPr>
      <w:r>
        <w:rPr>
          <w:rStyle w:val="Refdecomentrio"/>
        </w:rPr>
        <w:annotationRef/>
      </w:r>
      <w:r>
        <w:t xml:space="preserve">Caso não concordem com essa sugestão, fica como estava: produto social. </w:t>
      </w:r>
      <w:r>
        <w:rPr>
          <w:sz w:val="24"/>
          <w:szCs w:val="24"/>
        </w:rPr>
        <w:t>A necessidade de existirem relações sociais definidas interagindo dentro do ambiente físico é o que o caracteriza.</w:t>
      </w:r>
    </w:p>
    <w:p w14:paraId="09F379F3" w14:textId="77777777" w:rsidR="004B4A6C" w:rsidRDefault="004B4A6C" w:rsidP="00BA4A20">
      <w:pPr>
        <w:pStyle w:val="Textodecomentrio"/>
      </w:pPr>
    </w:p>
  </w:comment>
  <w:comment w:id="21" w:author="EduArtico" w:date="2020-07-22T04:09:00Z" w:initials="E">
    <w:p w14:paraId="759AEF92" w14:textId="25080749" w:rsidR="004B4A6C" w:rsidRDefault="004B4A6C">
      <w:pPr>
        <w:pStyle w:val="Textodecomentrio"/>
      </w:pPr>
      <w:r>
        <w:rPr>
          <w:rStyle w:val="Refdecomentrio"/>
        </w:rPr>
        <w:annotationRef/>
      </w:r>
      <w:r>
        <w:t>Deveria ter alguma nota de rodapé?</w:t>
      </w:r>
    </w:p>
  </w:comment>
  <w:comment w:id="22" w:author="EduArtico" w:date="2020-07-22T04:12:00Z" w:initials="E">
    <w:p w14:paraId="6A900954" w14:textId="1FB06D52" w:rsidR="004B4A6C" w:rsidRDefault="004B4A6C">
      <w:pPr>
        <w:pStyle w:val="Textodecomentrio"/>
      </w:pPr>
      <w:r>
        <w:rPr>
          <w:rStyle w:val="Refdecomentrio"/>
        </w:rPr>
        <w:annotationRef/>
      </w:r>
      <w:r>
        <w:t>Não é qualquer “plano”. É o Plano de Turismo desenvolvido pelo grupo.</w:t>
      </w:r>
    </w:p>
  </w:comment>
  <w:comment w:id="23" w:author="EduArtico" w:date="2020-07-22T04:16:00Z" w:initials="E">
    <w:p w14:paraId="439F562F" w14:textId="22ACBC6B" w:rsidR="004B4A6C" w:rsidRDefault="004B4A6C">
      <w:pPr>
        <w:pStyle w:val="Textodecomentrio"/>
      </w:pPr>
      <w:r>
        <w:rPr>
          <w:rStyle w:val="Refdecomentrio"/>
        </w:rPr>
        <w:annotationRef/>
      </w:r>
      <w:r>
        <w:t>Deixei um parágrafo para separar da Fonte.</w:t>
      </w:r>
    </w:p>
  </w:comment>
  <w:comment w:id="24" w:author="EduArtico" w:date="2020-07-22T04:18:00Z" w:initials="E">
    <w:p w14:paraId="03E64C2D" w14:textId="08ACC007" w:rsidR="004B4A6C" w:rsidRDefault="004B4A6C">
      <w:pPr>
        <w:pStyle w:val="Textodecomentrio"/>
      </w:pPr>
      <w:r>
        <w:rPr>
          <w:rStyle w:val="Refdecomentrio"/>
        </w:rPr>
        <w:annotationRef/>
      </w:r>
      <w:r w:rsidRPr="004E4E71">
        <w:t>Junção de </w:t>
      </w:r>
      <w:r w:rsidRPr="004E4E71">
        <w:rPr>
          <w:i/>
          <w:iCs/>
        </w:rPr>
        <w:t>em</w:t>
      </w:r>
      <w:r w:rsidRPr="004E4E71">
        <w:t> e </w:t>
      </w:r>
      <w:r w:rsidRPr="004E4E71">
        <w:rPr>
          <w:i/>
          <w:iCs/>
        </w:rPr>
        <w:t>aquele</w:t>
      </w:r>
      <w:r w:rsidRPr="004E4E71">
        <w:t> ; indica uma ação afastada no tempo e no espaço de quem fala; expressa uma condição anterior ao momento que se fala</w:t>
      </w:r>
      <w:r>
        <w:t>.</w:t>
      </w:r>
    </w:p>
  </w:comment>
  <w:comment w:id="25" w:author="EduArtico" w:date="2020-07-22T04:22:00Z" w:initials="E">
    <w:p w14:paraId="3509F7CD" w14:textId="37DB695C" w:rsidR="004B4A6C" w:rsidRDefault="004B4A6C">
      <w:pPr>
        <w:pStyle w:val="Textodecomentrio"/>
      </w:pPr>
      <w:r>
        <w:rPr>
          <w:rStyle w:val="Refdecomentrio"/>
        </w:rPr>
        <w:annotationRef/>
      </w:r>
      <w:r>
        <w:t>Estava com espaço duplo.</w:t>
      </w:r>
    </w:p>
  </w:comment>
  <w:comment w:id="26" w:author="EduArtico" w:date="2020-07-22T04:27:00Z" w:initials="E">
    <w:p w14:paraId="7C48D113" w14:textId="313712CF" w:rsidR="004B4A6C" w:rsidRDefault="004B4A6C">
      <w:pPr>
        <w:pStyle w:val="Textodecomentrio"/>
      </w:pPr>
      <w:r>
        <w:rPr>
          <w:rStyle w:val="Refdecomentrio"/>
        </w:rPr>
        <w:annotationRef/>
      </w:r>
      <w:r>
        <w:t>Sempre há espaço entre a unidade monetária e o numeral.</w:t>
      </w:r>
    </w:p>
  </w:comment>
  <w:comment w:id="27" w:author="EduArtico" w:date="2020-07-22T04:36:00Z" w:initials="E">
    <w:p w14:paraId="400409B1" w14:textId="67B043DA" w:rsidR="004B4A6C" w:rsidRDefault="004B4A6C">
      <w:pPr>
        <w:pStyle w:val="Textodecomentrio"/>
      </w:pPr>
      <w:r>
        <w:rPr>
          <w:rStyle w:val="Refdecomentrio"/>
        </w:rPr>
        <w:annotationRef/>
      </w:r>
      <w:r>
        <w:t>Seria melhor dizer “a população era de aproximadamente 78.821 habitantes sendo que 76.386 pessoas eram residentes?”.</w:t>
      </w:r>
    </w:p>
  </w:comment>
  <w:comment w:id="28" w:author="Avaliador" w:date="2020-07-02T03:40:00Z" w:initials="AV">
    <w:p w14:paraId="12788C12" w14:textId="77777777" w:rsidR="004B4A6C" w:rsidRDefault="004B4A6C" w:rsidP="00B27480">
      <w:pPr>
        <w:pStyle w:val="Textodecomentrio"/>
      </w:pPr>
      <w:r>
        <w:rPr>
          <w:rStyle w:val="Refdecomentrio"/>
        </w:rPr>
        <w:annotationRef/>
      </w:r>
      <w:r>
        <w:t>Rever porque total não dá 100%</w:t>
      </w:r>
    </w:p>
  </w:comment>
  <w:comment w:id="29" w:author="EduArtico" w:date="2020-07-22T04:42:00Z" w:initials="E">
    <w:p w14:paraId="2B113E1C" w14:textId="56DECA83" w:rsidR="004B4A6C" w:rsidRDefault="004B4A6C">
      <w:pPr>
        <w:pStyle w:val="Textodecomentrio"/>
      </w:pPr>
      <w:r>
        <w:rPr>
          <w:rStyle w:val="Refdecomentrio"/>
        </w:rPr>
        <w:annotationRef/>
      </w:r>
      <w:r>
        <w:t>“Questões trabalhistas” dá a impressão de processos trabalhistas.</w:t>
      </w:r>
    </w:p>
  </w:comment>
  <w:comment w:id="30" w:author="EduArtico" w:date="2020-07-22T04:39:00Z" w:initials="E">
    <w:p w14:paraId="0D0ECD7F" w14:textId="1534093D" w:rsidR="004B4A6C" w:rsidRDefault="004B4A6C">
      <w:pPr>
        <w:pStyle w:val="Textodecomentrio"/>
      </w:pPr>
      <w:r>
        <w:rPr>
          <w:rStyle w:val="Refdecomentrio"/>
        </w:rPr>
        <w:annotationRef/>
      </w:r>
      <w:r>
        <w:t xml:space="preserve">Fica mais bem posicionado no final. </w:t>
      </w:r>
    </w:p>
  </w:comment>
  <w:comment w:id="31" w:author="EduArtico" w:date="2020-07-22T04:46:00Z" w:initials="E">
    <w:p w14:paraId="7CE0E19C" w14:textId="16DB1DD6" w:rsidR="004B4A6C" w:rsidRDefault="004B4A6C">
      <w:pPr>
        <w:pStyle w:val="Textodecomentrio"/>
      </w:pPr>
      <w:r>
        <w:rPr>
          <w:rStyle w:val="Refdecomentrio"/>
        </w:rPr>
        <w:annotationRef/>
      </w:r>
      <w:r>
        <w:t>Havia a utilização incorreta de “onde”.</w:t>
      </w:r>
    </w:p>
  </w:comment>
  <w:comment w:id="32" w:author="EduArtico" w:date="2020-07-22T04:47:00Z" w:initials="E">
    <w:p w14:paraId="1103ADF7" w14:textId="45F7FFD7" w:rsidR="004B4A6C" w:rsidRDefault="004B4A6C">
      <w:pPr>
        <w:pStyle w:val="Textodecomentrio"/>
      </w:pPr>
      <w:r>
        <w:rPr>
          <w:rStyle w:val="Refdecomentrio"/>
        </w:rPr>
        <w:annotationRef/>
      </w:r>
      <w:r>
        <w:t>A frase começava com um “e”.</w:t>
      </w:r>
    </w:p>
  </w:comment>
  <w:comment w:id="33" w:author="EduArtico" w:date="2020-07-22T04:58:00Z" w:initials="E">
    <w:p w14:paraId="1433C050" w14:textId="339C8F8B" w:rsidR="004B4A6C" w:rsidRDefault="004B4A6C">
      <w:pPr>
        <w:pStyle w:val="Textodecomentrio"/>
      </w:pPr>
      <w:r>
        <w:rPr>
          <w:rStyle w:val="Refdecomentrio"/>
        </w:rPr>
        <w:annotationRef/>
      </w:r>
      <w:r>
        <w:t>Deixei em letra maiúscula porque se refere à nomenclatura de itens de infraestrutura. Somente nesse caso que, por causa dos dois pontos, formou uma lista.</w:t>
      </w:r>
    </w:p>
  </w:comment>
  <w:comment w:id="34" w:author="EduArtico" w:date="2020-07-22T04:59:00Z" w:initials="E">
    <w:p w14:paraId="29065EF6" w14:textId="1F30A84D" w:rsidR="004B4A6C" w:rsidRDefault="004B4A6C">
      <w:pPr>
        <w:pStyle w:val="Textodecomentrio"/>
      </w:pPr>
      <w:r>
        <w:rPr>
          <w:rStyle w:val="Refdecomentrio"/>
        </w:rPr>
        <w:annotationRef/>
      </w:r>
      <w:r>
        <w:t>Singular, o “sistema” de telecomunicações é importante.</w:t>
      </w:r>
    </w:p>
  </w:comment>
  <w:comment w:id="35" w:author="EduArtico" w:date="2020-07-22T05:19:00Z" w:initials="E">
    <w:p w14:paraId="66F351BB" w14:textId="65F5E757" w:rsidR="004B4A6C" w:rsidRDefault="004B4A6C">
      <w:pPr>
        <w:pStyle w:val="Textodecomentrio"/>
      </w:pPr>
      <w:r>
        <w:rPr>
          <w:rStyle w:val="Refdecomentrio"/>
        </w:rPr>
        <w:annotationRef/>
      </w:r>
      <w:r>
        <w:t>Não precisa repetir “questionário” porque está implícito.</w:t>
      </w:r>
    </w:p>
  </w:comment>
  <w:comment w:id="36" w:author="EduArtico" w:date="2020-07-22T05:23:00Z" w:initials="E">
    <w:p w14:paraId="59228EAC" w14:textId="7B2E0B3D" w:rsidR="004B4A6C" w:rsidRDefault="004B4A6C">
      <w:pPr>
        <w:pStyle w:val="Textodecomentrio"/>
      </w:pPr>
      <w:r>
        <w:rPr>
          <w:rStyle w:val="Refdecomentrio"/>
        </w:rPr>
        <w:annotationRef/>
      </w:r>
      <w:r>
        <w:t>Porque foi uma entrevista com um gestor, outra entrevista com outro...</w:t>
      </w:r>
    </w:p>
  </w:comment>
  <w:comment w:id="37" w:author="EduArtico" w:date="2020-07-22T05:24:00Z" w:initials="E">
    <w:p w14:paraId="2479E041" w14:textId="77777777" w:rsidR="004B4A6C" w:rsidRDefault="004B4A6C" w:rsidP="002627B7">
      <w:pPr>
        <w:pStyle w:val="Textodecomentrio"/>
      </w:pPr>
      <w:r>
        <w:rPr>
          <w:rStyle w:val="Refdecomentrio"/>
        </w:rPr>
        <w:annotationRef/>
      </w:r>
      <w:r>
        <w:t>“por exemplo” em meio de frase sempre fica entre vírgulas.</w:t>
      </w:r>
    </w:p>
  </w:comment>
  <w:comment w:id="38" w:author="EduArtico" w:date="2020-07-22T05:24:00Z" w:initials="E">
    <w:p w14:paraId="75D7DBB1" w14:textId="77777777" w:rsidR="004B4A6C" w:rsidRPr="002627B7" w:rsidRDefault="004B4A6C" w:rsidP="002627B7">
      <w:pPr>
        <w:pStyle w:val="Textodecomentrio"/>
      </w:pPr>
      <w:r>
        <w:rPr>
          <w:rStyle w:val="Refdecomentrio"/>
        </w:rPr>
        <w:annotationRef/>
      </w:r>
      <w:r w:rsidRPr="002627B7">
        <w:t>Rev.</w:t>
      </w:r>
    </w:p>
  </w:comment>
  <w:comment w:id="39" w:author="EduArtico" w:date="2020-07-22T05:29:00Z" w:initials="E">
    <w:p w14:paraId="701E55A0" w14:textId="4B55C159" w:rsidR="004B4A6C" w:rsidRDefault="004B4A6C">
      <w:pPr>
        <w:pStyle w:val="Textodecomentrio"/>
      </w:pPr>
      <w:r>
        <w:rPr>
          <w:rStyle w:val="Refdecomentrio"/>
        </w:rPr>
        <w:annotationRef/>
      </w:r>
      <w:r>
        <w:t xml:space="preserve">Utilizei </w:t>
      </w:r>
      <w:hyperlink r:id="rId1" w:history="1">
        <w:r w:rsidRPr="002627B7">
          <w:rPr>
            <w:rStyle w:val="Hyperlink"/>
          </w:rPr>
          <w:t>do mesmo jeito que está escrito</w:t>
        </w:r>
      </w:hyperlink>
      <w:r>
        <w:t xml:space="preserve"> no site da prefeitura.</w:t>
      </w:r>
    </w:p>
  </w:comment>
  <w:comment w:id="40" w:author="EduArtico" w:date="2020-07-22T05:32:00Z" w:initials="E">
    <w:p w14:paraId="34C5F56D" w14:textId="4E73A4FE" w:rsidR="004B4A6C" w:rsidRDefault="004B4A6C">
      <w:pPr>
        <w:pStyle w:val="Textodecomentrio"/>
      </w:pPr>
      <w:r>
        <w:rPr>
          <w:rStyle w:val="Refdecomentrio"/>
        </w:rPr>
        <w:annotationRef/>
      </w:r>
      <w:r>
        <w:t>Está implícito que é da cidade.</w:t>
      </w:r>
    </w:p>
  </w:comment>
  <w:comment w:id="41" w:author="EduArtico" w:date="2020-07-22T05:40:00Z" w:initials="E">
    <w:p w14:paraId="6DE15CC4" w14:textId="6BA0CE46" w:rsidR="004B4A6C" w:rsidRDefault="004B4A6C">
      <w:pPr>
        <w:pStyle w:val="Textodecomentrio"/>
      </w:pPr>
      <w:r>
        <w:rPr>
          <w:rStyle w:val="Refdecomentrio"/>
        </w:rPr>
        <w:annotationRef/>
      </w:r>
      <w:r>
        <w:t>Conforme está escrito no site da prefeitura.</w:t>
      </w:r>
    </w:p>
  </w:comment>
  <w:comment w:id="42" w:author="EduArtico" w:date="2020-07-22T06:06:00Z" w:initials="E">
    <w:p w14:paraId="4E4788C6" w14:textId="23DD7226" w:rsidR="004B4A6C" w:rsidRDefault="004B4A6C">
      <w:pPr>
        <w:pStyle w:val="Textodecomentrio"/>
      </w:pPr>
      <w:r>
        <w:rPr>
          <w:rStyle w:val="Refdecomentrio"/>
        </w:rPr>
        <w:annotationRef/>
      </w:r>
      <w:r>
        <w:t>É importante resgatar essa informação porque está distante da primeira vez que foi mencionado o ano.</w:t>
      </w:r>
    </w:p>
  </w:comment>
  <w:comment w:id="43" w:author="EduArtico" w:date="2020-07-22T06:14:00Z" w:initials="E">
    <w:p w14:paraId="1394DDB8" w14:textId="20BBB1A5" w:rsidR="004B4A6C" w:rsidRDefault="004B4A6C">
      <w:pPr>
        <w:pStyle w:val="Textodecomentrio"/>
      </w:pPr>
      <w:r>
        <w:rPr>
          <w:rStyle w:val="Refdecomentrio"/>
        </w:rPr>
        <w:annotationRef/>
      </w:r>
      <w:r>
        <w:t>Letra maiúscula porque está escrito depois a palavra “área”.</w:t>
      </w:r>
    </w:p>
  </w:comment>
  <w:comment w:id="44" w:author="EduArtico" w:date="2020-07-22T06:15:00Z" w:initials="E">
    <w:p w14:paraId="5B8A528D" w14:textId="42BA3D42" w:rsidR="004B4A6C" w:rsidRDefault="004B4A6C">
      <w:pPr>
        <w:pStyle w:val="Textodecomentrio"/>
      </w:pPr>
      <w:r>
        <w:rPr>
          <w:rStyle w:val="Refdecomentrio"/>
        </w:rPr>
        <w:annotationRef/>
      </w:r>
      <w:r>
        <w:t>Foi retirada a letra “E”.</w:t>
      </w:r>
    </w:p>
  </w:comment>
  <w:comment w:id="45" w:author="EduArtico" w:date="2020-07-22T06:37:00Z" w:initials="E">
    <w:p w14:paraId="76460346" w14:textId="0D80EC7D" w:rsidR="004B4A6C" w:rsidRDefault="004B4A6C">
      <w:pPr>
        <w:pStyle w:val="Textodecomentrio"/>
      </w:pPr>
      <w:r>
        <w:rPr>
          <w:rStyle w:val="Refdecomentrio"/>
        </w:rPr>
        <w:annotationRef/>
      </w:r>
      <w:r>
        <w:t>“Saneamento Básico” é inadequado porque são abordados outros temas.</w:t>
      </w:r>
    </w:p>
  </w:comment>
  <w:comment w:id="46" w:author="EduArtico" w:date="2020-07-22T06:49:00Z" w:initials="E">
    <w:p w14:paraId="2E36A14F" w14:textId="0B874FAE" w:rsidR="004B4A6C" w:rsidRDefault="004B4A6C">
      <w:pPr>
        <w:pStyle w:val="Textodecomentrio"/>
      </w:pPr>
      <w:r>
        <w:rPr>
          <w:rStyle w:val="Refdecomentrio"/>
        </w:rPr>
        <w:annotationRef/>
      </w:r>
      <w:r>
        <w:t>Assim está no site da prefeitura.</w:t>
      </w:r>
    </w:p>
  </w:comment>
  <w:comment w:id="47" w:author="EduArtico" w:date="2020-07-22T06:54:00Z" w:initials="E">
    <w:p w14:paraId="025D51CB" w14:textId="58D98CD9" w:rsidR="004B4A6C" w:rsidRDefault="004B4A6C">
      <w:pPr>
        <w:pStyle w:val="Textodecomentrio"/>
      </w:pPr>
      <w:r>
        <w:rPr>
          <w:rStyle w:val="Refdecomentrio"/>
        </w:rPr>
        <w:annotationRef/>
      </w:r>
      <w:r>
        <w:t>As opini</w:t>
      </w:r>
      <w:r>
        <w:rPr>
          <w:vanish/>
        </w:rPr>
        <w:t>) amentos,tos, que são ão Roque/lguma classe. sseios.m outros ntiam-se preocupados s?</w:t>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p>
  </w:comment>
  <w:comment w:id="48" w:author="EduArtico" w:date="2020-07-22T07:44:00Z" w:initials="E">
    <w:p w14:paraId="6442B4F3" w14:textId="77777777" w:rsidR="004B4A6C" w:rsidRDefault="004B4A6C" w:rsidP="0088268F">
      <w:pPr>
        <w:pStyle w:val="Textodecomentrio"/>
      </w:pPr>
      <w:r>
        <w:rPr>
          <w:rStyle w:val="Refdecomentrio"/>
        </w:rPr>
        <w:annotationRef/>
      </w:r>
      <w:r>
        <w:t>Flagrante é mais apropriado como termo jurídico.</w:t>
      </w:r>
      <w:r>
        <w:br/>
        <w:t>Troquei por prejudicial porque é algo que prejudica o município.</w:t>
      </w:r>
    </w:p>
  </w:comment>
  <w:comment w:id="49" w:author="EduArtico" w:date="2020-07-22T07:46:00Z" w:initials="E">
    <w:p w14:paraId="1B394828" w14:textId="331FE483" w:rsidR="004B4A6C" w:rsidRDefault="004B4A6C">
      <w:pPr>
        <w:pStyle w:val="Textodecomentrio"/>
      </w:pPr>
      <w:r>
        <w:rPr>
          <w:rStyle w:val="Refdecomentrio"/>
        </w:rPr>
        <w:annotationRef/>
      </w:r>
      <w:r>
        <w:t>Sem vírgula antes de cujo (a).</w:t>
      </w:r>
    </w:p>
  </w:comment>
  <w:comment w:id="50" w:author="EduArtico" w:date="2020-07-22T07:55:00Z" w:initials="E">
    <w:p w14:paraId="568B4165" w14:textId="2A9353C1" w:rsidR="004B4A6C" w:rsidRDefault="004B4A6C">
      <w:pPr>
        <w:pStyle w:val="Textodecomentrio"/>
      </w:pPr>
      <w:r>
        <w:rPr>
          <w:rStyle w:val="Refdecomentrio"/>
        </w:rPr>
        <w:annotationRef/>
      </w:r>
      <w:r>
        <w:t>Foi retirada a vírgula.</w:t>
      </w:r>
    </w:p>
  </w:comment>
  <w:comment w:id="51" w:author="EduArtico" w:date="2020-07-22T08:05:00Z" w:initials="E">
    <w:p w14:paraId="1C5D786C" w14:textId="00378732" w:rsidR="004B4A6C" w:rsidRDefault="004B4A6C">
      <w:pPr>
        <w:pStyle w:val="Textodecomentrio"/>
      </w:pPr>
      <w:r>
        <w:rPr>
          <w:rStyle w:val="Refdecomentrio"/>
        </w:rPr>
        <w:annotationRef/>
      </w:r>
      <w:r>
        <w:t xml:space="preserve">Qualquer agente público representa interesse de alguma classe. </w:t>
      </w:r>
    </w:p>
  </w:comment>
  <w:comment w:id="52" w:author="EduArtico" w:date="2020-07-22T08:37:00Z" w:initials="E">
    <w:p w14:paraId="41016F76" w14:textId="17CF5F86" w:rsidR="004B4A6C" w:rsidRDefault="004B4A6C">
      <w:pPr>
        <w:pStyle w:val="Textodecomentrio"/>
      </w:pPr>
      <w:r>
        <w:rPr>
          <w:rStyle w:val="Refdecomentrio"/>
        </w:rPr>
        <w:annotationRef/>
      </w:r>
      <w:r>
        <w:t>Está impl</w:t>
      </w:r>
    </w:p>
  </w:comment>
  <w:comment w:id="53" w:author="EduArtico" w:date="2020-07-22T08:53:00Z" w:initials="E">
    <w:p w14:paraId="29DDDEFE" w14:textId="57B36DBC" w:rsidR="004B4A6C" w:rsidRDefault="004B4A6C">
      <w:pPr>
        <w:pStyle w:val="Textodecomentrio"/>
      </w:pPr>
      <w:r>
        <w:rPr>
          <w:rStyle w:val="Refdecomentrio"/>
        </w:rPr>
        <w:annotationRef/>
      </w:r>
      <w:r>
        <w:t>A proposta do curso de monitoria cultural.</w:t>
      </w:r>
    </w:p>
  </w:comment>
  <w:comment w:id="54" w:author="EduArtico" w:date="2020-07-22T09:14:00Z" w:initials="E">
    <w:p w14:paraId="38017153" w14:textId="267AE64C" w:rsidR="004B4A6C" w:rsidRDefault="004B4A6C">
      <w:pPr>
        <w:pStyle w:val="Textodecomentrio"/>
      </w:pPr>
      <w:r>
        <w:rPr>
          <w:rStyle w:val="Refdecomentrio"/>
        </w:rPr>
        <w:annotationRef/>
      </w:r>
      <w:r>
        <w:t>É PT5 ou PP5?</w:t>
      </w:r>
    </w:p>
  </w:comment>
  <w:comment w:id="55" w:author="EduArtico" w:date="2020-07-22T09:15:00Z" w:initials="E">
    <w:p w14:paraId="53E1C707" w14:textId="04E3C99F" w:rsidR="004B4A6C" w:rsidRDefault="004B4A6C">
      <w:pPr>
        <w:pStyle w:val="Textodecomentrio"/>
      </w:pPr>
      <w:r>
        <w:rPr>
          <w:rStyle w:val="Refdecomentrio"/>
        </w:rPr>
        <w:annotationRef/>
      </w:r>
      <w:r>
        <w:t>É PT6 ou PP6?</w:t>
      </w:r>
    </w:p>
  </w:comment>
  <w:comment w:id="56" w:author="EduArtico" w:date="2020-07-22T13:10:00Z" w:initials="E">
    <w:p w14:paraId="5A019847" w14:textId="30C7CD1C" w:rsidR="004B4A6C" w:rsidRDefault="004B4A6C">
      <w:pPr>
        <w:pStyle w:val="Textodecomentrio"/>
      </w:pPr>
      <w:r>
        <w:rPr>
          <w:rStyle w:val="Refdecomentrio"/>
        </w:rPr>
        <w:annotationRef/>
      </w:r>
      <w:r>
        <w:t>Estava sem espaço.</w:t>
      </w:r>
    </w:p>
  </w:comment>
  <w:comment w:id="57" w:author="EduArtico" w:date="2020-07-29T02:17:00Z" w:initials="E">
    <w:p w14:paraId="1BADE683" w14:textId="504D3BC7" w:rsidR="004B4A6C" w:rsidRDefault="004B4A6C">
      <w:pPr>
        <w:pStyle w:val="Textodecomentrio"/>
      </w:pPr>
      <w:r>
        <w:rPr>
          <w:rStyle w:val="Refdecomentrio"/>
        </w:rPr>
        <w:annotationRef/>
      </w:r>
      <w:r>
        <w:t xml:space="preserve">É errado dizer “telhas feitas nas coxas”: </w:t>
      </w:r>
      <w:hyperlink r:id="rId2" w:history="1">
        <w:r>
          <w:rPr>
            <w:rStyle w:val="Hyperlink"/>
          </w:rPr>
          <w:t>https://veja.abril.com.br/blog/sobre-palavras/8216-nas-coxas-8217-nao-tem-nada-a-ver-com-telhas-e-escravos/</w:t>
        </w:r>
      </w:hyperlink>
    </w:p>
  </w:comment>
  <w:comment w:id="58" w:author="Microsoft Office User" w:date="2020-08-03T10:28:00Z" w:initials="MOU">
    <w:p w14:paraId="23DB23F8" w14:textId="0A9974E1" w:rsidR="004B4A6C" w:rsidRDefault="004B4A6C">
      <w:pPr>
        <w:pStyle w:val="Textodecomentrio"/>
      </w:pPr>
      <w:r>
        <w:rPr>
          <w:rStyle w:val="Refdecomentrio"/>
        </w:rPr>
        <w:annotationRef/>
      </w:r>
      <w:r>
        <w:t>Precisa adequar esse trecho às normas da ABNT.</w:t>
      </w:r>
    </w:p>
  </w:comment>
  <w:comment w:id="66" w:author="Avaliador" w:date="2020-06-09T21:51:00Z" w:initials="AV">
    <w:p w14:paraId="3A8BE4CC" w14:textId="44B03D84" w:rsidR="004B4A6C" w:rsidRDefault="004B4A6C">
      <w:pPr>
        <w:pStyle w:val="Textodecomentrio"/>
      </w:pPr>
      <w:r>
        <w:rPr>
          <w:rStyle w:val="Refdecomentrio"/>
        </w:rPr>
        <w:annotationRef/>
      </w:r>
      <w:r>
        <w:t>Inserir referência na nota de rodapé</w:t>
      </w:r>
    </w:p>
  </w:comment>
  <w:comment w:id="159" w:author="Avaliador" w:date="2020-06-09T02:43:00Z" w:initials="AV">
    <w:p w14:paraId="236F5F53" w14:textId="77777777" w:rsidR="004B4A6C" w:rsidRDefault="004B4A6C" w:rsidP="00947E6C">
      <w:pPr>
        <w:pStyle w:val="Textodecomentrio"/>
      </w:pPr>
      <w:r>
        <w:rPr>
          <w:rStyle w:val="Refdecomentrio"/>
        </w:rPr>
        <w:annotationRef/>
      </w:r>
      <w:r>
        <w:t>O que são estes números? Notas de rodapé? Precisa revisar e corrigir. Todos os números sobrescritos e colocar explicações.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2070F41B" w15:done="0"/>
  <w15:commentEx w15:paraId="3AC8955A" w15:done="0"/>
  <w15:commentEx w15:paraId="28F8B980" w15:done="0"/>
  <w15:commentEx w15:paraId="213392DF" w15:done="0"/>
  <w15:commentEx w15:paraId="5B59F9E6" w15:done="0"/>
  <w15:commentEx w15:paraId="64456EA3" w15:done="0"/>
  <w15:commentEx w15:paraId="2C211BC6" w15:done="0"/>
  <w15:commentEx w15:paraId="50F45503" w15:done="0"/>
  <w15:commentEx w15:paraId="39199922" w15:done="0"/>
  <w15:commentEx w15:paraId="422BE87A" w15:paraIdParent="39199922" w15:done="0"/>
  <w15:commentEx w15:paraId="32436A6B" w15:done="0"/>
  <w15:commentEx w15:paraId="40455BD6" w15:done="0"/>
  <w15:commentEx w15:paraId="1E0FEC2E" w15:done="0"/>
  <w15:commentEx w15:paraId="6B30A18B" w15:done="0"/>
  <w15:commentEx w15:paraId="1AD8AF41" w15:done="0"/>
  <w15:commentEx w15:paraId="059C9A6F" w15:done="0"/>
  <w15:commentEx w15:paraId="14A32537" w15:done="0"/>
  <w15:commentEx w15:paraId="31CB44A9" w15:done="0"/>
  <w15:commentEx w15:paraId="5E15E38E" w15:done="0"/>
  <w15:commentEx w15:paraId="09F379F3" w15:done="0"/>
  <w15:commentEx w15:paraId="759AEF92" w15:done="0"/>
  <w15:commentEx w15:paraId="6A900954" w15:done="0"/>
  <w15:commentEx w15:paraId="439F562F" w15:done="0"/>
  <w15:commentEx w15:paraId="03E64C2D" w15:done="0"/>
  <w15:commentEx w15:paraId="3509F7CD" w15:done="0"/>
  <w15:commentEx w15:paraId="7C48D113" w15:done="0"/>
  <w15:commentEx w15:paraId="400409B1" w15:done="0"/>
  <w15:commentEx w15:paraId="12788C12" w15:done="0"/>
  <w15:commentEx w15:paraId="2B113E1C" w15:done="0"/>
  <w15:commentEx w15:paraId="0D0ECD7F" w15:done="0"/>
  <w15:commentEx w15:paraId="7CE0E19C" w15:done="0"/>
  <w15:commentEx w15:paraId="1103ADF7" w15:done="0"/>
  <w15:commentEx w15:paraId="1433C050" w15:done="0"/>
  <w15:commentEx w15:paraId="29065EF6" w15:done="0"/>
  <w15:commentEx w15:paraId="66F351BB" w15:done="0"/>
  <w15:commentEx w15:paraId="59228EAC" w15:done="0"/>
  <w15:commentEx w15:paraId="2479E041" w15:done="0"/>
  <w15:commentEx w15:paraId="75D7DBB1" w15:done="0"/>
  <w15:commentEx w15:paraId="701E55A0" w15:done="0"/>
  <w15:commentEx w15:paraId="34C5F56D" w15:done="0"/>
  <w15:commentEx w15:paraId="6DE15CC4" w15:done="0"/>
  <w15:commentEx w15:paraId="4E4788C6" w15:done="0"/>
  <w15:commentEx w15:paraId="1394DDB8" w15:done="0"/>
  <w15:commentEx w15:paraId="5B8A528D" w15:done="0"/>
  <w15:commentEx w15:paraId="76460346" w15:done="0"/>
  <w15:commentEx w15:paraId="2E36A14F" w15:done="0"/>
  <w15:commentEx w15:paraId="025D51CB" w15:done="0"/>
  <w15:commentEx w15:paraId="6442B4F3" w15:done="0"/>
  <w15:commentEx w15:paraId="1B394828" w15:done="0"/>
  <w15:commentEx w15:paraId="568B4165" w15:done="0"/>
  <w15:commentEx w15:paraId="1C5D786C" w15:done="0"/>
  <w15:commentEx w15:paraId="41016F76" w15:done="0"/>
  <w15:commentEx w15:paraId="29DDDEFE" w15:done="0"/>
  <w15:commentEx w15:paraId="38017153" w15:done="0"/>
  <w15:commentEx w15:paraId="53E1C707" w15:done="0"/>
  <w15:commentEx w15:paraId="5A019847" w15:done="0"/>
  <w15:commentEx w15:paraId="1BADE683" w15:done="0"/>
  <w15:commentEx w15:paraId="23DB23F8" w15:done="0"/>
  <w15:commentEx w15:paraId="3A8BE4CC" w15:done="0"/>
  <w15:commentEx w15:paraId="236F5F53"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D539E0" w16cex:dateUtc="2020-08-05T17:00:00Z"/>
  <w16cex:commentExtensible w16cex:durableId="22D538A9" w16cex:dateUtc="2020-08-05T16:54:00Z"/>
  <w16cex:commentExtensible w16cex:durableId="22D26532" w16cex:dateUtc="2020-08-03T13:2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2070F41B" w16cid:durableId="22D539E0"/>
  <w16cid:commentId w16cid:paraId="3AC8955A" w16cid:durableId="22D09178"/>
  <w16cid:commentId w16cid:paraId="28F8B980" w16cid:durableId="22D09179"/>
  <w16cid:commentId w16cid:paraId="213392DF" w16cid:durableId="22D0917A"/>
  <w16cid:commentId w16cid:paraId="5B59F9E6" w16cid:durableId="22D0917B"/>
  <w16cid:commentId w16cid:paraId="64456EA3" w16cid:durableId="22D0917C"/>
  <w16cid:commentId w16cid:paraId="2C211BC6" w16cid:durableId="22D0917D"/>
  <w16cid:commentId w16cid:paraId="50F45503" w16cid:durableId="22D0917E"/>
  <w16cid:commentId w16cid:paraId="39199922" w16cid:durableId="22D0917F"/>
  <w16cid:commentId w16cid:paraId="422BE87A" w16cid:durableId="22D538A9"/>
  <w16cid:commentId w16cid:paraId="32436A6B" w16cid:durableId="22D09180"/>
  <w16cid:commentId w16cid:paraId="40455BD6" w16cid:durableId="22D09181"/>
  <w16cid:commentId w16cid:paraId="1E0FEC2E" w16cid:durableId="22D09182"/>
  <w16cid:commentId w16cid:paraId="6B30A18B" w16cid:durableId="22D09183"/>
  <w16cid:commentId w16cid:paraId="1AD8AF41" w16cid:durableId="22D09184"/>
  <w16cid:commentId w16cid:paraId="059C9A6F" w16cid:durableId="22D09185"/>
  <w16cid:commentId w16cid:paraId="14A32537" w16cid:durableId="22D09186"/>
  <w16cid:commentId w16cid:paraId="31CB44A9" w16cid:durableId="22D09187"/>
  <w16cid:commentId w16cid:paraId="5E15E38E" w16cid:durableId="22D09188"/>
  <w16cid:commentId w16cid:paraId="09F379F3" w16cid:durableId="22D09189"/>
  <w16cid:commentId w16cid:paraId="759AEF92" w16cid:durableId="22D0918A"/>
  <w16cid:commentId w16cid:paraId="6A900954" w16cid:durableId="22D0918B"/>
  <w16cid:commentId w16cid:paraId="439F562F" w16cid:durableId="22D0918C"/>
  <w16cid:commentId w16cid:paraId="03E64C2D" w16cid:durableId="22D0918D"/>
  <w16cid:commentId w16cid:paraId="3509F7CD" w16cid:durableId="22D0918E"/>
  <w16cid:commentId w16cid:paraId="7C48D113" w16cid:durableId="22D0918F"/>
  <w16cid:commentId w16cid:paraId="400409B1" w16cid:durableId="22D09190"/>
  <w16cid:commentId w16cid:paraId="12788C12" w16cid:durableId="22AF0D58"/>
  <w16cid:commentId w16cid:paraId="2B113E1C" w16cid:durableId="22D09192"/>
  <w16cid:commentId w16cid:paraId="0D0ECD7F" w16cid:durableId="22D09193"/>
  <w16cid:commentId w16cid:paraId="7CE0E19C" w16cid:durableId="22D09194"/>
  <w16cid:commentId w16cid:paraId="1103ADF7" w16cid:durableId="22D09195"/>
  <w16cid:commentId w16cid:paraId="1433C050" w16cid:durableId="22D09196"/>
  <w16cid:commentId w16cid:paraId="29065EF6" w16cid:durableId="22D09197"/>
  <w16cid:commentId w16cid:paraId="66F351BB" w16cid:durableId="22D09198"/>
  <w16cid:commentId w16cid:paraId="59228EAC" w16cid:durableId="22D09199"/>
  <w16cid:commentId w16cid:paraId="2479E041" w16cid:durableId="22D0919A"/>
  <w16cid:commentId w16cid:paraId="75D7DBB1" w16cid:durableId="22D0919B"/>
  <w16cid:commentId w16cid:paraId="701E55A0" w16cid:durableId="22D0919C"/>
  <w16cid:commentId w16cid:paraId="34C5F56D" w16cid:durableId="22D0919D"/>
  <w16cid:commentId w16cid:paraId="6DE15CC4" w16cid:durableId="22D0919E"/>
  <w16cid:commentId w16cid:paraId="4E4788C6" w16cid:durableId="22D0919F"/>
  <w16cid:commentId w16cid:paraId="1394DDB8" w16cid:durableId="22D091A0"/>
  <w16cid:commentId w16cid:paraId="5B8A528D" w16cid:durableId="22D091A1"/>
  <w16cid:commentId w16cid:paraId="76460346" w16cid:durableId="22D091A2"/>
  <w16cid:commentId w16cid:paraId="2E36A14F" w16cid:durableId="22D091A3"/>
  <w16cid:commentId w16cid:paraId="025D51CB" w16cid:durableId="22D091A4"/>
  <w16cid:commentId w16cid:paraId="6442B4F3" w16cid:durableId="22D091A5"/>
  <w16cid:commentId w16cid:paraId="1B394828" w16cid:durableId="22D091A6"/>
  <w16cid:commentId w16cid:paraId="568B4165" w16cid:durableId="22D091A7"/>
  <w16cid:commentId w16cid:paraId="1C5D786C" w16cid:durableId="22D091A8"/>
  <w16cid:commentId w16cid:paraId="41016F76" w16cid:durableId="22D091A9"/>
  <w16cid:commentId w16cid:paraId="29DDDEFE" w16cid:durableId="22D091AA"/>
  <w16cid:commentId w16cid:paraId="38017153" w16cid:durableId="22D091AB"/>
  <w16cid:commentId w16cid:paraId="53E1C707" w16cid:durableId="22D091AC"/>
  <w16cid:commentId w16cid:paraId="5A019847" w16cid:durableId="22D091AD"/>
  <w16cid:commentId w16cid:paraId="1BADE683" w16cid:durableId="22D091AE"/>
  <w16cid:commentId w16cid:paraId="23DB23F8" w16cid:durableId="22D26532"/>
  <w16cid:commentId w16cid:paraId="3A8BE4CC" w16cid:durableId="22AF0D87"/>
  <w16cid:commentId w16cid:paraId="236F5F53" w16cid:durableId="22AF4E0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F2B9A84" w14:textId="77777777" w:rsidR="00E01D15" w:rsidRDefault="00E01D15" w:rsidP="00C81612">
      <w:r>
        <w:separator/>
      </w:r>
    </w:p>
  </w:endnote>
  <w:endnote w:type="continuationSeparator" w:id="0">
    <w:p w14:paraId="0EDC58C8" w14:textId="77777777" w:rsidR="00E01D15" w:rsidRDefault="00E01D15" w:rsidP="00C816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Nunito">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 w:name="Roboto">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4B343D" w14:textId="77777777" w:rsidR="004B4A6C" w:rsidRDefault="004B4A6C">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20827333"/>
      <w:docPartObj>
        <w:docPartGallery w:val="Page Numbers (Bottom of Page)"/>
        <w:docPartUnique/>
      </w:docPartObj>
    </w:sdtPr>
    <w:sdtEndPr/>
    <w:sdtContent>
      <w:p w14:paraId="33374F73" w14:textId="65E809FC" w:rsidR="004B4A6C" w:rsidRDefault="004B4A6C">
        <w:pPr>
          <w:pStyle w:val="Rodap"/>
          <w:jc w:val="right"/>
        </w:pPr>
        <w:r>
          <w:fldChar w:fldCharType="begin"/>
        </w:r>
        <w:r>
          <w:instrText>PAGE   \* MERGEFORMAT</w:instrText>
        </w:r>
        <w:r>
          <w:fldChar w:fldCharType="separate"/>
        </w:r>
        <w:r>
          <w:rPr>
            <w:noProof/>
          </w:rPr>
          <w:t>120</w:t>
        </w:r>
        <w:r>
          <w:fldChar w:fldCharType="end"/>
        </w:r>
      </w:p>
    </w:sdtContent>
  </w:sdt>
  <w:p w14:paraId="5288F3D7" w14:textId="77777777" w:rsidR="004B4A6C" w:rsidRDefault="004B4A6C">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701D91" w14:textId="77777777" w:rsidR="004B4A6C" w:rsidRDefault="004B4A6C">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8B0EC1C" w14:textId="77777777" w:rsidR="00E01D15" w:rsidRDefault="00E01D15" w:rsidP="00C81612">
      <w:r>
        <w:separator/>
      </w:r>
    </w:p>
  </w:footnote>
  <w:footnote w:type="continuationSeparator" w:id="0">
    <w:p w14:paraId="50A704AC" w14:textId="77777777" w:rsidR="00E01D15" w:rsidRDefault="00E01D15" w:rsidP="00C81612">
      <w:r>
        <w:continuationSeparator/>
      </w:r>
    </w:p>
  </w:footnote>
  <w:footnote w:id="1">
    <w:p w14:paraId="2854564D" w14:textId="77777777" w:rsidR="004B4A6C" w:rsidRPr="001F2A91" w:rsidRDefault="004B4A6C" w:rsidP="001F2A91">
      <w:pPr>
        <w:jc w:val="both"/>
        <w:rPr>
          <w:rFonts w:ascii="Arial" w:hAnsi="Arial" w:cs="Arial"/>
          <w:sz w:val="20"/>
          <w:szCs w:val="20"/>
        </w:rPr>
      </w:pPr>
      <w:r w:rsidRPr="001F2A91">
        <w:rPr>
          <w:rFonts w:ascii="Arial" w:hAnsi="Arial" w:cs="Arial"/>
          <w:sz w:val="20"/>
          <w:szCs w:val="20"/>
          <w:vertAlign w:val="superscript"/>
        </w:rPr>
        <w:footnoteRef/>
      </w:r>
      <w:r w:rsidRPr="001F2A91">
        <w:rPr>
          <w:rFonts w:ascii="Arial" w:hAnsi="Arial" w:cs="Arial"/>
          <w:sz w:val="20"/>
          <w:szCs w:val="20"/>
        </w:rPr>
        <w:t xml:space="preserve"> </w:t>
      </w:r>
      <w:r w:rsidRPr="006158D6">
        <w:rPr>
          <w:rFonts w:ascii="Arial" w:hAnsi="Arial" w:cs="Arial"/>
          <w:caps/>
          <w:sz w:val="20"/>
          <w:szCs w:val="20"/>
        </w:rPr>
        <w:t>Rejowski</w:t>
      </w:r>
      <w:r w:rsidRPr="001F2A91">
        <w:rPr>
          <w:rFonts w:ascii="Arial" w:hAnsi="Arial" w:cs="Arial"/>
          <w:sz w:val="20"/>
          <w:szCs w:val="20"/>
        </w:rPr>
        <w:t xml:space="preserve">, M. </w:t>
      </w:r>
      <w:r w:rsidRPr="001F2A91">
        <w:rPr>
          <w:rFonts w:ascii="Arial" w:hAnsi="Arial" w:cs="Arial"/>
          <w:b/>
          <w:sz w:val="20"/>
          <w:szCs w:val="20"/>
        </w:rPr>
        <w:t>Turismo no percurso do tempo</w:t>
      </w:r>
      <w:r w:rsidRPr="001F2A91">
        <w:rPr>
          <w:rFonts w:ascii="Arial" w:hAnsi="Arial" w:cs="Arial"/>
          <w:sz w:val="20"/>
          <w:szCs w:val="20"/>
        </w:rPr>
        <w:t>. São Paulo: Aleph, 2002. p. 12-18, 52-55.</w:t>
      </w:r>
    </w:p>
  </w:footnote>
  <w:footnote w:id="2">
    <w:p w14:paraId="467F7D65" w14:textId="44AB8EC7" w:rsidR="004B4A6C" w:rsidRPr="001F2A91" w:rsidRDefault="004B4A6C" w:rsidP="001F2A91">
      <w:pPr>
        <w:jc w:val="both"/>
        <w:rPr>
          <w:rFonts w:ascii="Arial" w:hAnsi="Arial" w:cs="Arial"/>
          <w:sz w:val="20"/>
          <w:szCs w:val="20"/>
        </w:rPr>
      </w:pPr>
      <w:r w:rsidRPr="001F2A91">
        <w:rPr>
          <w:rFonts w:ascii="Arial" w:hAnsi="Arial" w:cs="Arial"/>
          <w:sz w:val="20"/>
          <w:szCs w:val="20"/>
          <w:vertAlign w:val="superscript"/>
        </w:rPr>
        <w:footnoteRef/>
      </w:r>
      <w:r w:rsidRPr="001F2A91">
        <w:rPr>
          <w:rFonts w:ascii="Arial" w:hAnsi="Arial" w:cs="Arial"/>
          <w:sz w:val="20"/>
          <w:szCs w:val="20"/>
        </w:rPr>
        <w:t xml:space="preserve"> </w:t>
      </w:r>
      <w:r w:rsidRPr="006158D6">
        <w:rPr>
          <w:rFonts w:ascii="Arial" w:hAnsi="Arial" w:cs="Arial"/>
          <w:caps/>
          <w:sz w:val="20"/>
          <w:szCs w:val="20"/>
        </w:rPr>
        <w:t>Santos</w:t>
      </w:r>
      <w:r w:rsidRPr="001F2A91">
        <w:rPr>
          <w:rFonts w:ascii="Arial" w:hAnsi="Arial" w:cs="Arial"/>
          <w:sz w:val="20"/>
          <w:szCs w:val="20"/>
        </w:rPr>
        <w:t xml:space="preserve">, M. </w:t>
      </w:r>
      <w:r>
        <w:rPr>
          <w:rFonts w:ascii="Arial" w:hAnsi="Arial" w:cs="Arial"/>
          <w:b/>
          <w:sz w:val="20"/>
          <w:szCs w:val="20"/>
        </w:rPr>
        <w:t xml:space="preserve">Por uma </w:t>
      </w:r>
      <w:r w:rsidRPr="001F2A91">
        <w:rPr>
          <w:rFonts w:ascii="Arial" w:hAnsi="Arial" w:cs="Arial"/>
          <w:b/>
          <w:sz w:val="20"/>
          <w:szCs w:val="20"/>
        </w:rPr>
        <w:t xml:space="preserve">outra globalização, do pensamento único à consciência universal. </w:t>
      </w:r>
      <w:r w:rsidRPr="001F2A91">
        <w:rPr>
          <w:rFonts w:ascii="Arial" w:hAnsi="Arial" w:cs="Arial"/>
          <w:sz w:val="20"/>
          <w:szCs w:val="20"/>
        </w:rPr>
        <w:t>Rio de Janeiro: Record, 2000.</w:t>
      </w:r>
    </w:p>
  </w:footnote>
  <w:footnote w:id="3">
    <w:p w14:paraId="23FA7917" w14:textId="77777777" w:rsidR="004B4A6C" w:rsidRPr="001F2A91" w:rsidRDefault="004B4A6C" w:rsidP="001F2A91">
      <w:pPr>
        <w:jc w:val="both"/>
        <w:rPr>
          <w:rFonts w:ascii="Arial" w:hAnsi="Arial" w:cs="Arial"/>
          <w:sz w:val="20"/>
          <w:szCs w:val="20"/>
        </w:rPr>
      </w:pPr>
      <w:r w:rsidRPr="001F2A91">
        <w:rPr>
          <w:rFonts w:ascii="Arial" w:hAnsi="Arial" w:cs="Arial"/>
          <w:sz w:val="20"/>
          <w:szCs w:val="20"/>
          <w:vertAlign w:val="superscript"/>
        </w:rPr>
        <w:footnoteRef/>
      </w:r>
      <w:r w:rsidRPr="001F2A91">
        <w:rPr>
          <w:rFonts w:ascii="Arial" w:hAnsi="Arial" w:cs="Arial"/>
          <w:sz w:val="20"/>
          <w:szCs w:val="20"/>
        </w:rPr>
        <w:t xml:space="preserve"> </w:t>
      </w:r>
      <w:r w:rsidRPr="006158D6">
        <w:rPr>
          <w:rFonts w:ascii="Arial" w:hAnsi="Arial" w:cs="Arial"/>
          <w:caps/>
          <w:sz w:val="20"/>
          <w:szCs w:val="20"/>
        </w:rPr>
        <w:t>Smith</w:t>
      </w:r>
      <w:r w:rsidRPr="001F2A91">
        <w:rPr>
          <w:rFonts w:ascii="Arial" w:hAnsi="Arial" w:cs="Arial"/>
          <w:sz w:val="20"/>
          <w:szCs w:val="20"/>
        </w:rPr>
        <w:t xml:space="preserve">, N. </w:t>
      </w:r>
      <w:r w:rsidRPr="001F2A91">
        <w:rPr>
          <w:rFonts w:ascii="Arial" w:hAnsi="Arial" w:cs="Arial"/>
          <w:b/>
          <w:sz w:val="20"/>
          <w:szCs w:val="20"/>
        </w:rPr>
        <w:t>Desenvolvimento desigual.</w:t>
      </w:r>
      <w:r w:rsidRPr="001F2A91">
        <w:rPr>
          <w:rFonts w:ascii="Arial" w:hAnsi="Arial" w:cs="Arial"/>
          <w:sz w:val="20"/>
          <w:szCs w:val="20"/>
        </w:rPr>
        <w:t xml:space="preserve"> Rio de Janeiro: Bertrand Brasil, 1988.</w:t>
      </w:r>
    </w:p>
  </w:footnote>
  <w:footnote w:id="4">
    <w:p w14:paraId="5B042253" w14:textId="7127FB0F" w:rsidR="004B4A6C" w:rsidRPr="001F2A91" w:rsidRDefault="004B4A6C" w:rsidP="001F2A91">
      <w:pPr>
        <w:jc w:val="both"/>
        <w:rPr>
          <w:rFonts w:ascii="Arial" w:hAnsi="Arial" w:cs="Arial"/>
          <w:sz w:val="20"/>
          <w:szCs w:val="20"/>
        </w:rPr>
      </w:pPr>
      <w:r w:rsidRPr="001F2A91">
        <w:rPr>
          <w:rFonts w:ascii="Arial" w:hAnsi="Arial" w:cs="Arial"/>
          <w:sz w:val="20"/>
          <w:szCs w:val="20"/>
          <w:vertAlign w:val="superscript"/>
        </w:rPr>
        <w:footnoteRef/>
      </w:r>
      <w:r w:rsidRPr="001F2A91">
        <w:rPr>
          <w:rFonts w:ascii="Arial" w:hAnsi="Arial" w:cs="Arial"/>
          <w:sz w:val="20"/>
          <w:szCs w:val="20"/>
        </w:rPr>
        <w:t xml:space="preserve"> </w:t>
      </w:r>
      <w:r w:rsidRPr="006158D6">
        <w:rPr>
          <w:rFonts w:ascii="Arial" w:hAnsi="Arial" w:cs="Arial"/>
          <w:caps/>
          <w:sz w:val="20"/>
          <w:szCs w:val="20"/>
        </w:rPr>
        <w:t>Cooper</w:t>
      </w:r>
      <w:r w:rsidRPr="001F2A91">
        <w:rPr>
          <w:rFonts w:ascii="Arial" w:hAnsi="Arial" w:cs="Arial"/>
          <w:sz w:val="20"/>
          <w:szCs w:val="20"/>
        </w:rPr>
        <w:t xml:space="preserve">, C. et al. </w:t>
      </w:r>
      <w:r w:rsidRPr="001F2A91">
        <w:rPr>
          <w:rFonts w:ascii="Arial" w:hAnsi="Arial" w:cs="Arial"/>
          <w:b/>
          <w:sz w:val="20"/>
          <w:szCs w:val="20"/>
        </w:rPr>
        <w:t>Turismo: princípios e práticas.</w:t>
      </w:r>
      <w:r>
        <w:rPr>
          <w:rFonts w:ascii="Arial" w:hAnsi="Arial" w:cs="Arial"/>
          <w:sz w:val="20"/>
          <w:szCs w:val="20"/>
        </w:rPr>
        <w:t xml:space="preserve"> Porto Alegre</w:t>
      </w:r>
      <w:r w:rsidRPr="00C840CC">
        <w:rPr>
          <w:rFonts w:ascii="Arial" w:hAnsi="Arial" w:cs="Arial"/>
          <w:color w:val="FF0000"/>
          <w:sz w:val="20"/>
          <w:szCs w:val="20"/>
        </w:rPr>
        <w:t>:</w:t>
      </w:r>
      <w:r>
        <w:rPr>
          <w:rFonts w:ascii="Arial" w:hAnsi="Arial" w:cs="Arial"/>
          <w:sz w:val="20"/>
          <w:szCs w:val="20"/>
        </w:rPr>
        <w:t xml:space="preserve"> </w:t>
      </w:r>
      <w:r>
        <w:rPr>
          <w:rFonts w:ascii="Arial" w:hAnsi="Arial" w:cs="Arial"/>
          <w:sz w:val="20"/>
          <w:szCs w:val="20"/>
        </w:rPr>
        <w:t>Bookma</w:t>
      </w:r>
      <w:r w:rsidRPr="00C840CC">
        <w:rPr>
          <w:rFonts w:ascii="Arial" w:hAnsi="Arial" w:cs="Arial"/>
          <w:color w:val="FF0000"/>
          <w:sz w:val="20"/>
          <w:szCs w:val="20"/>
        </w:rPr>
        <w:t>n,</w:t>
      </w:r>
      <w:r>
        <w:rPr>
          <w:rFonts w:ascii="Arial" w:hAnsi="Arial" w:cs="Arial"/>
          <w:sz w:val="20"/>
          <w:szCs w:val="20"/>
        </w:rPr>
        <w:t xml:space="preserve"> </w:t>
      </w:r>
      <w:r w:rsidRPr="001F2A91">
        <w:rPr>
          <w:rFonts w:ascii="Arial" w:hAnsi="Arial" w:cs="Arial"/>
          <w:sz w:val="20"/>
          <w:szCs w:val="20"/>
        </w:rPr>
        <w:t>2001. Capítulo 7.</w:t>
      </w:r>
    </w:p>
  </w:footnote>
  <w:footnote w:id="5">
    <w:p w14:paraId="348618E5" w14:textId="49FBB5B5" w:rsidR="004B4A6C" w:rsidRPr="00416654" w:rsidRDefault="004B4A6C" w:rsidP="00E035C7">
      <w:pPr>
        <w:rPr>
          <w:rFonts w:ascii="Arial" w:hAnsi="Arial" w:cs="Arial"/>
          <w:sz w:val="20"/>
          <w:szCs w:val="20"/>
        </w:rPr>
      </w:pPr>
      <w:r w:rsidRPr="00416654">
        <w:rPr>
          <w:rStyle w:val="Refdenotaderodap"/>
          <w:rFonts w:ascii="Arial" w:hAnsi="Arial" w:cs="Arial"/>
          <w:sz w:val="20"/>
          <w:szCs w:val="20"/>
        </w:rPr>
        <w:footnoteRef/>
      </w:r>
      <w:r w:rsidRPr="00416654">
        <w:rPr>
          <w:rFonts w:ascii="Arial" w:hAnsi="Arial" w:cs="Arial"/>
          <w:sz w:val="20"/>
          <w:szCs w:val="20"/>
        </w:rPr>
        <w:t xml:space="preserve"> </w:t>
      </w:r>
      <w:r w:rsidRPr="00416654">
        <w:rPr>
          <w:rFonts w:ascii="Arial" w:hAnsi="Arial" w:cs="Arial"/>
          <w:color w:val="000000"/>
          <w:sz w:val="20"/>
          <w:szCs w:val="20"/>
        </w:rPr>
        <w:t xml:space="preserve">ORGANIZAÇÃO MUNDIAL DO TURISMO. </w:t>
      </w:r>
      <w:r w:rsidRPr="00416654">
        <w:rPr>
          <w:rFonts w:ascii="Arial" w:hAnsi="Arial" w:cs="Arial"/>
          <w:b/>
          <w:color w:val="000000"/>
          <w:sz w:val="20"/>
          <w:szCs w:val="20"/>
        </w:rPr>
        <w:t>Introdução ao Turismo.</w:t>
      </w:r>
      <w:r w:rsidRPr="00416654">
        <w:rPr>
          <w:rFonts w:ascii="Arial" w:hAnsi="Arial" w:cs="Arial"/>
          <w:color w:val="000000"/>
          <w:sz w:val="20"/>
          <w:szCs w:val="20"/>
        </w:rPr>
        <w:t xml:space="preserve"> São Paulo: Roca, 2001. </w:t>
      </w:r>
    </w:p>
    <w:p w14:paraId="17817B90" w14:textId="5DC9DEC1" w:rsidR="004B4A6C" w:rsidRPr="00E035C7" w:rsidRDefault="004B4A6C">
      <w:pPr>
        <w:pStyle w:val="Textodenotaderodap"/>
      </w:pPr>
    </w:p>
  </w:footnote>
  <w:footnote w:id="6">
    <w:p w14:paraId="35A23D4C" w14:textId="2C8D4542" w:rsidR="004B4A6C" w:rsidRPr="001F2A91" w:rsidRDefault="004B4A6C" w:rsidP="00B27480">
      <w:pPr>
        <w:jc w:val="both"/>
        <w:rPr>
          <w:rFonts w:ascii="Arial" w:hAnsi="Arial" w:cs="Arial"/>
          <w:sz w:val="20"/>
          <w:szCs w:val="20"/>
        </w:rPr>
      </w:pPr>
      <w:r w:rsidRPr="001F2A91">
        <w:rPr>
          <w:rFonts w:ascii="Arial" w:hAnsi="Arial" w:cs="Arial"/>
          <w:sz w:val="20"/>
          <w:szCs w:val="20"/>
          <w:vertAlign w:val="superscript"/>
        </w:rPr>
        <w:footnoteRef/>
      </w:r>
      <w:r w:rsidRPr="001F2A91">
        <w:rPr>
          <w:rFonts w:ascii="Arial" w:hAnsi="Arial" w:cs="Arial"/>
          <w:sz w:val="20"/>
          <w:szCs w:val="20"/>
        </w:rPr>
        <w:t xml:space="preserve"> IBGE. São Roque. </w:t>
      </w:r>
      <w:r>
        <w:rPr>
          <w:rFonts w:ascii="Arial" w:hAnsi="Arial" w:cs="Arial"/>
          <w:b/>
          <w:sz w:val="20"/>
          <w:szCs w:val="20"/>
        </w:rPr>
        <w:t>Panorama,</w:t>
      </w:r>
      <w:r w:rsidRPr="001F2A91">
        <w:rPr>
          <w:rFonts w:ascii="Arial" w:hAnsi="Arial" w:cs="Arial"/>
          <w:b/>
          <w:sz w:val="20"/>
          <w:szCs w:val="20"/>
        </w:rPr>
        <w:t xml:space="preserve"> </w:t>
      </w:r>
      <w:r>
        <w:rPr>
          <w:rFonts w:ascii="Arial" w:hAnsi="Arial" w:cs="Arial"/>
          <w:b/>
          <w:sz w:val="20"/>
          <w:szCs w:val="20"/>
        </w:rPr>
        <w:t xml:space="preserve">2019. </w:t>
      </w:r>
      <w:r w:rsidRPr="001F2A91">
        <w:rPr>
          <w:rFonts w:ascii="Arial" w:hAnsi="Arial" w:cs="Arial"/>
          <w:sz w:val="20"/>
          <w:szCs w:val="20"/>
        </w:rPr>
        <w:t xml:space="preserve">Disponível em: &lt;https://cidades.ibge.gov.br/brasil/sp/ </w:t>
      </w:r>
      <w:r w:rsidRPr="001F2A91">
        <w:rPr>
          <w:rFonts w:ascii="Arial" w:hAnsi="Arial" w:cs="Arial"/>
          <w:sz w:val="20"/>
          <w:szCs w:val="20"/>
        </w:rPr>
        <w:t>sao-roque/panorama&gt;. Acesso em: 04</w:t>
      </w:r>
      <w:r>
        <w:rPr>
          <w:rFonts w:ascii="Arial" w:hAnsi="Arial" w:cs="Arial"/>
          <w:sz w:val="20"/>
          <w:szCs w:val="20"/>
        </w:rPr>
        <w:t>/09/</w:t>
      </w:r>
      <w:r w:rsidRPr="001F2A91">
        <w:rPr>
          <w:rFonts w:ascii="Arial" w:hAnsi="Arial" w:cs="Arial"/>
          <w:sz w:val="20"/>
          <w:szCs w:val="20"/>
        </w:rPr>
        <w:t xml:space="preserve"> 2019.</w:t>
      </w:r>
    </w:p>
  </w:footnote>
  <w:footnote w:id="7">
    <w:p w14:paraId="2C164D46" w14:textId="41040EE1" w:rsidR="004B4A6C" w:rsidRPr="004827B6" w:rsidRDefault="004B4A6C" w:rsidP="00B27480">
      <w:pPr>
        <w:jc w:val="both"/>
        <w:rPr>
          <w:sz w:val="20"/>
          <w:szCs w:val="20"/>
        </w:rPr>
      </w:pPr>
      <w:r w:rsidRPr="001F2A91">
        <w:rPr>
          <w:rFonts w:ascii="Arial" w:hAnsi="Arial" w:cs="Arial"/>
          <w:sz w:val="20"/>
          <w:szCs w:val="20"/>
          <w:vertAlign w:val="superscript"/>
        </w:rPr>
        <w:footnoteRef/>
      </w:r>
      <w:r w:rsidRPr="00FA7268">
        <w:rPr>
          <w:rFonts w:ascii="Arial" w:hAnsi="Arial" w:cs="Arial"/>
          <w:caps/>
          <w:sz w:val="20"/>
          <w:szCs w:val="20"/>
        </w:rPr>
        <w:t>Suporte Geográfico</w:t>
      </w:r>
      <w:r w:rsidRPr="001F2A91">
        <w:rPr>
          <w:rFonts w:ascii="Arial" w:hAnsi="Arial" w:cs="Arial"/>
          <w:sz w:val="20"/>
          <w:szCs w:val="20"/>
        </w:rPr>
        <w:t xml:space="preserve">. </w:t>
      </w:r>
      <w:r>
        <w:rPr>
          <w:rFonts w:ascii="Arial" w:hAnsi="Arial" w:cs="Arial"/>
          <w:b/>
          <w:sz w:val="20"/>
          <w:szCs w:val="20"/>
        </w:rPr>
        <w:t>Mapas para colorir,</w:t>
      </w:r>
      <w:r w:rsidRPr="001F2A91">
        <w:rPr>
          <w:rFonts w:ascii="Arial" w:hAnsi="Arial" w:cs="Arial"/>
          <w:b/>
          <w:sz w:val="20"/>
          <w:szCs w:val="20"/>
        </w:rPr>
        <w:t xml:space="preserve"> </w:t>
      </w:r>
      <w:r>
        <w:rPr>
          <w:rFonts w:ascii="Arial" w:hAnsi="Arial" w:cs="Arial"/>
          <w:b/>
          <w:sz w:val="20"/>
          <w:szCs w:val="20"/>
        </w:rPr>
        <w:t xml:space="preserve">2019. </w:t>
      </w:r>
      <w:r w:rsidRPr="00FA7268">
        <w:rPr>
          <w:rFonts w:ascii="Arial" w:hAnsi="Arial" w:cs="Arial"/>
          <w:sz w:val="20"/>
          <w:szCs w:val="20"/>
        </w:rPr>
        <w:t>D</w:t>
      </w:r>
      <w:r w:rsidRPr="001F2A91">
        <w:rPr>
          <w:rFonts w:ascii="Arial" w:hAnsi="Arial" w:cs="Arial"/>
          <w:sz w:val="20"/>
          <w:szCs w:val="20"/>
        </w:rPr>
        <w:t>isponível em: &lt;https://suportegeografico77.blogspot.com/ 2018/03/mapas-para-colorir-sao-paulo.html&gt;. Acesso em: 17</w:t>
      </w:r>
      <w:r>
        <w:rPr>
          <w:rFonts w:ascii="Arial" w:hAnsi="Arial" w:cs="Arial"/>
          <w:sz w:val="20"/>
          <w:szCs w:val="20"/>
        </w:rPr>
        <w:t>/10/</w:t>
      </w:r>
      <w:r w:rsidRPr="001F2A91">
        <w:rPr>
          <w:rFonts w:ascii="Arial" w:hAnsi="Arial" w:cs="Arial"/>
          <w:sz w:val="20"/>
          <w:szCs w:val="20"/>
        </w:rPr>
        <w:t>2019.</w:t>
      </w:r>
    </w:p>
  </w:footnote>
  <w:footnote w:id="8">
    <w:p w14:paraId="6E9F46E6" w14:textId="3253E494" w:rsidR="004B4A6C" w:rsidRPr="001F2A91" w:rsidRDefault="004B4A6C" w:rsidP="00B27480">
      <w:pPr>
        <w:jc w:val="both"/>
        <w:rPr>
          <w:rFonts w:ascii="Arial" w:hAnsi="Arial" w:cs="Arial"/>
          <w:sz w:val="20"/>
          <w:szCs w:val="20"/>
        </w:rPr>
      </w:pPr>
      <w:r w:rsidRPr="001F2A91">
        <w:rPr>
          <w:rFonts w:ascii="Arial" w:hAnsi="Arial" w:cs="Arial"/>
          <w:sz w:val="20"/>
          <w:szCs w:val="20"/>
          <w:vertAlign w:val="superscript"/>
        </w:rPr>
        <w:footnoteRef/>
      </w:r>
      <w:r w:rsidRPr="001F2A91">
        <w:rPr>
          <w:rFonts w:ascii="Arial" w:hAnsi="Arial" w:cs="Arial"/>
          <w:sz w:val="20"/>
          <w:szCs w:val="20"/>
        </w:rPr>
        <w:t xml:space="preserve"> </w:t>
      </w:r>
      <w:r>
        <w:rPr>
          <w:rFonts w:ascii="Arial" w:hAnsi="Arial" w:cs="Arial"/>
          <w:caps/>
          <w:sz w:val="20"/>
          <w:szCs w:val="20"/>
        </w:rPr>
        <w:t>s</w:t>
      </w:r>
      <w:r w:rsidRPr="00416654">
        <w:rPr>
          <w:rFonts w:ascii="Arial" w:hAnsi="Arial" w:cs="Arial"/>
          <w:caps/>
          <w:sz w:val="20"/>
          <w:szCs w:val="20"/>
        </w:rPr>
        <w:t xml:space="preserve">ÃO PAULO, </w:t>
      </w:r>
      <w:r w:rsidRPr="00416654">
        <w:rPr>
          <w:rFonts w:ascii="Arial" w:hAnsi="Arial" w:cs="Arial"/>
          <w:b/>
          <w:sz w:val="20"/>
          <w:szCs w:val="20"/>
        </w:rPr>
        <w:t xml:space="preserve">Legislação </w:t>
      </w:r>
      <w:r>
        <w:rPr>
          <w:rFonts w:ascii="Arial" w:hAnsi="Arial" w:cs="Arial"/>
          <w:b/>
          <w:sz w:val="20"/>
          <w:szCs w:val="20"/>
        </w:rPr>
        <w:t>d</w:t>
      </w:r>
      <w:r w:rsidRPr="00416654">
        <w:rPr>
          <w:rFonts w:ascii="Arial" w:hAnsi="Arial" w:cs="Arial"/>
          <w:b/>
          <w:sz w:val="20"/>
          <w:szCs w:val="20"/>
        </w:rPr>
        <w:t xml:space="preserve">o Estado </w:t>
      </w:r>
      <w:r>
        <w:rPr>
          <w:rFonts w:ascii="Arial" w:hAnsi="Arial" w:cs="Arial"/>
          <w:b/>
          <w:sz w:val="20"/>
          <w:szCs w:val="20"/>
        </w:rPr>
        <w:t>d</w:t>
      </w:r>
      <w:r w:rsidRPr="00416654">
        <w:rPr>
          <w:rFonts w:ascii="Arial" w:hAnsi="Arial" w:cs="Arial"/>
          <w:b/>
          <w:sz w:val="20"/>
          <w:szCs w:val="20"/>
        </w:rPr>
        <w:t>e São Paulo</w:t>
      </w:r>
      <w:r>
        <w:rPr>
          <w:rFonts w:ascii="Arial" w:hAnsi="Arial" w:cs="Arial"/>
          <w:b/>
          <w:sz w:val="20"/>
          <w:szCs w:val="20"/>
        </w:rPr>
        <w:t>.</w:t>
      </w:r>
      <w:r>
        <w:rPr>
          <w:rFonts w:ascii="Arial" w:hAnsi="Arial" w:cs="Arial"/>
          <w:caps/>
          <w:sz w:val="20"/>
          <w:szCs w:val="20"/>
        </w:rPr>
        <w:t xml:space="preserve"> </w:t>
      </w:r>
      <w:r w:rsidRPr="001F2A91">
        <w:rPr>
          <w:rFonts w:ascii="Arial" w:hAnsi="Arial" w:cs="Arial"/>
          <w:sz w:val="20"/>
          <w:szCs w:val="20"/>
        </w:rPr>
        <w:t>Disponível em: &lt;http://www.legislacao.sp.gov.br/legislacao/dg280202.nsf/69aaa17c14b8cb5483256cfb0050146e/399ae95c2cf6d39583257cd30043511f?OpenDocument&gt;. Acesso em: 04</w:t>
      </w:r>
      <w:r>
        <w:rPr>
          <w:rFonts w:ascii="Arial" w:hAnsi="Arial" w:cs="Arial"/>
          <w:sz w:val="20"/>
          <w:szCs w:val="20"/>
        </w:rPr>
        <w:t>/09/</w:t>
      </w:r>
      <w:r w:rsidRPr="001F2A91">
        <w:rPr>
          <w:rFonts w:ascii="Arial" w:hAnsi="Arial" w:cs="Arial"/>
          <w:sz w:val="20"/>
          <w:szCs w:val="20"/>
        </w:rPr>
        <w:t>2019.</w:t>
      </w:r>
    </w:p>
  </w:footnote>
  <w:footnote w:id="9">
    <w:p w14:paraId="6F6FE8E7" w14:textId="1E50C3FB" w:rsidR="004B4A6C" w:rsidRPr="004827B6" w:rsidRDefault="004B4A6C" w:rsidP="0054366C">
      <w:pPr>
        <w:jc w:val="both"/>
        <w:rPr>
          <w:sz w:val="20"/>
          <w:szCs w:val="20"/>
        </w:rPr>
      </w:pPr>
      <w:r w:rsidRPr="001F2A91">
        <w:rPr>
          <w:rFonts w:ascii="Arial" w:hAnsi="Arial" w:cs="Arial"/>
          <w:sz w:val="20"/>
          <w:szCs w:val="20"/>
          <w:vertAlign w:val="superscript"/>
        </w:rPr>
        <w:footnoteRef/>
      </w:r>
      <w:r w:rsidRPr="001F2A91">
        <w:rPr>
          <w:rFonts w:ascii="Arial" w:hAnsi="Arial" w:cs="Arial"/>
          <w:sz w:val="20"/>
          <w:szCs w:val="20"/>
        </w:rPr>
        <w:t xml:space="preserve"> </w:t>
      </w:r>
      <w:r w:rsidRPr="00FA7268">
        <w:rPr>
          <w:rFonts w:ascii="Arial" w:hAnsi="Arial" w:cs="Arial"/>
          <w:caps/>
          <w:sz w:val="20"/>
          <w:szCs w:val="20"/>
        </w:rPr>
        <w:t>Emplasa</w:t>
      </w:r>
      <w:r w:rsidRPr="001F2A91">
        <w:rPr>
          <w:rFonts w:ascii="Arial" w:hAnsi="Arial" w:cs="Arial"/>
          <w:sz w:val="20"/>
          <w:szCs w:val="20"/>
        </w:rPr>
        <w:t xml:space="preserve">. </w:t>
      </w:r>
      <w:r w:rsidRPr="001F2A91">
        <w:rPr>
          <w:rFonts w:ascii="Arial" w:hAnsi="Arial" w:cs="Arial"/>
          <w:b/>
          <w:sz w:val="20"/>
          <w:szCs w:val="20"/>
        </w:rPr>
        <w:t xml:space="preserve">Região Metropolitana de Sorocaba. </w:t>
      </w:r>
      <w:r w:rsidRPr="001F2A91">
        <w:rPr>
          <w:rFonts w:ascii="Arial" w:hAnsi="Arial" w:cs="Arial"/>
          <w:sz w:val="20"/>
          <w:szCs w:val="20"/>
        </w:rPr>
        <w:t>2019. Disponível em: &lt;</w:t>
      </w:r>
      <w:r w:rsidRPr="001F2A91">
        <w:rPr>
          <w:rFonts w:ascii="Arial" w:hAnsi="Arial" w:cs="Arial"/>
          <w:sz w:val="20"/>
          <w:szCs w:val="20"/>
        </w:rPr>
        <w:t>https://emplasa.sp.gov.br/RMS&gt;. Acesso em: 05</w:t>
      </w:r>
      <w:r>
        <w:rPr>
          <w:rFonts w:ascii="Arial" w:hAnsi="Arial" w:cs="Arial"/>
          <w:sz w:val="20"/>
          <w:szCs w:val="20"/>
        </w:rPr>
        <w:t>/09/</w:t>
      </w:r>
      <w:r w:rsidRPr="001F2A91">
        <w:rPr>
          <w:rFonts w:ascii="Arial" w:hAnsi="Arial" w:cs="Arial"/>
          <w:sz w:val="20"/>
          <w:szCs w:val="20"/>
        </w:rPr>
        <w:t>2019.</w:t>
      </w:r>
    </w:p>
  </w:footnote>
  <w:footnote w:id="10">
    <w:p w14:paraId="3346CFCB" w14:textId="1BA89615" w:rsidR="004B4A6C" w:rsidRPr="001F2A91" w:rsidRDefault="004B4A6C" w:rsidP="00B27480">
      <w:pPr>
        <w:jc w:val="both"/>
        <w:rPr>
          <w:rFonts w:ascii="Arial" w:hAnsi="Arial" w:cs="Arial"/>
          <w:sz w:val="20"/>
          <w:szCs w:val="20"/>
        </w:rPr>
      </w:pPr>
      <w:r w:rsidRPr="001F2A91">
        <w:rPr>
          <w:rFonts w:ascii="Arial" w:hAnsi="Arial" w:cs="Arial"/>
          <w:sz w:val="20"/>
          <w:szCs w:val="20"/>
          <w:vertAlign w:val="superscript"/>
        </w:rPr>
        <w:footnoteRef/>
      </w:r>
      <w:r w:rsidRPr="001F2A91">
        <w:rPr>
          <w:rFonts w:ascii="Arial" w:hAnsi="Arial" w:cs="Arial"/>
          <w:sz w:val="20"/>
          <w:szCs w:val="20"/>
        </w:rPr>
        <w:t xml:space="preserve"> </w:t>
      </w:r>
      <w:r w:rsidRPr="0019584B">
        <w:rPr>
          <w:rFonts w:ascii="Arial" w:hAnsi="Arial" w:cs="Arial"/>
          <w:caps/>
          <w:sz w:val="20"/>
          <w:szCs w:val="20"/>
        </w:rPr>
        <w:t>Prefeitura de São Roque</w:t>
      </w:r>
      <w:r w:rsidRPr="001F2A91">
        <w:rPr>
          <w:rFonts w:ascii="Arial" w:hAnsi="Arial" w:cs="Arial"/>
          <w:sz w:val="20"/>
          <w:szCs w:val="20"/>
        </w:rPr>
        <w:t xml:space="preserve">. </w:t>
      </w:r>
      <w:r w:rsidRPr="00415FA6">
        <w:rPr>
          <w:rFonts w:ascii="Arial" w:hAnsi="Arial" w:cs="Arial"/>
          <w:b/>
          <w:sz w:val="20"/>
          <w:szCs w:val="20"/>
        </w:rPr>
        <w:t>História. [Entre 2006 e 2020]</w:t>
      </w:r>
      <w:r w:rsidRPr="0019584B">
        <w:rPr>
          <w:rFonts w:ascii="Arial" w:hAnsi="Arial" w:cs="Arial"/>
          <w:sz w:val="20"/>
          <w:szCs w:val="20"/>
        </w:rPr>
        <w:t>.</w:t>
      </w:r>
      <w:r>
        <w:rPr>
          <w:rFonts w:ascii="Arial" w:hAnsi="Arial" w:cs="Arial"/>
          <w:b/>
          <w:sz w:val="20"/>
          <w:szCs w:val="20"/>
        </w:rPr>
        <w:t xml:space="preserve"> </w:t>
      </w:r>
      <w:r w:rsidRPr="001F2A91">
        <w:rPr>
          <w:rFonts w:ascii="Arial" w:hAnsi="Arial" w:cs="Arial"/>
          <w:sz w:val="20"/>
          <w:szCs w:val="20"/>
        </w:rPr>
        <w:t>Disponível em: https://www.saoroque.sp.gov.br/portal /cidade/20/Hist%C3%B3ria%0A03/09&gt;. Acesso em: 03</w:t>
      </w:r>
      <w:r>
        <w:rPr>
          <w:rFonts w:ascii="Arial" w:hAnsi="Arial" w:cs="Arial"/>
          <w:sz w:val="20"/>
          <w:szCs w:val="20"/>
        </w:rPr>
        <w:t>/09/</w:t>
      </w:r>
      <w:r w:rsidRPr="001F2A91">
        <w:rPr>
          <w:rFonts w:ascii="Arial" w:hAnsi="Arial" w:cs="Arial"/>
          <w:sz w:val="20"/>
          <w:szCs w:val="20"/>
        </w:rPr>
        <w:t>2019.</w:t>
      </w:r>
    </w:p>
  </w:footnote>
  <w:footnote w:id="11">
    <w:p w14:paraId="3E9E6B8C" w14:textId="77777777" w:rsidR="004B4A6C" w:rsidRPr="001F2A91" w:rsidRDefault="004B4A6C" w:rsidP="00B27480">
      <w:pPr>
        <w:jc w:val="both"/>
        <w:rPr>
          <w:rFonts w:ascii="Arial" w:hAnsi="Arial" w:cs="Arial"/>
          <w:sz w:val="20"/>
          <w:szCs w:val="20"/>
        </w:rPr>
      </w:pPr>
      <w:r w:rsidRPr="001F2A91">
        <w:rPr>
          <w:rFonts w:ascii="Arial" w:hAnsi="Arial" w:cs="Arial"/>
          <w:sz w:val="20"/>
          <w:szCs w:val="20"/>
          <w:vertAlign w:val="superscript"/>
        </w:rPr>
        <w:footnoteRef/>
      </w:r>
      <w:r w:rsidRPr="001F2A91">
        <w:rPr>
          <w:rFonts w:ascii="Arial" w:hAnsi="Arial" w:cs="Arial"/>
          <w:sz w:val="20"/>
          <w:szCs w:val="20"/>
        </w:rPr>
        <w:t xml:space="preserve"> </w:t>
      </w:r>
      <w:r w:rsidRPr="0019584B">
        <w:rPr>
          <w:rFonts w:ascii="Arial" w:hAnsi="Arial" w:cs="Arial"/>
          <w:caps/>
          <w:sz w:val="20"/>
          <w:szCs w:val="20"/>
        </w:rPr>
        <w:t xml:space="preserve">Cascino, E. D.; Lima, </w:t>
      </w:r>
      <w:r w:rsidRPr="001F2A91">
        <w:rPr>
          <w:rFonts w:ascii="Arial" w:hAnsi="Arial" w:cs="Arial"/>
          <w:sz w:val="20"/>
          <w:szCs w:val="20"/>
        </w:rPr>
        <w:t xml:space="preserve">E. M. S. T. de; </w:t>
      </w:r>
      <w:r w:rsidRPr="0019584B">
        <w:rPr>
          <w:rFonts w:ascii="Arial" w:hAnsi="Arial" w:cs="Arial"/>
          <w:caps/>
          <w:sz w:val="20"/>
          <w:szCs w:val="20"/>
        </w:rPr>
        <w:t>Silva</w:t>
      </w:r>
      <w:r w:rsidRPr="001F2A91">
        <w:rPr>
          <w:rFonts w:ascii="Arial" w:hAnsi="Arial" w:cs="Arial"/>
          <w:sz w:val="20"/>
          <w:szCs w:val="20"/>
        </w:rPr>
        <w:t xml:space="preserve">, V. A. da. Causas do insucesso do cluster vinícola de São Roque. </w:t>
      </w:r>
      <w:r w:rsidRPr="001F2A91">
        <w:rPr>
          <w:rFonts w:ascii="Arial" w:hAnsi="Arial" w:cs="Arial"/>
          <w:b/>
          <w:sz w:val="20"/>
          <w:szCs w:val="20"/>
        </w:rPr>
        <w:t>Revista FATEC Sebrae em debate: gestão, tecnologias e negócios</w:t>
      </w:r>
      <w:r w:rsidRPr="001F2A91">
        <w:rPr>
          <w:rFonts w:ascii="Arial" w:hAnsi="Arial" w:cs="Arial"/>
          <w:sz w:val="20"/>
          <w:szCs w:val="20"/>
        </w:rPr>
        <w:t>., v. 3, n. 4, p. 3-20, 2016.</w:t>
      </w:r>
    </w:p>
  </w:footnote>
  <w:footnote w:id="12">
    <w:p w14:paraId="5E90BAAA" w14:textId="77777777" w:rsidR="004B4A6C" w:rsidRPr="001F2A91" w:rsidRDefault="004B4A6C" w:rsidP="00B27480">
      <w:pPr>
        <w:rPr>
          <w:rFonts w:ascii="Arial" w:hAnsi="Arial" w:cs="Arial"/>
          <w:sz w:val="20"/>
          <w:szCs w:val="20"/>
        </w:rPr>
      </w:pPr>
      <w:r w:rsidRPr="001F2A91">
        <w:rPr>
          <w:rFonts w:ascii="Arial" w:hAnsi="Arial" w:cs="Arial"/>
          <w:sz w:val="20"/>
          <w:szCs w:val="20"/>
          <w:vertAlign w:val="superscript"/>
        </w:rPr>
        <w:footnoteRef/>
      </w:r>
      <w:r w:rsidRPr="001F2A91">
        <w:rPr>
          <w:rFonts w:ascii="Arial" w:hAnsi="Arial" w:cs="Arial"/>
          <w:sz w:val="20"/>
          <w:szCs w:val="20"/>
        </w:rPr>
        <w:t xml:space="preserve"> IDEM</w:t>
      </w:r>
    </w:p>
  </w:footnote>
  <w:footnote w:id="13">
    <w:p w14:paraId="7155FFAB" w14:textId="4E4DF9C1" w:rsidR="004B4A6C" w:rsidRPr="001F2A91" w:rsidRDefault="004B4A6C" w:rsidP="00B27480">
      <w:pPr>
        <w:jc w:val="both"/>
        <w:rPr>
          <w:rFonts w:ascii="Arial" w:hAnsi="Arial" w:cs="Arial"/>
          <w:sz w:val="20"/>
          <w:szCs w:val="20"/>
        </w:rPr>
      </w:pPr>
      <w:r w:rsidRPr="001F2A91">
        <w:rPr>
          <w:rFonts w:ascii="Arial" w:hAnsi="Arial" w:cs="Arial"/>
          <w:sz w:val="20"/>
          <w:szCs w:val="20"/>
          <w:vertAlign w:val="superscript"/>
        </w:rPr>
        <w:footnoteRef/>
      </w:r>
      <w:r w:rsidRPr="001F2A91">
        <w:rPr>
          <w:rFonts w:ascii="Arial" w:hAnsi="Arial" w:cs="Arial"/>
          <w:sz w:val="20"/>
          <w:szCs w:val="20"/>
        </w:rPr>
        <w:t xml:space="preserve"> </w:t>
      </w:r>
      <w:r w:rsidRPr="00741D3C">
        <w:rPr>
          <w:rFonts w:ascii="Arial" w:hAnsi="Arial" w:cs="Arial"/>
          <w:caps/>
          <w:sz w:val="20"/>
          <w:szCs w:val="20"/>
        </w:rPr>
        <w:t>Ministério do Turismo</w:t>
      </w:r>
      <w:r w:rsidRPr="001F2A91">
        <w:rPr>
          <w:rFonts w:ascii="Arial" w:hAnsi="Arial" w:cs="Arial"/>
          <w:sz w:val="20"/>
          <w:szCs w:val="20"/>
        </w:rPr>
        <w:t xml:space="preserve">. </w:t>
      </w:r>
      <w:r w:rsidRPr="001F2A91">
        <w:rPr>
          <w:rFonts w:ascii="Arial" w:hAnsi="Arial" w:cs="Arial"/>
          <w:b/>
          <w:sz w:val="20"/>
          <w:szCs w:val="20"/>
        </w:rPr>
        <w:t xml:space="preserve">Mapa do Turismo 2019-2021. </w:t>
      </w:r>
      <w:r w:rsidRPr="001F2A91">
        <w:rPr>
          <w:rFonts w:ascii="Arial" w:hAnsi="Arial" w:cs="Arial"/>
          <w:sz w:val="20"/>
          <w:szCs w:val="20"/>
        </w:rPr>
        <w:t>2019. Disponível em: http://www.mapa.turismo.gov.br /mapa/init.html#/home. Acesso em: 17</w:t>
      </w:r>
      <w:r>
        <w:rPr>
          <w:rFonts w:ascii="Arial" w:hAnsi="Arial" w:cs="Arial"/>
          <w:sz w:val="20"/>
          <w:szCs w:val="20"/>
        </w:rPr>
        <w:t>/09/</w:t>
      </w:r>
      <w:r w:rsidRPr="001F2A91">
        <w:rPr>
          <w:rFonts w:ascii="Arial" w:hAnsi="Arial" w:cs="Arial"/>
          <w:sz w:val="20"/>
          <w:szCs w:val="20"/>
        </w:rPr>
        <w:t>2019.</w:t>
      </w:r>
    </w:p>
  </w:footnote>
  <w:footnote w:id="14">
    <w:p w14:paraId="0B3E4341" w14:textId="77777777" w:rsidR="004B4A6C" w:rsidRPr="004827B6" w:rsidRDefault="004B4A6C" w:rsidP="00B27480">
      <w:pPr>
        <w:jc w:val="both"/>
        <w:rPr>
          <w:sz w:val="20"/>
          <w:szCs w:val="20"/>
        </w:rPr>
      </w:pPr>
      <w:r w:rsidRPr="001F2A91">
        <w:rPr>
          <w:rFonts w:ascii="Arial" w:hAnsi="Arial" w:cs="Arial"/>
          <w:sz w:val="20"/>
          <w:szCs w:val="20"/>
          <w:vertAlign w:val="superscript"/>
        </w:rPr>
        <w:footnoteRef/>
      </w:r>
      <w:r w:rsidRPr="001F2A91">
        <w:rPr>
          <w:rFonts w:ascii="Arial" w:hAnsi="Arial" w:cs="Arial"/>
          <w:sz w:val="20"/>
          <w:szCs w:val="20"/>
        </w:rPr>
        <w:t xml:space="preserve"> IDEM</w:t>
      </w:r>
    </w:p>
  </w:footnote>
  <w:footnote w:id="15">
    <w:p w14:paraId="6EA6B8F3" w14:textId="52AB12B7" w:rsidR="004B4A6C" w:rsidRPr="00942537" w:rsidRDefault="004B4A6C" w:rsidP="00B27480">
      <w:pPr>
        <w:jc w:val="both"/>
        <w:rPr>
          <w:rFonts w:ascii="Arial" w:hAnsi="Arial" w:cs="Arial"/>
          <w:sz w:val="20"/>
          <w:szCs w:val="20"/>
        </w:rPr>
      </w:pPr>
      <w:r w:rsidRPr="00942537">
        <w:rPr>
          <w:rFonts w:ascii="Arial" w:hAnsi="Arial" w:cs="Arial"/>
          <w:sz w:val="20"/>
          <w:szCs w:val="20"/>
          <w:vertAlign w:val="superscript"/>
        </w:rPr>
        <w:footnoteRef/>
      </w:r>
      <w:r w:rsidRPr="00942537">
        <w:rPr>
          <w:rFonts w:ascii="Arial" w:hAnsi="Arial" w:cs="Arial"/>
          <w:sz w:val="20"/>
          <w:szCs w:val="20"/>
        </w:rPr>
        <w:t xml:space="preserve"> CCR VIAOESTE. </w:t>
      </w:r>
      <w:r w:rsidRPr="00942537">
        <w:rPr>
          <w:rFonts w:ascii="Arial" w:hAnsi="Arial" w:cs="Arial"/>
          <w:b/>
          <w:sz w:val="20"/>
          <w:szCs w:val="20"/>
        </w:rPr>
        <w:t xml:space="preserve">Tarifas de Pedágio. </w:t>
      </w:r>
      <w:r w:rsidRPr="00942537">
        <w:rPr>
          <w:rFonts w:ascii="Arial" w:hAnsi="Arial" w:cs="Arial"/>
          <w:sz w:val="20"/>
          <w:szCs w:val="20"/>
        </w:rPr>
        <w:t>2019. Disponível em: &lt;</w:t>
      </w:r>
      <w:r w:rsidRPr="00942537">
        <w:rPr>
          <w:rFonts w:ascii="Arial" w:hAnsi="Arial" w:cs="Arial"/>
          <w:sz w:val="20"/>
          <w:szCs w:val="20"/>
        </w:rPr>
        <w:t>http://www.viaoeste.com.br/tarifas&gt;. Acesso em: 04</w:t>
      </w:r>
      <w:r>
        <w:rPr>
          <w:rFonts w:ascii="Arial" w:hAnsi="Arial" w:cs="Arial"/>
          <w:sz w:val="20"/>
          <w:szCs w:val="20"/>
        </w:rPr>
        <w:t>/09/</w:t>
      </w:r>
      <w:r w:rsidRPr="00942537">
        <w:rPr>
          <w:rFonts w:ascii="Arial" w:hAnsi="Arial" w:cs="Arial"/>
          <w:sz w:val="20"/>
          <w:szCs w:val="20"/>
        </w:rPr>
        <w:t>2019.</w:t>
      </w:r>
    </w:p>
  </w:footnote>
  <w:footnote w:id="16">
    <w:p w14:paraId="0D124628" w14:textId="67A4EA05" w:rsidR="004B4A6C" w:rsidRPr="00942537" w:rsidRDefault="004B4A6C" w:rsidP="00B27480">
      <w:pPr>
        <w:jc w:val="both"/>
        <w:rPr>
          <w:rFonts w:ascii="Arial" w:hAnsi="Arial" w:cs="Arial"/>
          <w:sz w:val="20"/>
          <w:szCs w:val="20"/>
        </w:rPr>
      </w:pPr>
      <w:r w:rsidRPr="00942537">
        <w:rPr>
          <w:rFonts w:ascii="Arial" w:hAnsi="Arial" w:cs="Arial"/>
          <w:sz w:val="20"/>
          <w:szCs w:val="20"/>
          <w:vertAlign w:val="superscript"/>
        </w:rPr>
        <w:footnoteRef/>
      </w:r>
      <w:r w:rsidRPr="00942537">
        <w:rPr>
          <w:rFonts w:ascii="Arial" w:hAnsi="Arial" w:cs="Arial"/>
          <w:sz w:val="20"/>
          <w:szCs w:val="20"/>
        </w:rPr>
        <w:t xml:space="preserve"> </w:t>
      </w:r>
      <w:r w:rsidRPr="00741D3C">
        <w:rPr>
          <w:rFonts w:ascii="Arial" w:hAnsi="Arial" w:cs="Arial"/>
          <w:caps/>
          <w:sz w:val="20"/>
          <w:szCs w:val="20"/>
        </w:rPr>
        <w:t>Governo do Estado de São Paulo</w:t>
      </w:r>
      <w:r w:rsidRPr="00942537">
        <w:rPr>
          <w:rFonts w:ascii="Arial" w:hAnsi="Arial" w:cs="Arial"/>
          <w:sz w:val="20"/>
          <w:szCs w:val="20"/>
        </w:rPr>
        <w:t xml:space="preserve">. </w:t>
      </w:r>
      <w:r w:rsidRPr="00415FA6">
        <w:rPr>
          <w:rFonts w:ascii="Arial" w:hAnsi="Arial" w:cs="Arial"/>
          <w:b/>
          <w:sz w:val="20"/>
          <w:szCs w:val="20"/>
        </w:rPr>
        <w:t>Mapa Rodoviário do Estado de São Paulo - Frente. Departamento de Estradas de Rodagem</w:t>
      </w:r>
      <w:r w:rsidRPr="00942537">
        <w:rPr>
          <w:rFonts w:ascii="Arial" w:hAnsi="Arial" w:cs="Arial"/>
          <w:b/>
          <w:sz w:val="20"/>
          <w:szCs w:val="20"/>
        </w:rPr>
        <w:t xml:space="preserve">. </w:t>
      </w:r>
      <w:r w:rsidRPr="00942537">
        <w:rPr>
          <w:rFonts w:ascii="Arial" w:hAnsi="Arial" w:cs="Arial"/>
          <w:sz w:val="20"/>
          <w:szCs w:val="20"/>
        </w:rPr>
        <w:t xml:space="preserve">Disponível em: &lt;http://www.der.sp.gov.br/ </w:t>
      </w:r>
      <w:r w:rsidRPr="00942537">
        <w:rPr>
          <w:rFonts w:ascii="Arial" w:hAnsi="Arial" w:cs="Arial"/>
          <w:sz w:val="20"/>
          <w:szCs w:val="20"/>
        </w:rPr>
        <w:t>WebSite /Documentos/Mapas.aspx&gt;. Acesso em: 08</w:t>
      </w:r>
      <w:r>
        <w:rPr>
          <w:rFonts w:ascii="Arial" w:hAnsi="Arial" w:cs="Arial"/>
          <w:sz w:val="20"/>
          <w:szCs w:val="20"/>
        </w:rPr>
        <w:t>/11/</w:t>
      </w:r>
      <w:r w:rsidRPr="00942537">
        <w:rPr>
          <w:rFonts w:ascii="Arial" w:hAnsi="Arial" w:cs="Arial"/>
          <w:sz w:val="20"/>
          <w:szCs w:val="20"/>
        </w:rPr>
        <w:t>2019.</w:t>
      </w:r>
    </w:p>
  </w:footnote>
  <w:footnote w:id="17">
    <w:p w14:paraId="111A1406" w14:textId="798133CA" w:rsidR="004B4A6C" w:rsidRPr="004827B6" w:rsidRDefault="004B4A6C" w:rsidP="00B27480">
      <w:pPr>
        <w:jc w:val="both"/>
        <w:rPr>
          <w:sz w:val="20"/>
          <w:szCs w:val="20"/>
        </w:rPr>
      </w:pPr>
      <w:r w:rsidRPr="00942537">
        <w:rPr>
          <w:rFonts w:ascii="Arial" w:hAnsi="Arial" w:cs="Arial"/>
          <w:sz w:val="20"/>
          <w:szCs w:val="20"/>
          <w:vertAlign w:val="superscript"/>
        </w:rPr>
        <w:footnoteRef/>
      </w:r>
      <w:r w:rsidRPr="00942537">
        <w:rPr>
          <w:rFonts w:ascii="Arial" w:hAnsi="Arial" w:cs="Arial"/>
          <w:sz w:val="20"/>
          <w:szCs w:val="20"/>
        </w:rPr>
        <w:t xml:space="preserve"> </w:t>
      </w:r>
      <w:r w:rsidRPr="00741D3C">
        <w:rPr>
          <w:rFonts w:ascii="Arial" w:hAnsi="Arial" w:cs="Arial"/>
          <w:sz w:val="20"/>
          <w:szCs w:val="20"/>
        </w:rPr>
        <w:t>VIAÇÃO</w:t>
      </w:r>
      <w:r>
        <w:rPr>
          <w:rFonts w:ascii="Arial" w:hAnsi="Arial" w:cs="Arial"/>
          <w:sz w:val="20"/>
          <w:szCs w:val="20"/>
        </w:rPr>
        <w:t xml:space="preserve"> </w:t>
      </w:r>
      <w:r w:rsidRPr="00741D3C">
        <w:rPr>
          <w:rFonts w:ascii="Arial" w:hAnsi="Arial" w:cs="Arial"/>
          <w:sz w:val="20"/>
          <w:szCs w:val="20"/>
        </w:rPr>
        <w:t>COMETA</w:t>
      </w:r>
      <w:r w:rsidRPr="00942537">
        <w:rPr>
          <w:rFonts w:ascii="Arial" w:hAnsi="Arial" w:cs="Arial"/>
          <w:sz w:val="20"/>
          <w:szCs w:val="20"/>
        </w:rPr>
        <w:t xml:space="preserve">. </w:t>
      </w:r>
      <w:r w:rsidRPr="00942537">
        <w:rPr>
          <w:rFonts w:ascii="Arial" w:hAnsi="Arial" w:cs="Arial"/>
          <w:b/>
          <w:sz w:val="20"/>
          <w:szCs w:val="20"/>
        </w:rPr>
        <w:t xml:space="preserve">Disponibilidade: São Paulo-Rodoviária Barra Funda - São Roque. </w:t>
      </w:r>
      <w:r w:rsidRPr="00942537">
        <w:rPr>
          <w:rFonts w:ascii="Arial" w:hAnsi="Arial" w:cs="Arial"/>
          <w:sz w:val="20"/>
          <w:szCs w:val="20"/>
        </w:rPr>
        <w:t>Disponível em: &lt;https://www.viacaocometa.com.br/disponibilidade?data_ida=30102019&amp;data_volta=07112019&amp;origem_id=3&amp;destino_id=30&amp;num_psgr=1#</w:t>
      </w:r>
      <w:r w:rsidRPr="00942537">
        <w:rPr>
          <w:rFonts w:ascii="Arial" w:hAnsi="Arial" w:cs="Arial"/>
          <w:b/>
          <w:sz w:val="20"/>
          <w:szCs w:val="20"/>
        </w:rPr>
        <w:t xml:space="preserve"> &gt;</w:t>
      </w:r>
      <w:r w:rsidRPr="00942537">
        <w:rPr>
          <w:rFonts w:ascii="Arial" w:hAnsi="Arial" w:cs="Arial"/>
          <w:sz w:val="20"/>
          <w:szCs w:val="20"/>
        </w:rPr>
        <w:t>. Acesso em: 16</w:t>
      </w:r>
      <w:r>
        <w:rPr>
          <w:rFonts w:ascii="Arial" w:hAnsi="Arial" w:cs="Arial"/>
          <w:sz w:val="20"/>
          <w:szCs w:val="20"/>
        </w:rPr>
        <w:t>/10/</w:t>
      </w:r>
      <w:r w:rsidRPr="00942537">
        <w:rPr>
          <w:rFonts w:ascii="Arial" w:hAnsi="Arial" w:cs="Arial"/>
          <w:sz w:val="20"/>
          <w:szCs w:val="20"/>
        </w:rPr>
        <w:t>2019.</w:t>
      </w:r>
    </w:p>
  </w:footnote>
  <w:footnote w:id="18">
    <w:p w14:paraId="307ED318" w14:textId="3B59D1DD" w:rsidR="004B4A6C" w:rsidRPr="00942537" w:rsidRDefault="004B4A6C" w:rsidP="00B27480">
      <w:pPr>
        <w:jc w:val="both"/>
        <w:rPr>
          <w:rFonts w:ascii="Arial" w:hAnsi="Arial" w:cs="Arial"/>
          <w:sz w:val="20"/>
          <w:szCs w:val="20"/>
        </w:rPr>
      </w:pPr>
      <w:r w:rsidRPr="00942537">
        <w:rPr>
          <w:rFonts w:ascii="Arial" w:hAnsi="Arial" w:cs="Arial"/>
          <w:sz w:val="20"/>
          <w:szCs w:val="20"/>
          <w:vertAlign w:val="superscript"/>
        </w:rPr>
        <w:footnoteRef/>
      </w:r>
      <w:r w:rsidRPr="00942537">
        <w:rPr>
          <w:rFonts w:ascii="Arial" w:hAnsi="Arial" w:cs="Arial"/>
          <w:sz w:val="20"/>
          <w:szCs w:val="20"/>
        </w:rPr>
        <w:t xml:space="preserve"> </w:t>
      </w:r>
      <w:r w:rsidRPr="00741D3C">
        <w:rPr>
          <w:rFonts w:ascii="Arial" w:hAnsi="Arial" w:cs="Arial"/>
          <w:caps/>
          <w:sz w:val="20"/>
          <w:szCs w:val="20"/>
        </w:rPr>
        <w:t>Estações Ferroviárias</w:t>
      </w:r>
      <w:r w:rsidRPr="00942537">
        <w:rPr>
          <w:rFonts w:ascii="Arial" w:hAnsi="Arial" w:cs="Arial"/>
          <w:sz w:val="20"/>
          <w:szCs w:val="20"/>
        </w:rPr>
        <w:t xml:space="preserve">. </w:t>
      </w:r>
      <w:r w:rsidRPr="00415FA6">
        <w:rPr>
          <w:rFonts w:ascii="Arial" w:hAnsi="Arial" w:cs="Arial"/>
          <w:b/>
          <w:sz w:val="20"/>
          <w:szCs w:val="20"/>
        </w:rPr>
        <w:t>Mailasky, 2019.</w:t>
      </w:r>
      <w:r w:rsidRPr="00942537">
        <w:rPr>
          <w:rFonts w:ascii="Arial" w:hAnsi="Arial" w:cs="Arial"/>
          <w:sz w:val="20"/>
          <w:szCs w:val="20"/>
        </w:rPr>
        <w:t xml:space="preserve"> Disponível em: &lt;http://www.estacoesferroviarias.com.br/&gt;. Acesso em: 04</w:t>
      </w:r>
      <w:r>
        <w:rPr>
          <w:rFonts w:ascii="Arial" w:hAnsi="Arial" w:cs="Arial"/>
          <w:sz w:val="20"/>
          <w:szCs w:val="20"/>
        </w:rPr>
        <w:t>/09/</w:t>
      </w:r>
      <w:r w:rsidRPr="00942537">
        <w:rPr>
          <w:rFonts w:ascii="Arial" w:hAnsi="Arial" w:cs="Arial"/>
          <w:sz w:val="20"/>
          <w:szCs w:val="20"/>
        </w:rPr>
        <w:t>2019.</w:t>
      </w:r>
    </w:p>
  </w:footnote>
  <w:footnote w:id="19">
    <w:p w14:paraId="0C74F9F1" w14:textId="50E3F9D5" w:rsidR="004B4A6C" w:rsidRPr="00942537" w:rsidRDefault="004B4A6C" w:rsidP="00B27480">
      <w:pPr>
        <w:jc w:val="both"/>
        <w:rPr>
          <w:rFonts w:ascii="Arial" w:hAnsi="Arial" w:cs="Arial"/>
          <w:sz w:val="20"/>
          <w:szCs w:val="20"/>
        </w:rPr>
      </w:pPr>
      <w:r w:rsidRPr="00942537">
        <w:rPr>
          <w:rFonts w:ascii="Arial" w:hAnsi="Arial" w:cs="Arial"/>
          <w:sz w:val="20"/>
          <w:szCs w:val="20"/>
          <w:vertAlign w:val="superscript"/>
        </w:rPr>
        <w:footnoteRef/>
      </w:r>
      <w:r w:rsidRPr="00942537">
        <w:rPr>
          <w:rFonts w:ascii="Arial" w:hAnsi="Arial" w:cs="Arial"/>
          <w:sz w:val="20"/>
          <w:szCs w:val="20"/>
        </w:rPr>
        <w:t xml:space="preserve"> </w:t>
      </w:r>
      <w:r w:rsidRPr="00FA65AD">
        <w:rPr>
          <w:rFonts w:ascii="Arial" w:hAnsi="Arial" w:cs="Arial"/>
          <w:caps/>
          <w:sz w:val="20"/>
          <w:szCs w:val="20"/>
        </w:rPr>
        <w:t>Galfo</w:t>
      </w:r>
      <w:r w:rsidRPr="00942537">
        <w:rPr>
          <w:rFonts w:ascii="Arial" w:hAnsi="Arial" w:cs="Arial"/>
          <w:sz w:val="20"/>
          <w:szCs w:val="20"/>
        </w:rPr>
        <w:t xml:space="preserve">, F. </w:t>
      </w:r>
      <w:r w:rsidRPr="00942537">
        <w:rPr>
          <w:rFonts w:ascii="Arial" w:hAnsi="Arial" w:cs="Arial"/>
          <w:b/>
          <w:sz w:val="20"/>
          <w:szCs w:val="20"/>
        </w:rPr>
        <w:t>Estação Barra Funda será remodelada para Trem Intercidades</w:t>
      </w:r>
      <w:r>
        <w:rPr>
          <w:rFonts w:ascii="Arial" w:hAnsi="Arial" w:cs="Arial"/>
          <w:b/>
          <w:sz w:val="20"/>
          <w:szCs w:val="20"/>
        </w:rPr>
        <w:t>,</w:t>
      </w:r>
      <w:r w:rsidRPr="00942537">
        <w:rPr>
          <w:rFonts w:ascii="Arial" w:hAnsi="Arial" w:cs="Arial"/>
          <w:b/>
          <w:sz w:val="20"/>
          <w:szCs w:val="20"/>
        </w:rPr>
        <w:t xml:space="preserve"> </w:t>
      </w:r>
      <w:r w:rsidRPr="00415FA6">
        <w:rPr>
          <w:rFonts w:ascii="Arial" w:hAnsi="Arial" w:cs="Arial"/>
          <w:b/>
          <w:sz w:val="20"/>
          <w:szCs w:val="20"/>
        </w:rPr>
        <w:t>2019</w:t>
      </w:r>
      <w:r w:rsidRPr="00942537">
        <w:rPr>
          <w:rFonts w:ascii="Arial" w:hAnsi="Arial" w:cs="Arial"/>
          <w:sz w:val="20"/>
          <w:szCs w:val="20"/>
        </w:rPr>
        <w:t>. Disponível em: &lt;https://www.ferroviando.com.br/estacao-barra-funda-sera-remodelada- para-trem-intercidades/&gt;. Acesso em: 05</w:t>
      </w:r>
      <w:r>
        <w:rPr>
          <w:rFonts w:ascii="Arial" w:hAnsi="Arial" w:cs="Arial"/>
          <w:sz w:val="20"/>
          <w:szCs w:val="20"/>
        </w:rPr>
        <w:t>/09/</w:t>
      </w:r>
      <w:r w:rsidRPr="00942537">
        <w:rPr>
          <w:rFonts w:ascii="Arial" w:hAnsi="Arial" w:cs="Arial"/>
          <w:sz w:val="20"/>
          <w:szCs w:val="20"/>
        </w:rPr>
        <w:t>2019.</w:t>
      </w:r>
    </w:p>
  </w:footnote>
  <w:footnote w:id="20">
    <w:p w14:paraId="7EA54B31" w14:textId="39A679CA" w:rsidR="004B4A6C" w:rsidRPr="00942537" w:rsidRDefault="004B4A6C" w:rsidP="00B27480">
      <w:pPr>
        <w:jc w:val="both"/>
        <w:rPr>
          <w:rFonts w:ascii="Arial" w:hAnsi="Arial" w:cs="Arial"/>
          <w:sz w:val="20"/>
          <w:szCs w:val="20"/>
        </w:rPr>
      </w:pPr>
      <w:r w:rsidRPr="00942537">
        <w:rPr>
          <w:rFonts w:ascii="Arial" w:hAnsi="Arial" w:cs="Arial"/>
          <w:sz w:val="20"/>
          <w:szCs w:val="20"/>
          <w:vertAlign w:val="superscript"/>
        </w:rPr>
        <w:footnoteRef/>
      </w:r>
      <w:r w:rsidRPr="00942537">
        <w:rPr>
          <w:rFonts w:ascii="Arial" w:hAnsi="Arial" w:cs="Arial"/>
          <w:sz w:val="20"/>
          <w:szCs w:val="20"/>
        </w:rPr>
        <w:t xml:space="preserve"> </w:t>
      </w:r>
      <w:r w:rsidRPr="00FA65AD">
        <w:rPr>
          <w:rFonts w:ascii="Arial" w:hAnsi="Arial" w:cs="Arial"/>
          <w:caps/>
          <w:sz w:val="20"/>
          <w:szCs w:val="20"/>
        </w:rPr>
        <w:t>Associação Comercial de São Roque</w:t>
      </w:r>
      <w:r w:rsidRPr="00942537">
        <w:rPr>
          <w:rFonts w:ascii="Arial" w:hAnsi="Arial" w:cs="Arial"/>
          <w:sz w:val="20"/>
          <w:szCs w:val="20"/>
        </w:rPr>
        <w:t xml:space="preserve">. </w:t>
      </w:r>
      <w:r w:rsidRPr="00942537">
        <w:rPr>
          <w:rFonts w:ascii="Arial" w:hAnsi="Arial" w:cs="Arial"/>
          <w:b/>
          <w:sz w:val="20"/>
          <w:szCs w:val="20"/>
        </w:rPr>
        <w:t>Casos de poluição em rios preocupam população e autoridades em São Roque</w:t>
      </w:r>
      <w:r>
        <w:rPr>
          <w:rFonts w:ascii="Arial" w:hAnsi="Arial" w:cs="Arial"/>
          <w:b/>
          <w:sz w:val="20"/>
          <w:szCs w:val="20"/>
        </w:rPr>
        <w:t>,</w:t>
      </w:r>
      <w:r w:rsidRPr="00942537">
        <w:rPr>
          <w:rFonts w:ascii="Arial" w:hAnsi="Arial" w:cs="Arial"/>
          <w:b/>
          <w:sz w:val="20"/>
          <w:szCs w:val="20"/>
        </w:rPr>
        <w:t xml:space="preserve"> </w:t>
      </w:r>
      <w:r w:rsidRPr="00415FA6">
        <w:rPr>
          <w:rFonts w:ascii="Arial" w:hAnsi="Arial" w:cs="Arial"/>
          <w:b/>
          <w:sz w:val="20"/>
          <w:szCs w:val="20"/>
        </w:rPr>
        <w:t>2019.</w:t>
      </w:r>
      <w:r w:rsidRPr="00942537">
        <w:rPr>
          <w:rFonts w:ascii="Arial" w:hAnsi="Arial" w:cs="Arial"/>
          <w:sz w:val="20"/>
          <w:szCs w:val="20"/>
        </w:rPr>
        <w:t xml:space="preserve"> Disponível em: &lt;https://jeonline.com.br/noticia/18901/casos-de-poluicao-em- rios-preocupam-</w:t>
      </w:r>
      <w:r w:rsidRPr="00942537">
        <w:rPr>
          <w:rFonts w:ascii="Arial" w:hAnsi="Arial" w:cs="Arial"/>
          <w:sz w:val="20"/>
          <w:szCs w:val="20"/>
        </w:rPr>
        <w:t>populacao-e-autoridades-em-sao-roque&gt;. Acesso em: 05</w:t>
      </w:r>
      <w:r>
        <w:rPr>
          <w:rFonts w:ascii="Arial" w:hAnsi="Arial" w:cs="Arial"/>
          <w:sz w:val="20"/>
          <w:szCs w:val="20"/>
        </w:rPr>
        <w:t>/09/</w:t>
      </w:r>
      <w:r w:rsidRPr="00942537">
        <w:rPr>
          <w:rFonts w:ascii="Arial" w:hAnsi="Arial" w:cs="Arial"/>
          <w:sz w:val="20"/>
          <w:szCs w:val="20"/>
        </w:rPr>
        <w:t>2019.</w:t>
      </w:r>
    </w:p>
  </w:footnote>
  <w:footnote w:id="21">
    <w:p w14:paraId="2642A34B" w14:textId="536094FF" w:rsidR="004B4A6C" w:rsidRPr="004827B6" w:rsidRDefault="004B4A6C" w:rsidP="00B27480">
      <w:pPr>
        <w:jc w:val="both"/>
        <w:rPr>
          <w:sz w:val="20"/>
          <w:szCs w:val="20"/>
        </w:rPr>
      </w:pPr>
      <w:r w:rsidRPr="00942537">
        <w:rPr>
          <w:rFonts w:ascii="Arial" w:hAnsi="Arial" w:cs="Arial"/>
          <w:sz w:val="20"/>
          <w:szCs w:val="20"/>
          <w:vertAlign w:val="superscript"/>
        </w:rPr>
        <w:footnoteRef/>
      </w:r>
      <w:r w:rsidRPr="00942537">
        <w:rPr>
          <w:rFonts w:ascii="Arial" w:hAnsi="Arial" w:cs="Arial"/>
          <w:sz w:val="20"/>
          <w:szCs w:val="20"/>
        </w:rPr>
        <w:t xml:space="preserve"> </w:t>
      </w:r>
      <w:r w:rsidRPr="00FA65AD">
        <w:rPr>
          <w:rFonts w:ascii="Arial" w:hAnsi="Arial" w:cs="Arial"/>
          <w:caps/>
          <w:sz w:val="20"/>
          <w:szCs w:val="20"/>
        </w:rPr>
        <w:t>Associação Comercial de São Roque</w:t>
      </w:r>
      <w:r w:rsidRPr="00942537">
        <w:rPr>
          <w:rFonts w:ascii="Arial" w:hAnsi="Arial" w:cs="Arial"/>
          <w:sz w:val="20"/>
          <w:szCs w:val="20"/>
        </w:rPr>
        <w:t xml:space="preserve">. </w:t>
      </w:r>
      <w:r w:rsidRPr="00942537">
        <w:rPr>
          <w:rFonts w:ascii="Arial" w:hAnsi="Arial" w:cs="Arial"/>
          <w:b/>
          <w:sz w:val="20"/>
          <w:szCs w:val="20"/>
        </w:rPr>
        <w:t>Prefeitura continua com as ações de limpeza dos rios em São Roque</w:t>
      </w:r>
      <w:r>
        <w:rPr>
          <w:rFonts w:ascii="Arial" w:hAnsi="Arial" w:cs="Arial"/>
          <w:b/>
          <w:sz w:val="20"/>
          <w:szCs w:val="20"/>
        </w:rPr>
        <w:t>,</w:t>
      </w:r>
      <w:r w:rsidRPr="00942537">
        <w:rPr>
          <w:rFonts w:ascii="Arial" w:hAnsi="Arial" w:cs="Arial"/>
          <w:b/>
          <w:sz w:val="20"/>
          <w:szCs w:val="20"/>
        </w:rPr>
        <w:t xml:space="preserve"> </w:t>
      </w:r>
      <w:r w:rsidRPr="00415FA6">
        <w:rPr>
          <w:rFonts w:ascii="Arial" w:hAnsi="Arial" w:cs="Arial"/>
          <w:b/>
          <w:sz w:val="20"/>
          <w:szCs w:val="20"/>
        </w:rPr>
        <w:t>2017.</w:t>
      </w:r>
      <w:r w:rsidRPr="00942537">
        <w:rPr>
          <w:rFonts w:ascii="Arial" w:hAnsi="Arial" w:cs="Arial"/>
          <w:sz w:val="20"/>
          <w:szCs w:val="20"/>
        </w:rPr>
        <w:t xml:space="preserve"> Disponível em: &lt;https://jeonline.com.br/noticia/12553/prefeitura-continua-com-as- </w:t>
      </w:r>
      <w:r w:rsidRPr="00942537">
        <w:rPr>
          <w:rFonts w:ascii="Arial" w:hAnsi="Arial" w:cs="Arial"/>
          <w:sz w:val="20"/>
          <w:szCs w:val="20"/>
        </w:rPr>
        <w:t>acoes-de-limpeza-dos-rios-em-sao-roque&gt;. Acesso em: 05</w:t>
      </w:r>
      <w:r>
        <w:rPr>
          <w:rFonts w:ascii="Arial" w:hAnsi="Arial" w:cs="Arial"/>
          <w:sz w:val="20"/>
          <w:szCs w:val="20"/>
        </w:rPr>
        <w:t>/09/</w:t>
      </w:r>
      <w:r w:rsidRPr="00942537">
        <w:rPr>
          <w:rFonts w:ascii="Arial" w:hAnsi="Arial" w:cs="Arial"/>
          <w:sz w:val="20"/>
          <w:szCs w:val="20"/>
        </w:rPr>
        <w:t>2019.</w:t>
      </w:r>
    </w:p>
  </w:footnote>
  <w:footnote w:id="22">
    <w:p w14:paraId="657F3DE6" w14:textId="25ABCB32" w:rsidR="004B4A6C" w:rsidRPr="00942537" w:rsidRDefault="004B4A6C" w:rsidP="00B27480">
      <w:pPr>
        <w:jc w:val="both"/>
        <w:rPr>
          <w:rFonts w:ascii="Arial" w:hAnsi="Arial" w:cs="Arial"/>
          <w:sz w:val="20"/>
          <w:szCs w:val="20"/>
        </w:rPr>
      </w:pPr>
      <w:r w:rsidRPr="00942537">
        <w:rPr>
          <w:rFonts w:ascii="Arial" w:hAnsi="Arial" w:cs="Arial"/>
          <w:sz w:val="20"/>
          <w:szCs w:val="20"/>
          <w:vertAlign w:val="superscript"/>
        </w:rPr>
        <w:footnoteRef/>
      </w:r>
      <w:r w:rsidRPr="00942537">
        <w:rPr>
          <w:rFonts w:ascii="Arial" w:hAnsi="Arial" w:cs="Arial"/>
          <w:sz w:val="20"/>
          <w:szCs w:val="20"/>
        </w:rPr>
        <w:t xml:space="preserve"> IBGE. </w:t>
      </w:r>
      <w:r w:rsidRPr="00415FA6">
        <w:rPr>
          <w:rFonts w:ascii="Arial" w:hAnsi="Arial" w:cs="Arial"/>
          <w:b/>
          <w:sz w:val="20"/>
          <w:szCs w:val="20"/>
        </w:rPr>
        <w:t>Sorocaba</w:t>
      </w:r>
      <w:r>
        <w:rPr>
          <w:rFonts w:ascii="Arial" w:hAnsi="Arial" w:cs="Arial"/>
          <w:b/>
          <w:sz w:val="20"/>
          <w:szCs w:val="20"/>
        </w:rPr>
        <w:t>,</w:t>
      </w:r>
      <w:r w:rsidRPr="00942537">
        <w:rPr>
          <w:rFonts w:ascii="Arial" w:hAnsi="Arial" w:cs="Arial"/>
          <w:sz w:val="20"/>
          <w:szCs w:val="20"/>
        </w:rPr>
        <w:t xml:space="preserve"> </w:t>
      </w:r>
      <w:r w:rsidRPr="00942537">
        <w:rPr>
          <w:rFonts w:ascii="Arial" w:hAnsi="Arial" w:cs="Arial"/>
          <w:b/>
          <w:sz w:val="20"/>
          <w:szCs w:val="20"/>
        </w:rPr>
        <w:t xml:space="preserve">Panorama. </w:t>
      </w:r>
      <w:r w:rsidRPr="00942537">
        <w:rPr>
          <w:rFonts w:ascii="Arial" w:hAnsi="Arial" w:cs="Arial"/>
          <w:sz w:val="20"/>
          <w:szCs w:val="20"/>
        </w:rPr>
        <w:t xml:space="preserve">Disponível em: &lt;https://cidades.ibge.gov.br/brasil/sp/ </w:t>
      </w:r>
      <w:r w:rsidRPr="00942537">
        <w:rPr>
          <w:rFonts w:ascii="Arial" w:hAnsi="Arial" w:cs="Arial"/>
          <w:sz w:val="20"/>
          <w:szCs w:val="20"/>
        </w:rPr>
        <w:t>sorocaba/panorama&gt;. Acesso em: 16</w:t>
      </w:r>
      <w:r>
        <w:rPr>
          <w:rFonts w:ascii="Arial" w:hAnsi="Arial" w:cs="Arial"/>
          <w:sz w:val="20"/>
          <w:szCs w:val="20"/>
        </w:rPr>
        <w:t>/10/</w:t>
      </w:r>
      <w:r w:rsidRPr="00942537">
        <w:rPr>
          <w:rFonts w:ascii="Arial" w:hAnsi="Arial" w:cs="Arial"/>
          <w:sz w:val="20"/>
          <w:szCs w:val="20"/>
        </w:rPr>
        <w:t>2019.</w:t>
      </w:r>
    </w:p>
  </w:footnote>
  <w:footnote w:id="23">
    <w:p w14:paraId="5D768F99" w14:textId="77777777" w:rsidR="004B4A6C" w:rsidRPr="004827B6" w:rsidRDefault="004B4A6C" w:rsidP="00B27480">
      <w:pPr>
        <w:rPr>
          <w:sz w:val="20"/>
          <w:szCs w:val="20"/>
        </w:rPr>
      </w:pPr>
      <w:r w:rsidRPr="00942537">
        <w:rPr>
          <w:rFonts w:ascii="Arial" w:hAnsi="Arial" w:cs="Arial"/>
          <w:sz w:val="20"/>
          <w:szCs w:val="20"/>
          <w:vertAlign w:val="superscript"/>
        </w:rPr>
        <w:footnoteRef/>
      </w:r>
      <w:r w:rsidRPr="00942537">
        <w:rPr>
          <w:rFonts w:ascii="Arial" w:hAnsi="Arial" w:cs="Arial"/>
          <w:sz w:val="20"/>
          <w:szCs w:val="20"/>
        </w:rPr>
        <w:t xml:space="preserve"> IDEM</w:t>
      </w:r>
    </w:p>
  </w:footnote>
  <w:footnote w:id="24">
    <w:p w14:paraId="286FC1C4" w14:textId="77777777" w:rsidR="004B4A6C" w:rsidRPr="00942537" w:rsidRDefault="004B4A6C" w:rsidP="00B27480">
      <w:pPr>
        <w:jc w:val="both"/>
        <w:rPr>
          <w:rFonts w:ascii="Arial" w:hAnsi="Arial" w:cs="Arial"/>
          <w:sz w:val="20"/>
          <w:szCs w:val="20"/>
        </w:rPr>
      </w:pPr>
      <w:r w:rsidRPr="00942537">
        <w:rPr>
          <w:rFonts w:ascii="Arial" w:hAnsi="Arial" w:cs="Arial"/>
          <w:sz w:val="20"/>
          <w:szCs w:val="20"/>
          <w:vertAlign w:val="superscript"/>
        </w:rPr>
        <w:footnoteRef/>
      </w:r>
      <w:r w:rsidRPr="00942537">
        <w:rPr>
          <w:rFonts w:ascii="Arial" w:hAnsi="Arial" w:cs="Arial"/>
          <w:sz w:val="20"/>
          <w:szCs w:val="20"/>
        </w:rPr>
        <w:t xml:space="preserve"> IDEM</w:t>
      </w:r>
    </w:p>
  </w:footnote>
  <w:footnote w:id="25">
    <w:p w14:paraId="6269463B" w14:textId="3EEE4CC1" w:rsidR="004B4A6C" w:rsidRPr="00021FCD" w:rsidRDefault="004B4A6C" w:rsidP="00021FCD">
      <w:pPr>
        <w:pStyle w:val="NormalWeb"/>
        <w:jc w:val="both"/>
        <w:textAlignment w:val="baseline"/>
        <w:rPr>
          <w:rFonts w:ascii="Arial" w:hAnsi="Arial" w:cs="Arial"/>
          <w:color w:val="000000"/>
          <w:sz w:val="20"/>
          <w:szCs w:val="20"/>
        </w:rPr>
      </w:pPr>
      <w:r w:rsidRPr="00942537">
        <w:rPr>
          <w:rFonts w:ascii="Arial" w:hAnsi="Arial" w:cs="Arial"/>
          <w:sz w:val="20"/>
          <w:szCs w:val="20"/>
          <w:vertAlign w:val="superscript"/>
        </w:rPr>
        <w:footnoteRef/>
      </w:r>
      <w:r>
        <w:rPr>
          <w:rFonts w:ascii="Arial" w:hAnsi="Arial" w:cs="Arial"/>
          <w:color w:val="000000"/>
        </w:rPr>
        <w:t xml:space="preserve"> </w:t>
      </w:r>
      <w:r w:rsidRPr="00021FCD">
        <w:rPr>
          <w:rFonts w:ascii="Arial" w:hAnsi="Arial" w:cs="Arial"/>
          <w:color w:val="000000"/>
          <w:sz w:val="20"/>
          <w:szCs w:val="20"/>
        </w:rPr>
        <w:t xml:space="preserve">SÃO PAULO, </w:t>
      </w:r>
      <w:r w:rsidRPr="00021FCD">
        <w:rPr>
          <w:rFonts w:ascii="Arial" w:hAnsi="Arial" w:cs="Arial"/>
          <w:b/>
          <w:color w:val="000000"/>
          <w:sz w:val="20"/>
          <w:szCs w:val="20"/>
        </w:rPr>
        <w:t>Secretaria da Educação do Estado de São Paulo. Escolas - São Roque. [201-?].</w:t>
      </w:r>
      <w:r w:rsidRPr="00021FCD">
        <w:rPr>
          <w:rFonts w:ascii="Arial" w:hAnsi="Arial" w:cs="Arial"/>
          <w:color w:val="000000"/>
          <w:sz w:val="20"/>
          <w:szCs w:val="20"/>
        </w:rPr>
        <w:t xml:space="preserve"> Disponível em: &lt;</w:t>
      </w:r>
      <w:hyperlink r:id="rId1" w:history="1">
        <w:r w:rsidRPr="00021FCD">
          <w:rPr>
            <w:rStyle w:val="Hyperlink"/>
            <w:rFonts w:ascii="Arial" w:hAnsi="Arial" w:cs="Arial"/>
            <w:color w:val="1155CC"/>
            <w:sz w:val="20"/>
            <w:szCs w:val="20"/>
          </w:rPr>
          <w:t>http://www.educacao.sp.gov.br/central-de-atendimento/Relat_Escola.asp?ID_DIR=078&amp;amp;ID_MUN=653&amp;amp;ID_DIST=&amp;amp;NM_MUN=SAO%20ROQUE&amp;amp;NM_DIST=&amp;amp;CD_ADM=2&amp;amp;Nova=1</w:t>
        </w:r>
      </w:hyperlink>
      <w:r w:rsidRPr="00021FCD">
        <w:rPr>
          <w:rFonts w:ascii="Arial" w:hAnsi="Arial" w:cs="Arial"/>
          <w:color w:val="000000"/>
          <w:sz w:val="20"/>
          <w:szCs w:val="20"/>
        </w:rPr>
        <w:t>&gt;. Acesso em: 16</w:t>
      </w:r>
      <w:r>
        <w:rPr>
          <w:rFonts w:ascii="Arial" w:hAnsi="Arial" w:cs="Arial"/>
          <w:color w:val="000000"/>
          <w:sz w:val="20"/>
          <w:szCs w:val="20"/>
        </w:rPr>
        <w:t>/10/</w:t>
      </w:r>
      <w:r w:rsidRPr="00021FCD">
        <w:rPr>
          <w:rFonts w:ascii="Arial" w:hAnsi="Arial" w:cs="Arial"/>
          <w:color w:val="000000"/>
          <w:sz w:val="20"/>
          <w:szCs w:val="20"/>
        </w:rPr>
        <w:t>2019.</w:t>
      </w:r>
    </w:p>
  </w:footnote>
  <w:footnote w:id="26">
    <w:p w14:paraId="7BB830F4" w14:textId="0852D578" w:rsidR="004B4A6C" w:rsidRPr="004827B6" w:rsidRDefault="004B4A6C" w:rsidP="00B27480">
      <w:pPr>
        <w:jc w:val="both"/>
        <w:rPr>
          <w:sz w:val="20"/>
          <w:szCs w:val="20"/>
        </w:rPr>
      </w:pPr>
      <w:r w:rsidRPr="00021FCD">
        <w:rPr>
          <w:rFonts w:ascii="Arial" w:hAnsi="Arial" w:cs="Arial"/>
          <w:sz w:val="20"/>
          <w:szCs w:val="20"/>
          <w:vertAlign w:val="superscript"/>
        </w:rPr>
        <w:footnoteRef/>
      </w:r>
      <w:r w:rsidRPr="00021FCD">
        <w:rPr>
          <w:rFonts w:ascii="Arial" w:hAnsi="Arial" w:cs="Arial"/>
          <w:sz w:val="20"/>
          <w:szCs w:val="20"/>
        </w:rPr>
        <w:t xml:space="preserve"> QE</w:t>
      </w:r>
      <w:r>
        <w:rPr>
          <w:rFonts w:ascii="Arial" w:hAnsi="Arial" w:cs="Arial"/>
          <w:sz w:val="20"/>
          <w:szCs w:val="20"/>
        </w:rPr>
        <w:t>DU</w:t>
      </w:r>
      <w:r w:rsidRPr="00021FCD">
        <w:rPr>
          <w:rFonts w:ascii="Arial" w:hAnsi="Arial" w:cs="Arial"/>
          <w:sz w:val="20"/>
          <w:szCs w:val="20"/>
        </w:rPr>
        <w:t xml:space="preserve">. </w:t>
      </w:r>
      <w:r w:rsidRPr="00021FCD">
        <w:rPr>
          <w:rFonts w:ascii="Arial" w:hAnsi="Arial" w:cs="Arial"/>
          <w:b/>
          <w:sz w:val="20"/>
          <w:szCs w:val="20"/>
        </w:rPr>
        <w:t>I</w:t>
      </w:r>
      <w:r>
        <w:rPr>
          <w:rFonts w:ascii="Arial" w:hAnsi="Arial" w:cs="Arial"/>
          <w:b/>
          <w:sz w:val="20"/>
          <w:szCs w:val="20"/>
        </w:rPr>
        <w:t>DEB</w:t>
      </w:r>
      <w:r w:rsidRPr="00021FCD">
        <w:rPr>
          <w:rFonts w:ascii="Arial" w:hAnsi="Arial" w:cs="Arial"/>
          <w:b/>
          <w:sz w:val="20"/>
          <w:szCs w:val="20"/>
        </w:rPr>
        <w:t xml:space="preserve"> 2017. </w:t>
      </w:r>
      <w:r w:rsidRPr="00021FCD">
        <w:rPr>
          <w:rFonts w:ascii="Arial" w:hAnsi="Arial" w:cs="Arial"/>
          <w:sz w:val="20"/>
          <w:szCs w:val="20"/>
        </w:rPr>
        <w:t>2019. Disponível em: &lt;https://www.qedu.org.br/cidade/ 2332-sao-roque/</w:t>
      </w:r>
      <w:r w:rsidRPr="00021FCD">
        <w:rPr>
          <w:rFonts w:ascii="Arial" w:hAnsi="Arial" w:cs="Arial"/>
          <w:sz w:val="20"/>
          <w:szCs w:val="20"/>
        </w:rPr>
        <w:t>ideb&gt;. Acesso em: 16</w:t>
      </w:r>
      <w:r>
        <w:rPr>
          <w:rFonts w:ascii="Arial" w:hAnsi="Arial" w:cs="Arial"/>
          <w:sz w:val="20"/>
          <w:szCs w:val="20"/>
        </w:rPr>
        <w:t>/10/2</w:t>
      </w:r>
      <w:r w:rsidRPr="00021FCD">
        <w:rPr>
          <w:rFonts w:ascii="Arial" w:hAnsi="Arial" w:cs="Arial"/>
          <w:sz w:val="20"/>
          <w:szCs w:val="20"/>
        </w:rPr>
        <w:t>019.</w:t>
      </w:r>
    </w:p>
  </w:footnote>
  <w:footnote w:id="27">
    <w:p w14:paraId="643AF394" w14:textId="77777777" w:rsidR="004B4A6C" w:rsidRPr="00941854" w:rsidRDefault="004B4A6C" w:rsidP="00B27480">
      <w:pPr>
        <w:jc w:val="both"/>
        <w:rPr>
          <w:rFonts w:ascii="Arial" w:hAnsi="Arial" w:cs="Arial"/>
          <w:sz w:val="20"/>
          <w:szCs w:val="20"/>
        </w:rPr>
      </w:pPr>
      <w:r w:rsidRPr="00941854">
        <w:rPr>
          <w:rFonts w:ascii="Arial" w:hAnsi="Arial" w:cs="Arial"/>
          <w:sz w:val="20"/>
          <w:szCs w:val="20"/>
          <w:vertAlign w:val="superscript"/>
        </w:rPr>
        <w:footnoteRef/>
      </w:r>
      <w:r w:rsidRPr="00941854">
        <w:rPr>
          <w:rFonts w:ascii="Arial" w:hAnsi="Arial" w:cs="Arial"/>
          <w:sz w:val="20"/>
          <w:szCs w:val="20"/>
        </w:rPr>
        <w:t xml:space="preserve"> IDEM</w:t>
      </w:r>
    </w:p>
  </w:footnote>
  <w:footnote w:id="28">
    <w:p w14:paraId="281C93C7" w14:textId="1DE3865A" w:rsidR="004B4A6C" w:rsidRPr="00B06D72" w:rsidRDefault="004B4A6C" w:rsidP="00415FA6">
      <w:pPr>
        <w:pStyle w:val="Textodenotaderodap"/>
        <w:spacing w:after="60"/>
        <w:jc w:val="both"/>
        <w:rPr>
          <w:rFonts w:ascii="Arial" w:hAnsi="Arial" w:cs="Arial"/>
        </w:rPr>
      </w:pPr>
      <w:r w:rsidRPr="00B06D72">
        <w:rPr>
          <w:rStyle w:val="Refdenotaderodap"/>
          <w:rFonts w:ascii="Arial" w:hAnsi="Arial" w:cs="Arial"/>
        </w:rPr>
        <w:footnoteRef/>
      </w:r>
      <w:r w:rsidRPr="00B06D72">
        <w:rPr>
          <w:rFonts w:ascii="Arial" w:hAnsi="Arial" w:cs="Arial"/>
        </w:rPr>
        <w:t xml:space="preserve"> GOVERNO DO ESTADO DE SÃO PAULO. </w:t>
      </w:r>
      <w:r w:rsidRPr="00B06D72">
        <w:rPr>
          <w:rFonts w:ascii="Arial" w:hAnsi="Arial" w:cs="Arial"/>
          <w:b/>
        </w:rPr>
        <w:t>Prefeitura da Estância turística de São Roque, 2006-2020. Plano Diretor Municipal de São Roque (PDT).</w:t>
      </w:r>
      <w:r w:rsidRPr="00B06D72">
        <w:rPr>
          <w:rFonts w:ascii="Arial" w:hAnsi="Arial" w:cs="Arial"/>
        </w:rPr>
        <w:t xml:space="preserve"> Disponível em: &lt;https://www.saoroque.sp.gov.br/portal/servicos/112/Plano-Diretor-Municipal&gt;. Acesso em 25</w:t>
      </w:r>
      <w:r>
        <w:rPr>
          <w:rFonts w:ascii="Arial" w:hAnsi="Arial" w:cs="Arial"/>
        </w:rPr>
        <w:t>/09/</w:t>
      </w:r>
      <w:r w:rsidRPr="00B06D72">
        <w:rPr>
          <w:rFonts w:ascii="Arial" w:hAnsi="Arial" w:cs="Arial"/>
        </w:rPr>
        <w:t>2019.</w:t>
      </w:r>
    </w:p>
  </w:footnote>
  <w:footnote w:id="29">
    <w:p w14:paraId="078099BF" w14:textId="5460FE94" w:rsidR="004B4A6C" w:rsidRPr="00B06D72" w:rsidRDefault="004B4A6C" w:rsidP="00415FA6">
      <w:pPr>
        <w:pStyle w:val="Textodenotaderodap"/>
        <w:spacing w:after="60"/>
        <w:jc w:val="both"/>
      </w:pPr>
      <w:r w:rsidRPr="00B06D72">
        <w:rPr>
          <w:rStyle w:val="Refdenotaderodap"/>
          <w:rFonts w:ascii="Arial" w:hAnsi="Arial" w:cs="Arial"/>
        </w:rPr>
        <w:footnoteRef/>
      </w:r>
      <w:r w:rsidRPr="00B06D72">
        <w:rPr>
          <w:rFonts w:ascii="Arial" w:hAnsi="Arial" w:cs="Arial"/>
        </w:rPr>
        <w:t xml:space="preserve"> GOVERNO DO ESTADO DE SÃO PAULO. </w:t>
      </w:r>
      <w:r w:rsidRPr="00B06D72">
        <w:rPr>
          <w:rFonts w:ascii="Arial" w:hAnsi="Arial" w:cs="Arial"/>
          <w:b/>
        </w:rPr>
        <w:t>Portal de estatísticas do estado de São Paulo, c2019. Fundação Sistema Estadual de Análise de Dados (SEADE).</w:t>
      </w:r>
      <w:r w:rsidRPr="00B06D72">
        <w:rPr>
          <w:rFonts w:ascii="Arial" w:hAnsi="Arial" w:cs="Arial"/>
        </w:rPr>
        <w:t xml:space="preserve"> Disponível em: &lt;</w:t>
      </w:r>
      <w:r w:rsidRPr="00B06D72">
        <w:rPr>
          <w:rFonts w:ascii="Arial" w:hAnsi="Arial" w:cs="Arial"/>
        </w:rPr>
        <w:t>http://www.imp.seade.gov.br/frontend/#/&gt;. Acesso em: 28</w:t>
      </w:r>
      <w:r>
        <w:rPr>
          <w:rFonts w:ascii="Arial" w:hAnsi="Arial" w:cs="Arial"/>
        </w:rPr>
        <w:t>/10/</w:t>
      </w:r>
      <w:r w:rsidRPr="00B06D72">
        <w:rPr>
          <w:rFonts w:ascii="Arial" w:hAnsi="Arial" w:cs="Arial"/>
        </w:rPr>
        <w:t>2019.</w:t>
      </w:r>
    </w:p>
  </w:footnote>
  <w:footnote w:id="30">
    <w:p w14:paraId="548A2426" w14:textId="62F68E32" w:rsidR="004B4A6C" w:rsidRPr="00122934" w:rsidRDefault="004B4A6C" w:rsidP="00415FA6">
      <w:pPr>
        <w:pStyle w:val="Textodenotaderodap"/>
        <w:spacing w:after="60"/>
        <w:jc w:val="both"/>
        <w:rPr>
          <w:rFonts w:ascii="Arial" w:hAnsi="Arial" w:cs="Arial"/>
        </w:rPr>
      </w:pPr>
      <w:r w:rsidRPr="00B06D72">
        <w:rPr>
          <w:rStyle w:val="Refdenotaderodap"/>
          <w:rFonts w:ascii="Arial" w:hAnsi="Arial" w:cs="Arial"/>
        </w:rPr>
        <w:footnoteRef/>
      </w:r>
      <w:r w:rsidRPr="00B06D72">
        <w:rPr>
          <w:rFonts w:ascii="Arial" w:hAnsi="Arial" w:cs="Arial"/>
        </w:rPr>
        <w:t xml:space="preserve"> GOVERNO FEDERAL. </w:t>
      </w:r>
      <w:r w:rsidRPr="00B06D72">
        <w:rPr>
          <w:rFonts w:ascii="Arial" w:hAnsi="Arial" w:cs="Arial"/>
          <w:b/>
        </w:rPr>
        <w:t>Instituto Brasileiro de Geografia e Estatística (IBGE),</w:t>
      </w:r>
      <w:r w:rsidRPr="00B06D72">
        <w:rPr>
          <w:rFonts w:ascii="Arial" w:hAnsi="Arial" w:cs="Arial"/>
        </w:rPr>
        <w:t xml:space="preserve"> 2019. Disponível em: &lt;</w:t>
      </w:r>
      <w:r w:rsidRPr="00B06D72">
        <w:rPr>
          <w:rFonts w:ascii="Arial" w:hAnsi="Arial" w:cs="Arial"/>
        </w:rPr>
        <w:t xml:space="preserve">https://www.ibge.gov.br/cidades-e-estados.html?view=municipio&gt;. Acesso em: </w:t>
      </w:r>
      <w:r>
        <w:rPr>
          <w:rFonts w:ascii="Arial" w:hAnsi="Arial" w:cs="Arial"/>
        </w:rPr>
        <w:t>01/10/</w:t>
      </w:r>
      <w:r w:rsidRPr="00B06D72">
        <w:rPr>
          <w:rFonts w:ascii="Arial" w:hAnsi="Arial" w:cs="Arial"/>
        </w:rPr>
        <w:t>2019.</w:t>
      </w:r>
    </w:p>
  </w:footnote>
  <w:footnote w:id="31">
    <w:p w14:paraId="5AC49868" w14:textId="42F50B13" w:rsidR="004B4A6C" w:rsidRPr="00BD2179" w:rsidRDefault="004B4A6C" w:rsidP="00415FA6">
      <w:pPr>
        <w:spacing w:after="60"/>
        <w:jc w:val="both"/>
        <w:rPr>
          <w:rFonts w:ascii="Arial" w:hAnsi="Arial" w:cs="Arial"/>
          <w:sz w:val="20"/>
          <w:szCs w:val="20"/>
        </w:rPr>
      </w:pPr>
      <w:r w:rsidRPr="00BD2179">
        <w:rPr>
          <w:rFonts w:ascii="Arial" w:hAnsi="Arial" w:cs="Arial"/>
          <w:sz w:val="20"/>
          <w:szCs w:val="20"/>
          <w:vertAlign w:val="superscript"/>
        </w:rPr>
        <w:footnoteRef/>
      </w:r>
      <w:r w:rsidRPr="00BD2179">
        <w:rPr>
          <w:rFonts w:ascii="Arial" w:hAnsi="Arial" w:cs="Arial"/>
          <w:sz w:val="20"/>
          <w:szCs w:val="20"/>
        </w:rPr>
        <w:t xml:space="preserve"> KAGEYAMA, </w:t>
      </w:r>
      <w:r w:rsidRPr="00BD2179">
        <w:rPr>
          <w:rFonts w:ascii="Arial" w:hAnsi="Arial" w:cs="Arial"/>
          <w:sz w:val="20"/>
          <w:szCs w:val="20"/>
        </w:rPr>
        <w:t xml:space="preserve">Angela. </w:t>
      </w:r>
      <w:r w:rsidRPr="00BD2179">
        <w:rPr>
          <w:rFonts w:ascii="Arial" w:hAnsi="Arial" w:cs="Arial"/>
          <w:b/>
          <w:sz w:val="20"/>
          <w:szCs w:val="20"/>
        </w:rPr>
        <w:t>Desenvolvimento rural: conceito e um exemplo de medida.</w:t>
      </w:r>
      <w:r w:rsidRPr="00BD2179">
        <w:rPr>
          <w:rFonts w:ascii="Arial" w:hAnsi="Arial" w:cs="Arial"/>
          <w:sz w:val="20"/>
          <w:szCs w:val="20"/>
        </w:rPr>
        <w:t xml:space="preserve"> São Paulo: 2004. Disponível em: &lt;https://seer.sct.embrapa.br/index.php/cct/article/view/8702&gt;. Acesso em 20</w:t>
      </w:r>
      <w:r>
        <w:rPr>
          <w:rFonts w:ascii="Arial" w:hAnsi="Arial" w:cs="Arial"/>
          <w:sz w:val="20"/>
          <w:szCs w:val="20"/>
        </w:rPr>
        <w:t>/09/</w:t>
      </w:r>
      <w:r w:rsidRPr="00BD2179">
        <w:rPr>
          <w:rFonts w:ascii="Arial" w:hAnsi="Arial" w:cs="Arial"/>
          <w:sz w:val="20"/>
          <w:szCs w:val="20"/>
        </w:rPr>
        <w:t>2019</w:t>
      </w:r>
    </w:p>
  </w:footnote>
  <w:footnote w:id="32">
    <w:p w14:paraId="4317B781" w14:textId="6ED363B4" w:rsidR="004B4A6C" w:rsidRDefault="004B4A6C" w:rsidP="00415FA6">
      <w:pPr>
        <w:spacing w:after="60"/>
        <w:jc w:val="both"/>
        <w:rPr>
          <w:color w:val="FF0000"/>
          <w:sz w:val="20"/>
          <w:szCs w:val="20"/>
        </w:rPr>
      </w:pPr>
      <w:r w:rsidRPr="00BD2179">
        <w:rPr>
          <w:rFonts w:ascii="Arial" w:hAnsi="Arial" w:cs="Arial"/>
          <w:sz w:val="20"/>
          <w:szCs w:val="20"/>
          <w:vertAlign w:val="superscript"/>
        </w:rPr>
        <w:footnoteRef/>
      </w:r>
      <w:r>
        <w:rPr>
          <w:rFonts w:ascii="Arial" w:hAnsi="Arial" w:cs="Arial"/>
          <w:sz w:val="20"/>
          <w:szCs w:val="20"/>
        </w:rPr>
        <w:t xml:space="preserve"> SOUZA, V. </w:t>
      </w:r>
      <w:r w:rsidRPr="00BD2179">
        <w:rPr>
          <w:rFonts w:ascii="Arial" w:hAnsi="Arial" w:cs="Arial"/>
          <w:b/>
          <w:sz w:val="20"/>
          <w:szCs w:val="20"/>
        </w:rPr>
        <w:t>Caminho Niemeyer: Por onde seguir?</w:t>
      </w:r>
      <w:r>
        <w:rPr>
          <w:rFonts w:ascii="Arial" w:hAnsi="Arial" w:cs="Arial"/>
          <w:sz w:val="20"/>
          <w:szCs w:val="20"/>
        </w:rPr>
        <w:t xml:space="preserve"> </w:t>
      </w:r>
      <w:r w:rsidRPr="00BD2179">
        <w:rPr>
          <w:rFonts w:ascii="Arial" w:hAnsi="Arial" w:cs="Arial"/>
          <w:sz w:val="20"/>
          <w:szCs w:val="20"/>
        </w:rPr>
        <w:t>ESPM, 2014. Disponível em: &lt;</w:t>
      </w:r>
      <w:hyperlink r:id="rId2" w:history="1">
        <w:r w:rsidRPr="00BD2179">
          <w:rPr>
            <w:rStyle w:val="Hyperlink"/>
            <w:rFonts w:ascii="Arial" w:hAnsi="Arial" w:cs="Arial"/>
            <w:color w:val="1155CC"/>
            <w:sz w:val="20"/>
            <w:szCs w:val="20"/>
          </w:rPr>
          <w:t>https://www.espm.br/a-espm/bibliotecas-espm/recursos-de-pesquisa/central-de-cases/</w:t>
        </w:r>
      </w:hyperlink>
      <w:r w:rsidRPr="00BD2179">
        <w:rPr>
          <w:rFonts w:ascii="Arial" w:hAnsi="Arial" w:cs="Arial"/>
          <w:sz w:val="20"/>
          <w:szCs w:val="20"/>
        </w:rPr>
        <w:t>&gt;. Acesso em 27</w:t>
      </w:r>
      <w:r>
        <w:rPr>
          <w:rFonts w:ascii="Arial" w:hAnsi="Arial" w:cs="Arial"/>
          <w:sz w:val="20"/>
          <w:szCs w:val="20"/>
        </w:rPr>
        <w:t>/09/</w:t>
      </w:r>
      <w:r w:rsidRPr="00BD2179">
        <w:rPr>
          <w:rFonts w:ascii="Arial" w:hAnsi="Arial" w:cs="Arial"/>
          <w:sz w:val="20"/>
          <w:szCs w:val="20"/>
        </w:rPr>
        <w:t>2019.</w:t>
      </w:r>
      <w:r>
        <w:rPr>
          <w:sz w:val="20"/>
          <w:szCs w:val="20"/>
        </w:rPr>
        <w:t xml:space="preserve"> </w:t>
      </w:r>
    </w:p>
  </w:footnote>
  <w:footnote w:id="33">
    <w:p w14:paraId="65E1DDF5" w14:textId="6ACEBCD7" w:rsidR="004B4A6C" w:rsidRPr="00125589" w:rsidRDefault="004B4A6C">
      <w:pPr>
        <w:pStyle w:val="Textodenotaderodap"/>
        <w:rPr>
          <w:rFonts w:ascii="Arial" w:hAnsi="Arial" w:cs="Arial"/>
        </w:rPr>
      </w:pPr>
      <w:r w:rsidRPr="00125589">
        <w:rPr>
          <w:rStyle w:val="Refdenotaderodap"/>
          <w:rFonts w:ascii="Arial" w:hAnsi="Arial" w:cs="Arial"/>
        </w:rPr>
        <w:footnoteRef/>
      </w:r>
      <w:r w:rsidRPr="00125589">
        <w:rPr>
          <w:rFonts w:ascii="Arial" w:hAnsi="Arial" w:cs="Arial"/>
        </w:rPr>
        <w:t xml:space="preserve"> BENI, M. </w:t>
      </w:r>
      <w:r w:rsidRPr="00125589">
        <w:rPr>
          <w:rFonts w:ascii="Arial" w:hAnsi="Arial" w:cs="Arial"/>
          <w:b/>
        </w:rPr>
        <w:t>Análise estrutural do turismo</w:t>
      </w:r>
      <w:r w:rsidRPr="00125589">
        <w:rPr>
          <w:rFonts w:ascii="Arial" w:hAnsi="Arial" w:cs="Arial"/>
        </w:rPr>
        <w:t xml:space="preserve"> </w:t>
      </w:r>
      <w:r w:rsidRPr="00415FA6">
        <w:rPr>
          <w:rFonts w:ascii="Arial" w:hAnsi="Arial" w:cs="Arial"/>
          <w:b/>
        </w:rPr>
        <w:t>- Sétima Edição.</w:t>
      </w:r>
      <w:r w:rsidRPr="00125589">
        <w:rPr>
          <w:rFonts w:ascii="Arial" w:hAnsi="Arial" w:cs="Arial"/>
        </w:rPr>
        <w:t xml:space="preserve"> São Paulo: Editora SENAC, 2002, p 126.)</w:t>
      </w:r>
    </w:p>
  </w:footnote>
  <w:footnote w:id="34">
    <w:p w14:paraId="7E826A61" w14:textId="3B40E902" w:rsidR="004B4A6C" w:rsidRPr="001527C5" w:rsidRDefault="004B4A6C">
      <w:pPr>
        <w:pStyle w:val="Textodenotaderodap"/>
      </w:pPr>
      <w:r>
        <w:rPr>
          <w:rStyle w:val="Refdenotaderodap"/>
        </w:rPr>
        <w:footnoteRef/>
      </w:r>
    </w:p>
  </w:footnote>
  <w:footnote w:id="35">
    <w:p w14:paraId="7FE7B503" w14:textId="77777777" w:rsidR="004B4A6C" w:rsidRPr="0057688E" w:rsidRDefault="004B4A6C" w:rsidP="00BD2179">
      <w:pPr>
        <w:jc w:val="both"/>
        <w:rPr>
          <w:rFonts w:ascii="Arial" w:hAnsi="Arial" w:cs="Arial"/>
          <w:sz w:val="20"/>
          <w:szCs w:val="20"/>
        </w:rPr>
      </w:pPr>
      <w:r w:rsidRPr="0057688E">
        <w:rPr>
          <w:rFonts w:ascii="Arial" w:hAnsi="Arial" w:cs="Arial"/>
          <w:sz w:val="20"/>
          <w:szCs w:val="20"/>
          <w:vertAlign w:val="superscript"/>
        </w:rPr>
        <w:footnoteRef/>
      </w:r>
      <w:r w:rsidRPr="0057688E">
        <w:rPr>
          <w:rFonts w:ascii="Arial" w:hAnsi="Arial" w:cs="Arial"/>
          <w:sz w:val="20"/>
          <w:szCs w:val="20"/>
        </w:rPr>
        <w:t xml:space="preserve"> BENI, M. Análise estrutural do turismo - Sétima Edição. São Paulo: Editora SENAC, 2002, p 126.</w:t>
      </w:r>
    </w:p>
  </w:footnote>
  <w:footnote w:id="36">
    <w:p w14:paraId="0E685A46" w14:textId="4E7D29B0" w:rsidR="004B4A6C" w:rsidRPr="00415FA6" w:rsidRDefault="004B4A6C" w:rsidP="00415FA6">
      <w:pPr>
        <w:pStyle w:val="NormalWeb"/>
        <w:jc w:val="both"/>
        <w:rPr>
          <w:rFonts w:ascii="Arial" w:hAnsi="Arial" w:cs="Arial"/>
          <w:sz w:val="20"/>
        </w:rPr>
      </w:pPr>
      <w:r w:rsidRPr="00415FA6">
        <w:rPr>
          <w:rStyle w:val="Refdenotaderodap"/>
          <w:rFonts w:ascii="Arial" w:hAnsi="Arial" w:cs="Arial"/>
          <w:sz w:val="20"/>
        </w:rPr>
        <w:footnoteRef/>
      </w:r>
      <w:r w:rsidRPr="00415FA6">
        <w:rPr>
          <w:rFonts w:ascii="Arial" w:hAnsi="Arial" w:cs="Arial"/>
          <w:sz w:val="20"/>
        </w:rPr>
        <w:t xml:space="preserve"> </w:t>
      </w:r>
      <w:r w:rsidRPr="00415FA6">
        <w:rPr>
          <w:rFonts w:ascii="Arial" w:hAnsi="Arial" w:cs="Arial"/>
          <w:color w:val="000000"/>
          <w:sz w:val="20"/>
        </w:rPr>
        <w:t xml:space="preserve">GOVERNO FEDERAL. </w:t>
      </w:r>
      <w:r w:rsidRPr="00415FA6">
        <w:rPr>
          <w:rFonts w:ascii="Arial" w:hAnsi="Arial" w:cs="Arial"/>
          <w:b/>
          <w:color w:val="000000"/>
          <w:sz w:val="20"/>
        </w:rPr>
        <w:t>Portal do MEC, 2018. Lei nº 8.069, de 13 de julho de 1990. Estatuto da Criança e do Adolescente.</w:t>
      </w:r>
      <w:r w:rsidRPr="00415FA6">
        <w:rPr>
          <w:rFonts w:ascii="Arial" w:hAnsi="Arial" w:cs="Arial"/>
          <w:color w:val="000000"/>
          <w:sz w:val="20"/>
        </w:rPr>
        <w:t xml:space="preserve"> Disponível em: &lt;</w:t>
      </w:r>
      <w:hyperlink r:id="rId3" w:history="1">
        <w:r w:rsidRPr="00415FA6">
          <w:rPr>
            <w:rStyle w:val="Hyperlink"/>
            <w:rFonts w:ascii="Arial" w:hAnsi="Arial" w:cs="Arial"/>
            <w:color w:val="1155CC"/>
            <w:sz w:val="20"/>
          </w:rPr>
          <w:t>http://portal.mec.gov.br/seesp/arquivos/pdf/lei8069_02.pdf</w:t>
        </w:r>
      </w:hyperlink>
      <w:r w:rsidRPr="00415FA6">
        <w:rPr>
          <w:rFonts w:ascii="Arial" w:hAnsi="Arial" w:cs="Arial"/>
          <w:color w:val="000000"/>
          <w:sz w:val="20"/>
        </w:rPr>
        <w:t>&gt;. Acesso em 23/10/2019.</w:t>
      </w:r>
    </w:p>
    <w:p w14:paraId="545BEBBF" w14:textId="77777777" w:rsidR="004B4A6C" w:rsidRDefault="004B4A6C" w:rsidP="007257B5"/>
    <w:p w14:paraId="1F9011FA" w14:textId="41CD7511" w:rsidR="004B4A6C" w:rsidRPr="00122934" w:rsidRDefault="004B4A6C">
      <w:pPr>
        <w:pStyle w:val="Textodenotaderodap"/>
      </w:pPr>
    </w:p>
  </w:footnote>
  <w:footnote w:id="37">
    <w:p w14:paraId="77183C88" w14:textId="1BB27BFF" w:rsidR="004B4A6C" w:rsidRPr="00652730" w:rsidRDefault="004B4A6C" w:rsidP="00652730">
      <w:pPr>
        <w:jc w:val="both"/>
        <w:rPr>
          <w:rFonts w:ascii="Arial" w:hAnsi="Arial" w:cs="Arial"/>
          <w:sz w:val="20"/>
          <w:szCs w:val="20"/>
        </w:rPr>
      </w:pPr>
      <w:r w:rsidRPr="00652730">
        <w:rPr>
          <w:rFonts w:ascii="Arial" w:hAnsi="Arial" w:cs="Arial"/>
          <w:sz w:val="20"/>
          <w:szCs w:val="20"/>
          <w:vertAlign w:val="superscript"/>
        </w:rPr>
        <w:footnoteRef/>
      </w:r>
      <w:r w:rsidRPr="00652730">
        <w:rPr>
          <w:rFonts w:ascii="Arial" w:hAnsi="Arial" w:cs="Arial"/>
          <w:sz w:val="20"/>
          <w:szCs w:val="20"/>
        </w:rPr>
        <w:t xml:space="preserve"> </w:t>
      </w:r>
      <w:r>
        <w:rPr>
          <w:rFonts w:ascii="Arial" w:hAnsi="Arial" w:cs="Arial"/>
          <w:sz w:val="20"/>
          <w:szCs w:val="20"/>
        </w:rPr>
        <w:t xml:space="preserve">IBGE, </w:t>
      </w:r>
      <w:r w:rsidRPr="00FE652E">
        <w:rPr>
          <w:rFonts w:ascii="Arial" w:hAnsi="Arial" w:cs="Arial"/>
          <w:b/>
          <w:sz w:val="20"/>
          <w:szCs w:val="20"/>
        </w:rPr>
        <w:t>São Roque, 2010</w:t>
      </w:r>
      <w:r>
        <w:rPr>
          <w:rFonts w:ascii="Arial" w:hAnsi="Arial" w:cs="Arial"/>
          <w:sz w:val="20"/>
          <w:szCs w:val="20"/>
        </w:rPr>
        <w:t xml:space="preserve">. </w:t>
      </w:r>
      <w:r w:rsidRPr="00652730">
        <w:rPr>
          <w:rFonts w:ascii="Arial" w:hAnsi="Arial" w:cs="Arial"/>
          <w:sz w:val="20"/>
          <w:szCs w:val="20"/>
        </w:rPr>
        <w:t>Disponível em: &lt;</w:t>
      </w:r>
      <w:hyperlink r:id="rId4" w:history="1">
        <w:r w:rsidRPr="00652730">
          <w:rPr>
            <w:rStyle w:val="Hyperlink"/>
            <w:rFonts w:ascii="Arial" w:hAnsi="Arial" w:cs="Arial"/>
            <w:color w:val="1155CC"/>
            <w:sz w:val="20"/>
            <w:szCs w:val="20"/>
          </w:rPr>
          <w:t>https://cidades.ibge.gov.br/brasil/sp/sao-roque/pesquisa/23/25124</w:t>
        </w:r>
      </w:hyperlink>
      <w:r w:rsidRPr="00652730">
        <w:rPr>
          <w:rFonts w:ascii="Arial" w:hAnsi="Arial" w:cs="Arial"/>
          <w:sz w:val="20"/>
          <w:szCs w:val="20"/>
        </w:rPr>
        <w:t>&gt;. Acesso em: 21</w:t>
      </w:r>
      <w:r>
        <w:rPr>
          <w:rFonts w:ascii="Arial" w:hAnsi="Arial" w:cs="Arial"/>
          <w:sz w:val="20"/>
          <w:szCs w:val="20"/>
        </w:rPr>
        <w:t>/09/</w:t>
      </w:r>
      <w:r w:rsidRPr="00652730">
        <w:rPr>
          <w:rFonts w:ascii="Arial" w:hAnsi="Arial" w:cs="Arial"/>
          <w:sz w:val="20"/>
          <w:szCs w:val="20"/>
        </w:rPr>
        <w:t>2019.</w:t>
      </w:r>
    </w:p>
  </w:footnote>
  <w:footnote w:id="38">
    <w:p w14:paraId="77D724C4" w14:textId="33A4669B" w:rsidR="004B4A6C" w:rsidRDefault="004B4A6C" w:rsidP="00652730">
      <w:pPr>
        <w:jc w:val="both"/>
        <w:rPr>
          <w:sz w:val="20"/>
          <w:szCs w:val="20"/>
        </w:rPr>
      </w:pPr>
      <w:r w:rsidRPr="00652730">
        <w:rPr>
          <w:rFonts w:ascii="Arial" w:hAnsi="Arial" w:cs="Arial"/>
          <w:sz w:val="20"/>
          <w:szCs w:val="20"/>
          <w:vertAlign w:val="superscript"/>
        </w:rPr>
        <w:footnoteRef/>
      </w:r>
      <w:r w:rsidRPr="00652730">
        <w:rPr>
          <w:rFonts w:ascii="Arial" w:hAnsi="Arial" w:cs="Arial"/>
          <w:sz w:val="20"/>
          <w:szCs w:val="20"/>
        </w:rPr>
        <w:t xml:space="preserve"> </w:t>
      </w:r>
      <w:r>
        <w:rPr>
          <w:rFonts w:ascii="Arial" w:hAnsi="Arial" w:cs="Arial"/>
          <w:sz w:val="20"/>
          <w:szCs w:val="20"/>
        </w:rPr>
        <w:t xml:space="preserve">SEADE. </w:t>
      </w:r>
      <w:r w:rsidRPr="00FE652E">
        <w:rPr>
          <w:rFonts w:ascii="Arial" w:hAnsi="Arial" w:cs="Arial"/>
          <w:b/>
          <w:sz w:val="20"/>
          <w:szCs w:val="20"/>
        </w:rPr>
        <w:t>São Roque. 2019</w:t>
      </w:r>
      <w:r>
        <w:rPr>
          <w:rFonts w:ascii="Arial" w:hAnsi="Arial" w:cs="Arial"/>
          <w:sz w:val="20"/>
          <w:szCs w:val="20"/>
        </w:rPr>
        <w:t xml:space="preserve">. </w:t>
      </w:r>
      <w:r w:rsidRPr="00652730">
        <w:rPr>
          <w:rFonts w:ascii="Arial" w:hAnsi="Arial" w:cs="Arial"/>
          <w:sz w:val="20"/>
          <w:szCs w:val="20"/>
        </w:rPr>
        <w:t>Disponível em: &lt;</w:t>
      </w:r>
      <w:hyperlink r:id="rId5" w:history="1">
        <w:r w:rsidRPr="00652730">
          <w:rPr>
            <w:rStyle w:val="Hyperlink"/>
            <w:rFonts w:ascii="Arial" w:hAnsi="Arial" w:cs="Arial"/>
            <w:color w:val="1155CC"/>
            <w:sz w:val="20"/>
            <w:szCs w:val="20"/>
          </w:rPr>
          <w:t>http://www.perfil.seade.gov.br/</w:t>
        </w:r>
      </w:hyperlink>
      <w:r w:rsidRPr="00652730">
        <w:rPr>
          <w:rFonts w:ascii="Arial" w:hAnsi="Arial" w:cs="Arial"/>
          <w:sz w:val="20"/>
          <w:szCs w:val="20"/>
        </w:rPr>
        <w:t>&gt;. Acesso em: 18</w:t>
      </w:r>
      <w:r>
        <w:rPr>
          <w:rFonts w:ascii="Arial" w:hAnsi="Arial" w:cs="Arial"/>
          <w:sz w:val="20"/>
          <w:szCs w:val="20"/>
        </w:rPr>
        <w:t>/10/</w:t>
      </w:r>
      <w:r w:rsidRPr="00652730">
        <w:rPr>
          <w:rFonts w:ascii="Arial" w:hAnsi="Arial" w:cs="Arial"/>
          <w:sz w:val="20"/>
          <w:szCs w:val="20"/>
        </w:rPr>
        <w:t>2019.</w:t>
      </w:r>
    </w:p>
  </w:footnote>
  <w:footnote w:id="39">
    <w:p w14:paraId="64102089" w14:textId="17405BE3" w:rsidR="004B4A6C" w:rsidRPr="00872D45" w:rsidRDefault="004B4A6C" w:rsidP="00872D45">
      <w:pPr>
        <w:jc w:val="both"/>
        <w:rPr>
          <w:rFonts w:ascii="Arial" w:hAnsi="Arial" w:cs="Arial"/>
        </w:rPr>
      </w:pPr>
      <w:r w:rsidRPr="00872D45">
        <w:rPr>
          <w:rStyle w:val="Refdenotaderodap"/>
          <w:rFonts w:ascii="Arial" w:hAnsi="Arial" w:cs="Arial"/>
          <w:sz w:val="20"/>
        </w:rPr>
        <w:footnoteRef/>
      </w:r>
      <w:r w:rsidRPr="00872D45">
        <w:rPr>
          <w:rFonts w:ascii="Arial" w:hAnsi="Arial" w:cs="Arial"/>
          <w:sz w:val="20"/>
        </w:rPr>
        <w:t xml:space="preserve"> </w:t>
      </w:r>
      <w:r w:rsidRPr="00872D45">
        <w:rPr>
          <w:rFonts w:ascii="Arial" w:hAnsi="Arial" w:cs="Arial"/>
          <w:color w:val="000000"/>
          <w:sz w:val="20"/>
        </w:rPr>
        <w:t xml:space="preserve">TRIPADVISOR LLC. </w:t>
      </w:r>
      <w:r w:rsidRPr="00872D45">
        <w:rPr>
          <w:rFonts w:ascii="Arial" w:hAnsi="Arial" w:cs="Arial"/>
          <w:color w:val="000000"/>
          <w:sz w:val="20"/>
        </w:rPr>
        <w:t xml:space="preserve">TripAdvisor, 2020. </w:t>
      </w:r>
      <w:r w:rsidRPr="00872D45">
        <w:rPr>
          <w:rFonts w:ascii="Arial" w:hAnsi="Arial" w:cs="Arial"/>
          <w:b/>
          <w:color w:val="000000"/>
          <w:sz w:val="20"/>
        </w:rPr>
        <w:t>Comentário sobre a Praça da República</w:t>
      </w:r>
      <w:r w:rsidRPr="00872D45">
        <w:rPr>
          <w:rFonts w:ascii="Arial" w:hAnsi="Arial" w:cs="Arial"/>
          <w:color w:val="000000"/>
          <w:sz w:val="20"/>
        </w:rPr>
        <w:t>. Disponível em: &lt;</w:t>
      </w:r>
      <w:hyperlink r:id="rId6" w:history="1">
        <w:r w:rsidRPr="00872D45">
          <w:rPr>
            <w:rStyle w:val="Hyperlink"/>
            <w:rFonts w:ascii="Arial" w:hAnsi="Arial" w:cs="Arial"/>
            <w:color w:val="1155CC"/>
            <w:sz w:val="20"/>
          </w:rPr>
          <w:t>https://www.tripadvisor.com.br/ShowUserReviews-g1675614-d2429135-r552977408-Praca_da_Republica-Sao_Roque_State_of_Sao_Paulo.html</w:t>
        </w:r>
      </w:hyperlink>
      <w:r w:rsidRPr="00872D45">
        <w:rPr>
          <w:rFonts w:ascii="Arial" w:hAnsi="Arial" w:cs="Arial"/>
          <w:color w:val="000000"/>
          <w:sz w:val="20"/>
        </w:rPr>
        <w:t>&gt;. Acesso em 23</w:t>
      </w:r>
      <w:r>
        <w:rPr>
          <w:rFonts w:ascii="Arial" w:hAnsi="Arial" w:cs="Arial"/>
          <w:color w:val="000000"/>
          <w:sz w:val="20"/>
        </w:rPr>
        <w:t>/10/</w:t>
      </w:r>
      <w:r w:rsidRPr="00872D45">
        <w:rPr>
          <w:rFonts w:ascii="Arial" w:hAnsi="Arial" w:cs="Arial"/>
          <w:color w:val="000000"/>
          <w:sz w:val="20"/>
        </w:rPr>
        <w:t>2019.</w:t>
      </w:r>
    </w:p>
  </w:footnote>
  <w:footnote w:id="40">
    <w:p w14:paraId="61B00274" w14:textId="619926F2" w:rsidR="004B4A6C" w:rsidRPr="00122934" w:rsidRDefault="004B4A6C" w:rsidP="00740966">
      <w:pPr>
        <w:pStyle w:val="Textodenotaderodap"/>
        <w:jc w:val="both"/>
        <w:rPr>
          <w:rFonts w:ascii="Arial" w:hAnsi="Arial" w:cs="Arial"/>
        </w:rPr>
      </w:pPr>
      <w:r w:rsidRPr="00740966">
        <w:rPr>
          <w:rStyle w:val="Refdenotaderodap"/>
          <w:rFonts w:ascii="Arial" w:hAnsi="Arial" w:cs="Arial"/>
        </w:rPr>
        <w:footnoteRef/>
      </w:r>
      <w:r w:rsidRPr="00740966">
        <w:rPr>
          <w:rFonts w:ascii="Arial" w:hAnsi="Arial" w:cs="Arial"/>
        </w:rPr>
        <w:t xml:space="preserve"> GOOGLE MAPS, </w:t>
      </w:r>
      <w:r w:rsidRPr="00740966">
        <w:rPr>
          <w:rFonts w:ascii="Arial" w:hAnsi="Arial" w:cs="Arial"/>
          <w:b/>
        </w:rPr>
        <w:t>Hospitais em São Roque</w:t>
      </w:r>
      <w:r w:rsidRPr="00740966">
        <w:rPr>
          <w:rFonts w:ascii="Arial" w:hAnsi="Arial" w:cs="Arial"/>
        </w:rPr>
        <w:t>. Disponível em &lt;https://www.google.com/maps/search/hospitais+de+s%C3%A3o+roque/@-23.5309719,-47.1386818,16z&gt;. Acesso: 05</w:t>
      </w:r>
      <w:r>
        <w:rPr>
          <w:rFonts w:ascii="Arial" w:hAnsi="Arial" w:cs="Arial"/>
        </w:rPr>
        <w:t>/07/</w:t>
      </w:r>
      <w:r w:rsidRPr="00740966">
        <w:rPr>
          <w:rFonts w:ascii="Arial" w:hAnsi="Arial" w:cs="Arial"/>
        </w:rPr>
        <w:t>2020.</w:t>
      </w:r>
    </w:p>
  </w:footnote>
  <w:footnote w:id="41">
    <w:p w14:paraId="09659936" w14:textId="59A36DEA" w:rsidR="004B4A6C" w:rsidRPr="00B87702" w:rsidRDefault="004B4A6C" w:rsidP="00B87702">
      <w:pPr>
        <w:rPr>
          <w:rFonts w:ascii="Arial" w:hAnsi="Arial" w:cs="Arial"/>
          <w:sz w:val="20"/>
          <w:szCs w:val="20"/>
        </w:rPr>
      </w:pPr>
      <w:r w:rsidRPr="00B87702">
        <w:rPr>
          <w:rFonts w:ascii="Arial" w:hAnsi="Arial" w:cs="Arial"/>
          <w:sz w:val="20"/>
          <w:szCs w:val="20"/>
          <w:vertAlign w:val="superscript"/>
        </w:rPr>
        <w:footnoteRef/>
      </w:r>
      <w:r w:rsidRPr="00B87702">
        <w:rPr>
          <w:rFonts w:ascii="Arial" w:hAnsi="Arial" w:cs="Arial"/>
          <w:sz w:val="20"/>
          <w:szCs w:val="20"/>
        </w:rPr>
        <w:t xml:space="preserve"> BARDIN, L</w:t>
      </w:r>
      <w:r w:rsidRPr="00B87702">
        <w:rPr>
          <w:rFonts w:ascii="Arial" w:hAnsi="Arial" w:cs="Arial"/>
          <w:b/>
          <w:sz w:val="20"/>
          <w:szCs w:val="20"/>
        </w:rPr>
        <w:t>. Análise de Conteúdo</w:t>
      </w:r>
      <w:r w:rsidRPr="00B87702">
        <w:rPr>
          <w:rFonts w:ascii="Arial" w:hAnsi="Arial" w:cs="Arial"/>
          <w:sz w:val="20"/>
          <w:szCs w:val="20"/>
        </w:rPr>
        <w:t>. São Paulo: Martins Fontes, 19</w:t>
      </w:r>
      <w:r>
        <w:rPr>
          <w:rFonts w:ascii="Arial" w:hAnsi="Arial" w:cs="Arial"/>
          <w:sz w:val="20"/>
          <w:szCs w:val="20"/>
        </w:rPr>
        <w:t>77</w:t>
      </w:r>
      <w:r w:rsidRPr="00B87702">
        <w:rPr>
          <w:rFonts w:ascii="Arial" w:hAnsi="Arial" w:cs="Arial"/>
          <w:sz w:val="20"/>
          <w:szCs w:val="20"/>
        </w:rPr>
        <w:t>;</w:t>
      </w:r>
    </w:p>
  </w:footnote>
  <w:footnote w:id="42">
    <w:p w14:paraId="19B3517C" w14:textId="7940B2F2" w:rsidR="004B4A6C" w:rsidRPr="00B87702" w:rsidRDefault="004B4A6C" w:rsidP="00B87702">
      <w:pPr>
        <w:jc w:val="both"/>
        <w:rPr>
          <w:rFonts w:ascii="Arial" w:hAnsi="Arial" w:cs="Arial"/>
          <w:sz w:val="20"/>
          <w:szCs w:val="20"/>
        </w:rPr>
      </w:pPr>
      <w:r w:rsidRPr="00B87702">
        <w:rPr>
          <w:rFonts w:ascii="Arial" w:hAnsi="Arial" w:cs="Arial"/>
          <w:sz w:val="20"/>
          <w:szCs w:val="20"/>
          <w:vertAlign w:val="superscript"/>
        </w:rPr>
        <w:footnoteRef/>
      </w:r>
      <w:r w:rsidRPr="00B87702">
        <w:rPr>
          <w:rFonts w:ascii="Arial" w:hAnsi="Arial" w:cs="Arial"/>
          <w:sz w:val="20"/>
          <w:szCs w:val="20"/>
        </w:rPr>
        <w:t xml:space="preserve"> CARRIO, R. M. </w:t>
      </w:r>
      <w:r w:rsidRPr="00B87702">
        <w:rPr>
          <w:rFonts w:ascii="Arial" w:hAnsi="Arial" w:cs="Arial"/>
          <w:b/>
          <w:sz w:val="20"/>
          <w:szCs w:val="20"/>
        </w:rPr>
        <w:t xml:space="preserve">Organizações privadas sem fins lucrativos: a participação do mercado no </w:t>
      </w:r>
      <w:r>
        <w:rPr>
          <w:rFonts w:ascii="Arial" w:hAnsi="Arial" w:cs="Arial"/>
          <w:b/>
          <w:sz w:val="20"/>
          <w:szCs w:val="20"/>
        </w:rPr>
        <w:t>Terceiro Setor</w:t>
      </w:r>
      <w:r w:rsidRPr="00B87702">
        <w:rPr>
          <w:rFonts w:ascii="Arial" w:hAnsi="Arial" w:cs="Arial"/>
          <w:b/>
          <w:sz w:val="20"/>
          <w:szCs w:val="20"/>
        </w:rPr>
        <w:t>.</w:t>
      </w:r>
      <w:r w:rsidRPr="00B87702">
        <w:rPr>
          <w:rFonts w:ascii="Arial" w:hAnsi="Arial" w:cs="Arial"/>
          <w:sz w:val="20"/>
          <w:szCs w:val="20"/>
        </w:rPr>
        <w:t xml:space="preserve"> Tempo social. vol.12 no.2 São Paulo Nov. 2000. Disponível em: &lt;</w:t>
      </w:r>
      <w:r>
        <w:rPr>
          <w:rFonts w:ascii="Arial" w:hAnsi="Arial" w:cs="Arial"/>
          <w:sz w:val="20"/>
          <w:szCs w:val="20"/>
        </w:rPr>
        <w:t xml:space="preserve"> </w:t>
      </w:r>
      <w:hyperlink r:id="rId7" w:anchor="nt4" w:history="1">
        <w:r w:rsidRPr="00AA6231">
          <w:rPr>
            <w:rStyle w:val="Hyperlink"/>
            <w:rFonts w:ascii="Arial" w:hAnsi="Arial" w:cs="Arial"/>
            <w:sz w:val="20"/>
            <w:szCs w:val="20"/>
          </w:rPr>
          <w:t>http://www.scielo.br/scielo.php?script=sci_arttext&amp;pid=S0103-20702000000200015#nt4</w:t>
        </w:r>
      </w:hyperlink>
      <w:r w:rsidRPr="00B87702">
        <w:rPr>
          <w:rFonts w:ascii="Arial" w:hAnsi="Arial" w:cs="Arial"/>
          <w:sz w:val="20"/>
          <w:szCs w:val="20"/>
        </w:rPr>
        <w:t>&gt;. Acesso em: 21/10/2019;</w:t>
      </w:r>
    </w:p>
  </w:footnote>
  <w:footnote w:id="43">
    <w:p w14:paraId="0F49C39D" w14:textId="77777777" w:rsidR="004B4A6C" w:rsidRPr="00B87702" w:rsidRDefault="004B4A6C" w:rsidP="00B87702">
      <w:pPr>
        <w:jc w:val="both"/>
        <w:rPr>
          <w:rFonts w:ascii="Arial" w:hAnsi="Arial" w:cs="Arial"/>
          <w:sz w:val="20"/>
          <w:szCs w:val="20"/>
        </w:rPr>
      </w:pPr>
      <w:r w:rsidRPr="00B87702">
        <w:rPr>
          <w:rFonts w:ascii="Arial" w:hAnsi="Arial" w:cs="Arial"/>
          <w:sz w:val="20"/>
          <w:szCs w:val="20"/>
          <w:vertAlign w:val="superscript"/>
        </w:rPr>
        <w:footnoteRef/>
      </w:r>
      <w:r w:rsidRPr="00B87702">
        <w:rPr>
          <w:rFonts w:ascii="Arial" w:hAnsi="Arial" w:cs="Arial"/>
          <w:sz w:val="20"/>
          <w:szCs w:val="20"/>
        </w:rPr>
        <w:t xml:space="preserve"> TÁLAMO, J. R.; CARVALHO, M. M. d. </w:t>
      </w:r>
      <w:r w:rsidRPr="00B87702">
        <w:rPr>
          <w:rFonts w:ascii="Arial" w:hAnsi="Arial" w:cs="Arial"/>
          <w:b/>
          <w:sz w:val="20"/>
          <w:szCs w:val="20"/>
        </w:rPr>
        <w:t>Redes de cooperação com foco em inovação: um estudo exploratório.</w:t>
      </w:r>
      <w:r w:rsidRPr="00B87702">
        <w:rPr>
          <w:rFonts w:ascii="Arial" w:hAnsi="Arial" w:cs="Arial"/>
          <w:sz w:val="20"/>
          <w:szCs w:val="20"/>
        </w:rPr>
        <w:t xml:space="preserve"> 2008. </w:t>
      </w:r>
      <w:r w:rsidRPr="00B87702">
        <w:rPr>
          <w:rFonts w:ascii="Arial" w:hAnsi="Arial" w:cs="Arial"/>
          <w:sz w:val="20"/>
          <w:szCs w:val="20"/>
        </w:rPr>
        <w:t>Gest. Prod., São Carlos, v. 17, n. 4, p. 747-760</w:t>
      </w:r>
    </w:p>
  </w:footnote>
  <w:footnote w:id="44">
    <w:p w14:paraId="1BE20F0A" w14:textId="77777777" w:rsidR="004B4A6C" w:rsidRPr="00B87702" w:rsidRDefault="004B4A6C" w:rsidP="00B87702">
      <w:pPr>
        <w:jc w:val="both"/>
        <w:rPr>
          <w:rFonts w:ascii="Arial" w:hAnsi="Arial" w:cs="Arial"/>
          <w:sz w:val="20"/>
          <w:szCs w:val="20"/>
        </w:rPr>
      </w:pPr>
      <w:r w:rsidRPr="00B87702">
        <w:rPr>
          <w:rFonts w:ascii="Arial" w:hAnsi="Arial" w:cs="Arial"/>
          <w:sz w:val="20"/>
          <w:szCs w:val="20"/>
          <w:vertAlign w:val="superscript"/>
        </w:rPr>
        <w:footnoteRef/>
      </w:r>
      <w:r w:rsidRPr="00B87702">
        <w:rPr>
          <w:rFonts w:ascii="Arial" w:hAnsi="Arial" w:cs="Arial"/>
          <w:sz w:val="20"/>
          <w:szCs w:val="20"/>
        </w:rPr>
        <w:t xml:space="preserve"> TÁLAMO, J. R.; CARVALHO, M. M. d. </w:t>
      </w:r>
      <w:r w:rsidRPr="00B87702">
        <w:rPr>
          <w:rFonts w:ascii="Arial" w:hAnsi="Arial" w:cs="Arial"/>
          <w:b/>
          <w:sz w:val="20"/>
          <w:szCs w:val="20"/>
        </w:rPr>
        <w:t>Redes de cooperação com foco em inovação: um estudo exploratório</w:t>
      </w:r>
      <w:r w:rsidRPr="00B87702">
        <w:rPr>
          <w:rFonts w:ascii="Arial" w:hAnsi="Arial" w:cs="Arial"/>
          <w:sz w:val="20"/>
          <w:szCs w:val="20"/>
        </w:rPr>
        <w:t xml:space="preserve">. 2008. </w:t>
      </w:r>
      <w:r w:rsidRPr="00B87702">
        <w:rPr>
          <w:rFonts w:ascii="Arial" w:hAnsi="Arial" w:cs="Arial"/>
          <w:sz w:val="20"/>
          <w:szCs w:val="20"/>
        </w:rPr>
        <w:t>Gest. Prod., São Carlos, v. 17, n. 4, p. 747-760</w:t>
      </w:r>
    </w:p>
  </w:footnote>
  <w:footnote w:id="45">
    <w:p w14:paraId="7D6D2A6F" w14:textId="0343EE45" w:rsidR="004B4A6C" w:rsidRPr="0057688E" w:rsidRDefault="004B4A6C" w:rsidP="008B2A04">
      <w:pPr>
        <w:rPr>
          <w:rFonts w:ascii="Arial" w:hAnsi="Arial" w:cs="Arial"/>
          <w:sz w:val="20"/>
          <w:szCs w:val="20"/>
        </w:rPr>
      </w:pPr>
      <w:r w:rsidRPr="0057688E">
        <w:rPr>
          <w:rFonts w:ascii="Arial" w:hAnsi="Arial" w:cs="Arial"/>
          <w:sz w:val="20"/>
          <w:szCs w:val="20"/>
          <w:vertAlign w:val="superscript"/>
        </w:rPr>
        <w:footnoteRef/>
      </w:r>
      <w:r w:rsidRPr="0057688E">
        <w:rPr>
          <w:rFonts w:ascii="Arial" w:hAnsi="Arial" w:cs="Arial"/>
          <w:sz w:val="20"/>
          <w:szCs w:val="20"/>
        </w:rPr>
        <w:t xml:space="preserve"> PREFEITURA DE SÃO ROQUE. </w:t>
      </w:r>
      <w:r w:rsidRPr="00415FA6">
        <w:rPr>
          <w:rFonts w:ascii="Arial" w:hAnsi="Arial" w:cs="Arial"/>
          <w:b/>
          <w:sz w:val="20"/>
          <w:szCs w:val="20"/>
        </w:rPr>
        <w:t xml:space="preserve">Lei ordinária nº 2.208/1994. 1994. In: Legislação Municipal.  </w:t>
      </w:r>
      <w:r w:rsidRPr="0057688E">
        <w:rPr>
          <w:rFonts w:ascii="Arial" w:hAnsi="Arial" w:cs="Arial"/>
          <w:sz w:val="20"/>
          <w:szCs w:val="20"/>
        </w:rPr>
        <w:t>Disponível em: &lt;</w:t>
      </w:r>
      <w:hyperlink r:id="rId8" w:history="1">
        <w:r w:rsidRPr="0057688E">
          <w:rPr>
            <w:rStyle w:val="Hyperlink"/>
            <w:rFonts w:ascii="Arial" w:hAnsi="Arial" w:cs="Arial"/>
            <w:sz w:val="20"/>
            <w:szCs w:val="20"/>
          </w:rPr>
          <w:t>https://www.legislacaodigital.com.br/SaoRoque-SP/LeisOrdinarias/2208-1994</w:t>
        </w:r>
      </w:hyperlink>
      <w:r w:rsidRPr="0057688E">
        <w:rPr>
          <w:rFonts w:ascii="Arial" w:hAnsi="Arial" w:cs="Arial"/>
          <w:sz w:val="20"/>
          <w:szCs w:val="20"/>
        </w:rPr>
        <w:t>&gt;. Acesso em: 15/10/2019.</w:t>
      </w:r>
    </w:p>
  </w:footnote>
  <w:footnote w:id="46">
    <w:p w14:paraId="6001E353" w14:textId="614580BA" w:rsidR="004B4A6C" w:rsidRPr="0057688E" w:rsidRDefault="004B4A6C" w:rsidP="008B2A04">
      <w:pPr>
        <w:rPr>
          <w:rFonts w:ascii="Arial" w:hAnsi="Arial" w:cs="Arial"/>
          <w:sz w:val="20"/>
          <w:szCs w:val="20"/>
        </w:rPr>
      </w:pPr>
      <w:r w:rsidRPr="0057688E">
        <w:rPr>
          <w:rFonts w:ascii="Arial" w:hAnsi="Arial" w:cs="Arial"/>
          <w:sz w:val="20"/>
          <w:szCs w:val="20"/>
          <w:vertAlign w:val="superscript"/>
        </w:rPr>
        <w:footnoteRef/>
      </w:r>
      <w:r w:rsidRPr="0057688E">
        <w:rPr>
          <w:rFonts w:ascii="Arial" w:hAnsi="Arial" w:cs="Arial"/>
          <w:sz w:val="20"/>
          <w:szCs w:val="20"/>
        </w:rPr>
        <w:t xml:space="preserve"> PREFEITURA DE SÃO ROQUE. </w:t>
      </w:r>
      <w:r w:rsidRPr="00415FA6">
        <w:rPr>
          <w:rFonts w:ascii="Arial" w:hAnsi="Arial" w:cs="Arial"/>
          <w:b/>
          <w:sz w:val="20"/>
          <w:szCs w:val="20"/>
        </w:rPr>
        <w:t>Lei ordinária nº 4.657/2017. 2017. In: Legislação Municipal.</w:t>
      </w:r>
      <w:r w:rsidRPr="0057688E">
        <w:rPr>
          <w:rFonts w:ascii="Arial" w:hAnsi="Arial" w:cs="Arial"/>
          <w:sz w:val="20"/>
          <w:szCs w:val="20"/>
        </w:rPr>
        <w:t xml:space="preserve">  Disponível em: &lt;https://www.legislacaodigital.com.br/SaoRoque-SP/LeisOrdinarias/4657-2017&gt;. Acesso em: 15/10/2019</w:t>
      </w:r>
    </w:p>
  </w:footnote>
  <w:footnote w:id="47">
    <w:p w14:paraId="437AE2DC" w14:textId="029D229D" w:rsidR="004B4A6C" w:rsidRDefault="004B4A6C" w:rsidP="008B2A04">
      <w:pPr>
        <w:rPr>
          <w:sz w:val="20"/>
          <w:szCs w:val="20"/>
        </w:rPr>
      </w:pPr>
      <w:r w:rsidRPr="0057688E">
        <w:rPr>
          <w:rFonts w:ascii="Arial" w:hAnsi="Arial" w:cs="Arial"/>
          <w:sz w:val="20"/>
          <w:szCs w:val="20"/>
          <w:vertAlign w:val="superscript"/>
        </w:rPr>
        <w:footnoteRef/>
      </w:r>
      <w:r w:rsidRPr="0057688E">
        <w:rPr>
          <w:rFonts w:ascii="Arial" w:hAnsi="Arial" w:cs="Arial"/>
          <w:sz w:val="20"/>
          <w:szCs w:val="20"/>
        </w:rPr>
        <w:t xml:space="preserve"> TRIBUNAL SUPERIOR ELEITORAL</w:t>
      </w:r>
      <w:r w:rsidRPr="00415FA6">
        <w:rPr>
          <w:rFonts w:ascii="Arial" w:hAnsi="Arial" w:cs="Arial"/>
          <w:b/>
          <w:sz w:val="20"/>
          <w:szCs w:val="20"/>
        </w:rPr>
        <w:t>. Repositório de dados. 2018.</w:t>
      </w:r>
      <w:r w:rsidRPr="0057688E">
        <w:rPr>
          <w:rFonts w:ascii="Arial" w:hAnsi="Arial" w:cs="Arial"/>
          <w:sz w:val="20"/>
          <w:szCs w:val="20"/>
        </w:rPr>
        <w:t xml:space="preserve"> Disponível em: &lt;http://www.tse.jus.br/eleicoes/estatisticas/repositorio-de-dados-eleitorais-1/repositorio-de-dados-eleitorais&gt;. Acesso em: 15/10/2019</w:t>
      </w:r>
    </w:p>
  </w:footnote>
  <w:footnote w:id="48">
    <w:p w14:paraId="5C5DE77D" w14:textId="35A7D4D8" w:rsidR="004B4A6C" w:rsidRPr="0057688E" w:rsidRDefault="004B4A6C" w:rsidP="0058354B">
      <w:pPr>
        <w:jc w:val="both"/>
        <w:rPr>
          <w:rFonts w:ascii="Arial" w:hAnsi="Arial" w:cs="Arial"/>
          <w:sz w:val="20"/>
          <w:szCs w:val="20"/>
        </w:rPr>
      </w:pPr>
      <w:r w:rsidRPr="0057688E">
        <w:rPr>
          <w:rFonts w:ascii="Arial" w:hAnsi="Arial" w:cs="Arial"/>
          <w:sz w:val="20"/>
          <w:szCs w:val="20"/>
          <w:vertAlign w:val="superscript"/>
        </w:rPr>
        <w:footnoteRef/>
      </w:r>
      <w:r w:rsidRPr="0057688E">
        <w:rPr>
          <w:rFonts w:ascii="Arial" w:hAnsi="Arial" w:cs="Arial"/>
          <w:sz w:val="20"/>
          <w:szCs w:val="20"/>
        </w:rPr>
        <w:t xml:space="preserve"> PREFEITURA DE SÃO ROQUE. </w:t>
      </w:r>
      <w:r w:rsidRPr="00415FA6">
        <w:rPr>
          <w:rFonts w:ascii="Arial" w:hAnsi="Arial" w:cs="Arial"/>
          <w:b/>
          <w:sz w:val="20"/>
          <w:szCs w:val="20"/>
        </w:rPr>
        <w:t>Decreto municipal nº 9.049/2019. 2019. In: Legislação Municipal.</w:t>
      </w:r>
      <w:r w:rsidRPr="0057688E">
        <w:rPr>
          <w:rFonts w:ascii="Arial" w:hAnsi="Arial" w:cs="Arial"/>
          <w:sz w:val="20"/>
          <w:szCs w:val="20"/>
        </w:rPr>
        <w:t xml:space="preserve"> Disponível em: &lt;https://www.legislacaodigital.com.br/SaoRoque-SP/DecretosMunicipais/9049-2019&gt;. Acesso em: 15/10/2019</w:t>
      </w:r>
    </w:p>
  </w:footnote>
  <w:footnote w:id="49">
    <w:p w14:paraId="198690E3" w14:textId="0B8CDA85" w:rsidR="004B4A6C" w:rsidRDefault="004B4A6C" w:rsidP="0058354B">
      <w:pPr>
        <w:jc w:val="both"/>
        <w:rPr>
          <w:sz w:val="20"/>
          <w:szCs w:val="20"/>
        </w:rPr>
      </w:pPr>
      <w:r w:rsidRPr="0057688E">
        <w:rPr>
          <w:rFonts w:ascii="Arial" w:hAnsi="Arial" w:cs="Arial"/>
          <w:sz w:val="20"/>
          <w:szCs w:val="20"/>
          <w:vertAlign w:val="superscript"/>
        </w:rPr>
        <w:footnoteRef/>
      </w:r>
      <w:r w:rsidRPr="0057688E">
        <w:rPr>
          <w:rFonts w:ascii="Arial" w:hAnsi="Arial" w:cs="Arial"/>
          <w:sz w:val="20"/>
          <w:szCs w:val="20"/>
        </w:rPr>
        <w:t xml:space="preserve"> TRIBUNAL SUPERIOR ELEITORAL. </w:t>
      </w:r>
      <w:r w:rsidRPr="00415FA6">
        <w:rPr>
          <w:rFonts w:ascii="Arial" w:hAnsi="Arial" w:cs="Arial"/>
          <w:b/>
          <w:sz w:val="20"/>
          <w:szCs w:val="20"/>
        </w:rPr>
        <w:t>Repositório de dados. 2018.</w:t>
      </w:r>
      <w:r w:rsidRPr="0057688E">
        <w:rPr>
          <w:rFonts w:ascii="Arial" w:hAnsi="Arial" w:cs="Arial"/>
          <w:sz w:val="20"/>
          <w:szCs w:val="20"/>
        </w:rPr>
        <w:t xml:space="preserve"> Disponível em: &lt;http://www.tse.jus.br/eleicoes/estatisticas/repositorio-de-dados-eleitorais-1/repositorio-de-dados-eleitorais&gt;. Acesso em: 15/10/2019</w:t>
      </w:r>
    </w:p>
  </w:footnote>
  <w:footnote w:id="50">
    <w:p w14:paraId="5A710C36" w14:textId="44A88E0E" w:rsidR="004B4A6C" w:rsidRPr="0057688E" w:rsidRDefault="004B4A6C" w:rsidP="008B2A04">
      <w:pPr>
        <w:rPr>
          <w:rFonts w:ascii="Arial" w:hAnsi="Arial" w:cs="Arial"/>
          <w:sz w:val="20"/>
          <w:szCs w:val="20"/>
        </w:rPr>
      </w:pPr>
      <w:r w:rsidRPr="0057688E">
        <w:rPr>
          <w:rFonts w:ascii="Arial" w:hAnsi="Arial" w:cs="Arial"/>
          <w:sz w:val="20"/>
          <w:szCs w:val="20"/>
          <w:vertAlign w:val="superscript"/>
        </w:rPr>
        <w:footnoteRef/>
      </w:r>
      <w:r w:rsidRPr="0057688E">
        <w:rPr>
          <w:rFonts w:ascii="Arial" w:hAnsi="Arial" w:cs="Arial"/>
          <w:sz w:val="20"/>
          <w:szCs w:val="20"/>
        </w:rPr>
        <w:t xml:space="preserve"> C</w:t>
      </w:r>
      <w:r w:rsidRPr="00CD538E">
        <w:rPr>
          <w:rFonts w:ascii="Arial" w:hAnsi="Arial" w:cs="Arial"/>
          <w:color w:val="FF0000"/>
          <w:sz w:val="20"/>
          <w:szCs w:val="20"/>
        </w:rPr>
        <w:t>Â</w:t>
      </w:r>
      <w:r w:rsidRPr="0057688E">
        <w:rPr>
          <w:rFonts w:ascii="Arial" w:hAnsi="Arial" w:cs="Arial"/>
          <w:sz w:val="20"/>
          <w:szCs w:val="20"/>
        </w:rPr>
        <w:t>MARA MUNICIPAL DE SÃO ROQUE.</w:t>
      </w:r>
      <w:r w:rsidRPr="00415FA6">
        <w:rPr>
          <w:rFonts w:ascii="Arial" w:hAnsi="Arial" w:cs="Arial"/>
          <w:b/>
          <w:sz w:val="20"/>
          <w:szCs w:val="20"/>
        </w:rPr>
        <w:t xml:space="preserve"> Câmara Municipal elege Maurinho Góes para Presidente em 2019, 2018. </w:t>
      </w:r>
      <w:r w:rsidRPr="0057688E">
        <w:rPr>
          <w:rFonts w:ascii="Arial" w:hAnsi="Arial" w:cs="Arial"/>
          <w:sz w:val="20"/>
          <w:szCs w:val="20"/>
        </w:rPr>
        <w:t>Disponível em: &lt;http://www.camarasaoroque.sp.gov.br/noticias/camara-municipal-elege-maurinho-goes-para-presidente-em-2019&gt;. Acesso em: 15/10/2019;</w:t>
      </w:r>
    </w:p>
  </w:footnote>
  <w:footnote w:id="51">
    <w:p w14:paraId="3DEE52DA" w14:textId="77777777" w:rsidR="004B4A6C" w:rsidRDefault="004B4A6C" w:rsidP="008B2A04">
      <w:pPr>
        <w:rPr>
          <w:sz w:val="20"/>
          <w:szCs w:val="20"/>
        </w:rPr>
      </w:pPr>
      <w:r w:rsidRPr="0057688E">
        <w:rPr>
          <w:rFonts w:ascii="Arial" w:hAnsi="Arial" w:cs="Arial"/>
          <w:sz w:val="20"/>
          <w:szCs w:val="20"/>
          <w:vertAlign w:val="superscript"/>
        </w:rPr>
        <w:footnoteRef/>
      </w:r>
      <w:r w:rsidRPr="0057688E">
        <w:rPr>
          <w:rFonts w:ascii="Arial" w:hAnsi="Arial" w:cs="Arial"/>
          <w:sz w:val="20"/>
          <w:szCs w:val="20"/>
        </w:rPr>
        <w:t xml:space="preserve"> PREFEITURA DE SÃO ROQUE. </w:t>
      </w:r>
      <w:r w:rsidRPr="00415FA6">
        <w:rPr>
          <w:rFonts w:ascii="Arial" w:hAnsi="Arial" w:cs="Arial"/>
          <w:b/>
          <w:sz w:val="20"/>
          <w:szCs w:val="20"/>
        </w:rPr>
        <w:t>Decreto municipal nº 9.049/2019. 2019. In: Legislação Municipal.</w:t>
      </w:r>
      <w:r w:rsidRPr="0057688E">
        <w:rPr>
          <w:rFonts w:ascii="Arial" w:hAnsi="Arial" w:cs="Arial"/>
          <w:sz w:val="20"/>
          <w:szCs w:val="20"/>
        </w:rPr>
        <w:t xml:space="preserve"> Disponível em: &lt;https://www.legislacaodigital.com.br/SaoRoque-SP/DecretosMunicipais/9049-2019&gt;. Acesso em: 15/10/2019;</w:t>
      </w:r>
    </w:p>
  </w:footnote>
  <w:footnote w:id="52">
    <w:p w14:paraId="7AED49DC" w14:textId="77777777" w:rsidR="004B4A6C" w:rsidRPr="0057688E" w:rsidRDefault="004B4A6C" w:rsidP="0058354B">
      <w:pPr>
        <w:jc w:val="both"/>
        <w:rPr>
          <w:rFonts w:ascii="Arial" w:hAnsi="Arial" w:cs="Arial"/>
          <w:sz w:val="20"/>
          <w:szCs w:val="20"/>
        </w:rPr>
      </w:pPr>
      <w:r w:rsidRPr="0057688E">
        <w:rPr>
          <w:rFonts w:ascii="Arial" w:hAnsi="Arial" w:cs="Arial"/>
          <w:sz w:val="20"/>
          <w:szCs w:val="20"/>
          <w:vertAlign w:val="superscript"/>
        </w:rPr>
        <w:footnoteRef/>
      </w:r>
      <w:r w:rsidRPr="0057688E">
        <w:rPr>
          <w:rFonts w:ascii="Arial" w:hAnsi="Arial" w:cs="Arial"/>
          <w:sz w:val="20"/>
          <w:szCs w:val="20"/>
        </w:rPr>
        <w:t xml:space="preserve"> PREFEITURA DE SÃO ROQUE. </w:t>
      </w:r>
      <w:r w:rsidRPr="00415FA6">
        <w:rPr>
          <w:rFonts w:ascii="Arial" w:hAnsi="Arial" w:cs="Arial"/>
          <w:b/>
          <w:sz w:val="20"/>
          <w:szCs w:val="20"/>
        </w:rPr>
        <w:t>Resolução nº 2/2019. 2019. In: Legislação Municipal.</w:t>
      </w:r>
      <w:r w:rsidRPr="0057688E">
        <w:rPr>
          <w:rFonts w:ascii="Arial" w:hAnsi="Arial" w:cs="Arial"/>
          <w:sz w:val="20"/>
          <w:szCs w:val="20"/>
        </w:rPr>
        <w:t xml:space="preserve"> Disponível em: &lt;https://www.legislacaodigital.com.br/SaoRoque-SP/Resolucoes/2-2019&gt;. Acesso em: 15/10/2019</w:t>
      </w:r>
    </w:p>
  </w:footnote>
  <w:footnote w:id="53">
    <w:p w14:paraId="7C3786DD" w14:textId="77777777" w:rsidR="004B4A6C" w:rsidRPr="0057688E" w:rsidRDefault="004B4A6C" w:rsidP="0058354B">
      <w:pPr>
        <w:jc w:val="both"/>
        <w:rPr>
          <w:rFonts w:ascii="Arial" w:hAnsi="Arial" w:cs="Arial"/>
          <w:sz w:val="20"/>
          <w:szCs w:val="20"/>
        </w:rPr>
      </w:pPr>
      <w:r w:rsidRPr="0057688E">
        <w:rPr>
          <w:rFonts w:ascii="Arial" w:hAnsi="Arial" w:cs="Arial"/>
          <w:sz w:val="20"/>
          <w:szCs w:val="20"/>
          <w:vertAlign w:val="superscript"/>
        </w:rPr>
        <w:footnoteRef/>
      </w:r>
      <w:r w:rsidRPr="0057688E">
        <w:rPr>
          <w:rFonts w:ascii="Arial" w:hAnsi="Arial" w:cs="Arial"/>
          <w:sz w:val="20"/>
          <w:szCs w:val="20"/>
        </w:rPr>
        <w:t xml:space="preserve"> PREFEITURA DE SÃO ROQUE. </w:t>
      </w:r>
      <w:r w:rsidRPr="00415FA6">
        <w:rPr>
          <w:rFonts w:ascii="Arial" w:hAnsi="Arial" w:cs="Arial"/>
          <w:b/>
          <w:sz w:val="20"/>
          <w:szCs w:val="20"/>
        </w:rPr>
        <w:t>Lei ordinária nº 945/1972. 1972. In: Legislação Municipal.</w:t>
      </w:r>
      <w:r w:rsidRPr="0057688E">
        <w:rPr>
          <w:rFonts w:ascii="Arial" w:hAnsi="Arial" w:cs="Arial"/>
          <w:sz w:val="20"/>
          <w:szCs w:val="20"/>
        </w:rPr>
        <w:t xml:space="preserve">  Disponível em: &lt;https://www.legislacaodigital.com.br/SaoRoque-SP/LeisOrdinarias/945-1972&gt;. Acesso em: 15/10/2019;</w:t>
      </w:r>
    </w:p>
  </w:footnote>
  <w:footnote w:id="54">
    <w:p w14:paraId="793DB58E" w14:textId="37E53452" w:rsidR="004B4A6C" w:rsidRPr="0058354B" w:rsidRDefault="004B4A6C" w:rsidP="0058354B">
      <w:pPr>
        <w:jc w:val="both"/>
        <w:rPr>
          <w:rFonts w:ascii="Arial" w:hAnsi="Arial" w:cs="Arial"/>
          <w:sz w:val="20"/>
          <w:szCs w:val="20"/>
        </w:rPr>
      </w:pPr>
      <w:r w:rsidRPr="0058354B">
        <w:rPr>
          <w:rFonts w:ascii="Arial" w:hAnsi="Arial" w:cs="Arial"/>
          <w:sz w:val="20"/>
          <w:szCs w:val="20"/>
          <w:vertAlign w:val="superscript"/>
        </w:rPr>
        <w:footnoteRef/>
      </w:r>
      <w:r w:rsidRPr="0058354B">
        <w:rPr>
          <w:rFonts w:ascii="Arial" w:hAnsi="Arial" w:cs="Arial"/>
          <w:sz w:val="20"/>
          <w:szCs w:val="20"/>
        </w:rPr>
        <w:t xml:space="preserve"> PREFEITURA DE SÃO ROQUE. </w:t>
      </w:r>
      <w:r w:rsidRPr="00415FA6">
        <w:rPr>
          <w:rFonts w:ascii="Arial" w:hAnsi="Arial" w:cs="Arial"/>
          <w:b/>
          <w:sz w:val="20"/>
          <w:szCs w:val="20"/>
        </w:rPr>
        <w:t>Lei ordinária nº 2.871/2004. 2004. In: Legislação Municipal.</w:t>
      </w:r>
      <w:r w:rsidRPr="0058354B">
        <w:rPr>
          <w:rFonts w:ascii="Arial" w:hAnsi="Arial" w:cs="Arial"/>
          <w:sz w:val="20"/>
          <w:szCs w:val="20"/>
        </w:rPr>
        <w:t xml:space="preserve">  Disponível em: &lt;https://www.legislacaodigital.com.br/SaoRoque-SP/LeisOrdinarias/2871-2004&gt;. Acesso em: 15/10/2019;</w:t>
      </w:r>
    </w:p>
  </w:footnote>
  <w:footnote w:id="55">
    <w:p w14:paraId="4F6B10BB" w14:textId="27A8F749" w:rsidR="004B4A6C" w:rsidRPr="0058354B" w:rsidRDefault="004B4A6C" w:rsidP="0058354B">
      <w:pPr>
        <w:jc w:val="both"/>
        <w:rPr>
          <w:rFonts w:ascii="Arial" w:hAnsi="Arial" w:cs="Arial"/>
          <w:sz w:val="20"/>
          <w:szCs w:val="20"/>
        </w:rPr>
      </w:pPr>
      <w:r w:rsidRPr="0058354B">
        <w:rPr>
          <w:rFonts w:ascii="Arial" w:hAnsi="Arial" w:cs="Arial"/>
          <w:sz w:val="20"/>
          <w:szCs w:val="20"/>
          <w:vertAlign w:val="superscript"/>
        </w:rPr>
        <w:footnoteRef/>
      </w:r>
      <w:r w:rsidRPr="0058354B">
        <w:rPr>
          <w:rFonts w:ascii="Arial" w:hAnsi="Arial" w:cs="Arial"/>
          <w:sz w:val="20"/>
          <w:szCs w:val="20"/>
        </w:rPr>
        <w:t xml:space="preserve"> PREFEITURA DE SÃO ROQUE. </w:t>
      </w:r>
      <w:r w:rsidRPr="00415FA6">
        <w:rPr>
          <w:rFonts w:ascii="Arial" w:hAnsi="Arial" w:cs="Arial"/>
          <w:b/>
          <w:sz w:val="20"/>
          <w:szCs w:val="20"/>
        </w:rPr>
        <w:t>Decreto municipal nº 6.520/2008. 2008. In: Legislação Municipal.</w:t>
      </w:r>
      <w:r w:rsidRPr="0058354B">
        <w:rPr>
          <w:rFonts w:ascii="Arial" w:hAnsi="Arial" w:cs="Arial"/>
          <w:sz w:val="20"/>
          <w:szCs w:val="20"/>
        </w:rPr>
        <w:t xml:space="preserve"> Disponível em: &lt;https://www.legislacaodigital.com.br/SaoRoque-SP/DecretosMunicipais/6520-2008&gt;. Acesso em: 15/10/2019;</w:t>
      </w:r>
    </w:p>
  </w:footnote>
  <w:footnote w:id="56">
    <w:p w14:paraId="596DB16B" w14:textId="796C8CC1" w:rsidR="004B4A6C" w:rsidRDefault="004B4A6C" w:rsidP="0058354B">
      <w:pPr>
        <w:jc w:val="both"/>
        <w:rPr>
          <w:sz w:val="20"/>
          <w:szCs w:val="20"/>
        </w:rPr>
      </w:pPr>
      <w:r w:rsidRPr="0058354B">
        <w:rPr>
          <w:rFonts w:ascii="Arial" w:hAnsi="Arial" w:cs="Arial"/>
          <w:sz w:val="20"/>
          <w:szCs w:val="20"/>
          <w:vertAlign w:val="superscript"/>
        </w:rPr>
        <w:footnoteRef/>
      </w:r>
      <w:r w:rsidRPr="0058354B">
        <w:rPr>
          <w:rFonts w:ascii="Arial" w:hAnsi="Arial" w:cs="Arial"/>
          <w:sz w:val="20"/>
          <w:szCs w:val="20"/>
        </w:rPr>
        <w:t xml:space="preserve"> PREFEITURA DE SÃO ROQUE. </w:t>
      </w:r>
      <w:r w:rsidRPr="00415FA6">
        <w:rPr>
          <w:rFonts w:ascii="Arial" w:hAnsi="Arial" w:cs="Arial"/>
          <w:b/>
          <w:sz w:val="20"/>
          <w:szCs w:val="20"/>
        </w:rPr>
        <w:t>Resolução nº 2/2019. 2019. In: Legislação Municipal.</w:t>
      </w:r>
      <w:r w:rsidRPr="0058354B">
        <w:rPr>
          <w:rFonts w:ascii="Arial" w:hAnsi="Arial" w:cs="Arial"/>
          <w:sz w:val="20"/>
          <w:szCs w:val="20"/>
        </w:rPr>
        <w:t xml:space="preserve"> Disponível em: &lt;https://www.legislacaodigital.com.br/SaoRoque-SP/Resolucoes/2-2019&gt;. Acesso em: 15/10/2019</w:t>
      </w:r>
    </w:p>
  </w:footnote>
  <w:footnote w:id="57">
    <w:p w14:paraId="603C4DC1" w14:textId="36510E91" w:rsidR="004B4A6C" w:rsidRPr="0057688E" w:rsidRDefault="004B4A6C" w:rsidP="00415FA6">
      <w:pPr>
        <w:jc w:val="both"/>
        <w:rPr>
          <w:rFonts w:ascii="Arial" w:hAnsi="Arial" w:cs="Arial"/>
          <w:sz w:val="20"/>
          <w:szCs w:val="20"/>
        </w:rPr>
      </w:pPr>
      <w:r w:rsidRPr="0058354B">
        <w:rPr>
          <w:rFonts w:ascii="Arial" w:hAnsi="Arial" w:cs="Arial"/>
          <w:sz w:val="20"/>
          <w:szCs w:val="20"/>
          <w:vertAlign w:val="superscript"/>
        </w:rPr>
        <w:footnoteRef/>
      </w:r>
      <w:r w:rsidRPr="0058354B">
        <w:rPr>
          <w:rFonts w:ascii="Arial" w:hAnsi="Arial" w:cs="Arial"/>
          <w:sz w:val="20"/>
          <w:szCs w:val="20"/>
        </w:rPr>
        <w:t xml:space="preserve"> PREFEITURA DE SÃO ROQUE. </w:t>
      </w:r>
      <w:r w:rsidRPr="00415FA6">
        <w:rPr>
          <w:rFonts w:ascii="Arial" w:hAnsi="Arial" w:cs="Arial"/>
          <w:b/>
          <w:sz w:val="20"/>
          <w:szCs w:val="20"/>
        </w:rPr>
        <w:t>Decreto municipal nº 9.049/2019. 2019. In: Legislação Municipal.</w:t>
      </w:r>
      <w:r w:rsidRPr="0058354B">
        <w:rPr>
          <w:rFonts w:ascii="Arial" w:hAnsi="Arial" w:cs="Arial"/>
          <w:sz w:val="20"/>
          <w:szCs w:val="20"/>
        </w:rPr>
        <w:t xml:space="preserve"> Disponível em: &lt;https://www.legislacaodigital.com.br/SaoRoque-SP/DecretosMunicipais/9049-2019 &gt;. Acesso em: 15/10/2019</w:t>
      </w:r>
    </w:p>
  </w:footnote>
  <w:footnote w:id="58">
    <w:p w14:paraId="047FD6EF" w14:textId="287EC506" w:rsidR="004B4A6C" w:rsidRPr="0057688E" w:rsidRDefault="004B4A6C" w:rsidP="0058354B">
      <w:pPr>
        <w:jc w:val="both"/>
        <w:rPr>
          <w:rFonts w:ascii="Arial" w:hAnsi="Arial" w:cs="Arial"/>
          <w:sz w:val="20"/>
          <w:szCs w:val="20"/>
        </w:rPr>
      </w:pPr>
      <w:r w:rsidRPr="0057688E">
        <w:rPr>
          <w:rFonts w:ascii="Arial" w:hAnsi="Arial" w:cs="Arial"/>
          <w:sz w:val="20"/>
          <w:szCs w:val="20"/>
          <w:vertAlign w:val="superscript"/>
        </w:rPr>
        <w:footnoteRef/>
      </w:r>
      <w:r w:rsidRPr="0057688E">
        <w:rPr>
          <w:rFonts w:ascii="Arial" w:hAnsi="Arial" w:cs="Arial"/>
          <w:sz w:val="20"/>
          <w:szCs w:val="20"/>
        </w:rPr>
        <w:t xml:space="preserve"> PREFEITURA DE SÃO ROQUE. </w:t>
      </w:r>
      <w:r w:rsidRPr="00415FA6">
        <w:rPr>
          <w:rFonts w:ascii="Arial" w:hAnsi="Arial" w:cs="Arial"/>
          <w:b/>
          <w:sz w:val="20"/>
          <w:szCs w:val="20"/>
        </w:rPr>
        <w:t>Lei ordinária nº 4.135/2013. 2013. In: Legislação Municipal.</w:t>
      </w:r>
      <w:r w:rsidRPr="0057688E">
        <w:rPr>
          <w:rFonts w:ascii="Arial" w:hAnsi="Arial" w:cs="Arial"/>
          <w:sz w:val="20"/>
          <w:szCs w:val="20"/>
        </w:rPr>
        <w:t xml:space="preserve">  Disponível em: &lt;https://www.legislacaodigital.com.br/SaoRoque-SP/LeisOrdinarias/4135-2013&gt;. Acesso em: 15/10/2019;</w:t>
      </w:r>
    </w:p>
  </w:footnote>
  <w:footnote w:id="59">
    <w:p w14:paraId="37653EEE" w14:textId="73E5151B" w:rsidR="004B4A6C" w:rsidRDefault="004B4A6C" w:rsidP="0058354B">
      <w:pPr>
        <w:jc w:val="both"/>
        <w:rPr>
          <w:sz w:val="20"/>
          <w:szCs w:val="20"/>
        </w:rPr>
      </w:pPr>
      <w:r w:rsidRPr="0057688E">
        <w:rPr>
          <w:rFonts w:ascii="Arial" w:hAnsi="Arial" w:cs="Arial"/>
          <w:sz w:val="20"/>
          <w:szCs w:val="20"/>
          <w:vertAlign w:val="superscript"/>
        </w:rPr>
        <w:footnoteRef/>
      </w:r>
      <w:r w:rsidRPr="0057688E">
        <w:rPr>
          <w:rFonts w:ascii="Arial" w:hAnsi="Arial" w:cs="Arial"/>
          <w:sz w:val="20"/>
          <w:szCs w:val="20"/>
        </w:rPr>
        <w:t xml:space="preserve"> PREFEITURA DE SÃO ROQUE. </w:t>
      </w:r>
      <w:r w:rsidRPr="00415FA6">
        <w:rPr>
          <w:rFonts w:ascii="Arial" w:hAnsi="Arial" w:cs="Arial"/>
          <w:b/>
          <w:sz w:val="20"/>
          <w:szCs w:val="20"/>
        </w:rPr>
        <w:t>Lei ordinária nº 2.389/1997. 1997. In: Legislação Municipal.</w:t>
      </w:r>
      <w:r w:rsidRPr="0057688E">
        <w:rPr>
          <w:rFonts w:ascii="Arial" w:hAnsi="Arial" w:cs="Arial"/>
          <w:sz w:val="20"/>
          <w:szCs w:val="20"/>
        </w:rPr>
        <w:t xml:space="preserve">  Disponível em: &lt;https://www.legislacaodigital.com.br/SaoRoque-SP/LeisOrdinarias/2389-1997&gt;. Acesso em: 15/10/2019;</w:t>
      </w:r>
    </w:p>
  </w:footnote>
  <w:footnote w:id="60">
    <w:p w14:paraId="422BFB77" w14:textId="54F0DC3B" w:rsidR="004B4A6C" w:rsidRPr="0057688E" w:rsidRDefault="004B4A6C" w:rsidP="0058354B">
      <w:pPr>
        <w:jc w:val="both"/>
        <w:rPr>
          <w:rFonts w:ascii="Arial" w:hAnsi="Arial" w:cs="Arial"/>
          <w:sz w:val="20"/>
          <w:szCs w:val="20"/>
        </w:rPr>
      </w:pPr>
      <w:r w:rsidRPr="0057688E">
        <w:rPr>
          <w:rFonts w:ascii="Arial" w:hAnsi="Arial" w:cs="Arial"/>
          <w:sz w:val="20"/>
          <w:szCs w:val="20"/>
          <w:vertAlign w:val="superscript"/>
        </w:rPr>
        <w:footnoteRef/>
      </w:r>
      <w:r w:rsidRPr="0057688E">
        <w:rPr>
          <w:rFonts w:ascii="Arial" w:hAnsi="Arial" w:cs="Arial"/>
          <w:sz w:val="20"/>
          <w:szCs w:val="20"/>
        </w:rPr>
        <w:t xml:space="preserve"> GOVERNO DO ESTADO DE SÃO PAULO. TURISMO. DADETUR. </w:t>
      </w:r>
      <w:r w:rsidRPr="00415FA6">
        <w:rPr>
          <w:rFonts w:ascii="Arial" w:hAnsi="Arial" w:cs="Arial"/>
          <w:b/>
          <w:sz w:val="20"/>
          <w:szCs w:val="20"/>
        </w:rPr>
        <w:t>R$ 360 milhões para as 70 estâncias turísticas</w:t>
      </w:r>
      <w:r>
        <w:rPr>
          <w:rFonts w:ascii="Arial" w:hAnsi="Arial" w:cs="Arial"/>
          <w:b/>
          <w:sz w:val="20"/>
          <w:szCs w:val="20"/>
        </w:rPr>
        <w:t>,</w:t>
      </w:r>
      <w:r w:rsidRPr="00415FA6">
        <w:rPr>
          <w:rFonts w:ascii="Arial" w:hAnsi="Arial" w:cs="Arial"/>
          <w:b/>
          <w:sz w:val="20"/>
          <w:szCs w:val="20"/>
        </w:rPr>
        <w:t xml:space="preserve"> 2019.</w:t>
      </w:r>
      <w:r w:rsidRPr="0057688E">
        <w:rPr>
          <w:rFonts w:ascii="Arial" w:hAnsi="Arial" w:cs="Arial"/>
          <w:sz w:val="20"/>
          <w:szCs w:val="20"/>
        </w:rPr>
        <w:t xml:space="preserve"> Disponível em: &lt;</w:t>
      </w:r>
      <w:r w:rsidRPr="0057688E">
        <w:rPr>
          <w:rFonts w:ascii="Arial" w:hAnsi="Arial" w:cs="Arial"/>
          <w:sz w:val="20"/>
          <w:szCs w:val="20"/>
        </w:rPr>
        <w:t>https://www.turismo.sp.gov.br/publico/noticia.php?codigo=1451&gt;. Acesso em: 15/10/2019</w:t>
      </w:r>
    </w:p>
  </w:footnote>
  <w:footnote w:id="61">
    <w:p w14:paraId="2C5AD741" w14:textId="55C6AA0F" w:rsidR="004B4A6C" w:rsidRPr="0057688E" w:rsidRDefault="004B4A6C" w:rsidP="0058354B">
      <w:pPr>
        <w:jc w:val="both"/>
        <w:rPr>
          <w:rFonts w:ascii="Arial" w:hAnsi="Arial" w:cs="Arial"/>
          <w:sz w:val="20"/>
          <w:szCs w:val="20"/>
        </w:rPr>
      </w:pPr>
      <w:r w:rsidRPr="0058354B">
        <w:rPr>
          <w:rFonts w:ascii="Arial" w:hAnsi="Arial" w:cs="Arial"/>
          <w:sz w:val="20"/>
          <w:szCs w:val="20"/>
          <w:vertAlign w:val="superscript"/>
        </w:rPr>
        <w:footnoteRef/>
      </w:r>
      <w:r w:rsidRPr="0058354B">
        <w:rPr>
          <w:rFonts w:ascii="Arial" w:hAnsi="Arial" w:cs="Arial"/>
          <w:sz w:val="20"/>
          <w:szCs w:val="20"/>
        </w:rPr>
        <w:t xml:space="preserve"> GOVERNO DO ESTADO DE SÃO PAULO. TURISMO. DADETUR. </w:t>
      </w:r>
      <w:r w:rsidRPr="00415FA6">
        <w:rPr>
          <w:rFonts w:ascii="Arial" w:hAnsi="Arial" w:cs="Arial"/>
          <w:b/>
          <w:sz w:val="20"/>
          <w:szCs w:val="20"/>
        </w:rPr>
        <w:t>Recursos Liberados</w:t>
      </w:r>
      <w:r>
        <w:rPr>
          <w:rFonts w:ascii="Arial" w:hAnsi="Arial" w:cs="Arial"/>
          <w:b/>
          <w:sz w:val="20"/>
          <w:szCs w:val="20"/>
        </w:rPr>
        <w:t>,</w:t>
      </w:r>
      <w:r w:rsidRPr="00415FA6">
        <w:rPr>
          <w:rFonts w:ascii="Arial" w:hAnsi="Arial" w:cs="Arial"/>
          <w:b/>
          <w:sz w:val="20"/>
          <w:szCs w:val="20"/>
        </w:rPr>
        <w:t xml:space="preserve"> 2016.</w:t>
      </w:r>
      <w:r w:rsidRPr="0058354B">
        <w:rPr>
          <w:rFonts w:ascii="Arial" w:hAnsi="Arial" w:cs="Arial"/>
          <w:sz w:val="20"/>
          <w:szCs w:val="20"/>
        </w:rPr>
        <w:t xml:space="preserve"> Disponível em: &lt;https://www.turismo.sp.gov.br/publico/noticia_tour.php?cod_menu=57&gt;. Acesso em: 21/10/2019</w:t>
      </w:r>
    </w:p>
  </w:footnote>
  <w:footnote w:id="62">
    <w:p w14:paraId="340095FB" w14:textId="205326C6" w:rsidR="004B4A6C" w:rsidRPr="0057688E" w:rsidRDefault="004B4A6C" w:rsidP="0058354B">
      <w:pPr>
        <w:jc w:val="both"/>
        <w:rPr>
          <w:sz w:val="20"/>
          <w:szCs w:val="20"/>
        </w:rPr>
      </w:pPr>
      <w:r w:rsidRPr="0057688E">
        <w:rPr>
          <w:rFonts w:ascii="Arial" w:hAnsi="Arial" w:cs="Arial"/>
          <w:sz w:val="20"/>
          <w:szCs w:val="20"/>
          <w:vertAlign w:val="superscript"/>
        </w:rPr>
        <w:footnoteRef/>
      </w:r>
      <w:r w:rsidRPr="0057688E">
        <w:rPr>
          <w:rFonts w:ascii="Arial" w:hAnsi="Arial" w:cs="Arial"/>
          <w:sz w:val="20"/>
          <w:szCs w:val="20"/>
        </w:rPr>
        <w:t xml:space="preserve"> PREFEITURA DE SÃO ROQUE. </w:t>
      </w:r>
      <w:r w:rsidRPr="00415FA6">
        <w:rPr>
          <w:rFonts w:ascii="Arial" w:hAnsi="Arial" w:cs="Arial"/>
          <w:b/>
          <w:sz w:val="20"/>
          <w:szCs w:val="20"/>
        </w:rPr>
        <w:t xml:space="preserve">Lei ordinária nº 4.768/2018, de 7 de março de 2018. </w:t>
      </w:r>
      <w:r w:rsidRPr="0057688E">
        <w:rPr>
          <w:rFonts w:ascii="Arial" w:hAnsi="Arial" w:cs="Arial"/>
          <w:sz w:val="20"/>
          <w:szCs w:val="20"/>
        </w:rPr>
        <w:t xml:space="preserve"> Disponível em: &lt;https://www.legislacaodigital.com.br/SaoRoque-SP/LeisOrdinarias/4768-2018&gt;. Acesso em: 15/10/2019.</w:t>
      </w:r>
    </w:p>
  </w:footnote>
  <w:footnote w:id="63">
    <w:p w14:paraId="0DC2A3D7" w14:textId="40E1ABA4" w:rsidR="004B4A6C" w:rsidRPr="00F935C3" w:rsidRDefault="004B4A6C" w:rsidP="00F935C3">
      <w:pPr>
        <w:pStyle w:val="NormalWeb"/>
        <w:jc w:val="both"/>
        <w:rPr>
          <w:rFonts w:ascii="Arial" w:hAnsi="Arial" w:cs="Arial"/>
          <w:sz w:val="20"/>
          <w:szCs w:val="20"/>
        </w:rPr>
      </w:pPr>
      <w:r w:rsidRPr="006951FA">
        <w:rPr>
          <w:rStyle w:val="Refdenotaderodap"/>
          <w:rFonts w:ascii="Arial" w:hAnsi="Arial" w:cs="Arial"/>
          <w:sz w:val="20"/>
          <w:szCs w:val="20"/>
        </w:rPr>
        <w:footnoteRef/>
      </w:r>
      <w:r w:rsidRPr="006951FA">
        <w:rPr>
          <w:rFonts w:ascii="Arial" w:hAnsi="Arial" w:cs="Arial"/>
          <w:sz w:val="20"/>
          <w:szCs w:val="20"/>
        </w:rPr>
        <w:t xml:space="preserve"> PREFEITURA DE SÃO ROQUE. </w:t>
      </w:r>
      <w:r w:rsidRPr="006951FA">
        <w:rPr>
          <w:rFonts w:ascii="Arial" w:hAnsi="Arial" w:cs="Arial"/>
          <w:b/>
          <w:bCs/>
          <w:color w:val="000000"/>
          <w:sz w:val="20"/>
          <w:szCs w:val="20"/>
        </w:rPr>
        <w:t>Plano de Desenvolvimento do Turismo Sustentável - Inventário da Oferta Turística, 2016</w:t>
      </w:r>
      <w:r>
        <w:rPr>
          <w:rFonts w:ascii="Arial" w:hAnsi="Arial" w:cs="Arial"/>
          <w:b/>
          <w:bCs/>
          <w:color w:val="000000"/>
          <w:sz w:val="20"/>
          <w:szCs w:val="20"/>
        </w:rPr>
        <w:t xml:space="preserve">. </w:t>
      </w:r>
      <w:r w:rsidRPr="00E72D4B">
        <w:rPr>
          <w:rFonts w:ascii="Arial" w:hAnsi="Arial" w:cs="Arial"/>
          <w:color w:val="000000"/>
          <w:sz w:val="20"/>
          <w:szCs w:val="20"/>
        </w:rPr>
        <w:t>Disponivel em &lt;https://www.saoroque.sp.gov.br/download_editais.php?cod=965&gt;.</w:t>
      </w:r>
      <w:r>
        <w:rPr>
          <w:rFonts w:ascii="Arial" w:hAnsi="Arial" w:cs="Arial"/>
          <w:color w:val="000000"/>
          <w:sz w:val="20"/>
          <w:szCs w:val="20"/>
        </w:rPr>
        <w:t xml:space="preserve"> </w:t>
      </w:r>
      <w:r w:rsidRPr="00E72D4B">
        <w:rPr>
          <w:rFonts w:ascii="Arial" w:hAnsi="Arial" w:cs="Arial"/>
          <w:color w:val="000000"/>
          <w:sz w:val="20"/>
          <w:szCs w:val="20"/>
        </w:rPr>
        <w:t>Aces</w:t>
      </w:r>
      <w:r>
        <w:rPr>
          <w:rFonts w:ascii="Arial" w:hAnsi="Arial" w:cs="Arial"/>
          <w:color w:val="000000"/>
          <w:sz w:val="20"/>
          <w:szCs w:val="20"/>
        </w:rPr>
        <w:t>s</w:t>
      </w:r>
      <w:r w:rsidRPr="00E72D4B">
        <w:rPr>
          <w:rFonts w:ascii="Arial" w:hAnsi="Arial" w:cs="Arial"/>
          <w:color w:val="000000"/>
          <w:sz w:val="20"/>
          <w:szCs w:val="20"/>
        </w:rPr>
        <w:t>o em</w:t>
      </w:r>
      <w:r>
        <w:rPr>
          <w:rFonts w:ascii="Arial" w:hAnsi="Arial" w:cs="Arial"/>
          <w:color w:val="000000"/>
          <w:sz w:val="20"/>
          <w:szCs w:val="20"/>
        </w:rPr>
        <w:t>:</w:t>
      </w:r>
      <w:r w:rsidRPr="00E72D4B">
        <w:rPr>
          <w:rFonts w:ascii="Arial" w:hAnsi="Arial" w:cs="Arial"/>
          <w:color w:val="000000"/>
          <w:sz w:val="20"/>
          <w:szCs w:val="20"/>
        </w:rPr>
        <w:t xml:space="preserve"> 16/10/2019</w:t>
      </w:r>
    </w:p>
  </w:footnote>
  <w:footnote w:id="64">
    <w:p w14:paraId="64B52420" w14:textId="77777777" w:rsidR="004B4A6C" w:rsidRPr="00E77FC0" w:rsidRDefault="004B4A6C" w:rsidP="00546565">
      <w:pPr>
        <w:jc w:val="both"/>
        <w:rPr>
          <w:rFonts w:ascii="Arial" w:hAnsi="Arial" w:cs="Arial"/>
          <w:sz w:val="20"/>
          <w:szCs w:val="20"/>
        </w:rPr>
      </w:pPr>
      <w:r w:rsidRPr="00E77FC0">
        <w:rPr>
          <w:rFonts w:ascii="Arial" w:hAnsi="Arial" w:cs="Arial"/>
          <w:sz w:val="20"/>
          <w:szCs w:val="20"/>
          <w:vertAlign w:val="superscript"/>
        </w:rPr>
        <w:footnoteRef/>
      </w:r>
      <w:r w:rsidRPr="00E77FC0">
        <w:rPr>
          <w:rFonts w:ascii="Arial" w:hAnsi="Arial" w:cs="Arial"/>
          <w:sz w:val="20"/>
          <w:szCs w:val="20"/>
        </w:rPr>
        <w:t xml:space="preserve"> BRASIL. SENADO FEDERAL. </w:t>
      </w:r>
      <w:r w:rsidRPr="0057688E">
        <w:rPr>
          <w:rFonts w:ascii="Arial" w:hAnsi="Arial" w:cs="Arial"/>
          <w:b/>
          <w:sz w:val="20"/>
        </w:rPr>
        <w:t>Constituição da República Federativa do Brasil</w:t>
      </w:r>
      <w:r w:rsidRPr="0057688E">
        <w:rPr>
          <w:rFonts w:ascii="Arial" w:hAnsi="Arial" w:cs="Arial"/>
          <w:sz w:val="16"/>
          <w:szCs w:val="20"/>
        </w:rPr>
        <w:t xml:space="preserve"> </w:t>
      </w:r>
      <w:r w:rsidRPr="00B832E7">
        <w:rPr>
          <w:rFonts w:ascii="Arial" w:hAnsi="Arial" w:cs="Arial"/>
          <w:b/>
          <w:sz w:val="20"/>
          <w:szCs w:val="20"/>
        </w:rPr>
        <w:t>(1998).</w:t>
      </w:r>
      <w:r>
        <w:rPr>
          <w:rFonts w:ascii="Arial" w:hAnsi="Arial" w:cs="Arial"/>
          <w:sz w:val="20"/>
          <w:szCs w:val="20"/>
        </w:rPr>
        <w:t xml:space="preserve"> </w:t>
      </w:r>
      <w:r w:rsidRPr="00E77FC0">
        <w:rPr>
          <w:rFonts w:ascii="Arial" w:hAnsi="Arial" w:cs="Arial"/>
          <w:sz w:val="20"/>
          <w:szCs w:val="20"/>
        </w:rPr>
        <w:t xml:space="preserve">Disponível em: </w:t>
      </w:r>
      <w:hyperlink r:id="rId9" w:history="1">
        <w:r w:rsidRPr="00E77FC0">
          <w:rPr>
            <w:rStyle w:val="Hyperlink"/>
            <w:rFonts w:ascii="Arial" w:hAnsi="Arial" w:cs="Arial"/>
            <w:sz w:val="20"/>
            <w:szCs w:val="20"/>
          </w:rPr>
          <w:t>https://www.</w:t>
        </w:r>
        <w:r w:rsidRPr="0057688E">
          <w:rPr>
            <w:rStyle w:val="Hyperlink"/>
            <w:rFonts w:ascii="Arial" w:hAnsi="Arial" w:cs="Arial"/>
            <w:sz w:val="20"/>
            <w:szCs w:val="20"/>
          </w:rPr>
          <w:t>senado</w:t>
        </w:r>
        <w:r w:rsidRPr="00E77FC0">
          <w:rPr>
            <w:rStyle w:val="Hyperlink"/>
            <w:rFonts w:ascii="Arial" w:hAnsi="Arial" w:cs="Arial"/>
            <w:sz w:val="20"/>
            <w:szCs w:val="20"/>
          </w:rPr>
          <w:t>.leg.br/atividade/const/con1988/con1988_26.06.2019/art_216_.asp</w:t>
        </w:r>
      </w:hyperlink>
      <w:r w:rsidRPr="00E77FC0">
        <w:rPr>
          <w:rFonts w:ascii="Arial" w:hAnsi="Arial" w:cs="Arial"/>
          <w:sz w:val="20"/>
          <w:szCs w:val="20"/>
        </w:rPr>
        <w:t xml:space="preserve"> Acesso em: 29</w:t>
      </w:r>
      <w:r>
        <w:rPr>
          <w:rFonts w:ascii="Arial" w:hAnsi="Arial" w:cs="Arial"/>
          <w:sz w:val="20"/>
          <w:szCs w:val="20"/>
        </w:rPr>
        <w:t>/09/</w:t>
      </w:r>
      <w:r w:rsidRPr="00E77FC0">
        <w:rPr>
          <w:rFonts w:ascii="Arial" w:hAnsi="Arial" w:cs="Arial"/>
          <w:sz w:val="20"/>
          <w:szCs w:val="20"/>
        </w:rPr>
        <w:t>2019</w:t>
      </w:r>
    </w:p>
  </w:footnote>
  <w:footnote w:id="65">
    <w:p w14:paraId="704435F1" w14:textId="77777777" w:rsidR="004B4A6C" w:rsidRPr="00AE3A75" w:rsidRDefault="004B4A6C" w:rsidP="00FD6B01">
      <w:pPr>
        <w:pStyle w:val="Textodenotaderodap"/>
        <w:jc w:val="both"/>
        <w:rPr>
          <w:rFonts w:ascii="Arial" w:hAnsi="Arial" w:cs="Arial"/>
        </w:rPr>
      </w:pPr>
      <w:r w:rsidRPr="00AE3A75">
        <w:rPr>
          <w:rStyle w:val="Refdenotaderodap"/>
          <w:rFonts w:ascii="Arial" w:hAnsi="Arial" w:cs="Arial"/>
        </w:rPr>
        <w:footnoteRef/>
      </w:r>
      <w:r w:rsidRPr="00AE3A75">
        <w:rPr>
          <w:rFonts w:ascii="Arial" w:hAnsi="Arial" w:cs="Arial"/>
        </w:rPr>
        <w:t xml:space="preserve"> SÃO ROQUE. </w:t>
      </w:r>
      <w:r w:rsidRPr="00AE3A75">
        <w:rPr>
          <w:rFonts w:ascii="Arial" w:hAnsi="Arial" w:cs="Arial"/>
          <w:b/>
          <w:bCs/>
        </w:rPr>
        <w:t xml:space="preserve">Plano de Desenvolvimento do Turismo Sustentável. </w:t>
      </w:r>
      <w:r w:rsidRPr="00AE3A75">
        <w:rPr>
          <w:rFonts w:ascii="Arial" w:hAnsi="Arial" w:cs="Arial"/>
        </w:rPr>
        <w:t>Prefeitura Municipal</w:t>
      </w:r>
      <w:r>
        <w:rPr>
          <w:rFonts w:ascii="Arial" w:hAnsi="Arial" w:cs="Arial"/>
        </w:rPr>
        <w:t>,</w:t>
      </w:r>
      <w:r w:rsidRPr="00AE3A75">
        <w:rPr>
          <w:rFonts w:ascii="Arial" w:hAnsi="Arial" w:cs="Arial"/>
        </w:rPr>
        <w:t xml:space="preserve"> 2016.</w:t>
      </w:r>
    </w:p>
  </w:footnote>
  <w:footnote w:id="66">
    <w:p w14:paraId="09EB5D57" w14:textId="60B955BA" w:rsidR="004B4A6C" w:rsidRPr="00E6740F" w:rsidRDefault="004B4A6C" w:rsidP="00E6740F">
      <w:pPr>
        <w:pStyle w:val="NormalWeb"/>
        <w:spacing w:before="60"/>
        <w:jc w:val="both"/>
        <w:rPr>
          <w:rFonts w:ascii="Arial" w:hAnsi="Arial" w:cs="Arial"/>
        </w:rPr>
      </w:pPr>
      <w:r w:rsidRPr="00E6740F">
        <w:rPr>
          <w:rFonts w:ascii="Arial" w:hAnsi="Arial" w:cs="Arial"/>
          <w:sz w:val="20"/>
          <w:szCs w:val="20"/>
          <w:vertAlign w:val="superscript"/>
        </w:rPr>
        <w:footnoteRef/>
      </w:r>
      <w:r w:rsidRPr="00E6740F">
        <w:rPr>
          <w:rFonts w:ascii="Arial" w:hAnsi="Arial" w:cs="Arial"/>
          <w:sz w:val="20"/>
          <w:szCs w:val="20"/>
        </w:rPr>
        <w:t xml:space="preserve"> </w:t>
      </w:r>
      <w:r w:rsidRPr="00E6740F">
        <w:rPr>
          <w:rFonts w:ascii="Arial" w:hAnsi="Arial" w:cs="Arial"/>
          <w:smallCaps/>
          <w:color w:val="000000"/>
          <w:sz w:val="20"/>
          <w:szCs w:val="20"/>
        </w:rPr>
        <w:t>ALMEIDA</w:t>
      </w:r>
      <w:r w:rsidRPr="00E6740F">
        <w:rPr>
          <w:rFonts w:ascii="Arial" w:hAnsi="Arial" w:cs="Arial"/>
          <w:color w:val="000000"/>
          <w:sz w:val="20"/>
          <w:szCs w:val="20"/>
        </w:rPr>
        <w:t xml:space="preserve">, M. V. </w:t>
      </w:r>
      <w:r w:rsidRPr="00E6740F">
        <w:rPr>
          <w:rFonts w:ascii="Arial" w:hAnsi="Arial" w:cs="Arial"/>
          <w:b/>
          <w:color w:val="000000"/>
          <w:sz w:val="20"/>
          <w:szCs w:val="20"/>
        </w:rPr>
        <w:t xml:space="preserve">Matriz de Avaliação do Potencial Turístico de Localidades Receptoras. </w:t>
      </w:r>
      <w:r w:rsidRPr="00E6740F">
        <w:rPr>
          <w:rFonts w:ascii="Arial" w:hAnsi="Arial" w:cs="Arial"/>
          <w:b/>
          <w:bCs/>
          <w:color w:val="000000"/>
          <w:sz w:val="20"/>
          <w:szCs w:val="20"/>
        </w:rPr>
        <w:t>Turismo em Análise</w:t>
      </w:r>
      <w:r w:rsidRPr="00E6740F">
        <w:rPr>
          <w:rFonts w:ascii="Arial" w:hAnsi="Arial" w:cs="Arial"/>
          <w:color w:val="000000"/>
          <w:sz w:val="20"/>
          <w:szCs w:val="20"/>
        </w:rPr>
        <w:t>. São Paulo, ECA-USP, v. 20, n. 3, art. 10, p. 541-561, 2009.</w:t>
      </w:r>
    </w:p>
  </w:footnote>
  <w:footnote w:id="67">
    <w:p w14:paraId="25689478" w14:textId="6D19F207" w:rsidR="004B4A6C" w:rsidRPr="00E6740F" w:rsidRDefault="004B4A6C" w:rsidP="00E6740F">
      <w:pPr>
        <w:spacing w:before="60"/>
        <w:jc w:val="both"/>
        <w:rPr>
          <w:rFonts w:ascii="Arial" w:hAnsi="Arial" w:cs="Arial"/>
        </w:rPr>
      </w:pPr>
      <w:r w:rsidRPr="00E6740F">
        <w:rPr>
          <w:rFonts w:ascii="Arial" w:hAnsi="Arial" w:cs="Arial"/>
          <w:sz w:val="20"/>
          <w:szCs w:val="20"/>
          <w:vertAlign w:val="superscript"/>
        </w:rPr>
        <w:footnoteRef/>
      </w:r>
      <w:r w:rsidRPr="00E6740F">
        <w:rPr>
          <w:rFonts w:ascii="Arial" w:hAnsi="Arial" w:cs="Arial"/>
          <w:sz w:val="20"/>
          <w:szCs w:val="20"/>
        </w:rPr>
        <w:t xml:space="preserve"> </w:t>
      </w:r>
      <w:r w:rsidRPr="00E6740F">
        <w:rPr>
          <w:rFonts w:ascii="Arial" w:hAnsi="Arial" w:cs="Arial"/>
          <w:smallCaps/>
          <w:color w:val="000000"/>
          <w:sz w:val="20"/>
          <w:szCs w:val="20"/>
        </w:rPr>
        <w:t>FERNANDES, D. L. &amp; MENEZES</w:t>
      </w:r>
      <w:r w:rsidRPr="00E6740F">
        <w:rPr>
          <w:rFonts w:ascii="Arial" w:hAnsi="Arial" w:cs="Arial"/>
          <w:color w:val="000000"/>
          <w:sz w:val="20"/>
          <w:szCs w:val="20"/>
        </w:rPr>
        <w:t xml:space="preserve">, V. de O. </w:t>
      </w:r>
      <w:r w:rsidRPr="00E6740F">
        <w:rPr>
          <w:rFonts w:ascii="Arial" w:hAnsi="Arial" w:cs="Arial"/>
          <w:b/>
          <w:color w:val="000000"/>
          <w:sz w:val="20"/>
          <w:szCs w:val="20"/>
        </w:rPr>
        <w:t>Avaliação e Hierarquização dos Atrativos Turísticos de Irati-PR.</w:t>
      </w:r>
      <w:r w:rsidRPr="00E6740F">
        <w:rPr>
          <w:rFonts w:ascii="Arial" w:hAnsi="Arial" w:cs="Arial"/>
          <w:b/>
          <w:bCs/>
          <w:color w:val="000000"/>
          <w:sz w:val="20"/>
          <w:szCs w:val="20"/>
        </w:rPr>
        <w:t xml:space="preserve"> Revista Capital Científico - Eletrônica. </w:t>
      </w:r>
      <w:r w:rsidRPr="00E6740F">
        <w:rPr>
          <w:rFonts w:ascii="Arial" w:hAnsi="Arial" w:cs="Arial"/>
          <w:color w:val="000000"/>
          <w:sz w:val="20"/>
          <w:szCs w:val="20"/>
        </w:rPr>
        <w:t>Paraná, v. 7, n. 1, p. 73-84, 2009.</w:t>
      </w:r>
    </w:p>
  </w:footnote>
  <w:footnote w:id="68">
    <w:p w14:paraId="38148C79" w14:textId="615AA287" w:rsidR="004B4A6C" w:rsidRPr="00E6740F" w:rsidRDefault="004B4A6C" w:rsidP="00E6740F">
      <w:pPr>
        <w:spacing w:before="60"/>
        <w:jc w:val="both"/>
        <w:rPr>
          <w:rFonts w:ascii="Arial" w:hAnsi="Arial" w:cs="Arial"/>
        </w:rPr>
      </w:pPr>
      <w:r w:rsidRPr="00E6740F">
        <w:rPr>
          <w:rFonts w:ascii="Arial" w:hAnsi="Arial" w:cs="Arial"/>
          <w:sz w:val="20"/>
          <w:szCs w:val="20"/>
          <w:vertAlign w:val="superscript"/>
        </w:rPr>
        <w:footnoteRef/>
      </w:r>
      <w:r w:rsidRPr="00E6740F">
        <w:rPr>
          <w:rFonts w:ascii="Arial" w:hAnsi="Arial" w:cs="Arial"/>
          <w:sz w:val="20"/>
          <w:szCs w:val="20"/>
        </w:rPr>
        <w:t xml:space="preserve"> </w:t>
      </w:r>
      <w:r w:rsidRPr="00E6740F">
        <w:rPr>
          <w:rFonts w:ascii="Arial" w:hAnsi="Arial" w:cs="Arial"/>
          <w:smallCaps/>
          <w:color w:val="000000"/>
          <w:sz w:val="20"/>
          <w:szCs w:val="20"/>
        </w:rPr>
        <w:t>DANTAS, N. G.; MELO</w:t>
      </w:r>
      <w:r w:rsidRPr="00E6740F">
        <w:rPr>
          <w:rFonts w:ascii="Arial" w:hAnsi="Arial" w:cs="Arial"/>
          <w:color w:val="000000"/>
          <w:sz w:val="20"/>
          <w:szCs w:val="20"/>
        </w:rPr>
        <w:t xml:space="preserve">, R. S. </w:t>
      </w:r>
      <w:r w:rsidRPr="00E6740F">
        <w:rPr>
          <w:rFonts w:ascii="Arial" w:hAnsi="Arial" w:cs="Arial"/>
          <w:b/>
          <w:color w:val="000000"/>
          <w:sz w:val="20"/>
          <w:szCs w:val="20"/>
        </w:rPr>
        <w:t>Análise da metodologia de hierarquização de atrativos turísticos como instrumento para elaboração de roteiros turísticos no município de Itabaiana (PB).</w:t>
      </w:r>
      <w:r w:rsidRPr="00E6740F">
        <w:rPr>
          <w:rFonts w:ascii="Arial" w:hAnsi="Arial" w:cs="Arial"/>
          <w:color w:val="000000"/>
          <w:sz w:val="20"/>
          <w:szCs w:val="20"/>
        </w:rPr>
        <w:t xml:space="preserve"> </w:t>
      </w:r>
      <w:r w:rsidRPr="00E6740F">
        <w:rPr>
          <w:rFonts w:ascii="Arial" w:hAnsi="Arial" w:cs="Arial"/>
          <w:b/>
          <w:bCs/>
          <w:color w:val="000000"/>
          <w:sz w:val="20"/>
          <w:szCs w:val="20"/>
        </w:rPr>
        <w:t xml:space="preserve">Caderno Virtual de Turismo. </w:t>
      </w:r>
      <w:r w:rsidRPr="00E6740F">
        <w:rPr>
          <w:rFonts w:ascii="Arial" w:hAnsi="Arial" w:cs="Arial"/>
          <w:color w:val="000000"/>
          <w:sz w:val="20"/>
          <w:szCs w:val="20"/>
        </w:rPr>
        <w:t>Rio de Janeiro, v. 11, n. 1, art. 10, p. 147-163, 2011.</w:t>
      </w:r>
    </w:p>
  </w:footnote>
  <w:footnote w:id="69">
    <w:p w14:paraId="57EC68E5" w14:textId="02359D5B" w:rsidR="004B4A6C" w:rsidRPr="004A4CCE" w:rsidRDefault="004B4A6C" w:rsidP="00543BFC">
      <w:pPr>
        <w:pStyle w:val="Textodenotaderodap"/>
        <w:jc w:val="both"/>
        <w:rPr>
          <w:rFonts w:ascii="Arial" w:hAnsi="Arial" w:cs="Arial"/>
        </w:rPr>
      </w:pPr>
      <w:r w:rsidRPr="004A4CCE">
        <w:rPr>
          <w:rStyle w:val="Refdenotaderodap"/>
          <w:rFonts w:ascii="Arial" w:hAnsi="Arial" w:cs="Arial"/>
        </w:rPr>
        <w:footnoteRef/>
      </w:r>
      <w:r w:rsidRPr="004A4CCE">
        <w:rPr>
          <w:rFonts w:ascii="Arial" w:hAnsi="Arial" w:cs="Arial"/>
        </w:rPr>
        <w:t xml:space="preserve"> MINISTÉRIO DO TURISMO</w:t>
      </w:r>
      <w:r>
        <w:rPr>
          <w:rFonts w:ascii="Arial" w:hAnsi="Arial" w:cs="Arial"/>
        </w:rPr>
        <w:t>.</w:t>
      </w:r>
      <w:r w:rsidRPr="004A4CCE">
        <w:rPr>
          <w:rFonts w:ascii="Arial" w:hAnsi="Arial" w:cs="Arial"/>
        </w:rPr>
        <w:t xml:space="preserve"> </w:t>
      </w:r>
      <w:r w:rsidRPr="00543BFC">
        <w:rPr>
          <w:rFonts w:ascii="Arial" w:hAnsi="Arial" w:cs="Arial"/>
          <w:b/>
        </w:rPr>
        <w:t>Programa De Regionalização Do Turismo. Roteirização Turística. 2007.</w:t>
      </w:r>
      <w:r w:rsidRPr="004A4CCE">
        <w:rPr>
          <w:rFonts w:ascii="Arial" w:hAnsi="Arial" w:cs="Arial"/>
        </w:rPr>
        <w:t xml:space="preserve"> Disponível em: &lt;http://www.regionalizacao.turismo.gov.br/images/roteiros_brasil/roteirizacao_turistica.pdf&gt;. Acesso em: 29</w:t>
      </w:r>
      <w:r>
        <w:rPr>
          <w:rFonts w:ascii="Arial" w:hAnsi="Arial" w:cs="Arial"/>
        </w:rPr>
        <w:t>/09/</w:t>
      </w:r>
      <w:r w:rsidRPr="004A4CCE">
        <w:rPr>
          <w:rFonts w:ascii="Arial" w:hAnsi="Arial" w:cs="Arial"/>
        </w:rPr>
        <w:t>2019.</w:t>
      </w:r>
    </w:p>
  </w:footnote>
  <w:footnote w:id="70">
    <w:p w14:paraId="12D573DD" w14:textId="6F6F89EA" w:rsidR="004B4A6C" w:rsidRPr="00B832E7" w:rsidRDefault="004B4A6C" w:rsidP="00E6740F">
      <w:pPr>
        <w:pStyle w:val="Textodenotaderodap"/>
        <w:spacing w:before="60"/>
        <w:jc w:val="both"/>
      </w:pPr>
      <w:r w:rsidRPr="00E6740F">
        <w:rPr>
          <w:rStyle w:val="Refdenotaderodap"/>
          <w:rFonts w:ascii="Arial" w:hAnsi="Arial" w:cs="Arial"/>
        </w:rPr>
        <w:footnoteRef/>
      </w:r>
      <w:r w:rsidRPr="00E6740F">
        <w:rPr>
          <w:rFonts w:ascii="Arial" w:hAnsi="Arial" w:cs="Arial"/>
        </w:rPr>
        <w:t xml:space="preserve"> BRASIL. SENADO FEDERAL. </w:t>
      </w:r>
      <w:r w:rsidRPr="00E6740F">
        <w:rPr>
          <w:rFonts w:ascii="Arial" w:hAnsi="Arial" w:cs="Arial"/>
          <w:b/>
          <w:szCs w:val="24"/>
        </w:rPr>
        <w:t>Constituição da República Federativa do Brasil</w:t>
      </w:r>
      <w:r w:rsidRPr="00E6740F">
        <w:rPr>
          <w:rFonts w:ascii="Arial" w:hAnsi="Arial" w:cs="Arial"/>
          <w:sz w:val="16"/>
        </w:rPr>
        <w:t xml:space="preserve"> </w:t>
      </w:r>
      <w:r w:rsidRPr="00E6740F">
        <w:rPr>
          <w:rFonts w:ascii="Arial" w:hAnsi="Arial" w:cs="Arial"/>
          <w:b/>
        </w:rPr>
        <w:t>(1998).</w:t>
      </w:r>
      <w:r w:rsidRPr="00E6740F">
        <w:rPr>
          <w:rFonts w:ascii="Arial" w:hAnsi="Arial" w:cs="Arial"/>
        </w:rPr>
        <w:t xml:space="preserve"> Disponível em: </w:t>
      </w:r>
      <w:hyperlink r:id="rId10" w:history="1">
        <w:r w:rsidRPr="00E6740F">
          <w:rPr>
            <w:rStyle w:val="Hyperlink"/>
            <w:rFonts w:ascii="Arial" w:hAnsi="Arial" w:cs="Arial"/>
          </w:rPr>
          <w:t>https://www.senado.leg.br/atividade/const/con1988/con1988_26.06.2019/art_216_.asp</w:t>
        </w:r>
      </w:hyperlink>
      <w:r w:rsidRPr="00E6740F">
        <w:rPr>
          <w:rFonts w:ascii="Arial" w:hAnsi="Arial" w:cs="Arial"/>
        </w:rPr>
        <w:t xml:space="preserve"> Acesso em: 29/09/2019</w:t>
      </w:r>
    </w:p>
  </w:footnote>
  <w:footnote w:id="71">
    <w:p w14:paraId="075DBF60" w14:textId="7190E4D3" w:rsidR="004B4A6C" w:rsidRPr="00E77FC0" w:rsidRDefault="004B4A6C" w:rsidP="002A3650">
      <w:pPr>
        <w:jc w:val="both"/>
        <w:rPr>
          <w:rFonts w:ascii="Arial" w:hAnsi="Arial" w:cs="Arial"/>
          <w:sz w:val="20"/>
          <w:szCs w:val="20"/>
        </w:rPr>
      </w:pPr>
      <w:r w:rsidRPr="00E77FC0">
        <w:rPr>
          <w:rFonts w:ascii="Arial" w:hAnsi="Arial" w:cs="Arial"/>
          <w:sz w:val="20"/>
          <w:szCs w:val="20"/>
          <w:vertAlign w:val="superscript"/>
        </w:rPr>
        <w:footnoteRef/>
      </w:r>
      <w:r w:rsidRPr="00E77FC0">
        <w:rPr>
          <w:rFonts w:ascii="Arial" w:hAnsi="Arial" w:cs="Arial"/>
          <w:sz w:val="20"/>
          <w:szCs w:val="20"/>
        </w:rPr>
        <w:t xml:space="preserve"> ALMEIDA, M.V. </w:t>
      </w:r>
      <w:r w:rsidRPr="00E77FC0">
        <w:rPr>
          <w:rFonts w:ascii="Arial" w:hAnsi="Arial" w:cs="Arial"/>
          <w:b/>
          <w:sz w:val="20"/>
          <w:szCs w:val="20"/>
        </w:rPr>
        <w:t>Matriz de Avaliação do Potencial Turístico de Localidades Receptoras</w:t>
      </w:r>
      <w:r w:rsidRPr="00E77FC0">
        <w:rPr>
          <w:rFonts w:ascii="Arial" w:hAnsi="Arial" w:cs="Arial"/>
          <w:sz w:val="20"/>
          <w:szCs w:val="20"/>
        </w:rPr>
        <w:t xml:space="preserve">, Revista Turismo em Análise, v.20, n. 3, </w:t>
      </w:r>
      <w:r>
        <w:rPr>
          <w:rFonts w:ascii="Arial" w:hAnsi="Arial" w:cs="Arial"/>
          <w:sz w:val="20"/>
          <w:szCs w:val="20"/>
        </w:rPr>
        <w:t>De</w:t>
      </w:r>
      <w:r w:rsidRPr="00E77FC0">
        <w:rPr>
          <w:rFonts w:ascii="Arial" w:hAnsi="Arial" w:cs="Arial"/>
          <w:sz w:val="20"/>
          <w:szCs w:val="20"/>
        </w:rPr>
        <w:t>zembro de 2009</w:t>
      </w:r>
    </w:p>
  </w:footnote>
  <w:footnote w:id="72">
    <w:p w14:paraId="3B3AD324" w14:textId="0CAA8493" w:rsidR="004B4A6C" w:rsidRPr="00543BFC" w:rsidRDefault="004B4A6C" w:rsidP="00543BFC">
      <w:pPr>
        <w:pStyle w:val="Textodenotaderodap"/>
        <w:jc w:val="both"/>
        <w:rPr>
          <w:rFonts w:ascii="Arial" w:hAnsi="Arial" w:cs="Arial"/>
        </w:rPr>
      </w:pPr>
      <w:r w:rsidRPr="00543BFC">
        <w:rPr>
          <w:rStyle w:val="Refdenotaderodap"/>
          <w:rFonts w:ascii="Arial" w:hAnsi="Arial" w:cs="Arial"/>
        </w:rPr>
        <w:footnoteRef/>
      </w:r>
      <w:r w:rsidRPr="00543BFC">
        <w:rPr>
          <w:rFonts w:ascii="Arial" w:hAnsi="Arial" w:cs="Arial"/>
        </w:rPr>
        <w:t xml:space="preserve"> MINISTÉRIO DO TURISMO. </w:t>
      </w:r>
      <w:r w:rsidRPr="00543BFC">
        <w:rPr>
          <w:rFonts w:ascii="Arial" w:hAnsi="Arial" w:cs="Arial"/>
          <w:b/>
        </w:rPr>
        <w:t>Programa De Regionalização Do Turismo. Roteirização Turística. 2007.</w:t>
      </w:r>
      <w:r w:rsidRPr="00543BFC">
        <w:rPr>
          <w:rFonts w:ascii="Arial" w:hAnsi="Arial" w:cs="Arial"/>
        </w:rPr>
        <w:t xml:space="preserve"> Disponível em: &lt;http://www.regionalizacao.turismo.gov.br/images/roteiros_brasil/roteirizacao_turistica.pdf&gt;. Acesso em: 29/09/2019.</w:t>
      </w:r>
    </w:p>
  </w:footnote>
  <w:footnote w:id="73">
    <w:p w14:paraId="7DB5BF3B" w14:textId="31C50F3A" w:rsidR="004B4A6C" w:rsidRPr="002A3650" w:rsidRDefault="004B4A6C" w:rsidP="00543BFC">
      <w:pPr>
        <w:jc w:val="both"/>
      </w:pPr>
      <w:r w:rsidRPr="00543BFC">
        <w:rPr>
          <w:rStyle w:val="Refdenotaderodap"/>
          <w:rFonts w:ascii="Arial" w:hAnsi="Arial" w:cs="Arial"/>
          <w:sz w:val="20"/>
          <w:szCs w:val="20"/>
        </w:rPr>
        <w:footnoteRef/>
      </w:r>
      <w:r w:rsidRPr="00543BFC">
        <w:rPr>
          <w:rFonts w:ascii="Arial" w:hAnsi="Arial" w:cs="Arial"/>
          <w:sz w:val="20"/>
          <w:szCs w:val="20"/>
        </w:rPr>
        <w:t xml:space="preserve"> </w:t>
      </w:r>
      <w:r w:rsidRPr="00543BFC">
        <w:rPr>
          <w:rFonts w:ascii="Arial" w:hAnsi="Arial" w:cs="Arial"/>
          <w:smallCaps/>
          <w:color w:val="000000"/>
          <w:sz w:val="20"/>
          <w:szCs w:val="20"/>
        </w:rPr>
        <w:t>FERNANDES, D. L. &amp; MENEZES</w:t>
      </w:r>
      <w:r w:rsidRPr="00543BFC">
        <w:rPr>
          <w:rFonts w:ascii="Arial" w:hAnsi="Arial" w:cs="Arial"/>
          <w:color w:val="000000"/>
          <w:sz w:val="20"/>
          <w:szCs w:val="20"/>
        </w:rPr>
        <w:t xml:space="preserve">, V. de O. </w:t>
      </w:r>
      <w:r w:rsidRPr="00543BFC">
        <w:rPr>
          <w:rFonts w:ascii="Arial" w:hAnsi="Arial" w:cs="Arial"/>
          <w:b/>
          <w:color w:val="000000"/>
          <w:sz w:val="20"/>
          <w:szCs w:val="20"/>
        </w:rPr>
        <w:t>Avaliação e Hierarquização dos Atrativos Turísticos de Irati-PR.</w:t>
      </w:r>
      <w:r w:rsidRPr="00543BFC">
        <w:rPr>
          <w:rFonts w:ascii="Arial" w:hAnsi="Arial" w:cs="Arial"/>
          <w:b/>
          <w:bCs/>
          <w:color w:val="000000"/>
          <w:sz w:val="20"/>
          <w:szCs w:val="20"/>
        </w:rPr>
        <w:t xml:space="preserve"> Revista Capital Científico - Eletrônica. </w:t>
      </w:r>
      <w:r w:rsidRPr="00543BFC">
        <w:rPr>
          <w:rFonts w:ascii="Arial" w:hAnsi="Arial" w:cs="Arial"/>
          <w:color w:val="000000"/>
          <w:sz w:val="20"/>
          <w:szCs w:val="20"/>
        </w:rPr>
        <w:t>Paraná, v. 7, n. 1, p. 73-84, 2009.</w:t>
      </w:r>
    </w:p>
  </w:footnote>
  <w:footnote w:id="74">
    <w:p w14:paraId="602B191B" w14:textId="4E31AB40" w:rsidR="004B4A6C" w:rsidRPr="0057688E" w:rsidRDefault="004B4A6C" w:rsidP="002A3650">
      <w:pPr>
        <w:jc w:val="both"/>
        <w:rPr>
          <w:rFonts w:ascii="Arial" w:hAnsi="Arial" w:cs="Arial"/>
          <w:sz w:val="20"/>
          <w:szCs w:val="20"/>
        </w:rPr>
      </w:pPr>
      <w:r w:rsidRPr="0057688E">
        <w:rPr>
          <w:rFonts w:ascii="Arial" w:hAnsi="Arial" w:cs="Arial"/>
          <w:sz w:val="20"/>
          <w:szCs w:val="20"/>
          <w:vertAlign w:val="superscript"/>
        </w:rPr>
        <w:footnoteRef/>
      </w:r>
      <w:r w:rsidRPr="0057688E">
        <w:rPr>
          <w:rFonts w:ascii="Arial" w:hAnsi="Arial" w:cs="Arial"/>
          <w:sz w:val="20"/>
          <w:szCs w:val="20"/>
        </w:rPr>
        <w:t xml:space="preserve"> BENI, M.C. </w:t>
      </w:r>
      <w:r w:rsidRPr="0057688E">
        <w:rPr>
          <w:rFonts w:ascii="Arial" w:hAnsi="Arial" w:cs="Arial"/>
          <w:b/>
          <w:sz w:val="20"/>
          <w:szCs w:val="20"/>
        </w:rPr>
        <w:t>Análise Estrutural do Turismo</w:t>
      </w:r>
      <w:r w:rsidRPr="0057688E">
        <w:rPr>
          <w:rFonts w:ascii="Arial" w:hAnsi="Arial" w:cs="Arial"/>
          <w:sz w:val="20"/>
          <w:szCs w:val="20"/>
        </w:rPr>
        <w:t>, 14º edição, São Paulo, Senac, 2001</w:t>
      </w:r>
    </w:p>
  </w:footnote>
  <w:footnote w:id="75">
    <w:p w14:paraId="706EFCBE" w14:textId="77777777" w:rsidR="004B4A6C" w:rsidRDefault="004B4A6C" w:rsidP="002A3650">
      <w:pPr>
        <w:jc w:val="both"/>
        <w:rPr>
          <w:sz w:val="20"/>
          <w:szCs w:val="20"/>
        </w:rPr>
      </w:pPr>
      <w:r w:rsidRPr="0057688E">
        <w:rPr>
          <w:rFonts w:ascii="Arial" w:hAnsi="Arial" w:cs="Arial"/>
          <w:sz w:val="20"/>
          <w:szCs w:val="20"/>
          <w:vertAlign w:val="superscript"/>
        </w:rPr>
        <w:footnoteRef/>
      </w:r>
      <w:r w:rsidRPr="0057688E">
        <w:rPr>
          <w:rFonts w:ascii="Arial" w:hAnsi="Arial" w:cs="Arial"/>
          <w:sz w:val="20"/>
          <w:szCs w:val="20"/>
        </w:rPr>
        <w:t xml:space="preserve"> STUCCHI, D. e FERREIRA, R.C. </w:t>
      </w:r>
      <w:r w:rsidRPr="0057688E">
        <w:rPr>
          <w:rFonts w:ascii="Arial" w:hAnsi="Arial" w:cs="Arial"/>
          <w:b/>
          <w:sz w:val="20"/>
          <w:szCs w:val="20"/>
        </w:rPr>
        <w:t>Os Pretos de Nossa Senhora do Carmo: Estudo Antropológico sobre uma Comunidade Remanescente de Quilombo no Município de São Roque</w:t>
      </w:r>
      <w:r w:rsidRPr="0057688E">
        <w:rPr>
          <w:rFonts w:ascii="Arial" w:hAnsi="Arial" w:cs="Arial"/>
          <w:sz w:val="20"/>
          <w:szCs w:val="20"/>
        </w:rPr>
        <w:t>, SP. Ministério Público Federal, Brasília: 2009.</w:t>
      </w:r>
    </w:p>
  </w:footnote>
  <w:footnote w:id="76">
    <w:p w14:paraId="6CE3005A" w14:textId="1B13E67D" w:rsidR="004B4A6C" w:rsidRPr="0057688E" w:rsidRDefault="004B4A6C" w:rsidP="000E6EBA">
      <w:pPr>
        <w:jc w:val="both"/>
        <w:rPr>
          <w:rFonts w:ascii="Arial" w:hAnsi="Arial" w:cs="Arial"/>
          <w:sz w:val="20"/>
          <w:szCs w:val="20"/>
        </w:rPr>
      </w:pPr>
      <w:r w:rsidRPr="0057688E">
        <w:rPr>
          <w:rFonts w:ascii="Arial" w:hAnsi="Arial" w:cs="Arial"/>
          <w:sz w:val="20"/>
          <w:szCs w:val="20"/>
          <w:vertAlign w:val="superscript"/>
        </w:rPr>
        <w:footnoteRef/>
      </w:r>
      <w:r w:rsidRPr="0057688E">
        <w:rPr>
          <w:rFonts w:ascii="Arial" w:hAnsi="Arial" w:cs="Arial"/>
          <w:sz w:val="20"/>
          <w:szCs w:val="20"/>
        </w:rPr>
        <w:t xml:space="preserve"> TRIP ADVISOR. </w:t>
      </w:r>
      <w:r w:rsidRPr="000E6EBA">
        <w:rPr>
          <w:rFonts w:ascii="Arial" w:hAnsi="Arial" w:cs="Arial"/>
          <w:b/>
          <w:sz w:val="20"/>
          <w:szCs w:val="20"/>
        </w:rPr>
        <w:t xml:space="preserve">São Roque </w:t>
      </w:r>
      <w:r w:rsidRPr="000E6EBA">
        <w:rPr>
          <w:rFonts w:ascii="Arial" w:hAnsi="Arial" w:cs="Arial"/>
          <w:b/>
          <w:sz w:val="20"/>
          <w:szCs w:val="20"/>
        </w:rPr>
        <w:t>–  Igreja Matriz, 2019</w:t>
      </w:r>
      <w:r w:rsidRPr="0057688E">
        <w:rPr>
          <w:rFonts w:ascii="Arial" w:hAnsi="Arial" w:cs="Arial"/>
          <w:sz w:val="20"/>
          <w:szCs w:val="20"/>
        </w:rPr>
        <w:t xml:space="preserve">. Disponível em: </w:t>
      </w:r>
      <w:hyperlink r:id="rId11">
        <w:r w:rsidRPr="0057688E">
          <w:rPr>
            <w:rFonts w:ascii="Arial" w:hAnsi="Arial" w:cs="Arial"/>
            <w:color w:val="1155CC"/>
            <w:sz w:val="20"/>
            <w:szCs w:val="20"/>
            <w:u w:val="single"/>
          </w:rPr>
          <w:t>https://www.tripadvisor.com.br/Attraction_Review-g1675614-d2429143-Reviews-or10-Matriz_Church-Sao_Roque_State_of_Sao_Paulo.html</w:t>
        </w:r>
      </w:hyperlink>
      <w:r w:rsidRPr="0057688E">
        <w:rPr>
          <w:rFonts w:ascii="Arial" w:hAnsi="Arial" w:cs="Arial"/>
          <w:sz w:val="20"/>
          <w:szCs w:val="20"/>
        </w:rPr>
        <w:t>. Acesso em 05</w:t>
      </w:r>
      <w:r>
        <w:rPr>
          <w:rFonts w:ascii="Arial" w:hAnsi="Arial" w:cs="Arial"/>
          <w:sz w:val="20"/>
          <w:szCs w:val="20"/>
        </w:rPr>
        <w:t>/12/</w:t>
      </w:r>
      <w:r w:rsidRPr="0057688E">
        <w:rPr>
          <w:rFonts w:ascii="Arial" w:hAnsi="Arial" w:cs="Arial"/>
          <w:sz w:val="20"/>
          <w:szCs w:val="20"/>
        </w:rPr>
        <w:t>2019.</w:t>
      </w:r>
    </w:p>
  </w:footnote>
  <w:footnote w:id="77">
    <w:p w14:paraId="1C47F3A9" w14:textId="3AF01ABA" w:rsidR="004B4A6C" w:rsidRPr="002A3650" w:rsidRDefault="004B4A6C" w:rsidP="002A3650">
      <w:pPr>
        <w:rPr>
          <w:rFonts w:ascii="Arial" w:hAnsi="Arial" w:cs="Arial"/>
          <w:color w:val="000000" w:themeColor="text1"/>
          <w:sz w:val="20"/>
          <w:szCs w:val="20"/>
        </w:rPr>
      </w:pPr>
      <w:r w:rsidRPr="002A3650">
        <w:rPr>
          <w:rFonts w:ascii="Arial" w:hAnsi="Arial" w:cs="Arial"/>
          <w:color w:val="000000" w:themeColor="text1"/>
          <w:sz w:val="20"/>
          <w:szCs w:val="20"/>
          <w:vertAlign w:val="superscript"/>
        </w:rPr>
        <w:footnoteRef/>
      </w:r>
      <w:r w:rsidRPr="002A3650">
        <w:rPr>
          <w:rFonts w:ascii="Arial" w:hAnsi="Arial" w:cs="Arial"/>
          <w:color w:val="000000" w:themeColor="text1"/>
          <w:sz w:val="20"/>
          <w:szCs w:val="20"/>
        </w:rPr>
        <w:t xml:space="preserve"> PREFEITURA DA ESTÂNCIA TURÍSTICA DE SÃO ROQUE. </w:t>
      </w:r>
      <w:r w:rsidRPr="002A3650">
        <w:rPr>
          <w:rFonts w:ascii="Arial" w:hAnsi="Arial" w:cs="Arial"/>
          <w:b/>
          <w:color w:val="000000" w:themeColor="text1"/>
          <w:sz w:val="20"/>
          <w:szCs w:val="20"/>
        </w:rPr>
        <w:t>Igreja São Benedito.</w:t>
      </w:r>
      <w:r w:rsidRPr="002A3650">
        <w:rPr>
          <w:rFonts w:ascii="Arial" w:hAnsi="Arial" w:cs="Arial"/>
          <w:color w:val="000000" w:themeColor="text1"/>
          <w:sz w:val="20"/>
          <w:szCs w:val="20"/>
        </w:rPr>
        <w:t xml:space="preserve"> Disponível em: </w:t>
      </w:r>
      <w:hyperlink r:id="rId12" w:history="1">
        <w:r w:rsidRPr="002A3650">
          <w:rPr>
            <w:rStyle w:val="Hyperlink"/>
            <w:rFonts w:ascii="Arial" w:hAnsi="Arial" w:cs="Arial"/>
            <w:color w:val="000000" w:themeColor="text1"/>
            <w:sz w:val="20"/>
            <w:szCs w:val="20"/>
          </w:rPr>
          <w:t>https://www.turisaor.hospedasite.com/-igreja-de-sao-benedito/</w:t>
        </w:r>
      </w:hyperlink>
      <w:r w:rsidRPr="002A3650">
        <w:rPr>
          <w:rFonts w:ascii="Arial" w:hAnsi="Arial" w:cs="Arial"/>
          <w:color w:val="000000" w:themeColor="text1"/>
          <w:sz w:val="20"/>
          <w:szCs w:val="20"/>
        </w:rPr>
        <w:t xml:space="preserve">. Acesso em: </w:t>
      </w:r>
      <w:r>
        <w:rPr>
          <w:rFonts w:ascii="Arial" w:hAnsi="Arial" w:cs="Arial"/>
          <w:color w:val="000000" w:themeColor="text1"/>
          <w:sz w:val="20"/>
          <w:szCs w:val="20"/>
        </w:rPr>
        <w:t>0</w:t>
      </w:r>
      <w:r w:rsidRPr="002A3650">
        <w:rPr>
          <w:rFonts w:ascii="Arial" w:hAnsi="Arial" w:cs="Arial"/>
          <w:color w:val="000000" w:themeColor="text1"/>
          <w:sz w:val="20"/>
          <w:szCs w:val="20"/>
        </w:rPr>
        <w:t>5</w:t>
      </w:r>
      <w:r>
        <w:rPr>
          <w:rFonts w:ascii="Arial" w:hAnsi="Arial" w:cs="Arial"/>
          <w:color w:val="000000" w:themeColor="text1"/>
          <w:sz w:val="20"/>
          <w:szCs w:val="20"/>
        </w:rPr>
        <w:t>/12/</w:t>
      </w:r>
      <w:r w:rsidRPr="002A3650">
        <w:rPr>
          <w:rFonts w:ascii="Arial" w:hAnsi="Arial" w:cs="Arial"/>
          <w:color w:val="000000" w:themeColor="text1"/>
          <w:sz w:val="20"/>
          <w:szCs w:val="20"/>
        </w:rPr>
        <w:t>2019.</w:t>
      </w:r>
    </w:p>
    <w:p w14:paraId="5B917C4C" w14:textId="657DFAF0" w:rsidR="004B4A6C" w:rsidRPr="0057688E" w:rsidRDefault="004B4A6C" w:rsidP="00926E68">
      <w:pPr>
        <w:rPr>
          <w:rFonts w:ascii="Arial" w:hAnsi="Arial" w:cs="Arial"/>
          <w:sz w:val="20"/>
          <w:szCs w:val="20"/>
        </w:rPr>
      </w:pPr>
    </w:p>
  </w:footnote>
  <w:footnote w:id="78">
    <w:p w14:paraId="775A5655" w14:textId="49257D7F" w:rsidR="004B4A6C" w:rsidRPr="0057688E" w:rsidRDefault="004B4A6C" w:rsidP="000E6EBA">
      <w:pPr>
        <w:jc w:val="both"/>
        <w:rPr>
          <w:rFonts w:ascii="Arial" w:hAnsi="Arial" w:cs="Arial"/>
          <w:sz w:val="20"/>
          <w:szCs w:val="20"/>
        </w:rPr>
      </w:pPr>
      <w:r w:rsidRPr="00F7725F">
        <w:rPr>
          <w:rFonts w:ascii="Arial" w:hAnsi="Arial" w:cs="Arial"/>
          <w:sz w:val="20"/>
          <w:szCs w:val="20"/>
          <w:vertAlign w:val="superscript"/>
        </w:rPr>
        <w:footnoteRef/>
      </w:r>
      <w:r w:rsidRPr="00F7725F">
        <w:rPr>
          <w:rFonts w:ascii="Arial" w:hAnsi="Arial" w:cs="Arial"/>
          <w:sz w:val="20"/>
          <w:szCs w:val="20"/>
        </w:rPr>
        <w:t xml:space="preserve"> TRIP ADVISOR. </w:t>
      </w:r>
      <w:r w:rsidRPr="00F7725F">
        <w:rPr>
          <w:rFonts w:ascii="Arial" w:hAnsi="Arial" w:cs="Arial"/>
          <w:b/>
          <w:sz w:val="20"/>
          <w:szCs w:val="20"/>
        </w:rPr>
        <w:t xml:space="preserve">Centro </w:t>
      </w:r>
      <w:r w:rsidRPr="00F7725F">
        <w:rPr>
          <w:rFonts w:ascii="Arial" w:hAnsi="Arial" w:cs="Arial"/>
          <w:b/>
          <w:sz w:val="20"/>
          <w:szCs w:val="20"/>
        </w:rPr>
        <w:t>Culturar Brasital.</w:t>
      </w:r>
      <w:r w:rsidRPr="00F7725F">
        <w:rPr>
          <w:rFonts w:ascii="Arial" w:hAnsi="Arial" w:cs="Arial"/>
          <w:sz w:val="20"/>
          <w:szCs w:val="20"/>
        </w:rPr>
        <w:t xml:space="preserve"> Disponível em: </w:t>
      </w:r>
      <w:hyperlink r:id="rId13">
        <w:r w:rsidRPr="00F7725F">
          <w:rPr>
            <w:rFonts w:ascii="Arial" w:hAnsi="Arial" w:cs="Arial"/>
            <w:color w:val="1155CC"/>
            <w:sz w:val="20"/>
            <w:szCs w:val="20"/>
            <w:u w:val="single"/>
          </w:rPr>
          <w:t>https://www.tripadvisor.com.br/LocationPhotoDirectLink-g1675614-d2429141-i128941393-Centro_Cultural_Brasital-Sao_Roque_State_of_Sao_Paulo.html</w:t>
        </w:r>
      </w:hyperlink>
      <w:r w:rsidRPr="00F7725F">
        <w:rPr>
          <w:rFonts w:ascii="Arial" w:hAnsi="Arial" w:cs="Arial"/>
          <w:sz w:val="20"/>
          <w:szCs w:val="20"/>
        </w:rPr>
        <w:t>. Acesso em: 05/12/2019.</w:t>
      </w:r>
    </w:p>
  </w:footnote>
  <w:footnote w:id="79">
    <w:p w14:paraId="5FAEFC34" w14:textId="42366453" w:rsidR="004B4A6C" w:rsidRPr="00F7725F" w:rsidRDefault="004B4A6C" w:rsidP="00F7725F">
      <w:pPr>
        <w:jc w:val="both"/>
        <w:rPr>
          <w:sz w:val="20"/>
          <w:szCs w:val="20"/>
        </w:rPr>
      </w:pPr>
      <w:r w:rsidRPr="00F7725F">
        <w:rPr>
          <w:rFonts w:ascii="Arial" w:hAnsi="Arial" w:cs="Arial"/>
          <w:sz w:val="20"/>
          <w:szCs w:val="20"/>
          <w:vertAlign w:val="superscript"/>
        </w:rPr>
        <w:footnoteRef/>
      </w:r>
      <w:r w:rsidRPr="00F7725F">
        <w:rPr>
          <w:rFonts w:ascii="Arial" w:hAnsi="Arial" w:cs="Arial"/>
          <w:sz w:val="20"/>
          <w:szCs w:val="20"/>
        </w:rPr>
        <w:t xml:space="preserve"> </w:t>
      </w:r>
      <w:r>
        <w:rPr>
          <w:rFonts w:ascii="Arial" w:hAnsi="Arial" w:cs="Arial"/>
          <w:sz w:val="20"/>
          <w:szCs w:val="20"/>
        </w:rPr>
        <w:t xml:space="preserve">EXPO SÃO ROQUE. </w:t>
      </w:r>
      <w:r w:rsidRPr="00F7725F">
        <w:rPr>
          <w:rFonts w:ascii="Arial" w:hAnsi="Arial" w:cs="Arial"/>
          <w:b/>
          <w:color w:val="000000"/>
          <w:sz w:val="20"/>
          <w:szCs w:val="20"/>
        </w:rPr>
        <w:t>Expo São Roque Vinhos e Alcachofras.</w:t>
      </w:r>
      <w:r w:rsidRPr="00F7725F">
        <w:rPr>
          <w:rFonts w:ascii="Arial" w:hAnsi="Arial" w:cs="Arial"/>
          <w:color w:val="000000"/>
          <w:sz w:val="20"/>
          <w:szCs w:val="20"/>
        </w:rPr>
        <w:t xml:space="preserve"> Disponível em: &lt;</w:t>
      </w:r>
      <w:r w:rsidRPr="00F7725F">
        <w:rPr>
          <w:rFonts w:ascii="Arial" w:hAnsi="Arial" w:cs="Arial"/>
          <w:color w:val="000000"/>
          <w:sz w:val="20"/>
          <w:szCs w:val="20"/>
        </w:rPr>
        <w:t xml:space="preserve">http://www.exposaoroque.com.br/&gt;. Acesso em </w:t>
      </w:r>
      <w:r>
        <w:rPr>
          <w:rFonts w:ascii="Arial" w:hAnsi="Arial" w:cs="Arial"/>
          <w:color w:val="000000"/>
          <w:sz w:val="20"/>
          <w:szCs w:val="20"/>
        </w:rPr>
        <w:t>05/12/</w:t>
      </w:r>
      <w:r w:rsidRPr="00F7725F">
        <w:rPr>
          <w:rFonts w:ascii="Arial" w:hAnsi="Arial" w:cs="Arial"/>
          <w:color w:val="000000"/>
          <w:sz w:val="20"/>
          <w:szCs w:val="20"/>
        </w:rPr>
        <w:t>2019.</w:t>
      </w:r>
    </w:p>
  </w:footnote>
  <w:footnote w:id="80">
    <w:p w14:paraId="309A4F93" w14:textId="06AAEA3C" w:rsidR="004B4A6C" w:rsidRPr="008B1FA2" w:rsidRDefault="004B4A6C" w:rsidP="008B1FA2">
      <w:pPr>
        <w:jc w:val="both"/>
        <w:rPr>
          <w:rFonts w:ascii="Arial" w:hAnsi="Arial" w:cs="Arial"/>
          <w:color w:val="000000" w:themeColor="text1"/>
          <w:sz w:val="20"/>
          <w:szCs w:val="20"/>
        </w:rPr>
      </w:pPr>
      <w:r w:rsidRPr="008B1FA2">
        <w:rPr>
          <w:rFonts w:ascii="Arial" w:hAnsi="Arial" w:cs="Arial"/>
          <w:color w:val="000000" w:themeColor="text1"/>
          <w:sz w:val="20"/>
          <w:szCs w:val="20"/>
          <w:vertAlign w:val="superscript"/>
        </w:rPr>
        <w:footnoteRef/>
      </w:r>
      <w:r w:rsidRPr="008B1FA2">
        <w:rPr>
          <w:rFonts w:ascii="Arial" w:hAnsi="Arial" w:cs="Arial"/>
          <w:color w:val="000000" w:themeColor="text1"/>
          <w:sz w:val="20"/>
          <w:szCs w:val="20"/>
        </w:rPr>
        <w:t xml:space="preserve"> DIVULGAÇÃO JE ONLINE</w:t>
      </w:r>
      <w:r>
        <w:rPr>
          <w:rFonts w:ascii="Arial" w:hAnsi="Arial" w:cs="Arial"/>
          <w:color w:val="000000" w:themeColor="text1"/>
          <w:sz w:val="20"/>
          <w:szCs w:val="20"/>
        </w:rPr>
        <w:t>.</w:t>
      </w:r>
      <w:r w:rsidRPr="008B1FA2">
        <w:rPr>
          <w:rFonts w:ascii="Arial" w:hAnsi="Arial" w:cs="Arial"/>
          <w:color w:val="000000" w:themeColor="text1"/>
          <w:sz w:val="20"/>
          <w:szCs w:val="20"/>
        </w:rPr>
        <w:t xml:space="preserve"> </w:t>
      </w:r>
      <w:r w:rsidRPr="008B1FA2">
        <w:rPr>
          <w:rFonts w:ascii="Arial" w:hAnsi="Arial" w:cs="Arial"/>
          <w:b/>
          <w:color w:val="000000" w:themeColor="text1"/>
          <w:sz w:val="20"/>
          <w:szCs w:val="20"/>
        </w:rPr>
        <w:t>Expo São Roque</w:t>
      </w:r>
      <w:r>
        <w:rPr>
          <w:rFonts w:ascii="Arial" w:hAnsi="Arial" w:cs="Arial"/>
          <w:b/>
          <w:color w:val="000000" w:themeColor="text1"/>
          <w:sz w:val="20"/>
          <w:szCs w:val="20"/>
        </w:rPr>
        <w:t>,</w:t>
      </w:r>
      <w:r w:rsidRPr="008B1FA2">
        <w:rPr>
          <w:rFonts w:ascii="Arial" w:hAnsi="Arial" w:cs="Arial"/>
          <w:b/>
          <w:color w:val="000000" w:themeColor="text1"/>
          <w:sz w:val="20"/>
          <w:szCs w:val="20"/>
        </w:rPr>
        <w:t xml:space="preserve"> 2019.</w:t>
      </w:r>
      <w:r w:rsidRPr="008B1FA2">
        <w:rPr>
          <w:rFonts w:ascii="Arial" w:hAnsi="Arial" w:cs="Arial"/>
          <w:color w:val="000000" w:themeColor="text1"/>
          <w:sz w:val="20"/>
          <w:szCs w:val="20"/>
        </w:rPr>
        <w:t xml:space="preserve"> Disponível em: </w:t>
      </w:r>
      <w:hyperlink r:id="rId14" w:history="1">
        <w:r w:rsidRPr="008B1FA2">
          <w:rPr>
            <w:rStyle w:val="Hyperlink"/>
            <w:rFonts w:ascii="Arial" w:hAnsi="Arial" w:cs="Arial"/>
            <w:color w:val="000000" w:themeColor="text1"/>
            <w:sz w:val="20"/>
            <w:szCs w:val="20"/>
          </w:rPr>
          <w:t>https://jeonline.com.br/noticia/19587/morador-de-sao-roque-tem-acesso-gratuito-a-27-edicao-da-expo-sao-roque</w:t>
        </w:r>
      </w:hyperlink>
      <w:r w:rsidRPr="008B1FA2">
        <w:rPr>
          <w:rFonts w:ascii="Arial" w:hAnsi="Arial" w:cs="Arial"/>
          <w:color w:val="000000" w:themeColor="text1"/>
          <w:sz w:val="20"/>
          <w:szCs w:val="20"/>
        </w:rPr>
        <w:t xml:space="preserve">. Acesso em </w:t>
      </w:r>
      <w:r>
        <w:rPr>
          <w:rFonts w:ascii="Arial" w:hAnsi="Arial" w:cs="Arial"/>
          <w:color w:val="000000" w:themeColor="text1"/>
          <w:sz w:val="20"/>
          <w:szCs w:val="20"/>
        </w:rPr>
        <w:t>0</w:t>
      </w:r>
      <w:r w:rsidRPr="008B1FA2">
        <w:rPr>
          <w:rFonts w:ascii="Arial" w:hAnsi="Arial" w:cs="Arial"/>
          <w:color w:val="000000" w:themeColor="text1"/>
          <w:sz w:val="20"/>
          <w:szCs w:val="20"/>
        </w:rPr>
        <w:t>5</w:t>
      </w:r>
      <w:r>
        <w:rPr>
          <w:rFonts w:ascii="Arial" w:hAnsi="Arial" w:cs="Arial"/>
          <w:color w:val="000000" w:themeColor="text1"/>
          <w:sz w:val="20"/>
          <w:szCs w:val="20"/>
        </w:rPr>
        <w:t>/12/</w:t>
      </w:r>
      <w:r w:rsidRPr="008B1FA2">
        <w:rPr>
          <w:rFonts w:ascii="Arial" w:hAnsi="Arial" w:cs="Arial"/>
          <w:color w:val="000000" w:themeColor="text1"/>
          <w:sz w:val="20"/>
          <w:szCs w:val="20"/>
        </w:rPr>
        <w:t>2019.</w:t>
      </w:r>
    </w:p>
    <w:p w14:paraId="570E4482" w14:textId="4802DB0D" w:rsidR="004B4A6C" w:rsidRPr="0057688E" w:rsidRDefault="004B4A6C" w:rsidP="00462CE5">
      <w:pPr>
        <w:rPr>
          <w:rFonts w:ascii="Arial" w:hAnsi="Arial" w:cs="Arial"/>
          <w:sz w:val="20"/>
          <w:szCs w:val="20"/>
        </w:rPr>
      </w:pPr>
    </w:p>
  </w:footnote>
  <w:footnote w:id="81">
    <w:p w14:paraId="746D8EB1" w14:textId="03C1532A" w:rsidR="004B4A6C" w:rsidRPr="00C80B85" w:rsidRDefault="004B4A6C" w:rsidP="00C80B85">
      <w:pPr>
        <w:jc w:val="both"/>
        <w:rPr>
          <w:rFonts w:ascii="Arial" w:hAnsi="Arial" w:cs="Arial"/>
          <w:sz w:val="20"/>
          <w:szCs w:val="20"/>
        </w:rPr>
      </w:pPr>
      <w:r w:rsidRPr="00F7725F">
        <w:rPr>
          <w:rStyle w:val="Refdenotaderodap"/>
          <w:rFonts w:ascii="Arial" w:hAnsi="Arial" w:cs="Arial"/>
          <w:sz w:val="20"/>
          <w:szCs w:val="20"/>
        </w:rPr>
        <w:footnoteRef/>
      </w:r>
      <w:r w:rsidRPr="00F7725F">
        <w:rPr>
          <w:rFonts w:ascii="Arial" w:hAnsi="Arial" w:cs="Arial"/>
          <w:sz w:val="20"/>
          <w:szCs w:val="20"/>
        </w:rPr>
        <w:t xml:space="preserve"> </w:t>
      </w:r>
      <w:r w:rsidRPr="00F7725F">
        <w:rPr>
          <w:rFonts w:ascii="Arial" w:hAnsi="Arial" w:cs="Arial"/>
          <w:color w:val="000000"/>
          <w:sz w:val="20"/>
          <w:szCs w:val="20"/>
        </w:rPr>
        <w:t xml:space="preserve">ROGER ROSA. </w:t>
      </w:r>
      <w:r w:rsidRPr="00F7725F">
        <w:rPr>
          <w:rFonts w:ascii="Arial" w:hAnsi="Arial" w:cs="Arial"/>
          <w:b/>
          <w:color w:val="000000"/>
          <w:sz w:val="20"/>
          <w:szCs w:val="20"/>
        </w:rPr>
        <w:t>Festas de Agosto São Roque</w:t>
      </w:r>
      <w:r>
        <w:rPr>
          <w:rFonts w:ascii="Arial" w:hAnsi="Arial" w:cs="Arial"/>
          <w:b/>
          <w:color w:val="000000"/>
          <w:sz w:val="20"/>
          <w:szCs w:val="20"/>
        </w:rPr>
        <w:t>,</w:t>
      </w:r>
      <w:r w:rsidRPr="00F7725F">
        <w:rPr>
          <w:rFonts w:ascii="Arial" w:hAnsi="Arial" w:cs="Arial"/>
          <w:b/>
          <w:color w:val="000000"/>
          <w:sz w:val="20"/>
          <w:szCs w:val="20"/>
        </w:rPr>
        <w:t xml:space="preserve"> 2019.</w:t>
      </w:r>
      <w:r w:rsidRPr="00F7725F">
        <w:rPr>
          <w:rFonts w:ascii="Arial" w:hAnsi="Arial" w:cs="Arial"/>
          <w:color w:val="000000"/>
          <w:sz w:val="20"/>
          <w:szCs w:val="20"/>
        </w:rPr>
        <w:t xml:space="preserve"> Disponível em: &lt;</w:t>
      </w:r>
      <w:hyperlink r:id="rId15" w:history="1">
        <w:r w:rsidRPr="00F7725F">
          <w:rPr>
            <w:rStyle w:val="Hyperlink"/>
            <w:rFonts w:ascii="Arial" w:eastAsia="Arial" w:hAnsi="Arial" w:cs="Arial"/>
            <w:color w:val="1155CC"/>
            <w:sz w:val="20"/>
            <w:szCs w:val="20"/>
          </w:rPr>
          <w:t>https://www.facebook.com/festasdeagostosaoroque/photos/?tab=album&amp;ref=page_internal</w:t>
        </w:r>
      </w:hyperlink>
      <w:r w:rsidRPr="00F7725F">
        <w:rPr>
          <w:rFonts w:ascii="Arial" w:hAnsi="Arial" w:cs="Arial"/>
          <w:color w:val="000000"/>
          <w:sz w:val="20"/>
          <w:szCs w:val="20"/>
        </w:rPr>
        <w:t>&gt;. Acesso em: 5 de dezembro de 2</w:t>
      </w:r>
    </w:p>
  </w:footnote>
  <w:footnote w:id="82">
    <w:p w14:paraId="536B20A2" w14:textId="0C752F79" w:rsidR="004B4A6C" w:rsidRPr="008B1FA2" w:rsidRDefault="004B4A6C" w:rsidP="0070239B">
      <w:pPr>
        <w:jc w:val="both"/>
        <w:rPr>
          <w:rFonts w:ascii="Arial" w:hAnsi="Arial" w:cs="Arial"/>
          <w:sz w:val="20"/>
          <w:szCs w:val="20"/>
        </w:rPr>
      </w:pPr>
      <w:r w:rsidRPr="008B1FA2">
        <w:rPr>
          <w:rStyle w:val="Refdenotaderodap"/>
          <w:rFonts w:ascii="Arial" w:hAnsi="Arial" w:cs="Arial"/>
          <w:sz w:val="20"/>
          <w:szCs w:val="20"/>
        </w:rPr>
        <w:footnoteRef/>
      </w:r>
      <w:r w:rsidRPr="008B1FA2">
        <w:rPr>
          <w:rFonts w:ascii="Arial" w:hAnsi="Arial" w:cs="Arial"/>
          <w:sz w:val="20"/>
          <w:szCs w:val="20"/>
        </w:rPr>
        <w:t xml:space="preserve"> </w:t>
      </w:r>
      <w:r w:rsidRPr="008B1FA2">
        <w:rPr>
          <w:rFonts w:ascii="Arial" w:hAnsi="Arial" w:cs="Arial"/>
          <w:color w:val="000000"/>
          <w:sz w:val="20"/>
          <w:szCs w:val="20"/>
        </w:rPr>
        <w:t xml:space="preserve">ASSOCIAÇÃO ORQUIDÓFILA DE SÃO ROQUE. </w:t>
      </w:r>
      <w:r w:rsidRPr="008B1FA2">
        <w:rPr>
          <w:rFonts w:ascii="Arial" w:hAnsi="Arial" w:cs="Arial"/>
          <w:b/>
          <w:color w:val="000000"/>
          <w:sz w:val="20"/>
          <w:szCs w:val="20"/>
        </w:rPr>
        <w:t>Festival de Orquídeas e Plantas</w:t>
      </w:r>
      <w:r>
        <w:rPr>
          <w:rFonts w:ascii="Arial" w:hAnsi="Arial" w:cs="Arial"/>
          <w:b/>
          <w:color w:val="000000"/>
          <w:sz w:val="20"/>
          <w:szCs w:val="20"/>
        </w:rPr>
        <w:t>,</w:t>
      </w:r>
      <w:r w:rsidRPr="008B1FA2">
        <w:rPr>
          <w:rFonts w:ascii="Arial" w:hAnsi="Arial" w:cs="Arial"/>
          <w:b/>
          <w:color w:val="000000"/>
          <w:sz w:val="20"/>
          <w:szCs w:val="20"/>
        </w:rPr>
        <w:t xml:space="preserve"> </w:t>
      </w:r>
      <w:r w:rsidRPr="0070239B">
        <w:rPr>
          <w:rFonts w:ascii="Arial" w:hAnsi="Arial" w:cs="Arial"/>
          <w:b/>
          <w:color w:val="000000"/>
          <w:sz w:val="20"/>
          <w:szCs w:val="20"/>
        </w:rPr>
        <w:t>2019.</w:t>
      </w:r>
      <w:r w:rsidRPr="008B1FA2">
        <w:rPr>
          <w:rFonts w:ascii="Arial" w:hAnsi="Arial" w:cs="Arial"/>
          <w:color w:val="000000"/>
          <w:sz w:val="20"/>
          <w:szCs w:val="20"/>
        </w:rPr>
        <w:t xml:space="preserve"> Disponível em: </w:t>
      </w:r>
      <w:hyperlink r:id="rId16" w:history="1">
        <w:r w:rsidRPr="008B1FA2">
          <w:rPr>
            <w:rStyle w:val="Hyperlink"/>
            <w:rFonts w:ascii="Arial" w:eastAsia="Arial" w:hAnsi="Arial" w:cs="Arial"/>
            <w:color w:val="1155CC"/>
            <w:sz w:val="20"/>
            <w:szCs w:val="20"/>
          </w:rPr>
          <w:t>https://www.facebook.com/AssociacaoOrquidofilaDeSaoRoque</w:t>
        </w:r>
      </w:hyperlink>
      <w:r w:rsidRPr="008B1FA2">
        <w:rPr>
          <w:rFonts w:ascii="Arial" w:hAnsi="Arial" w:cs="Arial"/>
          <w:color w:val="000000"/>
          <w:sz w:val="20"/>
          <w:szCs w:val="20"/>
        </w:rPr>
        <w:t xml:space="preserve">. Acesso em </w:t>
      </w:r>
      <w:r>
        <w:rPr>
          <w:rFonts w:ascii="Arial" w:hAnsi="Arial" w:cs="Arial"/>
          <w:color w:val="000000"/>
          <w:sz w:val="20"/>
          <w:szCs w:val="20"/>
        </w:rPr>
        <w:t>05/12/</w:t>
      </w:r>
      <w:r w:rsidRPr="008B1FA2">
        <w:rPr>
          <w:rFonts w:ascii="Arial" w:hAnsi="Arial" w:cs="Arial"/>
          <w:color w:val="000000"/>
          <w:sz w:val="20"/>
          <w:szCs w:val="20"/>
        </w:rPr>
        <w:t>2019.</w:t>
      </w:r>
    </w:p>
    <w:p w14:paraId="6D9AD275" w14:textId="05842CE3" w:rsidR="004B4A6C" w:rsidRPr="008B1FA2" w:rsidRDefault="004B4A6C">
      <w:pPr>
        <w:pStyle w:val="Textodenotaderodap"/>
      </w:pPr>
    </w:p>
  </w:footnote>
  <w:footnote w:id="83">
    <w:p w14:paraId="723B3A02" w14:textId="01708547" w:rsidR="004B4A6C" w:rsidRPr="0070239B" w:rsidRDefault="004B4A6C" w:rsidP="0070239B">
      <w:pPr>
        <w:jc w:val="both"/>
        <w:rPr>
          <w:rFonts w:ascii="Arial" w:hAnsi="Arial" w:cs="Arial"/>
          <w:sz w:val="20"/>
          <w:szCs w:val="20"/>
        </w:rPr>
      </w:pPr>
      <w:r w:rsidRPr="0070239B">
        <w:rPr>
          <w:rFonts w:ascii="Arial" w:hAnsi="Arial" w:cs="Arial"/>
          <w:sz w:val="20"/>
          <w:szCs w:val="20"/>
          <w:vertAlign w:val="superscript"/>
        </w:rPr>
        <w:footnoteRef/>
      </w:r>
      <w:r w:rsidRPr="0070239B">
        <w:rPr>
          <w:rFonts w:ascii="Arial" w:hAnsi="Arial" w:cs="Arial"/>
          <w:sz w:val="20"/>
          <w:szCs w:val="20"/>
        </w:rPr>
        <w:t xml:space="preserve"> ALDO SHIGUTI. </w:t>
      </w:r>
      <w:r w:rsidRPr="0070239B">
        <w:rPr>
          <w:rFonts w:ascii="Arial" w:hAnsi="Arial" w:cs="Arial"/>
          <w:b/>
          <w:sz w:val="20"/>
          <w:szCs w:val="20"/>
        </w:rPr>
        <w:t>Festival das Cerejeiras, 2019.</w:t>
      </w:r>
      <w:r w:rsidRPr="0070239B">
        <w:rPr>
          <w:rFonts w:ascii="Arial" w:hAnsi="Arial" w:cs="Arial"/>
          <w:sz w:val="20"/>
          <w:szCs w:val="20"/>
        </w:rPr>
        <w:t xml:space="preserve"> Disponível em: </w:t>
      </w:r>
      <w:hyperlink r:id="rId17" w:history="1">
        <w:r w:rsidRPr="0070239B">
          <w:rPr>
            <w:rStyle w:val="Hyperlink"/>
            <w:rFonts w:ascii="Arial" w:hAnsi="Arial" w:cs="Arial"/>
            <w:sz w:val="20"/>
            <w:szCs w:val="20"/>
          </w:rPr>
          <w:t>https://www.jnippak.com.br/2019/sao-roque-festival-das-cerejeiras-bunkyos-registra-aumento-de-publico-e-coordenador-aprova-experiencia/</w:t>
        </w:r>
      </w:hyperlink>
      <w:r w:rsidRPr="0070239B">
        <w:rPr>
          <w:rFonts w:ascii="Arial" w:hAnsi="Arial" w:cs="Arial"/>
          <w:sz w:val="20"/>
          <w:szCs w:val="20"/>
        </w:rPr>
        <w:t xml:space="preserve">. Acesso em: </w:t>
      </w:r>
      <w:r>
        <w:rPr>
          <w:rFonts w:ascii="Arial" w:hAnsi="Arial" w:cs="Arial"/>
          <w:sz w:val="20"/>
          <w:szCs w:val="20"/>
        </w:rPr>
        <w:t>05/12/</w:t>
      </w:r>
      <w:r w:rsidRPr="0070239B">
        <w:rPr>
          <w:rFonts w:ascii="Arial" w:hAnsi="Arial" w:cs="Arial"/>
          <w:sz w:val="20"/>
          <w:szCs w:val="20"/>
        </w:rPr>
        <w:t>2019</w:t>
      </w:r>
    </w:p>
    <w:p w14:paraId="59672576" w14:textId="07B77404" w:rsidR="004B4A6C" w:rsidRPr="008A2F13" w:rsidRDefault="004B4A6C" w:rsidP="008A2F13">
      <w:pPr>
        <w:rPr>
          <w:rFonts w:ascii="Arial" w:hAnsi="Arial" w:cs="Arial"/>
          <w:sz w:val="20"/>
          <w:szCs w:val="20"/>
        </w:rPr>
      </w:pPr>
    </w:p>
  </w:footnote>
  <w:footnote w:id="84">
    <w:p w14:paraId="2C6DA81D" w14:textId="74A89AAB" w:rsidR="004B4A6C" w:rsidRPr="0070239B" w:rsidRDefault="004B4A6C" w:rsidP="0070239B">
      <w:pPr>
        <w:rPr>
          <w:rFonts w:ascii="Arial" w:hAnsi="Arial" w:cs="Arial"/>
          <w:sz w:val="20"/>
          <w:szCs w:val="20"/>
        </w:rPr>
      </w:pPr>
      <w:r w:rsidRPr="00AE55CC">
        <w:rPr>
          <w:rFonts w:ascii="Arial" w:hAnsi="Arial" w:cs="Arial"/>
          <w:sz w:val="20"/>
          <w:szCs w:val="20"/>
          <w:vertAlign w:val="superscript"/>
        </w:rPr>
        <w:footnoteRef/>
      </w:r>
      <w:r w:rsidRPr="00AE55CC">
        <w:rPr>
          <w:rFonts w:ascii="Arial" w:hAnsi="Arial" w:cs="Arial"/>
          <w:sz w:val="20"/>
          <w:szCs w:val="20"/>
        </w:rPr>
        <w:t xml:space="preserve"> </w:t>
      </w:r>
      <w:r w:rsidRPr="00AE55CC">
        <w:rPr>
          <w:rFonts w:ascii="Arial" w:hAnsi="Arial" w:cs="Arial"/>
          <w:color w:val="000000"/>
          <w:sz w:val="20"/>
          <w:szCs w:val="20"/>
        </w:rPr>
        <w:t xml:space="preserve">ROTEIRO DO VINHO. </w:t>
      </w:r>
      <w:r w:rsidRPr="00AE55CC">
        <w:rPr>
          <w:rFonts w:ascii="Arial" w:hAnsi="Arial" w:cs="Arial"/>
          <w:b/>
          <w:color w:val="000000"/>
          <w:sz w:val="20"/>
          <w:szCs w:val="20"/>
        </w:rPr>
        <w:t>Roteiro do Vinho São Roque – SP, 2019. Página inicial.</w:t>
      </w:r>
      <w:r w:rsidRPr="00AE55CC">
        <w:rPr>
          <w:rFonts w:ascii="Arial" w:hAnsi="Arial" w:cs="Arial"/>
          <w:color w:val="000000"/>
          <w:sz w:val="20"/>
          <w:szCs w:val="20"/>
        </w:rPr>
        <w:t xml:space="preserve"> Disponível em: </w:t>
      </w:r>
      <w:hyperlink r:id="rId18" w:history="1">
        <w:r w:rsidRPr="00AE4F9F">
          <w:rPr>
            <w:rStyle w:val="Hyperlink"/>
            <w:rFonts w:ascii="Arial" w:hAnsi="Arial" w:cs="Arial"/>
            <w:sz w:val="20"/>
            <w:szCs w:val="20"/>
          </w:rPr>
          <w:t>https://www.roteirodovinho.com.br/</w:t>
        </w:r>
      </w:hyperlink>
      <w:r>
        <w:rPr>
          <w:rFonts w:ascii="Arial" w:hAnsi="Arial" w:cs="Arial"/>
          <w:color w:val="000000"/>
          <w:sz w:val="20"/>
          <w:szCs w:val="20"/>
        </w:rPr>
        <w:t xml:space="preserve">. </w:t>
      </w:r>
      <w:r w:rsidRPr="00AE55CC">
        <w:rPr>
          <w:rFonts w:ascii="Arial" w:hAnsi="Arial" w:cs="Arial"/>
          <w:color w:val="000000"/>
          <w:sz w:val="20"/>
          <w:szCs w:val="20"/>
        </w:rPr>
        <w:t>Acesso em 05/12/2019.</w:t>
      </w:r>
    </w:p>
    <w:p w14:paraId="651511D5" w14:textId="6EFAEECA" w:rsidR="004B4A6C" w:rsidRDefault="004B4A6C" w:rsidP="008A2F13">
      <w:pPr>
        <w:rPr>
          <w:sz w:val="20"/>
          <w:szCs w:val="20"/>
        </w:rPr>
      </w:pPr>
    </w:p>
  </w:footnote>
  <w:footnote w:id="85">
    <w:p w14:paraId="0B001067" w14:textId="77777777" w:rsidR="004B4A6C" w:rsidRPr="00DC3E3E" w:rsidRDefault="004B4A6C" w:rsidP="009849B6">
      <w:pPr>
        <w:pStyle w:val="NormalWeb"/>
        <w:jc w:val="both"/>
      </w:pPr>
      <w:r w:rsidRPr="00DC3E3E">
        <w:rPr>
          <w:rFonts w:ascii="Arial" w:hAnsi="Arial" w:cs="Arial"/>
          <w:sz w:val="20"/>
          <w:szCs w:val="20"/>
          <w:vertAlign w:val="superscript"/>
        </w:rPr>
        <w:footnoteRef/>
      </w:r>
      <w:r w:rsidRPr="00DC3E3E">
        <w:rPr>
          <w:rFonts w:ascii="Arial" w:hAnsi="Arial" w:cs="Arial"/>
          <w:sz w:val="20"/>
          <w:szCs w:val="20"/>
        </w:rPr>
        <w:t xml:space="preserve"> </w:t>
      </w:r>
      <w:r w:rsidRPr="00DC3E3E">
        <w:rPr>
          <w:rFonts w:ascii="Arial" w:hAnsi="Arial" w:cs="Arial"/>
          <w:color w:val="000000"/>
          <w:sz w:val="20"/>
          <w:szCs w:val="20"/>
        </w:rPr>
        <w:t xml:space="preserve">PREFEITURA DA ESTÂNCIA TURÍSTICA DE SÃO ROQUE.  </w:t>
      </w:r>
      <w:r w:rsidRPr="00DC3E3E">
        <w:rPr>
          <w:rFonts w:ascii="Arial" w:hAnsi="Arial" w:cs="Arial"/>
          <w:b/>
          <w:color w:val="000000"/>
          <w:sz w:val="20"/>
          <w:szCs w:val="20"/>
        </w:rPr>
        <w:t>Caracterização</w:t>
      </w:r>
      <w:r>
        <w:rPr>
          <w:rFonts w:ascii="Arial" w:hAnsi="Arial" w:cs="Arial"/>
          <w:b/>
          <w:color w:val="000000"/>
          <w:sz w:val="20"/>
          <w:szCs w:val="20"/>
        </w:rPr>
        <w:t>,</w:t>
      </w:r>
      <w:r w:rsidRPr="00DC3E3E">
        <w:rPr>
          <w:rFonts w:ascii="Arial" w:hAnsi="Arial" w:cs="Arial"/>
          <w:b/>
          <w:color w:val="000000"/>
          <w:sz w:val="20"/>
          <w:szCs w:val="20"/>
        </w:rPr>
        <w:t xml:space="preserve"> 2019. </w:t>
      </w:r>
      <w:r w:rsidRPr="00DC3E3E">
        <w:rPr>
          <w:rFonts w:ascii="Arial" w:hAnsi="Arial" w:cs="Arial"/>
          <w:color w:val="000000"/>
          <w:sz w:val="20"/>
          <w:szCs w:val="20"/>
        </w:rPr>
        <w:t>Disponível em: &lt;https://www.saoroque.sp.gov.br/portal/servicos/1011/caracterizacao-do-territorio/&gt; Acesso em: 08</w:t>
      </w:r>
      <w:r>
        <w:rPr>
          <w:rFonts w:ascii="Arial" w:hAnsi="Arial" w:cs="Arial"/>
          <w:color w:val="000000"/>
          <w:sz w:val="20"/>
          <w:szCs w:val="20"/>
        </w:rPr>
        <w:t>/10/</w:t>
      </w:r>
      <w:r w:rsidRPr="00DC3E3E">
        <w:rPr>
          <w:rFonts w:ascii="Arial" w:hAnsi="Arial" w:cs="Arial"/>
          <w:color w:val="000000"/>
          <w:sz w:val="20"/>
          <w:szCs w:val="20"/>
        </w:rPr>
        <w:t>2019. </w:t>
      </w:r>
    </w:p>
  </w:footnote>
  <w:footnote w:id="86">
    <w:p w14:paraId="64FB01E6" w14:textId="77777777" w:rsidR="004B4A6C" w:rsidRPr="00E15DF4" w:rsidRDefault="004B4A6C" w:rsidP="000B2F38">
      <w:pPr>
        <w:pStyle w:val="NormalWeb"/>
        <w:jc w:val="both"/>
        <w:rPr>
          <w:rFonts w:ascii="Arial" w:hAnsi="Arial" w:cs="Arial"/>
          <w:sz w:val="20"/>
          <w:szCs w:val="20"/>
        </w:rPr>
      </w:pPr>
      <w:r w:rsidRPr="00E15DF4">
        <w:rPr>
          <w:rStyle w:val="Refdenotaderodap"/>
          <w:rFonts w:ascii="Arial" w:hAnsi="Arial" w:cs="Arial"/>
        </w:rPr>
        <w:footnoteRef/>
      </w:r>
      <w:r w:rsidRPr="00E15DF4">
        <w:rPr>
          <w:rFonts w:ascii="Arial" w:hAnsi="Arial" w:cs="Arial"/>
        </w:rPr>
        <w:t xml:space="preserve"> </w:t>
      </w:r>
      <w:r w:rsidRPr="00E15DF4">
        <w:rPr>
          <w:rFonts w:ascii="Arial" w:hAnsi="Arial" w:cs="Arial"/>
          <w:sz w:val="20"/>
          <w:szCs w:val="20"/>
        </w:rPr>
        <w:t xml:space="preserve">PREFEITURA DE SÃO ROQUE. </w:t>
      </w:r>
      <w:r w:rsidRPr="00E15DF4">
        <w:rPr>
          <w:rFonts w:ascii="Arial" w:hAnsi="Arial" w:cs="Arial"/>
          <w:b/>
          <w:bCs/>
          <w:color w:val="000000"/>
          <w:sz w:val="20"/>
          <w:szCs w:val="20"/>
        </w:rPr>
        <w:t>Plano de Desenvolvimento do Turismo Sustentável - Inventário da Oferta Turística, 2016</w:t>
      </w:r>
      <w:r>
        <w:rPr>
          <w:rFonts w:ascii="Arial" w:hAnsi="Arial" w:cs="Arial"/>
          <w:b/>
          <w:bCs/>
          <w:color w:val="000000"/>
          <w:sz w:val="20"/>
          <w:szCs w:val="20"/>
        </w:rPr>
        <w:t xml:space="preserve">. </w:t>
      </w:r>
      <w:r w:rsidRPr="00E72D4B">
        <w:rPr>
          <w:rFonts w:ascii="Arial" w:hAnsi="Arial" w:cs="Arial"/>
          <w:color w:val="000000"/>
          <w:sz w:val="20"/>
          <w:szCs w:val="20"/>
        </w:rPr>
        <w:t>Disponivel em &lt;https://www.saoroque.sp.gov.br/download_editais.php?cod=965&gt;.</w:t>
      </w:r>
      <w:r>
        <w:rPr>
          <w:rFonts w:ascii="Arial" w:hAnsi="Arial" w:cs="Arial"/>
          <w:color w:val="000000"/>
          <w:sz w:val="20"/>
          <w:szCs w:val="20"/>
        </w:rPr>
        <w:t xml:space="preserve"> </w:t>
      </w:r>
      <w:r w:rsidRPr="00E72D4B">
        <w:rPr>
          <w:rFonts w:ascii="Arial" w:hAnsi="Arial" w:cs="Arial"/>
          <w:color w:val="000000"/>
          <w:sz w:val="20"/>
          <w:szCs w:val="20"/>
        </w:rPr>
        <w:t>Acesso</w:t>
      </w:r>
      <w:r>
        <w:rPr>
          <w:rFonts w:ascii="Arial" w:hAnsi="Arial" w:cs="Arial"/>
          <w:color w:val="000000"/>
          <w:sz w:val="20"/>
          <w:szCs w:val="20"/>
        </w:rPr>
        <w:t>:</w:t>
      </w:r>
      <w:r w:rsidRPr="00E72D4B">
        <w:rPr>
          <w:rFonts w:ascii="Arial" w:hAnsi="Arial" w:cs="Arial"/>
          <w:color w:val="000000"/>
          <w:sz w:val="20"/>
          <w:szCs w:val="20"/>
        </w:rPr>
        <w:t xml:space="preserve"> em 16/10/2019</w:t>
      </w:r>
    </w:p>
  </w:footnote>
  <w:footnote w:id="87">
    <w:p w14:paraId="765DC327" w14:textId="189EA366" w:rsidR="004B4A6C" w:rsidRPr="00C33ADB" w:rsidRDefault="004B4A6C" w:rsidP="00C80B85">
      <w:pPr>
        <w:pStyle w:val="NormalWeb"/>
        <w:spacing w:after="60"/>
        <w:jc w:val="both"/>
        <w:rPr>
          <w:rFonts w:ascii="Arial" w:hAnsi="Arial" w:cs="Arial"/>
          <w:sz w:val="20"/>
          <w:szCs w:val="20"/>
        </w:rPr>
      </w:pPr>
      <w:r w:rsidRPr="00DC3E3E">
        <w:rPr>
          <w:rFonts w:ascii="Arial" w:hAnsi="Arial" w:cs="Arial"/>
          <w:sz w:val="20"/>
          <w:szCs w:val="20"/>
          <w:vertAlign w:val="superscript"/>
        </w:rPr>
        <w:footnoteRef/>
      </w:r>
      <w:r w:rsidRPr="00DC3E3E">
        <w:rPr>
          <w:rFonts w:ascii="Arial" w:hAnsi="Arial" w:cs="Arial"/>
          <w:sz w:val="20"/>
          <w:szCs w:val="20"/>
        </w:rPr>
        <w:t xml:space="preserve"> </w:t>
      </w:r>
      <w:r w:rsidRPr="00DC3E3E">
        <w:rPr>
          <w:rFonts w:ascii="Arial" w:hAnsi="Arial" w:cs="Arial"/>
          <w:color w:val="000000"/>
          <w:sz w:val="20"/>
          <w:szCs w:val="20"/>
        </w:rPr>
        <w:t xml:space="preserve">INSTITUTO LÓTUS.  </w:t>
      </w:r>
      <w:r w:rsidRPr="00C33ADB">
        <w:rPr>
          <w:rFonts w:ascii="Arial" w:hAnsi="Arial" w:cs="Arial"/>
          <w:b/>
          <w:color w:val="000000"/>
          <w:sz w:val="20"/>
          <w:szCs w:val="20"/>
        </w:rPr>
        <w:t xml:space="preserve">Plano de manejo </w:t>
      </w:r>
      <w:r w:rsidRPr="00C33ADB">
        <w:rPr>
          <w:rFonts w:ascii="Arial" w:hAnsi="Arial" w:cs="Arial"/>
          <w:b/>
          <w:color w:val="000000"/>
          <w:sz w:val="20"/>
          <w:szCs w:val="20"/>
        </w:rPr>
        <w:t>Itupararanga</w:t>
      </w:r>
      <w:r>
        <w:rPr>
          <w:rFonts w:ascii="Arial" w:hAnsi="Arial" w:cs="Arial"/>
          <w:b/>
          <w:color w:val="000000"/>
          <w:sz w:val="20"/>
          <w:szCs w:val="20"/>
        </w:rPr>
        <w:t>,</w:t>
      </w:r>
      <w:r w:rsidRPr="00C33ADB">
        <w:rPr>
          <w:rFonts w:ascii="Arial" w:hAnsi="Arial" w:cs="Arial"/>
          <w:b/>
          <w:color w:val="000000"/>
          <w:sz w:val="20"/>
          <w:szCs w:val="20"/>
        </w:rPr>
        <w:t xml:space="preserve"> 2013.</w:t>
      </w:r>
      <w:r w:rsidRPr="00DC3E3E">
        <w:rPr>
          <w:rFonts w:ascii="Arial" w:hAnsi="Arial" w:cs="Arial"/>
          <w:color w:val="000000"/>
          <w:sz w:val="20"/>
          <w:szCs w:val="20"/>
        </w:rPr>
        <w:t xml:space="preserve"> Disponível em: &lt;https://www.infraestruturameioambiente.sp.gov.br/fundacaoflorestal/planos-de-manejo/planos-de-manejo-planos-concluidos/plano-de-manejo-apa-itupararanga/&gt;. Acesso em: 08/10/2019.</w:t>
      </w:r>
    </w:p>
  </w:footnote>
  <w:footnote w:id="88">
    <w:p w14:paraId="06149F57" w14:textId="28DE6F0B" w:rsidR="004B4A6C" w:rsidRPr="00A54194" w:rsidRDefault="004B4A6C" w:rsidP="00C80B85">
      <w:pPr>
        <w:spacing w:after="60"/>
        <w:jc w:val="both"/>
        <w:rPr>
          <w:rFonts w:ascii="Arial" w:hAnsi="Arial" w:cs="Arial"/>
          <w:sz w:val="20"/>
          <w:szCs w:val="20"/>
        </w:rPr>
      </w:pPr>
      <w:r w:rsidRPr="00C33ADB">
        <w:rPr>
          <w:rFonts w:ascii="Arial" w:hAnsi="Arial" w:cs="Arial"/>
          <w:sz w:val="20"/>
          <w:szCs w:val="20"/>
          <w:vertAlign w:val="superscript"/>
        </w:rPr>
        <w:footnoteRef/>
      </w:r>
      <w:r>
        <w:rPr>
          <w:rFonts w:ascii="Arial" w:hAnsi="Arial" w:cs="Arial"/>
          <w:sz w:val="20"/>
          <w:szCs w:val="20"/>
        </w:rPr>
        <w:t xml:space="preserve"> </w:t>
      </w:r>
      <w:r w:rsidRPr="00C33ADB">
        <w:rPr>
          <w:rFonts w:ascii="Arial" w:hAnsi="Arial" w:cs="Arial"/>
          <w:sz w:val="20"/>
          <w:szCs w:val="20"/>
        </w:rPr>
        <w:t xml:space="preserve">UNESCO. </w:t>
      </w:r>
      <w:r w:rsidRPr="00C33ADB">
        <w:rPr>
          <w:rFonts w:ascii="Arial" w:hAnsi="Arial" w:cs="Arial"/>
          <w:b/>
          <w:sz w:val="20"/>
          <w:szCs w:val="20"/>
        </w:rPr>
        <w:t>Convenção para a proteção do Patrimônio mundial, cultural e natural</w:t>
      </w:r>
      <w:r>
        <w:rPr>
          <w:rFonts w:ascii="Arial" w:hAnsi="Arial" w:cs="Arial"/>
          <w:b/>
          <w:sz w:val="20"/>
          <w:szCs w:val="20"/>
        </w:rPr>
        <w:t>,</w:t>
      </w:r>
      <w:r w:rsidRPr="00C33ADB">
        <w:rPr>
          <w:rFonts w:ascii="Arial" w:hAnsi="Arial" w:cs="Arial"/>
          <w:b/>
          <w:sz w:val="20"/>
          <w:szCs w:val="20"/>
        </w:rPr>
        <w:t xml:space="preserve"> 1972.</w:t>
      </w:r>
      <w:r w:rsidRPr="00C33ADB">
        <w:rPr>
          <w:rFonts w:ascii="Arial" w:hAnsi="Arial" w:cs="Arial"/>
          <w:sz w:val="20"/>
          <w:szCs w:val="20"/>
        </w:rPr>
        <w:t xml:space="preserve"> Disponível em: &lt;</w:t>
      </w:r>
      <w:r w:rsidRPr="00C33ADB">
        <w:rPr>
          <w:rFonts w:ascii="Arial" w:hAnsi="Arial" w:cs="Arial"/>
          <w:sz w:val="20"/>
          <w:szCs w:val="20"/>
        </w:rPr>
        <w:t>https://whc.unesco.org/archive/convention-pt.pdf&gt;. Acesso em: 08</w:t>
      </w:r>
      <w:r>
        <w:rPr>
          <w:rFonts w:ascii="Arial" w:hAnsi="Arial" w:cs="Arial"/>
          <w:sz w:val="20"/>
          <w:szCs w:val="20"/>
        </w:rPr>
        <w:t>/10/</w:t>
      </w:r>
      <w:r w:rsidRPr="00C33ADB">
        <w:rPr>
          <w:rFonts w:ascii="Arial" w:hAnsi="Arial" w:cs="Arial"/>
          <w:sz w:val="20"/>
          <w:szCs w:val="20"/>
        </w:rPr>
        <w:t>2019.</w:t>
      </w:r>
    </w:p>
  </w:footnote>
  <w:footnote w:id="89">
    <w:p w14:paraId="7550AAA3" w14:textId="770828E4" w:rsidR="004B4A6C" w:rsidRPr="00C80B85" w:rsidRDefault="004B4A6C" w:rsidP="003F3299">
      <w:pPr>
        <w:pStyle w:val="NormalWeb"/>
        <w:jc w:val="both"/>
        <w:rPr>
          <w:rFonts w:ascii="Arial" w:hAnsi="Arial" w:cs="Arial"/>
          <w:sz w:val="20"/>
          <w:szCs w:val="20"/>
        </w:rPr>
      </w:pPr>
      <w:r w:rsidRPr="00C80B85">
        <w:rPr>
          <w:rStyle w:val="Refdenotaderodap"/>
          <w:rFonts w:ascii="Arial" w:hAnsi="Arial" w:cs="Arial"/>
          <w:sz w:val="20"/>
          <w:szCs w:val="20"/>
        </w:rPr>
        <w:footnoteRef/>
      </w:r>
      <w:r w:rsidRPr="00C80B85">
        <w:rPr>
          <w:rFonts w:ascii="Arial" w:hAnsi="Arial" w:cs="Arial"/>
          <w:sz w:val="20"/>
          <w:szCs w:val="20"/>
        </w:rPr>
        <w:t xml:space="preserve"> </w:t>
      </w:r>
      <w:r w:rsidRPr="00C80B85">
        <w:rPr>
          <w:rFonts w:ascii="Arial" w:hAnsi="Arial" w:cs="Arial"/>
          <w:color w:val="000000"/>
          <w:sz w:val="20"/>
          <w:szCs w:val="20"/>
          <w:shd w:val="clear" w:color="auto" w:fill="FFFFFF"/>
        </w:rPr>
        <w:t xml:space="preserve">IBGE. </w:t>
      </w:r>
      <w:r w:rsidRPr="00C80B85">
        <w:rPr>
          <w:rFonts w:ascii="Arial" w:hAnsi="Arial" w:cs="Arial"/>
          <w:b/>
          <w:color w:val="000000"/>
          <w:sz w:val="20"/>
          <w:szCs w:val="20"/>
          <w:shd w:val="clear" w:color="auto" w:fill="FFFFFF"/>
        </w:rPr>
        <w:t>Censo Demográfico, 2010.</w:t>
      </w:r>
      <w:r w:rsidRPr="00C80B85">
        <w:rPr>
          <w:rFonts w:ascii="Arial" w:hAnsi="Arial" w:cs="Arial"/>
          <w:color w:val="000000"/>
          <w:sz w:val="20"/>
          <w:szCs w:val="20"/>
          <w:shd w:val="clear" w:color="auto" w:fill="FFFFFF"/>
        </w:rPr>
        <w:t xml:space="preserve"> </w:t>
      </w:r>
      <w:r w:rsidRPr="00C80B85">
        <w:rPr>
          <w:rFonts w:ascii="Arial" w:hAnsi="Arial" w:cs="Arial"/>
          <w:color w:val="000000"/>
          <w:sz w:val="20"/>
          <w:szCs w:val="20"/>
        </w:rPr>
        <w:t>Disponível em: &lt;</w:t>
      </w:r>
      <w:r w:rsidRPr="00C80B85">
        <w:rPr>
          <w:rFonts w:ascii="Arial" w:hAnsi="Arial" w:cs="Arial"/>
          <w:color w:val="000000"/>
          <w:sz w:val="20"/>
          <w:szCs w:val="20"/>
        </w:rPr>
        <w:t>https://cidades.ibge.gov.br/brasil/sp/sao-roque/panorama&gt; Acesso em: 08/10/2019.</w:t>
      </w:r>
    </w:p>
  </w:footnote>
  <w:footnote w:id="90">
    <w:p w14:paraId="65FEFB7E" w14:textId="51CBD7CA" w:rsidR="004B4A6C" w:rsidRPr="00015C22" w:rsidRDefault="004B4A6C" w:rsidP="00015C22">
      <w:pPr>
        <w:jc w:val="both"/>
        <w:rPr>
          <w:rFonts w:ascii="Arial" w:hAnsi="Arial" w:cs="Arial"/>
          <w:sz w:val="20"/>
          <w:szCs w:val="20"/>
        </w:rPr>
      </w:pPr>
      <w:r w:rsidRPr="00015C22">
        <w:rPr>
          <w:rFonts w:ascii="Arial" w:hAnsi="Arial" w:cs="Arial"/>
          <w:sz w:val="20"/>
          <w:szCs w:val="20"/>
          <w:vertAlign w:val="superscript"/>
        </w:rPr>
        <w:footnoteRef/>
      </w:r>
      <w:r w:rsidRPr="00015C22">
        <w:rPr>
          <w:rFonts w:ascii="Arial" w:hAnsi="Arial" w:cs="Arial"/>
          <w:sz w:val="20"/>
          <w:szCs w:val="20"/>
        </w:rPr>
        <w:t xml:space="preserve"> </w:t>
      </w:r>
      <w:r w:rsidRPr="00E44D81">
        <w:rPr>
          <w:rFonts w:ascii="Arial" w:hAnsi="Arial" w:cs="Arial"/>
          <w:caps/>
          <w:sz w:val="20"/>
          <w:szCs w:val="20"/>
        </w:rPr>
        <w:t>Associação Comercial de São Roque</w:t>
      </w:r>
      <w:r w:rsidRPr="00015C22">
        <w:rPr>
          <w:rFonts w:ascii="Arial" w:hAnsi="Arial" w:cs="Arial"/>
          <w:sz w:val="20"/>
          <w:szCs w:val="20"/>
        </w:rPr>
        <w:t xml:space="preserve">. </w:t>
      </w:r>
      <w:r w:rsidRPr="00015C22">
        <w:rPr>
          <w:rFonts w:ascii="Arial" w:hAnsi="Arial" w:cs="Arial"/>
          <w:b/>
          <w:sz w:val="20"/>
          <w:szCs w:val="20"/>
        </w:rPr>
        <w:t>Mata da Câmara de São Roque torna-se Unidade de Conservação com reconhecimento nacional</w:t>
      </w:r>
      <w:r w:rsidRPr="00015C22">
        <w:rPr>
          <w:rFonts w:ascii="Arial" w:hAnsi="Arial" w:cs="Arial"/>
          <w:sz w:val="20"/>
          <w:szCs w:val="20"/>
        </w:rPr>
        <w:t xml:space="preserve">. 2019. Disponível em: </w:t>
      </w:r>
      <w:hyperlink r:id="rId19" w:history="1">
        <w:r w:rsidRPr="0004444A">
          <w:rPr>
            <w:rStyle w:val="Hyperlink"/>
            <w:rFonts w:ascii="Arial" w:hAnsi="Arial" w:cs="Arial"/>
            <w:sz w:val="20"/>
            <w:szCs w:val="20"/>
          </w:rPr>
          <w:t>https://jeonline.com.br/noticia/ 19883/mata-da-camara-de-sao-roque-torna-se-unidade-de-conservacao-com-reconhecimento-nacional</w:t>
        </w:r>
      </w:hyperlink>
      <w:r>
        <w:rPr>
          <w:rFonts w:ascii="Arial" w:hAnsi="Arial" w:cs="Arial"/>
          <w:sz w:val="20"/>
          <w:szCs w:val="20"/>
        </w:rPr>
        <w:t xml:space="preserve"> Acesso em: 21/11/2019.</w:t>
      </w:r>
    </w:p>
  </w:footnote>
  <w:footnote w:id="91">
    <w:p w14:paraId="0202FD59" w14:textId="7CBAC429" w:rsidR="004B4A6C" w:rsidRPr="00B12096" w:rsidRDefault="004B4A6C" w:rsidP="00015C22">
      <w:pPr>
        <w:jc w:val="both"/>
        <w:rPr>
          <w:sz w:val="20"/>
          <w:szCs w:val="20"/>
        </w:rPr>
      </w:pPr>
      <w:r w:rsidRPr="00015C22">
        <w:rPr>
          <w:rFonts w:ascii="Arial" w:hAnsi="Arial" w:cs="Arial"/>
          <w:sz w:val="20"/>
          <w:szCs w:val="20"/>
          <w:vertAlign w:val="superscript"/>
        </w:rPr>
        <w:footnoteRef/>
      </w:r>
      <w:r w:rsidRPr="00015C22">
        <w:rPr>
          <w:rFonts w:ascii="Arial" w:hAnsi="Arial" w:cs="Arial"/>
          <w:sz w:val="20"/>
          <w:szCs w:val="20"/>
        </w:rPr>
        <w:t xml:space="preserve"> </w:t>
      </w:r>
      <w:r w:rsidRPr="00C53F0B">
        <w:rPr>
          <w:rFonts w:ascii="Arial" w:hAnsi="Arial" w:cs="Arial"/>
          <w:caps/>
          <w:sz w:val="20"/>
          <w:szCs w:val="20"/>
        </w:rPr>
        <w:t>De Carona com São Roque</w:t>
      </w:r>
      <w:r w:rsidRPr="00015C22">
        <w:rPr>
          <w:rFonts w:ascii="Arial" w:hAnsi="Arial" w:cs="Arial"/>
          <w:sz w:val="20"/>
          <w:szCs w:val="20"/>
        </w:rPr>
        <w:t>.</w:t>
      </w:r>
      <w:r w:rsidRPr="00015C22">
        <w:rPr>
          <w:rFonts w:ascii="Arial" w:hAnsi="Arial" w:cs="Arial"/>
          <w:b/>
          <w:sz w:val="20"/>
          <w:szCs w:val="20"/>
        </w:rPr>
        <w:t xml:space="preserve"> Atrativos Naturais de São Roque.</w:t>
      </w:r>
      <w:r w:rsidRPr="00015C22">
        <w:rPr>
          <w:rFonts w:ascii="Arial" w:hAnsi="Arial" w:cs="Arial"/>
          <w:sz w:val="20"/>
          <w:szCs w:val="20"/>
        </w:rPr>
        <w:t xml:space="preserve"> 2016.  Disponível em: </w:t>
      </w:r>
      <w:hyperlink r:id="rId20" w:history="1">
        <w:r w:rsidRPr="0004444A">
          <w:rPr>
            <w:rStyle w:val="Hyperlink"/>
            <w:rFonts w:ascii="Arial" w:hAnsi="Arial" w:cs="Arial"/>
            <w:sz w:val="20"/>
            <w:szCs w:val="20"/>
          </w:rPr>
          <w:t>https://decaronacomsaoroque.wordpress.com/2016/05/17/atrativos-naturais-de-sao-roque/</w:t>
        </w:r>
      </w:hyperlink>
      <w:r w:rsidRPr="00015C22">
        <w:rPr>
          <w:rFonts w:ascii="Arial" w:hAnsi="Arial" w:cs="Arial"/>
          <w:sz w:val="20"/>
          <w:szCs w:val="20"/>
        </w:rPr>
        <w:t>. Acesso em: 28</w:t>
      </w:r>
      <w:r>
        <w:rPr>
          <w:rFonts w:ascii="Arial" w:hAnsi="Arial" w:cs="Arial"/>
          <w:sz w:val="20"/>
          <w:szCs w:val="20"/>
        </w:rPr>
        <w:t>/11/</w:t>
      </w:r>
      <w:r w:rsidRPr="00015C22">
        <w:rPr>
          <w:rFonts w:ascii="Arial" w:hAnsi="Arial" w:cs="Arial"/>
          <w:sz w:val="20"/>
          <w:szCs w:val="20"/>
        </w:rPr>
        <w:t>2019.</w:t>
      </w:r>
      <w:r>
        <w:rPr>
          <w:rFonts w:ascii="Arial" w:hAnsi="Arial" w:cs="Arial"/>
          <w:sz w:val="20"/>
          <w:szCs w:val="20"/>
        </w:rPr>
        <w:t xml:space="preserve"> </w:t>
      </w:r>
    </w:p>
  </w:footnote>
  <w:footnote w:id="92">
    <w:p w14:paraId="47BDFA60" w14:textId="77777777" w:rsidR="004B4A6C" w:rsidRPr="00015C22" w:rsidRDefault="004B4A6C" w:rsidP="00A54194">
      <w:pPr>
        <w:rPr>
          <w:rFonts w:ascii="Arial" w:hAnsi="Arial" w:cs="Arial"/>
          <w:sz w:val="20"/>
          <w:szCs w:val="20"/>
        </w:rPr>
      </w:pPr>
      <w:r w:rsidRPr="00015C22">
        <w:rPr>
          <w:rFonts w:ascii="Arial" w:hAnsi="Arial" w:cs="Arial"/>
          <w:sz w:val="20"/>
          <w:szCs w:val="20"/>
          <w:vertAlign w:val="superscript"/>
        </w:rPr>
        <w:footnoteRef/>
      </w:r>
      <w:r w:rsidRPr="00015C22">
        <w:rPr>
          <w:rFonts w:ascii="Arial" w:hAnsi="Arial" w:cs="Arial"/>
          <w:sz w:val="20"/>
          <w:szCs w:val="20"/>
        </w:rPr>
        <w:t xml:space="preserve"> IDEM</w:t>
      </w:r>
    </w:p>
  </w:footnote>
  <w:footnote w:id="93">
    <w:p w14:paraId="5E3B13CF" w14:textId="391C6DCC" w:rsidR="004B4A6C" w:rsidRPr="00B12096" w:rsidRDefault="004B4A6C" w:rsidP="00A54194">
      <w:pPr>
        <w:rPr>
          <w:sz w:val="20"/>
          <w:szCs w:val="20"/>
        </w:rPr>
      </w:pPr>
      <w:r w:rsidRPr="00015C22">
        <w:rPr>
          <w:rFonts w:ascii="Arial" w:hAnsi="Arial" w:cs="Arial"/>
          <w:sz w:val="20"/>
          <w:szCs w:val="20"/>
          <w:vertAlign w:val="superscript"/>
        </w:rPr>
        <w:footnoteRef/>
      </w:r>
      <w:r w:rsidRPr="00015C22">
        <w:rPr>
          <w:rFonts w:ascii="Arial" w:hAnsi="Arial" w:cs="Arial"/>
          <w:sz w:val="20"/>
          <w:szCs w:val="20"/>
        </w:rPr>
        <w:t xml:space="preserve"> </w:t>
      </w:r>
      <w:r>
        <w:rPr>
          <w:rFonts w:ascii="Arial" w:hAnsi="Arial" w:cs="Arial"/>
          <w:sz w:val="20"/>
          <w:szCs w:val="20"/>
        </w:rPr>
        <w:t>IDEM</w:t>
      </w:r>
    </w:p>
  </w:footnote>
  <w:footnote w:id="94">
    <w:p w14:paraId="69FCE378" w14:textId="77777777" w:rsidR="004B4A6C" w:rsidRPr="00015C22" w:rsidRDefault="004B4A6C" w:rsidP="004B4A6C">
      <w:pPr>
        <w:jc w:val="both"/>
        <w:rPr>
          <w:rFonts w:ascii="Arial" w:hAnsi="Arial" w:cs="Arial"/>
          <w:sz w:val="20"/>
          <w:szCs w:val="20"/>
        </w:rPr>
      </w:pPr>
      <w:r w:rsidRPr="00015C22">
        <w:rPr>
          <w:rFonts w:ascii="Arial" w:hAnsi="Arial" w:cs="Arial"/>
          <w:sz w:val="20"/>
          <w:szCs w:val="20"/>
          <w:vertAlign w:val="superscript"/>
        </w:rPr>
        <w:footnoteRef/>
      </w:r>
      <w:r w:rsidRPr="00015C22">
        <w:rPr>
          <w:rFonts w:ascii="Arial" w:hAnsi="Arial" w:cs="Arial"/>
          <w:sz w:val="20"/>
          <w:szCs w:val="20"/>
        </w:rPr>
        <w:t xml:space="preserve"> </w:t>
      </w:r>
      <w:r w:rsidRPr="00C53F0B">
        <w:rPr>
          <w:rFonts w:ascii="Arial" w:hAnsi="Arial" w:cs="Arial"/>
          <w:caps/>
          <w:sz w:val="20"/>
          <w:szCs w:val="20"/>
        </w:rPr>
        <w:t>Associação Comercial de São Roque</w:t>
      </w:r>
      <w:r w:rsidRPr="00015C22">
        <w:rPr>
          <w:rFonts w:ascii="Arial" w:hAnsi="Arial" w:cs="Arial"/>
          <w:sz w:val="20"/>
          <w:szCs w:val="20"/>
        </w:rPr>
        <w:t xml:space="preserve">. </w:t>
      </w:r>
      <w:r w:rsidRPr="00015C22">
        <w:rPr>
          <w:rFonts w:ascii="Arial" w:hAnsi="Arial" w:cs="Arial"/>
          <w:b/>
          <w:sz w:val="20"/>
          <w:szCs w:val="20"/>
        </w:rPr>
        <w:t>Prefeitura pede permissão para utilizar pedreira após resposta negativa sobre doação.</w:t>
      </w:r>
      <w:r w:rsidRPr="00015C22">
        <w:rPr>
          <w:rFonts w:ascii="Arial" w:hAnsi="Arial" w:cs="Arial"/>
          <w:sz w:val="20"/>
          <w:szCs w:val="20"/>
        </w:rPr>
        <w:t xml:space="preserve"> 2018. Disponível em: </w:t>
      </w:r>
      <w:hyperlink r:id="rId21" w:history="1">
        <w:r w:rsidRPr="0004444A">
          <w:rPr>
            <w:rStyle w:val="Hyperlink"/>
            <w:rFonts w:ascii="Arial" w:hAnsi="Arial" w:cs="Arial"/>
            <w:sz w:val="20"/>
            <w:szCs w:val="20"/>
          </w:rPr>
          <w:t>https://jeonline.com.br/noticia/16218/ prefeitura-pede-permissao-para-utilizar-pedreira-apos-resposta-negativa-sobre-doacao</w:t>
        </w:r>
      </w:hyperlink>
      <w:r w:rsidRPr="00015C22">
        <w:rPr>
          <w:rFonts w:ascii="Arial" w:hAnsi="Arial" w:cs="Arial"/>
          <w:sz w:val="20"/>
          <w:szCs w:val="20"/>
        </w:rPr>
        <w:t>. Acesso em: 30</w:t>
      </w:r>
      <w:r>
        <w:rPr>
          <w:rFonts w:ascii="Arial" w:hAnsi="Arial" w:cs="Arial"/>
          <w:sz w:val="20"/>
          <w:szCs w:val="20"/>
        </w:rPr>
        <w:t>/11/</w:t>
      </w:r>
      <w:r w:rsidRPr="00015C22">
        <w:rPr>
          <w:rFonts w:ascii="Arial" w:hAnsi="Arial" w:cs="Arial"/>
          <w:sz w:val="20"/>
          <w:szCs w:val="20"/>
        </w:rPr>
        <w:t>201</w:t>
      </w:r>
      <w:r>
        <w:rPr>
          <w:rFonts w:ascii="Arial" w:hAnsi="Arial" w:cs="Arial"/>
          <w:sz w:val="20"/>
          <w:szCs w:val="20"/>
        </w:rPr>
        <w:t>9</w:t>
      </w:r>
      <w:r w:rsidRPr="00015C22">
        <w:rPr>
          <w:rFonts w:ascii="Arial" w:hAnsi="Arial" w:cs="Arial"/>
          <w:sz w:val="20"/>
          <w:szCs w:val="20"/>
        </w:rPr>
        <w:t>.</w:t>
      </w:r>
    </w:p>
  </w:footnote>
  <w:footnote w:id="95">
    <w:p w14:paraId="245EC766" w14:textId="7C2241B1" w:rsidR="004B4A6C" w:rsidRPr="00FF4728" w:rsidRDefault="004B4A6C" w:rsidP="003F3299">
      <w:pPr>
        <w:spacing w:after="120"/>
        <w:jc w:val="both"/>
        <w:rPr>
          <w:rFonts w:ascii="Arial" w:hAnsi="Arial" w:cs="Arial"/>
          <w:sz w:val="20"/>
          <w:szCs w:val="20"/>
        </w:rPr>
      </w:pPr>
      <w:r w:rsidRPr="00FF4728">
        <w:rPr>
          <w:rFonts w:ascii="Arial" w:hAnsi="Arial" w:cs="Arial"/>
          <w:sz w:val="20"/>
          <w:szCs w:val="20"/>
          <w:vertAlign w:val="superscript"/>
        </w:rPr>
        <w:footnoteRef/>
      </w:r>
      <w:r w:rsidRPr="00FF4728">
        <w:rPr>
          <w:rFonts w:ascii="Arial" w:hAnsi="Arial" w:cs="Arial"/>
          <w:sz w:val="20"/>
          <w:szCs w:val="20"/>
        </w:rPr>
        <w:t xml:space="preserve"> </w:t>
      </w:r>
      <w:r w:rsidRPr="00E6476F">
        <w:rPr>
          <w:rFonts w:ascii="Arial" w:hAnsi="Arial" w:cs="Arial"/>
          <w:caps/>
          <w:sz w:val="20"/>
          <w:szCs w:val="20"/>
        </w:rPr>
        <w:t>Câmara Municipal de São Roque</w:t>
      </w:r>
      <w:r w:rsidRPr="00FF4728">
        <w:rPr>
          <w:rFonts w:ascii="Arial" w:hAnsi="Arial" w:cs="Arial"/>
          <w:sz w:val="20"/>
          <w:szCs w:val="20"/>
        </w:rPr>
        <w:t>.</w:t>
      </w:r>
      <w:r w:rsidRPr="00FF4728">
        <w:rPr>
          <w:rFonts w:ascii="Arial" w:hAnsi="Arial" w:cs="Arial"/>
          <w:b/>
          <w:sz w:val="20"/>
          <w:szCs w:val="20"/>
        </w:rPr>
        <w:t xml:space="preserve"> Vereador </w:t>
      </w:r>
      <w:r w:rsidRPr="00FF4728">
        <w:rPr>
          <w:rFonts w:ascii="Arial" w:hAnsi="Arial" w:cs="Arial"/>
          <w:b/>
          <w:sz w:val="20"/>
          <w:szCs w:val="20"/>
        </w:rPr>
        <w:t>Julio Mariano comenta: O Morro do Saboó pede Socorro.</w:t>
      </w:r>
      <w:r w:rsidRPr="00FF4728">
        <w:rPr>
          <w:rFonts w:ascii="Arial" w:hAnsi="Arial" w:cs="Arial"/>
          <w:sz w:val="20"/>
          <w:szCs w:val="20"/>
        </w:rPr>
        <w:t xml:space="preserve"> 2017. Disponível em: </w:t>
      </w:r>
      <w:hyperlink r:id="rId22" w:history="1">
        <w:r w:rsidRPr="0004444A">
          <w:rPr>
            <w:rStyle w:val="Hyperlink"/>
            <w:rFonts w:ascii="Arial" w:hAnsi="Arial" w:cs="Arial"/>
            <w:sz w:val="20"/>
            <w:szCs w:val="20"/>
          </w:rPr>
          <w:t>http://www.camarasaoroque.sp.gov.br/noticias/vereador-julio- mariano-comenta-o-morro-do-saboo-pede-socorro</w:t>
        </w:r>
      </w:hyperlink>
      <w:r w:rsidRPr="00FF4728">
        <w:rPr>
          <w:rFonts w:ascii="Arial" w:hAnsi="Arial" w:cs="Arial"/>
          <w:sz w:val="20"/>
          <w:szCs w:val="20"/>
        </w:rPr>
        <w:t>. Acesso em: 05</w:t>
      </w:r>
      <w:r>
        <w:rPr>
          <w:rFonts w:ascii="Arial" w:hAnsi="Arial" w:cs="Arial"/>
          <w:sz w:val="20"/>
          <w:szCs w:val="20"/>
        </w:rPr>
        <w:t>/12/</w:t>
      </w:r>
      <w:r w:rsidRPr="00FF4728">
        <w:rPr>
          <w:rFonts w:ascii="Arial" w:hAnsi="Arial" w:cs="Arial"/>
          <w:sz w:val="20"/>
          <w:szCs w:val="20"/>
        </w:rPr>
        <w:t>2019.</w:t>
      </w:r>
    </w:p>
  </w:footnote>
  <w:footnote w:id="96">
    <w:p w14:paraId="63145670" w14:textId="70E5F4E7" w:rsidR="004B4A6C" w:rsidRPr="00FF4728" w:rsidRDefault="004B4A6C" w:rsidP="003F3299">
      <w:pPr>
        <w:spacing w:after="120"/>
        <w:jc w:val="both"/>
        <w:rPr>
          <w:rFonts w:ascii="Arial" w:hAnsi="Arial" w:cs="Arial"/>
          <w:sz w:val="20"/>
          <w:szCs w:val="20"/>
        </w:rPr>
      </w:pPr>
      <w:r w:rsidRPr="00FF4728">
        <w:rPr>
          <w:rFonts w:ascii="Arial" w:hAnsi="Arial" w:cs="Arial"/>
          <w:sz w:val="20"/>
          <w:szCs w:val="20"/>
          <w:vertAlign w:val="superscript"/>
        </w:rPr>
        <w:footnoteRef/>
      </w:r>
      <w:r w:rsidRPr="00FF4728">
        <w:rPr>
          <w:rFonts w:ascii="Arial" w:hAnsi="Arial" w:cs="Arial"/>
          <w:sz w:val="20"/>
          <w:szCs w:val="20"/>
        </w:rPr>
        <w:t xml:space="preserve"> </w:t>
      </w:r>
      <w:r w:rsidRPr="00414ED2">
        <w:rPr>
          <w:rFonts w:ascii="Arial" w:hAnsi="Arial" w:cs="Arial"/>
          <w:caps/>
          <w:sz w:val="20"/>
          <w:szCs w:val="20"/>
        </w:rPr>
        <w:t>Souto,</w:t>
      </w:r>
      <w:r w:rsidRPr="00FF4728">
        <w:rPr>
          <w:rFonts w:ascii="Arial" w:hAnsi="Arial" w:cs="Arial"/>
          <w:sz w:val="20"/>
          <w:szCs w:val="20"/>
        </w:rPr>
        <w:t xml:space="preserve"> J. </w:t>
      </w:r>
      <w:r w:rsidRPr="00FF4728">
        <w:rPr>
          <w:rFonts w:ascii="Arial" w:hAnsi="Arial" w:cs="Arial"/>
          <w:b/>
          <w:sz w:val="20"/>
          <w:szCs w:val="20"/>
        </w:rPr>
        <w:t xml:space="preserve">A </w:t>
      </w:r>
      <w:r w:rsidRPr="00FF4728">
        <w:rPr>
          <w:rFonts w:ascii="Arial" w:hAnsi="Arial" w:cs="Arial"/>
          <w:b/>
          <w:sz w:val="20"/>
          <w:szCs w:val="20"/>
        </w:rPr>
        <w:t xml:space="preserve">Cachu do Saboó. </w:t>
      </w:r>
      <w:r w:rsidRPr="00FF4728">
        <w:rPr>
          <w:rFonts w:ascii="Arial" w:hAnsi="Arial" w:cs="Arial"/>
          <w:sz w:val="20"/>
          <w:szCs w:val="20"/>
        </w:rPr>
        <w:t>2017. Disponível em: &lt;</w:t>
      </w:r>
      <w:hyperlink r:id="rId23">
        <w:r w:rsidRPr="00FF4728">
          <w:rPr>
            <w:rFonts w:ascii="Arial" w:hAnsi="Arial" w:cs="Arial"/>
            <w:color w:val="1155CC"/>
            <w:sz w:val="20"/>
            <w:szCs w:val="20"/>
            <w:u w:val="single"/>
          </w:rPr>
          <w:t>http://altamontanha.com/a-cachu-do-saboo/</w:t>
        </w:r>
      </w:hyperlink>
      <w:r w:rsidRPr="00FF4728">
        <w:rPr>
          <w:rFonts w:ascii="Arial" w:hAnsi="Arial" w:cs="Arial"/>
          <w:sz w:val="20"/>
          <w:szCs w:val="20"/>
        </w:rPr>
        <w:t>&gt;. Acesso em: 05</w:t>
      </w:r>
      <w:r>
        <w:rPr>
          <w:rFonts w:ascii="Arial" w:hAnsi="Arial" w:cs="Arial"/>
          <w:sz w:val="20"/>
          <w:szCs w:val="20"/>
        </w:rPr>
        <w:t>/12</w:t>
      </w:r>
      <w:r w:rsidRPr="00FF4728">
        <w:rPr>
          <w:rFonts w:ascii="Arial" w:hAnsi="Arial" w:cs="Arial"/>
          <w:sz w:val="20"/>
          <w:szCs w:val="20"/>
        </w:rPr>
        <w:t>2019.</w:t>
      </w:r>
    </w:p>
  </w:footnote>
  <w:footnote w:id="97">
    <w:p w14:paraId="1E450458" w14:textId="55924C80" w:rsidR="004B4A6C" w:rsidRPr="007C4847" w:rsidRDefault="004B4A6C" w:rsidP="00C80B85">
      <w:pPr>
        <w:pBdr>
          <w:top w:val="nil"/>
          <w:left w:val="nil"/>
          <w:bottom w:val="nil"/>
          <w:right w:val="nil"/>
          <w:between w:val="nil"/>
        </w:pBdr>
        <w:ind w:left="-283"/>
        <w:jc w:val="both"/>
        <w:rPr>
          <w:rFonts w:ascii="Arial" w:eastAsia="Arial" w:hAnsi="Arial" w:cs="Arial"/>
          <w:sz w:val="20"/>
          <w:szCs w:val="20"/>
        </w:rPr>
      </w:pPr>
      <w:r w:rsidRPr="007C4847">
        <w:rPr>
          <w:rFonts w:ascii="Arial" w:hAnsi="Arial" w:cs="Arial"/>
          <w:sz w:val="20"/>
          <w:szCs w:val="20"/>
          <w:vertAlign w:val="superscript"/>
        </w:rPr>
        <w:footnoteRef/>
      </w:r>
      <w:r w:rsidRPr="007C4847">
        <w:rPr>
          <w:rFonts w:ascii="Arial" w:eastAsia="Arial" w:hAnsi="Arial" w:cs="Arial"/>
          <w:sz w:val="20"/>
          <w:szCs w:val="20"/>
        </w:rPr>
        <w:t xml:space="preserve"> KLUCKHOHN, </w:t>
      </w:r>
      <w:r w:rsidRPr="007C4847">
        <w:rPr>
          <w:rFonts w:ascii="Arial" w:eastAsia="Arial" w:hAnsi="Arial" w:cs="Arial"/>
          <w:sz w:val="20"/>
          <w:szCs w:val="20"/>
        </w:rPr>
        <w:t xml:space="preserve">Florance R. </w:t>
      </w:r>
      <w:r w:rsidRPr="00C80B85">
        <w:rPr>
          <w:rFonts w:ascii="Arial" w:eastAsia="Arial" w:hAnsi="Arial" w:cs="Arial"/>
          <w:b/>
          <w:sz w:val="20"/>
          <w:szCs w:val="20"/>
        </w:rPr>
        <w:t>O Método de ―Observação Participante‖ no Estudo de Pequenas Comunidades</w:t>
      </w:r>
      <w:r w:rsidRPr="007C4847">
        <w:rPr>
          <w:rFonts w:ascii="Arial" w:eastAsia="Arial" w:hAnsi="Arial" w:cs="Arial"/>
          <w:sz w:val="20"/>
          <w:szCs w:val="20"/>
        </w:rPr>
        <w:t xml:space="preserve">. </w:t>
      </w:r>
      <w:r w:rsidRPr="00C80B85">
        <w:rPr>
          <w:rFonts w:ascii="Arial" w:eastAsia="Arial" w:hAnsi="Arial" w:cs="Arial"/>
          <w:b/>
          <w:sz w:val="20"/>
          <w:szCs w:val="20"/>
        </w:rPr>
        <w:t>Sociabilidades Urbanas – Revista de Antropologia e Sociologia</w:t>
      </w:r>
      <w:r w:rsidRPr="007C4847">
        <w:rPr>
          <w:rFonts w:ascii="Arial" w:eastAsia="Arial" w:hAnsi="Arial" w:cs="Arial"/>
          <w:sz w:val="20"/>
          <w:szCs w:val="20"/>
        </w:rPr>
        <w:t xml:space="preserve">, v2, n5, p. 29-38, julho de 2018. Disponível em: </w:t>
      </w:r>
      <w:r w:rsidRPr="007C4847">
        <w:rPr>
          <w:rFonts w:ascii="Arial" w:eastAsia="Arial" w:hAnsi="Arial" w:cs="Arial"/>
          <w:sz w:val="20"/>
          <w:szCs w:val="20"/>
          <w:highlight w:val="white"/>
        </w:rPr>
        <w:t>cchla.ufpb.br</w:t>
      </w:r>
      <w:r>
        <w:rPr>
          <w:rFonts w:ascii="Arial" w:eastAsia="Arial" w:hAnsi="Arial" w:cs="Arial"/>
          <w:sz w:val="20"/>
          <w:szCs w:val="20"/>
          <w:highlight w:val="white"/>
        </w:rPr>
        <w:t>. Acesso em: 14/10/2019.</w:t>
      </w:r>
    </w:p>
  </w:footnote>
  <w:footnote w:id="98">
    <w:p w14:paraId="58C46EE5" w14:textId="77777777" w:rsidR="004B4A6C" w:rsidRDefault="004B4A6C" w:rsidP="00C80B85">
      <w:pPr>
        <w:pBdr>
          <w:top w:val="nil"/>
          <w:left w:val="nil"/>
          <w:bottom w:val="nil"/>
          <w:right w:val="nil"/>
          <w:between w:val="nil"/>
        </w:pBdr>
        <w:ind w:left="-283"/>
        <w:jc w:val="both"/>
        <w:rPr>
          <w:rFonts w:ascii="Arial" w:eastAsia="Arial" w:hAnsi="Arial" w:cs="Arial"/>
          <w:color w:val="000000"/>
          <w:sz w:val="20"/>
          <w:szCs w:val="20"/>
        </w:rPr>
      </w:pPr>
      <w:r w:rsidRPr="007C4847">
        <w:rPr>
          <w:rFonts w:ascii="Arial" w:hAnsi="Arial" w:cs="Arial"/>
          <w:sz w:val="20"/>
          <w:szCs w:val="20"/>
          <w:vertAlign w:val="superscript"/>
        </w:rPr>
        <w:footnoteRef/>
      </w:r>
      <w:r w:rsidRPr="007C4847">
        <w:rPr>
          <w:rFonts w:ascii="Arial" w:eastAsia="Arial" w:hAnsi="Arial" w:cs="Arial"/>
          <w:color w:val="000000"/>
          <w:sz w:val="20"/>
          <w:szCs w:val="20"/>
        </w:rPr>
        <w:t xml:space="preserve"> GIL, A.C. - </w:t>
      </w:r>
      <w:r w:rsidRPr="00C80B85">
        <w:rPr>
          <w:rFonts w:ascii="Arial" w:eastAsia="Arial" w:hAnsi="Arial" w:cs="Arial"/>
          <w:b/>
          <w:color w:val="000000"/>
          <w:sz w:val="20"/>
          <w:szCs w:val="20"/>
        </w:rPr>
        <w:t>Métodos e técnicas de pesquisa social</w:t>
      </w:r>
      <w:r>
        <w:rPr>
          <w:rFonts w:ascii="Arial" w:eastAsia="Arial" w:hAnsi="Arial" w:cs="Arial"/>
          <w:color w:val="000000"/>
          <w:sz w:val="20"/>
          <w:szCs w:val="20"/>
        </w:rPr>
        <w:t xml:space="preserve"> </w:t>
      </w:r>
      <w:r w:rsidRPr="007C4847">
        <w:rPr>
          <w:rFonts w:ascii="Arial" w:eastAsia="Arial" w:hAnsi="Arial" w:cs="Arial"/>
          <w:color w:val="000000"/>
          <w:sz w:val="20"/>
          <w:szCs w:val="20"/>
        </w:rPr>
        <w:t>- Editora Atlas S. A.1995.</w:t>
      </w:r>
    </w:p>
  </w:footnote>
  <w:footnote w:id="99">
    <w:p w14:paraId="02DF399C" w14:textId="376734BC" w:rsidR="004B4A6C" w:rsidRPr="00983B0C" w:rsidRDefault="004B4A6C" w:rsidP="00C80B85">
      <w:pPr>
        <w:ind w:left="-289"/>
        <w:jc w:val="both"/>
        <w:rPr>
          <w:rFonts w:ascii="Arial" w:eastAsia="Arial" w:hAnsi="Arial" w:cs="Arial"/>
          <w:sz w:val="20"/>
          <w:szCs w:val="20"/>
        </w:rPr>
      </w:pPr>
      <w:r w:rsidRPr="00983B0C">
        <w:rPr>
          <w:rFonts w:ascii="Arial" w:hAnsi="Arial" w:cs="Arial"/>
          <w:sz w:val="20"/>
          <w:szCs w:val="20"/>
          <w:vertAlign w:val="superscript"/>
        </w:rPr>
        <w:footnoteRef/>
      </w:r>
      <w:r>
        <w:rPr>
          <w:rFonts w:ascii="Arial" w:eastAsia="Arial" w:hAnsi="Arial" w:cs="Arial"/>
          <w:sz w:val="20"/>
          <w:szCs w:val="20"/>
        </w:rPr>
        <w:t xml:space="preserve"> </w:t>
      </w:r>
      <w:r w:rsidRPr="00983B0C">
        <w:rPr>
          <w:rFonts w:ascii="Arial" w:eastAsia="Arial" w:hAnsi="Arial" w:cs="Arial"/>
          <w:sz w:val="20"/>
          <w:szCs w:val="20"/>
        </w:rPr>
        <w:t xml:space="preserve">KLUCKHOHN, </w:t>
      </w:r>
      <w:r w:rsidRPr="00983B0C">
        <w:rPr>
          <w:rFonts w:ascii="Arial" w:eastAsia="Arial" w:hAnsi="Arial" w:cs="Arial"/>
          <w:sz w:val="20"/>
          <w:szCs w:val="20"/>
        </w:rPr>
        <w:t xml:space="preserve">Florance R. </w:t>
      </w:r>
      <w:r w:rsidRPr="00C80B85">
        <w:rPr>
          <w:rFonts w:ascii="Arial" w:eastAsia="Arial" w:hAnsi="Arial" w:cs="Arial"/>
          <w:b/>
          <w:sz w:val="20"/>
          <w:szCs w:val="20"/>
        </w:rPr>
        <w:t>O Método de ―Observação Participante‖ no Estudo de Pequenas Comunidades. Sociabilidades Urbanas – Revista de Antropologia e Sociologia</w:t>
      </w:r>
      <w:r w:rsidRPr="00983B0C">
        <w:rPr>
          <w:rFonts w:ascii="Arial" w:eastAsia="Arial" w:hAnsi="Arial" w:cs="Arial"/>
          <w:sz w:val="20"/>
          <w:szCs w:val="20"/>
        </w:rPr>
        <w:t xml:space="preserve">, v2, n5, p. 29-38, julho de 2018. Disponível em: </w:t>
      </w:r>
      <w:r>
        <w:rPr>
          <w:rFonts w:ascii="Arial" w:eastAsia="Arial" w:hAnsi="Arial" w:cs="Arial"/>
          <w:sz w:val="20"/>
          <w:szCs w:val="20"/>
        </w:rPr>
        <w:t>&lt;</w:t>
      </w:r>
      <w:r w:rsidRPr="00983B0C">
        <w:rPr>
          <w:rFonts w:ascii="Arial" w:eastAsia="Arial" w:hAnsi="Arial" w:cs="Arial"/>
          <w:sz w:val="20"/>
          <w:szCs w:val="20"/>
          <w:highlight w:val="white"/>
        </w:rPr>
        <w:t>cchla.ufpb.br</w:t>
      </w:r>
      <w:r>
        <w:rPr>
          <w:rFonts w:ascii="Arial" w:eastAsia="Arial" w:hAnsi="Arial" w:cs="Arial"/>
          <w:sz w:val="20"/>
          <w:szCs w:val="20"/>
        </w:rPr>
        <w:t>&gt;. Acesso em 14/10/2019</w:t>
      </w:r>
    </w:p>
  </w:footnote>
  <w:footnote w:id="100">
    <w:p w14:paraId="48B1D729" w14:textId="4C7140B0" w:rsidR="004B4A6C" w:rsidRPr="00C80B85" w:rsidRDefault="004B4A6C" w:rsidP="00C80B85">
      <w:pPr>
        <w:ind w:left="-289"/>
        <w:jc w:val="both"/>
        <w:rPr>
          <w:rFonts w:ascii="Arial" w:eastAsia="Arial" w:hAnsi="Arial" w:cs="Arial"/>
          <w:sz w:val="20"/>
          <w:szCs w:val="20"/>
        </w:rPr>
      </w:pPr>
      <w:r w:rsidRPr="00C80B85">
        <w:rPr>
          <w:rFonts w:ascii="Arial" w:hAnsi="Arial" w:cs="Arial"/>
          <w:sz w:val="20"/>
          <w:szCs w:val="20"/>
          <w:vertAlign w:val="superscript"/>
        </w:rPr>
        <w:footnoteRef/>
      </w:r>
      <w:r w:rsidRPr="00C80B85">
        <w:rPr>
          <w:rFonts w:ascii="Arial" w:hAnsi="Arial" w:cs="Arial"/>
          <w:sz w:val="20"/>
          <w:szCs w:val="20"/>
        </w:rPr>
        <w:t xml:space="preserve"> </w:t>
      </w:r>
      <w:r w:rsidRPr="00C80B85">
        <w:rPr>
          <w:rFonts w:ascii="Arial" w:eastAsia="Arial" w:hAnsi="Arial" w:cs="Arial"/>
          <w:caps/>
          <w:sz w:val="20"/>
          <w:szCs w:val="20"/>
        </w:rPr>
        <w:t>IBGE, Cadastro Central de Empresas</w:t>
      </w:r>
      <w:r>
        <w:rPr>
          <w:rFonts w:ascii="Arial" w:eastAsia="Arial" w:hAnsi="Arial" w:cs="Arial"/>
          <w:sz w:val="20"/>
          <w:szCs w:val="20"/>
        </w:rPr>
        <w:t>.</w:t>
      </w:r>
      <w:r w:rsidRPr="00C80B85">
        <w:rPr>
          <w:rFonts w:ascii="Arial" w:eastAsia="Arial" w:hAnsi="Arial" w:cs="Arial"/>
          <w:sz w:val="20"/>
          <w:szCs w:val="20"/>
        </w:rPr>
        <w:t xml:space="preserve"> 2020</w:t>
      </w:r>
      <w:r>
        <w:rPr>
          <w:rFonts w:ascii="Arial" w:eastAsia="Arial" w:hAnsi="Arial" w:cs="Arial"/>
          <w:sz w:val="20"/>
          <w:szCs w:val="20"/>
        </w:rPr>
        <w:t>.</w:t>
      </w:r>
      <w:r w:rsidRPr="00C80B85">
        <w:rPr>
          <w:rFonts w:ascii="Arial" w:eastAsia="Arial" w:hAnsi="Arial" w:cs="Arial"/>
          <w:sz w:val="20"/>
          <w:szCs w:val="20"/>
        </w:rPr>
        <w:t xml:space="preserve"> </w:t>
      </w:r>
      <w:r w:rsidRPr="00C80B85">
        <w:rPr>
          <w:rFonts w:ascii="Arial" w:eastAsia="Arial" w:hAnsi="Arial" w:cs="Arial"/>
          <w:b/>
          <w:sz w:val="20"/>
          <w:szCs w:val="20"/>
        </w:rPr>
        <w:t>Salário médio mensal dos trabalhadores formais: 2018</w:t>
      </w:r>
      <w:r>
        <w:rPr>
          <w:rFonts w:ascii="Arial" w:eastAsia="Arial" w:hAnsi="Arial" w:cs="Arial"/>
          <w:b/>
          <w:sz w:val="20"/>
          <w:szCs w:val="20"/>
        </w:rPr>
        <w:t>.</w:t>
      </w:r>
      <w:r w:rsidRPr="00C80B85">
        <w:rPr>
          <w:rFonts w:ascii="Arial" w:eastAsia="Arial" w:hAnsi="Arial" w:cs="Arial"/>
          <w:sz w:val="20"/>
          <w:szCs w:val="20"/>
        </w:rPr>
        <w:t xml:space="preserve"> Disponível em: </w:t>
      </w:r>
      <w:r>
        <w:rPr>
          <w:rFonts w:ascii="Arial" w:eastAsia="Arial" w:hAnsi="Arial" w:cs="Arial"/>
          <w:sz w:val="20"/>
          <w:szCs w:val="20"/>
        </w:rPr>
        <w:t>&lt;</w:t>
      </w:r>
      <w:hyperlink r:id="rId24" w:history="1">
        <w:r w:rsidRPr="00AE4F9F">
          <w:rPr>
            <w:rStyle w:val="Hyperlink"/>
            <w:rFonts w:ascii="Arial" w:eastAsia="Arial" w:hAnsi="Arial" w:cs="Arial"/>
            <w:sz w:val="20"/>
            <w:szCs w:val="20"/>
          </w:rPr>
          <w:t>https://cidades.ibge.gov.br/brasil/sp/sao-roque/pesquisa/19/29761</w:t>
        </w:r>
      </w:hyperlink>
      <w:r>
        <w:rPr>
          <w:rFonts w:ascii="Arial" w:eastAsia="Arial" w:hAnsi="Arial" w:cs="Arial"/>
          <w:sz w:val="20"/>
          <w:szCs w:val="20"/>
        </w:rPr>
        <w:t xml:space="preserve">&gt; </w:t>
      </w:r>
      <w:r w:rsidRPr="00C80B85">
        <w:rPr>
          <w:rFonts w:ascii="Arial" w:eastAsia="Arial" w:hAnsi="Arial" w:cs="Arial"/>
          <w:sz w:val="20"/>
          <w:szCs w:val="20"/>
        </w:rPr>
        <w:t>Acesso em 18/10/2019.</w:t>
      </w:r>
    </w:p>
  </w:footnote>
  <w:footnote w:id="101">
    <w:p w14:paraId="6998104B" w14:textId="079E771E" w:rsidR="004B4A6C" w:rsidRDefault="004B4A6C" w:rsidP="00C80B85">
      <w:pPr>
        <w:ind w:left="-289"/>
        <w:jc w:val="both"/>
        <w:rPr>
          <w:rFonts w:ascii="Arial" w:eastAsia="Arial" w:hAnsi="Arial" w:cs="Arial"/>
          <w:sz w:val="20"/>
          <w:szCs w:val="20"/>
        </w:rPr>
      </w:pPr>
      <w:r w:rsidRPr="00C80B85">
        <w:rPr>
          <w:rFonts w:ascii="Arial" w:hAnsi="Arial" w:cs="Arial"/>
          <w:sz w:val="20"/>
          <w:szCs w:val="20"/>
          <w:vertAlign w:val="superscript"/>
        </w:rPr>
        <w:footnoteRef/>
      </w:r>
      <w:r w:rsidRPr="00C80B85">
        <w:rPr>
          <w:rFonts w:ascii="Arial" w:hAnsi="Arial" w:cs="Arial"/>
          <w:sz w:val="20"/>
          <w:szCs w:val="20"/>
        </w:rPr>
        <w:t xml:space="preserve"> </w:t>
      </w:r>
      <w:r w:rsidRPr="00C80B85">
        <w:rPr>
          <w:rFonts w:ascii="Arial" w:eastAsia="Arial" w:hAnsi="Arial" w:cs="Arial"/>
          <w:sz w:val="20"/>
          <w:szCs w:val="20"/>
        </w:rPr>
        <w:t>IBGE, CADASTRO CENTRAL DE EMPRESAS.</w:t>
      </w:r>
      <w:r>
        <w:rPr>
          <w:rFonts w:ascii="Arial" w:eastAsia="Arial" w:hAnsi="Arial" w:cs="Arial"/>
          <w:sz w:val="20"/>
          <w:szCs w:val="20"/>
        </w:rPr>
        <w:t xml:space="preserve"> </w:t>
      </w:r>
      <w:r w:rsidRPr="00C80B85">
        <w:rPr>
          <w:rFonts w:ascii="Arial" w:eastAsia="Arial" w:hAnsi="Arial" w:cs="Arial"/>
          <w:b/>
          <w:sz w:val="20"/>
          <w:szCs w:val="20"/>
        </w:rPr>
        <w:t>Pessoal ocupado: 201</w:t>
      </w:r>
      <w:r>
        <w:rPr>
          <w:rFonts w:ascii="Arial" w:eastAsia="Arial" w:hAnsi="Arial" w:cs="Arial"/>
          <w:b/>
          <w:sz w:val="20"/>
          <w:szCs w:val="20"/>
        </w:rPr>
        <w:t>7.</w:t>
      </w:r>
      <w:r>
        <w:rPr>
          <w:rFonts w:ascii="Arial" w:eastAsia="Arial" w:hAnsi="Arial" w:cs="Arial"/>
          <w:sz w:val="20"/>
          <w:szCs w:val="20"/>
        </w:rPr>
        <w:t xml:space="preserve"> </w:t>
      </w:r>
      <w:r w:rsidRPr="00C80B85">
        <w:rPr>
          <w:rFonts w:ascii="Arial" w:eastAsia="Arial" w:hAnsi="Arial" w:cs="Arial"/>
          <w:sz w:val="20"/>
          <w:szCs w:val="20"/>
        </w:rPr>
        <w:t>Disponível em:</w:t>
      </w:r>
      <w:r>
        <w:rPr>
          <w:rFonts w:ascii="Arial" w:eastAsia="Arial" w:hAnsi="Arial" w:cs="Arial"/>
          <w:sz w:val="20"/>
          <w:szCs w:val="20"/>
        </w:rPr>
        <w:t xml:space="preserve"> &lt;</w:t>
      </w:r>
      <w:hyperlink r:id="rId25" w:history="1">
        <w:r w:rsidRPr="00AE4F9F">
          <w:rPr>
            <w:rStyle w:val="Hyperlink"/>
            <w:rFonts w:ascii="Arial" w:eastAsia="Arial" w:hAnsi="Arial" w:cs="Arial"/>
            <w:sz w:val="20"/>
            <w:szCs w:val="20"/>
          </w:rPr>
          <w:t>https://cidades.ibge.gov.br/brasil/sp/sao-roque/pesquisa/19/29761</w:t>
        </w:r>
      </w:hyperlink>
      <w:r>
        <w:rPr>
          <w:rFonts w:ascii="Arial" w:eastAsia="Arial" w:hAnsi="Arial" w:cs="Arial"/>
          <w:sz w:val="20"/>
          <w:szCs w:val="20"/>
        </w:rPr>
        <w:t>&gt;.</w:t>
      </w:r>
      <w:r w:rsidRPr="00C80B85">
        <w:rPr>
          <w:rFonts w:ascii="Arial" w:eastAsia="Arial" w:hAnsi="Arial" w:cs="Arial"/>
          <w:sz w:val="20"/>
          <w:szCs w:val="20"/>
        </w:rPr>
        <w:t xml:space="preserve"> Acesso em 21/11/201</w:t>
      </w:r>
      <w:r>
        <w:rPr>
          <w:rFonts w:ascii="Arial" w:eastAsia="Arial" w:hAnsi="Arial" w:cs="Arial"/>
          <w:sz w:val="20"/>
          <w:szCs w:val="20"/>
        </w:rPr>
        <w:t>9.</w:t>
      </w:r>
    </w:p>
  </w:footnote>
  <w:footnote w:id="102">
    <w:p w14:paraId="09B5FA45" w14:textId="1E840558" w:rsidR="004B4A6C" w:rsidRPr="00C80B85" w:rsidRDefault="004B4A6C" w:rsidP="00C80B85">
      <w:pPr>
        <w:pStyle w:val="NormalWeb"/>
        <w:ind w:left="-283"/>
        <w:jc w:val="both"/>
        <w:rPr>
          <w:rFonts w:ascii="Arial" w:hAnsi="Arial" w:cs="Arial"/>
          <w:sz w:val="20"/>
          <w:szCs w:val="20"/>
        </w:rPr>
      </w:pPr>
      <w:r w:rsidRPr="00C80B85">
        <w:rPr>
          <w:rFonts w:ascii="Arial" w:hAnsi="Arial" w:cs="Arial"/>
          <w:sz w:val="20"/>
          <w:szCs w:val="20"/>
          <w:vertAlign w:val="superscript"/>
        </w:rPr>
        <w:footnoteRef/>
      </w:r>
      <w:r w:rsidRPr="00C80B85">
        <w:rPr>
          <w:rFonts w:ascii="Arial" w:hAnsi="Arial" w:cs="Arial"/>
          <w:sz w:val="20"/>
          <w:szCs w:val="20"/>
        </w:rPr>
        <w:t xml:space="preserve"> </w:t>
      </w:r>
      <w:r w:rsidRPr="00C80B85">
        <w:rPr>
          <w:rFonts w:ascii="Arial" w:hAnsi="Arial" w:cs="Arial"/>
          <w:color w:val="000000"/>
          <w:sz w:val="20"/>
          <w:szCs w:val="20"/>
        </w:rPr>
        <w:t xml:space="preserve">IBGE, DIRETORIA DE PESQUISAS, COORDENAÇÃO DE POPULAÇÃO E INDICADORES SOCIAIS, </w:t>
      </w:r>
      <w:r w:rsidRPr="00C80B85">
        <w:rPr>
          <w:rFonts w:ascii="Arial" w:hAnsi="Arial" w:cs="Arial"/>
          <w:b/>
          <w:color w:val="000000"/>
          <w:sz w:val="20"/>
          <w:szCs w:val="20"/>
        </w:rPr>
        <w:t xml:space="preserve">Estimativas da população residente com data de referência </w:t>
      </w:r>
      <w:r>
        <w:rPr>
          <w:rFonts w:ascii="Arial" w:hAnsi="Arial" w:cs="Arial"/>
          <w:b/>
          <w:color w:val="000000"/>
          <w:sz w:val="20"/>
          <w:szCs w:val="20"/>
        </w:rPr>
        <w:t>01/07/</w:t>
      </w:r>
      <w:r w:rsidRPr="00C80B85">
        <w:rPr>
          <w:rFonts w:ascii="Arial" w:hAnsi="Arial" w:cs="Arial"/>
          <w:b/>
          <w:color w:val="000000"/>
          <w:sz w:val="20"/>
          <w:szCs w:val="20"/>
        </w:rPr>
        <w:t>2019</w:t>
      </w:r>
      <w:r w:rsidRPr="00C80B85">
        <w:rPr>
          <w:rFonts w:ascii="Arial" w:hAnsi="Arial" w:cs="Arial"/>
          <w:color w:val="000000"/>
          <w:sz w:val="20"/>
          <w:szCs w:val="20"/>
        </w:rPr>
        <w:t xml:space="preserve"> Disponível em &lt;</w:t>
      </w:r>
      <w:hyperlink r:id="rId26" w:history="1">
        <w:r w:rsidRPr="00C80B85">
          <w:rPr>
            <w:rStyle w:val="Hyperlink"/>
            <w:rFonts w:ascii="Arial" w:eastAsia="Arial" w:hAnsi="Arial" w:cs="Arial"/>
            <w:color w:val="1155CC"/>
            <w:sz w:val="20"/>
            <w:szCs w:val="20"/>
          </w:rPr>
          <w:t>https://cidades.ibge.gov.br/brasil/sp/sao-roque/panorama</w:t>
        </w:r>
      </w:hyperlink>
      <w:r w:rsidRPr="00C80B85">
        <w:rPr>
          <w:rFonts w:ascii="Arial" w:hAnsi="Arial" w:cs="Arial"/>
          <w:color w:val="000000"/>
          <w:sz w:val="20"/>
          <w:szCs w:val="20"/>
        </w:rPr>
        <w:t>&gt;</w:t>
      </w:r>
      <w:r>
        <w:rPr>
          <w:rFonts w:ascii="Arial" w:hAnsi="Arial" w:cs="Arial"/>
          <w:color w:val="000000"/>
          <w:sz w:val="20"/>
          <w:szCs w:val="20"/>
        </w:rPr>
        <w:t>.</w:t>
      </w:r>
      <w:r w:rsidRPr="00C80B85">
        <w:rPr>
          <w:rFonts w:ascii="Arial" w:hAnsi="Arial" w:cs="Arial"/>
          <w:color w:val="000000"/>
          <w:sz w:val="20"/>
          <w:szCs w:val="20"/>
        </w:rPr>
        <w:t xml:space="preserve"> Acesso em: 14/02/2020</w:t>
      </w:r>
      <w:r>
        <w:rPr>
          <w:rFonts w:ascii="Arial" w:hAnsi="Arial" w:cs="Arial"/>
          <w:color w:val="000000"/>
          <w:sz w:val="20"/>
          <w:szCs w:val="20"/>
        </w:rPr>
        <w:t>.</w:t>
      </w:r>
    </w:p>
  </w:footnote>
  <w:footnote w:id="103">
    <w:p w14:paraId="254EE78F" w14:textId="2810B566" w:rsidR="004B4A6C" w:rsidRPr="00B17213" w:rsidRDefault="004B4A6C" w:rsidP="00C80B85">
      <w:pPr>
        <w:spacing w:after="60"/>
        <w:ind w:left="-283"/>
        <w:jc w:val="both"/>
        <w:rPr>
          <w:rFonts w:ascii="Arial" w:eastAsia="Arial" w:hAnsi="Arial" w:cs="Arial"/>
          <w:b/>
          <w:color w:val="FF0000"/>
          <w:sz w:val="20"/>
          <w:szCs w:val="20"/>
        </w:rPr>
      </w:pPr>
      <w:r w:rsidRPr="00983B0C">
        <w:rPr>
          <w:rFonts w:ascii="Arial" w:hAnsi="Arial" w:cs="Arial"/>
          <w:sz w:val="20"/>
          <w:szCs w:val="20"/>
          <w:vertAlign w:val="superscript"/>
        </w:rPr>
        <w:footnoteRef/>
      </w:r>
      <w:r w:rsidRPr="00983B0C">
        <w:rPr>
          <w:rFonts w:ascii="Arial" w:hAnsi="Arial" w:cs="Arial"/>
          <w:sz w:val="20"/>
          <w:szCs w:val="20"/>
        </w:rPr>
        <w:t xml:space="preserve"> </w:t>
      </w:r>
      <w:r w:rsidRPr="00983B0C">
        <w:rPr>
          <w:rFonts w:ascii="Arial" w:eastAsia="Arial" w:hAnsi="Arial" w:cs="Arial"/>
          <w:sz w:val="20"/>
          <w:szCs w:val="20"/>
        </w:rPr>
        <w:t xml:space="preserve">SOLVIS, </w:t>
      </w:r>
      <w:r w:rsidRPr="0076506F">
        <w:rPr>
          <w:rFonts w:ascii="Arial" w:eastAsia="Arial" w:hAnsi="Arial" w:cs="Arial"/>
          <w:b/>
          <w:sz w:val="20"/>
          <w:szCs w:val="20"/>
        </w:rPr>
        <w:t>Cálculos de Amostragem</w:t>
      </w:r>
      <w:r>
        <w:rPr>
          <w:rFonts w:ascii="Arial" w:eastAsia="Arial" w:hAnsi="Arial" w:cs="Arial"/>
          <w:sz w:val="20"/>
          <w:szCs w:val="20"/>
        </w:rPr>
        <w:t>.</w:t>
      </w:r>
      <w:r w:rsidRPr="00983B0C">
        <w:rPr>
          <w:rFonts w:ascii="Arial" w:eastAsia="Arial" w:hAnsi="Arial" w:cs="Arial"/>
          <w:sz w:val="20"/>
          <w:szCs w:val="20"/>
        </w:rPr>
        <w:t xml:space="preserve"> Disponível em &lt;</w:t>
      </w:r>
      <w:r w:rsidRPr="00983B0C">
        <w:rPr>
          <w:rFonts w:ascii="Arial" w:eastAsia="Arial" w:hAnsi="Arial" w:cs="Arial"/>
          <w:sz w:val="20"/>
          <w:szCs w:val="20"/>
        </w:rPr>
        <w:t>https://www.solvis.com.br/calculos-de-amostragem/&gt; Acesso em: 14</w:t>
      </w:r>
      <w:r>
        <w:rPr>
          <w:rFonts w:ascii="Arial" w:eastAsia="Arial" w:hAnsi="Arial" w:cs="Arial"/>
          <w:sz w:val="20"/>
          <w:szCs w:val="20"/>
        </w:rPr>
        <w:t>/02/</w:t>
      </w:r>
      <w:r w:rsidRPr="00983B0C">
        <w:rPr>
          <w:rFonts w:ascii="Arial" w:eastAsia="Arial" w:hAnsi="Arial" w:cs="Arial"/>
          <w:sz w:val="20"/>
          <w:szCs w:val="20"/>
        </w:rPr>
        <w:t>2020</w:t>
      </w:r>
    </w:p>
  </w:footnote>
  <w:footnote w:id="104">
    <w:p w14:paraId="5F161F28" w14:textId="3C373685" w:rsidR="004B4A6C" w:rsidRPr="00983B0C" w:rsidRDefault="004B4A6C" w:rsidP="00C80B85">
      <w:pPr>
        <w:spacing w:after="60"/>
        <w:ind w:left="-283"/>
        <w:jc w:val="both"/>
        <w:rPr>
          <w:rFonts w:ascii="Arial" w:eastAsia="Arial" w:hAnsi="Arial" w:cs="Arial"/>
          <w:sz w:val="20"/>
          <w:szCs w:val="20"/>
        </w:rPr>
      </w:pPr>
      <w:r w:rsidRPr="00983B0C">
        <w:rPr>
          <w:rFonts w:ascii="Arial" w:hAnsi="Arial" w:cs="Arial"/>
          <w:sz w:val="20"/>
          <w:szCs w:val="20"/>
          <w:vertAlign w:val="superscript"/>
        </w:rPr>
        <w:footnoteRef/>
      </w:r>
      <w:r w:rsidRPr="00983B0C">
        <w:rPr>
          <w:rFonts w:ascii="Arial" w:hAnsi="Arial" w:cs="Arial"/>
          <w:sz w:val="20"/>
          <w:szCs w:val="20"/>
        </w:rPr>
        <w:t xml:space="preserve"> </w:t>
      </w:r>
      <w:r w:rsidRPr="00983B0C">
        <w:rPr>
          <w:rFonts w:ascii="Arial" w:eastAsia="Arial" w:hAnsi="Arial" w:cs="Arial"/>
          <w:sz w:val="20"/>
          <w:szCs w:val="20"/>
        </w:rPr>
        <w:t xml:space="preserve">GIL, A.C. </w:t>
      </w:r>
      <w:r w:rsidRPr="0076506F">
        <w:rPr>
          <w:rFonts w:ascii="Arial" w:eastAsia="Arial" w:hAnsi="Arial" w:cs="Arial"/>
          <w:b/>
          <w:sz w:val="20"/>
          <w:szCs w:val="20"/>
        </w:rPr>
        <w:t>Métodos e técnicas de pesquisa social</w:t>
      </w:r>
      <w:r w:rsidRPr="00983B0C">
        <w:rPr>
          <w:rFonts w:ascii="Arial" w:eastAsia="Arial" w:hAnsi="Arial" w:cs="Arial"/>
          <w:sz w:val="20"/>
          <w:szCs w:val="20"/>
        </w:rPr>
        <w:t>.</w:t>
      </w:r>
      <w:r>
        <w:rPr>
          <w:rFonts w:ascii="Arial" w:eastAsia="Arial" w:hAnsi="Arial" w:cs="Arial"/>
          <w:sz w:val="20"/>
          <w:szCs w:val="20"/>
        </w:rPr>
        <w:t xml:space="preserve"> </w:t>
      </w:r>
      <w:r w:rsidRPr="00983B0C">
        <w:rPr>
          <w:rFonts w:ascii="Arial" w:eastAsia="Arial" w:hAnsi="Arial" w:cs="Arial"/>
          <w:sz w:val="20"/>
          <w:szCs w:val="20"/>
        </w:rPr>
        <w:t>Editora Atlas S. A.1995. pg. 175</w:t>
      </w:r>
    </w:p>
  </w:footnote>
  <w:footnote w:id="105">
    <w:p w14:paraId="0A07F5DF" w14:textId="5B765F1D" w:rsidR="004B4A6C" w:rsidRPr="0076506F" w:rsidRDefault="004B4A6C" w:rsidP="00C80B85">
      <w:pPr>
        <w:pStyle w:val="Textodenotaderodap"/>
        <w:ind w:left="-283"/>
        <w:jc w:val="both"/>
        <w:rPr>
          <w:rFonts w:ascii="Arial" w:hAnsi="Arial" w:cs="Arial"/>
        </w:rPr>
      </w:pPr>
      <w:r w:rsidRPr="0076506F">
        <w:rPr>
          <w:rStyle w:val="Refdenotaderodap"/>
          <w:rFonts w:ascii="Arial" w:hAnsi="Arial" w:cs="Arial"/>
        </w:rPr>
        <w:footnoteRef/>
      </w:r>
      <w:r w:rsidRPr="0076506F">
        <w:rPr>
          <w:rFonts w:ascii="Arial" w:hAnsi="Arial" w:cs="Arial"/>
        </w:rPr>
        <w:t xml:space="preserve"> </w:t>
      </w:r>
      <w:r>
        <w:rPr>
          <w:rFonts w:ascii="Arial" w:hAnsi="Arial" w:cs="Arial"/>
        </w:rPr>
        <w:t>I</w:t>
      </w:r>
      <w:r w:rsidRPr="0076506F">
        <w:rPr>
          <w:rFonts w:ascii="Arial" w:hAnsi="Arial" w:cs="Arial"/>
        </w:rPr>
        <w:t xml:space="preserve">BGE, </w:t>
      </w:r>
      <w:r w:rsidRPr="0076506F">
        <w:rPr>
          <w:rFonts w:ascii="Arial" w:hAnsi="Arial" w:cs="Arial"/>
          <w:b/>
        </w:rPr>
        <w:t>Censo Demográfico (2010)</w:t>
      </w:r>
      <w:r>
        <w:rPr>
          <w:rFonts w:ascii="Arial" w:hAnsi="Arial" w:cs="Arial"/>
          <w:b/>
        </w:rPr>
        <w:t>.</w:t>
      </w:r>
      <w:r w:rsidRPr="0076506F">
        <w:rPr>
          <w:rFonts w:ascii="Arial" w:hAnsi="Arial" w:cs="Arial"/>
        </w:rPr>
        <w:t xml:space="preserve"> Disponível em &lt;</w:t>
      </w:r>
      <w:hyperlink r:id="rId27" w:history="1">
        <w:r w:rsidRPr="0076506F">
          <w:rPr>
            <w:rStyle w:val="Hyperlink"/>
            <w:rFonts w:ascii="Arial" w:hAnsi="Arial" w:cs="Arial"/>
          </w:rPr>
          <w:t>https://cidades.ibge.gov.br/brasil/sp/sao-roque/pesquisa/23/27652?detalhes=true</w:t>
        </w:r>
      </w:hyperlink>
      <w:r w:rsidRPr="0076506F">
        <w:rPr>
          <w:rFonts w:ascii="Arial" w:hAnsi="Arial" w:cs="Arial"/>
        </w:rPr>
        <w:t>&gt; Acesso em: 14/02/2020</w:t>
      </w:r>
    </w:p>
    <w:p w14:paraId="6E702BB3" w14:textId="77777777" w:rsidR="004B4A6C" w:rsidRPr="0076506F" w:rsidRDefault="004B4A6C" w:rsidP="0076506F">
      <w:pPr>
        <w:pStyle w:val="Textodenotaderodap"/>
      </w:pPr>
    </w:p>
    <w:p w14:paraId="0A80B27E" w14:textId="395C46CE" w:rsidR="004B4A6C" w:rsidRPr="0076506F" w:rsidRDefault="004B4A6C">
      <w:pPr>
        <w:pStyle w:val="Textodenotaderodap"/>
      </w:pPr>
    </w:p>
  </w:footnote>
  <w:footnote w:id="106">
    <w:p w14:paraId="52040A9B" w14:textId="2E73E7D0" w:rsidR="004B4A6C" w:rsidRPr="0076506F" w:rsidRDefault="004B4A6C" w:rsidP="00C80B85">
      <w:pPr>
        <w:pStyle w:val="Textodenotaderodap"/>
        <w:spacing w:after="60"/>
        <w:ind w:left="-289"/>
        <w:jc w:val="both"/>
        <w:rPr>
          <w:rFonts w:ascii="Arial" w:hAnsi="Arial" w:cs="Arial"/>
        </w:rPr>
      </w:pPr>
      <w:r w:rsidRPr="0076506F">
        <w:rPr>
          <w:rStyle w:val="Refdenotaderodap"/>
          <w:rFonts w:ascii="Arial" w:hAnsi="Arial" w:cs="Arial"/>
        </w:rPr>
        <w:footnoteRef/>
      </w:r>
      <w:r w:rsidRPr="0076506F">
        <w:rPr>
          <w:rFonts w:ascii="Arial" w:hAnsi="Arial" w:cs="Arial"/>
        </w:rPr>
        <w:t xml:space="preserve"> IBGE, </w:t>
      </w:r>
      <w:r w:rsidRPr="0076506F">
        <w:rPr>
          <w:rFonts w:ascii="Arial" w:hAnsi="Arial" w:cs="Arial"/>
          <w:b/>
        </w:rPr>
        <w:t>Censo Demográfico (2010).</w:t>
      </w:r>
      <w:r w:rsidRPr="0076506F">
        <w:rPr>
          <w:rFonts w:ascii="Arial" w:hAnsi="Arial" w:cs="Arial"/>
        </w:rPr>
        <w:t xml:space="preserve"> Disponível em &lt;</w:t>
      </w:r>
      <w:hyperlink r:id="rId28" w:history="1">
        <w:r w:rsidRPr="0076506F">
          <w:rPr>
            <w:rStyle w:val="Hyperlink"/>
            <w:rFonts w:ascii="Arial" w:hAnsi="Arial" w:cs="Arial"/>
          </w:rPr>
          <w:t>https://cidades.ibge.gov.br/brasil/sp/sao-roque/pesquisa/23/27652?detalhes=true</w:t>
        </w:r>
      </w:hyperlink>
      <w:r w:rsidRPr="0076506F">
        <w:rPr>
          <w:rFonts w:ascii="Arial" w:hAnsi="Arial" w:cs="Arial"/>
        </w:rPr>
        <w:t>&gt;</w:t>
      </w:r>
      <w:r>
        <w:rPr>
          <w:rFonts w:ascii="Arial" w:hAnsi="Arial" w:cs="Arial"/>
        </w:rPr>
        <w:t>.</w:t>
      </w:r>
      <w:r w:rsidRPr="0076506F">
        <w:rPr>
          <w:rFonts w:ascii="Arial" w:hAnsi="Arial" w:cs="Arial"/>
        </w:rPr>
        <w:t xml:space="preserve"> Acesso em: 14/02/2020</w:t>
      </w:r>
      <w:r>
        <w:rPr>
          <w:rFonts w:ascii="Arial" w:hAnsi="Arial" w:cs="Arial"/>
        </w:rPr>
        <w:t>.</w:t>
      </w:r>
    </w:p>
  </w:footnote>
  <w:footnote w:id="107">
    <w:p w14:paraId="7DADF47E" w14:textId="551E6D5E" w:rsidR="004B4A6C" w:rsidRPr="0076506F" w:rsidRDefault="004B4A6C" w:rsidP="00C80B85">
      <w:pPr>
        <w:spacing w:after="60"/>
        <w:ind w:left="-289"/>
        <w:jc w:val="both"/>
        <w:rPr>
          <w:rFonts w:ascii="Arial" w:hAnsi="Arial" w:cs="Arial"/>
          <w:sz w:val="20"/>
          <w:szCs w:val="20"/>
        </w:rPr>
      </w:pPr>
      <w:r w:rsidRPr="0076506F">
        <w:rPr>
          <w:rFonts w:ascii="Arial" w:hAnsi="Arial" w:cs="Arial"/>
          <w:sz w:val="20"/>
          <w:szCs w:val="20"/>
          <w:vertAlign w:val="superscript"/>
        </w:rPr>
        <w:footnoteRef/>
      </w:r>
      <w:r w:rsidRPr="0076506F">
        <w:rPr>
          <w:rFonts w:ascii="Arial" w:hAnsi="Arial" w:cs="Arial"/>
          <w:sz w:val="20"/>
          <w:szCs w:val="20"/>
        </w:rPr>
        <w:t xml:space="preserve"> </w:t>
      </w:r>
      <w:r w:rsidRPr="0076506F">
        <w:rPr>
          <w:rFonts w:ascii="Arial" w:eastAsia="Arial" w:hAnsi="Arial" w:cs="Arial"/>
          <w:sz w:val="20"/>
          <w:szCs w:val="20"/>
        </w:rPr>
        <w:t xml:space="preserve">MINISTÉRIO DA EDUCAÇÃO, INSTITUTO NACIONAL DE ESTUDOS E PESQUISAS EDUCACIONAIS </w:t>
      </w:r>
      <w:r>
        <w:rPr>
          <w:rFonts w:ascii="Arial" w:eastAsia="Arial" w:hAnsi="Arial" w:cs="Arial"/>
          <w:sz w:val="20"/>
          <w:szCs w:val="20"/>
        </w:rPr>
        <w:t>–</w:t>
      </w:r>
      <w:r w:rsidRPr="0076506F">
        <w:rPr>
          <w:rFonts w:ascii="Arial" w:eastAsia="Arial" w:hAnsi="Arial" w:cs="Arial"/>
          <w:sz w:val="20"/>
          <w:szCs w:val="20"/>
        </w:rPr>
        <w:t xml:space="preserve"> INEP</w:t>
      </w:r>
      <w:r>
        <w:rPr>
          <w:rFonts w:ascii="Arial" w:eastAsia="Arial" w:hAnsi="Arial" w:cs="Arial"/>
          <w:sz w:val="20"/>
          <w:szCs w:val="20"/>
        </w:rPr>
        <w:t xml:space="preserve">, </w:t>
      </w:r>
      <w:r w:rsidRPr="0076506F">
        <w:rPr>
          <w:rFonts w:ascii="Arial" w:eastAsia="Arial" w:hAnsi="Arial" w:cs="Arial"/>
          <w:b/>
          <w:sz w:val="20"/>
          <w:szCs w:val="20"/>
        </w:rPr>
        <w:t>Censo Educacional 2017</w:t>
      </w:r>
      <w:r>
        <w:rPr>
          <w:rFonts w:ascii="Arial" w:eastAsia="Arial" w:hAnsi="Arial" w:cs="Arial"/>
          <w:b/>
          <w:sz w:val="20"/>
          <w:szCs w:val="20"/>
        </w:rPr>
        <w:t>.</w:t>
      </w:r>
      <w:r w:rsidRPr="0076506F">
        <w:rPr>
          <w:rFonts w:ascii="Arial" w:eastAsia="Arial" w:hAnsi="Arial" w:cs="Arial"/>
          <w:sz w:val="20"/>
          <w:szCs w:val="20"/>
        </w:rPr>
        <w:t xml:space="preserve"> Disponível em </w:t>
      </w:r>
      <w:hyperlink r:id="rId29" w:history="1">
        <w:r w:rsidRPr="00AE4F9F">
          <w:rPr>
            <w:rStyle w:val="Hyperlink"/>
            <w:rFonts w:ascii="Arial" w:eastAsia="Arial" w:hAnsi="Arial" w:cs="Arial"/>
            <w:sz w:val="20"/>
            <w:szCs w:val="20"/>
          </w:rPr>
          <w:t>https://cidades.ibge.gov.br/brasil/sp/sao-roque/pesquisa/40/30277</w:t>
        </w:r>
      </w:hyperlink>
      <w:r>
        <w:rPr>
          <w:rFonts w:ascii="Arial" w:eastAsia="Arial" w:hAnsi="Arial" w:cs="Arial"/>
          <w:sz w:val="20"/>
          <w:szCs w:val="20"/>
        </w:rPr>
        <w:t>.</w:t>
      </w:r>
      <w:r w:rsidRPr="0076506F">
        <w:rPr>
          <w:rFonts w:ascii="Arial" w:eastAsia="Arial" w:hAnsi="Arial" w:cs="Arial"/>
          <w:sz w:val="20"/>
          <w:szCs w:val="20"/>
        </w:rPr>
        <w:t xml:space="preserve"> Acesso em: 14/02/2020</w:t>
      </w:r>
      <w:r>
        <w:rPr>
          <w:rFonts w:ascii="Arial" w:eastAsia="Arial" w:hAnsi="Arial" w:cs="Arial"/>
          <w:sz w:val="20"/>
          <w:szCs w:val="20"/>
        </w:rPr>
        <w:t>.</w:t>
      </w:r>
    </w:p>
  </w:footnote>
  <w:footnote w:id="108">
    <w:p w14:paraId="158980CF" w14:textId="28633BE7" w:rsidR="004B4A6C" w:rsidRPr="0076506F" w:rsidRDefault="004B4A6C" w:rsidP="0076506F">
      <w:pPr>
        <w:spacing w:after="60"/>
        <w:ind w:left="-289"/>
        <w:rPr>
          <w:rFonts w:ascii="Arial" w:hAnsi="Arial" w:cs="Arial"/>
          <w:sz w:val="20"/>
          <w:szCs w:val="20"/>
          <w:highlight w:val="yellow"/>
        </w:rPr>
      </w:pPr>
      <w:r w:rsidRPr="0076506F">
        <w:rPr>
          <w:rFonts w:ascii="Arial" w:hAnsi="Arial" w:cs="Arial"/>
          <w:sz w:val="20"/>
          <w:szCs w:val="20"/>
          <w:vertAlign w:val="superscript"/>
        </w:rPr>
        <w:footnoteRef/>
      </w:r>
      <w:r w:rsidRPr="0076506F">
        <w:rPr>
          <w:rFonts w:ascii="Arial" w:hAnsi="Arial" w:cs="Arial"/>
          <w:sz w:val="20"/>
          <w:szCs w:val="20"/>
        </w:rPr>
        <w:t xml:space="preserve"> </w:t>
      </w:r>
      <w:r w:rsidRPr="0076506F">
        <w:rPr>
          <w:rFonts w:ascii="Arial" w:eastAsia="Arial" w:hAnsi="Arial" w:cs="Arial"/>
          <w:sz w:val="20"/>
          <w:szCs w:val="20"/>
        </w:rPr>
        <w:t>IDEM</w:t>
      </w:r>
    </w:p>
  </w:footnote>
  <w:footnote w:id="109">
    <w:p w14:paraId="571F4290" w14:textId="307B8EC4" w:rsidR="004B4A6C" w:rsidRPr="0076506F" w:rsidRDefault="004B4A6C" w:rsidP="0057688E">
      <w:pPr>
        <w:ind w:left="-283"/>
        <w:rPr>
          <w:sz w:val="20"/>
          <w:szCs w:val="20"/>
        </w:rPr>
      </w:pPr>
      <w:r w:rsidRPr="0076506F">
        <w:rPr>
          <w:rFonts w:ascii="Arial" w:hAnsi="Arial" w:cs="Arial"/>
          <w:sz w:val="20"/>
          <w:szCs w:val="20"/>
          <w:vertAlign w:val="superscript"/>
        </w:rPr>
        <w:footnoteRef/>
      </w:r>
      <w:r w:rsidRPr="0076506F">
        <w:rPr>
          <w:rFonts w:ascii="Arial" w:hAnsi="Arial" w:cs="Arial"/>
          <w:sz w:val="20"/>
          <w:szCs w:val="20"/>
        </w:rPr>
        <w:t xml:space="preserve"> </w:t>
      </w:r>
      <w:r w:rsidRPr="0076506F">
        <w:rPr>
          <w:rFonts w:ascii="Arial" w:eastAsia="Arial" w:hAnsi="Arial" w:cs="Arial"/>
          <w:sz w:val="20"/>
          <w:szCs w:val="20"/>
        </w:rPr>
        <w:t>IDEM</w:t>
      </w:r>
    </w:p>
  </w:footnote>
  <w:footnote w:id="110">
    <w:p w14:paraId="65498572" w14:textId="7B4D080E" w:rsidR="004B4A6C" w:rsidRPr="00852A19" w:rsidRDefault="004B4A6C" w:rsidP="00E15DF4">
      <w:pPr>
        <w:ind w:left="-283"/>
        <w:jc w:val="both"/>
        <w:rPr>
          <w:rFonts w:ascii="Arial" w:eastAsia="Arial" w:hAnsi="Arial" w:cs="Arial"/>
          <w:color w:val="FF0000"/>
          <w:sz w:val="20"/>
          <w:szCs w:val="20"/>
        </w:rPr>
      </w:pPr>
      <w:r w:rsidRPr="002C45AF">
        <w:rPr>
          <w:rFonts w:ascii="Arial" w:hAnsi="Arial" w:cs="Arial"/>
          <w:sz w:val="20"/>
          <w:szCs w:val="20"/>
          <w:vertAlign w:val="superscript"/>
        </w:rPr>
        <w:footnoteRef/>
      </w:r>
      <w:r>
        <w:rPr>
          <w:rFonts w:ascii="Arial" w:eastAsia="Arial" w:hAnsi="Arial" w:cs="Arial"/>
          <w:sz w:val="20"/>
          <w:szCs w:val="20"/>
          <w:highlight w:val="white"/>
        </w:rPr>
        <w:t xml:space="preserve"> </w:t>
      </w:r>
      <w:r w:rsidRPr="002C45AF">
        <w:rPr>
          <w:rFonts w:ascii="Arial" w:eastAsia="Arial" w:hAnsi="Arial" w:cs="Arial"/>
          <w:sz w:val="20"/>
          <w:szCs w:val="20"/>
          <w:highlight w:val="white"/>
        </w:rPr>
        <w:t>MINISTÉRIO D</w:t>
      </w:r>
      <w:r>
        <w:rPr>
          <w:rFonts w:ascii="Arial" w:eastAsia="Arial" w:hAnsi="Arial" w:cs="Arial"/>
          <w:sz w:val="20"/>
          <w:szCs w:val="20"/>
          <w:highlight w:val="white"/>
        </w:rPr>
        <w:t xml:space="preserve">A EDUCAÇÃO, </w:t>
      </w:r>
      <w:r w:rsidRPr="00E15DF4">
        <w:rPr>
          <w:rFonts w:ascii="Arial" w:eastAsia="Arial" w:hAnsi="Arial" w:cs="Arial"/>
          <w:b/>
          <w:sz w:val="20"/>
          <w:szCs w:val="20"/>
        </w:rPr>
        <w:t xml:space="preserve">IDEB – Apresentação, </w:t>
      </w:r>
      <w:r w:rsidRPr="00E15DF4">
        <w:rPr>
          <w:rFonts w:ascii="Arial" w:eastAsia="Arial" w:hAnsi="Arial" w:cs="Arial"/>
          <w:b/>
          <w:sz w:val="20"/>
          <w:szCs w:val="20"/>
          <w:highlight w:val="white"/>
        </w:rPr>
        <w:t>2018.</w:t>
      </w:r>
      <w:r>
        <w:rPr>
          <w:rFonts w:ascii="Arial" w:eastAsia="Arial" w:hAnsi="Arial" w:cs="Arial"/>
          <w:sz w:val="20"/>
          <w:szCs w:val="20"/>
          <w:highlight w:val="white"/>
        </w:rPr>
        <w:t xml:space="preserve"> Disponível em: &lt;</w:t>
      </w:r>
      <w:hyperlink r:id="rId30">
        <w:r w:rsidRPr="00983F85">
          <w:rPr>
            <w:rStyle w:val="Hyperlink"/>
            <w:rFonts w:ascii="Arial" w:eastAsia="Arial" w:hAnsi="Arial" w:cs="Arial"/>
            <w:sz w:val="20"/>
            <w:szCs w:val="20"/>
            <w:highlight w:val="white"/>
          </w:rPr>
          <w:t>http://portal.mec.gov.br/conheca-o-ideb</w:t>
        </w:r>
      </w:hyperlink>
      <w:r>
        <w:rPr>
          <w:rFonts w:ascii="Arial" w:eastAsia="Arial" w:hAnsi="Arial" w:cs="Arial"/>
          <w:sz w:val="20"/>
          <w:szCs w:val="20"/>
        </w:rPr>
        <w:t>&gt;.</w:t>
      </w:r>
      <w:r w:rsidRPr="002C45AF">
        <w:rPr>
          <w:rFonts w:ascii="Arial" w:eastAsia="Arial" w:hAnsi="Arial" w:cs="Arial"/>
          <w:sz w:val="20"/>
          <w:szCs w:val="20"/>
        </w:rPr>
        <w:t xml:space="preserve"> Acesso em 17</w:t>
      </w:r>
      <w:r>
        <w:rPr>
          <w:rFonts w:ascii="Arial" w:eastAsia="Arial" w:hAnsi="Arial" w:cs="Arial"/>
          <w:sz w:val="20"/>
          <w:szCs w:val="20"/>
        </w:rPr>
        <w:t>/02/</w:t>
      </w:r>
      <w:r w:rsidRPr="002C45AF">
        <w:rPr>
          <w:rFonts w:ascii="Arial" w:eastAsia="Arial" w:hAnsi="Arial" w:cs="Arial"/>
          <w:sz w:val="20"/>
          <w:szCs w:val="20"/>
        </w:rPr>
        <w:t>2020</w:t>
      </w:r>
      <w:r>
        <w:rPr>
          <w:rFonts w:ascii="Arial" w:eastAsia="Arial" w:hAnsi="Arial" w:cs="Arial"/>
          <w:sz w:val="20"/>
          <w:szCs w:val="20"/>
        </w:rPr>
        <w:t>.</w:t>
      </w:r>
    </w:p>
  </w:footnote>
  <w:footnote w:id="111">
    <w:p w14:paraId="50915F46" w14:textId="025E9AFA" w:rsidR="004B4A6C" w:rsidRPr="00C80B85" w:rsidRDefault="004B4A6C" w:rsidP="00C80B85">
      <w:pPr>
        <w:pStyle w:val="NormalWeb"/>
        <w:spacing w:after="160"/>
        <w:ind w:left="-283"/>
        <w:jc w:val="both"/>
        <w:rPr>
          <w:rFonts w:ascii="Arial" w:hAnsi="Arial" w:cs="Arial"/>
          <w:sz w:val="20"/>
          <w:szCs w:val="20"/>
        </w:rPr>
      </w:pPr>
      <w:r w:rsidRPr="00C80B85">
        <w:rPr>
          <w:rFonts w:ascii="Arial" w:hAnsi="Arial" w:cs="Arial"/>
          <w:sz w:val="20"/>
          <w:szCs w:val="20"/>
          <w:vertAlign w:val="superscript"/>
        </w:rPr>
        <w:footnoteRef/>
      </w:r>
      <w:r w:rsidRPr="00C80B85">
        <w:rPr>
          <w:rFonts w:ascii="Arial" w:eastAsia="Arial" w:hAnsi="Arial" w:cs="Arial"/>
          <w:sz w:val="20"/>
          <w:szCs w:val="20"/>
        </w:rPr>
        <w:t xml:space="preserve"> </w:t>
      </w:r>
      <w:r>
        <w:rPr>
          <w:rFonts w:ascii="Arial" w:eastAsia="Arial" w:hAnsi="Arial" w:cs="Arial"/>
          <w:sz w:val="20"/>
          <w:szCs w:val="20"/>
        </w:rPr>
        <w:t>I</w:t>
      </w:r>
      <w:r w:rsidRPr="00C80B85">
        <w:rPr>
          <w:rFonts w:ascii="Arial" w:hAnsi="Arial" w:cs="Arial"/>
          <w:color w:val="000000"/>
          <w:sz w:val="20"/>
          <w:szCs w:val="20"/>
          <w:shd w:val="clear" w:color="auto" w:fill="FFFFFF"/>
        </w:rPr>
        <w:t xml:space="preserve">BGE, </w:t>
      </w:r>
      <w:r w:rsidRPr="00E63BBB">
        <w:rPr>
          <w:rFonts w:ascii="Arial" w:hAnsi="Arial" w:cs="Arial"/>
          <w:b/>
          <w:color w:val="000000"/>
          <w:sz w:val="20"/>
          <w:szCs w:val="20"/>
          <w:shd w:val="clear" w:color="auto" w:fill="FFFFFF"/>
        </w:rPr>
        <w:t>Assistência Médica Sanitária 2009</w:t>
      </w:r>
      <w:r w:rsidRPr="00C80B85">
        <w:rPr>
          <w:rFonts w:ascii="Arial" w:hAnsi="Arial" w:cs="Arial"/>
          <w:color w:val="000000"/>
          <w:sz w:val="20"/>
          <w:szCs w:val="20"/>
          <w:shd w:val="clear" w:color="auto" w:fill="FFFFFF"/>
        </w:rPr>
        <w:t xml:space="preserve">. </w:t>
      </w:r>
      <w:r w:rsidRPr="00C80B85">
        <w:rPr>
          <w:rFonts w:ascii="Arial" w:hAnsi="Arial" w:cs="Arial"/>
          <w:color w:val="000000"/>
          <w:sz w:val="20"/>
          <w:szCs w:val="20"/>
        </w:rPr>
        <w:t>Disponível em &lt;</w:t>
      </w:r>
      <w:hyperlink r:id="rId31" w:history="1">
        <w:r w:rsidRPr="00C80B85">
          <w:rPr>
            <w:rStyle w:val="Hyperlink"/>
            <w:rFonts w:ascii="Arial" w:eastAsia="Arial" w:hAnsi="Arial" w:cs="Arial"/>
            <w:color w:val="1155CC"/>
            <w:sz w:val="20"/>
            <w:szCs w:val="20"/>
          </w:rPr>
          <w:t>https://cidades.ibge.gov.br/brasil/sp/sao-roque/pesquisa/32/28163</w:t>
        </w:r>
      </w:hyperlink>
      <w:r w:rsidRPr="00C80B85">
        <w:rPr>
          <w:rFonts w:ascii="Arial" w:hAnsi="Arial" w:cs="Arial"/>
          <w:color w:val="000000"/>
          <w:sz w:val="20"/>
          <w:szCs w:val="20"/>
        </w:rPr>
        <w:t>&gt;</w:t>
      </w:r>
      <w:r>
        <w:rPr>
          <w:rFonts w:ascii="Arial" w:hAnsi="Arial" w:cs="Arial"/>
          <w:color w:val="000000"/>
          <w:sz w:val="20"/>
          <w:szCs w:val="20"/>
        </w:rPr>
        <w:t>.</w:t>
      </w:r>
      <w:r w:rsidRPr="00C80B85">
        <w:rPr>
          <w:rFonts w:ascii="Arial" w:hAnsi="Arial" w:cs="Arial"/>
          <w:color w:val="000000"/>
          <w:sz w:val="20"/>
          <w:szCs w:val="20"/>
        </w:rPr>
        <w:t xml:space="preserve"> Acesso em: 14/02/2020</w:t>
      </w:r>
    </w:p>
  </w:footnote>
  <w:footnote w:id="112">
    <w:p w14:paraId="7400D9BE" w14:textId="69433E2A" w:rsidR="004B4A6C" w:rsidRPr="00953C8C" w:rsidRDefault="004B4A6C" w:rsidP="00953C8C">
      <w:pPr>
        <w:ind w:left="-283"/>
        <w:jc w:val="both"/>
        <w:rPr>
          <w:rFonts w:ascii="Arial" w:eastAsia="Arial" w:hAnsi="Arial" w:cs="Arial"/>
          <w:sz w:val="20"/>
          <w:szCs w:val="20"/>
        </w:rPr>
      </w:pPr>
      <w:r w:rsidRPr="00953C8C">
        <w:rPr>
          <w:rFonts w:ascii="Arial" w:hAnsi="Arial" w:cs="Arial"/>
          <w:sz w:val="20"/>
          <w:szCs w:val="20"/>
          <w:vertAlign w:val="superscript"/>
        </w:rPr>
        <w:footnoteRef/>
      </w:r>
      <w:r w:rsidRPr="00953C8C">
        <w:rPr>
          <w:rFonts w:ascii="Arial" w:hAnsi="Arial" w:cs="Arial"/>
          <w:sz w:val="20"/>
          <w:szCs w:val="20"/>
        </w:rPr>
        <w:t xml:space="preserve"> </w:t>
      </w:r>
      <w:hyperlink r:id="rId32">
        <w:r w:rsidRPr="00953C8C">
          <w:rPr>
            <w:rFonts w:ascii="Arial" w:eastAsia="Arial" w:hAnsi="Arial" w:cs="Arial"/>
            <w:sz w:val="20"/>
            <w:szCs w:val="20"/>
          </w:rPr>
          <w:t>CONSTITUIÇÃO</w:t>
        </w:r>
      </w:hyperlink>
      <w:r>
        <w:rPr>
          <w:rFonts w:ascii="Arial" w:eastAsia="Arial" w:hAnsi="Arial" w:cs="Arial"/>
          <w:sz w:val="20"/>
          <w:szCs w:val="20"/>
        </w:rPr>
        <w:t xml:space="preserve"> BRASILEIRA</w:t>
      </w:r>
      <w:r w:rsidRPr="00953C8C">
        <w:rPr>
          <w:rFonts w:ascii="Arial" w:eastAsia="Arial" w:hAnsi="Arial" w:cs="Arial"/>
          <w:sz w:val="20"/>
          <w:szCs w:val="20"/>
        </w:rPr>
        <w:t xml:space="preserve"> – artigo </w:t>
      </w:r>
      <w:hyperlink r:id="rId33">
        <w:r w:rsidRPr="00953C8C">
          <w:rPr>
            <w:rFonts w:ascii="Arial" w:eastAsia="Arial" w:hAnsi="Arial" w:cs="Arial"/>
            <w:sz w:val="20"/>
            <w:szCs w:val="20"/>
          </w:rPr>
          <w:t>6º</w:t>
        </w:r>
      </w:hyperlink>
      <w:r w:rsidRPr="00953C8C">
        <w:rPr>
          <w:rFonts w:ascii="Arial" w:eastAsia="Arial" w:hAnsi="Arial" w:cs="Arial"/>
          <w:sz w:val="20"/>
          <w:szCs w:val="20"/>
        </w:rPr>
        <w:t xml:space="preserve">, caput, artigo </w:t>
      </w:r>
      <w:hyperlink r:id="rId34">
        <w:r w:rsidRPr="00953C8C">
          <w:rPr>
            <w:rFonts w:ascii="Arial" w:eastAsia="Arial" w:hAnsi="Arial" w:cs="Arial"/>
            <w:sz w:val="20"/>
            <w:szCs w:val="20"/>
          </w:rPr>
          <w:t>7º</w:t>
        </w:r>
      </w:hyperlink>
      <w:r w:rsidRPr="00953C8C">
        <w:rPr>
          <w:rFonts w:ascii="Arial" w:eastAsia="Arial" w:hAnsi="Arial" w:cs="Arial"/>
          <w:sz w:val="20"/>
          <w:szCs w:val="20"/>
        </w:rPr>
        <w:t xml:space="preserve">, </w:t>
      </w:r>
      <w:hyperlink r:id="rId35">
        <w:r w:rsidRPr="00953C8C">
          <w:rPr>
            <w:rFonts w:ascii="Arial" w:eastAsia="Arial" w:hAnsi="Arial" w:cs="Arial"/>
            <w:sz w:val="20"/>
            <w:szCs w:val="20"/>
          </w:rPr>
          <w:t>IV</w:t>
        </w:r>
      </w:hyperlink>
      <w:r w:rsidRPr="00953C8C">
        <w:rPr>
          <w:rFonts w:ascii="Arial" w:eastAsia="Arial" w:hAnsi="Arial" w:cs="Arial"/>
          <w:sz w:val="20"/>
          <w:szCs w:val="20"/>
        </w:rPr>
        <w:t xml:space="preserve">, artigo </w:t>
      </w:r>
      <w:hyperlink r:id="rId36">
        <w:r w:rsidRPr="00953C8C">
          <w:rPr>
            <w:rFonts w:ascii="Arial" w:eastAsia="Arial" w:hAnsi="Arial" w:cs="Arial"/>
            <w:sz w:val="20"/>
            <w:szCs w:val="20"/>
          </w:rPr>
          <w:t>217</w:t>
        </w:r>
      </w:hyperlink>
      <w:r w:rsidRPr="00953C8C">
        <w:rPr>
          <w:rFonts w:ascii="Arial" w:eastAsia="Arial" w:hAnsi="Arial" w:cs="Arial"/>
          <w:sz w:val="20"/>
          <w:szCs w:val="20"/>
        </w:rPr>
        <w:t xml:space="preserve">, </w:t>
      </w:r>
      <w:hyperlink r:id="rId37">
        <w:r w:rsidRPr="00953C8C">
          <w:rPr>
            <w:rFonts w:ascii="Arial" w:eastAsia="Arial" w:hAnsi="Arial" w:cs="Arial"/>
            <w:sz w:val="20"/>
            <w:szCs w:val="20"/>
          </w:rPr>
          <w:t>§ 3º</w:t>
        </w:r>
      </w:hyperlink>
      <w:r w:rsidRPr="00953C8C">
        <w:rPr>
          <w:rFonts w:ascii="Arial" w:eastAsia="Arial" w:hAnsi="Arial" w:cs="Arial"/>
          <w:sz w:val="20"/>
          <w:szCs w:val="20"/>
        </w:rPr>
        <w:t xml:space="preserve">, e artigo </w:t>
      </w:r>
      <w:hyperlink r:id="rId38">
        <w:r w:rsidRPr="00953C8C">
          <w:rPr>
            <w:rFonts w:ascii="Arial" w:eastAsia="Arial" w:hAnsi="Arial" w:cs="Arial"/>
            <w:sz w:val="20"/>
            <w:szCs w:val="20"/>
          </w:rPr>
          <w:t>227</w:t>
        </w:r>
      </w:hyperlink>
      <w:r w:rsidRPr="00953C8C">
        <w:rPr>
          <w:rFonts w:ascii="Arial" w:eastAsia="Arial" w:hAnsi="Arial" w:cs="Arial"/>
          <w:sz w:val="20"/>
          <w:szCs w:val="20"/>
        </w:rPr>
        <w:t>. (2015)</w:t>
      </w:r>
    </w:p>
    <w:p w14:paraId="5FAE3BA4" w14:textId="77777777" w:rsidR="004B4A6C" w:rsidRDefault="004B4A6C" w:rsidP="00E55F6F"/>
  </w:footnote>
  <w:footnote w:id="113">
    <w:p w14:paraId="7397AA33" w14:textId="1A1BD0B3" w:rsidR="004B4A6C" w:rsidRPr="0095746E" w:rsidRDefault="004B4A6C">
      <w:pPr>
        <w:pStyle w:val="Textodenotaderodap"/>
        <w:rPr>
          <w:rFonts w:ascii="Arial" w:hAnsi="Arial" w:cs="Arial"/>
        </w:rPr>
      </w:pPr>
      <w:r w:rsidRPr="00F935C3">
        <w:rPr>
          <w:rStyle w:val="Refdenotaderodap"/>
          <w:rFonts w:ascii="Arial" w:hAnsi="Arial" w:cs="Arial"/>
        </w:rPr>
        <w:footnoteRef/>
      </w:r>
      <w:r w:rsidRPr="00F935C3">
        <w:rPr>
          <w:rFonts w:ascii="Arial" w:hAnsi="Arial" w:cs="Arial"/>
        </w:rPr>
        <w:t xml:space="preserve"> PREFEITURA DE SÃO ROQUE. </w:t>
      </w:r>
      <w:r w:rsidRPr="00F935C3">
        <w:rPr>
          <w:rFonts w:ascii="Arial" w:hAnsi="Arial" w:cs="Arial"/>
          <w:b/>
          <w:bCs/>
          <w:color w:val="000000"/>
        </w:rPr>
        <w:t xml:space="preserve">Plano de Desenvolvimento do Turismo Sustentável - Inventário da Oferta Turística, 2016. </w:t>
      </w:r>
      <w:r w:rsidRPr="00E72D4B">
        <w:rPr>
          <w:rFonts w:ascii="Arial" w:hAnsi="Arial" w:cs="Arial"/>
          <w:color w:val="000000"/>
        </w:rPr>
        <w:t>Disponível em &lt;</w:t>
      </w:r>
      <w:r w:rsidRPr="00E72D4B">
        <w:rPr>
          <w:rFonts w:ascii="Arial" w:hAnsi="Arial" w:cs="Arial"/>
          <w:color w:val="000000"/>
        </w:rPr>
        <w:t>https://www.saoroque.sp.gov.br/download_editais.php?cod=965&gt;.</w:t>
      </w:r>
      <w:r w:rsidRPr="00F935C3">
        <w:rPr>
          <w:rFonts w:ascii="Arial" w:hAnsi="Arial" w:cs="Arial"/>
          <w:color w:val="000000"/>
        </w:rPr>
        <w:t xml:space="preserve"> </w:t>
      </w:r>
      <w:r w:rsidRPr="00E72D4B">
        <w:rPr>
          <w:rFonts w:ascii="Arial" w:hAnsi="Arial" w:cs="Arial"/>
          <w:color w:val="000000"/>
        </w:rPr>
        <w:t>Aces</w:t>
      </w:r>
      <w:r w:rsidRPr="00F935C3">
        <w:rPr>
          <w:rFonts w:ascii="Arial" w:hAnsi="Arial" w:cs="Arial"/>
          <w:color w:val="000000"/>
        </w:rPr>
        <w:t>s</w:t>
      </w:r>
      <w:r w:rsidRPr="00E72D4B">
        <w:rPr>
          <w:rFonts w:ascii="Arial" w:hAnsi="Arial" w:cs="Arial"/>
          <w:color w:val="000000"/>
        </w:rPr>
        <w:t>o em</w:t>
      </w:r>
      <w:r w:rsidRPr="00F935C3">
        <w:rPr>
          <w:rFonts w:ascii="Arial" w:hAnsi="Arial" w:cs="Arial"/>
          <w:color w:val="000000"/>
        </w:rPr>
        <w:t>:</w:t>
      </w:r>
      <w:r w:rsidRPr="00E72D4B">
        <w:rPr>
          <w:rFonts w:ascii="Arial" w:hAnsi="Arial" w:cs="Arial"/>
          <w:color w:val="000000"/>
        </w:rPr>
        <w:t xml:space="preserve"> 16/10/2019</w:t>
      </w:r>
    </w:p>
  </w:footnote>
  <w:footnote w:id="114">
    <w:p w14:paraId="69A52465" w14:textId="50A03042" w:rsidR="004B4A6C" w:rsidRPr="003E59BC" w:rsidRDefault="004B4A6C" w:rsidP="003E59BC">
      <w:pPr>
        <w:spacing w:after="60"/>
        <w:jc w:val="both"/>
        <w:rPr>
          <w:rFonts w:ascii="Arial" w:hAnsi="Arial" w:cs="Arial"/>
          <w:sz w:val="20"/>
        </w:rPr>
      </w:pPr>
      <w:r w:rsidRPr="003E59BC">
        <w:rPr>
          <w:rStyle w:val="Refdenotaderodap"/>
          <w:rFonts w:ascii="Arial" w:hAnsi="Arial" w:cs="Arial"/>
          <w:sz w:val="20"/>
        </w:rPr>
        <w:footnoteRef/>
      </w:r>
      <w:r w:rsidRPr="003E59BC">
        <w:rPr>
          <w:rFonts w:ascii="Arial" w:hAnsi="Arial" w:cs="Arial"/>
          <w:sz w:val="20"/>
        </w:rPr>
        <w:t xml:space="preserve"> </w:t>
      </w:r>
      <w:r w:rsidRPr="003E59BC">
        <w:rPr>
          <w:rFonts w:ascii="Arial" w:hAnsi="Arial" w:cs="Arial"/>
          <w:color w:val="000000"/>
          <w:sz w:val="20"/>
        </w:rPr>
        <w:t xml:space="preserve">DALFOVO, Michael Samir; LANA, Rogério Adilson; SILVEIRA, Amélia. </w:t>
      </w:r>
      <w:r w:rsidRPr="003E59BC">
        <w:rPr>
          <w:rFonts w:ascii="Arial" w:hAnsi="Arial" w:cs="Arial"/>
          <w:b/>
          <w:color w:val="000000"/>
          <w:sz w:val="20"/>
        </w:rPr>
        <w:t>Métodos quantitativos e qualitativos: um resgate teórico. Revista Interdisciplinar Científica Aplicada</w:t>
      </w:r>
      <w:r w:rsidRPr="003E59BC">
        <w:rPr>
          <w:rFonts w:ascii="Arial" w:hAnsi="Arial" w:cs="Arial"/>
          <w:color w:val="000000"/>
          <w:sz w:val="20"/>
        </w:rPr>
        <w:t xml:space="preserve">. Blumenau, v.2, n.4, p.01- 13, Sem II. 2008 ISSN 1980-7031. </w:t>
      </w:r>
    </w:p>
  </w:footnote>
  <w:footnote w:id="115">
    <w:p w14:paraId="350B6D14" w14:textId="4EDD9E7C" w:rsidR="004B4A6C" w:rsidRPr="003E59BC" w:rsidRDefault="004B4A6C" w:rsidP="003E59BC">
      <w:pPr>
        <w:spacing w:after="60"/>
        <w:jc w:val="both"/>
      </w:pPr>
      <w:r w:rsidRPr="003E59BC">
        <w:rPr>
          <w:rStyle w:val="Refdenotaderodap"/>
          <w:rFonts w:ascii="Arial" w:hAnsi="Arial" w:cs="Arial"/>
          <w:sz w:val="20"/>
        </w:rPr>
        <w:footnoteRef/>
      </w:r>
      <w:r w:rsidRPr="003E59BC">
        <w:rPr>
          <w:rFonts w:ascii="Arial" w:hAnsi="Arial" w:cs="Arial"/>
          <w:sz w:val="20"/>
        </w:rPr>
        <w:t xml:space="preserve"> </w:t>
      </w:r>
      <w:r w:rsidRPr="003E59BC">
        <w:rPr>
          <w:rFonts w:ascii="Arial" w:hAnsi="Arial" w:cs="Arial"/>
          <w:color w:val="000000"/>
          <w:sz w:val="20"/>
        </w:rPr>
        <w:t xml:space="preserve">RIBEIRO, Elisa. </w:t>
      </w:r>
      <w:r w:rsidRPr="003E59BC">
        <w:rPr>
          <w:rFonts w:ascii="Arial" w:hAnsi="Arial" w:cs="Arial"/>
          <w:b/>
          <w:color w:val="000000"/>
          <w:sz w:val="20"/>
        </w:rPr>
        <w:t>A perspectiva da entrevista na investigação qualitativa. In: Evidência, olhares e pesquisas em saberes educacionais</w:t>
      </w:r>
      <w:r w:rsidRPr="003E59BC">
        <w:rPr>
          <w:rFonts w:ascii="Arial" w:hAnsi="Arial" w:cs="Arial"/>
          <w:color w:val="000000"/>
          <w:sz w:val="20"/>
        </w:rPr>
        <w:t xml:space="preserve">. Número 4, maio de 2008. Araxá. Centro Universitário do Planalto de Araxá. </w:t>
      </w:r>
    </w:p>
  </w:footnote>
  <w:footnote w:id="116">
    <w:p w14:paraId="78B865D7" w14:textId="1E20E908" w:rsidR="004B4A6C" w:rsidRPr="0095746E" w:rsidRDefault="004B4A6C" w:rsidP="0095746E">
      <w:pPr>
        <w:pStyle w:val="NormalWeb"/>
        <w:jc w:val="both"/>
        <w:rPr>
          <w:rFonts w:ascii="Arial" w:hAnsi="Arial" w:cs="Arial"/>
        </w:rPr>
      </w:pPr>
      <w:r w:rsidRPr="0095746E">
        <w:rPr>
          <w:rStyle w:val="Refdenotaderodap"/>
          <w:rFonts w:ascii="Arial" w:hAnsi="Arial" w:cs="Arial"/>
        </w:rPr>
        <w:footnoteRef/>
      </w:r>
      <w:r w:rsidRPr="0095746E">
        <w:rPr>
          <w:rFonts w:ascii="Arial" w:hAnsi="Arial" w:cs="Arial"/>
        </w:rPr>
        <w:t xml:space="preserve"> </w:t>
      </w:r>
      <w:r w:rsidRPr="0095746E">
        <w:rPr>
          <w:rFonts w:ascii="Arial" w:hAnsi="Arial" w:cs="Arial"/>
          <w:color w:val="000000"/>
        </w:rPr>
        <w:t xml:space="preserve">MINISTÉRIO DO TURISMO. </w:t>
      </w:r>
      <w:r w:rsidRPr="0095746E">
        <w:rPr>
          <w:rFonts w:ascii="Arial" w:hAnsi="Arial" w:cs="Arial"/>
          <w:b/>
          <w:color w:val="000000"/>
        </w:rPr>
        <w:t>Programa de Regionalização do Turismo.</w:t>
      </w:r>
      <w:r w:rsidRPr="0095746E">
        <w:rPr>
          <w:rFonts w:ascii="Arial" w:hAnsi="Arial" w:cs="Arial"/>
          <w:color w:val="000000"/>
        </w:rPr>
        <w:t xml:space="preserve"> Disponível em: &lt;</w:t>
      </w:r>
      <w:hyperlink r:id="rId39" w:history="1">
        <w:r w:rsidRPr="0095746E">
          <w:rPr>
            <w:rStyle w:val="Hyperlink"/>
            <w:rFonts w:ascii="Arial" w:hAnsi="Arial" w:cs="Arial"/>
          </w:rPr>
          <w:t>http://www.regionalizacao.turismo.gov.br/index.php?option=com_content&amp;amp;view=article&amp;amp;id=88&amp;amp;Itemid=271</w:t>
        </w:r>
      </w:hyperlink>
      <w:r w:rsidRPr="0095746E">
        <w:rPr>
          <w:rFonts w:ascii="Arial" w:hAnsi="Arial" w:cs="Arial"/>
          <w:color w:val="000000"/>
        </w:rPr>
        <w:t>&gt;. Acesso em</w:t>
      </w:r>
      <w:r>
        <w:rPr>
          <w:rFonts w:ascii="Arial" w:hAnsi="Arial" w:cs="Arial"/>
          <w:color w:val="000000"/>
        </w:rPr>
        <w:t>:</w:t>
      </w:r>
      <w:r w:rsidRPr="0095746E">
        <w:rPr>
          <w:rFonts w:ascii="Arial" w:hAnsi="Arial" w:cs="Arial"/>
          <w:color w:val="000000"/>
        </w:rPr>
        <w:t xml:space="preserve"> 12/10/2019</w:t>
      </w:r>
    </w:p>
    <w:p w14:paraId="19531682" w14:textId="6057A4DD" w:rsidR="004B4A6C" w:rsidRPr="0095746E" w:rsidRDefault="004B4A6C">
      <w:pPr>
        <w:pStyle w:val="Textodenotaderodap"/>
      </w:pPr>
    </w:p>
  </w:footnote>
  <w:footnote w:id="117">
    <w:p w14:paraId="24F94B58" w14:textId="134A3ECB" w:rsidR="004B4A6C" w:rsidRPr="00F53C96" w:rsidRDefault="004B4A6C">
      <w:pPr>
        <w:pStyle w:val="Textodenotaderodap"/>
      </w:pPr>
      <w:r w:rsidRPr="0095746E">
        <w:rPr>
          <w:rStyle w:val="Refdenotaderodap"/>
          <w:rFonts w:ascii="Arial" w:hAnsi="Arial" w:cs="Arial"/>
        </w:rPr>
        <w:footnoteRef/>
      </w:r>
      <w:r w:rsidRPr="0095746E">
        <w:rPr>
          <w:rFonts w:ascii="Arial" w:hAnsi="Arial" w:cs="Arial"/>
        </w:rPr>
        <w:t xml:space="preserve"> </w:t>
      </w:r>
      <w:r w:rsidRPr="00F935C3">
        <w:rPr>
          <w:rFonts w:ascii="Arial" w:hAnsi="Arial" w:cs="Arial"/>
        </w:rPr>
        <w:t xml:space="preserve">PREFEITURA DE SÃO ROQUE. </w:t>
      </w:r>
      <w:r w:rsidRPr="00F935C3">
        <w:rPr>
          <w:rFonts w:ascii="Arial" w:hAnsi="Arial" w:cs="Arial"/>
          <w:b/>
          <w:bCs/>
          <w:color w:val="000000"/>
        </w:rPr>
        <w:t xml:space="preserve">Plano de Desenvolvimento do Turismo Sustentável - Inventário da Oferta Turística, 2016. </w:t>
      </w:r>
      <w:r w:rsidRPr="00E72D4B">
        <w:rPr>
          <w:rFonts w:ascii="Arial" w:hAnsi="Arial" w:cs="Arial"/>
          <w:color w:val="000000"/>
        </w:rPr>
        <w:t>Disponível em &lt;</w:t>
      </w:r>
      <w:r w:rsidRPr="00E72D4B">
        <w:rPr>
          <w:rFonts w:ascii="Arial" w:hAnsi="Arial" w:cs="Arial"/>
          <w:color w:val="000000"/>
        </w:rPr>
        <w:t>https://www.saoroque.sp.gov.br/download_editais.php?cod=965&gt;.</w:t>
      </w:r>
      <w:r w:rsidRPr="00F935C3">
        <w:rPr>
          <w:rFonts w:ascii="Arial" w:hAnsi="Arial" w:cs="Arial"/>
          <w:color w:val="000000"/>
        </w:rPr>
        <w:t xml:space="preserve"> </w:t>
      </w:r>
      <w:r w:rsidRPr="00E72D4B">
        <w:rPr>
          <w:rFonts w:ascii="Arial" w:hAnsi="Arial" w:cs="Arial"/>
          <w:color w:val="000000"/>
        </w:rPr>
        <w:t>Aces</w:t>
      </w:r>
      <w:r w:rsidRPr="00F935C3">
        <w:rPr>
          <w:rFonts w:ascii="Arial" w:hAnsi="Arial" w:cs="Arial"/>
          <w:color w:val="000000"/>
        </w:rPr>
        <w:t>s</w:t>
      </w:r>
      <w:r w:rsidRPr="00E72D4B">
        <w:rPr>
          <w:rFonts w:ascii="Arial" w:hAnsi="Arial" w:cs="Arial"/>
          <w:color w:val="000000"/>
        </w:rPr>
        <w:t>o em</w:t>
      </w:r>
      <w:r w:rsidRPr="00F935C3">
        <w:rPr>
          <w:rFonts w:ascii="Arial" w:hAnsi="Arial" w:cs="Arial"/>
          <w:color w:val="000000"/>
        </w:rPr>
        <w:t>:</w:t>
      </w:r>
      <w:r w:rsidRPr="00E72D4B">
        <w:rPr>
          <w:rFonts w:ascii="Arial" w:hAnsi="Arial" w:cs="Arial"/>
          <w:color w:val="000000"/>
        </w:rPr>
        <w:t xml:space="preserve"> 16/10/2019</w:t>
      </w:r>
    </w:p>
  </w:footnote>
  <w:footnote w:id="118">
    <w:p w14:paraId="5EDA6FF4" w14:textId="1D98835A" w:rsidR="004B4A6C" w:rsidRPr="00F53C96" w:rsidRDefault="004B4A6C">
      <w:pPr>
        <w:pStyle w:val="Textodenotaderodap"/>
      </w:pPr>
      <w:r w:rsidRPr="0095746E">
        <w:rPr>
          <w:rStyle w:val="Refdenotaderodap"/>
          <w:rFonts w:ascii="Arial" w:hAnsi="Arial" w:cs="Arial"/>
        </w:rPr>
        <w:footnoteRef/>
      </w:r>
      <w:r w:rsidRPr="0095746E">
        <w:rPr>
          <w:rFonts w:ascii="Arial" w:hAnsi="Arial" w:cs="Arial"/>
        </w:rPr>
        <w:t xml:space="preserve"> </w:t>
      </w:r>
      <w:r w:rsidRPr="00F935C3">
        <w:rPr>
          <w:rFonts w:ascii="Arial" w:hAnsi="Arial" w:cs="Arial"/>
        </w:rPr>
        <w:t xml:space="preserve">PREFEITURA DE SÃO ROQUE. </w:t>
      </w:r>
      <w:r w:rsidRPr="00F935C3">
        <w:rPr>
          <w:rFonts w:ascii="Arial" w:hAnsi="Arial" w:cs="Arial"/>
          <w:b/>
          <w:bCs/>
          <w:color w:val="000000"/>
        </w:rPr>
        <w:t xml:space="preserve">Plano de Desenvolvimento do Turismo Sustentável - Inventário da Oferta Turística, 2016. </w:t>
      </w:r>
      <w:r w:rsidRPr="00E72D4B">
        <w:rPr>
          <w:rFonts w:ascii="Arial" w:hAnsi="Arial" w:cs="Arial"/>
          <w:color w:val="000000"/>
        </w:rPr>
        <w:t>Disponível em &lt;</w:t>
      </w:r>
      <w:r w:rsidRPr="00E72D4B">
        <w:rPr>
          <w:rFonts w:ascii="Arial" w:hAnsi="Arial" w:cs="Arial"/>
          <w:color w:val="000000"/>
        </w:rPr>
        <w:t>https://www.saoroque.sp.gov.br/download_editais.php?cod=965&gt;.</w:t>
      </w:r>
      <w:r w:rsidRPr="00F935C3">
        <w:rPr>
          <w:rFonts w:ascii="Arial" w:hAnsi="Arial" w:cs="Arial"/>
          <w:color w:val="000000"/>
        </w:rPr>
        <w:t xml:space="preserve"> </w:t>
      </w:r>
      <w:r w:rsidRPr="00E72D4B">
        <w:rPr>
          <w:rFonts w:ascii="Arial" w:hAnsi="Arial" w:cs="Arial"/>
          <w:color w:val="000000"/>
        </w:rPr>
        <w:t>Aces</w:t>
      </w:r>
      <w:r w:rsidRPr="00F935C3">
        <w:rPr>
          <w:rFonts w:ascii="Arial" w:hAnsi="Arial" w:cs="Arial"/>
          <w:color w:val="000000"/>
        </w:rPr>
        <w:t>s</w:t>
      </w:r>
      <w:r w:rsidRPr="00E72D4B">
        <w:rPr>
          <w:rFonts w:ascii="Arial" w:hAnsi="Arial" w:cs="Arial"/>
          <w:color w:val="000000"/>
        </w:rPr>
        <w:t>o em</w:t>
      </w:r>
      <w:r w:rsidRPr="00F935C3">
        <w:rPr>
          <w:rFonts w:ascii="Arial" w:hAnsi="Arial" w:cs="Arial"/>
          <w:color w:val="000000"/>
        </w:rPr>
        <w:t>:</w:t>
      </w:r>
      <w:r w:rsidRPr="00E72D4B">
        <w:rPr>
          <w:rFonts w:ascii="Arial" w:hAnsi="Arial" w:cs="Arial"/>
          <w:color w:val="000000"/>
        </w:rPr>
        <w:t xml:space="preserve"> 16/10/2019</w:t>
      </w:r>
    </w:p>
  </w:footnote>
  <w:footnote w:id="119">
    <w:p w14:paraId="2CE282C0" w14:textId="609F55D6" w:rsidR="004B4A6C" w:rsidRPr="00D531F8" w:rsidRDefault="004B4A6C" w:rsidP="0095746E">
      <w:pPr>
        <w:spacing w:after="60"/>
        <w:jc w:val="both"/>
        <w:rPr>
          <w:rFonts w:ascii="Arial" w:hAnsi="Arial" w:cs="Arial"/>
          <w:sz w:val="20"/>
          <w:szCs w:val="20"/>
        </w:rPr>
      </w:pPr>
      <w:r w:rsidRPr="00D531F8">
        <w:rPr>
          <w:rFonts w:ascii="Arial" w:hAnsi="Arial" w:cs="Arial"/>
          <w:sz w:val="20"/>
          <w:szCs w:val="20"/>
          <w:vertAlign w:val="superscript"/>
        </w:rPr>
        <w:footnoteRef/>
      </w:r>
      <w:r w:rsidRPr="00D531F8">
        <w:rPr>
          <w:rFonts w:ascii="Arial" w:hAnsi="Arial" w:cs="Arial"/>
          <w:sz w:val="20"/>
          <w:szCs w:val="20"/>
        </w:rPr>
        <w:t xml:space="preserve"> WIKIPEDIA, </w:t>
      </w:r>
      <w:r w:rsidRPr="00D531F8">
        <w:rPr>
          <w:rFonts w:ascii="Arial" w:hAnsi="Arial" w:cs="Arial"/>
          <w:b/>
          <w:sz w:val="20"/>
          <w:szCs w:val="20"/>
        </w:rPr>
        <w:t>Kona Bicycle Company</w:t>
      </w:r>
      <w:r w:rsidRPr="00D531F8">
        <w:rPr>
          <w:rFonts w:ascii="Arial" w:hAnsi="Arial" w:cs="Arial"/>
          <w:sz w:val="20"/>
          <w:szCs w:val="20"/>
        </w:rPr>
        <w:t>. 2019. Disponível em: &lt;</w:t>
      </w:r>
      <w:hyperlink r:id="rId40">
        <w:r w:rsidRPr="00D531F8">
          <w:rPr>
            <w:rFonts w:ascii="Arial" w:hAnsi="Arial" w:cs="Arial"/>
            <w:color w:val="1155CC"/>
            <w:sz w:val="20"/>
            <w:szCs w:val="20"/>
            <w:u w:val="single"/>
          </w:rPr>
          <w:t>https://en.wikipedia.org/wiki/Kona_Bicycle_Company</w:t>
        </w:r>
      </w:hyperlink>
      <w:r w:rsidRPr="00D531F8">
        <w:rPr>
          <w:rFonts w:ascii="Arial" w:hAnsi="Arial" w:cs="Arial"/>
          <w:sz w:val="20"/>
          <w:szCs w:val="20"/>
        </w:rPr>
        <w:t>&gt;. Acesso em</w:t>
      </w:r>
      <w:r>
        <w:rPr>
          <w:rFonts w:ascii="Arial" w:hAnsi="Arial" w:cs="Arial"/>
          <w:sz w:val="20"/>
          <w:szCs w:val="20"/>
        </w:rPr>
        <w:t>:</w:t>
      </w:r>
      <w:r w:rsidRPr="00D531F8">
        <w:rPr>
          <w:rFonts w:ascii="Arial" w:hAnsi="Arial" w:cs="Arial"/>
          <w:sz w:val="20"/>
          <w:szCs w:val="20"/>
        </w:rPr>
        <w:t xml:space="preserve"> 01/12/2019;</w:t>
      </w:r>
    </w:p>
  </w:footnote>
  <w:footnote w:id="120">
    <w:p w14:paraId="08BED566" w14:textId="5BACEB73" w:rsidR="004B4A6C" w:rsidRPr="00D531F8" w:rsidRDefault="004B4A6C" w:rsidP="0095746E">
      <w:pPr>
        <w:spacing w:after="60"/>
        <w:jc w:val="both"/>
        <w:rPr>
          <w:rFonts w:ascii="Arial" w:hAnsi="Arial" w:cs="Arial"/>
          <w:sz w:val="20"/>
          <w:szCs w:val="20"/>
        </w:rPr>
      </w:pPr>
      <w:r w:rsidRPr="00D531F8">
        <w:rPr>
          <w:rFonts w:ascii="Arial" w:hAnsi="Arial" w:cs="Arial"/>
          <w:sz w:val="20"/>
          <w:szCs w:val="20"/>
          <w:vertAlign w:val="superscript"/>
        </w:rPr>
        <w:footnoteRef/>
      </w:r>
      <w:r w:rsidRPr="00D531F8">
        <w:rPr>
          <w:rFonts w:ascii="Arial" w:hAnsi="Arial" w:cs="Arial"/>
          <w:sz w:val="20"/>
          <w:szCs w:val="20"/>
        </w:rPr>
        <w:t xml:space="preserve"> WEBVENTURE 2006, </w:t>
      </w:r>
      <w:r w:rsidRPr="00D531F8">
        <w:rPr>
          <w:rFonts w:ascii="Arial" w:hAnsi="Arial" w:cs="Arial"/>
          <w:b/>
          <w:sz w:val="20"/>
          <w:szCs w:val="20"/>
        </w:rPr>
        <w:t xml:space="preserve">São Roque ganha novo parque para </w:t>
      </w:r>
      <w:r w:rsidRPr="00D531F8">
        <w:rPr>
          <w:rFonts w:ascii="Arial" w:hAnsi="Arial" w:cs="Arial"/>
          <w:b/>
          <w:sz w:val="20"/>
          <w:szCs w:val="20"/>
        </w:rPr>
        <w:t>bikes</w:t>
      </w:r>
      <w:r w:rsidRPr="00D531F8">
        <w:rPr>
          <w:rFonts w:ascii="Arial" w:hAnsi="Arial" w:cs="Arial"/>
          <w:sz w:val="20"/>
          <w:szCs w:val="20"/>
        </w:rPr>
        <w:t>. Disponível em: &lt;</w:t>
      </w:r>
      <w:hyperlink r:id="rId41">
        <w:r w:rsidRPr="00D531F8">
          <w:rPr>
            <w:rFonts w:ascii="Arial" w:hAnsi="Arial" w:cs="Arial"/>
            <w:color w:val="1155CC"/>
            <w:sz w:val="20"/>
            <w:szCs w:val="20"/>
            <w:u w:val="single"/>
          </w:rPr>
          <w:t>https://www.webventure.com.br/sao-roque-ganha-novo-parque-para-bikes/</w:t>
        </w:r>
      </w:hyperlink>
      <w:r w:rsidRPr="00D531F8">
        <w:rPr>
          <w:rFonts w:ascii="Arial" w:hAnsi="Arial" w:cs="Arial"/>
          <w:sz w:val="20"/>
          <w:szCs w:val="20"/>
        </w:rPr>
        <w:t>&gt;. Acesso em</w:t>
      </w:r>
      <w:r>
        <w:rPr>
          <w:rFonts w:ascii="Arial" w:hAnsi="Arial" w:cs="Arial"/>
          <w:sz w:val="20"/>
          <w:szCs w:val="20"/>
        </w:rPr>
        <w:t>:</w:t>
      </w:r>
      <w:r w:rsidRPr="00D531F8">
        <w:rPr>
          <w:rFonts w:ascii="Arial" w:hAnsi="Arial" w:cs="Arial"/>
          <w:sz w:val="20"/>
          <w:szCs w:val="20"/>
        </w:rPr>
        <w:t xml:space="preserve"> 01/12/2019;</w:t>
      </w:r>
    </w:p>
  </w:footnote>
  <w:footnote w:id="121">
    <w:p w14:paraId="1C0D4EC6" w14:textId="2B28AD7F" w:rsidR="004B4A6C" w:rsidRPr="00D531F8" w:rsidRDefault="004B4A6C" w:rsidP="0095746E">
      <w:pPr>
        <w:spacing w:after="60"/>
        <w:jc w:val="both"/>
        <w:rPr>
          <w:rFonts w:ascii="Arial" w:hAnsi="Arial" w:cs="Arial"/>
          <w:sz w:val="20"/>
          <w:szCs w:val="20"/>
        </w:rPr>
      </w:pPr>
      <w:r w:rsidRPr="00D531F8">
        <w:rPr>
          <w:rFonts w:ascii="Arial" w:hAnsi="Arial" w:cs="Arial"/>
          <w:sz w:val="20"/>
          <w:szCs w:val="20"/>
          <w:vertAlign w:val="superscript"/>
        </w:rPr>
        <w:footnoteRef/>
      </w:r>
      <w:r w:rsidRPr="00D531F8">
        <w:rPr>
          <w:rFonts w:ascii="Arial" w:hAnsi="Arial" w:cs="Arial"/>
          <w:sz w:val="20"/>
          <w:szCs w:val="20"/>
        </w:rPr>
        <w:t xml:space="preserve"> PORTAL ATIVO 2008</w:t>
      </w:r>
      <w:r w:rsidRPr="00D531F8">
        <w:rPr>
          <w:rFonts w:ascii="Arial" w:hAnsi="Arial" w:cs="Arial"/>
          <w:b/>
          <w:sz w:val="20"/>
          <w:szCs w:val="20"/>
        </w:rPr>
        <w:t xml:space="preserve">, Campeonato Paulista de MTB </w:t>
      </w:r>
      <w:r w:rsidRPr="00D531F8">
        <w:rPr>
          <w:rFonts w:ascii="Arial" w:hAnsi="Arial" w:cs="Arial"/>
          <w:b/>
          <w:sz w:val="20"/>
          <w:szCs w:val="20"/>
        </w:rPr>
        <w:t>Downhill APMDH</w:t>
      </w:r>
      <w:r w:rsidRPr="00D531F8">
        <w:rPr>
          <w:rFonts w:ascii="Arial" w:hAnsi="Arial" w:cs="Arial"/>
          <w:sz w:val="20"/>
          <w:szCs w:val="20"/>
        </w:rPr>
        <w:t>. Disponível em: &lt;</w:t>
      </w:r>
      <w:hyperlink r:id="rId42">
        <w:r w:rsidRPr="00D531F8">
          <w:rPr>
            <w:rFonts w:ascii="Arial" w:hAnsi="Arial" w:cs="Arial"/>
            <w:color w:val="1155CC"/>
            <w:sz w:val="20"/>
            <w:szCs w:val="20"/>
            <w:u w:val="single"/>
          </w:rPr>
          <w:t>https://www.ativo.com/calendario/todos/america-do-sul/br/sp/sao-roque/corrida-de-rua/368/campeonato-paulista-de-mtb-downhill-apmdh</w:t>
        </w:r>
      </w:hyperlink>
      <w:r w:rsidRPr="00D531F8">
        <w:rPr>
          <w:rFonts w:ascii="Arial" w:hAnsi="Arial" w:cs="Arial"/>
          <w:sz w:val="20"/>
          <w:szCs w:val="20"/>
        </w:rPr>
        <w:t>&gt;. Acesso em 01/12/2019;</w:t>
      </w:r>
    </w:p>
  </w:footnote>
  <w:footnote w:id="122">
    <w:p w14:paraId="4593B58E" w14:textId="13D18C86" w:rsidR="004B4A6C" w:rsidRPr="00D531F8" w:rsidRDefault="004B4A6C" w:rsidP="0095746E">
      <w:pPr>
        <w:spacing w:after="60"/>
        <w:jc w:val="both"/>
        <w:rPr>
          <w:rFonts w:ascii="Arial" w:hAnsi="Arial" w:cs="Arial"/>
          <w:sz w:val="20"/>
          <w:szCs w:val="20"/>
        </w:rPr>
      </w:pPr>
      <w:r w:rsidRPr="00D531F8">
        <w:rPr>
          <w:rFonts w:ascii="Arial" w:hAnsi="Arial" w:cs="Arial"/>
          <w:sz w:val="20"/>
          <w:szCs w:val="20"/>
          <w:vertAlign w:val="superscript"/>
        </w:rPr>
        <w:footnoteRef/>
      </w:r>
      <w:r w:rsidRPr="00D531F8">
        <w:rPr>
          <w:rFonts w:ascii="Arial" w:hAnsi="Arial" w:cs="Arial"/>
          <w:sz w:val="20"/>
          <w:szCs w:val="20"/>
        </w:rPr>
        <w:t xml:space="preserve"> PORTAL PRÓXIMA PROVA 2019, </w:t>
      </w:r>
      <w:r w:rsidRPr="00D531F8">
        <w:rPr>
          <w:rFonts w:ascii="Arial" w:hAnsi="Arial" w:cs="Arial"/>
          <w:b/>
          <w:sz w:val="20"/>
          <w:szCs w:val="20"/>
        </w:rPr>
        <w:t xml:space="preserve">1º Desafio </w:t>
      </w:r>
      <w:r w:rsidRPr="00D531F8">
        <w:rPr>
          <w:rFonts w:ascii="Arial" w:hAnsi="Arial" w:cs="Arial"/>
          <w:b/>
          <w:sz w:val="20"/>
          <w:szCs w:val="20"/>
        </w:rPr>
        <w:t xml:space="preserve">Marathon De MTB – São Roque. </w:t>
      </w:r>
      <w:r w:rsidRPr="00D531F8">
        <w:rPr>
          <w:rFonts w:ascii="Arial" w:hAnsi="Arial" w:cs="Arial"/>
          <w:sz w:val="20"/>
          <w:szCs w:val="20"/>
        </w:rPr>
        <w:t>Disponível em: &lt;</w:t>
      </w:r>
      <w:hyperlink r:id="rId43">
        <w:r w:rsidRPr="00D531F8">
          <w:rPr>
            <w:rFonts w:ascii="Arial" w:hAnsi="Arial" w:cs="Arial"/>
            <w:color w:val="1155CC"/>
            <w:sz w:val="20"/>
            <w:szCs w:val="20"/>
            <w:u w:val="single"/>
          </w:rPr>
          <w:t>http://proximaprova.com.br/evento/1o-desafio-marathon-mtb-saoroque/</w:t>
        </w:r>
      </w:hyperlink>
      <w:r w:rsidRPr="00D531F8">
        <w:rPr>
          <w:rFonts w:ascii="Arial" w:hAnsi="Arial" w:cs="Arial"/>
          <w:sz w:val="20"/>
          <w:szCs w:val="20"/>
        </w:rPr>
        <w:t>&gt;. Acesso em</w:t>
      </w:r>
      <w:r>
        <w:rPr>
          <w:rFonts w:ascii="Arial" w:hAnsi="Arial" w:cs="Arial"/>
          <w:sz w:val="20"/>
          <w:szCs w:val="20"/>
        </w:rPr>
        <w:t>:</w:t>
      </w:r>
      <w:r w:rsidRPr="00D531F8">
        <w:rPr>
          <w:rFonts w:ascii="Arial" w:hAnsi="Arial" w:cs="Arial"/>
          <w:sz w:val="20"/>
          <w:szCs w:val="20"/>
        </w:rPr>
        <w:t xml:space="preserve"> 01/12/2019. </w:t>
      </w:r>
    </w:p>
  </w:footnote>
  <w:footnote w:id="123">
    <w:p w14:paraId="5B155B8D" w14:textId="42B62467" w:rsidR="004B4A6C" w:rsidRPr="00D531F8" w:rsidRDefault="004B4A6C" w:rsidP="0095746E">
      <w:pPr>
        <w:pStyle w:val="Textodenotaderodap"/>
        <w:jc w:val="both"/>
        <w:rPr>
          <w:rFonts w:ascii="Arial" w:hAnsi="Arial" w:cs="Arial"/>
        </w:rPr>
      </w:pPr>
      <w:r w:rsidRPr="00D531F8">
        <w:rPr>
          <w:rStyle w:val="Refdenotaderodap"/>
          <w:rFonts w:ascii="Arial" w:hAnsi="Arial" w:cs="Arial"/>
        </w:rPr>
        <w:footnoteRef/>
      </w:r>
      <w:r w:rsidRPr="00D531F8">
        <w:rPr>
          <w:rFonts w:ascii="Arial" w:hAnsi="Arial" w:cs="Arial"/>
        </w:rPr>
        <w:t xml:space="preserve"> </w:t>
      </w:r>
      <w:r w:rsidRPr="00D531F8">
        <w:rPr>
          <w:rFonts w:ascii="Arial" w:eastAsia="Arial" w:hAnsi="Arial" w:cs="Arial"/>
        </w:rPr>
        <w:t>: WIKILOC</w:t>
      </w:r>
      <w:r>
        <w:rPr>
          <w:rFonts w:ascii="Arial" w:eastAsia="Arial" w:hAnsi="Arial" w:cs="Arial"/>
        </w:rPr>
        <w:t xml:space="preserve"> 2013,</w:t>
      </w:r>
      <w:r w:rsidRPr="00D531F8">
        <w:rPr>
          <w:rFonts w:ascii="Arial" w:eastAsia="Arial" w:hAnsi="Arial" w:cs="Arial"/>
        </w:rPr>
        <w:t xml:space="preserve"> </w:t>
      </w:r>
      <w:r w:rsidRPr="00D531F8">
        <w:rPr>
          <w:rFonts w:ascii="Arial" w:eastAsia="Arial" w:hAnsi="Arial" w:cs="Arial"/>
          <w:b/>
        </w:rPr>
        <w:t>São Roque – SP: Mata da Câmara circuito tradicional e o mais longo.</w:t>
      </w:r>
      <w:r w:rsidRPr="00D531F8">
        <w:rPr>
          <w:rFonts w:ascii="Arial" w:eastAsia="Arial" w:hAnsi="Arial" w:cs="Arial"/>
        </w:rPr>
        <w:t xml:space="preserve"> Disponível em: &lt;</w:t>
      </w:r>
      <w:hyperlink r:id="rId44">
        <w:r w:rsidRPr="00D531F8">
          <w:rPr>
            <w:rFonts w:ascii="Arial" w:eastAsia="Arial" w:hAnsi="Arial" w:cs="Arial"/>
            <w:color w:val="1155CC"/>
            <w:u w:val="single"/>
          </w:rPr>
          <w:t>https://pt.wikiloc.com/trilhas-mountain-bike/sao-roque-sp-mata-da-camara-circuito-tradicional-e-o-mais-longo-5202424</w:t>
        </w:r>
      </w:hyperlink>
      <w:r w:rsidRPr="00D531F8">
        <w:rPr>
          <w:rFonts w:ascii="Arial" w:eastAsia="Arial" w:hAnsi="Arial" w:cs="Arial"/>
        </w:rPr>
        <w:t>&gt;. Acesso em</w:t>
      </w:r>
      <w:r>
        <w:rPr>
          <w:rFonts w:ascii="Arial" w:eastAsia="Arial" w:hAnsi="Arial" w:cs="Arial"/>
        </w:rPr>
        <w:t>:</w:t>
      </w:r>
      <w:r w:rsidRPr="00D531F8">
        <w:rPr>
          <w:rFonts w:ascii="Arial" w:eastAsia="Arial" w:hAnsi="Arial" w:cs="Arial"/>
        </w:rPr>
        <w:t xml:space="preserve"> 01/12/2019</w:t>
      </w:r>
      <w:r>
        <w:rPr>
          <w:rFonts w:ascii="Arial" w:eastAsia="Arial" w:hAnsi="Arial" w:cs="Arial"/>
        </w:rPr>
        <w:t>.</w:t>
      </w:r>
    </w:p>
  </w:footnote>
  <w:footnote w:id="124">
    <w:p w14:paraId="4EA8E832" w14:textId="32961526" w:rsidR="004B4A6C" w:rsidRPr="00D531F8" w:rsidRDefault="004B4A6C" w:rsidP="008B22D0">
      <w:pPr>
        <w:rPr>
          <w:rFonts w:ascii="Arial" w:hAnsi="Arial" w:cs="Arial"/>
          <w:sz w:val="20"/>
          <w:szCs w:val="20"/>
        </w:rPr>
      </w:pPr>
      <w:r w:rsidRPr="00D531F8">
        <w:rPr>
          <w:rFonts w:ascii="Arial" w:hAnsi="Arial" w:cs="Arial"/>
          <w:sz w:val="20"/>
          <w:szCs w:val="20"/>
          <w:vertAlign w:val="superscript"/>
        </w:rPr>
        <w:footnoteRef/>
      </w:r>
      <w:r w:rsidRPr="00D531F8">
        <w:rPr>
          <w:rFonts w:ascii="Arial" w:hAnsi="Arial" w:cs="Arial"/>
          <w:sz w:val="20"/>
          <w:szCs w:val="20"/>
        </w:rPr>
        <w:t xml:space="preserve"> I</w:t>
      </w:r>
      <w:r>
        <w:rPr>
          <w:rFonts w:ascii="Arial" w:hAnsi="Arial" w:cs="Arial"/>
          <w:sz w:val="20"/>
          <w:szCs w:val="20"/>
        </w:rPr>
        <w:t>DEM.</w:t>
      </w:r>
    </w:p>
  </w:footnote>
  <w:footnote w:id="125">
    <w:p w14:paraId="40E09750" w14:textId="36138A0C" w:rsidR="004B4A6C" w:rsidRPr="00D531F8" w:rsidRDefault="004B4A6C" w:rsidP="008B22D0">
      <w:pPr>
        <w:rPr>
          <w:rFonts w:ascii="Arial" w:hAnsi="Arial" w:cs="Arial"/>
          <w:sz w:val="20"/>
          <w:szCs w:val="20"/>
        </w:rPr>
      </w:pPr>
      <w:r w:rsidRPr="00D531F8">
        <w:rPr>
          <w:rFonts w:ascii="Arial" w:hAnsi="Arial" w:cs="Arial"/>
          <w:sz w:val="20"/>
          <w:szCs w:val="20"/>
          <w:vertAlign w:val="superscript"/>
        </w:rPr>
        <w:footnoteRef/>
      </w:r>
      <w:r w:rsidRPr="00D531F8">
        <w:rPr>
          <w:rFonts w:ascii="Arial" w:hAnsi="Arial" w:cs="Arial"/>
          <w:sz w:val="20"/>
          <w:szCs w:val="20"/>
        </w:rPr>
        <w:t xml:space="preserve"> I</w:t>
      </w:r>
      <w:r>
        <w:rPr>
          <w:rFonts w:ascii="Arial" w:hAnsi="Arial" w:cs="Arial"/>
          <w:sz w:val="20"/>
          <w:szCs w:val="20"/>
        </w:rPr>
        <w:t>DEM.</w:t>
      </w:r>
    </w:p>
  </w:footnote>
  <w:footnote w:id="126">
    <w:p w14:paraId="0319A70A" w14:textId="77777777" w:rsidR="004B4A6C" w:rsidRDefault="004B4A6C" w:rsidP="008B22D0">
      <w:pPr>
        <w:rPr>
          <w:sz w:val="20"/>
          <w:szCs w:val="20"/>
        </w:rPr>
      </w:pPr>
      <w:r w:rsidRPr="00D531F8">
        <w:rPr>
          <w:rFonts w:ascii="Arial" w:hAnsi="Arial" w:cs="Arial"/>
          <w:sz w:val="20"/>
          <w:szCs w:val="20"/>
          <w:vertAlign w:val="superscript"/>
        </w:rPr>
        <w:footnoteRef/>
      </w:r>
      <w:r w:rsidRPr="00D531F8">
        <w:rPr>
          <w:rFonts w:ascii="Arial" w:hAnsi="Arial" w:cs="Arial"/>
          <w:sz w:val="20"/>
          <w:szCs w:val="20"/>
        </w:rPr>
        <w:t xml:space="preserve"> GOMES, A. </w:t>
      </w:r>
      <w:r w:rsidRPr="00D531F8">
        <w:rPr>
          <w:rFonts w:ascii="Arial" w:hAnsi="Arial" w:cs="Arial"/>
          <w:b/>
          <w:sz w:val="20"/>
          <w:szCs w:val="20"/>
        </w:rPr>
        <w:t>Grupos de pedal em São Paulo: por região e perfil do ciclista.</w:t>
      </w:r>
      <w:r w:rsidRPr="00D531F8">
        <w:rPr>
          <w:rFonts w:ascii="Arial" w:hAnsi="Arial" w:cs="Arial"/>
          <w:sz w:val="20"/>
          <w:szCs w:val="20"/>
        </w:rPr>
        <w:t xml:space="preserve"> Jornal o Estado de São Paulo. 2017. Disponível em: &lt;</w:t>
      </w:r>
      <w:hyperlink r:id="rId45">
        <w:r w:rsidRPr="00D531F8">
          <w:rPr>
            <w:rFonts w:ascii="Arial" w:hAnsi="Arial" w:cs="Arial"/>
            <w:color w:val="1155CC"/>
            <w:sz w:val="20"/>
            <w:szCs w:val="20"/>
            <w:u w:val="single"/>
          </w:rPr>
          <w:t>https://sao-paulo.estadao.com.br/blogs/sao-paulo-na-bike/grupos-de-pedal-em-sao-paulo-por-regiao-e-perfil-de-ciclista/</w:t>
        </w:r>
      </w:hyperlink>
      <w:r w:rsidRPr="00D531F8">
        <w:rPr>
          <w:rFonts w:ascii="Arial" w:hAnsi="Arial" w:cs="Arial"/>
          <w:sz w:val="20"/>
          <w:szCs w:val="20"/>
        </w:rPr>
        <w:t>&gt;. Acesso em: 01/12/2019.</w:t>
      </w:r>
    </w:p>
  </w:footnote>
  <w:footnote w:id="127">
    <w:p w14:paraId="6A361630" w14:textId="1F30CE9F" w:rsidR="004B4A6C" w:rsidRPr="008E0EA3" w:rsidRDefault="004B4A6C" w:rsidP="008E0EA3">
      <w:pPr>
        <w:pBdr>
          <w:top w:val="nil"/>
          <w:left w:val="nil"/>
          <w:bottom w:val="nil"/>
          <w:right w:val="nil"/>
          <w:between w:val="nil"/>
        </w:pBdr>
        <w:jc w:val="both"/>
        <w:rPr>
          <w:rFonts w:ascii="Arial" w:hAnsi="Arial" w:cs="Arial"/>
          <w:color w:val="000000"/>
          <w:sz w:val="20"/>
          <w:szCs w:val="20"/>
        </w:rPr>
      </w:pPr>
      <w:r w:rsidRPr="008E0EA3">
        <w:rPr>
          <w:rFonts w:ascii="Arial" w:hAnsi="Arial" w:cs="Arial"/>
          <w:sz w:val="20"/>
          <w:szCs w:val="20"/>
          <w:vertAlign w:val="superscript"/>
        </w:rPr>
        <w:footnoteRef/>
      </w:r>
      <w:r w:rsidRPr="008E0EA3">
        <w:rPr>
          <w:rFonts w:ascii="Arial" w:hAnsi="Arial" w:cs="Arial"/>
          <w:color w:val="000000"/>
          <w:sz w:val="20"/>
          <w:szCs w:val="20"/>
        </w:rPr>
        <w:t xml:space="preserve"> RED BULL, </w:t>
      </w:r>
      <w:r w:rsidRPr="008E0EA3">
        <w:rPr>
          <w:rFonts w:ascii="Arial" w:hAnsi="Arial" w:cs="Arial"/>
          <w:b/>
          <w:color w:val="000000"/>
          <w:sz w:val="20"/>
          <w:szCs w:val="20"/>
        </w:rPr>
        <w:t xml:space="preserve">Mergulhe de cabeça na história do skate </w:t>
      </w:r>
      <w:r w:rsidRPr="008E0EA3">
        <w:rPr>
          <w:rFonts w:ascii="Arial" w:hAnsi="Arial" w:cs="Arial"/>
          <w:b/>
          <w:color w:val="000000"/>
          <w:sz w:val="20"/>
          <w:szCs w:val="20"/>
        </w:rPr>
        <w:t xml:space="preserve">downhill no Brasil. </w:t>
      </w:r>
      <w:r w:rsidRPr="008E0EA3">
        <w:rPr>
          <w:rFonts w:ascii="Arial" w:hAnsi="Arial" w:cs="Arial"/>
          <w:color w:val="000000"/>
          <w:sz w:val="20"/>
          <w:szCs w:val="20"/>
        </w:rPr>
        <w:t>Disponível em: &lt;</w:t>
      </w:r>
      <w:hyperlink r:id="rId46" w:anchor=":~:text=Coleman%20se%20consagrou%20mesmo%20como,hist%C3%B3ria%20do%20downhill%20skate%20nacional.&amp;text=Downhill%20slide%2C%20slalom%2C%20street%2C%20minirrampa">
        <w:r w:rsidRPr="008E0EA3">
          <w:rPr>
            <w:rFonts w:ascii="Arial" w:hAnsi="Arial" w:cs="Arial"/>
            <w:color w:val="0000FF"/>
            <w:sz w:val="20"/>
            <w:szCs w:val="20"/>
            <w:u w:val="single"/>
          </w:rPr>
          <w:t>https://www.redbull.com/br-pt/skate-historia-downhill-brasil#:~:text=Coleman%20se%20consagrou%20mesmo%20como,hist%C3%B3ria%20do%20downhill%20skate%20nacional.&amp;text=Downhill%20slide%2C%20slalom%2C%20street%2C%20minirrampa</w:t>
        </w:r>
      </w:hyperlink>
      <w:r w:rsidRPr="008E0EA3">
        <w:rPr>
          <w:rFonts w:ascii="Arial" w:hAnsi="Arial" w:cs="Arial"/>
          <w:color w:val="000000"/>
          <w:sz w:val="20"/>
          <w:szCs w:val="20"/>
        </w:rPr>
        <w:t>...&gt;. Acesso em</w:t>
      </w:r>
      <w:r>
        <w:rPr>
          <w:rFonts w:ascii="Arial" w:hAnsi="Arial" w:cs="Arial"/>
          <w:color w:val="000000"/>
          <w:sz w:val="20"/>
          <w:szCs w:val="20"/>
        </w:rPr>
        <w:t>:</w:t>
      </w:r>
      <w:r w:rsidRPr="008E0EA3">
        <w:rPr>
          <w:rFonts w:ascii="Arial" w:hAnsi="Arial" w:cs="Arial"/>
          <w:color w:val="000000"/>
          <w:sz w:val="20"/>
          <w:szCs w:val="20"/>
        </w:rPr>
        <w:t xml:space="preserve"> 20/06/2020.</w:t>
      </w:r>
    </w:p>
  </w:footnote>
  <w:footnote w:id="128">
    <w:p w14:paraId="37FE0EBF" w14:textId="2E7365B5" w:rsidR="004B4A6C" w:rsidRPr="008E0EA3" w:rsidRDefault="004B4A6C" w:rsidP="008E0EA3">
      <w:pPr>
        <w:pBdr>
          <w:top w:val="nil"/>
          <w:left w:val="nil"/>
          <w:bottom w:val="nil"/>
          <w:right w:val="nil"/>
          <w:between w:val="nil"/>
        </w:pBdr>
        <w:jc w:val="both"/>
        <w:rPr>
          <w:rFonts w:ascii="Arial" w:hAnsi="Arial" w:cs="Arial"/>
          <w:color w:val="000000"/>
          <w:sz w:val="20"/>
          <w:szCs w:val="20"/>
        </w:rPr>
      </w:pPr>
      <w:r w:rsidRPr="008E0EA3">
        <w:rPr>
          <w:rFonts w:ascii="Arial" w:hAnsi="Arial" w:cs="Arial"/>
          <w:sz w:val="20"/>
          <w:szCs w:val="20"/>
          <w:vertAlign w:val="superscript"/>
        </w:rPr>
        <w:footnoteRef/>
      </w:r>
      <w:r w:rsidRPr="008E0EA3">
        <w:rPr>
          <w:rFonts w:ascii="Arial" w:hAnsi="Arial" w:cs="Arial"/>
          <w:color w:val="000000"/>
          <w:sz w:val="20"/>
          <w:szCs w:val="20"/>
        </w:rPr>
        <w:t xml:space="preserve"> FACEBOOK, </w:t>
      </w:r>
      <w:r w:rsidRPr="008E0EA3">
        <w:rPr>
          <w:rFonts w:ascii="Arial" w:hAnsi="Arial" w:cs="Arial"/>
          <w:b/>
          <w:color w:val="000000"/>
          <w:sz w:val="20"/>
          <w:szCs w:val="20"/>
        </w:rPr>
        <w:t xml:space="preserve">Página da Gás Inflamável </w:t>
      </w:r>
      <w:r w:rsidRPr="008E0EA3">
        <w:rPr>
          <w:rFonts w:ascii="Arial" w:hAnsi="Arial" w:cs="Arial"/>
          <w:b/>
          <w:color w:val="000000"/>
          <w:sz w:val="20"/>
          <w:szCs w:val="20"/>
        </w:rPr>
        <w:t xml:space="preserve">Speed Festival. </w:t>
      </w:r>
      <w:r w:rsidRPr="008E0EA3">
        <w:rPr>
          <w:rFonts w:ascii="Arial" w:hAnsi="Arial" w:cs="Arial"/>
          <w:color w:val="000000"/>
          <w:sz w:val="20"/>
          <w:szCs w:val="20"/>
        </w:rPr>
        <w:t>Disponível em: &lt;</w:t>
      </w:r>
      <w:hyperlink r:id="rId47">
        <w:r w:rsidRPr="008E0EA3">
          <w:rPr>
            <w:rFonts w:ascii="Arial" w:hAnsi="Arial" w:cs="Arial"/>
            <w:color w:val="0000FF"/>
            <w:sz w:val="20"/>
            <w:szCs w:val="20"/>
            <w:u w:val="single"/>
          </w:rPr>
          <w:t>https://www.facebook.com/gasinflamavelspeedfestival/?ref=page_internal</w:t>
        </w:r>
      </w:hyperlink>
      <w:r w:rsidRPr="008E0EA3">
        <w:rPr>
          <w:rFonts w:ascii="Arial" w:hAnsi="Arial" w:cs="Arial"/>
          <w:color w:val="000000"/>
          <w:sz w:val="20"/>
          <w:szCs w:val="20"/>
        </w:rPr>
        <w:t>&gt;, Acesso em</w:t>
      </w:r>
      <w:r>
        <w:rPr>
          <w:rFonts w:ascii="Arial" w:hAnsi="Arial" w:cs="Arial"/>
          <w:color w:val="000000"/>
          <w:sz w:val="20"/>
          <w:szCs w:val="20"/>
        </w:rPr>
        <w:t>:</w:t>
      </w:r>
      <w:r w:rsidRPr="008E0EA3">
        <w:rPr>
          <w:rFonts w:ascii="Arial" w:hAnsi="Arial" w:cs="Arial"/>
          <w:color w:val="000000"/>
          <w:sz w:val="20"/>
          <w:szCs w:val="20"/>
        </w:rPr>
        <w:t xml:space="preserve"> 22/06/2020.</w:t>
      </w:r>
    </w:p>
  </w:footnote>
  <w:footnote w:id="129">
    <w:p w14:paraId="28889107" w14:textId="1C119038" w:rsidR="004B4A6C" w:rsidRDefault="004B4A6C" w:rsidP="008E0EA3">
      <w:pPr>
        <w:pBdr>
          <w:top w:val="nil"/>
          <w:left w:val="nil"/>
          <w:bottom w:val="nil"/>
          <w:right w:val="nil"/>
          <w:between w:val="nil"/>
        </w:pBdr>
        <w:jc w:val="both"/>
        <w:rPr>
          <w:color w:val="000000"/>
          <w:sz w:val="20"/>
          <w:szCs w:val="20"/>
        </w:rPr>
      </w:pPr>
      <w:r w:rsidRPr="008E0EA3">
        <w:rPr>
          <w:rFonts w:ascii="Arial" w:hAnsi="Arial" w:cs="Arial"/>
          <w:sz w:val="20"/>
          <w:szCs w:val="20"/>
          <w:vertAlign w:val="superscript"/>
        </w:rPr>
        <w:footnoteRef/>
      </w:r>
      <w:r w:rsidRPr="008E0EA3">
        <w:rPr>
          <w:rFonts w:ascii="Arial" w:hAnsi="Arial" w:cs="Arial"/>
          <w:color w:val="000000"/>
          <w:sz w:val="20"/>
          <w:szCs w:val="20"/>
        </w:rPr>
        <w:t xml:space="preserve"> FACEBOOK, </w:t>
      </w:r>
      <w:r w:rsidRPr="008E0EA3">
        <w:rPr>
          <w:rFonts w:ascii="Arial" w:hAnsi="Arial" w:cs="Arial"/>
          <w:b/>
          <w:color w:val="000000"/>
          <w:sz w:val="20"/>
          <w:szCs w:val="20"/>
        </w:rPr>
        <w:t>2ª Etapa do Circuito Paulista de Skate Velocidade 2019.</w:t>
      </w:r>
      <w:r w:rsidRPr="008E0EA3">
        <w:rPr>
          <w:rFonts w:ascii="Arial" w:hAnsi="Arial" w:cs="Arial"/>
          <w:color w:val="000000"/>
          <w:sz w:val="20"/>
          <w:szCs w:val="20"/>
        </w:rPr>
        <w:t xml:space="preserve"> Disponível em: &lt;</w:t>
      </w:r>
      <w:hyperlink r:id="rId48">
        <w:r w:rsidRPr="008E0EA3">
          <w:rPr>
            <w:rFonts w:ascii="Arial" w:hAnsi="Arial" w:cs="Arial"/>
            <w:color w:val="0000FF"/>
            <w:sz w:val="20"/>
            <w:szCs w:val="20"/>
            <w:u w:val="single"/>
          </w:rPr>
          <w:t>https://www.facebook.com/events/636531843495650/</w:t>
        </w:r>
      </w:hyperlink>
      <w:r w:rsidRPr="008E0EA3">
        <w:rPr>
          <w:rFonts w:ascii="Arial" w:hAnsi="Arial" w:cs="Arial"/>
          <w:color w:val="000000"/>
          <w:sz w:val="20"/>
          <w:szCs w:val="20"/>
        </w:rPr>
        <w:t>&gt;, Acesso em</w:t>
      </w:r>
      <w:r>
        <w:rPr>
          <w:rFonts w:ascii="Arial" w:hAnsi="Arial" w:cs="Arial"/>
          <w:color w:val="000000"/>
          <w:sz w:val="20"/>
          <w:szCs w:val="20"/>
        </w:rPr>
        <w:t>:</w:t>
      </w:r>
      <w:r w:rsidRPr="008E0EA3">
        <w:rPr>
          <w:rFonts w:ascii="Arial" w:hAnsi="Arial" w:cs="Arial"/>
          <w:color w:val="000000"/>
          <w:sz w:val="20"/>
          <w:szCs w:val="20"/>
        </w:rPr>
        <w:t xml:space="preserve"> 21/06/2020.</w:t>
      </w:r>
    </w:p>
  </w:footnote>
  <w:footnote w:id="130">
    <w:p w14:paraId="1A3072A4" w14:textId="68D68869" w:rsidR="004B4A6C" w:rsidRPr="008E0EA3" w:rsidRDefault="004B4A6C" w:rsidP="008E0EA3">
      <w:pPr>
        <w:pBdr>
          <w:top w:val="nil"/>
          <w:left w:val="nil"/>
          <w:bottom w:val="nil"/>
          <w:right w:val="nil"/>
          <w:between w:val="nil"/>
        </w:pBdr>
        <w:jc w:val="both"/>
        <w:rPr>
          <w:rFonts w:ascii="Arial" w:hAnsi="Arial" w:cs="Arial"/>
          <w:color w:val="000000"/>
          <w:sz w:val="20"/>
          <w:szCs w:val="20"/>
        </w:rPr>
      </w:pPr>
      <w:r w:rsidRPr="008E0EA3">
        <w:rPr>
          <w:rFonts w:ascii="Arial" w:hAnsi="Arial" w:cs="Arial"/>
          <w:sz w:val="20"/>
          <w:szCs w:val="20"/>
          <w:vertAlign w:val="superscript"/>
        </w:rPr>
        <w:footnoteRef/>
      </w:r>
      <w:r w:rsidRPr="008E0EA3">
        <w:rPr>
          <w:rFonts w:ascii="Arial" w:hAnsi="Arial" w:cs="Arial"/>
          <w:color w:val="000000"/>
          <w:sz w:val="20"/>
          <w:szCs w:val="20"/>
        </w:rPr>
        <w:t xml:space="preserve"> </w:t>
      </w:r>
      <w:r w:rsidRPr="008E0EA3">
        <w:rPr>
          <w:rFonts w:ascii="Arial" w:hAnsi="Arial" w:cs="Arial"/>
          <w:color w:val="000000"/>
          <w:sz w:val="20"/>
          <w:szCs w:val="20"/>
        </w:rPr>
        <w:t xml:space="preserve">Red Bull, </w:t>
      </w:r>
      <w:r w:rsidRPr="008E0EA3">
        <w:rPr>
          <w:rFonts w:ascii="Arial" w:hAnsi="Arial" w:cs="Arial"/>
          <w:b/>
          <w:color w:val="000000"/>
          <w:sz w:val="20"/>
          <w:szCs w:val="20"/>
        </w:rPr>
        <w:t xml:space="preserve">Mergulhe de cabeça na história do skate downhill no Brasil. </w:t>
      </w:r>
      <w:r w:rsidRPr="008E0EA3">
        <w:rPr>
          <w:rFonts w:ascii="Arial" w:hAnsi="Arial" w:cs="Arial"/>
          <w:color w:val="000000"/>
          <w:sz w:val="20"/>
          <w:szCs w:val="20"/>
        </w:rPr>
        <w:t>Disponível em: &lt;</w:t>
      </w:r>
      <w:hyperlink r:id="rId49" w:anchor=":~:text=Coleman%20se%20consagrou%20mesmo%20como,hist%C3%B3ria%20do%20downhill%20skate%20nacional.&amp;text=Downhill%20slide%2C%20slalom%2C%20street%2C%20minirrampa">
        <w:r w:rsidRPr="008E0EA3">
          <w:rPr>
            <w:rFonts w:ascii="Arial" w:hAnsi="Arial" w:cs="Arial"/>
            <w:color w:val="0000FF"/>
            <w:sz w:val="20"/>
            <w:szCs w:val="20"/>
            <w:u w:val="single"/>
          </w:rPr>
          <w:t>https://www.redbull.com/br-pt/skate-historia-downhill-brasil#:~:text=Coleman%20se%20consagrou%20mesmo%20como,hist%C3%B3ria%20do%20downhill%20skate%20nacional.&amp;text=Downhill%20slide%2C%20slalom%2C%20street%2C%20minirrampa</w:t>
        </w:r>
      </w:hyperlink>
      <w:r w:rsidRPr="008E0EA3">
        <w:rPr>
          <w:rFonts w:ascii="Arial" w:hAnsi="Arial" w:cs="Arial"/>
          <w:color w:val="000000"/>
          <w:sz w:val="20"/>
          <w:szCs w:val="20"/>
        </w:rPr>
        <w:t>...&gt;. Acesso em: 20/06/2020.</w:t>
      </w:r>
    </w:p>
  </w:footnote>
  <w:footnote w:id="131">
    <w:p w14:paraId="4FAAC0CA" w14:textId="2F91D2ED" w:rsidR="004B4A6C" w:rsidRDefault="004B4A6C" w:rsidP="008E0EA3">
      <w:pPr>
        <w:pBdr>
          <w:top w:val="nil"/>
          <w:left w:val="nil"/>
          <w:bottom w:val="nil"/>
          <w:right w:val="nil"/>
          <w:between w:val="nil"/>
        </w:pBdr>
        <w:jc w:val="both"/>
        <w:rPr>
          <w:color w:val="000000"/>
          <w:sz w:val="20"/>
          <w:szCs w:val="20"/>
        </w:rPr>
      </w:pPr>
      <w:r w:rsidRPr="008E0EA3">
        <w:rPr>
          <w:rFonts w:ascii="Arial" w:hAnsi="Arial" w:cs="Arial"/>
          <w:sz w:val="20"/>
          <w:szCs w:val="20"/>
          <w:vertAlign w:val="superscript"/>
        </w:rPr>
        <w:footnoteRef/>
      </w:r>
      <w:r w:rsidRPr="008E0EA3">
        <w:rPr>
          <w:rFonts w:ascii="Arial" w:hAnsi="Arial" w:cs="Arial"/>
          <w:color w:val="000000"/>
          <w:sz w:val="20"/>
          <w:szCs w:val="20"/>
        </w:rPr>
        <w:t xml:space="preserve"> IDEM.</w:t>
      </w:r>
    </w:p>
  </w:footnote>
  <w:footnote w:id="132">
    <w:p w14:paraId="64B2DC99" w14:textId="093C1CB5" w:rsidR="004B4A6C" w:rsidRPr="00662237" w:rsidRDefault="004B4A6C" w:rsidP="008E0EA3">
      <w:pPr>
        <w:pBdr>
          <w:top w:val="nil"/>
          <w:left w:val="nil"/>
          <w:bottom w:val="nil"/>
          <w:right w:val="nil"/>
          <w:between w:val="nil"/>
        </w:pBdr>
        <w:jc w:val="both"/>
        <w:rPr>
          <w:rFonts w:ascii="Arial" w:hAnsi="Arial" w:cs="Arial"/>
          <w:color w:val="000000"/>
          <w:sz w:val="20"/>
          <w:szCs w:val="20"/>
        </w:rPr>
      </w:pPr>
      <w:r w:rsidRPr="00662237">
        <w:rPr>
          <w:rFonts w:ascii="Arial" w:hAnsi="Arial" w:cs="Arial"/>
          <w:sz w:val="20"/>
          <w:szCs w:val="20"/>
          <w:vertAlign w:val="superscript"/>
        </w:rPr>
        <w:footnoteRef/>
      </w:r>
      <w:r>
        <w:rPr>
          <w:rFonts w:ascii="Arial" w:hAnsi="Arial" w:cs="Arial"/>
          <w:color w:val="000000"/>
          <w:sz w:val="20"/>
          <w:szCs w:val="20"/>
        </w:rPr>
        <w:t xml:space="preserve"> RED BULL,</w:t>
      </w:r>
      <w:r w:rsidRPr="00662237">
        <w:rPr>
          <w:rFonts w:ascii="Arial" w:hAnsi="Arial" w:cs="Arial"/>
          <w:color w:val="000000"/>
          <w:sz w:val="20"/>
          <w:szCs w:val="20"/>
        </w:rPr>
        <w:t xml:space="preserve"> </w:t>
      </w:r>
      <w:r w:rsidRPr="00662237">
        <w:rPr>
          <w:rFonts w:ascii="Arial" w:hAnsi="Arial" w:cs="Arial"/>
          <w:b/>
          <w:color w:val="000000"/>
          <w:sz w:val="20"/>
          <w:szCs w:val="20"/>
        </w:rPr>
        <w:t xml:space="preserve">Mergulhe de cabeça na história do skate </w:t>
      </w:r>
      <w:r w:rsidRPr="00662237">
        <w:rPr>
          <w:rFonts w:ascii="Arial" w:hAnsi="Arial" w:cs="Arial"/>
          <w:b/>
          <w:color w:val="000000"/>
          <w:sz w:val="20"/>
          <w:szCs w:val="20"/>
        </w:rPr>
        <w:t xml:space="preserve">downhill no Brasil. </w:t>
      </w:r>
      <w:r w:rsidRPr="00662237">
        <w:rPr>
          <w:rFonts w:ascii="Arial" w:hAnsi="Arial" w:cs="Arial"/>
          <w:color w:val="000000"/>
          <w:sz w:val="20"/>
          <w:szCs w:val="20"/>
        </w:rPr>
        <w:t>Disponível em: &lt;</w:t>
      </w:r>
      <w:hyperlink r:id="rId50" w:anchor=":~:text=Coleman%20se%20consagrou%20mesmo%20como,hist%C3%B3ria%20do%20downhill%20skate%20nacional.&amp;text=Downhill%20slide%2C%20slalom%2C%20street%2C%20minirrampa">
        <w:r w:rsidRPr="00662237">
          <w:rPr>
            <w:rFonts w:ascii="Arial" w:hAnsi="Arial" w:cs="Arial"/>
            <w:color w:val="0000FF"/>
            <w:sz w:val="20"/>
            <w:szCs w:val="20"/>
            <w:u w:val="single"/>
          </w:rPr>
          <w:t>https://www.redbull.com/br-pt/skate-historia-downhill-brasil#:~:text=Coleman%20se%20consagrou%20mesmo%20como,hist%C3%B3ria%20do%20downhill%20skate%20nacional.&amp;text=Downhill%20slide%2C%20slalom%2C%20street%2C%20minirrampa</w:t>
        </w:r>
      </w:hyperlink>
      <w:r w:rsidRPr="00662237">
        <w:rPr>
          <w:rFonts w:ascii="Arial" w:hAnsi="Arial" w:cs="Arial"/>
          <w:color w:val="000000"/>
          <w:sz w:val="20"/>
          <w:szCs w:val="20"/>
        </w:rPr>
        <w:t>...&gt;. Acesso em</w:t>
      </w:r>
      <w:r>
        <w:rPr>
          <w:rFonts w:ascii="Arial" w:hAnsi="Arial" w:cs="Arial"/>
          <w:color w:val="000000"/>
          <w:sz w:val="20"/>
          <w:szCs w:val="20"/>
        </w:rPr>
        <w:t>:</w:t>
      </w:r>
      <w:r w:rsidRPr="00662237">
        <w:rPr>
          <w:rFonts w:ascii="Arial" w:hAnsi="Arial" w:cs="Arial"/>
          <w:color w:val="000000"/>
          <w:sz w:val="20"/>
          <w:szCs w:val="20"/>
        </w:rPr>
        <w:t xml:space="preserve"> 20/06/2020.</w:t>
      </w:r>
    </w:p>
  </w:footnote>
  <w:footnote w:id="133">
    <w:p w14:paraId="3CC5C3E8" w14:textId="71D0B1F5" w:rsidR="004B4A6C" w:rsidRPr="00662237" w:rsidRDefault="004B4A6C" w:rsidP="008E0EA3">
      <w:pPr>
        <w:pBdr>
          <w:top w:val="nil"/>
          <w:left w:val="nil"/>
          <w:bottom w:val="nil"/>
          <w:right w:val="nil"/>
          <w:between w:val="nil"/>
        </w:pBdr>
        <w:jc w:val="both"/>
        <w:rPr>
          <w:rFonts w:ascii="Arial" w:hAnsi="Arial" w:cs="Arial"/>
          <w:color w:val="000000"/>
          <w:sz w:val="20"/>
          <w:szCs w:val="20"/>
        </w:rPr>
      </w:pPr>
      <w:r w:rsidRPr="00662237">
        <w:rPr>
          <w:rFonts w:ascii="Arial" w:hAnsi="Arial" w:cs="Arial"/>
          <w:vertAlign w:val="superscript"/>
        </w:rPr>
        <w:footnoteRef/>
      </w:r>
      <w:r w:rsidRPr="00662237">
        <w:rPr>
          <w:rFonts w:ascii="Arial" w:hAnsi="Arial" w:cs="Arial"/>
          <w:color w:val="000000"/>
          <w:sz w:val="20"/>
          <w:szCs w:val="20"/>
        </w:rPr>
        <w:t xml:space="preserve"> CAMPEONATOS DE SKATE</w:t>
      </w:r>
      <w:r w:rsidRPr="00662237">
        <w:rPr>
          <w:rFonts w:ascii="Arial" w:hAnsi="Arial" w:cs="Arial"/>
          <w:b/>
          <w:color w:val="000000"/>
          <w:sz w:val="20"/>
          <w:szCs w:val="20"/>
        </w:rPr>
        <w:t xml:space="preserve">, Brasileiro de </w:t>
      </w:r>
      <w:r w:rsidRPr="00662237">
        <w:rPr>
          <w:rFonts w:ascii="Arial" w:hAnsi="Arial" w:cs="Arial"/>
          <w:b/>
          <w:color w:val="000000"/>
          <w:sz w:val="20"/>
          <w:szCs w:val="20"/>
        </w:rPr>
        <w:t xml:space="preserve">Downhill Speed acontece Monte Alegre do Sul. </w:t>
      </w:r>
      <w:r w:rsidRPr="00662237">
        <w:rPr>
          <w:rFonts w:ascii="Arial" w:hAnsi="Arial" w:cs="Arial"/>
          <w:color w:val="000000"/>
          <w:sz w:val="20"/>
          <w:szCs w:val="20"/>
        </w:rPr>
        <w:t>Disponível em</w:t>
      </w:r>
      <w:r w:rsidRPr="00662237">
        <w:rPr>
          <w:rFonts w:ascii="Arial" w:hAnsi="Arial" w:cs="Arial"/>
          <w:b/>
          <w:color w:val="000000"/>
          <w:sz w:val="20"/>
          <w:szCs w:val="20"/>
        </w:rPr>
        <w:t>: &lt;</w:t>
      </w:r>
      <w:hyperlink r:id="rId51">
        <w:r w:rsidRPr="00662237">
          <w:rPr>
            <w:rFonts w:ascii="Arial" w:hAnsi="Arial" w:cs="Arial"/>
            <w:color w:val="0000FF"/>
            <w:sz w:val="20"/>
            <w:szCs w:val="20"/>
            <w:u w:val="single"/>
          </w:rPr>
          <w:t>https://campeonatosdeskate.com.br/2019/11/22/brasileiro-de-downhill-speed-acontece-monte-alegre-do-sul.html</w:t>
        </w:r>
      </w:hyperlink>
      <w:r w:rsidRPr="00662237">
        <w:rPr>
          <w:rFonts w:ascii="Arial" w:hAnsi="Arial" w:cs="Arial"/>
          <w:color w:val="000000"/>
          <w:sz w:val="20"/>
          <w:szCs w:val="20"/>
        </w:rPr>
        <w:t>&gt;, Acesso em 21/06/2020.</w:t>
      </w:r>
    </w:p>
  </w:footnote>
  <w:footnote w:id="134">
    <w:p w14:paraId="09F96B75" w14:textId="54601DA4" w:rsidR="004B4A6C" w:rsidRPr="00662237" w:rsidRDefault="004B4A6C" w:rsidP="008E0EA3">
      <w:pPr>
        <w:pBdr>
          <w:top w:val="nil"/>
          <w:left w:val="nil"/>
          <w:bottom w:val="nil"/>
          <w:right w:val="nil"/>
          <w:between w:val="nil"/>
        </w:pBdr>
        <w:jc w:val="both"/>
        <w:rPr>
          <w:rFonts w:ascii="Arial" w:hAnsi="Arial" w:cs="Arial"/>
          <w:color w:val="000000"/>
          <w:sz w:val="20"/>
          <w:szCs w:val="20"/>
        </w:rPr>
      </w:pPr>
      <w:r w:rsidRPr="00662237">
        <w:rPr>
          <w:rFonts w:ascii="Arial" w:hAnsi="Arial" w:cs="Arial"/>
          <w:sz w:val="20"/>
          <w:szCs w:val="20"/>
          <w:vertAlign w:val="superscript"/>
        </w:rPr>
        <w:footnoteRef/>
      </w:r>
      <w:r w:rsidRPr="00662237">
        <w:rPr>
          <w:rFonts w:ascii="Arial" w:hAnsi="Arial" w:cs="Arial"/>
          <w:color w:val="000000"/>
          <w:sz w:val="20"/>
          <w:szCs w:val="20"/>
        </w:rPr>
        <w:t xml:space="preserve"> RED BULL</w:t>
      </w:r>
      <w:r>
        <w:rPr>
          <w:rFonts w:ascii="Arial" w:hAnsi="Arial" w:cs="Arial"/>
          <w:color w:val="000000"/>
          <w:sz w:val="20"/>
          <w:szCs w:val="20"/>
        </w:rPr>
        <w:t>,</w:t>
      </w:r>
      <w:r w:rsidRPr="00662237">
        <w:rPr>
          <w:rFonts w:ascii="Arial" w:hAnsi="Arial" w:cs="Arial"/>
          <w:color w:val="000000"/>
          <w:sz w:val="20"/>
          <w:szCs w:val="20"/>
        </w:rPr>
        <w:t xml:space="preserve"> </w:t>
      </w:r>
      <w:r w:rsidRPr="00662237">
        <w:rPr>
          <w:rFonts w:ascii="Arial" w:hAnsi="Arial" w:cs="Arial"/>
          <w:b/>
          <w:color w:val="000000"/>
          <w:sz w:val="20"/>
          <w:szCs w:val="20"/>
        </w:rPr>
        <w:t xml:space="preserve">Mergulhe de cabeça na história do skate </w:t>
      </w:r>
      <w:r w:rsidRPr="00662237">
        <w:rPr>
          <w:rFonts w:ascii="Arial" w:hAnsi="Arial" w:cs="Arial"/>
          <w:b/>
          <w:color w:val="000000"/>
          <w:sz w:val="20"/>
          <w:szCs w:val="20"/>
        </w:rPr>
        <w:t xml:space="preserve">downhill no Brasil. </w:t>
      </w:r>
      <w:r w:rsidRPr="00662237">
        <w:rPr>
          <w:rFonts w:ascii="Arial" w:hAnsi="Arial" w:cs="Arial"/>
          <w:color w:val="000000"/>
          <w:sz w:val="20"/>
          <w:szCs w:val="20"/>
        </w:rPr>
        <w:t>Disponível em: &lt;</w:t>
      </w:r>
      <w:hyperlink r:id="rId52" w:anchor=":~:text=Coleman%20se%20consagrou%20mesmo%20como,hist%C3%B3ria%20do%20downhill%20skate%20nacional.&amp;text=Downhill%20slide%2C%20slalom%2C%20street%2C%20minirrampa" w:history="1">
        <w:r w:rsidRPr="00AE4F9F">
          <w:rPr>
            <w:rStyle w:val="Hyperlink"/>
            <w:rFonts w:ascii="Arial" w:hAnsi="Arial" w:cs="Arial"/>
            <w:sz w:val="20"/>
            <w:szCs w:val="20"/>
          </w:rPr>
          <w:t>https://www.redbull.com/br-pt/skate-historia-downhill-brasil#:~:text=Coleman%20se%20consagrou%20mesmo%20como,hist%C3%B3ria%20do%20downhill%20skate%20nacional.&amp;text=Downhill%20slide%2C%20slalom%2C%20street%2C%20minirrampa</w:t>
        </w:r>
      </w:hyperlink>
      <w:r w:rsidRPr="00662237">
        <w:rPr>
          <w:rFonts w:ascii="Arial" w:hAnsi="Arial" w:cs="Arial"/>
          <w:color w:val="000000"/>
          <w:sz w:val="20"/>
          <w:szCs w:val="20"/>
        </w:rPr>
        <w:t>...&gt;. Acesso em 20/06/2020.</w:t>
      </w:r>
    </w:p>
  </w:footnote>
  <w:footnote w:id="135">
    <w:p w14:paraId="409C289E" w14:textId="62B8C20F" w:rsidR="004B4A6C" w:rsidRPr="00662237" w:rsidRDefault="004B4A6C" w:rsidP="00C10A65">
      <w:pPr>
        <w:pBdr>
          <w:top w:val="nil"/>
          <w:left w:val="nil"/>
          <w:bottom w:val="nil"/>
          <w:right w:val="nil"/>
          <w:between w:val="nil"/>
        </w:pBdr>
        <w:rPr>
          <w:rFonts w:ascii="Arial" w:hAnsi="Arial" w:cs="Arial"/>
          <w:color w:val="000000"/>
          <w:sz w:val="20"/>
          <w:szCs w:val="20"/>
        </w:rPr>
      </w:pPr>
      <w:r w:rsidRPr="00662237">
        <w:rPr>
          <w:rFonts w:ascii="Arial" w:hAnsi="Arial" w:cs="Arial"/>
          <w:sz w:val="20"/>
          <w:szCs w:val="20"/>
          <w:vertAlign w:val="superscript"/>
        </w:rPr>
        <w:footnoteRef/>
      </w:r>
      <w:r w:rsidRPr="00662237">
        <w:rPr>
          <w:rFonts w:ascii="Arial" w:hAnsi="Arial" w:cs="Arial"/>
          <w:color w:val="000000"/>
          <w:sz w:val="20"/>
          <w:szCs w:val="20"/>
        </w:rPr>
        <w:t xml:space="preserve"> FAC</w:t>
      </w:r>
      <w:r>
        <w:rPr>
          <w:rFonts w:ascii="Arial" w:hAnsi="Arial" w:cs="Arial"/>
          <w:color w:val="000000"/>
          <w:sz w:val="20"/>
          <w:szCs w:val="20"/>
        </w:rPr>
        <w:t>EBOOK,</w:t>
      </w:r>
      <w:r w:rsidRPr="00662237">
        <w:rPr>
          <w:rFonts w:ascii="Arial" w:hAnsi="Arial" w:cs="Arial"/>
          <w:color w:val="000000"/>
          <w:sz w:val="20"/>
          <w:szCs w:val="20"/>
        </w:rPr>
        <w:t xml:space="preserve"> </w:t>
      </w:r>
      <w:r w:rsidRPr="00662237">
        <w:rPr>
          <w:rFonts w:ascii="Arial" w:hAnsi="Arial" w:cs="Arial"/>
          <w:b/>
          <w:color w:val="000000"/>
          <w:sz w:val="20"/>
          <w:szCs w:val="20"/>
        </w:rPr>
        <w:t xml:space="preserve">Campeonato Brasileiro de Skate Velocidade – GISF. </w:t>
      </w:r>
      <w:r w:rsidRPr="00662237">
        <w:rPr>
          <w:rFonts w:ascii="Arial" w:hAnsi="Arial" w:cs="Arial"/>
          <w:color w:val="000000"/>
          <w:sz w:val="20"/>
          <w:szCs w:val="20"/>
        </w:rPr>
        <w:t>Disponível em:  &lt;</w:t>
      </w:r>
      <w:hyperlink r:id="rId53">
        <w:r w:rsidRPr="00662237">
          <w:rPr>
            <w:rFonts w:ascii="Arial" w:hAnsi="Arial" w:cs="Arial"/>
            <w:color w:val="0000FF"/>
            <w:sz w:val="20"/>
            <w:szCs w:val="20"/>
            <w:u w:val="single"/>
          </w:rPr>
          <w:t>https://www.facebook.com/events/1157930794407135/?acontext=%7B%22event_action_history%22%3A[%7B%22mechanism%22%3A%22search_results%22%2C%22surface%22%3A%22search%22%7D]%7D</w:t>
        </w:r>
      </w:hyperlink>
      <w:r w:rsidRPr="00662237">
        <w:rPr>
          <w:rFonts w:ascii="Arial" w:hAnsi="Arial" w:cs="Arial"/>
          <w:color w:val="000000"/>
          <w:sz w:val="20"/>
          <w:szCs w:val="20"/>
        </w:rPr>
        <w:t>&gt;, Acesso em 21/06/2020.</w:t>
      </w:r>
    </w:p>
  </w:footnote>
  <w:footnote w:id="136">
    <w:p w14:paraId="41CF0951" w14:textId="086239D6" w:rsidR="004B4A6C" w:rsidRDefault="004B4A6C" w:rsidP="00C10A65">
      <w:pPr>
        <w:pBdr>
          <w:top w:val="nil"/>
          <w:left w:val="nil"/>
          <w:bottom w:val="nil"/>
          <w:right w:val="nil"/>
          <w:between w:val="nil"/>
        </w:pBdr>
        <w:rPr>
          <w:color w:val="000000"/>
          <w:sz w:val="20"/>
          <w:szCs w:val="20"/>
        </w:rPr>
      </w:pPr>
      <w:r w:rsidRPr="00662237">
        <w:rPr>
          <w:rFonts w:ascii="Arial" w:hAnsi="Arial" w:cs="Arial"/>
          <w:sz w:val="20"/>
          <w:szCs w:val="20"/>
          <w:vertAlign w:val="superscript"/>
        </w:rPr>
        <w:footnoteRef/>
      </w:r>
      <w:r w:rsidRPr="00662237">
        <w:rPr>
          <w:rFonts w:ascii="Arial" w:hAnsi="Arial" w:cs="Arial"/>
          <w:color w:val="000000"/>
          <w:sz w:val="20"/>
          <w:szCs w:val="20"/>
        </w:rPr>
        <w:t xml:space="preserve"> BEM PARANÁ</w:t>
      </w:r>
      <w:r>
        <w:rPr>
          <w:rFonts w:ascii="Arial" w:hAnsi="Arial" w:cs="Arial"/>
          <w:color w:val="000000"/>
          <w:sz w:val="20"/>
          <w:szCs w:val="20"/>
        </w:rPr>
        <w:t>,</w:t>
      </w:r>
      <w:r w:rsidRPr="00662237">
        <w:rPr>
          <w:rFonts w:ascii="Arial" w:hAnsi="Arial" w:cs="Arial"/>
          <w:color w:val="000000"/>
          <w:sz w:val="20"/>
          <w:szCs w:val="20"/>
        </w:rPr>
        <w:t xml:space="preserve"> </w:t>
      </w:r>
      <w:r w:rsidRPr="00662237">
        <w:rPr>
          <w:rFonts w:ascii="Arial" w:hAnsi="Arial" w:cs="Arial"/>
          <w:b/>
          <w:color w:val="000000"/>
          <w:sz w:val="20"/>
          <w:szCs w:val="20"/>
        </w:rPr>
        <w:t xml:space="preserve">Quatro Barras sedia a 1ª etapa paranaense de </w:t>
      </w:r>
      <w:r w:rsidRPr="00662237">
        <w:rPr>
          <w:rFonts w:ascii="Arial" w:hAnsi="Arial" w:cs="Arial"/>
          <w:b/>
          <w:color w:val="000000"/>
          <w:sz w:val="20"/>
          <w:szCs w:val="20"/>
        </w:rPr>
        <w:t xml:space="preserve">dowhill em março. </w:t>
      </w:r>
      <w:r w:rsidRPr="00662237">
        <w:rPr>
          <w:rFonts w:ascii="Arial" w:hAnsi="Arial" w:cs="Arial"/>
          <w:color w:val="000000"/>
          <w:sz w:val="20"/>
          <w:szCs w:val="20"/>
        </w:rPr>
        <w:t>Disponível em: &lt;</w:t>
      </w:r>
      <w:hyperlink r:id="rId54" w:anchor=".XvJHHsRKjct">
        <w:r w:rsidRPr="00662237">
          <w:rPr>
            <w:rFonts w:ascii="Arial" w:hAnsi="Arial" w:cs="Arial"/>
            <w:color w:val="0000FF"/>
            <w:sz w:val="20"/>
            <w:szCs w:val="20"/>
            <w:u w:val="single"/>
          </w:rPr>
          <w:t>https://www.bemparana.com.br/noticia/quatro-barras-sedia-a-1a-etapa-paranaense-de-dowhill-em-marco#.XvJHHsRKjct</w:t>
        </w:r>
      </w:hyperlink>
      <w:r w:rsidRPr="00662237">
        <w:rPr>
          <w:rFonts w:ascii="Arial" w:hAnsi="Arial" w:cs="Arial"/>
          <w:color w:val="000000"/>
          <w:sz w:val="20"/>
          <w:szCs w:val="20"/>
        </w:rPr>
        <w:t>&gt;, Acesso em 22/06/2020.</w:t>
      </w:r>
    </w:p>
  </w:footnote>
  <w:footnote w:id="137">
    <w:p w14:paraId="3EA5530D" w14:textId="5F482C7A" w:rsidR="004B4A6C" w:rsidRPr="00662237" w:rsidRDefault="004B4A6C" w:rsidP="00C10A65">
      <w:pPr>
        <w:pBdr>
          <w:top w:val="nil"/>
          <w:left w:val="nil"/>
          <w:bottom w:val="nil"/>
          <w:right w:val="nil"/>
          <w:between w:val="nil"/>
        </w:pBdr>
        <w:rPr>
          <w:rFonts w:ascii="Arial" w:hAnsi="Arial" w:cs="Arial"/>
          <w:color w:val="000000"/>
          <w:sz w:val="20"/>
          <w:szCs w:val="20"/>
        </w:rPr>
      </w:pPr>
      <w:r w:rsidRPr="00662237">
        <w:rPr>
          <w:rFonts w:ascii="Arial" w:hAnsi="Arial" w:cs="Arial"/>
          <w:sz w:val="20"/>
          <w:szCs w:val="20"/>
          <w:vertAlign w:val="superscript"/>
        </w:rPr>
        <w:footnoteRef/>
      </w:r>
      <w:r w:rsidRPr="00662237">
        <w:rPr>
          <w:rFonts w:ascii="Arial" w:hAnsi="Arial" w:cs="Arial"/>
          <w:color w:val="000000"/>
          <w:sz w:val="20"/>
          <w:szCs w:val="20"/>
        </w:rPr>
        <w:t xml:space="preserve"> </w:t>
      </w:r>
      <w:r>
        <w:rPr>
          <w:rFonts w:ascii="Arial" w:hAnsi="Arial" w:cs="Arial"/>
          <w:color w:val="000000"/>
          <w:sz w:val="20"/>
          <w:szCs w:val="20"/>
        </w:rPr>
        <w:t>BEM PARANÁ,</w:t>
      </w:r>
      <w:r w:rsidRPr="00662237">
        <w:rPr>
          <w:rFonts w:ascii="Arial" w:hAnsi="Arial" w:cs="Arial"/>
          <w:color w:val="000000"/>
          <w:sz w:val="20"/>
          <w:szCs w:val="20"/>
        </w:rPr>
        <w:t xml:space="preserve"> </w:t>
      </w:r>
      <w:r w:rsidRPr="00662237">
        <w:rPr>
          <w:rFonts w:ascii="Arial" w:hAnsi="Arial" w:cs="Arial"/>
          <w:b/>
          <w:color w:val="000000"/>
          <w:sz w:val="20"/>
          <w:szCs w:val="20"/>
        </w:rPr>
        <w:t xml:space="preserve">Quatro Barras sedia a 1ª etapa paranaense de </w:t>
      </w:r>
      <w:r w:rsidRPr="00662237">
        <w:rPr>
          <w:rFonts w:ascii="Arial" w:hAnsi="Arial" w:cs="Arial"/>
          <w:b/>
          <w:color w:val="000000"/>
          <w:sz w:val="20"/>
          <w:szCs w:val="20"/>
        </w:rPr>
        <w:t xml:space="preserve">dowhill em março. </w:t>
      </w:r>
      <w:r w:rsidRPr="00662237">
        <w:rPr>
          <w:rFonts w:ascii="Arial" w:hAnsi="Arial" w:cs="Arial"/>
          <w:color w:val="000000"/>
          <w:sz w:val="20"/>
          <w:szCs w:val="20"/>
        </w:rPr>
        <w:t>Disponível em: &lt;</w:t>
      </w:r>
      <w:hyperlink r:id="rId55" w:anchor=".XvJHHsRKjct">
        <w:r w:rsidRPr="00662237">
          <w:rPr>
            <w:rFonts w:ascii="Arial" w:hAnsi="Arial" w:cs="Arial"/>
            <w:color w:val="0000FF"/>
            <w:sz w:val="20"/>
            <w:szCs w:val="20"/>
            <w:u w:val="single"/>
          </w:rPr>
          <w:t>https://www.bemparana.com.br/noticia/quatro-barras-sedia-a-1a-etapa-paranaense-de-dowhill-em-marco#.XvJHHsRKjct</w:t>
        </w:r>
      </w:hyperlink>
      <w:r w:rsidRPr="00662237">
        <w:rPr>
          <w:rFonts w:ascii="Arial" w:hAnsi="Arial" w:cs="Arial"/>
          <w:color w:val="000000"/>
          <w:sz w:val="20"/>
          <w:szCs w:val="20"/>
        </w:rPr>
        <w:t>&gt;, Acesso em 22/06/2020.</w:t>
      </w:r>
    </w:p>
  </w:footnote>
  <w:footnote w:id="138">
    <w:p w14:paraId="22EC5843" w14:textId="6F26662F" w:rsidR="004B4A6C" w:rsidRPr="00662237" w:rsidRDefault="004B4A6C" w:rsidP="00C10A65">
      <w:pPr>
        <w:pStyle w:val="Textodenotaderodap"/>
        <w:rPr>
          <w:rFonts w:ascii="Arial" w:hAnsi="Arial" w:cs="Arial"/>
        </w:rPr>
      </w:pPr>
      <w:r w:rsidRPr="00662237">
        <w:rPr>
          <w:rStyle w:val="Refdenotaderodap"/>
          <w:rFonts w:ascii="Arial" w:hAnsi="Arial" w:cs="Arial"/>
        </w:rPr>
        <w:footnoteRef/>
      </w:r>
      <w:r>
        <w:rPr>
          <w:rFonts w:ascii="Arial" w:hAnsi="Arial" w:cs="Arial"/>
        </w:rPr>
        <w:t xml:space="preserve"> CBSK,</w:t>
      </w:r>
      <w:r w:rsidRPr="00662237">
        <w:rPr>
          <w:rFonts w:ascii="Arial" w:hAnsi="Arial" w:cs="Arial"/>
        </w:rPr>
        <w:t xml:space="preserve"> </w:t>
      </w:r>
      <w:r w:rsidRPr="00662237">
        <w:rPr>
          <w:rFonts w:ascii="Arial" w:hAnsi="Arial" w:cs="Arial"/>
          <w:b/>
        </w:rPr>
        <w:t xml:space="preserve">Regulamento – </w:t>
      </w:r>
      <w:r w:rsidRPr="00662237">
        <w:rPr>
          <w:rFonts w:ascii="Arial" w:hAnsi="Arial" w:cs="Arial"/>
          <w:b/>
        </w:rPr>
        <w:t xml:space="preserve">Downhill Speed. </w:t>
      </w:r>
      <w:r w:rsidRPr="00662237">
        <w:rPr>
          <w:rFonts w:ascii="Arial" w:hAnsi="Arial" w:cs="Arial"/>
        </w:rPr>
        <w:t>Disponível em: &lt;</w:t>
      </w:r>
      <w:hyperlink r:id="rId56" w:history="1">
        <w:r w:rsidRPr="00662237">
          <w:rPr>
            <w:rStyle w:val="Hyperlink"/>
            <w:rFonts w:ascii="Arial" w:hAnsi="Arial" w:cs="Arial"/>
          </w:rPr>
          <w:t>http://www.cbsk.com.br/cms/conteudo/regulamento-downhill-speed/36</w:t>
        </w:r>
      </w:hyperlink>
      <w:r w:rsidRPr="00662237">
        <w:rPr>
          <w:rFonts w:ascii="Arial" w:hAnsi="Arial" w:cs="Arial"/>
        </w:rPr>
        <w:t>&gt;, Acesso em 23/06/2020.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E67C72" w14:textId="77777777" w:rsidR="004B4A6C" w:rsidRDefault="004B4A6C">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896311" w14:textId="77777777" w:rsidR="004B4A6C" w:rsidRDefault="004B4A6C">
    <w:pPr>
      <w:pStyle w:val="Cabealh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BAF0D8" w14:textId="77777777" w:rsidR="004B4A6C" w:rsidRDefault="004B4A6C">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1554E0"/>
    <w:multiLevelType w:val="multilevel"/>
    <w:tmpl w:val="BFFEE8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125090A"/>
    <w:multiLevelType w:val="multilevel"/>
    <w:tmpl w:val="C944C052"/>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49611EE"/>
    <w:multiLevelType w:val="multilevel"/>
    <w:tmpl w:val="2FAE9D3E"/>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A3A004A"/>
    <w:multiLevelType w:val="multilevel"/>
    <w:tmpl w:val="AB5A0D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AD966A3"/>
    <w:multiLevelType w:val="multilevel"/>
    <w:tmpl w:val="A330DC30"/>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BF43E90"/>
    <w:multiLevelType w:val="multilevel"/>
    <w:tmpl w:val="C17087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C3047E8"/>
    <w:multiLevelType w:val="multilevel"/>
    <w:tmpl w:val="ACEA0BC8"/>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7" w15:restartNumberingAfterBreak="0">
    <w:nsid w:val="0EFF039F"/>
    <w:multiLevelType w:val="multilevel"/>
    <w:tmpl w:val="4F7A5750"/>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8" w15:restartNumberingAfterBreak="0">
    <w:nsid w:val="1266779F"/>
    <w:multiLevelType w:val="multilevel"/>
    <w:tmpl w:val="3998D500"/>
    <w:lvl w:ilvl="0">
      <w:start w:val="1"/>
      <w:numFmt w:val="decimal"/>
      <w:lvlText w:val="%1."/>
      <w:lvlJc w:val="left"/>
      <w:pPr>
        <w:ind w:left="720" w:hanging="360"/>
      </w:pPr>
      <w:rPr>
        <w:rFonts w:hint="default"/>
        <w:strike w:val="0"/>
        <w:dstrike w:val="0"/>
        <w:u w:val="none"/>
        <w:effect w:val="none"/>
      </w:rPr>
    </w:lvl>
    <w:lvl w:ilvl="1">
      <w:start w:val="1"/>
      <w:numFmt w:val="lowerLetter"/>
      <w:lvlText w:val="%2."/>
      <w:lvlJc w:val="left"/>
      <w:pPr>
        <w:ind w:left="1440" w:hanging="360"/>
      </w:pPr>
      <w:rPr>
        <w:rFonts w:hint="default"/>
        <w:strike w:val="0"/>
        <w:dstrike w:val="0"/>
        <w:u w:val="none"/>
        <w:effect w:val="none"/>
      </w:rPr>
    </w:lvl>
    <w:lvl w:ilvl="2">
      <w:start w:val="1"/>
      <w:numFmt w:val="lowerRoman"/>
      <w:lvlText w:val="%3."/>
      <w:lvlJc w:val="right"/>
      <w:pPr>
        <w:ind w:left="2160" w:hanging="360"/>
      </w:pPr>
      <w:rPr>
        <w:rFonts w:hint="default"/>
        <w:strike w:val="0"/>
        <w:dstrike w:val="0"/>
        <w:u w:val="none"/>
        <w:effect w:val="none"/>
      </w:rPr>
    </w:lvl>
    <w:lvl w:ilvl="3">
      <w:start w:val="1"/>
      <w:numFmt w:val="decimal"/>
      <w:lvlText w:val="%4."/>
      <w:lvlJc w:val="left"/>
      <w:pPr>
        <w:ind w:left="2880" w:hanging="360"/>
      </w:pPr>
      <w:rPr>
        <w:rFonts w:hint="default"/>
        <w:strike w:val="0"/>
        <w:dstrike w:val="0"/>
        <w:u w:val="none"/>
        <w:effect w:val="none"/>
      </w:rPr>
    </w:lvl>
    <w:lvl w:ilvl="4">
      <w:start w:val="1"/>
      <w:numFmt w:val="lowerLetter"/>
      <w:lvlText w:val="%5."/>
      <w:lvlJc w:val="left"/>
      <w:pPr>
        <w:ind w:left="3600" w:hanging="360"/>
      </w:pPr>
      <w:rPr>
        <w:rFonts w:hint="default"/>
        <w:strike w:val="0"/>
        <w:dstrike w:val="0"/>
        <w:u w:val="none"/>
        <w:effect w:val="none"/>
      </w:rPr>
    </w:lvl>
    <w:lvl w:ilvl="5">
      <w:start w:val="1"/>
      <w:numFmt w:val="lowerRoman"/>
      <w:lvlText w:val="%6."/>
      <w:lvlJc w:val="right"/>
      <w:pPr>
        <w:ind w:left="4320" w:hanging="360"/>
      </w:pPr>
      <w:rPr>
        <w:rFonts w:hint="default"/>
        <w:strike w:val="0"/>
        <w:dstrike w:val="0"/>
        <w:u w:val="none"/>
        <w:effect w:val="none"/>
      </w:rPr>
    </w:lvl>
    <w:lvl w:ilvl="6">
      <w:start w:val="1"/>
      <w:numFmt w:val="decimal"/>
      <w:lvlText w:val="%7."/>
      <w:lvlJc w:val="left"/>
      <w:pPr>
        <w:ind w:left="5040" w:hanging="360"/>
      </w:pPr>
      <w:rPr>
        <w:rFonts w:hint="default"/>
        <w:strike w:val="0"/>
        <w:dstrike w:val="0"/>
        <w:u w:val="none"/>
        <w:effect w:val="none"/>
      </w:rPr>
    </w:lvl>
    <w:lvl w:ilvl="7">
      <w:start w:val="1"/>
      <w:numFmt w:val="lowerLetter"/>
      <w:lvlText w:val="%8."/>
      <w:lvlJc w:val="left"/>
      <w:pPr>
        <w:ind w:left="5760" w:hanging="360"/>
      </w:pPr>
      <w:rPr>
        <w:rFonts w:hint="default"/>
        <w:strike w:val="0"/>
        <w:dstrike w:val="0"/>
        <w:u w:val="none"/>
        <w:effect w:val="none"/>
      </w:rPr>
    </w:lvl>
    <w:lvl w:ilvl="8">
      <w:start w:val="1"/>
      <w:numFmt w:val="lowerRoman"/>
      <w:lvlText w:val="%9."/>
      <w:lvlJc w:val="right"/>
      <w:pPr>
        <w:ind w:left="6480" w:hanging="360"/>
      </w:pPr>
      <w:rPr>
        <w:rFonts w:hint="default"/>
        <w:strike w:val="0"/>
        <w:dstrike w:val="0"/>
        <w:u w:val="none"/>
        <w:effect w:val="none"/>
      </w:rPr>
    </w:lvl>
  </w:abstractNum>
  <w:abstractNum w:abstractNumId="9" w15:restartNumberingAfterBreak="0">
    <w:nsid w:val="14720741"/>
    <w:multiLevelType w:val="multilevel"/>
    <w:tmpl w:val="7A022F10"/>
    <w:lvl w:ilvl="0">
      <w:start w:val="2"/>
      <w:numFmt w:val="decimal"/>
      <w:lvlText w:val="%1"/>
      <w:lvlJc w:val="left"/>
      <w:pPr>
        <w:ind w:left="1131" w:hanging="705"/>
      </w:pPr>
      <w:rPr>
        <w:rFonts w:hint="default"/>
        <w:b/>
        <w:sz w:val="24"/>
      </w:rPr>
    </w:lvl>
    <w:lvl w:ilvl="1">
      <w:start w:val="1"/>
      <w:numFmt w:val="decimal"/>
      <w:isLgl/>
      <w:lvlText w:val="%1.%2."/>
      <w:lvlJc w:val="left"/>
      <w:pPr>
        <w:ind w:left="1503" w:hanging="795"/>
      </w:pPr>
      <w:rPr>
        <w:rFonts w:hint="default"/>
        <w:b/>
        <w:color w:val="auto"/>
        <w:sz w:val="24"/>
      </w:rPr>
    </w:lvl>
    <w:lvl w:ilvl="2">
      <w:start w:val="1"/>
      <w:numFmt w:val="decimal"/>
      <w:isLgl/>
      <w:lvlText w:val="%1.%2.%3."/>
      <w:lvlJc w:val="left"/>
      <w:pPr>
        <w:ind w:left="1851" w:hanging="795"/>
      </w:pPr>
      <w:rPr>
        <w:rFonts w:ascii="Arial" w:hAnsi="Arial" w:cs="Arial" w:hint="default"/>
        <w:b/>
        <w:color w:val="auto"/>
        <w:sz w:val="24"/>
      </w:rPr>
    </w:lvl>
    <w:lvl w:ilvl="3">
      <w:start w:val="1"/>
      <w:numFmt w:val="decimal"/>
      <w:isLgl/>
      <w:lvlText w:val="%1.%2.%3.%4."/>
      <w:lvlJc w:val="left"/>
      <w:pPr>
        <w:ind w:left="2484" w:hanging="1080"/>
      </w:pPr>
      <w:rPr>
        <w:rFonts w:hint="default"/>
        <w:b/>
        <w:sz w:val="24"/>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10" w15:restartNumberingAfterBreak="0">
    <w:nsid w:val="18343D3E"/>
    <w:multiLevelType w:val="multilevel"/>
    <w:tmpl w:val="7CB249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BE83DF4"/>
    <w:multiLevelType w:val="multilevel"/>
    <w:tmpl w:val="0D9A27B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15:restartNumberingAfterBreak="0">
    <w:nsid w:val="1FA24CC0"/>
    <w:multiLevelType w:val="multilevel"/>
    <w:tmpl w:val="4D08C0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211189E"/>
    <w:multiLevelType w:val="multilevel"/>
    <w:tmpl w:val="3B5807F2"/>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4" w15:restartNumberingAfterBreak="0">
    <w:nsid w:val="26025851"/>
    <w:multiLevelType w:val="multilevel"/>
    <w:tmpl w:val="C302B4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62E6AC7"/>
    <w:multiLevelType w:val="multilevel"/>
    <w:tmpl w:val="6820FF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6635E6E"/>
    <w:multiLevelType w:val="multilevel"/>
    <w:tmpl w:val="C944C052"/>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66F38C5"/>
    <w:multiLevelType w:val="multilevel"/>
    <w:tmpl w:val="50BCD5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7BC1BB7"/>
    <w:multiLevelType w:val="multilevel"/>
    <w:tmpl w:val="F76215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29FE4235"/>
    <w:multiLevelType w:val="multilevel"/>
    <w:tmpl w:val="65168C42"/>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A245749"/>
    <w:multiLevelType w:val="multilevel"/>
    <w:tmpl w:val="B38A46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2A8C7B3D"/>
    <w:multiLevelType w:val="hybridMultilevel"/>
    <w:tmpl w:val="B288A32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2C5A389D"/>
    <w:multiLevelType w:val="multilevel"/>
    <w:tmpl w:val="725CD66A"/>
    <w:lvl w:ilvl="0">
      <w:start w:val="1"/>
      <w:numFmt w:val="lowerLetter"/>
      <w:lvlText w:val="%1."/>
      <w:lvlJc w:val="left"/>
      <w:pPr>
        <w:ind w:left="720" w:hanging="360"/>
      </w:pPr>
      <w:rPr>
        <w:b/>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3" w15:restartNumberingAfterBreak="0">
    <w:nsid w:val="2C667DF3"/>
    <w:multiLevelType w:val="multilevel"/>
    <w:tmpl w:val="5002F5B0"/>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24" w15:restartNumberingAfterBreak="0">
    <w:nsid w:val="2F3F4658"/>
    <w:multiLevelType w:val="multilevel"/>
    <w:tmpl w:val="CE10F47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31F53EBD"/>
    <w:multiLevelType w:val="multilevel"/>
    <w:tmpl w:val="275C4768"/>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6" w15:restartNumberingAfterBreak="0">
    <w:nsid w:val="31F95040"/>
    <w:multiLevelType w:val="multilevel"/>
    <w:tmpl w:val="E806D9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33A04A2E"/>
    <w:multiLevelType w:val="multilevel"/>
    <w:tmpl w:val="035AE6F4"/>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37795B44"/>
    <w:multiLevelType w:val="multilevel"/>
    <w:tmpl w:val="254A0BD0"/>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9" w15:restartNumberingAfterBreak="0">
    <w:nsid w:val="39FF192F"/>
    <w:multiLevelType w:val="multilevel"/>
    <w:tmpl w:val="B386C682"/>
    <w:lvl w:ilvl="0">
      <w:start w:val="1"/>
      <w:numFmt w:val="upperRoman"/>
      <w:lvlText w:val="%1."/>
      <w:lvlJc w:val="right"/>
      <w:pPr>
        <w:ind w:left="720" w:hanging="360"/>
      </w:pPr>
      <w:rPr>
        <w:strike w:val="0"/>
        <w:dstrike w:val="0"/>
        <w:u w:val="none"/>
        <w:effect w:val="none"/>
      </w:rPr>
    </w:lvl>
    <w:lvl w:ilvl="1">
      <w:start w:val="1"/>
      <w:numFmt w:val="upperLetter"/>
      <w:lvlText w:val="%2."/>
      <w:lvlJc w:val="left"/>
      <w:pPr>
        <w:ind w:left="1440" w:hanging="360"/>
      </w:pPr>
      <w:rPr>
        <w:strike w:val="0"/>
        <w:dstrike w:val="0"/>
        <w:u w:val="none"/>
        <w:effect w:val="none"/>
      </w:rPr>
    </w:lvl>
    <w:lvl w:ilvl="2">
      <w:start w:val="1"/>
      <w:numFmt w:val="decimal"/>
      <w:lvlText w:val="%3."/>
      <w:lvlJc w:val="left"/>
      <w:pPr>
        <w:ind w:left="2160" w:hanging="360"/>
      </w:pPr>
      <w:rPr>
        <w:strike w:val="0"/>
        <w:dstrike w:val="0"/>
        <w:u w:val="none"/>
        <w:effect w:val="none"/>
      </w:rPr>
    </w:lvl>
    <w:lvl w:ilvl="3">
      <w:start w:val="1"/>
      <w:numFmt w:val="lowerLetter"/>
      <w:lvlText w:val="%4)"/>
      <w:lvlJc w:val="left"/>
      <w:pPr>
        <w:ind w:left="2880" w:hanging="360"/>
      </w:pPr>
      <w:rPr>
        <w:strike w:val="0"/>
        <w:dstrike w:val="0"/>
        <w:u w:val="none"/>
        <w:effect w:val="none"/>
      </w:rPr>
    </w:lvl>
    <w:lvl w:ilvl="4">
      <w:start w:val="1"/>
      <w:numFmt w:val="decimal"/>
      <w:lvlText w:val="(%5)"/>
      <w:lvlJc w:val="left"/>
      <w:pPr>
        <w:ind w:left="3600" w:hanging="360"/>
      </w:pPr>
      <w:rPr>
        <w:strike w:val="0"/>
        <w:dstrike w:val="0"/>
        <w:u w:val="none"/>
        <w:effect w:val="none"/>
      </w:rPr>
    </w:lvl>
    <w:lvl w:ilvl="5">
      <w:start w:val="1"/>
      <w:numFmt w:val="lowerLetter"/>
      <w:lvlText w:val="(%6)"/>
      <w:lvlJc w:val="left"/>
      <w:pPr>
        <w:ind w:left="4320" w:hanging="360"/>
      </w:pPr>
      <w:rPr>
        <w:strike w:val="0"/>
        <w:dstrike w:val="0"/>
        <w:u w:val="none"/>
        <w:effect w:val="none"/>
      </w:rPr>
    </w:lvl>
    <w:lvl w:ilvl="6">
      <w:start w:val="1"/>
      <w:numFmt w:val="lowerRoman"/>
      <w:lvlText w:val="(%7)"/>
      <w:lvlJc w:val="righ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30" w15:restartNumberingAfterBreak="0">
    <w:nsid w:val="3B6A0758"/>
    <w:multiLevelType w:val="multilevel"/>
    <w:tmpl w:val="C416F3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3B770DF2"/>
    <w:multiLevelType w:val="multilevel"/>
    <w:tmpl w:val="7FBCBB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3F2B1053"/>
    <w:multiLevelType w:val="multilevel"/>
    <w:tmpl w:val="D764CC14"/>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3F782948"/>
    <w:multiLevelType w:val="multilevel"/>
    <w:tmpl w:val="F92229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46556411"/>
    <w:multiLevelType w:val="multilevel"/>
    <w:tmpl w:val="3606EA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4680629B"/>
    <w:multiLevelType w:val="multilevel"/>
    <w:tmpl w:val="1FFE9510"/>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6" w15:restartNumberingAfterBreak="0">
    <w:nsid w:val="473C0490"/>
    <w:multiLevelType w:val="multilevel"/>
    <w:tmpl w:val="90FA5B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48814463"/>
    <w:multiLevelType w:val="multilevel"/>
    <w:tmpl w:val="9ECA4A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50A57F8D"/>
    <w:multiLevelType w:val="multilevel"/>
    <w:tmpl w:val="929E3C3A"/>
    <w:lvl w:ilvl="0">
      <w:start w:val="1"/>
      <w:numFmt w:val="decimal"/>
      <w:lvlText w:val="%1"/>
      <w:lvlJc w:val="left"/>
      <w:pPr>
        <w:ind w:left="1131" w:hanging="705"/>
      </w:pPr>
      <w:rPr>
        <w:rFonts w:hint="default"/>
        <w:b/>
        <w:sz w:val="24"/>
      </w:rPr>
    </w:lvl>
    <w:lvl w:ilvl="1">
      <w:start w:val="1"/>
      <w:numFmt w:val="decimal"/>
      <w:isLgl/>
      <w:lvlText w:val="%1.%2."/>
      <w:lvlJc w:val="left"/>
      <w:pPr>
        <w:ind w:left="1503" w:hanging="795"/>
      </w:pPr>
      <w:rPr>
        <w:rFonts w:hint="default"/>
        <w:b/>
        <w:color w:val="auto"/>
        <w:sz w:val="24"/>
      </w:rPr>
    </w:lvl>
    <w:lvl w:ilvl="2">
      <w:start w:val="1"/>
      <w:numFmt w:val="decimal"/>
      <w:isLgl/>
      <w:lvlText w:val="%1.%2.%3."/>
      <w:lvlJc w:val="left"/>
      <w:pPr>
        <w:ind w:left="1851" w:hanging="795"/>
      </w:pPr>
      <w:rPr>
        <w:rFonts w:ascii="Arial" w:hAnsi="Arial" w:cs="Arial" w:hint="default"/>
        <w:b/>
        <w:color w:val="auto"/>
        <w:sz w:val="24"/>
      </w:rPr>
    </w:lvl>
    <w:lvl w:ilvl="3">
      <w:start w:val="1"/>
      <w:numFmt w:val="decimal"/>
      <w:isLgl/>
      <w:lvlText w:val="%1.%2.%3.%4."/>
      <w:lvlJc w:val="left"/>
      <w:pPr>
        <w:ind w:left="2484" w:hanging="1080"/>
      </w:pPr>
      <w:rPr>
        <w:rFonts w:hint="default"/>
        <w:b/>
        <w:sz w:val="24"/>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39" w15:restartNumberingAfterBreak="0">
    <w:nsid w:val="528619BE"/>
    <w:multiLevelType w:val="multilevel"/>
    <w:tmpl w:val="95988CB6"/>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40" w15:restartNumberingAfterBreak="0">
    <w:nsid w:val="54947829"/>
    <w:multiLevelType w:val="multilevel"/>
    <w:tmpl w:val="050C077C"/>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1" w15:restartNumberingAfterBreak="0">
    <w:nsid w:val="5560194E"/>
    <w:multiLevelType w:val="multilevel"/>
    <w:tmpl w:val="0EAACE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59862E78"/>
    <w:multiLevelType w:val="multilevel"/>
    <w:tmpl w:val="B6EC0CD6"/>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5C870048"/>
    <w:multiLevelType w:val="multilevel"/>
    <w:tmpl w:val="FA706564"/>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5DDF79EE"/>
    <w:multiLevelType w:val="multilevel"/>
    <w:tmpl w:val="7CB0F05E"/>
    <w:lvl w:ilvl="0">
      <w:start w:val="1"/>
      <w:numFmt w:val="bullet"/>
      <w:lvlText w:val=""/>
      <w:lvlJc w:val="left"/>
      <w:pPr>
        <w:ind w:left="2160" w:hanging="360"/>
      </w:pPr>
      <w:rPr>
        <w:rFonts w:ascii="Symbol" w:hAnsi="Symbol" w:hint="default"/>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45" w15:restartNumberingAfterBreak="0">
    <w:nsid w:val="5FB2678C"/>
    <w:multiLevelType w:val="multilevel"/>
    <w:tmpl w:val="56267D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61E25DE7"/>
    <w:multiLevelType w:val="multilevel"/>
    <w:tmpl w:val="436286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63C431B9"/>
    <w:multiLevelType w:val="multilevel"/>
    <w:tmpl w:val="61C2CF1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8" w15:restartNumberingAfterBreak="0">
    <w:nsid w:val="63D12018"/>
    <w:multiLevelType w:val="multilevel"/>
    <w:tmpl w:val="BE38F9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64CE0590"/>
    <w:multiLevelType w:val="hybridMultilevel"/>
    <w:tmpl w:val="14AA0B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53A2C9B"/>
    <w:multiLevelType w:val="multilevel"/>
    <w:tmpl w:val="C66A52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6677354A"/>
    <w:multiLevelType w:val="multilevel"/>
    <w:tmpl w:val="240EB9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681C3590"/>
    <w:multiLevelType w:val="multilevel"/>
    <w:tmpl w:val="22F46C22"/>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696D5245"/>
    <w:multiLevelType w:val="multilevel"/>
    <w:tmpl w:val="B24C96F8"/>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54" w15:restartNumberingAfterBreak="0">
    <w:nsid w:val="6E13141F"/>
    <w:multiLevelType w:val="multilevel"/>
    <w:tmpl w:val="7A022F10"/>
    <w:lvl w:ilvl="0">
      <w:start w:val="2"/>
      <w:numFmt w:val="decimal"/>
      <w:lvlText w:val="%1"/>
      <w:lvlJc w:val="left"/>
      <w:pPr>
        <w:ind w:left="1131" w:hanging="705"/>
      </w:pPr>
      <w:rPr>
        <w:rFonts w:hint="default"/>
        <w:b/>
        <w:sz w:val="24"/>
      </w:rPr>
    </w:lvl>
    <w:lvl w:ilvl="1">
      <w:start w:val="1"/>
      <w:numFmt w:val="decimal"/>
      <w:isLgl/>
      <w:lvlText w:val="%1.%2."/>
      <w:lvlJc w:val="left"/>
      <w:pPr>
        <w:ind w:left="1503" w:hanging="795"/>
      </w:pPr>
      <w:rPr>
        <w:rFonts w:hint="default"/>
        <w:b/>
        <w:color w:val="auto"/>
        <w:sz w:val="24"/>
      </w:rPr>
    </w:lvl>
    <w:lvl w:ilvl="2">
      <w:start w:val="1"/>
      <w:numFmt w:val="decimal"/>
      <w:isLgl/>
      <w:lvlText w:val="%1.%2.%3."/>
      <w:lvlJc w:val="left"/>
      <w:pPr>
        <w:ind w:left="1851" w:hanging="795"/>
      </w:pPr>
      <w:rPr>
        <w:rFonts w:ascii="Arial" w:hAnsi="Arial" w:cs="Arial" w:hint="default"/>
        <w:b/>
        <w:color w:val="auto"/>
        <w:sz w:val="24"/>
      </w:rPr>
    </w:lvl>
    <w:lvl w:ilvl="3">
      <w:start w:val="1"/>
      <w:numFmt w:val="decimal"/>
      <w:isLgl/>
      <w:lvlText w:val="%1.%2.%3.%4."/>
      <w:lvlJc w:val="left"/>
      <w:pPr>
        <w:ind w:left="2484" w:hanging="1080"/>
      </w:pPr>
      <w:rPr>
        <w:rFonts w:hint="default"/>
        <w:b/>
        <w:sz w:val="24"/>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55" w15:restartNumberingAfterBreak="0">
    <w:nsid w:val="6E707AE6"/>
    <w:multiLevelType w:val="multilevel"/>
    <w:tmpl w:val="435C6AEA"/>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56" w15:restartNumberingAfterBreak="0">
    <w:nsid w:val="708740EB"/>
    <w:multiLevelType w:val="multilevel"/>
    <w:tmpl w:val="962ECC9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7" w15:restartNumberingAfterBreak="0">
    <w:nsid w:val="71523046"/>
    <w:multiLevelType w:val="hybridMultilevel"/>
    <w:tmpl w:val="1746393C"/>
    <w:lvl w:ilvl="0" w:tplc="04160001">
      <w:start w:val="1"/>
      <w:numFmt w:val="bullet"/>
      <w:lvlText w:val=""/>
      <w:lvlJc w:val="left"/>
      <w:pPr>
        <w:ind w:left="720" w:hanging="360"/>
      </w:pPr>
      <w:rPr>
        <w:rFonts w:ascii="Symbol" w:hAnsi="Symbol" w:hint="default"/>
      </w:rPr>
    </w:lvl>
    <w:lvl w:ilvl="1" w:tplc="04160001">
      <w:start w:val="1"/>
      <w:numFmt w:val="bullet"/>
      <w:lvlText w:val=""/>
      <w:lvlJc w:val="left"/>
      <w:pPr>
        <w:ind w:left="1440" w:hanging="360"/>
      </w:pPr>
      <w:rPr>
        <w:rFonts w:ascii="Symbol" w:hAnsi="Symbol"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8" w15:restartNumberingAfterBreak="0">
    <w:nsid w:val="72712AA8"/>
    <w:multiLevelType w:val="multilevel"/>
    <w:tmpl w:val="5C56B9A6"/>
    <w:lvl w:ilvl="0">
      <w:start w:val="1"/>
      <w:numFmt w:val="decimal"/>
      <w:lvlText w:val="%1."/>
      <w:lvlJc w:val="left"/>
      <w:pPr>
        <w:ind w:left="720" w:hanging="360"/>
      </w:pPr>
      <w:rPr>
        <w:b/>
        <w:u w:val="none"/>
      </w:rPr>
    </w:lvl>
    <w:lvl w:ilvl="1">
      <w:start w:val="1"/>
      <w:numFmt w:val="lowerLetter"/>
      <w:lvlText w:val="%2."/>
      <w:lvlJc w:val="left"/>
      <w:pPr>
        <w:ind w:left="1440" w:hanging="360"/>
      </w:pPr>
      <w:rPr>
        <w:b/>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9" w15:restartNumberingAfterBreak="0">
    <w:nsid w:val="746650A4"/>
    <w:multiLevelType w:val="multilevel"/>
    <w:tmpl w:val="929E3C3A"/>
    <w:lvl w:ilvl="0">
      <w:start w:val="1"/>
      <w:numFmt w:val="decimal"/>
      <w:lvlText w:val="%1"/>
      <w:lvlJc w:val="left"/>
      <w:pPr>
        <w:ind w:left="1131" w:hanging="705"/>
      </w:pPr>
      <w:rPr>
        <w:rFonts w:hint="default"/>
        <w:b/>
        <w:sz w:val="24"/>
      </w:rPr>
    </w:lvl>
    <w:lvl w:ilvl="1">
      <w:start w:val="1"/>
      <w:numFmt w:val="decimal"/>
      <w:isLgl/>
      <w:lvlText w:val="%1.%2."/>
      <w:lvlJc w:val="left"/>
      <w:pPr>
        <w:ind w:left="1503" w:hanging="795"/>
      </w:pPr>
      <w:rPr>
        <w:rFonts w:hint="default"/>
        <w:b/>
        <w:color w:val="auto"/>
        <w:sz w:val="24"/>
      </w:rPr>
    </w:lvl>
    <w:lvl w:ilvl="2">
      <w:start w:val="1"/>
      <w:numFmt w:val="decimal"/>
      <w:isLgl/>
      <w:lvlText w:val="%1.%2.%3."/>
      <w:lvlJc w:val="left"/>
      <w:pPr>
        <w:ind w:left="1851" w:hanging="795"/>
      </w:pPr>
      <w:rPr>
        <w:rFonts w:ascii="Arial" w:hAnsi="Arial" w:cs="Arial" w:hint="default"/>
        <w:b/>
        <w:color w:val="auto"/>
        <w:sz w:val="24"/>
      </w:rPr>
    </w:lvl>
    <w:lvl w:ilvl="3">
      <w:start w:val="1"/>
      <w:numFmt w:val="decimal"/>
      <w:isLgl/>
      <w:lvlText w:val="%1.%2.%3.%4."/>
      <w:lvlJc w:val="left"/>
      <w:pPr>
        <w:ind w:left="2484" w:hanging="1080"/>
      </w:pPr>
      <w:rPr>
        <w:rFonts w:hint="default"/>
        <w:b/>
        <w:sz w:val="24"/>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60" w15:restartNumberingAfterBreak="0">
    <w:nsid w:val="747F01AA"/>
    <w:multiLevelType w:val="multilevel"/>
    <w:tmpl w:val="0388FADA"/>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61" w15:restartNumberingAfterBreak="0">
    <w:nsid w:val="75EE7538"/>
    <w:multiLevelType w:val="multilevel"/>
    <w:tmpl w:val="68748A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773031BE"/>
    <w:multiLevelType w:val="multilevel"/>
    <w:tmpl w:val="EF565F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776C3C8D"/>
    <w:multiLevelType w:val="multilevel"/>
    <w:tmpl w:val="74FE8E9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4" w15:restartNumberingAfterBreak="0">
    <w:nsid w:val="79AD30BB"/>
    <w:multiLevelType w:val="multilevel"/>
    <w:tmpl w:val="73062A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15:restartNumberingAfterBreak="0">
    <w:nsid w:val="7B413781"/>
    <w:multiLevelType w:val="hybridMultilevel"/>
    <w:tmpl w:val="6EC04BBC"/>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66" w15:restartNumberingAfterBreak="0">
    <w:nsid w:val="7BC80056"/>
    <w:multiLevelType w:val="multilevel"/>
    <w:tmpl w:val="3A508DC4"/>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7D2D6E07"/>
    <w:multiLevelType w:val="multilevel"/>
    <w:tmpl w:val="C944C052"/>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7E5B3FFF"/>
    <w:multiLevelType w:val="multilevel"/>
    <w:tmpl w:val="C944C052"/>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7F913E9C"/>
    <w:multiLevelType w:val="multilevel"/>
    <w:tmpl w:val="C944C052"/>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59"/>
  </w:num>
  <w:num w:numId="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3"/>
  </w:num>
  <w:num w:numId="4">
    <w:abstractNumId w:val="56"/>
  </w:num>
  <w:num w:numId="5">
    <w:abstractNumId w:val="47"/>
  </w:num>
  <w:num w:numId="6">
    <w:abstractNumId w:val="11"/>
  </w:num>
  <w:num w:numId="7">
    <w:abstractNumId w:val="38"/>
  </w:num>
  <w:num w:numId="8">
    <w:abstractNumId w:val="19"/>
  </w:num>
  <w:num w:numId="9">
    <w:abstractNumId w:val="52"/>
  </w:num>
  <w:num w:numId="10">
    <w:abstractNumId w:val="32"/>
  </w:num>
  <w:num w:numId="11">
    <w:abstractNumId w:val="7"/>
  </w:num>
  <w:num w:numId="12">
    <w:abstractNumId w:val="6"/>
  </w:num>
  <w:num w:numId="13">
    <w:abstractNumId w:val="35"/>
  </w:num>
  <w:num w:numId="14">
    <w:abstractNumId w:val="25"/>
  </w:num>
  <w:num w:numId="15">
    <w:abstractNumId w:val="40"/>
  </w:num>
  <w:num w:numId="16">
    <w:abstractNumId w:val="13"/>
  </w:num>
  <w:num w:numId="17">
    <w:abstractNumId w:val="28"/>
  </w:num>
  <w:num w:numId="1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3"/>
  </w:num>
  <w:num w:numId="20">
    <w:abstractNumId w:val="8"/>
  </w:num>
  <w:num w:numId="21">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8"/>
  </w:num>
  <w:num w:numId="24">
    <w:abstractNumId w:val="22"/>
  </w:num>
  <w:num w:numId="25">
    <w:abstractNumId w:val="43"/>
  </w:num>
  <w:num w:numId="26">
    <w:abstractNumId w:val="66"/>
  </w:num>
  <w:num w:numId="27">
    <w:abstractNumId w:val="42"/>
  </w:num>
  <w:num w:numId="28">
    <w:abstractNumId w:val="27"/>
  </w:num>
  <w:num w:numId="29">
    <w:abstractNumId w:val="4"/>
  </w:num>
  <w:num w:numId="30">
    <w:abstractNumId w:val="49"/>
  </w:num>
  <w:num w:numId="31">
    <w:abstractNumId w:val="18"/>
  </w:num>
  <w:num w:numId="32">
    <w:abstractNumId w:val="10"/>
  </w:num>
  <w:num w:numId="33">
    <w:abstractNumId w:val="31"/>
  </w:num>
  <w:num w:numId="34">
    <w:abstractNumId w:val="37"/>
  </w:num>
  <w:num w:numId="35">
    <w:abstractNumId w:val="45"/>
  </w:num>
  <w:num w:numId="36">
    <w:abstractNumId w:val="36"/>
  </w:num>
  <w:num w:numId="37">
    <w:abstractNumId w:val="3"/>
  </w:num>
  <w:num w:numId="38">
    <w:abstractNumId w:val="15"/>
  </w:num>
  <w:num w:numId="39">
    <w:abstractNumId w:val="62"/>
  </w:num>
  <w:num w:numId="40">
    <w:abstractNumId w:val="17"/>
  </w:num>
  <w:num w:numId="41">
    <w:abstractNumId w:val="61"/>
  </w:num>
  <w:num w:numId="42">
    <w:abstractNumId w:val="26"/>
  </w:num>
  <w:num w:numId="43">
    <w:abstractNumId w:val="46"/>
  </w:num>
  <w:num w:numId="44">
    <w:abstractNumId w:val="24"/>
  </w:num>
  <w:num w:numId="45">
    <w:abstractNumId w:val="14"/>
  </w:num>
  <w:num w:numId="46">
    <w:abstractNumId w:val="34"/>
  </w:num>
  <w:num w:numId="47">
    <w:abstractNumId w:val="48"/>
  </w:num>
  <w:num w:numId="48">
    <w:abstractNumId w:val="51"/>
  </w:num>
  <w:num w:numId="49">
    <w:abstractNumId w:val="64"/>
  </w:num>
  <w:num w:numId="50">
    <w:abstractNumId w:val="20"/>
  </w:num>
  <w:num w:numId="51">
    <w:abstractNumId w:val="50"/>
  </w:num>
  <w:num w:numId="52">
    <w:abstractNumId w:val="5"/>
  </w:num>
  <w:num w:numId="53">
    <w:abstractNumId w:val="55"/>
  </w:num>
  <w:num w:numId="54">
    <w:abstractNumId w:val="0"/>
  </w:num>
  <w:num w:numId="55">
    <w:abstractNumId w:val="33"/>
  </w:num>
  <w:num w:numId="56">
    <w:abstractNumId w:val="12"/>
  </w:num>
  <w:num w:numId="57">
    <w:abstractNumId w:val="30"/>
  </w:num>
  <w:num w:numId="58">
    <w:abstractNumId w:val="41"/>
  </w:num>
  <w:num w:numId="59">
    <w:abstractNumId w:val="54"/>
  </w:num>
  <w:num w:numId="60">
    <w:abstractNumId w:val="57"/>
  </w:num>
  <w:num w:numId="61">
    <w:abstractNumId w:val="65"/>
  </w:num>
  <w:num w:numId="62">
    <w:abstractNumId w:val="44"/>
  </w:num>
  <w:num w:numId="63">
    <w:abstractNumId w:val="21"/>
  </w:num>
  <w:num w:numId="64">
    <w:abstractNumId w:val="2"/>
  </w:num>
  <w:num w:numId="65">
    <w:abstractNumId w:val="1"/>
  </w:num>
  <w:num w:numId="66">
    <w:abstractNumId w:val="68"/>
  </w:num>
  <w:num w:numId="67">
    <w:abstractNumId w:val="16"/>
  </w:num>
  <w:num w:numId="68">
    <w:abstractNumId w:val="69"/>
  </w:num>
  <w:num w:numId="69">
    <w:abstractNumId w:val="67"/>
  </w:num>
  <w:num w:numId="70">
    <w:abstractNumId w:val="9"/>
  </w:num>
  <w:numIdMacAtCleanup w:val="6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karina solha">
    <w15:presenceInfo w15:providerId="Windows Live" w15:userId="5291b97e91118f5e"/>
  </w15:person>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revisionView w:inkAnnotations="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1612"/>
    <w:rsid w:val="0000061D"/>
    <w:rsid w:val="00003731"/>
    <w:rsid w:val="00003824"/>
    <w:rsid w:val="0000735F"/>
    <w:rsid w:val="000113EF"/>
    <w:rsid w:val="00014EDB"/>
    <w:rsid w:val="00015C22"/>
    <w:rsid w:val="00017B17"/>
    <w:rsid w:val="00021FCD"/>
    <w:rsid w:val="0002532B"/>
    <w:rsid w:val="00042110"/>
    <w:rsid w:val="00043866"/>
    <w:rsid w:val="00044C0D"/>
    <w:rsid w:val="00046997"/>
    <w:rsid w:val="00046E7B"/>
    <w:rsid w:val="00050029"/>
    <w:rsid w:val="00054C0C"/>
    <w:rsid w:val="000600DD"/>
    <w:rsid w:val="0006245D"/>
    <w:rsid w:val="00063322"/>
    <w:rsid w:val="000678C3"/>
    <w:rsid w:val="0007017F"/>
    <w:rsid w:val="0008091C"/>
    <w:rsid w:val="00083C58"/>
    <w:rsid w:val="000912AB"/>
    <w:rsid w:val="000965CF"/>
    <w:rsid w:val="000A2587"/>
    <w:rsid w:val="000A6448"/>
    <w:rsid w:val="000A77F6"/>
    <w:rsid w:val="000B066A"/>
    <w:rsid w:val="000B0930"/>
    <w:rsid w:val="000B2F38"/>
    <w:rsid w:val="000C0AAB"/>
    <w:rsid w:val="000D007A"/>
    <w:rsid w:val="000D4836"/>
    <w:rsid w:val="000E3A1A"/>
    <w:rsid w:val="000E524D"/>
    <w:rsid w:val="000E624B"/>
    <w:rsid w:val="000E64EF"/>
    <w:rsid w:val="000E6EBA"/>
    <w:rsid w:val="000F00B7"/>
    <w:rsid w:val="000F4D7C"/>
    <w:rsid w:val="000F4EE2"/>
    <w:rsid w:val="000F66AB"/>
    <w:rsid w:val="001127F0"/>
    <w:rsid w:val="001129FF"/>
    <w:rsid w:val="00122934"/>
    <w:rsid w:val="00122976"/>
    <w:rsid w:val="00124274"/>
    <w:rsid w:val="00125589"/>
    <w:rsid w:val="00131E61"/>
    <w:rsid w:val="001322C5"/>
    <w:rsid w:val="0013356B"/>
    <w:rsid w:val="0013449B"/>
    <w:rsid w:val="00135151"/>
    <w:rsid w:val="001351AD"/>
    <w:rsid w:val="0013648D"/>
    <w:rsid w:val="001366DA"/>
    <w:rsid w:val="00143C90"/>
    <w:rsid w:val="001464AF"/>
    <w:rsid w:val="00150462"/>
    <w:rsid w:val="00151014"/>
    <w:rsid w:val="001527C5"/>
    <w:rsid w:val="00156704"/>
    <w:rsid w:val="00162E4C"/>
    <w:rsid w:val="0016360F"/>
    <w:rsid w:val="0016468B"/>
    <w:rsid w:val="00165781"/>
    <w:rsid w:val="00166B87"/>
    <w:rsid w:val="001674F0"/>
    <w:rsid w:val="00180768"/>
    <w:rsid w:val="00182896"/>
    <w:rsid w:val="00185F49"/>
    <w:rsid w:val="00192CA5"/>
    <w:rsid w:val="001951AD"/>
    <w:rsid w:val="0019584B"/>
    <w:rsid w:val="00195BDB"/>
    <w:rsid w:val="00197303"/>
    <w:rsid w:val="001A01DF"/>
    <w:rsid w:val="001A1CD2"/>
    <w:rsid w:val="001A3EF9"/>
    <w:rsid w:val="001B236D"/>
    <w:rsid w:val="001B3274"/>
    <w:rsid w:val="001B3360"/>
    <w:rsid w:val="001C6D60"/>
    <w:rsid w:val="001C6FEE"/>
    <w:rsid w:val="001D09D5"/>
    <w:rsid w:val="001D1CB1"/>
    <w:rsid w:val="001D4789"/>
    <w:rsid w:val="001D480A"/>
    <w:rsid w:val="001D577B"/>
    <w:rsid w:val="001E01B6"/>
    <w:rsid w:val="001E1262"/>
    <w:rsid w:val="001E31D0"/>
    <w:rsid w:val="001E3B85"/>
    <w:rsid w:val="001E5168"/>
    <w:rsid w:val="001E66EF"/>
    <w:rsid w:val="001E7FF9"/>
    <w:rsid w:val="001F29FF"/>
    <w:rsid w:val="001F2A91"/>
    <w:rsid w:val="001F64DE"/>
    <w:rsid w:val="001F6C46"/>
    <w:rsid w:val="00207AC2"/>
    <w:rsid w:val="002103BE"/>
    <w:rsid w:val="00216B17"/>
    <w:rsid w:val="00220E72"/>
    <w:rsid w:val="00221AD7"/>
    <w:rsid w:val="00224BCE"/>
    <w:rsid w:val="00227397"/>
    <w:rsid w:val="00230A02"/>
    <w:rsid w:val="00230F1E"/>
    <w:rsid w:val="0023497C"/>
    <w:rsid w:val="002352E2"/>
    <w:rsid w:val="00237342"/>
    <w:rsid w:val="002374A5"/>
    <w:rsid w:val="002533A5"/>
    <w:rsid w:val="0025409F"/>
    <w:rsid w:val="002627B7"/>
    <w:rsid w:val="002651B5"/>
    <w:rsid w:val="00267B9A"/>
    <w:rsid w:val="0027054D"/>
    <w:rsid w:val="00271905"/>
    <w:rsid w:val="00272C89"/>
    <w:rsid w:val="0027338A"/>
    <w:rsid w:val="0027429E"/>
    <w:rsid w:val="002774BB"/>
    <w:rsid w:val="00280E1B"/>
    <w:rsid w:val="00281086"/>
    <w:rsid w:val="002836E2"/>
    <w:rsid w:val="00284478"/>
    <w:rsid w:val="00292D2C"/>
    <w:rsid w:val="00292DBA"/>
    <w:rsid w:val="0029550D"/>
    <w:rsid w:val="0029721E"/>
    <w:rsid w:val="002A05EF"/>
    <w:rsid w:val="002A0960"/>
    <w:rsid w:val="002A3650"/>
    <w:rsid w:val="002A6166"/>
    <w:rsid w:val="002A62AB"/>
    <w:rsid w:val="002B0058"/>
    <w:rsid w:val="002B42E0"/>
    <w:rsid w:val="002C45AF"/>
    <w:rsid w:val="002C47BF"/>
    <w:rsid w:val="002D072A"/>
    <w:rsid w:val="002D33B7"/>
    <w:rsid w:val="002E0432"/>
    <w:rsid w:val="002E38B3"/>
    <w:rsid w:val="002E6B47"/>
    <w:rsid w:val="002F1A68"/>
    <w:rsid w:val="002F3FE6"/>
    <w:rsid w:val="002F6E6B"/>
    <w:rsid w:val="002F719A"/>
    <w:rsid w:val="0030230B"/>
    <w:rsid w:val="00304164"/>
    <w:rsid w:val="00307BB5"/>
    <w:rsid w:val="003166EF"/>
    <w:rsid w:val="00322AB8"/>
    <w:rsid w:val="00326479"/>
    <w:rsid w:val="003346AE"/>
    <w:rsid w:val="00343BC9"/>
    <w:rsid w:val="00353108"/>
    <w:rsid w:val="003534F9"/>
    <w:rsid w:val="00360A26"/>
    <w:rsid w:val="00365216"/>
    <w:rsid w:val="00374EB7"/>
    <w:rsid w:val="003802AC"/>
    <w:rsid w:val="0038361E"/>
    <w:rsid w:val="00383948"/>
    <w:rsid w:val="003850F1"/>
    <w:rsid w:val="00385D92"/>
    <w:rsid w:val="003879C7"/>
    <w:rsid w:val="00391F1B"/>
    <w:rsid w:val="003A14C1"/>
    <w:rsid w:val="003A1FAA"/>
    <w:rsid w:val="003B2C8B"/>
    <w:rsid w:val="003B3B89"/>
    <w:rsid w:val="003B3DAC"/>
    <w:rsid w:val="003B65D5"/>
    <w:rsid w:val="003C6FDB"/>
    <w:rsid w:val="003C7B08"/>
    <w:rsid w:val="003C7DDA"/>
    <w:rsid w:val="003E15B1"/>
    <w:rsid w:val="003E226B"/>
    <w:rsid w:val="003E59BC"/>
    <w:rsid w:val="003F11E6"/>
    <w:rsid w:val="003F3299"/>
    <w:rsid w:val="003F349C"/>
    <w:rsid w:val="003F5983"/>
    <w:rsid w:val="003F68FC"/>
    <w:rsid w:val="003F6C1D"/>
    <w:rsid w:val="0040670D"/>
    <w:rsid w:val="004070F4"/>
    <w:rsid w:val="00410556"/>
    <w:rsid w:val="00410ED9"/>
    <w:rsid w:val="00414423"/>
    <w:rsid w:val="00414ED2"/>
    <w:rsid w:val="00415FA6"/>
    <w:rsid w:val="00416654"/>
    <w:rsid w:val="00423B83"/>
    <w:rsid w:val="00423CE0"/>
    <w:rsid w:val="00423EE8"/>
    <w:rsid w:val="004248BE"/>
    <w:rsid w:val="004258CE"/>
    <w:rsid w:val="00427EDB"/>
    <w:rsid w:val="0043007F"/>
    <w:rsid w:val="00434232"/>
    <w:rsid w:val="0043766E"/>
    <w:rsid w:val="0043788E"/>
    <w:rsid w:val="00442CA0"/>
    <w:rsid w:val="00445F58"/>
    <w:rsid w:val="0045721A"/>
    <w:rsid w:val="00461EFA"/>
    <w:rsid w:val="00462CE5"/>
    <w:rsid w:val="0046630D"/>
    <w:rsid w:val="00466F8B"/>
    <w:rsid w:val="00476ADF"/>
    <w:rsid w:val="0049005E"/>
    <w:rsid w:val="0049439A"/>
    <w:rsid w:val="004A182F"/>
    <w:rsid w:val="004A1ACA"/>
    <w:rsid w:val="004A4AF2"/>
    <w:rsid w:val="004A4CCE"/>
    <w:rsid w:val="004A5B19"/>
    <w:rsid w:val="004A6E14"/>
    <w:rsid w:val="004B15D5"/>
    <w:rsid w:val="004B1DE7"/>
    <w:rsid w:val="004B27B2"/>
    <w:rsid w:val="004B4349"/>
    <w:rsid w:val="004B4A6C"/>
    <w:rsid w:val="004B4B9A"/>
    <w:rsid w:val="004B66FF"/>
    <w:rsid w:val="004B734E"/>
    <w:rsid w:val="004C498D"/>
    <w:rsid w:val="004C5544"/>
    <w:rsid w:val="004D302A"/>
    <w:rsid w:val="004D3097"/>
    <w:rsid w:val="004E1F31"/>
    <w:rsid w:val="004E2D91"/>
    <w:rsid w:val="004E4E71"/>
    <w:rsid w:val="004F0564"/>
    <w:rsid w:val="004F0EE2"/>
    <w:rsid w:val="004F28E5"/>
    <w:rsid w:val="004F41A8"/>
    <w:rsid w:val="004F6BA9"/>
    <w:rsid w:val="00514CDC"/>
    <w:rsid w:val="0051698B"/>
    <w:rsid w:val="00517527"/>
    <w:rsid w:val="005200C3"/>
    <w:rsid w:val="005214A8"/>
    <w:rsid w:val="00521841"/>
    <w:rsid w:val="005243AE"/>
    <w:rsid w:val="0052465E"/>
    <w:rsid w:val="00526690"/>
    <w:rsid w:val="00533BBD"/>
    <w:rsid w:val="00541DFA"/>
    <w:rsid w:val="005420F7"/>
    <w:rsid w:val="00542F4B"/>
    <w:rsid w:val="00542F7A"/>
    <w:rsid w:val="0054366C"/>
    <w:rsid w:val="00543BFC"/>
    <w:rsid w:val="0054449D"/>
    <w:rsid w:val="005447A2"/>
    <w:rsid w:val="005453B9"/>
    <w:rsid w:val="00546565"/>
    <w:rsid w:val="00551DE9"/>
    <w:rsid w:val="0055468E"/>
    <w:rsid w:val="00556DDF"/>
    <w:rsid w:val="00557056"/>
    <w:rsid w:val="00557A02"/>
    <w:rsid w:val="0057261A"/>
    <w:rsid w:val="00573E79"/>
    <w:rsid w:val="0057688E"/>
    <w:rsid w:val="00581A0E"/>
    <w:rsid w:val="00582570"/>
    <w:rsid w:val="0058354B"/>
    <w:rsid w:val="00587221"/>
    <w:rsid w:val="005902EB"/>
    <w:rsid w:val="0059691C"/>
    <w:rsid w:val="00596D35"/>
    <w:rsid w:val="005A09B8"/>
    <w:rsid w:val="005A1995"/>
    <w:rsid w:val="005A29A4"/>
    <w:rsid w:val="005A5ACD"/>
    <w:rsid w:val="005A7234"/>
    <w:rsid w:val="005B058B"/>
    <w:rsid w:val="005B15D8"/>
    <w:rsid w:val="005B5A93"/>
    <w:rsid w:val="005B6FB5"/>
    <w:rsid w:val="005C20AE"/>
    <w:rsid w:val="005D033B"/>
    <w:rsid w:val="005D3CAC"/>
    <w:rsid w:val="005D487C"/>
    <w:rsid w:val="005E25A5"/>
    <w:rsid w:val="005F0640"/>
    <w:rsid w:val="005F2099"/>
    <w:rsid w:val="005F4E89"/>
    <w:rsid w:val="00600196"/>
    <w:rsid w:val="00600E80"/>
    <w:rsid w:val="0060508F"/>
    <w:rsid w:val="006158D6"/>
    <w:rsid w:val="0062020E"/>
    <w:rsid w:val="00622DAC"/>
    <w:rsid w:val="006273F3"/>
    <w:rsid w:val="00627EBD"/>
    <w:rsid w:val="0063087F"/>
    <w:rsid w:val="00631205"/>
    <w:rsid w:val="00631880"/>
    <w:rsid w:val="00635B4C"/>
    <w:rsid w:val="006504A9"/>
    <w:rsid w:val="00652057"/>
    <w:rsid w:val="00652195"/>
    <w:rsid w:val="00652730"/>
    <w:rsid w:val="00655F39"/>
    <w:rsid w:val="00662237"/>
    <w:rsid w:val="0066348E"/>
    <w:rsid w:val="006634F8"/>
    <w:rsid w:val="00663500"/>
    <w:rsid w:val="00675055"/>
    <w:rsid w:val="00675CB3"/>
    <w:rsid w:val="00676AE3"/>
    <w:rsid w:val="00680359"/>
    <w:rsid w:val="006838E6"/>
    <w:rsid w:val="0068490D"/>
    <w:rsid w:val="00686E33"/>
    <w:rsid w:val="00692BD9"/>
    <w:rsid w:val="006951FA"/>
    <w:rsid w:val="006A123F"/>
    <w:rsid w:val="006A1B22"/>
    <w:rsid w:val="006A484C"/>
    <w:rsid w:val="006A4B88"/>
    <w:rsid w:val="006A5D7D"/>
    <w:rsid w:val="006A74B9"/>
    <w:rsid w:val="006B0591"/>
    <w:rsid w:val="006B16C1"/>
    <w:rsid w:val="006B7AA8"/>
    <w:rsid w:val="006C054B"/>
    <w:rsid w:val="006C0C0C"/>
    <w:rsid w:val="006C7F0E"/>
    <w:rsid w:val="006D306A"/>
    <w:rsid w:val="006D384C"/>
    <w:rsid w:val="006D5116"/>
    <w:rsid w:val="006D5890"/>
    <w:rsid w:val="006D7784"/>
    <w:rsid w:val="006E4D44"/>
    <w:rsid w:val="006F1381"/>
    <w:rsid w:val="006F1560"/>
    <w:rsid w:val="006F1889"/>
    <w:rsid w:val="006F6349"/>
    <w:rsid w:val="00701036"/>
    <w:rsid w:val="0070133B"/>
    <w:rsid w:val="0070239B"/>
    <w:rsid w:val="0070352E"/>
    <w:rsid w:val="0070500E"/>
    <w:rsid w:val="00707424"/>
    <w:rsid w:val="00707CFB"/>
    <w:rsid w:val="00713527"/>
    <w:rsid w:val="0071457D"/>
    <w:rsid w:val="00715217"/>
    <w:rsid w:val="00715FA1"/>
    <w:rsid w:val="0071625D"/>
    <w:rsid w:val="00716F22"/>
    <w:rsid w:val="007257B5"/>
    <w:rsid w:val="00727D39"/>
    <w:rsid w:val="00733019"/>
    <w:rsid w:val="00733F21"/>
    <w:rsid w:val="00735A2B"/>
    <w:rsid w:val="007363A6"/>
    <w:rsid w:val="00737197"/>
    <w:rsid w:val="00740966"/>
    <w:rsid w:val="00741D3C"/>
    <w:rsid w:val="00742831"/>
    <w:rsid w:val="007454B6"/>
    <w:rsid w:val="00746FD1"/>
    <w:rsid w:val="00747E3D"/>
    <w:rsid w:val="00750156"/>
    <w:rsid w:val="0075101F"/>
    <w:rsid w:val="00752407"/>
    <w:rsid w:val="00752AF7"/>
    <w:rsid w:val="00752BDF"/>
    <w:rsid w:val="00755D5B"/>
    <w:rsid w:val="00756CEB"/>
    <w:rsid w:val="0075763E"/>
    <w:rsid w:val="00761918"/>
    <w:rsid w:val="00763DAC"/>
    <w:rsid w:val="00764142"/>
    <w:rsid w:val="0076506F"/>
    <w:rsid w:val="00765BA7"/>
    <w:rsid w:val="007660AD"/>
    <w:rsid w:val="007663BA"/>
    <w:rsid w:val="007719A7"/>
    <w:rsid w:val="00771CD6"/>
    <w:rsid w:val="00777522"/>
    <w:rsid w:val="00780C57"/>
    <w:rsid w:val="00785419"/>
    <w:rsid w:val="00787A28"/>
    <w:rsid w:val="007910CF"/>
    <w:rsid w:val="00792677"/>
    <w:rsid w:val="00792F51"/>
    <w:rsid w:val="007A373B"/>
    <w:rsid w:val="007A3DED"/>
    <w:rsid w:val="007A562E"/>
    <w:rsid w:val="007B0A55"/>
    <w:rsid w:val="007B0B98"/>
    <w:rsid w:val="007B30C8"/>
    <w:rsid w:val="007B4240"/>
    <w:rsid w:val="007B4965"/>
    <w:rsid w:val="007B60B6"/>
    <w:rsid w:val="007B62B4"/>
    <w:rsid w:val="007B7BCF"/>
    <w:rsid w:val="007C4847"/>
    <w:rsid w:val="007C4AF7"/>
    <w:rsid w:val="007C5B6C"/>
    <w:rsid w:val="007D4A87"/>
    <w:rsid w:val="007D51C5"/>
    <w:rsid w:val="007D5826"/>
    <w:rsid w:val="007D64D1"/>
    <w:rsid w:val="007D720E"/>
    <w:rsid w:val="007E14A9"/>
    <w:rsid w:val="007E166E"/>
    <w:rsid w:val="007E3A82"/>
    <w:rsid w:val="007E545C"/>
    <w:rsid w:val="007F2EFB"/>
    <w:rsid w:val="007F3803"/>
    <w:rsid w:val="007F72D8"/>
    <w:rsid w:val="00804909"/>
    <w:rsid w:val="00807B7A"/>
    <w:rsid w:val="0081247A"/>
    <w:rsid w:val="008149F8"/>
    <w:rsid w:val="0081556B"/>
    <w:rsid w:val="00815D5B"/>
    <w:rsid w:val="00816E05"/>
    <w:rsid w:val="00822F21"/>
    <w:rsid w:val="00823B7A"/>
    <w:rsid w:val="00824008"/>
    <w:rsid w:val="00826C14"/>
    <w:rsid w:val="00827F29"/>
    <w:rsid w:val="00827F6B"/>
    <w:rsid w:val="008309C4"/>
    <w:rsid w:val="008313A1"/>
    <w:rsid w:val="00831E77"/>
    <w:rsid w:val="00833037"/>
    <w:rsid w:val="00833996"/>
    <w:rsid w:val="008358C8"/>
    <w:rsid w:val="008408BB"/>
    <w:rsid w:val="00840A1D"/>
    <w:rsid w:val="00841248"/>
    <w:rsid w:val="00845946"/>
    <w:rsid w:val="0085117E"/>
    <w:rsid w:val="00852A19"/>
    <w:rsid w:val="00854B91"/>
    <w:rsid w:val="008555A9"/>
    <w:rsid w:val="0086078D"/>
    <w:rsid w:val="00862219"/>
    <w:rsid w:val="00867557"/>
    <w:rsid w:val="00872D45"/>
    <w:rsid w:val="0087548E"/>
    <w:rsid w:val="00875B74"/>
    <w:rsid w:val="0088268F"/>
    <w:rsid w:val="00882770"/>
    <w:rsid w:val="008845C8"/>
    <w:rsid w:val="00897D01"/>
    <w:rsid w:val="008A10F8"/>
    <w:rsid w:val="008A2CFA"/>
    <w:rsid w:val="008A2F13"/>
    <w:rsid w:val="008A49DA"/>
    <w:rsid w:val="008A54F2"/>
    <w:rsid w:val="008A64FD"/>
    <w:rsid w:val="008B1154"/>
    <w:rsid w:val="008B1FA2"/>
    <w:rsid w:val="008B22D0"/>
    <w:rsid w:val="008B2A04"/>
    <w:rsid w:val="008B3633"/>
    <w:rsid w:val="008B3634"/>
    <w:rsid w:val="008B3801"/>
    <w:rsid w:val="008B3904"/>
    <w:rsid w:val="008B6638"/>
    <w:rsid w:val="008C05C9"/>
    <w:rsid w:val="008C2900"/>
    <w:rsid w:val="008C7128"/>
    <w:rsid w:val="008C76F6"/>
    <w:rsid w:val="008D4173"/>
    <w:rsid w:val="008D5F8C"/>
    <w:rsid w:val="008E0EA3"/>
    <w:rsid w:val="008E158F"/>
    <w:rsid w:val="008E6F9C"/>
    <w:rsid w:val="008F27A0"/>
    <w:rsid w:val="008F282D"/>
    <w:rsid w:val="008F2ECD"/>
    <w:rsid w:val="00901D07"/>
    <w:rsid w:val="0090492D"/>
    <w:rsid w:val="00904DDA"/>
    <w:rsid w:val="00907B7D"/>
    <w:rsid w:val="00912018"/>
    <w:rsid w:val="00915BB7"/>
    <w:rsid w:val="00915CE9"/>
    <w:rsid w:val="009200C2"/>
    <w:rsid w:val="00920C79"/>
    <w:rsid w:val="009269CB"/>
    <w:rsid w:val="00926E68"/>
    <w:rsid w:val="00932F34"/>
    <w:rsid w:val="009345E0"/>
    <w:rsid w:val="009353A6"/>
    <w:rsid w:val="0094067F"/>
    <w:rsid w:val="00940FFD"/>
    <w:rsid w:val="00941854"/>
    <w:rsid w:val="00942537"/>
    <w:rsid w:val="00945A1F"/>
    <w:rsid w:val="0094628D"/>
    <w:rsid w:val="009462FE"/>
    <w:rsid w:val="00946EA4"/>
    <w:rsid w:val="009479CE"/>
    <w:rsid w:val="00947E6C"/>
    <w:rsid w:val="00953C8C"/>
    <w:rsid w:val="009569BC"/>
    <w:rsid w:val="0095746E"/>
    <w:rsid w:val="00965EF2"/>
    <w:rsid w:val="0096719E"/>
    <w:rsid w:val="00971198"/>
    <w:rsid w:val="00971C43"/>
    <w:rsid w:val="00972588"/>
    <w:rsid w:val="009768D2"/>
    <w:rsid w:val="00977D45"/>
    <w:rsid w:val="009811F2"/>
    <w:rsid w:val="00981998"/>
    <w:rsid w:val="00983B0C"/>
    <w:rsid w:val="00983F85"/>
    <w:rsid w:val="0098433D"/>
    <w:rsid w:val="009849B6"/>
    <w:rsid w:val="00984C01"/>
    <w:rsid w:val="0098514C"/>
    <w:rsid w:val="00987283"/>
    <w:rsid w:val="00991321"/>
    <w:rsid w:val="00994473"/>
    <w:rsid w:val="009948BD"/>
    <w:rsid w:val="009A16A6"/>
    <w:rsid w:val="009A4D73"/>
    <w:rsid w:val="009A6359"/>
    <w:rsid w:val="009B69D7"/>
    <w:rsid w:val="009C1ADE"/>
    <w:rsid w:val="009C501E"/>
    <w:rsid w:val="009C5F6D"/>
    <w:rsid w:val="009C64CE"/>
    <w:rsid w:val="009D5904"/>
    <w:rsid w:val="009D6B8D"/>
    <w:rsid w:val="009E32EB"/>
    <w:rsid w:val="009E3914"/>
    <w:rsid w:val="009F0827"/>
    <w:rsid w:val="009F5DB6"/>
    <w:rsid w:val="00A1383F"/>
    <w:rsid w:val="00A142C8"/>
    <w:rsid w:val="00A169A0"/>
    <w:rsid w:val="00A169A5"/>
    <w:rsid w:val="00A2009C"/>
    <w:rsid w:val="00A2096E"/>
    <w:rsid w:val="00A25042"/>
    <w:rsid w:val="00A2739C"/>
    <w:rsid w:val="00A37D53"/>
    <w:rsid w:val="00A42A19"/>
    <w:rsid w:val="00A43BE9"/>
    <w:rsid w:val="00A50F48"/>
    <w:rsid w:val="00A53423"/>
    <w:rsid w:val="00A54194"/>
    <w:rsid w:val="00A570C0"/>
    <w:rsid w:val="00A57B02"/>
    <w:rsid w:val="00A6057F"/>
    <w:rsid w:val="00A64120"/>
    <w:rsid w:val="00A711DF"/>
    <w:rsid w:val="00A74DB9"/>
    <w:rsid w:val="00A75821"/>
    <w:rsid w:val="00A76BE3"/>
    <w:rsid w:val="00A8028D"/>
    <w:rsid w:val="00A93AAC"/>
    <w:rsid w:val="00A96FF7"/>
    <w:rsid w:val="00AA33F3"/>
    <w:rsid w:val="00AA6874"/>
    <w:rsid w:val="00AB2CC4"/>
    <w:rsid w:val="00AB33E3"/>
    <w:rsid w:val="00AB643E"/>
    <w:rsid w:val="00AB7EE1"/>
    <w:rsid w:val="00AD1A1E"/>
    <w:rsid w:val="00AD2441"/>
    <w:rsid w:val="00AD2CBE"/>
    <w:rsid w:val="00AD34FE"/>
    <w:rsid w:val="00AD6F07"/>
    <w:rsid w:val="00AD7AE4"/>
    <w:rsid w:val="00AE3A75"/>
    <w:rsid w:val="00AE55CC"/>
    <w:rsid w:val="00AF07A0"/>
    <w:rsid w:val="00AF3ACB"/>
    <w:rsid w:val="00AF6230"/>
    <w:rsid w:val="00AF68C9"/>
    <w:rsid w:val="00B02308"/>
    <w:rsid w:val="00B03ED4"/>
    <w:rsid w:val="00B06D72"/>
    <w:rsid w:val="00B13D0D"/>
    <w:rsid w:val="00B17213"/>
    <w:rsid w:val="00B1747F"/>
    <w:rsid w:val="00B21355"/>
    <w:rsid w:val="00B226F9"/>
    <w:rsid w:val="00B26042"/>
    <w:rsid w:val="00B27480"/>
    <w:rsid w:val="00B40915"/>
    <w:rsid w:val="00B43F48"/>
    <w:rsid w:val="00B4471D"/>
    <w:rsid w:val="00B461C3"/>
    <w:rsid w:val="00B50A9A"/>
    <w:rsid w:val="00B51451"/>
    <w:rsid w:val="00B520BB"/>
    <w:rsid w:val="00B5390F"/>
    <w:rsid w:val="00B53A36"/>
    <w:rsid w:val="00B54048"/>
    <w:rsid w:val="00B56021"/>
    <w:rsid w:val="00B560E6"/>
    <w:rsid w:val="00B61CB5"/>
    <w:rsid w:val="00B62A9C"/>
    <w:rsid w:val="00B70070"/>
    <w:rsid w:val="00B75561"/>
    <w:rsid w:val="00B832E7"/>
    <w:rsid w:val="00B87702"/>
    <w:rsid w:val="00B9179E"/>
    <w:rsid w:val="00B940CC"/>
    <w:rsid w:val="00BA4A20"/>
    <w:rsid w:val="00BA5E80"/>
    <w:rsid w:val="00BA6A70"/>
    <w:rsid w:val="00BA7180"/>
    <w:rsid w:val="00BA7866"/>
    <w:rsid w:val="00BB2AEC"/>
    <w:rsid w:val="00BB2C82"/>
    <w:rsid w:val="00BB3062"/>
    <w:rsid w:val="00BB5AB8"/>
    <w:rsid w:val="00BB60A8"/>
    <w:rsid w:val="00BB6119"/>
    <w:rsid w:val="00BC0045"/>
    <w:rsid w:val="00BD0157"/>
    <w:rsid w:val="00BD0D2A"/>
    <w:rsid w:val="00BD2179"/>
    <w:rsid w:val="00BD4137"/>
    <w:rsid w:val="00BE4DFE"/>
    <w:rsid w:val="00BE5107"/>
    <w:rsid w:val="00BF1452"/>
    <w:rsid w:val="00BF39D6"/>
    <w:rsid w:val="00BF799A"/>
    <w:rsid w:val="00BF79A7"/>
    <w:rsid w:val="00C0136F"/>
    <w:rsid w:val="00C106DA"/>
    <w:rsid w:val="00C10A65"/>
    <w:rsid w:val="00C170A5"/>
    <w:rsid w:val="00C208CF"/>
    <w:rsid w:val="00C21832"/>
    <w:rsid w:val="00C24037"/>
    <w:rsid w:val="00C2442D"/>
    <w:rsid w:val="00C27682"/>
    <w:rsid w:val="00C30BB1"/>
    <w:rsid w:val="00C3361D"/>
    <w:rsid w:val="00C336E2"/>
    <w:rsid w:val="00C33ADB"/>
    <w:rsid w:val="00C3425C"/>
    <w:rsid w:val="00C358E2"/>
    <w:rsid w:val="00C35D7F"/>
    <w:rsid w:val="00C37EE1"/>
    <w:rsid w:val="00C37F6E"/>
    <w:rsid w:val="00C4153B"/>
    <w:rsid w:val="00C41E3A"/>
    <w:rsid w:val="00C42BE5"/>
    <w:rsid w:val="00C42DC1"/>
    <w:rsid w:val="00C43994"/>
    <w:rsid w:val="00C44D5B"/>
    <w:rsid w:val="00C46C17"/>
    <w:rsid w:val="00C46CC5"/>
    <w:rsid w:val="00C47D1B"/>
    <w:rsid w:val="00C47F48"/>
    <w:rsid w:val="00C525D3"/>
    <w:rsid w:val="00C53F0B"/>
    <w:rsid w:val="00C53FB9"/>
    <w:rsid w:val="00C54AF6"/>
    <w:rsid w:val="00C56FF3"/>
    <w:rsid w:val="00C66446"/>
    <w:rsid w:val="00C71378"/>
    <w:rsid w:val="00C73EE4"/>
    <w:rsid w:val="00C74CF1"/>
    <w:rsid w:val="00C80B85"/>
    <w:rsid w:val="00C80EE5"/>
    <w:rsid w:val="00C81612"/>
    <w:rsid w:val="00C840CC"/>
    <w:rsid w:val="00C952BF"/>
    <w:rsid w:val="00C957E8"/>
    <w:rsid w:val="00C96DD8"/>
    <w:rsid w:val="00CA4C36"/>
    <w:rsid w:val="00CA66F7"/>
    <w:rsid w:val="00CA77FC"/>
    <w:rsid w:val="00CB0E5B"/>
    <w:rsid w:val="00CB1F55"/>
    <w:rsid w:val="00CB2330"/>
    <w:rsid w:val="00CB4DFA"/>
    <w:rsid w:val="00CB71F9"/>
    <w:rsid w:val="00CC4336"/>
    <w:rsid w:val="00CC6562"/>
    <w:rsid w:val="00CD4683"/>
    <w:rsid w:val="00CD538E"/>
    <w:rsid w:val="00CE7618"/>
    <w:rsid w:val="00CF24D0"/>
    <w:rsid w:val="00CF4699"/>
    <w:rsid w:val="00CF522E"/>
    <w:rsid w:val="00D02631"/>
    <w:rsid w:val="00D02991"/>
    <w:rsid w:val="00D02EB4"/>
    <w:rsid w:val="00D06015"/>
    <w:rsid w:val="00D062EB"/>
    <w:rsid w:val="00D0635D"/>
    <w:rsid w:val="00D07B9B"/>
    <w:rsid w:val="00D123D7"/>
    <w:rsid w:val="00D170D3"/>
    <w:rsid w:val="00D246DB"/>
    <w:rsid w:val="00D252B4"/>
    <w:rsid w:val="00D25A2B"/>
    <w:rsid w:val="00D26DB3"/>
    <w:rsid w:val="00D34037"/>
    <w:rsid w:val="00D346E8"/>
    <w:rsid w:val="00D41BF0"/>
    <w:rsid w:val="00D43533"/>
    <w:rsid w:val="00D46113"/>
    <w:rsid w:val="00D467CB"/>
    <w:rsid w:val="00D46FDB"/>
    <w:rsid w:val="00D5184A"/>
    <w:rsid w:val="00D52C1E"/>
    <w:rsid w:val="00D531F8"/>
    <w:rsid w:val="00D54B43"/>
    <w:rsid w:val="00D56373"/>
    <w:rsid w:val="00D64AD1"/>
    <w:rsid w:val="00D732B4"/>
    <w:rsid w:val="00D75F17"/>
    <w:rsid w:val="00D80E6E"/>
    <w:rsid w:val="00D90094"/>
    <w:rsid w:val="00D96D08"/>
    <w:rsid w:val="00DA27B7"/>
    <w:rsid w:val="00DB1C26"/>
    <w:rsid w:val="00DB4AEC"/>
    <w:rsid w:val="00DB6DF8"/>
    <w:rsid w:val="00DC172F"/>
    <w:rsid w:val="00DC35B4"/>
    <w:rsid w:val="00DC3B65"/>
    <w:rsid w:val="00DC3E3E"/>
    <w:rsid w:val="00DC4627"/>
    <w:rsid w:val="00DD01CF"/>
    <w:rsid w:val="00DD266C"/>
    <w:rsid w:val="00DD3C03"/>
    <w:rsid w:val="00DD412E"/>
    <w:rsid w:val="00DD4727"/>
    <w:rsid w:val="00DD7EF6"/>
    <w:rsid w:val="00DE3FFE"/>
    <w:rsid w:val="00DE46D6"/>
    <w:rsid w:val="00DF6158"/>
    <w:rsid w:val="00DF6FEA"/>
    <w:rsid w:val="00E01D15"/>
    <w:rsid w:val="00E02CF8"/>
    <w:rsid w:val="00E035C7"/>
    <w:rsid w:val="00E129A5"/>
    <w:rsid w:val="00E14CE5"/>
    <w:rsid w:val="00E14D6A"/>
    <w:rsid w:val="00E15DF4"/>
    <w:rsid w:val="00E171DD"/>
    <w:rsid w:val="00E1754A"/>
    <w:rsid w:val="00E20910"/>
    <w:rsid w:val="00E2128B"/>
    <w:rsid w:val="00E26F62"/>
    <w:rsid w:val="00E31D98"/>
    <w:rsid w:val="00E327DD"/>
    <w:rsid w:val="00E408DF"/>
    <w:rsid w:val="00E429BC"/>
    <w:rsid w:val="00E42ECB"/>
    <w:rsid w:val="00E44D81"/>
    <w:rsid w:val="00E45F26"/>
    <w:rsid w:val="00E50DF3"/>
    <w:rsid w:val="00E552FF"/>
    <w:rsid w:val="00E55F6F"/>
    <w:rsid w:val="00E56A6F"/>
    <w:rsid w:val="00E57039"/>
    <w:rsid w:val="00E62230"/>
    <w:rsid w:val="00E624C8"/>
    <w:rsid w:val="00E63BBB"/>
    <w:rsid w:val="00E6476F"/>
    <w:rsid w:val="00E64852"/>
    <w:rsid w:val="00E66C3E"/>
    <w:rsid w:val="00E6740F"/>
    <w:rsid w:val="00E72D4B"/>
    <w:rsid w:val="00E76155"/>
    <w:rsid w:val="00E77505"/>
    <w:rsid w:val="00E77A43"/>
    <w:rsid w:val="00E77FC0"/>
    <w:rsid w:val="00E826BC"/>
    <w:rsid w:val="00E86E6F"/>
    <w:rsid w:val="00E87456"/>
    <w:rsid w:val="00E87E56"/>
    <w:rsid w:val="00E94D3D"/>
    <w:rsid w:val="00E964E3"/>
    <w:rsid w:val="00E9656B"/>
    <w:rsid w:val="00E966DE"/>
    <w:rsid w:val="00E96DB1"/>
    <w:rsid w:val="00E9771A"/>
    <w:rsid w:val="00EA70C1"/>
    <w:rsid w:val="00EB39D1"/>
    <w:rsid w:val="00EC08F8"/>
    <w:rsid w:val="00EC15B5"/>
    <w:rsid w:val="00EC1C2F"/>
    <w:rsid w:val="00EC1D18"/>
    <w:rsid w:val="00EC3B59"/>
    <w:rsid w:val="00ED3550"/>
    <w:rsid w:val="00ED5884"/>
    <w:rsid w:val="00ED6557"/>
    <w:rsid w:val="00ED6AEF"/>
    <w:rsid w:val="00EE3617"/>
    <w:rsid w:val="00EE646A"/>
    <w:rsid w:val="00EF03E9"/>
    <w:rsid w:val="00EF0ECA"/>
    <w:rsid w:val="00EF2F74"/>
    <w:rsid w:val="00EF7FEE"/>
    <w:rsid w:val="00F0098E"/>
    <w:rsid w:val="00F0465E"/>
    <w:rsid w:val="00F14380"/>
    <w:rsid w:val="00F149C3"/>
    <w:rsid w:val="00F1691A"/>
    <w:rsid w:val="00F2196C"/>
    <w:rsid w:val="00F25751"/>
    <w:rsid w:val="00F302B6"/>
    <w:rsid w:val="00F343B5"/>
    <w:rsid w:val="00F34758"/>
    <w:rsid w:val="00F34C0D"/>
    <w:rsid w:val="00F36A56"/>
    <w:rsid w:val="00F417F6"/>
    <w:rsid w:val="00F51E3F"/>
    <w:rsid w:val="00F539D6"/>
    <w:rsid w:val="00F53C96"/>
    <w:rsid w:val="00F5501D"/>
    <w:rsid w:val="00F556CE"/>
    <w:rsid w:val="00F63F4D"/>
    <w:rsid w:val="00F64B48"/>
    <w:rsid w:val="00F66F10"/>
    <w:rsid w:val="00F748F1"/>
    <w:rsid w:val="00F7725F"/>
    <w:rsid w:val="00F77725"/>
    <w:rsid w:val="00F81D48"/>
    <w:rsid w:val="00F82C14"/>
    <w:rsid w:val="00F838E5"/>
    <w:rsid w:val="00F869EE"/>
    <w:rsid w:val="00F90BC5"/>
    <w:rsid w:val="00F90DB8"/>
    <w:rsid w:val="00F91E83"/>
    <w:rsid w:val="00F92ECC"/>
    <w:rsid w:val="00F93437"/>
    <w:rsid w:val="00F935C3"/>
    <w:rsid w:val="00F9430A"/>
    <w:rsid w:val="00F960C2"/>
    <w:rsid w:val="00FA1803"/>
    <w:rsid w:val="00FA4ADB"/>
    <w:rsid w:val="00FA65AD"/>
    <w:rsid w:val="00FA7268"/>
    <w:rsid w:val="00FB3111"/>
    <w:rsid w:val="00FB5CD8"/>
    <w:rsid w:val="00FC08E3"/>
    <w:rsid w:val="00FC555E"/>
    <w:rsid w:val="00FD0A41"/>
    <w:rsid w:val="00FD5939"/>
    <w:rsid w:val="00FD6B01"/>
    <w:rsid w:val="00FE18EA"/>
    <w:rsid w:val="00FE2640"/>
    <w:rsid w:val="00FE2DDD"/>
    <w:rsid w:val="00FE37C3"/>
    <w:rsid w:val="00FE652E"/>
    <w:rsid w:val="00FE7BD6"/>
    <w:rsid w:val="00FE7C54"/>
    <w:rsid w:val="00FF1493"/>
    <w:rsid w:val="00FF4728"/>
    <w:rsid w:val="00FF6B87"/>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FD8CA56"/>
  <w15:docId w15:val="{D74DE832-8FAF-2543-87C7-F38E08F9B0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3617"/>
    <w:pPr>
      <w:spacing w:after="0" w:line="240" w:lineRule="auto"/>
    </w:pPr>
    <w:rPr>
      <w:rFonts w:ascii="Times New Roman" w:eastAsia="Times New Roman" w:hAnsi="Times New Roman" w:cs="Times New Roman"/>
      <w:sz w:val="24"/>
      <w:szCs w:val="24"/>
      <w:lang w:eastAsia="pt-BR"/>
    </w:rPr>
  </w:style>
  <w:style w:type="paragraph" w:styleId="Ttulo1">
    <w:name w:val="heading 1"/>
    <w:basedOn w:val="Normal"/>
    <w:next w:val="Normal"/>
    <w:link w:val="Ttulo1Char"/>
    <w:qFormat/>
    <w:rsid w:val="002A62AB"/>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rsid w:val="00926E68"/>
    <w:pPr>
      <w:keepNext/>
      <w:keepLines/>
      <w:spacing w:before="360" w:after="120" w:line="276" w:lineRule="auto"/>
      <w:outlineLvl w:val="1"/>
    </w:pPr>
    <w:rPr>
      <w:rFonts w:ascii="Arial" w:eastAsia="Arial" w:hAnsi="Arial" w:cs="Arial"/>
      <w:sz w:val="32"/>
      <w:szCs w:val="32"/>
    </w:rPr>
  </w:style>
  <w:style w:type="paragraph" w:styleId="Ttulo3">
    <w:name w:val="heading 3"/>
    <w:basedOn w:val="Normal"/>
    <w:next w:val="Normal"/>
    <w:link w:val="Ttulo3Char"/>
    <w:rsid w:val="00926E68"/>
    <w:pPr>
      <w:keepNext/>
      <w:keepLines/>
      <w:spacing w:before="320" w:after="80" w:line="276" w:lineRule="auto"/>
      <w:outlineLvl w:val="2"/>
    </w:pPr>
    <w:rPr>
      <w:rFonts w:ascii="Arial" w:eastAsia="Arial" w:hAnsi="Arial" w:cs="Arial"/>
      <w:color w:val="434343"/>
      <w:sz w:val="28"/>
      <w:szCs w:val="28"/>
    </w:rPr>
  </w:style>
  <w:style w:type="paragraph" w:styleId="Ttulo4">
    <w:name w:val="heading 4"/>
    <w:basedOn w:val="Normal"/>
    <w:next w:val="Normal"/>
    <w:link w:val="Ttulo4Char"/>
    <w:rsid w:val="00926E68"/>
    <w:pPr>
      <w:keepNext/>
      <w:keepLines/>
      <w:spacing w:before="280" w:after="80" w:line="276" w:lineRule="auto"/>
      <w:outlineLvl w:val="3"/>
    </w:pPr>
    <w:rPr>
      <w:rFonts w:ascii="Arial" w:eastAsia="Arial" w:hAnsi="Arial" w:cs="Arial"/>
      <w:color w:val="666666"/>
    </w:rPr>
  </w:style>
  <w:style w:type="paragraph" w:styleId="Ttulo5">
    <w:name w:val="heading 5"/>
    <w:basedOn w:val="Normal"/>
    <w:next w:val="Normal"/>
    <w:link w:val="Ttulo5Char"/>
    <w:rsid w:val="00926E68"/>
    <w:pPr>
      <w:keepNext/>
      <w:keepLines/>
      <w:spacing w:before="240" w:after="80" w:line="276" w:lineRule="auto"/>
      <w:outlineLvl w:val="4"/>
    </w:pPr>
    <w:rPr>
      <w:rFonts w:ascii="Arial" w:eastAsia="Arial" w:hAnsi="Arial" w:cs="Arial"/>
      <w:color w:val="666666"/>
    </w:rPr>
  </w:style>
  <w:style w:type="paragraph" w:styleId="Ttulo6">
    <w:name w:val="heading 6"/>
    <w:basedOn w:val="Normal"/>
    <w:next w:val="Normal"/>
    <w:link w:val="Ttulo6Char"/>
    <w:rsid w:val="00926E68"/>
    <w:pPr>
      <w:keepNext/>
      <w:keepLines/>
      <w:spacing w:before="240" w:after="80" w:line="276" w:lineRule="auto"/>
      <w:outlineLvl w:val="5"/>
    </w:pPr>
    <w:rPr>
      <w:rFonts w:ascii="Arial" w:eastAsia="Arial" w:hAnsi="Arial" w:cs="Arial"/>
      <w:i/>
      <w:color w:val="66666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2A62AB"/>
    <w:rPr>
      <w:rFonts w:asciiTheme="majorHAnsi" w:eastAsiaTheme="majorEastAsia" w:hAnsiTheme="majorHAnsi" w:cstheme="majorBidi"/>
      <w:color w:val="2F5496" w:themeColor="accent1" w:themeShade="BF"/>
      <w:sz w:val="32"/>
      <w:szCs w:val="32"/>
    </w:rPr>
  </w:style>
  <w:style w:type="character" w:customStyle="1" w:styleId="Ttulo2Char">
    <w:name w:val="Título 2 Char"/>
    <w:basedOn w:val="Fontepargpadro"/>
    <w:link w:val="Ttulo2"/>
    <w:rsid w:val="00926E68"/>
    <w:rPr>
      <w:rFonts w:ascii="Arial" w:eastAsia="Arial" w:hAnsi="Arial" w:cs="Arial"/>
      <w:sz w:val="32"/>
      <w:szCs w:val="32"/>
    </w:rPr>
  </w:style>
  <w:style w:type="character" w:customStyle="1" w:styleId="Ttulo3Char">
    <w:name w:val="Título 3 Char"/>
    <w:basedOn w:val="Fontepargpadro"/>
    <w:link w:val="Ttulo3"/>
    <w:rsid w:val="00926E68"/>
    <w:rPr>
      <w:rFonts w:ascii="Arial" w:eastAsia="Arial" w:hAnsi="Arial" w:cs="Arial"/>
      <w:color w:val="434343"/>
      <w:sz w:val="28"/>
      <w:szCs w:val="28"/>
    </w:rPr>
  </w:style>
  <w:style w:type="character" w:customStyle="1" w:styleId="Ttulo4Char">
    <w:name w:val="Título 4 Char"/>
    <w:basedOn w:val="Fontepargpadro"/>
    <w:link w:val="Ttulo4"/>
    <w:rsid w:val="00926E68"/>
    <w:rPr>
      <w:rFonts w:ascii="Arial" w:eastAsia="Arial" w:hAnsi="Arial" w:cs="Arial"/>
      <w:color w:val="666666"/>
      <w:sz w:val="24"/>
      <w:szCs w:val="24"/>
    </w:rPr>
  </w:style>
  <w:style w:type="character" w:customStyle="1" w:styleId="Ttulo5Char">
    <w:name w:val="Título 5 Char"/>
    <w:basedOn w:val="Fontepargpadro"/>
    <w:link w:val="Ttulo5"/>
    <w:rsid w:val="00926E68"/>
    <w:rPr>
      <w:rFonts w:ascii="Arial" w:eastAsia="Arial" w:hAnsi="Arial" w:cs="Arial"/>
      <w:color w:val="666666"/>
    </w:rPr>
  </w:style>
  <w:style w:type="character" w:customStyle="1" w:styleId="Ttulo6Char">
    <w:name w:val="Título 6 Char"/>
    <w:basedOn w:val="Fontepargpadro"/>
    <w:link w:val="Ttulo6"/>
    <w:rsid w:val="00926E68"/>
    <w:rPr>
      <w:rFonts w:ascii="Arial" w:eastAsia="Arial" w:hAnsi="Arial" w:cs="Arial"/>
      <w:i/>
      <w:color w:val="666666"/>
    </w:rPr>
  </w:style>
  <w:style w:type="paragraph" w:styleId="Cabealho">
    <w:name w:val="header"/>
    <w:basedOn w:val="Normal"/>
    <w:link w:val="CabealhoChar"/>
    <w:uiPriority w:val="99"/>
    <w:unhideWhenUsed/>
    <w:rsid w:val="00C81612"/>
    <w:pPr>
      <w:tabs>
        <w:tab w:val="center" w:pos="4252"/>
        <w:tab w:val="right" w:pos="8504"/>
      </w:tabs>
    </w:pPr>
  </w:style>
  <w:style w:type="character" w:customStyle="1" w:styleId="CabealhoChar">
    <w:name w:val="Cabeçalho Char"/>
    <w:basedOn w:val="Fontepargpadro"/>
    <w:link w:val="Cabealho"/>
    <w:uiPriority w:val="99"/>
    <w:rsid w:val="00C81612"/>
  </w:style>
  <w:style w:type="paragraph" w:styleId="Rodap">
    <w:name w:val="footer"/>
    <w:basedOn w:val="Normal"/>
    <w:link w:val="RodapChar"/>
    <w:uiPriority w:val="99"/>
    <w:unhideWhenUsed/>
    <w:rsid w:val="00C81612"/>
    <w:pPr>
      <w:tabs>
        <w:tab w:val="center" w:pos="4252"/>
        <w:tab w:val="right" w:pos="8504"/>
      </w:tabs>
    </w:pPr>
  </w:style>
  <w:style w:type="character" w:customStyle="1" w:styleId="RodapChar">
    <w:name w:val="Rodapé Char"/>
    <w:basedOn w:val="Fontepargpadro"/>
    <w:link w:val="Rodap"/>
    <w:uiPriority w:val="99"/>
    <w:rsid w:val="00C81612"/>
  </w:style>
  <w:style w:type="paragraph" w:styleId="PargrafodaLista">
    <w:name w:val="List Paragraph"/>
    <w:basedOn w:val="Normal"/>
    <w:uiPriority w:val="34"/>
    <w:qFormat/>
    <w:rsid w:val="00C81612"/>
    <w:pPr>
      <w:ind w:left="720"/>
      <w:contextualSpacing/>
    </w:pPr>
  </w:style>
  <w:style w:type="paragraph" w:styleId="CabealhodoSumrio">
    <w:name w:val="TOC Heading"/>
    <w:basedOn w:val="Ttulo1"/>
    <w:next w:val="Normal"/>
    <w:uiPriority w:val="39"/>
    <w:unhideWhenUsed/>
    <w:qFormat/>
    <w:rsid w:val="002A62AB"/>
    <w:pPr>
      <w:outlineLvl w:val="9"/>
    </w:pPr>
  </w:style>
  <w:style w:type="paragraph" w:styleId="Sumrio2">
    <w:name w:val="toc 2"/>
    <w:basedOn w:val="Normal"/>
    <w:next w:val="Normal"/>
    <w:autoRedefine/>
    <w:uiPriority w:val="39"/>
    <w:unhideWhenUsed/>
    <w:qFormat/>
    <w:rsid w:val="002A62AB"/>
    <w:pPr>
      <w:spacing w:after="100"/>
      <w:ind w:left="220"/>
    </w:pPr>
    <w:rPr>
      <w:rFonts w:eastAsiaTheme="minorEastAsia"/>
    </w:rPr>
  </w:style>
  <w:style w:type="paragraph" w:styleId="Sumrio1">
    <w:name w:val="toc 1"/>
    <w:basedOn w:val="Normal"/>
    <w:next w:val="Normal"/>
    <w:autoRedefine/>
    <w:uiPriority w:val="39"/>
    <w:unhideWhenUsed/>
    <w:qFormat/>
    <w:rsid w:val="002A62AB"/>
    <w:pPr>
      <w:spacing w:after="100"/>
    </w:pPr>
    <w:rPr>
      <w:rFonts w:eastAsiaTheme="minorEastAsia"/>
    </w:rPr>
  </w:style>
  <w:style w:type="paragraph" w:styleId="Sumrio3">
    <w:name w:val="toc 3"/>
    <w:basedOn w:val="Normal"/>
    <w:next w:val="Normal"/>
    <w:autoRedefine/>
    <w:uiPriority w:val="39"/>
    <w:unhideWhenUsed/>
    <w:qFormat/>
    <w:rsid w:val="002A62AB"/>
    <w:pPr>
      <w:spacing w:after="100"/>
      <w:ind w:left="440"/>
    </w:pPr>
    <w:rPr>
      <w:rFonts w:eastAsiaTheme="minorEastAsia"/>
    </w:rPr>
  </w:style>
  <w:style w:type="paragraph" w:styleId="Textodebalo">
    <w:name w:val="Balloon Text"/>
    <w:basedOn w:val="Normal"/>
    <w:link w:val="TextodebaloChar"/>
    <w:uiPriority w:val="99"/>
    <w:semiHidden/>
    <w:unhideWhenUsed/>
    <w:rsid w:val="005D033B"/>
    <w:rPr>
      <w:rFonts w:ascii="Tahoma" w:hAnsi="Tahoma" w:cs="Tahoma"/>
      <w:sz w:val="16"/>
      <w:szCs w:val="16"/>
    </w:rPr>
  </w:style>
  <w:style w:type="character" w:customStyle="1" w:styleId="TextodebaloChar">
    <w:name w:val="Texto de balão Char"/>
    <w:basedOn w:val="Fontepargpadro"/>
    <w:link w:val="Textodebalo"/>
    <w:uiPriority w:val="99"/>
    <w:semiHidden/>
    <w:rsid w:val="005D033B"/>
    <w:rPr>
      <w:rFonts w:ascii="Tahoma" w:hAnsi="Tahoma" w:cs="Tahoma"/>
      <w:sz w:val="16"/>
      <w:szCs w:val="16"/>
    </w:rPr>
  </w:style>
  <w:style w:type="character" w:styleId="Refdecomentrio">
    <w:name w:val="annotation reference"/>
    <w:basedOn w:val="Fontepargpadro"/>
    <w:uiPriority w:val="99"/>
    <w:semiHidden/>
    <w:unhideWhenUsed/>
    <w:rsid w:val="00BD2179"/>
    <w:rPr>
      <w:sz w:val="16"/>
      <w:szCs w:val="16"/>
    </w:rPr>
  </w:style>
  <w:style w:type="character" w:styleId="Hyperlink">
    <w:name w:val="Hyperlink"/>
    <w:basedOn w:val="Fontepargpadro"/>
    <w:uiPriority w:val="99"/>
    <w:unhideWhenUsed/>
    <w:rsid w:val="00BD2179"/>
    <w:rPr>
      <w:color w:val="0000FF"/>
      <w:u w:val="single"/>
    </w:rPr>
  </w:style>
  <w:style w:type="paragraph" w:styleId="Ttulo">
    <w:name w:val="Title"/>
    <w:basedOn w:val="Normal"/>
    <w:next w:val="Normal"/>
    <w:link w:val="TtuloChar"/>
    <w:rsid w:val="00926E68"/>
    <w:pPr>
      <w:keepNext/>
      <w:keepLines/>
      <w:spacing w:after="60" w:line="276" w:lineRule="auto"/>
    </w:pPr>
    <w:rPr>
      <w:rFonts w:ascii="Arial" w:eastAsia="Arial" w:hAnsi="Arial" w:cs="Arial"/>
      <w:sz w:val="52"/>
      <w:szCs w:val="52"/>
    </w:rPr>
  </w:style>
  <w:style w:type="character" w:customStyle="1" w:styleId="TtuloChar">
    <w:name w:val="Título Char"/>
    <w:basedOn w:val="Fontepargpadro"/>
    <w:link w:val="Ttulo"/>
    <w:rsid w:val="00926E68"/>
    <w:rPr>
      <w:rFonts w:ascii="Arial" w:eastAsia="Arial" w:hAnsi="Arial" w:cs="Arial"/>
      <w:sz w:val="52"/>
      <w:szCs w:val="52"/>
    </w:rPr>
  </w:style>
  <w:style w:type="paragraph" w:styleId="Subttulo">
    <w:name w:val="Subtitle"/>
    <w:basedOn w:val="Normal"/>
    <w:next w:val="Normal"/>
    <w:link w:val="SubttuloChar"/>
    <w:rsid w:val="00926E68"/>
    <w:pPr>
      <w:keepNext/>
      <w:keepLines/>
      <w:spacing w:after="320" w:line="276" w:lineRule="auto"/>
    </w:pPr>
    <w:rPr>
      <w:rFonts w:ascii="Arial" w:eastAsia="Arial" w:hAnsi="Arial" w:cs="Arial"/>
      <w:color w:val="666666"/>
      <w:sz w:val="30"/>
      <w:szCs w:val="30"/>
    </w:rPr>
  </w:style>
  <w:style w:type="character" w:customStyle="1" w:styleId="SubttuloChar">
    <w:name w:val="Subtítulo Char"/>
    <w:basedOn w:val="Fontepargpadro"/>
    <w:link w:val="Subttulo"/>
    <w:rsid w:val="00926E68"/>
    <w:rPr>
      <w:rFonts w:ascii="Arial" w:eastAsia="Arial" w:hAnsi="Arial" w:cs="Arial"/>
      <w:color w:val="666666"/>
      <w:sz w:val="30"/>
      <w:szCs w:val="30"/>
    </w:rPr>
  </w:style>
  <w:style w:type="paragraph" w:styleId="Textodecomentrio">
    <w:name w:val="annotation text"/>
    <w:basedOn w:val="Normal"/>
    <w:link w:val="TextodecomentrioChar"/>
    <w:uiPriority w:val="99"/>
    <w:unhideWhenUsed/>
    <w:rsid w:val="00926E68"/>
    <w:rPr>
      <w:rFonts w:ascii="Arial" w:eastAsia="Arial" w:hAnsi="Arial" w:cs="Arial"/>
      <w:sz w:val="20"/>
      <w:szCs w:val="20"/>
    </w:rPr>
  </w:style>
  <w:style w:type="character" w:customStyle="1" w:styleId="TextodecomentrioChar">
    <w:name w:val="Texto de comentário Char"/>
    <w:basedOn w:val="Fontepargpadro"/>
    <w:link w:val="Textodecomentrio"/>
    <w:uiPriority w:val="99"/>
    <w:rsid w:val="00926E68"/>
    <w:rPr>
      <w:rFonts w:ascii="Arial" w:eastAsia="Arial" w:hAnsi="Arial" w:cs="Arial"/>
      <w:sz w:val="20"/>
      <w:szCs w:val="20"/>
    </w:rPr>
  </w:style>
  <w:style w:type="paragraph" w:styleId="Textodenotadefim">
    <w:name w:val="endnote text"/>
    <w:basedOn w:val="Normal"/>
    <w:link w:val="TextodenotadefimChar"/>
    <w:uiPriority w:val="99"/>
    <w:semiHidden/>
    <w:unhideWhenUsed/>
    <w:rsid w:val="00E77FC0"/>
    <w:rPr>
      <w:sz w:val="20"/>
      <w:szCs w:val="20"/>
    </w:rPr>
  </w:style>
  <w:style w:type="character" w:customStyle="1" w:styleId="TextodenotadefimChar">
    <w:name w:val="Texto de nota de fim Char"/>
    <w:basedOn w:val="Fontepargpadro"/>
    <w:link w:val="Textodenotadefim"/>
    <w:uiPriority w:val="99"/>
    <w:semiHidden/>
    <w:rsid w:val="00E77FC0"/>
    <w:rPr>
      <w:sz w:val="20"/>
      <w:szCs w:val="20"/>
    </w:rPr>
  </w:style>
  <w:style w:type="paragraph" w:styleId="Textodenotaderodap">
    <w:name w:val="footnote text"/>
    <w:basedOn w:val="Normal"/>
    <w:link w:val="TextodenotaderodapChar"/>
    <w:uiPriority w:val="99"/>
    <w:semiHidden/>
    <w:unhideWhenUsed/>
    <w:rsid w:val="00E77FC0"/>
    <w:rPr>
      <w:sz w:val="20"/>
      <w:szCs w:val="20"/>
    </w:rPr>
  </w:style>
  <w:style w:type="character" w:customStyle="1" w:styleId="TextodenotaderodapChar">
    <w:name w:val="Texto de nota de rodapé Char"/>
    <w:basedOn w:val="Fontepargpadro"/>
    <w:link w:val="Textodenotaderodap"/>
    <w:uiPriority w:val="99"/>
    <w:semiHidden/>
    <w:rsid w:val="00E77FC0"/>
    <w:rPr>
      <w:sz w:val="20"/>
      <w:szCs w:val="20"/>
    </w:rPr>
  </w:style>
  <w:style w:type="character" w:styleId="Refdenotadefim">
    <w:name w:val="endnote reference"/>
    <w:basedOn w:val="Fontepargpadro"/>
    <w:uiPriority w:val="99"/>
    <w:semiHidden/>
    <w:unhideWhenUsed/>
    <w:rsid w:val="00E77FC0"/>
    <w:rPr>
      <w:vertAlign w:val="superscript"/>
    </w:rPr>
  </w:style>
  <w:style w:type="character" w:styleId="Refdenotaderodap">
    <w:name w:val="footnote reference"/>
    <w:basedOn w:val="Fontepargpadro"/>
    <w:uiPriority w:val="99"/>
    <w:semiHidden/>
    <w:unhideWhenUsed/>
    <w:rsid w:val="00E77FC0"/>
    <w:rPr>
      <w:vertAlign w:val="superscript"/>
    </w:rPr>
  </w:style>
  <w:style w:type="paragraph" w:styleId="Legenda">
    <w:name w:val="caption"/>
    <w:basedOn w:val="Normal"/>
    <w:next w:val="Normal"/>
    <w:uiPriority w:val="35"/>
    <w:unhideWhenUsed/>
    <w:qFormat/>
    <w:rsid w:val="00F556CE"/>
    <w:pPr>
      <w:spacing w:after="200"/>
    </w:pPr>
    <w:rPr>
      <w:b/>
      <w:bCs/>
      <w:color w:val="4472C4" w:themeColor="accent1"/>
      <w:sz w:val="18"/>
      <w:szCs w:val="18"/>
    </w:rPr>
  </w:style>
  <w:style w:type="paragraph" w:styleId="Assuntodocomentrio">
    <w:name w:val="annotation subject"/>
    <w:basedOn w:val="Textodecomentrio"/>
    <w:next w:val="Textodecomentrio"/>
    <w:link w:val="AssuntodocomentrioChar"/>
    <w:uiPriority w:val="99"/>
    <w:semiHidden/>
    <w:unhideWhenUsed/>
    <w:rsid w:val="001E7FF9"/>
    <w:pPr>
      <w:spacing w:after="160"/>
    </w:pPr>
    <w:rPr>
      <w:rFonts w:asciiTheme="minorHAnsi" w:eastAsiaTheme="minorHAnsi" w:hAnsiTheme="minorHAnsi" w:cstheme="minorBidi"/>
      <w:b/>
      <w:bCs/>
    </w:rPr>
  </w:style>
  <w:style w:type="character" w:customStyle="1" w:styleId="AssuntodocomentrioChar">
    <w:name w:val="Assunto do comentário Char"/>
    <w:basedOn w:val="TextodecomentrioChar"/>
    <w:link w:val="Assuntodocomentrio"/>
    <w:uiPriority w:val="99"/>
    <w:semiHidden/>
    <w:rsid w:val="001E7FF9"/>
    <w:rPr>
      <w:rFonts w:ascii="Arial" w:eastAsia="Arial" w:hAnsi="Arial" w:cs="Arial"/>
      <w:b/>
      <w:bCs/>
      <w:sz w:val="20"/>
      <w:szCs w:val="20"/>
    </w:rPr>
  </w:style>
  <w:style w:type="table" w:styleId="Tabelacomgrade">
    <w:name w:val="Table Grid"/>
    <w:basedOn w:val="Tabelanormal"/>
    <w:uiPriority w:val="39"/>
    <w:rsid w:val="004A5B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emEspaamento">
    <w:name w:val="No Spacing"/>
    <w:uiPriority w:val="1"/>
    <w:qFormat/>
    <w:rsid w:val="002F719A"/>
    <w:pPr>
      <w:spacing w:after="0" w:line="240" w:lineRule="auto"/>
    </w:pPr>
  </w:style>
  <w:style w:type="paragraph" w:styleId="NormalWeb">
    <w:name w:val="Normal (Web)"/>
    <w:basedOn w:val="Normal"/>
    <w:uiPriority w:val="99"/>
    <w:unhideWhenUsed/>
    <w:rsid w:val="003A14C1"/>
  </w:style>
  <w:style w:type="character" w:styleId="HiperlinkVisitado">
    <w:name w:val="FollowedHyperlink"/>
    <w:basedOn w:val="Fontepargpadro"/>
    <w:uiPriority w:val="99"/>
    <w:semiHidden/>
    <w:unhideWhenUsed/>
    <w:rsid w:val="00983F85"/>
    <w:rPr>
      <w:color w:val="954F72" w:themeColor="followedHyperlink"/>
      <w:u w:val="single"/>
    </w:rPr>
  </w:style>
  <w:style w:type="character" w:customStyle="1" w:styleId="MenoPendente1">
    <w:name w:val="Menção Pendente1"/>
    <w:basedOn w:val="Fontepargpadro"/>
    <w:uiPriority w:val="99"/>
    <w:semiHidden/>
    <w:unhideWhenUsed/>
    <w:rsid w:val="002A3650"/>
    <w:rPr>
      <w:color w:val="605E5C"/>
      <w:shd w:val="clear" w:color="auto" w:fill="E1DFDD"/>
    </w:rPr>
  </w:style>
  <w:style w:type="paragraph" w:styleId="Reviso">
    <w:name w:val="Revision"/>
    <w:hidden/>
    <w:uiPriority w:val="99"/>
    <w:semiHidden/>
    <w:rsid w:val="00A169A5"/>
    <w:pPr>
      <w:spacing w:after="0" w:line="240" w:lineRule="auto"/>
    </w:pPr>
    <w:rPr>
      <w:rFonts w:ascii="Times New Roman" w:eastAsia="Times New Roman" w:hAnsi="Times New Roman" w:cs="Times New Roman"/>
      <w:sz w:val="24"/>
      <w:szCs w:val="24"/>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772920">
      <w:bodyDiv w:val="1"/>
      <w:marLeft w:val="0"/>
      <w:marRight w:val="0"/>
      <w:marTop w:val="0"/>
      <w:marBottom w:val="0"/>
      <w:divBdr>
        <w:top w:val="none" w:sz="0" w:space="0" w:color="auto"/>
        <w:left w:val="none" w:sz="0" w:space="0" w:color="auto"/>
        <w:bottom w:val="none" w:sz="0" w:space="0" w:color="auto"/>
        <w:right w:val="none" w:sz="0" w:space="0" w:color="auto"/>
      </w:divBdr>
    </w:div>
    <w:div w:id="35394128">
      <w:bodyDiv w:val="1"/>
      <w:marLeft w:val="0"/>
      <w:marRight w:val="0"/>
      <w:marTop w:val="0"/>
      <w:marBottom w:val="0"/>
      <w:divBdr>
        <w:top w:val="none" w:sz="0" w:space="0" w:color="auto"/>
        <w:left w:val="none" w:sz="0" w:space="0" w:color="auto"/>
        <w:bottom w:val="none" w:sz="0" w:space="0" w:color="auto"/>
        <w:right w:val="none" w:sz="0" w:space="0" w:color="auto"/>
      </w:divBdr>
    </w:div>
    <w:div w:id="46994599">
      <w:bodyDiv w:val="1"/>
      <w:marLeft w:val="0"/>
      <w:marRight w:val="0"/>
      <w:marTop w:val="0"/>
      <w:marBottom w:val="0"/>
      <w:divBdr>
        <w:top w:val="none" w:sz="0" w:space="0" w:color="auto"/>
        <w:left w:val="none" w:sz="0" w:space="0" w:color="auto"/>
        <w:bottom w:val="none" w:sz="0" w:space="0" w:color="auto"/>
        <w:right w:val="none" w:sz="0" w:space="0" w:color="auto"/>
      </w:divBdr>
    </w:div>
    <w:div w:id="47996394">
      <w:bodyDiv w:val="1"/>
      <w:marLeft w:val="0"/>
      <w:marRight w:val="0"/>
      <w:marTop w:val="0"/>
      <w:marBottom w:val="0"/>
      <w:divBdr>
        <w:top w:val="none" w:sz="0" w:space="0" w:color="auto"/>
        <w:left w:val="none" w:sz="0" w:space="0" w:color="auto"/>
        <w:bottom w:val="none" w:sz="0" w:space="0" w:color="auto"/>
        <w:right w:val="none" w:sz="0" w:space="0" w:color="auto"/>
      </w:divBdr>
    </w:div>
    <w:div w:id="49380281">
      <w:bodyDiv w:val="1"/>
      <w:marLeft w:val="0"/>
      <w:marRight w:val="0"/>
      <w:marTop w:val="0"/>
      <w:marBottom w:val="0"/>
      <w:divBdr>
        <w:top w:val="none" w:sz="0" w:space="0" w:color="auto"/>
        <w:left w:val="none" w:sz="0" w:space="0" w:color="auto"/>
        <w:bottom w:val="none" w:sz="0" w:space="0" w:color="auto"/>
        <w:right w:val="none" w:sz="0" w:space="0" w:color="auto"/>
      </w:divBdr>
    </w:div>
    <w:div w:id="75176341">
      <w:bodyDiv w:val="1"/>
      <w:marLeft w:val="0"/>
      <w:marRight w:val="0"/>
      <w:marTop w:val="0"/>
      <w:marBottom w:val="0"/>
      <w:divBdr>
        <w:top w:val="none" w:sz="0" w:space="0" w:color="auto"/>
        <w:left w:val="none" w:sz="0" w:space="0" w:color="auto"/>
        <w:bottom w:val="none" w:sz="0" w:space="0" w:color="auto"/>
        <w:right w:val="none" w:sz="0" w:space="0" w:color="auto"/>
      </w:divBdr>
    </w:div>
    <w:div w:id="92945162">
      <w:bodyDiv w:val="1"/>
      <w:marLeft w:val="0"/>
      <w:marRight w:val="0"/>
      <w:marTop w:val="0"/>
      <w:marBottom w:val="0"/>
      <w:divBdr>
        <w:top w:val="none" w:sz="0" w:space="0" w:color="auto"/>
        <w:left w:val="none" w:sz="0" w:space="0" w:color="auto"/>
        <w:bottom w:val="none" w:sz="0" w:space="0" w:color="auto"/>
        <w:right w:val="none" w:sz="0" w:space="0" w:color="auto"/>
      </w:divBdr>
    </w:div>
    <w:div w:id="127286722">
      <w:bodyDiv w:val="1"/>
      <w:marLeft w:val="0"/>
      <w:marRight w:val="0"/>
      <w:marTop w:val="0"/>
      <w:marBottom w:val="0"/>
      <w:divBdr>
        <w:top w:val="none" w:sz="0" w:space="0" w:color="auto"/>
        <w:left w:val="none" w:sz="0" w:space="0" w:color="auto"/>
        <w:bottom w:val="none" w:sz="0" w:space="0" w:color="auto"/>
        <w:right w:val="none" w:sz="0" w:space="0" w:color="auto"/>
      </w:divBdr>
    </w:div>
    <w:div w:id="140199415">
      <w:bodyDiv w:val="1"/>
      <w:marLeft w:val="0"/>
      <w:marRight w:val="0"/>
      <w:marTop w:val="0"/>
      <w:marBottom w:val="0"/>
      <w:divBdr>
        <w:top w:val="none" w:sz="0" w:space="0" w:color="auto"/>
        <w:left w:val="none" w:sz="0" w:space="0" w:color="auto"/>
        <w:bottom w:val="none" w:sz="0" w:space="0" w:color="auto"/>
        <w:right w:val="none" w:sz="0" w:space="0" w:color="auto"/>
      </w:divBdr>
    </w:div>
    <w:div w:id="173570058">
      <w:bodyDiv w:val="1"/>
      <w:marLeft w:val="0"/>
      <w:marRight w:val="0"/>
      <w:marTop w:val="0"/>
      <w:marBottom w:val="0"/>
      <w:divBdr>
        <w:top w:val="none" w:sz="0" w:space="0" w:color="auto"/>
        <w:left w:val="none" w:sz="0" w:space="0" w:color="auto"/>
        <w:bottom w:val="none" w:sz="0" w:space="0" w:color="auto"/>
        <w:right w:val="none" w:sz="0" w:space="0" w:color="auto"/>
      </w:divBdr>
    </w:div>
    <w:div w:id="194201141">
      <w:bodyDiv w:val="1"/>
      <w:marLeft w:val="0"/>
      <w:marRight w:val="0"/>
      <w:marTop w:val="0"/>
      <w:marBottom w:val="0"/>
      <w:divBdr>
        <w:top w:val="none" w:sz="0" w:space="0" w:color="auto"/>
        <w:left w:val="none" w:sz="0" w:space="0" w:color="auto"/>
        <w:bottom w:val="none" w:sz="0" w:space="0" w:color="auto"/>
        <w:right w:val="none" w:sz="0" w:space="0" w:color="auto"/>
      </w:divBdr>
    </w:div>
    <w:div w:id="201745802">
      <w:bodyDiv w:val="1"/>
      <w:marLeft w:val="0"/>
      <w:marRight w:val="0"/>
      <w:marTop w:val="0"/>
      <w:marBottom w:val="0"/>
      <w:divBdr>
        <w:top w:val="none" w:sz="0" w:space="0" w:color="auto"/>
        <w:left w:val="none" w:sz="0" w:space="0" w:color="auto"/>
        <w:bottom w:val="none" w:sz="0" w:space="0" w:color="auto"/>
        <w:right w:val="none" w:sz="0" w:space="0" w:color="auto"/>
      </w:divBdr>
    </w:div>
    <w:div w:id="212156659">
      <w:bodyDiv w:val="1"/>
      <w:marLeft w:val="0"/>
      <w:marRight w:val="0"/>
      <w:marTop w:val="0"/>
      <w:marBottom w:val="0"/>
      <w:divBdr>
        <w:top w:val="none" w:sz="0" w:space="0" w:color="auto"/>
        <w:left w:val="none" w:sz="0" w:space="0" w:color="auto"/>
        <w:bottom w:val="none" w:sz="0" w:space="0" w:color="auto"/>
        <w:right w:val="none" w:sz="0" w:space="0" w:color="auto"/>
      </w:divBdr>
    </w:div>
    <w:div w:id="249631177">
      <w:bodyDiv w:val="1"/>
      <w:marLeft w:val="0"/>
      <w:marRight w:val="0"/>
      <w:marTop w:val="0"/>
      <w:marBottom w:val="0"/>
      <w:divBdr>
        <w:top w:val="none" w:sz="0" w:space="0" w:color="auto"/>
        <w:left w:val="none" w:sz="0" w:space="0" w:color="auto"/>
        <w:bottom w:val="none" w:sz="0" w:space="0" w:color="auto"/>
        <w:right w:val="none" w:sz="0" w:space="0" w:color="auto"/>
      </w:divBdr>
    </w:div>
    <w:div w:id="252057283">
      <w:bodyDiv w:val="1"/>
      <w:marLeft w:val="0"/>
      <w:marRight w:val="0"/>
      <w:marTop w:val="0"/>
      <w:marBottom w:val="0"/>
      <w:divBdr>
        <w:top w:val="none" w:sz="0" w:space="0" w:color="auto"/>
        <w:left w:val="none" w:sz="0" w:space="0" w:color="auto"/>
        <w:bottom w:val="none" w:sz="0" w:space="0" w:color="auto"/>
        <w:right w:val="none" w:sz="0" w:space="0" w:color="auto"/>
      </w:divBdr>
    </w:div>
    <w:div w:id="258098433">
      <w:bodyDiv w:val="1"/>
      <w:marLeft w:val="0"/>
      <w:marRight w:val="0"/>
      <w:marTop w:val="0"/>
      <w:marBottom w:val="0"/>
      <w:divBdr>
        <w:top w:val="none" w:sz="0" w:space="0" w:color="auto"/>
        <w:left w:val="none" w:sz="0" w:space="0" w:color="auto"/>
        <w:bottom w:val="none" w:sz="0" w:space="0" w:color="auto"/>
        <w:right w:val="none" w:sz="0" w:space="0" w:color="auto"/>
      </w:divBdr>
    </w:div>
    <w:div w:id="268050868">
      <w:bodyDiv w:val="1"/>
      <w:marLeft w:val="0"/>
      <w:marRight w:val="0"/>
      <w:marTop w:val="0"/>
      <w:marBottom w:val="0"/>
      <w:divBdr>
        <w:top w:val="none" w:sz="0" w:space="0" w:color="auto"/>
        <w:left w:val="none" w:sz="0" w:space="0" w:color="auto"/>
        <w:bottom w:val="none" w:sz="0" w:space="0" w:color="auto"/>
        <w:right w:val="none" w:sz="0" w:space="0" w:color="auto"/>
      </w:divBdr>
    </w:div>
    <w:div w:id="285040794">
      <w:bodyDiv w:val="1"/>
      <w:marLeft w:val="0"/>
      <w:marRight w:val="0"/>
      <w:marTop w:val="0"/>
      <w:marBottom w:val="0"/>
      <w:divBdr>
        <w:top w:val="none" w:sz="0" w:space="0" w:color="auto"/>
        <w:left w:val="none" w:sz="0" w:space="0" w:color="auto"/>
        <w:bottom w:val="none" w:sz="0" w:space="0" w:color="auto"/>
        <w:right w:val="none" w:sz="0" w:space="0" w:color="auto"/>
      </w:divBdr>
    </w:div>
    <w:div w:id="299657847">
      <w:bodyDiv w:val="1"/>
      <w:marLeft w:val="0"/>
      <w:marRight w:val="0"/>
      <w:marTop w:val="0"/>
      <w:marBottom w:val="0"/>
      <w:divBdr>
        <w:top w:val="none" w:sz="0" w:space="0" w:color="auto"/>
        <w:left w:val="none" w:sz="0" w:space="0" w:color="auto"/>
        <w:bottom w:val="none" w:sz="0" w:space="0" w:color="auto"/>
        <w:right w:val="none" w:sz="0" w:space="0" w:color="auto"/>
      </w:divBdr>
    </w:div>
    <w:div w:id="303124384">
      <w:bodyDiv w:val="1"/>
      <w:marLeft w:val="0"/>
      <w:marRight w:val="0"/>
      <w:marTop w:val="0"/>
      <w:marBottom w:val="0"/>
      <w:divBdr>
        <w:top w:val="none" w:sz="0" w:space="0" w:color="auto"/>
        <w:left w:val="none" w:sz="0" w:space="0" w:color="auto"/>
        <w:bottom w:val="none" w:sz="0" w:space="0" w:color="auto"/>
        <w:right w:val="none" w:sz="0" w:space="0" w:color="auto"/>
      </w:divBdr>
    </w:div>
    <w:div w:id="330566571">
      <w:bodyDiv w:val="1"/>
      <w:marLeft w:val="0"/>
      <w:marRight w:val="0"/>
      <w:marTop w:val="0"/>
      <w:marBottom w:val="0"/>
      <w:divBdr>
        <w:top w:val="none" w:sz="0" w:space="0" w:color="auto"/>
        <w:left w:val="none" w:sz="0" w:space="0" w:color="auto"/>
        <w:bottom w:val="none" w:sz="0" w:space="0" w:color="auto"/>
        <w:right w:val="none" w:sz="0" w:space="0" w:color="auto"/>
      </w:divBdr>
    </w:div>
    <w:div w:id="377095749">
      <w:bodyDiv w:val="1"/>
      <w:marLeft w:val="0"/>
      <w:marRight w:val="0"/>
      <w:marTop w:val="0"/>
      <w:marBottom w:val="0"/>
      <w:divBdr>
        <w:top w:val="none" w:sz="0" w:space="0" w:color="auto"/>
        <w:left w:val="none" w:sz="0" w:space="0" w:color="auto"/>
        <w:bottom w:val="none" w:sz="0" w:space="0" w:color="auto"/>
        <w:right w:val="none" w:sz="0" w:space="0" w:color="auto"/>
      </w:divBdr>
    </w:div>
    <w:div w:id="429550396">
      <w:bodyDiv w:val="1"/>
      <w:marLeft w:val="0"/>
      <w:marRight w:val="0"/>
      <w:marTop w:val="0"/>
      <w:marBottom w:val="0"/>
      <w:divBdr>
        <w:top w:val="none" w:sz="0" w:space="0" w:color="auto"/>
        <w:left w:val="none" w:sz="0" w:space="0" w:color="auto"/>
        <w:bottom w:val="none" w:sz="0" w:space="0" w:color="auto"/>
        <w:right w:val="none" w:sz="0" w:space="0" w:color="auto"/>
      </w:divBdr>
    </w:div>
    <w:div w:id="446974273">
      <w:bodyDiv w:val="1"/>
      <w:marLeft w:val="0"/>
      <w:marRight w:val="0"/>
      <w:marTop w:val="0"/>
      <w:marBottom w:val="0"/>
      <w:divBdr>
        <w:top w:val="none" w:sz="0" w:space="0" w:color="auto"/>
        <w:left w:val="none" w:sz="0" w:space="0" w:color="auto"/>
        <w:bottom w:val="none" w:sz="0" w:space="0" w:color="auto"/>
        <w:right w:val="none" w:sz="0" w:space="0" w:color="auto"/>
      </w:divBdr>
    </w:div>
    <w:div w:id="450561528">
      <w:bodyDiv w:val="1"/>
      <w:marLeft w:val="0"/>
      <w:marRight w:val="0"/>
      <w:marTop w:val="0"/>
      <w:marBottom w:val="0"/>
      <w:divBdr>
        <w:top w:val="none" w:sz="0" w:space="0" w:color="auto"/>
        <w:left w:val="none" w:sz="0" w:space="0" w:color="auto"/>
        <w:bottom w:val="none" w:sz="0" w:space="0" w:color="auto"/>
        <w:right w:val="none" w:sz="0" w:space="0" w:color="auto"/>
      </w:divBdr>
    </w:div>
    <w:div w:id="456728749">
      <w:bodyDiv w:val="1"/>
      <w:marLeft w:val="0"/>
      <w:marRight w:val="0"/>
      <w:marTop w:val="0"/>
      <w:marBottom w:val="0"/>
      <w:divBdr>
        <w:top w:val="none" w:sz="0" w:space="0" w:color="auto"/>
        <w:left w:val="none" w:sz="0" w:space="0" w:color="auto"/>
        <w:bottom w:val="none" w:sz="0" w:space="0" w:color="auto"/>
        <w:right w:val="none" w:sz="0" w:space="0" w:color="auto"/>
      </w:divBdr>
    </w:div>
    <w:div w:id="460463119">
      <w:bodyDiv w:val="1"/>
      <w:marLeft w:val="0"/>
      <w:marRight w:val="0"/>
      <w:marTop w:val="0"/>
      <w:marBottom w:val="0"/>
      <w:divBdr>
        <w:top w:val="none" w:sz="0" w:space="0" w:color="auto"/>
        <w:left w:val="none" w:sz="0" w:space="0" w:color="auto"/>
        <w:bottom w:val="none" w:sz="0" w:space="0" w:color="auto"/>
        <w:right w:val="none" w:sz="0" w:space="0" w:color="auto"/>
      </w:divBdr>
    </w:div>
    <w:div w:id="489833583">
      <w:bodyDiv w:val="1"/>
      <w:marLeft w:val="0"/>
      <w:marRight w:val="0"/>
      <w:marTop w:val="0"/>
      <w:marBottom w:val="0"/>
      <w:divBdr>
        <w:top w:val="none" w:sz="0" w:space="0" w:color="auto"/>
        <w:left w:val="none" w:sz="0" w:space="0" w:color="auto"/>
        <w:bottom w:val="none" w:sz="0" w:space="0" w:color="auto"/>
        <w:right w:val="none" w:sz="0" w:space="0" w:color="auto"/>
      </w:divBdr>
    </w:div>
    <w:div w:id="498160184">
      <w:bodyDiv w:val="1"/>
      <w:marLeft w:val="0"/>
      <w:marRight w:val="0"/>
      <w:marTop w:val="0"/>
      <w:marBottom w:val="0"/>
      <w:divBdr>
        <w:top w:val="none" w:sz="0" w:space="0" w:color="auto"/>
        <w:left w:val="none" w:sz="0" w:space="0" w:color="auto"/>
        <w:bottom w:val="none" w:sz="0" w:space="0" w:color="auto"/>
        <w:right w:val="none" w:sz="0" w:space="0" w:color="auto"/>
      </w:divBdr>
    </w:div>
    <w:div w:id="502361437">
      <w:bodyDiv w:val="1"/>
      <w:marLeft w:val="0"/>
      <w:marRight w:val="0"/>
      <w:marTop w:val="0"/>
      <w:marBottom w:val="0"/>
      <w:divBdr>
        <w:top w:val="none" w:sz="0" w:space="0" w:color="auto"/>
        <w:left w:val="none" w:sz="0" w:space="0" w:color="auto"/>
        <w:bottom w:val="none" w:sz="0" w:space="0" w:color="auto"/>
        <w:right w:val="none" w:sz="0" w:space="0" w:color="auto"/>
      </w:divBdr>
    </w:div>
    <w:div w:id="514224664">
      <w:bodyDiv w:val="1"/>
      <w:marLeft w:val="0"/>
      <w:marRight w:val="0"/>
      <w:marTop w:val="0"/>
      <w:marBottom w:val="0"/>
      <w:divBdr>
        <w:top w:val="none" w:sz="0" w:space="0" w:color="auto"/>
        <w:left w:val="none" w:sz="0" w:space="0" w:color="auto"/>
        <w:bottom w:val="none" w:sz="0" w:space="0" w:color="auto"/>
        <w:right w:val="none" w:sz="0" w:space="0" w:color="auto"/>
      </w:divBdr>
    </w:div>
    <w:div w:id="514879979">
      <w:bodyDiv w:val="1"/>
      <w:marLeft w:val="0"/>
      <w:marRight w:val="0"/>
      <w:marTop w:val="0"/>
      <w:marBottom w:val="0"/>
      <w:divBdr>
        <w:top w:val="none" w:sz="0" w:space="0" w:color="auto"/>
        <w:left w:val="none" w:sz="0" w:space="0" w:color="auto"/>
        <w:bottom w:val="none" w:sz="0" w:space="0" w:color="auto"/>
        <w:right w:val="none" w:sz="0" w:space="0" w:color="auto"/>
      </w:divBdr>
    </w:div>
    <w:div w:id="553002440">
      <w:bodyDiv w:val="1"/>
      <w:marLeft w:val="0"/>
      <w:marRight w:val="0"/>
      <w:marTop w:val="0"/>
      <w:marBottom w:val="0"/>
      <w:divBdr>
        <w:top w:val="none" w:sz="0" w:space="0" w:color="auto"/>
        <w:left w:val="none" w:sz="0" w:space="0" w:color="auto"/>
        <w:bottom w:val="none" w:sz="0" w:space="0" w:color="auto"/>
        <w:right w:val="none" w:sz="0" w:space="0" w:color="auto"/>
      </w:divBdr>
    </w:div>
    <w:div w:id="560869554">
      <w:bodyDiv w:val="1"/>
      <w:marLeft w:val="0"/>
      <w:marRight w:val="0"/>
      <w:marTop w:val="0"/>
      <w:marBottom w:val="0"/>
      <w:divBdr>
        <w:top w:val="none" w:sz="0" w:space="0" w:color="auto"/>
        <w:left w:val="none" w:sz="0" w:space="0" w:color="auto"/>
        <w:bottom w:val="none" w:sz="0" w:space="0" w:color="auto"/>
        <w:right w:val="none" w:sz="0" w:space="0" w:color="auto"/>
      </w:divBdr>
    </w:div>
    <w:div w:id="572399938">
      <w:bodyDiv w:val="1"/>
      <w:marLeft w:val="0"/>
      <w:marRight w:val="0"/>
      <w:marTop w:val="0"/>
      <w:marBottom w:val="0"/>
      <w:divBdr>
        <w:top w:val="none" w:sz="0" w:space="0" w:color="auto"/>
        <w:left w:val="none" w:sz="0" w:space="0" w:color="auto"/>
        <w:bottom w:val="none" w:sz="0" w:space="0" w:color="auto"/>
        <w:right w:val="none" w:sz="0" w:space="0" w:color="auto"/>
      </w:divBdr>
    </w:div>
    <w:div w:id="583341892">
      <w:bodyDiv w:val="1"/>
      <w:marLeft w:val="0"/>
      <w:marRight w:val="0"/>
      <w:marTop w:val="0"/>
      <w:marBottom w:val="0"/>
      <w:divBdr>
        <w:top w:val="none" w:sz="0" w:space="0" w:color="auto"/>
        <w:left w:val="none" w:sz="0" w:space="0" w:color="auto"/>
        <w:bottom w:val="none" w:sz="0" w:space="0" w:color="auto"/>
        <w:right w:val="none" w:sz="0" w:space="0" w:color="auto"/>
      </w:divBdr>
    </w:div>
    <w:div w:id="598099603">
      <w:bodyDiv w:val="1"/>
      <w:marLeft w:val="0"/>
      <w:marRight w:val="0"/>
      <w:marTop w:val="0"/>
      <w:marBottom w:val="0"/>
      <w:divBdr>
        <w:top w:val="none" w:sz="0" w:space="0" w:color="auto"/>
        <w:left w:val="none" w:sz="0" w:space="0" w:color="auto"/>
        <w:bottom w:val="none" w:sz="0" w:space="0" w:color="auto"/>
        <w:right w:val="none" w:sz="0" w:space="0" w:color="auto"/>
      </w:divBdr>
    </w:div>
    <w:div w:id="601644330">
      <w:bodyDiv w:val="1"/>
      <w:marLeft w:val="0"/>
      <w:marRight w:val="0"/>
      <w:marTop w:val="0"/>
      <w:marBottom w:val="0"/>
      <w:divBdr>
        <w:top w:val="none" w:sz="0" w:space="0" w:color="auto"/>
        <w:left w:val="none" w:sz="0" w:space="0" w:color="auto"/>
        <w:bottom w:val="none" w:sz="0" w:space="0" w:color="auto"/>
        <w:right w:val="none" w:sz="0" w:space="0" w:color="auto"/>
      </w:divBdr>
    </w:div>
    <w:div w:id="606735006">
      <w:bodyDiv w:val="1"/>
      <w:marLeft w:val="0"/>
      <w:marRight w:val="0"/>
      <w:marTop w:val="0"/>
      <w:marBottom w:val="0"/>
      <w:divBdr>
        <w:top w:val="none" w:sz="0" w:space="0" w:color="auto"/>
        <w:left w:val="none" w:sz="0" w:space="0" w:color="auto"/>
        <w:bottom w:val="none" w:sz="0" w:space="0" w:color="auto"/>
        <w:right w:val="none" w:sz="0" w:space="0" w:color="auto"/>
      </w:divBdr>
    </w:div>
    <w:div w:id="641034452">
      <w:bodyDiv w:val="1"/>
      <w:marLeft w:val="0"/>
      <w:marRight w:val="0"/>
      <w:marTop w:val="0"/>
      <w:marBottom w:val="0"/>
      <w:divBdr>
        <w:top w:val="none" w:sz="0" w:space="0" w:color="auto"/>
        <w:left w:val="none" w:sz="0" w:space="0" w:color="auto"/>
        <w:bottom w:val="none" w:sz="0" w:space="0" w:color="auto"/>
        <w:right w:val="none" w:sz="0" w:space="0" w:color="auto"/>
      </w:divBdr>
    </w:div>
    <w:div w:id="650255476">
      <w:bodyDiv w:val="1"/>
      <w:marLeft w:val="0"/>
      <w:marRight w:val="0"/>
      <w:marTop w:val="0"/>
      <w:marBottom w:val="0"/>
      <w:divBdr>
        <w:top w:val="none" w:sz="0" w:space="0" w:color="auto"/>
        <w:left w:val="none" w:sz="0" w:space="0" w:color="auto"/>
        <w:bottom w:val="none" w:sz="0" w:space="0" w:color="auto"/>
        <w:right w:val="none" w:sz="0" w:space="0" w:color="auto"/>
      </w:divBdr>
    </w:div>
    <w:div w:id="668992900">
      <w:bodyDiv w:val="1"/>
      <w:marLeft w:val="0"/>
      <w:marRight w:val="0"/>
      <w:marTop w:val="0"/>
      <w:marBottom w:val="0"/>
      <w:divBdr>
        <w:top w:val="none" w:sz="0" w:space="0" w:color="auto"/>
        <w:left w:val="none" w:sz="0" w:space="0" w:color="auto"/>
        <w:bottom w:val="none" w:sz="0" w:space="0" w:color="auto"/>
        <w:right w:val="none" w:sz="0" w:space="0" w:color="auto"/>
      </w:divBdr>
    </w:div>
    <w:div w:id="674037852">
      <w:bodyDiv w:val="1"/>
      <w:marLeft w:val="0"/>
      <w:marRight w:val="0"/>
      <w:marTop w:val="0"/>
      <w:marBottom w:val="0"/>
      <w:divBdr>
        <w:top w:val="none" w:sz="0" w:space="0" w:color="auto"/>
        <w:left w:val="none" w:sz="0" w:space="0" w:color="auto"/>
        <w:bottom w:val="none" w:sz="0" w:space="0" w:color="auto"/>
        <w:right w:val="none" w:sz="0" w:space="0" w:color="auto"/>
      </w:divBdr>
    </w:div>
    <w:div w:id="676469520">
      <w:bodyDiv w:val="1"/>
      <w:marLeft w:val="0"/>
      <w:marRight w:val="0"/>
      <w:marTop w:val="0"/>
      <w:marBottom w:val="0"/>
      <w:divBdr>
        <w:top w:val="none" w:sz="0" w:space="0" w:color="auto"/>
        <w:left w:val="none" w:sz="0" w:space="0" w:color="auto"/>
        <w:bottom w:val="none" w:sz="0" w:space="0" w:color="auto"/>
        <w:right w:val="none" w:sz="0" w:space="0" w:color="auto"/>
      </w:divBdr>
    </w:div>
    <w:div w:id="700203624">
      <w:bodyDiv w:val="1"/>
      <w:marLeft w:val="0"/>
      <w:marRight w:val="0"/>
      <w:marTop w:val="0"/>
      <w:marBottom w:val="0"/>
      <w:divBdr>
        <w:top w:val="none" w:sz="0" w:space="0" w:color="auto"/>
        <w:left w:val="none" w:sz="0" w:space="0" w:color="auto"/>
        <w:bottom w:val="none" w:sz="0" w:space="0" w:color="auto"/>
        <w:right w:val="none" w:sz="0" w:space="0" w:color="auto"/>
      </w:divBdr>
    </w:div>
    <w:div w:id="741870664">
      <w:bodyDiv w:val="1"/>
      <w:marLeft w:val="0"/>
      <w:marRight w:val="0"/>
      <w:marTop w:val="0"/>
      <w:marBottom w:val="0"/>
      <w:divBdr>
        <w:top w:val="none" w:sz="0" w:space="0" w:color="auto"/>
        <w:left w:val="none" w:sz="0" w:space="0" w:color="auto"/>
        <w:bottom w:val="none" w:sz="0" w:space="0" w:color="auto"/>
        <w:right w:val="none" w:sz="0" w:space="0" w:color="auto"/>
      </w:divBdr>
    </w:div>
    <w:div w:id="758257176">
      <w:bodyDiv w:val="1"/>
      <w:marLeft w:val="0"/>
      <w:marRight w:val="0"/>
      <w:marTop w:val="0"/>
      <w:marBottom w:val="0"/>
      <w:divBdr>
        <w:top w:val="none" w:sz="0" w:space="0" w:color="auto"/>
        <w:left w:val="none" w:sz="0" w:space="0" w:color="auto"/>
        <w:bottom w:val="none" w:sz="0" w:space="0" w:color="auto"/>
        <w:right w:val="none" w:sz="0" w:space="0" w:color="auto"/>
      </w:divBdr>
    </w:div>
    <w:div w:id="810177035">
      <w:bodyDiv w:val="1"/>
      <w:marLeft w:val="0"/>
      <w:marRight w:val="0"/>
      <w:marTop w:val="0"/>
      <w:marBottom w:val="0"/>
      <w:divBdr>
        <w:top w:val="none" w:sz="0" w:space="0" w:color="auto"/>
        <w:left w:val="none" w:sz="0" w:space="0" w:color="auto"/>
        <w:bottom w:val="none" w:sz="0" w:space="0" w:color="auto"/>
        <w:right w:val="none" w:sz="0" w:space="0" w:color="auto"/>
      </w:divBdr>
    </w:div>
    <w:div w:id="813527151">
      <w:bodyDiv w:val="1"/>
      <w:marLeft w:val="0"/>
      <w:marRight w:val="0"/>
      <w:marTop w:val="0"/>
      <w:marBottom w:val="0"/>
      <w:divBdr>
        <w:top w:val="none" w:sz="0" w:space="0" w:color="auto"/>
        <w:left w:val="none" w:sz="0" w:space="0" w:color="auto"/>
        <w:bottom w:val="none" w:sz="0" w:space="0" w:color="auto"/>
        <w:right w:val="none" w:sz="0" w:space="0" w:color="auto"/>
      </w:divBdr>
    </w:div>
    <w:div w:id="815341672">
      <w:bodyDiv w:val="1"/>
      <w:marLeft w:val="0"/>
      <w:marRight w:val="0"/>
      <w:marTop w:val="0"/>
      <w:marBottom w:val="0"/>
      <w:divBdr>
        <w:top w:val="none" w:sz="0" w:space="0" w:color="auto"/>
        <w:left w:val="none" w:sz="0" w:space="0" w:color="auto"/>
        <w:bottom w:val="none" w:sz="0" w:space="0" w:color="auto"/>
        <w:right w:val="none" w:sz="0" w:space="0" w:color="auto"/>
      </w:divBdr>
    </w:div>
    <w:div w:id="847721849">
      <w:bodyDiv w:val="1"/>
      <w:marLeft w:val="0"/>
      <w:marRight w:val="0"/>
      <w:marTop w:val="0"/>
      <w:marBottom w:val="0"/>
      <w:divBdr>
        <w:top w:val="none" w:sz="0" w:space="0" w:color="auto"/>
        <w:left w:val="none" w:sz="0" w:space="0" w:color="auto"/>
        <w:bottom w:val="none" w:sz="0" w:space="0" w:color="auto"/>
        <w:right w:val="none" w:sz="0" w:space="0" w:color="auto"/>
      </w:divBdr>
    </w:div>
    <w:div w:id="984241198">
      <w:bodyDiv w:val="1"/>
      <w:marLeft w:val="0"/>
      <w:marRight w:val="0"/>
      <w:marTop w:val="0"/>
      <w:marBottom w:val="0"/>
      <w:divBdr>
        <w:top w:val="none" w:sz="0" w:space="0" w:color="auto"/>
        <w:left w:val="none" w:sz="0" w:space="0" w:color="auto"/>
        <w:bottom w:val="none" w:sz="0" w:space="0" w:color="auto"/>
        <w:right w:val="none" w:sz="0" w:space="0" w:color="auto"/>
      </w:divBdr>
    </w:div>
    <w:div w:id="1008094568">
      <w:bodyDiv w:val="1"/>
      <w:marLeft w:val="0"/>
      <w:marRight w:val="0"/>
      <w:marTop w:val="0"/>
      <w:marBottom w:val="0"/>
      <w:divBdr>
        <w:top w:val="none" w:sz="0" w:space="0" w:color="auto"/>
        <w:left w:val="none" w:sz="0" w:space="0" w:color="auto"/>
        <w:bottom w:val="none" w:sz="0" w:space="0" w:color="auto"/>
        <w:right w:val="none" w:sz="0" w:space="0" w:color="auto"/>
      </w:divBdr>
    </w:div>
    <w:div w:id="1019358348">
      <w:bodyDiv w:val="1"/>
      <w:marLeft w:val="0"/>
      <w:marRight w:val="0"/>
      <w:marTop w:val="0"/>
      <w:marBottom w:val="0"/>
      <w:divBdr>
        <w:top w:val="none" w:sz="0" w:space="0" w:color="auto"/>
        <w:left w:val="none" w:sz="0" w:space="0" w:color="auto"/>
        <w:bottom w:val="none" w:sz="0" w:space="0" w:color="auto"/>
        <w:right w:val="none" w:sz="0" w:space="0" w:color="auto"/>
      </w:divBdr>
    </w:div>
    <w:div w:id="1036927351">
      <w:bodyDiv w:val="1"/>
      <w:marLeft w:val="0"/>
      <w:marRight w:val="0"/>
      <w:marTop w:val="0"/>
      <w:marBottom w:val="0"/>
      <w:divBdr>
        <w:top w:val="none" w:sz="0" w:space="0" w:color="auto"/>
        <w:left w:val="none" w:sz="0" w:space="0" w:color="auto"/>
        <w:bottom w:val="none" w:sz="0" w:space="0" w:color="auto"/>
        <w:right w:val="none" w:sz="0" w:space="0" w:color="auto"/>
      </w:divBdr>
    </w:div>
    <w:div w:id="1078211587">
      <w:bodyDiv w:val="1"/>
      <w:marLeft w:val="0"/>
      <w:marRight w:val="0"/>
      <w:marTop w:val="0"/>
      <w:marBottom w:val="0"/>
      <w:divBdr>
        <w:top w:val="none" w:sz="0" w:space="0" w:color="auto"/>
        <w:left w:val="none" w:sz="0" w:space="0" w:color="auto"/>
        <w:bottom w:val="none" w:sz="0" w:space="0" w:color="auto"/>
        <w:right w:val="none" w:sz="0" w:space="0" w:color="auto"/>
      </w:divBdr>
    </w:div>
    <w:div w:id="1080492570">
      <w:bodyDiv w:val="1"/>
      <w:marLeft w:val="0"/>
      <w:marRight w:val="0"/>
      <w:marTop w:val="0"/>
      <w:marBottom w:val="0"/>
      <w:divBdr>
        <w:top w:val="none" w:sz="0" w:space="0" w:color="auto"/>
        <w:left w:val="none" w:sz="0" w:space="0" w:color="auto"/>
        <w:bottom w:val="none" w:sz="0" w:space="0" w:color="auto"/>
        <w:right w:val="none" w:sz="0" w:space="0" w:color="auto"/>
      </w:divBdr>
    </w:div>
    <w:div w:id="1119302811">
      <w:bodyDiv w:val="1"/>
      <w:marLeft w:val="0"/>
      <w:marRight w:val="0"/>
      <w:marTop w:val="0"/>
      <w:marBottom w:val="0"/>
      <w:divBdr>
        <w:top w:val="none" w:sz="0" w:space="0" w:color="auto"/>
        <w:left w:val="none" w:sz="0" w:space="0" w:color="auto"/>
        <w:bottom w:val="none" w:sz="0" w:space="0" w:color="auto"/>
        <w:right w:val="none" w:sz="0" w:space="0" w:color="auto"/>
      </w:divBdr>
    </w:div>
    <w:div w:id="1132556324">
      <w:bodyDiv w:val="1"/>
      <w:marLeft w:val="0"/>
      <w:marRight w:val="0"/>
      <w:marTop w:val="0"/>
      <w:marBottom w:val="0"/>
      <w:divBdr>
        <w:top w:val="none" w:sz="0" w:space="0" w:color="auto"/>
        <w:left w:val="none" w:sz="0" w:space="0" w:color="auto"/>
        <w:bottom w:val="none" w:sz="0" w:space="0" w:color="auto"/>
        <w:right w:val="none" w:sz="0" w:space="0" w:color="auto"/>
      </w:divBdr>
    </w:div>
    <w:div w:id="1197504248">
      <w:bodyDiv w:val="1"/>
      <w:marLeft w:val="0"/>
      <w:marRight w:val="0"/>
      <w:marTop w:val="0"/>
      <w:marBottom w:val="0"/>
      <w:divBdr>
        <w:top w:val="none" w:sz="0" w:space="0" w:color="auto"/>
        <w:left w:val="none" w:sz="0" w:space="0" w:color="auto"/>
        <w:bottom w:val="none" w:sz="0" w:space="0" w:color="auto"/>
        <w:right w:val="none" w:sz="0" w:space="0" w:color="auto"/>
      </w:divBdr>
    </w:div>
    <w:div w:id="1210342164">
      <w:bodyDiv w:val="1"/>
      <w:marLeft w:val="0"/>
      <w:marRight w:val="0"/>
      <w:marTop w:val="0"/>
      <w:marBottom w:val="0"/>
      <w:divBdr>
        <w:top w:val="none" w:sz="0" w:space="0" w:color="auto"/>
        <w:left w:val="none" w:sz="0" w:space="0" w:color="auto"/>
        <w:bottom w:val="none" w:sz="0" w:space="0" w:color="auto"/>
        <w:right w:val="none" w:sz="0" w:space="0" w:color="auto"/>
      </w:divBdr>
    </w:div>
    <w:div w:id="1231384701">
      <w:bodyDiv w:val="1"/>
      <w:marLeft w:val="0"/>
      <w:marRight w:val="0"/>
      <w:marTop w:val="0"/>
      <w:marBottom w:val="0"/>
      <w:divBdr>
        <w:top w:val="none" w:sz="0" w:space="0" w:color="auto"/>
        <w:left w:val="none" w:sz="0" w:space="0" w:color="auto"/>
        <w:bottom w:val="none" w:sz="0" w:space="0" w:color="auto"/>
        <w:right w:val="none" w:sz="0" w:space="0" w:color="auto"/>
      </w:divBdr>
    </w:div>
    <w:div w:id="1247884231">
      <w:bodyDiv w:val="1"/>
      <w:marLeft w:val="0"/>
      <w:marRight w:val="0"/>
      <w:marTop w:val="0"/>
      <w:marBottom w:val="0"/>
      <w:divBdr>
        <w:top w:val="none" w:sz="0" w:space="0" w:color="auto"/>
        <w:left w:val="none" w:sz="0" w:space="0" w:color="auto"/>
        <w:bottom w:val="none" w:sz="0" w:space="0" w:color="auto"/>
        <w:right w:val="none" w:sz="0" w:space="0" w:color="auto"/>
      </w:divBdr>
    </w:div>
    <w:div w:id="1259485574">
      <w:bodyDiv w:val="1"/>
      <w:marLeft w:val="0"/>
      <w:marRight w:val="0"/>
      <w:marTop w:val="0"/>
      <w:marBottom w:val="0"/>
      <w:divBdr>
        <w:top w:val="none" w:sz="0" w:space="0" w:color="auto"/>
        <w:left w:val="none" w:sz="0" w:space="0" w:color="auto"/>
        <w:bottom w:val="none" w:sz="0" w:space="0" w:color="auto"/>
        <w:right w:val="none" w:sz="0" w:space="0" w:color="auto"/>
      </w:divBdr>
    </w:div>
    <w:div w:id="1276061732">
      <w:bodyDiv w:val="1"/>
      <w:marLeft w:val="0"/>
      <w:marRight w:val="0"/>
      <w:marTop w:val="0"/>
      <w:marBottom w:val="0"/>
      <w:divBdr>
        <w:top w:val="none" w:sz="0" w:space="0" w:color="auto"/>
        <w:left w:val="none" w:sz="0" w:space="0" w:color="auto"/>
        <w:bottom w:val="none" w:sz="0" w:space="0" w:color="auto"/>
        <w:right w:val="none" w:sz="0" w:space="0" w:color="auto"/>
      </w:divBdr>
    </w:div>
    <w:div w:id="1293829276">
      <w:bodyDiv w:val="1"/>
      <w:marLeft w:val="0"/>
      <w:marRight w:val="0"/>
      <w:marTop w:val="0"/>
      <w:marBottom w:val="0"/>
      <w:divBdr>
        <w:top w:val="none" w:sz="0" w:space="0" w:color="auto"/>
        <w:left w:val="none" w:sz="0" w:space="0" w:color="auto"/>
        <w:bottom w:val="none" w:sz="0" w:space="0" w:color="auto"/>
        <w:right w:val="none" w:sz="0" w:space="0" w:color="auto"/>
      </w:divBdr>
    </w:div>
    <w:div w:id="1302878653">
      <w:bodyDiv w:val="1"/>
      <w:marLeft w:val="0"/>
      <w:marRight w:val="0"/>
      <w:marTop w:val="0"/>
      <w:marBottom w:val="0"/>
      <w:divBdr>
        <w:top w:val="none" w:sz="0" w:space="0" w:color="auto"/>
        <w:left w:val="none" w:sz="0" w:space="0" w:color="auto"/>
        <w:bottom w:val="none" w:sz="0" w:space="0" w:color="auto"/>
        <w:right w:val="none" w:sz="0" w:space="0" w:color="auto"/>
      </w:divBdr>
    </w:div>
    <w:div w:id="1308319817">
      <w:bodyDiv w:val="1"/>
      <w:marLeft w:val="0"/>
      <w:marRight w:val="0"/>
      <w:marTop w:val="0"/>
      <w:marBottom w:val="0"/>
      <w:divBdr>
        <w:top w:val="none" w:sz="0" w:space="0" w:color="auto"/>
        <w:left w:val="none" w:sz="0" w:space="0" w:color="auto"/>
        <w:bottom w:val="none" w:sz="0" w:space="0" w:color="auto"/>
        <w:right w:val="none" w:sz="0" w:space="0" w:color="auto"/>
      </w:divBdr>
    </w:div>
    <w:div w:id="1320622039">
      <w:bodyDiv w:val="1"/>
      <w:marLeft w:val="0"/>
      <w:marRight w:val="0"/>
      <w:marTop w:val="0"/>
      <w:marBottom w:val="0"/>
      <w:divBdr>
        <w:top w:val="none" w:sz="0" w:space="0" w:color="auto"/>
        <w:left w:val="none" w:sz="0" w:space="0" w:color="auto"/>
        <w:bottom w:val="none" w:sz="0" w:space="0" w:color="auto"/>
        <w:right w:val="none" w:sz="0" w:space="0" w:color="auto"/>
      </w:divBdr>
    </w:div>
    <w:div w:id="1331367910">
      <w:bodyDiv w:val="1"/>
      <w:marLeft w:val="0"/>
      <w:marRight w:val="0"/>
      <w:marTop w:val="0"/>
      <w:marBottom w:val="0"/>
      <w:divBdr>
        <w:top w:val="none" w:sz="0" w:space="0" w:color="auto"/>
        <w:left w:val="none" w:sz="0" w:space="0" w:color="auto"/>
        <w:bottom w:val="none" w:sz="0" w:space="0" w:color="auto"/>
        <w:right w:val="none" w:sz="0" w:space="0" w:color="auto"/>
      </w:divBdr>
    </w:div>
    <w:div w:id="1376201843">
      <w:bodyDiv w:val="1"/>
      <w:marLeft w:val="0"/>
      <w:marRight w:val="0"/>
      <w:marTop w:val="0"/>
      <w:marBottom w:val="0"/>
      <w:divBdr>
        <w:top w:val="none" w:sz="0" w:space="0" w:color="auto"/>
        <w:left w:val="none" w:sz="0" w:space="0" w:color="auto"/>
        <w:bottom w:val="none" w:sz="0" w:space="0" w:color="auto"/>
        <w:right w:val="none" w:sz="0" w:space="0" w:color="auto"/>
      </w:divBdr>
    </w:div>
    <w:div w:id="1384527632">
      <w:bodyDiv w:val="1"/>
      <w:marLeft w:val="0"/>
      <w:marRight w:val="0"/>
      <w:marTop w:val="0"/>
      <w:marBottom w:val="0"/>
      <w:divBdr>
        <w:top w:val="none" w:sz="0" w:space="0" w:color="auto"/>
        <w:left w:val="none" w:sz="0" w:space="0" w:color="auto"/>
        <w:bottom w:val="none" w:sz="0" w:space="0" w:color="auto"/>
        <w:right w:val="none" w:sz="0" w:space="0" w:color="auto"/>
      </w:divBdr>
    </w:div>
    <w:div w:id="1391271420">
      <w:bodyDiv w:val="1"/>
      <w:marLeft w:val="0"/>
      <w:marRight w:val="0"/>
      <w:marTop w:val="0"/>
      <w:marBottom w:val="0"/>
      <w:divBdr>
        <w:top w:val="none" w:sz="0" w:space="0" w:color="auto"/>
        <w:left w:val="none" w:sz="0" w:space="0" w:color="auto"/>
        <w:bottom w:val="none" w:sz="0" w:space="0" w:color="auto"/>
        <w:right w:val="none" w:sz="0" w:space="0" w:color="auto"/>
      </w:divBdr>
    </w:div>
    <w:div w:id="1433865579">
      <w:bodyDiv w:val="1"/>
      <w:marLeft w:val="0"/>
      <w:marRight w:val="0"/>
      <w:marTop w:val="0"/>
      <w:marBottom w:val="0"/>
      <w:divBdr>
        <w:top w:val="none" w:sz="0" w:space="0" w:color="auto"/>
        <w:left w:val="none" w:sz="0" w:space="0" w:color="auto"/>
        <w:bottom w:val="none" w:sz="0" w:space="0" w:color="auto"/>
        <w:right w:val="none" w:sz="0" w:space="0" w:color="auto"/>
      </w:divBdr>
    </w:div>
    <w:div w:id="1434856030">
      <w:bodyDiv w:val="1"/>
      <w:marLeft w:val="0"/>
      <w:marRight w:val="0"/>
      <w:marTop w:val="0"/>
      <w:marBottom w:val="0"/>
      <w:divBdr>
        <w:top w:val="none" w:sz="0" w:space="0" w:color="auto"/>
        <w:left w:val="none" w:sz="0" w:space="0" w:color="auto"/>
        <w:bottom w:val="none" w:sz="0" w:space="0" w:color="auto"/>
        <w:right w:val="none" w:sz="0" w:space="0" w:color="auto"/>
      </w:divBdr>
    </w:div>
    <w:div w:id="1444690045">
      <w:bodyDiv w:val="1"/>
      <w:marLeft w:val="0"/>
      <w:marRight w:val="0"/>
      <w:marTop w:val="0"/>
      <w:marBottom w:val="0"/>
      <w:divBdr>
        <w:top w:val="none" w:sz="0" w:space="0" w:color="auto"/>
        <w:left w:val="none" w:sz="0" w:space="0" w:color="auto"/>
        <w:bottom w:val="none" w:sz="0" w:space="0" w:color="auto"/>
        <w:right w:val="none" w:sz="0" w:space="0" w:color="auto"/>
      </w:divBdr>
    </w:div>
    <w:div w:id="1456756195">
      <w:bodyDiv w:val="1"/>
      <w:marLeft w:val="0"/>
      <w:marRight w:val="0"/>
      <w:marTop w:val="0"/>
      <w:marBottom w:val="0"/>
      <w:divBdr>
        <w:top w:val="none" w:sz="0" w:space="0" w:color="auto"/>
        <w:left w:val="none" w:sz="0" w:space="0" w:color="auto"/>
        <w:bottom w:val="none" w:sz="0" w:space="0" w:color="auto"/>
        <w:right w:val="none" w:sz="0" w:space="0" w:color="auto"/>
      </w:divBdr>
    </w:div>
    <w:div w:id="1458719250">
      <w:bodyDiv w:val="1"/>
      <w:marLeft w:val="0"/>
      <w:marRight w:val="0"/>
      <w:marTop w:val="0"/>
      <w:marBottom w:val="0"/>
      <w:divBdr>
        <w:top w:val="none" w:sz="0" w:space="0" w:color="auto"/>
        <w:left w:val="none" w:sz="0" w:space="0" w:color="auto"/>
        <w:bottom w:val="none" w:sz="0" w:space="0" w:color="auto"/>
        <w:right w:val="none" w:sz="0" w:space="0" w:color="auto"/>
      </w:divBdr>
    </w:div>
    <w:div w:id="1458983971">
      <w:bodyDiv w:val="1"/>
      <w:marLeft w:val="0"/>
      <w:marRight w:val="0"/>
      <w:marTop w:val="0"/>
      <w:marBottom w:val="0"/>
      <w:divBdr>
        <w:top w:val="none" w:sz="0" w:space="0" w:color="auto"/>
        <w:left w:val="none" w:sz="0" w:space="0" w:color="auto"/>
        <w:bottom w:val="none" w:sz="0" w:space="0" w:color="auto"/>
        <w:right w:val="none" w:sz="0" w:space="0" w:color="auto"/>
      </w:divBdr>
    </w:div>
    <w:div w:id="1476987013">
      <w:bodyDiv w:val="1"/>
      <w:marLeft w:val="0"/>
      <w:marRight w:val="0"/>
      <w:marTop w:val="0"/>
      <w:marBottom w:val="0"/>
      <w:divBdr>
        <w:top w:val="none" w:sz="0" w:space="0" w:color="auto"/>
        <w:left w:val="none" w:sz="0" w:space="0" w:color="auto"/>
        <w:bottom w:val="none" w:sz="0" w:space="0" w:color="auto"/>
        <w:right w:val="none" w:sz="0" w:space="0" w:color="auto"/>
      </w:divBdr>
    </w:div>
    <w:div w:id="1478567841">
      <w:bodyDiv w:val="1"/>
      <w:marLeft w:val="0"/>
      <w:marRight w:val="0"/>
      <w:marTop w:val="0"/>
      <w:marBottom w:val="0"/>
      <w:divBdr>
        <w:top w:val="none" w:sz="0" w:space="0" w:color="auto"/>
        <w:left w:val="none" w:sz="0" w:space="0" w:color="auto"/>
        <w:bottom w:val="none" w:sz="0" w:space="0" w:color="auto"/>
        <w:right w:val="none" w:sz="0" w:space="0" w:color="auto"/>
      </w:divBdr>
    </w:div>
    <w:div w:id="1508057934">
      <w:bodyDiv w:val="1"/>
      <w:marLeft w:val="0"/>
      <w:marRight w:val="0"/>
      <w:marTop w:val="0"/>
      <w:marBottom w:val="0"/>
      <w:divBdr>
        <w:top w:val="none" w:sz="0" w:space="0" w:color="auto"/>
        <w:left w:val="none" w:sz="0" w:space="0" w:color="auto"/>
        <w:bottom w:val="none" w:sz="0" w:space="0" w:color="auto"/>
        <w:right w:val="none" w:sz="0" w:space="0" w:color="auto"/>
      </w:divBdr>
    </w:div>
    <w:div w:id="1533955804">
      <w:bodyDiv w:val="1"/>
      <w:marLeft w:val="0"/>
      <w:marRight w:val="0"/>
      <w:marTop w:val="0"/>
      <w:marBottom w:val="0"/>
      <w:divBdr>
        <w:top w:val="none" w:sz="0" w:space="0" w:color="auto"/>
        <w:left w:val="none" w:sz="0" w:space="0" w:color="auto"/>
        <w:bottom w:val="none" w:sz="0" w:space="0" w:color="auto"/>
        <w:right w:val="none" w:sz="0" w:space="0" w:color="auto"/>
      </w:divBdr>
    </w:div>
    <w:div w:id="1539246548">
      <w:bodyDiv w:val="1"/>
      <w:marLeft w:val="0"/>
      <w:marRight w:val="0"/>
      <w:marTop w:val="0"/>
      <w:marBottom w:val="0"/>
      <w:divBdr>
        <w:top w:val="none" w:sz="0" w:space="0" w:color="auto"/>
        <w:left w:val="none" w:sz="0" w:space="0" w:color="auto"/>
        <w:bottom w:val="none" w:sz="0" w:space="0" w:color="auto"/>
        <w:right w:val="none" w:sz="0" w:space="0" w:color="auto"/>
      </w:divBdr>
    </w:div>
    <w:div w:id="1564750697">
      <w:bodyDiv w:val="1"/>
      <w:marLeft w:val="0"/>
      <w:marRight w:val="0"/>
      <w:marTop w:val="0"/>
      <w:marBottom w:val="0"/>
      <w:divBdr>
        <w:top w:val="none" w:sz="0" w:space="0" w:color="auto"/>
        <w:left w:val="none" w:sz="0" w:space="0" w:color="auto"/>
        <w:bottom w:val="none" w:sz="0" w:space="0" w:color="auto"/>
        <w:right w:val="none" w:sz="0" w:space="0" w:color="auto"/>
      </w:divBdr>
    </w:div>
    <w:div w:id="1578905565">
      <w:bodyDiv w:val="1"/>
      <w:marLeft w:val="0"/>
      <w:marRight w:val="0"/>
      <w:marTop w:val="0"/>
      <w:marBottom w:val="0"/>
      <w:divBdr>
        <w:top w:val="none" w:sz="0" w:space="0" w:color="auto"/>
        <w:left w:val="none" w:sz="0" w:space="0" w:color="auto"/>
        <w:bottom w:val="none" w:sz="0" w:space="0" w:color="auto"/>
        <w:right w:val="none" w:sz="0" w:space="0" w:color="auto"/>
      </w:divBdr>
    </w:div>
    <w:div w:id="1585068731">
      <w:bodyDiv w:val="1"/>
      <w:marLeft w:val="0"/>
      <w:marRight w:val="0"/>
      <w:marTop w:val="0"/>
      <w:marBottom w:val="0"/>
      <w:divBdr>
        <w:top w:val="none" w:sz="0" w:space="0" w:color="auto"/>
        <w:left w:val="none" w:sz="0" w:space="0" w:color="auto"/>
        <w:bottom w:val="none" w:sz="0" w:space="0" w:color="auto"/>
        <w:right w:val="none" w:sz="0" w:space="0" w:color="auto"/>
      </w:divBdr>
    </w:div>
    <w:div w:id="1608149513">
      <w:bodyDiv w:val="1"/>
      <w:marLeft w:val="0"/>
      <w:marRight w:val="0"/>
      <w:marTop w:val="0"/>
      <w:marBottom w:val="0"/>
      <w:divBdr>
        <w:top w:val="none" w:sz="0" w:space="0" w:color="auto"/>
        <w:left w:val="none" w:sz="0" w:space="0" w:color="auto"/>
        <w:bottom w:val="none" w:sz="0" w:space="0" w:color="auto"/>
        <w:right w:val="none" w:sz="0" w:space="0" w:color="auto"/>
      </w:divBdr>
    </w:div>
    <w:div w:id="1608734545">
      <w:bodyDiv w:val="1"/>
      <w:marLeft w:val="0"/>
      <w:marRight w:val="0"/>
      <w:marTop w:val="0"/>
      <w:marBottom w:val="0"/>
      <w:divBdr>
        <w:top w:val="none" w:sz="0" w:space="0" w:color="auto"/>
        <w:left w:val="none" w:sz="0" w:space="0" w:color="auto"/>
        <w:bottom w:val="none" w:sz="0" w:space="0" w:color="auto"/>
        <w:right w:val="none" w:sz="0" w:space="0" w:color="auto"/>
      </w:divBdr>
    </w:div>
    <w:div w:id="1626496990">
      <w:bodyDiv w:val="1"/>
      <w:marLeft w:val="0"/>
      <w:marRight w:val="0"/>
      <w:marTop w:val="0"/>
      <w:marBottom w:val="0"/>
      <w:divBdr>
        <w:top w:val="none" w:sz="0" w:space="0" w:color="auto"/>
        <w:left w:val="none" w:sz="0" w:space="0" w:color="auto"/>
        <w:bottom w:val="none" w:sz="0" w:space="0" w:color="auto"/>
        <w:right w:val="none" w:sz="0" w:space="0" w:color="auto"/>
      </w:divBdr>
    </w:div>
    <w:div w:id="1641225565">
      <w:bodyDiv w:val="1"/>
      <w:marLeft w:val="0"/>
      <w:marRight w:val="0"/>
      <w:marTop w:val="0"/>
      <w:marBottom w:val="0"/>
      <w:divBdr>
        <w:top w:val="none" w:sz="0" w:space="0" w:color="auto"/>
        <w:left w:val="none" w:sz="0" w:space="0" w:color="auto"/>
        <w:bottom w:val="none" w:sz="0" w:space="0" w:color="auto"/>
        <w:right w:val="none" w:sz="0" w:space="0" w:color="auto"/>
      </w:divBdr>
    </w:div>
    <w:div w:id="1648436660">
      <w:bodyDiv w:val="1"/>
      <w:marLeft w:val="0"/>
      <w:marRight w:val="0"/>
      <w:marTop w:val="0"/>
      <w:marBottom w:val="0"/>
      <w:divBdr>
        <w:top w:val="none" w:sz="0" w:space="0" w:color="auto"/>
        <w:left w:val="none" w:sz="0" w:space="0" w:color="auto"/>
        <w:bottom w:val="none" w:sz="0" w:space="0" w:color="auto"/>
        <w:right w:val="none" w:sz="0" w:space="0" w:color="auto"/>
      </w:divBdr>
    </w:div>
    <w:div w:id="1652977340">
      <w:bodyDiv w:val="1"/>
      <w:marLeft w:val="0"/>
      <w:marRight w:val="0"/>
      <w:marTop w:val="0"/>
      <w:marBottom w:val="0"/>
      <w:divBdr>
        <w:top w:val="none" w:sz="0" w:space="0" w:color="auto"/>
        <w:left w:val="none" w:sz="0" w:space="0" w:color="auto"/>
        <w:bottom w:val="none" w:sz="0" w:space="0" w:color="auto"/>
        <w:right w:val="none" w:sz="0" w:space="0" w:color="auto"/>
      </w:divBdr>
    </w:div>
    <w:div w:id="1655141958">
      <w:bodyDiv w:val="1"/>
      <w:marLeft w:val="0"/>
      <w:marRight w:val="0"/>
      <w:marTop w:val="0"/>
      <w:marBottom w:val="0"/>
      <w:divBdr>
        <w:top w:val="none" w:sz="0" w:space="0" w:color="auto"/>
        <w:left w:val="none" w:sz="0" w:space="0" w:color="auto"/>
        <w:bottom w:val="none" w:sz="0" w:space="0" w:color="auto"/>
        <w:right w:val="none" w:sz="0" w:space="0" w:color="auto"/>
      </w:divBdr>
    </w:div>
    <w:div w:id="1659382613">
      <w:bodyDiv w:val="1"/>
      <w:marLeft w:val="0"/>
      <w:marRight w:val="0"/>
      <w:marTop w:val="0"/>
      <w:marBottom w:val="0"/>
      <w:divBdr>
        <w:top w:val="none" w:sz="0" w:space="0" w:color="auto"/>
        <w:left w:val="none" w:sz="0" w:space="0" w:color="auto"/>
        <w:bottom w:val="none" w:sz="0" w:space="0" w:color="auto"/>
        <w:right w:val="none" w:sz="0" w:space="0" w:color="auto"/>
      </w:divBdr>
    </w:div>
    <w:div w:id="1677263067">
      <w:bodyDiv w:val="1"/>
      <w:marLeft w:val="0"/>
      <w:marRight w:val="0"/>
      <w:marTop w:val="0"/>
      <w:marBottom w:val="0"/>
      <w:divBdr>
        <w:top w:val="none" w:sz="0" w:space="0" w:color="auto"/>
        <w:left w:val="none" w:sz="0" w:space="0" w:color="auto"/>
        <w:bottom w:val="none" w:sz="0" w:space="0" w:color="auto"/>
        <w:right w:val="none" w:sz="0" w:space="0" w:color="auto"/>
      </w:divBdr>
    </w:div>
    <w:div w:id="1719235547">
      <w:bodyDiv w:val="1"/>
      <w:marLeft w:val="0"/>
      <w:marRight w:val="0"/>
      <w:marTop w:val="0"/>
      <w:marBottom w:val="0"/>
      <w:divBdr>
        <w:top w:val="none" w:sz="0" w:space="0" w:color="auto"/>
        <w:left w:val="none" w:sz="0" w:space="0" w:color="auto"/>
        <w:bottom w:val="none" w:sz="0" w:space="0" w:color="auto"/>
        <w:right w:val="none" w:sz="0" w:space="0" w:color="auto"/>
      </w:divBdr>
    </w:div>
    <w:div w:id="1747265008">
      <w:bodyDiv w:val="1"/>
      <w:marLeft w:val="0"/>
      <w:marRight w:val="0"/>
      <w:marTop w:val="0"/>
      <w:marBottom w:val="0"/>
      <w:divBdr>
        <w:top w:val="none" w:sz="0" w:space="0" w:color="auto"/>
        <w:left w:val="none" w:sz="0" w:space="0" w:color="auto"/>
        <w:bottom w:val="none" w:sz="0" w:space="0" w:color="auto"/>
        <w:right w:val="none" w:sz="0" w:space="0" w:color="auto"/>
      </w:divBdr>
    </w:div>
    <w:div w:id="1750538379">
      <w:bodyDiv w:val="1"/>
      <w:marLeft w:val="0"/>
      <w:marRight w:val="0"/>
      <w:marTop w:val="0"/>
      <w:marBottom w:val="0"/>
      <w:divBdr>
        <w:top w:val="none" w:sz="0" w:space="0" w:color="auto"/>
        <w:left w:val="none" w:sz="0" w:space="0" w:color="auto"/>
        <w:bottom w:val="none" w:sz="0" w:space="0" w:color="auto"/>
        <w:right w:val="none" w:sz="0" w:space="0" w:color="auto"/>
      </w:divBdr>
    </w:div>
    <w:div w:id="1758096792">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85416803">
      <w:bodyDiv w:val="1"/>
      <w:marLeft w:val="0"/>
      <w:marRight w:val="0"/>
      <w:marTop w:val="0"/>
      <w:marBottom w:val="0"/>
      <w:divBdr>
        <w:top w:val="none" w:sz="0" w:space="0" w:color="auto"/>
        <w:left w:val="none" w:sz="0" w:space="0" w:color="auto"/>
        <w:bottom w:val="none" w:sz="0" w:space="0" w:color="auto"/>
        <w:right w:val="none" w:sz="0" w:space="0" w:color="auto"/>
      </w:divBdr>
    </w:div>
    <w:div w:id="1802721611">
      <w:bodyDiv w:val="1"/>
      <w:marLeft w:val="0"/>
      <w:marRight w:val="0"/>
      <w:marTop w:val="0"/>
      <w:marBottom w:val="0"/>
      <w:divBdr>
        <w:top w:val="none" w:sz="0" w:space="0" w:color="auto"/>
        <w:left w:val="none" w:sz="0" w:space="0" w:color="auto"/>
        <w:bottom w:val="none" w:sz="0" w:space="0" w:color="auto"/>
        <w:right w:val="none" w:sz="0" w:space="0" w:color="auto"/>
      </w:divBdr>
    </w:div>
    <w:div w:id="1818035309">
      <w:bodyDiv w:val="1"/>
      <w:marLeft w:val="0"/>
      <w:marRight w:val="0"/>
      <w:marTop w:val="0"/>
      <w:marBottom w:val="0"/>
      <w:divBdr>
        <w:top w:val="none" w:sz="0" w:space="0" w:color="auto"/>
        <w:left w:val="none" w:sz="0" w:space="0" w:color="auto"/>
        <w:bottom w:val="none" w:sz="0" w:space="0" w:color="auto"/>
        <w:right w:val="none" w:sz="0" w:space="0" w:color="auto"/>
      </w:divBdr>
    </w:div>
    <w:div w:id="1823544271">
      <w:bodyDiv w:val="1"/>
      <w:marLeft w:val="0"/>
      <w:marRight w:val="0"/>
      <w:marTop w:val="0"/>
      <w:marBottom w:val="0"/>
      <w:divBdr>
        <w:top w:val="none" w:sz="0" w:space="0" w:color="auto"/>
        <w:left w:val="none" w:sz="0" w:space="0" w:color="auto"/>
        <w:bottom w:val="none" w:sz="0" w:space="0" w:color="auto"/>
        <w:right w:val="none" w:sz="0" w:space="0" w:color="auto"/>
      </w:divBdr>
    </w:div>
    <w:div w:id="1823736902">
      <w:bodyDiv w:val="1"/>
      <w:marLeft w:val="0"/>
      <w:marRight w:val="0"/>
      <w:marTop w:val="0"/>
      <w:marBottom w:val="0"/>
      <w:divBdr>
        <w:top w:val="none" w:sz="0" w:space="0" w:color="auto"/>
        <w:left w:val="none" w:sz="0" w:space="0" w:color="auto"/>
        <w:bottom w:val="none" w:sz="0" w:space="0" w:color="auto"/>
        <w:right w:val="none" w:sz="0" w:space="0" w:color="auto"/>
      </w:divBdr>
    </w:div>
    <w:div w:id="1833527026">
      <w:bodyDiv w:val="1"/>
      <w:marLeft w:val="0"/>
      <w:marRight w:val="0"/>
      <w:marTop w:val="0"/>
      <w:marBottom w:val="0"/>
      <w:divBdr>
        <w:top w:val="none" w:sz="0" w:space="0" w:color="auto"/>
        <w:left w:val="none" w:sz="0" w:space="0" w:color="auto"/>
        <w:bottom w:val="none" w:sz="0" w:space="0" w:color="auto"/>
        <w:right w:val="none" w:sz="0" w:space="0" w:color="auto"/>
      </w:divBdr>
    </w:div>
    <w:div w:id="1838376049">
      <w:bodyDiv w:val="1"/>
      <w:marLeft w:val="0"/>
      <w:marRight w:val="0"/>
      <w:marTop w:val="0"/>
      <w:marBottom w:val="0"/>
      <w:divBdr>
        <w:top w:val="none" w:sz="0" w:space="0" w:color="auto"/>
        <w:left w:val="none" w:sz="0" w:space="0" w:color="auto"/>
        <w:bottom w:val="none" w:sz="0" w:space="0" w:color="auto"/>
        <w:right w:val="none" w:sz="0" w:space="0" w:color="auto"/>
      </w:divBdr>
    </w:div>
    <w:div w:id="1868789885">
      <w:bodyDiv w:val="1"/>
      <w:marLeft w:val="0"/>
      <w:marRight w:val="0"/>
      <w:marTop w:val="0"/>
      <w:marBottom w:val="0"/>
      <w:divBdr>
        <w:top w:val="none" w:sz="0" w:space="0" w:color="auto"/>
        <w:left w:val="none" w:sz="0" w:space="0" w:color="auto"/>
        <w:bottom w:val="none" w:sz="0" w:space="0" w:color="auto"/>
        <w:right w:val="none" w:sz="0" w:space="0" w:color="auto"/>
      </w:divBdr>
    </w:div>
    <w:div w:id="1878463683">
      <w:bodyDiv w:val="1"/>
      <w:marLeft w:val="0"/>
      <w:marRight w:val="0"/>
      <w:marTop w:val="0"/>
      <w:marBottom w:val="0"/>
      <w:divBdr>
        <w:top w:val="none" w:sz="0" w:space="0" w:color="auto"/>
        <w:left w:val="none" w:sz="0" w:space="0" w:color="auto"/>
        <w:bottom w:val="none" w:sz="0" w:space="0" w:color="auto"/>
        <w:right w:val="none" w:sz="0" w:space="0" w:color="auto"/>
      </w:divBdr>
    </w:div>
    <w:div w:id="1881090538">
      <w:bodyDiv w:val="1"/>
      <w:marLeft w:val="0"/>
      <w:marRight w:val="0"/>
      <w:marTop w:val="0"/>
      <w:marBottom w:val="0"/>
      <w:divBdr>
        <w:top w:val="none" w:sz="0" w:space="0" w:color="auto"/>
        <w:left w:val="none" w:sz="0" w:space="0" w:color="auto"/>
        <w:bottom w:val="none" w:sz="0" w:space="0" w:color="auto"/>
        <w:right w:val="none" w:sz="0" w:space="0" w:color="auto"/>
      </w:divBdr>
    </w:div>
    <w:div w:id="1882282587">
      <w:bodyDiv w:val="1"/>
      <w:marLeft w:val="0"/>
      <w:marRight w:val="0"/>
      <w:marTop w:val="0"/>
      <w:marBottom w:val="0"/>
      <w:divBdr>
        <w:top w:val="none" w:sz="0" w:space="0" w:color="auto"/>
        <w:left w:val="none" w:sz="0" w:space="0" w:color="auto"/>
        <w:bottom w:val="none" w:sz="0" w:space="0" w:color="auto"/>
        <w:right w:val="none" w:sz="0" w:space="0" w:color="auto"/>
      </w:divBdr>
    </w:div>
    <w:div w:id="1920096398">
      <w:bodyDiv w:val="1"/>
      <w:marLeft w:val="0"/>
      <w:marRight w:val="0"/>
      <w:marTop w:val="0"/>
      <w:marBottom w:val="0"/>
      <w:divBdr>
        <w:top w:val="none" w:sz="0" w:space="0" w:color="auto"/>
        <w:left w:val="none" w:sz="0" w:space="0" w:color="auto"/>
        <w:bottom w:val="none" w:sz="0" w:space="0" w:color="auto"/>
        <w:right w:val="none" w:sz="0" w:space="0" w:color="auto"/>
      </w:divBdr>
    </w:div>
    <w:div w:id="1922526725">
      <w:bodyDiv w:val="1"/>
      <w:marLeft w:val="0"/>
      <w:marRight w:val="0"/>
      <w:marTop w:val="0"/>
      <w:marBottom w:val="0"/>
      <w:divBdr>
        <w:top w:val="none" w:sz="0" w:space="0" w:color="auto"/>
        <w:left w:val="none" w:sz="0" w:space="0" w:color="auto"/>
        <w:bottom w:val="none" w:sz="0" w:space="0" w:color="auto"/>
        <w:right w:val="none" w:sz="0" w:space="0" w:color="auto"/>
      </w:divBdr>
    </w:div>
    <w:div w:id="1923448752">
      <w:bodyDiv w:val="1"/>
      <w:marLeft w:val="0"/>
      <w:marRight w:val="0"/>
      <w:marTop w:val="0"/>
      <w:marBottom w:val="0"/>
      <w:divBdr>
        <w:top w:val="none" w:sz="0" w:space="0" w:color="auto"/>
        <w:left w:val="none" w:sz="0" w:space="0" w:color="auto"/>
        <w:bottom w:val="none" w:sz="0" w:space="0" w:color="auto"/>
        <w:right w:val="none" w:sz="0" w:space="0" w:color="auto"/>
      </w:divBdr>
    </w:div>
    <w:div w:id="1944023144">
      <w:bodyDiv w:val="1"/>
      <w:marLeft w:val="0"/>
      <w:marRight w:val="0"/>
      <w:marTop w:val="0"/>
      <w:marBottom w:val="0"/>
      <w:divBdr>
        <w:top w:val="none" w:sz="0" w:space="0" w:color="auto"/>
        <w:left w:val="none" w:sz="0" w:space="0" w:color="auto"/>
        <w:bottom w:val="none" w:sz="0" w:space="0" w:color="auto"/>
        <w:right w:val="none" w:sz="0" w:space="0" w:color="auto"/>
      </w:divBdr>
    </w:div>
    <w:div w:id="1951820211">
      <w:bodyDiv w:val="1"/>
      <w:marLeft w:val="0"/>
      <w:marRight w:val="0"/>
      <w:marTop w:val="0"/>
      <w:marBottom w:val="0"/>
      <w:divBdr>
        <w:top w:val="none" w:sz="0" w:space="0" w:color="auto"/>
        <w:left w:val="none" w:sz="0" w:space="0" w:color="auto"/>
        <w:bottom w:val="none" w:sz="0" w:space="0" w:color="auto"/>
        <w:right w:val="none" w:sz="0" w:space="0" w:color="auto"/>
      </w:divBdr>
    </w:div>
    <w:div w:id="1955673812">
      <w:bodyDiv w:val="1"/>
      <w:marLeft w:val="0"/>
      <w:marRight w:val="0"/>
      <w:marTop w:val="0"/>
      <w:marBottom w:val="0"/>
      <w:divBdr>
        <w:top w:val="none" w:sz="0" w:space="0" w:color="auto"/>
        <w:left w:val="none" w:sz="0" w:space="0" w:color="auto"/>
        <w:bottom w:val="none" w:sz="0" w:space="0" w:color="auto"/>
        <w:right w:val="none" w:sz="0" w:space="0" w:color="auto"/>
      </w:divBdr>
    </w:div>
    <w:div w:id="1969505621">
      <w:bodyDiv w:val="1"/>
      <w:marLeft w:val="0"/>
      <w:marRight w:val="0"/>
      <w:marTop w:val="0"/>
      <w:marBottom w:val="0"/>
      <w:divBdr>
        <w:top w:val="none" w:sz="0" w:space="0" w:color="auto"/>
        <w:left w:val="none" w:sz="0" w:space="0" w:color="auto"/>
        <w:bottom w:val="none" w:sz="0" w:space="0" w:color="auto"/>
        <w:right w:val="none" w:sz="0" w:space="0" w:color="auto"/>
      </w:divBdr>
    </w:div>
    <w:div w:id="2023387874">
      <w:bodyDiv w:val="1"/>
      <w:marLeft w:val="0"/>
      <w:marRight w:val="0"/>
      <w:marTop w:val="0"/>
      <w:marBottom w:val="0"/>
      <w:divBdr>
        <w:top w:val="none" w:sz="0" w:space="0" w:color="auto"/>
        <w:left w:val="none" w:sz="0" w:space="0" w:color="auto"/>
        <w:bottom w:val="none" w:sz="0" w:space="0" w:color="auto"/>
        <w:right w:val="none" w:sz="0" w:space="0" w:color="auto"/>
      </w:divBdr>
    </w:div>
    <w:div w:id="2042585498">
      <w:bodyDiv w:val="1"/>
      <w:marLeft w:val="0"/>
      <w:marRight w:val="0"/>
      <w:marTop w:val="0"/>
      <w:marBottom w:val="0"/>
      <w:divBdr>
        <w:top w:val="none" w:sz="0" w:space="0" w:color="auto"/>
        <w:left w:val="none" w:sz="0" w:space="0" w:color="auto"/>
        <w:bottom w:val="none" w:sz="0" w:space="0" w:color="auto"/>
        <w:right w:val="none" w:sz="0" w:space="0" w:color="auto"/>
      </w:divBdr>
    </w:div>
    <w:div w:id="2055693936">
      <w:bodyDiv w:val="1"/>
      <w:marLeft w:val="0"/>
      <w:marRight w:val="0"/>
      <w:marTop w:val="0"/>
      <w:marBottom w:val="0"/>
      <w:divBdr>
        <w:top w:val="none" w:sz="0" w:space="0" w:color="auto"/>
        <w:left w:val="none" w:sz="0" w:space="0" w:color="auto"/>
        <w:bottom w:val="none" w:sz="0" w:space="0" w:color="auto"/>
        <w:right w:val="none" w:sz="0" w:space="0" w:color="auto"/>
      </w:divBdr>
    </w:div>
    <w:div w:id="2086099370">
      <w:bodyDiv w:val="1"/>
      <w:marLeft w:val="0"/>
      <w:marRight w:val="0"/>
      <w:marTop w:val="0"/>
      <w:marBottom w:val="0"/>
      <w:divBdr>
        <w:top w:val="none" w:sz="0" w:space="0" w:color="auto"/>
        <w:left w:val="none" w:sz="0" w:space="0" w:color="auto"/>
        <w:bottom w:val="none" w:sz="0" w:space="0" w:color="auto"/>
        <w:right w:val="none" w:sz="0" w:space="0" w:color="auto"/>
      </w:divBdr>
    </w:div>
    <w:div w:id="2087219766">
      <w:bodyDiv w:val="1"/>
      <w:marLeft w:val="0"/>
      <w:marRight w:val="0"/>
      <w:marTop w:val="0"/>
      <w:marBottom w:val="0"/>
      <w:divBdr>
        <w:top w:val="none" w:sz="0" w:space="0" w:color="auto"/>
        <w:left w:val="none" w:sz="0" w:space="0" w:color="auto"/>
        <w:bottom w:val="none" w:sz="0" w:space="0" w:color="auto"/>
        <w:right w:val="none" w:sz="0" w:space="0" w:color="auto"/>
      </w:divBdr>
    </w:div>
    <w:div w:id="2089571961">
      <w:bodyDiv w:val="1"/>
      <w:marLeft w:val="0"/>
      <w:marRight w:val="0"/>
      <w:marTop w:val="0"/>
      <w:marBottom w:val="0"/>
      <w:divBdr>
        <w:top w:val="none" w:sz="0" w:space="0" w:color="auto"/>
        <w:left w:val="none" w:sz="0" w:space="0" w:color="auto"/>
        <w:bottom w:val="none" w:sz="0" w:space="0" w:color="auto"/>
        <w:right w:val="none" w:sz="0" w:space="0" w:color="auto"/>
      </w:divBdr>
    </w:div>
    <w:div w:id="2113357819">
      <w:bodyDiv w:val="1"/>
      <w:marLeft w:val="0"/>
      <w:marRight w:val="0"/>
      <w:marTop w:val="0"/>
      <w:marBottom w:val="0"/>
      <w:divBdr>
        <w:top w:val="none" w:sz="0" w:space="0" w:color="auto"/>
        <w:left w:val="none" w:sz="0" w:space="0" w:color="auto"/>
        <w:bottom w:val="none" w:sz="0" w:space="0" w:color="auto"/>
        <w:right w:val="none" w:sz="0" w:space="0" w:color="auto"/>
      </w:divBdr>
    </w:div>
    <w:div w:id="2128356495">
      <w:bodyDiv w:val="1"/>
      <w:marLeft w:val="0"/>
      <w:marRight w:val="0"/>
      <w:marTop w:val="0"/>
      <w:marBottom w:val="0"/>
      <w:divBdr>
        <w:top w:val="none" w:sz="0" w:space="0" w:color="auto"/>
        <w:left w:val="none" w:sz="0" w:space="0" w:color="auto"/>
        <w:bottom w:val="none" w:sz="0" w:space="0" w:color="auto"/>
        <w:right w:val="none" w:sz="0" w:space="0" w:color="auto"/>
      </w:divBdr>
    </w:div>
    <w:div w:id="2134399014">
      <w:bodyDiv w:val="1"/>
      <w:marLeft w:val="0"/>
      <w:marRight w:val="0"/>
      <w:marTop w:val="0"/>
      <w:marBottom w:val="0"/>
      <w:divBdr>
        <w:top w:val="none" w:sz="0" w:space="0" w:color="auto"/>
        <w:left w:val="none" w:sz="0" w:space="0" w:color="auto"/>
        <w:bottom w:val="none" w:sz="0" w:space="0" w:color="auto"/>
        <w:right w:val="none" w:sz="0" w:space="0" w:color="auto"/>
      </w:divBdr>
    </w:div>
    <w:div w:id="2143647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2" Type="http://schemas.openxmlformats.org/officeDocument/2006/relationships/hyperlink" Target="https://veja.abril.com.br/blog/sobre-palavras/8216-nas-coxas-8217-nao-tem-nada-a-ver-com-telhas-e-escravos/" TargetMode="External"/><Relationship Id="rId1" Type="http://schemas.openxmlformats.org/officeDocument/2006/relationships/hyperlink" Target="https://www.saoroque.sp.gov.br/portal/secretarias" TargetMode="External"/></Relationship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99.jpeg"/><Relationship Id="rId21" Type="http://schemas.openxmlformats.org/officeDocument/2006/relationships/image" Target="media/image4.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jpeg"/><Relationship Id="rId68" Type="http://schemas.openxmlformats.org/officeDocument/2006/relationships/image" Target="media/image51.jpg"/><Relationship Id="rId84" Type="http://schemas.openxmlformats.org/officeDocument/2006/relationships/image" Target="media/image66.png"/><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image" Target="media/image115.png"/><Relationship Id="rId138" Type="http://schemas.openxmlformats.org/officeDocument/2006/relationships/image" Target="media/image120.png"/><Relationship Id="rId16" Type="http://schemas.openxmlformats.org/officeDocument/2006/relationships/header" Target="header3.xml"/><Relationship Id="rId107" Type="http://schemas.openxmlformats.org/officeDocument/2006/relationships/image" Target="media/image89.png"/><Relationship Id="rId11" Type="http://schemas.microsoft.com/office/2018/08/relationships/commentsExtensible" Target="commentsExtensible.xml"/><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7.pn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05.png"/><Relationship Id="rId128" Type="http://schemas.openxmlformats.org/officeDocument/2006/relationships/image" Target="media/image110.png"/><Relationship Id="rId5" Type="http://schemas.openxmlformats.org/officeDocument/2006/relationships/webSettings" Target="webSettings.xml"/><Relationship Id="rId90" Type="http://schemas.openxmlformats.org/officeDocument/2006/relationships/image" Target="media/image72.png"/><Relationship Id="rId95" Type="http://schemas.openxmlformats.org/officeDocument/2006/relationships/image" Target="media/image77.png"/><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image" Target="media/image31.jpeg"/><Relationship Id="rId64" Type="http://schemas.openxmlformats.org/officeDocument/2006/relationships/image" Target="media/image47.jpg"/><Relationship Id="rId69" Type="http://schemas.openxmlformats.org/officeDocument/2006/relationships/image" Target="media/image52.png"/><Relationship Id="rId113" Type="http://schemas.openxmlformats.org/officeDocument/2006/relationships/image" Target="media/image95.png"/><Relationship Id="rId118" Type="http://schemas.openxmlformats.org/officeDocument/2006/relationships/image" Target="media/image100.jpeg"/><Relationship Id="rId134" Type="http://schemas.openxmlformats.org/officeDocument/2006/relationships/image" Target="media/image116.png"/><Relationship Id="rId139" Type="http://schemas.openxmlformats.org/officeDocument/2006/relationships/image" Target="media/image121.png"/><Relationship Id="rId8" Type="http://schemas.openxmlformats.org/officeDocument/2006/relationships/comments" Target="comments.xml"/><Relationship Id="rId51" Type="http://schemas.openxmlformats.org/officeDocument/2006/relationships/image" Target="media/image34.jpg"/><Relationship Id="rId72" Type="http://schemas.openxmlformats.org/officeDocument/2006/relationships/image" Target="media/image55.png"/><Relationship Id="rId80" Type="http://schemas.openxmlformats.org/officeDocument/2006/relationships/image" Target="media/image62.png"/><Relationship Id="rId85" Type="http://schemas.openxmlformats.org/officeDocument/2006/relationships/image" Target="media/image67.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3.png"/><Relationship Id="rId142" Type="http://schemas.microsoft.com/office/2011/relationships/people" Target="people.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jpg"/><Relationship Id="rId103" Type="http://schemas.openxmlformats.org/officeDocument/2006/relationships/image" Target="media/image85.png"/><Relationship Id="rId108" Type="http://schemas.openxmlformats.org/officeDocument/2006/relationships/image" Target="media/image90.png"/><Relationship Id="rId116" Type="http://schemas.openxmlformats.org/officeDocument/2006/relationships/image" Target="media/image98.jpeg"/><Relationship Id="rId124" Type="http://schemas.openxmlformats.org/officeDocument/2006/relationships/image" Target="media/image106.png"/><Relationship Id="rId129" Type="http://schemas.openxmlformats.org/officeDocument/2006/relationships/image" Target="media/image111.png"/><Relationship Id="rId137" Type="http://schemas.openxmlformats.org/officeDocument/2006/relationships/image" Target="media/image119.png"/><Relationship Id="rId20" Type="http://schemas.openxmlformats.org/officeDocument/2006/relationships/image" Target="media/image3.png"/><Relationship Id="rId41" Type="http://schemas.openxmlformats.org/officeDocument/2006/relationships/image" Target="media/image24.png"/><Relationship Id="rId54" Type="http://schemas.openxmlformats.org/officeDocument/2006/relationships/image" Target="media/image37.jpg"/><Relationship Id="rId62" Type="http://schemas.openxmlformats.org/officeDocument/2006/relationships/image" Target="media/image45.jpe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5.png"/><Relationship Id="rId88" Type="http://schemas.openxmlformats.org/officeDocument/2006/relationships/image" Target="media/image70.png"/><Relationship Id="rId91" Type="http://schemas.openxmlformats.org/officeDocument/2006/relationships/image" Target="media/image73.png"/><Relationship Id="rId96" Type="http://schemas.openxmlformats.org/officeDocument/2006/relationships/image" Target="media/image78.png"/><Relationship Id="rId111" Type="http://schemas.openxmlformats.org/officeDocument/2006/relationships/image" Target="media/image93.png"/><Relationship Id="rId132" Type="http://schemas.openxmlformats.org/officeDocument/2006/relationships/image" Target="media/image114.png"/><Relationship Id="rId140" Type="http://schemas.openxmlformats.org/officeDocument/2006/relationships/image" Target="media/image12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106" Type="http://schemas.openxmlformats.org/officeDocument/2006/relationships/image" Target="media/image88.png"/><Relationship Id="rId114" Type="http://schemas.openxmlformats.org/officeDocument/2006/relationships/image" Target="media/image96.png"/><Relationship Id="rId119" Type="http://schemas.openxmlformats.org/officeDocument/2006/relationships/image" Target="media/image101.jpeg"/><Relationship Id="rId127" Type="http://schemas.openxmlformats.org/officeDocument/2006/relationships/image" Target="media/image109.png"/><Relationship Id="rId10" Type="http://schemas.microsoft.com/office/2016/09/relationships/commentsIds" Target="commentsIds.xml"/><Relationship Id="rId31" Type="http://schemas.openxmlformats.org/officeDocument/2006/relationships/image" Target="media/image14.png"/><Relationship Id="rId44" Type="http://schemas.openxmlformats.org/officeDocument/2006/relationships/image" Target="media/image27.jp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jpg"/><Relationship Id="rId73" Type="http://schemas.openxmlformats.org/officeDocument/2006/relationships/image" Target="media/image56.png"/><Relationship Id="rId78" Type="http://schemas.openxmlformats.org/officeDocument/2006/relationships/chart" Target="charts/chart1.xml"/><Relationship Id="rId81" Type="http://schemas.openxmlformats.org/officeDocument/2006/relationships/image" Target="media/image63.png"/><Relationship Id="rId86" Type="http://schemas.openxmlformats.org/officeDocument/2006/relationships/image" Target="media/image68.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130" Type="http://schemas.openxmlformats.org/officeDocument/2006/relationships/image" Target="media/image112.png"/><Relationship Id="rId135" Type="http://schemas.openxmlformats.org/officeDocument/2006/relationships/image" Target="media/image117.png"/><Relationship Id="rId143" Type="http://schemas.openxmlformats.org/officeDocument/2006/relationships/theme" Target="theme/theme1.xml"/><Relationship Id="rId4" Type="http://schemas.openxmlformats.org/officeDocument/2006/relationships/settings" Target="settings.xml"/><Relationship Id="rId9" Type="http://schemas.microsoft.com/office/2011/relationships/commentsExtended" Target="commentsExtended.xml"/><Relationship Id="rId13" Type="http://schemas.openxmlformats.org/officeDocument/2006/relationships/header" Target="header2.xml"/><Relationship Id="rId18" Type="http://schemas.openxmlformats.org/officeDocument/2006/relationships/image" Target="media/image1.png"/><Relationship Id="rId39" Type="http://schemas.openxmlformats.org/officeDocument/2006/relationships/image" Target="media/image22.png"/><Relationship Id="rId109" Type="http://schemas.openxmlformats.org/officeDocument/2006/relationships/image" Target="media/image91.png"/><Relationship Id="rId34" Type="http://schemas.openxmlformats.org/officeDocument/2006/relationships/image" Target="media/image17.png"/><Relationship Id="rId50" Type="http://schemas.openxmlformats.org/officeDocument/2006/relationships/image" Target="media/image33.jpg"/><Relationship Id="rId55" Type="http://schemas.openxmlformats.org/officeDocument/2006/relationships/image" Target="media/image38.jpg"/><Relationship Id="rId76" Type="http://schemas.openxmlformats.org/officeDocument/2006/relationships/image" Target="media/image59.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102.jpeg"/><Relationship Id="rId125" Type="http://schemas.openxmlformats.org/officeDocument/2006/relationships/image" Target="media/image107.png"/><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jpg"/><Relationship Id="rId66" Type="http://schemas.openxmlformats.org/officeDocument/2006/relationships/image" Target="media/image49.jpg"/><Relationship Id="rId87" Type="http://schemas.openxmlformats.org/officeDocument/2006/relationships/image" Target="media/image69.png"/><Relationship Id="rId110" Type="http://schemas.openxmlformats.org/officeDocument/2006/relationships/image" Target="media/image92.png"/><Relationship Id="rId115" Type="http://schemas.openxmlformats.org/officeDocument/2006/relationships/image" Target="media/image97.png"/><Relationship Id="rId131" Type="http://schemas.openxmlformats.org/officeDocument/2006/relationships/image" Target="media/image113.png"/><Relationship Id="rId136" Type="http://schemas.openxmlformats.org/officeDocument/2006/relationships/image" Target="media/image118.png"/><Relationship Id="rId61" Type="http://schemas.openxmlformats.org/officeDocument/2006/relationships/image" Target="media/image44.jpeg"/><Relationship Id="rId82" Type="http://schemas.openxmlformats.org/officeDocument/2006/relationships/image" Target="media/image64.png"/><Relationship Id="rId19" Type="http://schemas.openxmlformats.org/officeDocument/2006/relationships/image" Target="media/image2.png"/><Relationship Id="rId14" Type="http://schemas.openxmlformats.org/officeDocument/2006/relationships/footer" Target="footer1.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8.png"/></Relationships>
</file>

<file path=word/_rels/footnotes.xml.rels><?xml version="1.0" encoding="UTF-8" standalone="yes"?>
<Relationships xmlns="http://schemas.openxmlformats.org/package/2006/relationships"><Relationship Id="rId13" Type="http://schemas.openxmlformats.org/officeDocument/2006/relationships/hyperlink" Target="https://www.tripadvisor.com.br/LocationPhotoDirectLink-g1675614-d2429141-i128941393-Centro_Cultural_Brasital-Sao_Roque_State_of_Sao_Paulo.html" TargetMode="External"/><Relationship Id="rId18" Type="http://schemas.openxmlformats.org/officeDocument/2006/relationships/hyperlink" Target="https://www.roteirodovinho.com.br/" TargetMode="External"/><Relationship Id="rId26" Type="http://schemas.openxmlformats.org/officeDocument/2006/relationships/hyperlink" Target="https://cidades.ibge.gov.br/brasil/sp/sao-roque/panorama" TargetMode="External"/><Relationship Id="rId39" Type="http://schemas.openxmlformats.org/officeDocument/2006/relationships/hyperlink" Target="http://www.regionalizacao.turismo.gov.br/index.php?option=com_content&amp;amp;view=article&amp;amp;id=88&amp;amp;Itemid=271" TargetMode="External"/><Relationship Id="rId21" Type="http://schemas.openxmlformats.org/officeDocument/2006/relationships/hyperlink" Target="https://jeonline.com.br/noticia/16218/%20prefeitura-pede-permissao-para-utilizar-pedreira-apos-resposta-negativa-sobre-doacao" TargetMode="External"/><Relationship Id="rId34" Type="http://schemas.openxmlformats.org/officeDocument/2006/relationships/hyperlink" Target="http://www.jusbrasil.com.br/topicos/10641213/artigo-7-da-constitui%C3%A7%C3%A3o-federal-de-1988" TargetMode="External"/><Relationship Id="rId42" Type="http://schemas.openxmlformats.org/officeDocument/2006/relationships/hyperlink" Target="https://www.ativo.com/calendario/todos/america-do-sul/br/sp/sao-roque/corrida-de-rua/368/campeonato-paulista-de-mtb-downhill-apmdh" TargetMode="External"/><Relationship Id="rId47" Type="http://schemas.openxmlformats.org/officeDocument/2006/relationships/hyperlink" Target="https://www.facebook.com/gasinflamavelspeedfestival/?ref=page_internal" TargetMode="External"/><Relationship Id="rId50" Type="http://schemas.openxmlformats.org/officeDocument/2006/relationships/hyperlink" Target="https://www.redbull.com/br-pt/skate-historia-downhill-brasil" TargetMode="External"/><Relationship Id="rId55" Type="http://schemas.openxmlformats.org/officeDocument/2006/relationships/hyperlink" Target="https://www.bemparana.com.br/noticia/quatro-barras-sedia-a-1a-etapa-paranaense-de-dowhill-em-marco" TargetMode="External"/><Relationship Id="rId7" Type="http://schemas.openxmlformats.org/officeDocument/2006/relationships/hyperlink" Target="http://www.scielo.br/scielo.php?script=sci_arttext&amp;pid=S0103-20702000000200015" TargetMode="External"/><Relationship Id="rId12" Type="http://schemas.openxmlformats.org/officeDocument/2006/relationships/hyperlink" Target="https://www.turisaor.hospedasite.com/-igreja-de-sao-benedito/" TargetMode="External"/><Relationship Id="rId17" Type="http://schemas.openxmlformats.org/officeDocument/2006/relationships/hyperlink" Target="https://www.jnippak.com.br/2019/sao-roque-festival-das-cerejeiras-bunkyos-registra-aumento-de-publico-e-coordenador-aprova-experiencia/" TargetMode="External"/><Relationship Id="rId25" Type="http://schemas.openxmlformats.org/officeDocument/2006/relationships/hyperlink" Target="https://cidades.ibge.gov.br/brasil/sp/sao-roque/pesquisa/19/29761" TargetMode="External"/><Relationship Id="rId33" Type="http://schemas.openxmlformats.org/officeDocument/2006/relationships/hyperlink" Target="http://www.jusbrasil.com.br/topicos/10641309/artigo-6-da-constitui%C3%A7%C3%A3o-federal-de-1988" TargetMode="External"/><Relationship Id="rId38" Type="http://schemas.openxmlformats.org/officeDocument/2006/relationships/hyperlink" Target="http://www.jusbrasil.com.br/topicos/10644726/artigo-227-da-constitui%C3%A7%C3%A3o-federal-de-1988" TargetMode="External"/><Relationship Id="rId46" Type="http://schemas.openxmlformats.org/officeDocument/2006/relationships/hyperlink" Target="https://www.redbull.com/br-pt/skate-historia-downhill-brasil" TargetMode="External"/><Relationship Id="rId2" Type="http://schemas.openxmlformats.org/officeDocument/2006/relationships/hyperlink" Target="https://www.espm.br/a-espm/bibliotecas-espm/recursos-de-pesquisa/central-de-cases/" TargetMode="External"/><Relationship Id="rId16" Type="http://schemas.openxmlformats.org/officeDocument/2006/relationships/hyperlink" Target="https://www.facebook.com/AssociacaoOrquidofilaDeSaoRoque" TargetMode="External"/><Relationship Id="rId20" Type="http://schemas.openxmlformats.org/officeDocument/2006/relationships/hyperlink" Target="https://decaronacomsaoroque.wordpress.com/2016/05/17/atrativos-naturais-de-sao-roque/" TargetMode="External"/><Relationship Id="rId29" Type="http://schemas.openxmlformats.org/officeDocument/2006/relationships/hyperlink" Target="https://cidades.ibge.gov.br/brasil/sp/sao-roque/pesquisa/40/30277" TargetMode="External"/><Relationship Id="rId41" Type="http://schemas.openxmlformats.org/officeDocument/2006/relationships/hyperlink" Target="https://www.webventure.com.br/sao-roque-ganha-novo-parque-para-bikes/" TargetMode="External"/><Relationship Id="rId54" Type="http://schemas.openxmlformats.org/officeDocument/2006/relationships/hyperlink" Target="https://www.bemparana.com.br/noticia/quatro-barras-sedia-a-1a-etapa-paranaense-de-dowhill-em-marco" TargetMode="External"/><Relationship Id="rId1" Type="http://schemas.openxmlformats.org/officeDocument/2006/relationships/hyperlink" Target="http://www.educacao.sp.gov.br/central-de-atendimento/Relat_Escola.asp?ID_DIR=078&amp;amp;ID_MUN=653&amp;amp;ID_DIST=&amp;amp;NM_MUN=SAO%20ROQUE&amp;amp;NM_DIST=&amp;amp;CD_ADM=2&amp;amp;Nova=1" TargetMode="External"/><Relationship Id="rId6" Type="http://schemas.openxmlformats.org/officeDocument/2006/relationships/hyperlink" Target="https://www.tripadvisor.com.br/ShowUserReviews-g1675614-d2429135-r552977408-Praca_da_Republica-Sao_Roque_State_of_Sao_Paulo.html" TargetMode="External"/><Relationship Id="rId11" Type="http://schemas.openxmlformats.org/officeDocument/2006/relationships/hyperlink" Target="https://www.tripadvisor.com.br/Attraction_Review-g1675614-d2429143-Reviews-or10-Matriz_Church-Sao_Roque_State_of_Sao_Paulo.html" TargetMode="External"/><Relationship Id="rId24" Type="http://schemas.openxmlformats.org/officeDocument/2006/relationships/hyperlink" Target="https://cidades.ibge.gov.br/brasil/sp/sao-roque/pesquisa/19/29761" TargetMode="External"/><Relationship Id="rId32" Type="http://schemas.openxmlformats.org/officeDocument/2006/relationships/hyperlink" Target="http://www.jusbrasil.com.br/legislacao/155571402/constitui%C3%A7%C3%A3o-federal-constitui%C3%A7%C3%A3o-da-republica-federativa-do-brasil-1988" TargetMode="External"/><Relationship Id="rId37" Type="http://schemas.openxmlformats.org/officeDocument/2006/relationships/hyperlink" Target="http://www.jusbrasil.com.br/topicos/10647069/par%C3%A1grafo-3-artigo-217-da-constitui%C3%A7%C3%A3o-federal-de-1988" TargetMode="External"/><Relationship Id="rId40" Type="http://schemas.openxmlformats.org/officeDocument/2006/relationships/hyperlink" Target="https://en.wikipedia.org/wiki/Kona_Bicycle_Company" TargetMode="External"/><Relationship Id="rId45" Type="http://schemas.openxmlformats.org/officeDocument/2006/relationships/hyperlink" Target="https://sao-paulo.estadao.com.br/blogs/sao-paulo-na-bike/grupos-de-pedal-em-sao-paulo-por-regiao-e-perfil-de-ciclista/" TargetMode="External"/><Relationship Id="rId53" Type="http://schemas.openxmlformats.org/officeDocument/2006/relationships/hyperlink" Target="https://www.facebook.com/events/1157930794407135/?acontext=%7B%22event_action_history%22%3A%5b%7B%22mechanism%22%3A%22search_results%22%2C%22surface%22%3A%22search%22%7D%5d%7D" TargetMode="External"/><Relationship Id="rId5" Type="http://schemas.openxmlformats.org/officeDocument/2006/relationships/hyperlink" Target="http://www.perfil.seade.gov.br/" TargetMode="External"/><Relationship Id="rId15" Type="http://schemas.openxmlformats.org/officeDocument/2006/relationships/hyperlink" Target="https://www.facebook.com/festasdeagostosaoroque/photos/?tab=album&amp;ref=page_internal" TargetMode="External"/><Relationship Id="rId23" Type="http://schemas.openxmlformats.org/officeDocument/2006/relationships/hyperlink" Target="http://altamontanha.com/a-cachu-do-saboo/" TargetMode="External"/><Relationship Id="rId28" Type="http://schemas.openxmlformats.org/officeDocument/2006/relationships/hyperlink" Target="https://cidades.ibge.gov.br/brasil/sp/sao-roque/pesquisa/23/27652?detalhes=true" TargetMode="External"/><Relationship Id="rId36" Type="http://schemas.openxmlformats.org/officeDocument/2006/relationships/hyperlink" Target="http://www.jusbrasil.com.br/topicos/10647364/artigo-217-da-constitui%C3%A7%C3%A3o-federal-de-1988" TargetMode="External"/><Relationship Id="rId49" Type="http://schemas.openxmlformats.org/officeDocument/2006/relationships/hyperlink" Target="https://www.redbull.com/br-pt/skate-historia-downhill-brasil" TargetMode="External"/><Relationship Id="rId10" Type="http://schemas.openxmlformats.org/officeDocument/2006/relationships/hyperlink" Target="https://www.senado.leg.br/atividade/const/con1988/con1988_26.06.2019/art_216_.asp" TargetMode="External"/><Relationship Id="rId19" Type="http://schemas.openxmlformats.org/officeDocument/2006/relationships/hyperlink" Target="https://jeonline.com.br/noticia/%2019883/mata-da-camara-de-sao-roque-torna-se-unidade-de-conservacao-com-reconhecimento-nacional" TargetMode="External"/><Relationship Id="rId31" Type="http://schemas.openxmlformats.org/officeDocument/2006/relationships/hyperlink" Target="https://cidades.ibge.gov.br/brasil/sp/sao-roque/pesquisa/32/28163" TargetMode="External"/><Relationship Id="rId44" Type="http://schemas.openxmlformats.org/officeDocument/2006/relationships/hyperlink" Target="https://pt.wikiloc.com/trilhas-mountain-bike/sao-roque-sp-mata-da-camara-circuito-tradicional-e-o-mais-longo-5202424" TargetMode="External"/><Relationship Id="rId52" Type="http://schemas.openxmlformats.org/officeDocument/2006/relationships/hyperlink" Target="https://www.redbull.com/br-pt/skate-historia-downhill-brasil" TargetMode="External"/><Relationship Id="rId4" Type="http://schemas.openxmlformats.org/officeDocument/2006/relationships/hyperlink" Target="https://cidades.ibge.gov.br/brasil/sp/sao-roque/pesquisa/23/25124" TargetMode="External"/><Relationship Id="rId9" Type="http://schemas.openxmlformats.org/officeDocument/2006/relationships/hyperlink" Target="https://www.senado.leg.br/atividade/const/con1988/con1988_26.06.2019/art_216_.asp" TargetMode="External"/><Relationship Id="rId14" Type="http://schemas.openxmlformats.org/officeDocument/2006/relationships/hyperlink" Target="https://jeonline.com.br/noticia/19587/morador-de-sao-roque-tem-acesso-gratuito-a-27-edicao-da-expo-sao-roque" TargetMode="External"/><Relationship Id="rId22" Type="http://schemas.openxmlformats.org/officeDocument/2006/relationships/hyperlink" Target="http://www.camarasaoroque.sp.gov.br/noticias/vereador-julio-%20mariano-comenta-o-morro-do-saboo-pede-socorro" TargetMode="External"/><Relationship Id="rId27" Type="http://schemas.openxmlformats.org/officeDocument/2006/relationships/hyperlink" Target="https://cidades.ibge.gov.br/brasil/sp/sao-roque/pesquisa/23/27652?detalhes=true" TargetMode="External"/><Relationship Id="rId30" Type="http://schemas.openxmlformats.org/officeDocument/2006/relationships/hyperlink" Target="http://portal.mec.gov.br/conheca-o-ideb" TargetMode="External"/><Relationship Id="rId35" Type="http://schemas.openxmlformats.org/officeDocument/2006/relationships/hyperlink" Target="http://www.jusbrasil.com.br/topicos/10726905/inciso-iv-do-artigo-7-da-constitui%C3%A7%C3%A3o-federal-de-1988" TargetMode="External"/><Relationship Id="rId43" Type="http://schemas.openxmlformats.org/officeDocument/2006/relationships/hyperlink" Target="http://proximaprova.com.br/evento/1o-desafio-marathon-mtb-saoroque/" TargetMode="External"/><Relationship Id="rId48" Type="http://schemas.openxmlformats.org/officeDocument/2006/relationships/hyperlink" Target="https://www.facebook.com/events/636531843495650/" TargetMode="External"/><Relationship Id="rId56" Type="http://schemas.openxmlformats.org/officeDocument/2006/relationships/hyperlink" Target="http://www.cbsk.com.br/cms/conteudo/regulamento-downhill-speed/36" TargetMode="External"/><Relationship Id="rId8" Type="http://schemas.openxmlformats.org/officeDocument/2006/relationships/hyperlink" Target="https://www.legislacaodigital.com.br/SaoRoque-SP/LeisOrdinarias/2208-1994" TargetMode="External"/><Relationship Id="rId51" Type="http://schemas.openxmlformats.org/officeDocument/2006/relationships/hyperlink" Target="https://campeonatosdeskate.com.br/2019/11/22/brasileiro-de-downhill-speed-acontece-monte-alegre-do-sul.html" TargetMode="External"/><Relationship Id="rId3" Type="http://schemas.openxmlformats.org/officeDocument/2006/relationships/hyperlink" Target="http://portal.mec.gov.br/seesp/arquivos/pdf/lei8069_02.pd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augusto.augusto-HP\Downloads\banco%20de%20dados%20estudo%20de%20demanda%20v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pivotSource>
    <c:name>[banco de dados estudo de demanda v7.xlsx]Gênero!Tabela dinâmica5</c:name>
    <c:fmtId val="-1"/>
  </c:pivotSource>
  <c:chart>
    <c:autoTitleDeleted val="1"/>
    <c:pivotFmts>
      <c:pivotFmt>
        <c:idx val="0"/>
        <c:spPr>
          <a:solidFill>
            <a:schemeClr val="accent1"/>
          </a:solidFill>
          <a:ln>
            <a:noFill/>
          </a:ln>
          <a:effectLst>
            <a:outerShdw blurRad="127000" algn="ctr" rotWithShape="0">
              <a:prstClr val="black">
                <a:alpha val="25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t-BR"/>
            </a:p>
          </c:txPr>
          <c:dLblPos val="inEnd"/>
          <c:showLegendKey val="0"/>
          <c:showVal val="1"/>
          <c:showCatName val="0"/>
          <c:showSerName val="0"/>
          <c:showPercent val="1"/>
          <c:showBubbleSize val="0"/>
          <c:extLst>
            <c:ext xmlns:c15="http://schemas.microsoft.com/office/drawing/2012/chart" uri="{CE6537A1-D6FC-4f65-9D91-7224C49458BB}"/>
          </c:extLst>
        </c:dLbl>
      </c:pivotFmt>
      <c:pivotFmt>
        <c:idx val="1"/>
        <c:spPr>
          <a:solidFill>
            <a:schemeClr val="accent1"/>
          </a:solidFill>
          <a:ln>
            <a:noFill/>
          </a:ln>
          <a:effectLst>
            <a:outerShdw blurRad="127000" algn="ctr" rotWithShape="0">
              <a:prstClr val="black">
                <a:alpha val="25000"/>
              </a:prstClr>
            </a:outerShdw>
          </a:effectLst>
        </c:spPr>
        <c:dLbl>
          <c:idx val="0"/>
          <c:tx>
            <c:rich>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fld id="{8976F723-B9CE-4253-ABC5-692531A4D87B}" type="PERCENTAGE">
                  <a:rPr lang="en-US" baseline="0"/>
                  <a:pPr>
                    <a:defRPr sz="900" b="1" i="0" u="none" strike="noStrike" kern="1200" baseline="0">
                      <a:solidFill>
                        <a:schemeClr val="lt1"/>
                      </a:solidFill>
                      <a:latin typeface="+mn-lt"/>
                      <a:ea typeface="+mn-ea"/>
                      <a:cs typeface="+mn-cs"/>
                    </a:defRPr>
                  </a:pPr>
                  <a:t>[PORCENTAGEM]</a:t>
                </a:fld>
                <a:endParaRPr lang="pt-BR"/>
              </a:p>
            </c:rich>
          </c:tx>
          <c:spPr>
            <a:noFill/>
            <a:ln>
              <a:noFill/>
            </a:ln>
            <a:effectLst/>
          </c:spPr>
          <c:dLblPos val="inEnd"/>
          <c:showLegendKey val="0"/>
          <c:showVal val="1"/>
          <c:showCatName val="0"/>
          <c:showSerName val="0"/>
          <c:showPercent val="1"/>
          <c:showBubbleSize val="0"/>
          <c:extLst>
            <c:ext xmlns:c15="http://schemas.microsoft.com/office/drawing/2012/chart" uri="{CE6537A1-D6FC-4f65-9D91-7224C49458BB}">
              <c15:dlblFieldTable/>
              <c15:showDataLabelsRange val="0"/>
            </c:ext>
          </c:extLst>
        </c:dLbl>
      </c:pivotFmt>
      <c:pivotFmt>
        <c:idx val="2"/>
        <c:spPr>
          <a:solidFill>
            <a:schemeClr val="accent1"/>
          </a:solidFill>
          <a:ln>
            <a:noFill/>
          </a:ln>
          <a:effectLst>
            <a:outerShdw blurRad="127000" algn="ctr" rotWithShape="0">
              <a:prstClr val="black">
                <a:alpha val="25000"/>
              </a:prstClr>
            </a:outerShdw>
          </a:effectLst>
        </c:spPr>
        <c:dLbl>
          <c:idx val="0"/>
          <c:tx>
            <c:rich>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r>
                  <a:rPr lang="en-US" baseline="0"/>
                  <a:t> </a:t>
                </a:r>
                <a:fld id="{25911AE1-1A10-424C-845D-8354C3B4691C}" type="PERCENTAGE">
                  <a:rPr lang="en-US" baseline="0"/>
                  <a:pPr>
                    <a:defRPr sz="900" b="1" i="0" u="none" strike="noStrike" kern="1200" baseline="0">
                      <a:solidFill>
                        <a:schemeClr val="lt1"/>
                      </a:solidFill>
                      <a:latin typeface="+mn-lt"/>
                      <a:ea typeface="+mn-ea"/>
                      <a:cs typeface="+mn-cs"/>
                    </a:defRPr>
                  </a:pPr>
                  <a:t>[PORCENTAGEM]</a:t>
                </a:fld>
                <a:endParaRPr lang="en-US" baseline="0"/>
              </a:p>
            </c:rich>
          </c:tx>
          <c:spPr>
            <a:noFill/>
            <a:ln>
              <a:noFill/>
            </a:ln>
            <a:effectLst/>
          </c:spPr>
          <c:dLblPos val="inEnd"/>
          <c:showLegendKey val="0"/>
          <c:showVal val="1"/>
          <c:showCatName val="0"/>
          <c:showSerName val="0"/>
          <c:showPercent val="1"/>
          <c:showBubbleSize val="0"/>
          <c:extLst>
            <c:ext xmlns:c15="http://schemas.microsoft.com/office/drawing/2012/chart" uri="{CE6537A1-D6FC-4f65-9D91-7224C49458BB}">
              <c15:dlblFieldTable/>
              <c15:showDataLabelsRange val="0"/>
            </c:ext>
          </c:extLst>
        </c:dLbl>
      </c:pivotFmt>
      <c:pivotFmt>
        <c:idx val="3"/>
        <c:spPr>
          <a:solidFill>
            <a:schemeClr val="accent1"/>
          </a:solidFill>
          <a:ln>
            <a:noFill/>
          </a:ln>
          <a:effectLst>
            <a:outerShdw blurRad="127000" algn="ctr" rotWithShape="0">
              <a:prstClr val="black">
                <a:alpha val="25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t-BR"/>
            </a:p>
          </c:txPr>
          <c:dLblPos val="inEnd"/>
          <c:showLegendKey val="0"/>
          <c:showVal val="1"/>
          <c:showCatName val="0"/>
          <c:showSerName val="0"/>
          <c:showPercent val="1"/>
          <c:showBubbleSize val="0"/>
          <c:extLst>
            <c:ext xmlns:c15="http://schemas.microsoft.com/office/drawing/2012/chart" uri="{CE6537A1-D6FC-4f65-9D91-7224C49458BB}"/>
          </c:extLst>
        </c:dLbl>
      </c:pivotFmt>
      <c:pivotFmt>
        <c:idx val="4"/>
        <c:spPr>
          <a:solidFill>
            <a:schemeClr val="accent1"/>
          </a:solidFill>
          <a:ln>
            <a:noFill/>
          </a:ln>
          <a:effectLst>
            <a:outerShdw blurRad="127000" algn="ctr" rotWithShape="0">
              <a:prstClr val="black">
                <a:alpha val="25000"/>
              </a:prstClr>
            </a:outerShdw>
          </a:effectLst>
        </c:spPr>
        <c:dLbl>
          <c:idx val="0"/>
          <c:tx>
            <c:rich>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fld id="{8976F723-B9CE-4253-ABC5-692531A4D87B}" type="PERCENTAGE">
                  <a:rPr lang="en-US" baseline="0"/>
                  <a:pPr>
                    <a:defRPr sz="900" b="1" i="0" u="none" strike="noStrike" kern="1200" baseline="0">
                      <a:solidFill>
                        <a:schemeClr val="lt1"/>
                      </a:solidFill>
                      <a:latin typeface="+mn-lt"/>
                      <a:ea typeface="+mn-ea"/>
                      <a:cs typeface="+mn-cs"/>
                    </a:defRPr>
                  </a:pPr>
                  <a:t>[PORCENTAGEM]</a:t>
                </a:fld>
                <a:endParaRPr lang="pt-BR"/>
              </a:p>
            </c:rich>
          </c:tx>
          <c:spPr>
            <a:noFill/>
            <a:ln>
              <a:noFill/>
            </a:ln>
            <a:effectLst/>
          </c:spPr>
          <c:dLblPos val="inEnd"/>
          <c:showLegendKey val="0"/>
          <c:showVal val="1"/>
          <c:showCatName val="0"/>
          <c:showSerName val="0"/>
          <c:showPercent val="1"/>
          <c:showBubbleSize val="0"/>
          <c:extLst>
            <c:ext xmlns:c15="http://schemas.microsoft.com/office/drawing/2012/chart" uri="{CE6537A1-D6FC-4f65-9D91-7224C49458BB}">
              <c15:dlblFieldTable/>
              <c15:showDataLabelsRange val="0"/>
            </c:ext>
          </c:extLst>
        </c:dLbl>
      </c:pivotFmt>
      <c:pivotFmt>
        <c:idx val="5"/>
        <c:spPr>
          <a:solidFill>
            <a:schemeClr val="accent1"/>
          </a:solidFill>
          <a:ln>
            <a:noFill/>
          </a:ln>
          <a:effectLst>
            <a:outerShdw blurRad="127000" algn="ctr" rotWithShape="0">
              <a:prstClr val="black">
                <a:alpha val="25000"/>
              </a:prstClr>
            </a:outerShdw>
          </a:effectLst>
        </c:spPr>
        <c:dLbl>
          <c:idx val="0"/>
          <c:tx>
            <c:rich>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r>
                  <a:rPr lang="en-US" baseline="0"/>
                  <a:t> </a:t>
                </a:r>
                <a:fld id="{25911AE1-1A10-424C-845D-8354C3B4691C}" type="PERCENTAGE">
                  <a:rPr lang="en-US" baseline="0"/>
                  <a:pPr>
                    <a:defRPr sz="900" b="1" i="0" u="none" strike="noStrike" kern="1200" baseline="0">
                      <a:solidFill>
                        <a:schemeClr val="lt1"/>
                      </a:solidFill>
                      <a:latin typeface="+mn-lt"/>
                      <a:ea typeface="+mn-ea"/>
                      <a:cs typeface="+mn-cs"/>
                    </a:defRPr>
                  </a:pPr>
                  <a:t>[PORCENTAGEM]</a:t>
                </a:fld>
                <a:endParaRPr lang="en-US" baseline="0"/>
              </a:p>
            </c:rich>
          </c:tx>
          <c:spPr>
            <a:noFill/>
            <a:ln>
              <a:noFill/>
            </a:ln>
            <a:effectLst/>
          </c:spPr>
          <c:dLblPos val="inEnd"/>
          <c:showLegendKey val="0"/>
          <c:showVal val="1"/>
          <c:showCatName val="0"/>
          <c:showSerName val="0"/>
          <c:showPercent val="1"/>
          <c:showBubbleSize val="0"/>
          <c:extLst>
            <c:ext xmlns:c15="http://schemas.microsoft.com/office/drawing/2012/chart" uri="{CE6537A1-D6FC-4f65-9D91-7224C49458BB}">
              <c15:dlblFieldTable/>
              <c15:showDataLabelsRange val="0"/>
            </c:ext>
          </c:extLst>
        </c:dLbl>
      </c:pivotFmt>
      <c:pivotFmt>
        <c:idx val="6"/>
        <c:spPr>
          <a:solidFill>
            <a:schemeClr val="accent1"/>
          </a:solidFill>
          <a:ln>
            <a:noFill/>
          </a:ln>
          <a:effectLst>
            <a:outerShdw blurRad="127000" algn="ctr" rotWithShape="0">
              <a:prstClr val="black">
                <a:alpha val="25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t-BR"/>
            </a:p>
          </c:txPr>
          <c:dLblPos val="inEnd"/>
          <c:showLegendKey val="0"/>
          <c:showVal val="1"/>
          <c:showCatName val="0"/>
          <c:showSerName val="0"/>
          <c:showPercent val="1"/>
          <c:showBubbleSize val="0"/>
          <c:extLst>
            <c:ext xmlns:c15="http://schemas.microsoft.com/office/drawing/2012/chart" uri="{CE6537A1-D6FC-4f65-9D91-7224C49458BB}"/>
          </c:extLst>
        </c:dLbl>
      </c:pivotFmt>
      <c:pivotFmt>
        <c:idx val="7"/>
        <c:spPr>
          <a:solidFill>
            <a:schemeClr val="accent1"/>
          </a:solidFill>
          <a:ln>
            <a:noFill/>
          </a:ln>
          <a:effectLst>
            <a:outerShdw blurRad="127000" algn="ctr" rotWithShape="0">
              <a:prstClr val="black">
                <a:alpha val="25000"/>
              </a:prstClr>
            </a:outerShdw>
          </a:effectLst>
        </c:spPr>
        <c:dLbl>
          <c:idx val="0"/>
          <c:tx>
            <c:rich>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fld id="{8976F723-B9CE-4253-ABC5-692531A4D87B}" type="PERCENTAGE">
                  <a:rPr lang="en-US" baseline="0"/>
                  <a:pPr>
                    <a:defRPr sz="900" b="1" i="0" u="none" strike="noStrike" kern="1200" baseline="0">
                      <a:solidFill>
                        <a:schemeClr val="lt1"/>
                      </a:solidFill>
                      <a:latin typeface="+mn-lt"/>
                      <a:ea typeface="+mn-ea"/>
                      <a:cs typeface="+mn-cs"/>
                    </a:defRPr>
                  </a:pPr>
                  <a:t>[PORCENTAGEM]</a:t>
                </a:fld>
                <a:endParaRPr lang="pt-BR"/>
              </a:p>
            </c:rich>
          </c:tx>
          <c:spPr>
            <a:noFill/>
            <a:ln>
              <a:noFill/>
            </a:ln>
            <a:effectLst/>
          </c:spPr>
          <c:dLblPos val="inEnd"/>
          <c:showLegendKey val="0"/>
          <c:showVal val="1"/>
          <c:showCatName val="0"/>
          <c:showSerName val="0"/>
          <c:showPercent val="1"/>
          <c:showBubbleSize val="0"/>
          <c:extLst>
            <c:ext xmlns:c15="http://schemas.microsoft.com/office/drawing/2012/chart" uri="{CE6537A1-D6FC-4f65-9D91-7224C49458BB}">
              <c15:dlblFieldTable/>
              <c15:showDataLabelsRange val="0"/>
            </c:ext>
          </c:extLst>
        </c:dLbl>
      </c:pivotFmt>
      <c:pivotFmt>
        <c:idx val="8"/>
        <c:spPr>
          <a:solidFill>
            <a:schemeClr val="accent1"/>
          </a:solidFill>
          <a:ln>
            <a:noFill/>
          </a:ln>
          <a:effectLst>
            <a:outerShdw blurRad="127000" algn="ctr" rotWithShape="0">
              <a:prstClr val="black">
                <a:alpha val="25000"/>
              </a:prstClr>
            </a:outerShdw>
          </a:effectLst>
        </c:spPr>
        <c:dLbl>
          <c:idx val="0"/>
          <c:tx>
            <c:rich>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r>
                  <a:rPr lang="en-US" baseline="0"/>
                  <a:t> </a:t>
                </a:r>
                <a:fld id="{25911AE1-1A10-424C-845D-8354C3B4691C}" type="PERCENTAGE">
                  <a:rPr lang="en-US" baseline="0"/>
                  <a:pPr>
                    <a:defRPr sz="900" b="1" i="0" u="none" strike="noStrike" kern="1200" baseline="0">
                      <a:solidFill>
                        <a:schemeClr val="lt1"/>
                      </a:solidFill>
                      <a:latin typeface="+mn-lt"/>
                      <a:ea typeface="+mn-ea"/>
                      <a:cs typeface="+mn-cs"/>
                    </a:defRPr>
                  </a:pPr>
                  <a:t>[PORCENTAGEM]</a:t>
                </a:fld>
                <a:endParaRPr lang="en-US" baseline="0"/>
              </a:p>
            </c:rich>
          </c:tx>
          <c:spPr>
            <a:noFill/>
            <a:ln>
              <a:noFill/>
            </a:ln>
            <a:effectLst/>
          </c:spPr>
          <c:dLblPos val="inEnd"/>
          <c:showLegendKey val="0"/>
          <c:showVal val="1"/>
          <c:showCatName val="0"/>
          <c:showSerName val="0"/>
          <c:showPercent val="1"/>
          <c:showBubbleSize val="0"/>
          <c:extLst>
            <c:ext xmlns:c15="http://schemas.microsoft.com/office/drawing/2012/chart" uri="{CE6537A1-D6FC-4f65-9D91-7224C49458BB}">
              <c15:dlblFieldTable/>
              <c15:showDataLabelsRange val="0"/>
            </c:ext>
          </c:extLst>
        </c:dLbl>
      </c:pivotFmt>
    </c:pivotFmts>
    <c:plotArea>
      <c:layout>
        <c:manualLayout>
          <c:layoutTarget val="inner"/>
          <c:xMode val="edge"/>
          <c:yMode val="edge"/>
          <c:x val="0.11563429571303586"/>
          <c:y val="7.3701842546063656E-2"/>
          <c:w val="0.55246913580246915"/>
          <c:h val="0.89949748743718594"/>
        </c:manualLayout>
      </c:layout>
      <c:pieChart>
        <c:varyColors val="1"/>
        <c:ser>
          <c:idx val="0"/>
          <c:order val="0"/>
          <c:tx>
            <c:strRef>
              <c:f>Gênero!$B$3</c:f>
              <c:strCache>
                <c:ptCount val="1"/>
                <c:pt idx="0">
                  <c:v>Total</c:v>
                </c:pt>
              </c:strCache>
            </c:strRef>
          </c:tx>
          <c:spPr>
            <a:solidFill>
              <a:srgbClr val="C0504D"/>
            </a:solidFill>
            <a:effectLst>
              <a:outerShdw blurRad="127000" algn="ctr" rotWithShape="0">
                <a:prstClr val="black">
                  <a:alpha val="25000"/>
                </a:prstClr>
              </a:outerShdw>
            </a:effectLst>
          </c:spPr>
          <c:dPt>
            <c:idx val="0"/>
            <c:bubble3D val="0"/>
            <c:spPr>
              <a:solidFill>
                <a:srgbClr val="4F81BD"/>
              </a:solidFill>
              <a:ln>
                <a:noFill/>
              </a:ln>
              <a:effectLst>
                <a:outerShdw blurRad="127000" algn="ctr" rotWithShape="0">
                  <a:prstClr val="black">
                    <a:alpha val="25000"/>
                  </a:prstClr>
                </a:outerShdw>
              </a:effectLst>
            </c:spPr>
            <c:extLst>
              <c:ext xmlns:c16="http://schemas.microsoft.com/office/drawing/2014/chart" uri="{C3380CC4-5D6E-409C-BE32-E72D297353CC}">
                <c16:uniqueId val="{00000001-D8B8-4395-A327-FD4272C40A05}"/>
              </c:ext>
            </c:extLst>
          </c:dPt>
          <c:dPt>
            <c:idx val="1"/>
            <c:bubble3D val="0"/>
            <c:spPr>
              <a:solidFill>
                <a:srgbClr val="C0504D"/>
              </a:solidFill>
              <a:ln>
                <a:noFill/>
              </a:ln>
              <a:effectLst>
                <a:outerShdw blurRad="127000" algn="ctr" rotWithShape="0">
                  <a:prstClr val="black">
                    <a:alpha val="25000"/>
                  </a:prstClr>
                </a:outerShdw>
              </a:effectLst>
            </c:spPr>
            <c:extLst>
              <c:ext xmlns:c16="http://schemas.microsoft.com/office/drawing/2014/chart" uri="{C3380CC4-5D6E-409C-BE32-E72D297353CC}">
                <c16:uniqueId val="{00000003-D8B8-4395-A327-FD4272C40A05}"/>
              </c:ext>
            </c:extLst>
          </c:dPt>
          <c:dLbls>
            <c:dLbl>
              <c:idx val="0"/>
              <c:tx>
                <c:rich>
                  <a:bodyPr/>
                  <a:lstStyle/>
                  <a:p>
                    <a:r>
                      <a:rPr lang="en-US" baseline="0"/>
                      <a:t>56%</a:t>
                    </a:r>
                    <a:endParaRPr lang="en-US"/>
                  </a:p>
                </c:rich>
              </c:tx>
              <c:dLblPos val="inEnd"/>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D8B8-4395-A327-FD4272C40A05}"/>
                </c:ext>
              </c:extLst>
            </c:dLbl>
            <c:dLbl>
              <c:idx val="1"/>
              <c:tx>
                <c:rich>
                  <a:bodyPr/>
                  <a:lstStyle/>
                  <a:p>
                    <a:r>
                      <a:rPr lang="en-US" baseline="0"/>
                      <a:t> 44%</a:t>
                    </a:r>
                  </a:p>
                </c:rich>
              </c:tx>
              <c:dLblPos val="bestFit"/>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D8B8-4395-A327-FD4272C40A05}"/>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t-BR"/>
              </a:p>
            </c:txPr>
            <c:dLblPos val="inEnd"/>
            <c:showLegendKey val="0"/>
            <c:showVal val="1"/>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Gênero!$A$4:$A$6</c:f>
              <c:strCache>
                <c:ptCount val="2"/>
                <c:pt idx="0">
                  <c:v>Feminino</c:v>
                </c:pt>
                <c:pt idx="1">
                  <c:v>Masculino</c:v>
                </c:pt>
              </c:strCache>
            </c:strRef>
          </c:cat>
          <c:val>
            <c:numRef>
              <c:f>Gênero!$B$4:$B$6</c:f>
              <c:numCache>
                <c:formatCode>0.00%</c:formatCode>
                <c:ptCount val="2"/>
                <c:pt idx="0">
                  <c:v>0.56129032258064515</c:v>
                </c:pt>
                <c:pt idx="1">
                  <c:v>0.43870967741935485</c:v>
                </c:pt>
              </c:numCache>
            </c:numRef>
          </c:val>
          <c:extLst>
            <c:ext xmlns:c16="http://schemas.microsoft.com/office/drawing/2014/chart" uri="{C3380CC4-5D6E-409C-BE32-E72D297353CC}">
              <c16:uniqueId val="{00000004-D8B8-4395-A327-FD4272C40A05}"/>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3009008133242606"/>
          <c:y val="0.74297735396140807"/>
          <c:w val="0.211846483791296"/>
          <c:h val="0.21471680525915571"/>
        </c:manualLayout>
      </c:layout>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a:defRPr/>
      </a:pPr>
      <a:endParaRPr lang="pt-BR"/>
    </a:p>
  </c:txPr>
  <c:externalData r:id="rId1">
    <c:autoUpdate val="0"/>
  </c:externalData>
  <c:extLst>
    <c:ext xmlns:c14="http://schemas.microsoft.com/office/drawing/2007/8/2/chart" uri="{781A3756-C4B2-4CAC-9D66-4F8BD8637D16}">
      <c14:pivotOptions>
        <c14:dropZoneFilter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9E3D44-3B89-4371-86C6-58974C9905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247</Pages>
  <Words>49218</Words>
  <Characters>265783</Characters>
  <Application>Microsoft Office Word</Application>
  <DocSecurity>0</DocSecurity>
  <Lines>2214</Lines>
  <Paragraphs>628</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314373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Benvenuto Gabriele Casati</dc:creator>
  <cp:keywords/>
  <dc:description/>
  <cp:lastModifiedBy>karina solha</cp:lastModifiedBy>
  <cp:revision>2</cp:revision>
  <dcterms:created xsi:type="dcterms:W3CDTF">2020-08-05T17:01:00Z</dcterms:created>
  <dcterms:modified xsi:type="dcterms:W3CDTF">2020-08-05T17:01:00Z</dcterms:modified>
</cp:coreProperties>
</file>