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44533058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>Sinalização neuronal e e</w:t>
      </w:r>
      <w:r w:rsidR="00300CBD">
        <w:rPr>
          <w:rFonts w:ascii="Times New Roman" w:hAnsi="Times New Roman" w:cs="Times New Roman"/>
          <w:b/>
          <w:caps/>
          <w:sz w:val="24"/>
          <w:lang w:val="pt-BR"/>
        </w:rPr>
        <w:t>s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 xml:space="preserve">trutura do sistema nervoso - Parte </w:t>
      </w:r>
      <w:r w:rsidR="000E25AF">
        <w:rPr>
          <w:rFonts w:ascii="Times New Roman" w:hAnsi="Times New Roman" w:cs="Times New Roman"/>
          <w:b/>
          <w:caps/>
          <w:sz w:val="24"/>
          <w:lang w:val="pt-BR"/>
        </w:rPr>
        <w:t>I</w:t>
      </w:r>
    </w:p>
    <w:p w14:paraId="2563BD44" w14:textId="77777777" w:rsidR="003673B9" w:rsidRDefault="00EF1D8E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>Qua</w:t>
      </w:r>
      <w:r w:rsidR="00300CBD" w:rsidRPr="003673B9">
        <w:rPr>
          <w:rFonts w:ascii="Times New Roman" w:hAnsi="Times New Roman" w:cs="Times New Roman"/>
          <w:sz w:val="24"/>
          <w:lang w:val="pt-BR"/>
        </w:rPr>
        <w:t>is são as subdivisões do sistema nervoso?</w:t>
      </w:r>
    </w:p>
    <w:p w14:paraId="718D9D72" w14:textId="77777777" w:rsidR="003673B9" w:rsidRDefault="00300CBD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>Descreva os componentes e as funções que compreendem a estrutura e manutenção dos neurônios.</w:t>
      </w:r>
    </w:p>
    <w:p w14:paraId="2C500796" w14:textId="77777777" w:rsidR="003673B9" w:rsidRDefault="00C93C42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>Descreva as características dos neurônios aferentes, eferentes e integradores.</w:t>
      </w:r>
    </w:p>
    <w:p w14:paraId="05957945" w14:textId="39C78BB6" w:rsidR="003673B9" w:rsidRDefault="00C93C42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 xml:space="preserve">Descreva </w:t>
      </w:r>
      <w:r w:rsidR="003673B9" w:rsidRPr="003673B9">
        <w:rPr>
          <w:rFonts w:ascii="Times New Roman" w:hAnsi="Times New Roman" w:cs="Times New Roman"/>
          <w:sz w:val="24"/>
          <w:lang w:val="pt-BR"/>
        </w:rPr>
        <w:t xml:space="preserve">quem são e quais </w:t>
      </w:r>
      <w:r w:rsidR="00331EA4">
        <w:rPr>
          <w:rFonts w:ascii="Times New Roman" w:hAnsi="Times New Roman" w:cs="Times New Roman"/>
          <w:sz w:val="24"/>
          <w:lang w:val="pt-BR"/>
        </w:rPr>
        <w:t xml:space="preserve">são </w:t>
      </w:r>
      <w:bookmarkStart w:id="0" w:name="_GoBack"/>
      <w:bookmarkEnd w:id="0"/>
      <w:r w:rsidR="003673B9" w:rsidRPr="003673B9">
        <w:rPr>
          <w:rFonts w:ascii="Times New Roman" w:hAnsi="Times New Roman" w:cs="Times New Roman"/>
          <w:sz w:val="24"/>
          <w:lang w:val="pt-BR"/>
        </w:rPr>
        <w:t>as</w:t>
      </w:r>
      <w:r w:rsidRPr="003673B9">
        <w:rPr>
          <w:rFonts w:ascii="Times New Roman" w:hAnsi="Times New Roman" w:cs="Times New Roman"/>
          <w:sz w:val="24"/>
          <w:lang w:val="pt-BR"/>
        </w:rPr>
        <w:t xml:space="preserve"> funç</w:t>
      </w:r>
      <w:r w:rsidR="003673B9" w:rsidRPr="003673B9">
        <w:rPr>
          <w:rFonts w:ascii="Times New Roman" w:hAnsi="Times New Roman" w:cs="Times New Roman"/>
          <w:sz w:val="24"/>
          <w:lang w:val="pt-BR"/>
        </w:rPr>
        <w:t>ões</w:t>
      </w:r>
      <w:r w:rsidRPr="003673B9">
        <w:rPr>
          <w:rFonts w:ascii="Times New Roman" w:hAnsi="Times New Roman" w:cs="Times New Roman"/>
          <w:sz w:val="24"/>
          <w:lang w:val="pt-BR"/>
        </w:rPr>
        <w:t xml:space="preserve"> das neuroglias</w:t>
      </w:r>
      <w:r w:rsidR="003673B9" w:rsidRPr="003673B9">
        <w:rPr>
          <w:rFonts w:ascii="Times New Roman" w:hAnsi="Times New Roman" w:cs="Times New Roman"/>
          <w:sz w:val="24"/>
          <w:lang w:val="pt-BR"/>
        </w:rPr>
        <w:t>.</w:t>
      </w:r>
    </w:p>
    <w:p w14:paraId="79835CC3" w14:textId="48CD1622" w:rsidR="003673B9" w:rsidRDefault="003673B9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Qual a diferença entre o potencial de repouso e o potencial de equilíbrio</w:t>
      </w:r>
      <w:r w:rsidR="00EF1D8E" w:rsidRPr="003673B9">
        <w:rPr>
          <w:rFonts w:ascii="Times New Roman" w:hAnsi="Times New Roman" w:cs="Times New Roman"/>
          <w:sz w:val="24"/>
          <w:lang w:val="pt-BR"/>
        </w:rPr>
        <w:t>?</w:t>
      </w:r>
    </w:p>
    <w:p w14:paraId="25D68D81" w14:textId="77777777" w:rsidR="003673B9" w:rsidRDefault="00C93C42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>Descreva o movimento (gradiente de concentração e gradiente elétrico) dos íons sódio no potencial de equilíbrio do sódio?</w:t>
      </w:r>
    </w:p>
    <w:p w14:paraId="446B28CB" w14:textId="77777777" w:rsidR="003673B9" w:rsidRDefault="00C93C42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>Descreva o movimento (gradiente de concentração e gradiente elétrico) dos íons no potencial de equilíbrio do potássio?</w:t>
      </w:r>
    </w:p>
    <w:p w14:paraId="24F5CA90" w14:textId="77777777" w:rsidR="003673B9" w:rsidRDefault="007D0CEA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 xml:space="preserve">Qual </w:t>
      </w:r>
      <w:r w:rsidR="00616113" w:rsidRPr="003673B9">
        <w:rPr>
          <w:rFonts w:ascii="Times New Roman" w:hAnsi="Times New Roman" w:cs="Times New Roman"/>
          <w:sz w:val="24"/>
          <w:lang w:val="pt-BR"/>
        </w:rPr>
        <w:t xml:space="preserve">o significado dos termos </w:t>
      </w:r>
      <w:r w:rsidR="004A1F56" w:rsidRPr="003673B9">
        <w:rPr>
          <w:rFonts w:ascii="Times New Roman" w:hAnsi="Times New Roman" w:cs="Times New Roman"/>
          <w:sz w:val="24"/>
          <w:lang w:val="pt-BR"/>
        </w:rPr>
        <w:t>despolarização, reversão, repolarização e hiperpolarização?</w:t>
      </w:r>
    </w:p>
    <w:p w14:paraId="2F974F2A" w14:textId="77777777" w:rsidR="003673B9" w:rsidRDefault="004A1F56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>Descreva o comportamento dos canais de sódio e potássio durante a despolarização, reversão, repolarização e hiperpolarização</w:t>
      </w:r>
      <w:r w:rsidR="00EF1D8E" w:rsidRPr="003673B9">
        <w:rPr>
          <w:rFonts w:ascii="Times New Roman" w:hAnsi="Times New Roman" w:cs="Times New Roman"/>
          <w:sz w:val="24"/>
          <w:lang w:val="pt-BR"/>
        </w:rPr>
        <w:t>?</w:t>
      </w:r>
    </w:p>
    <w:p w14:paraId="67DCFE3C" w14:textId="63C249D5" w:rsidR="004A1F56" w:rsidRPr="003673B9" w:rsidRDefault="004A1F56" w:rsidP="003673B9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3673B9">
        <w:rPr>
          <w:rFonts w:ascii="Times New Roman" w:hAnsi="Times New Roman" w:cs="Times New Roman"/>
          <w:sz w:val="24"/>
          <w:lang w:val="pt-BR"/>
        </w:rPr>
        <w:t xml:space="preserve">O que é a Lei do Tudo ou Nada? </w:t>
      </w:r>
    </w:p>
    <w:sectPr w:rsidR="004A1F56" w:rsidRPr="0036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297"/>
    <w:multiLevelType w:val="hybridMultilevel"/>
    <w:tmpl w:val="D1AA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0E25AF"/>
    <w:rsid w:val="00300CBD"/>
    <w:rsid w:val="00331EA4"/>
    <w:rsid w:val="003673B9"/>
    <w:rsid w:val="004A1F56"/>
    <w:rsid w:val="00616113"/>
    <w:rsid w:val="007B0631"/>
    <w:rsid w:val="007D0CEA"/>
    <w:rsid w:val="009235D1"/>
    <w:rsid w:val="00BF2A87"/>
    <w:rsid w:val="00C93C42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Bruno</cp:lastModifiedBy>
  <cp:revision>9</cp:revision>
  <dcterms:created xsi:type="dcterms:W3CDTF">2019-03-19T16:54:00Z</dcterms:created>
  <dcterms:modified xsi:type="dcterms:W3CDTF">2019-09-11T23:00:00Z</dcterms:modified>
</cp:coreProperties>
</file>