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548AE" w14:textId="77777777" w:rsidR="00A14585" w:rsidRDefault="00A14585" w:rsidP="00A145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FMRP-USP – Curso de MEDICINA</w:t>
      </w:r>
    </w:p>
    <w:p w14:paraId="02A1EB9E" w14:textId="77777777" w:rsidR="00A14585" w:rsidRDefault="00A14585" w:rsidP="00A14585">
      <w:pPr>
        <w:rPr>
          <w:b/>
          <w:sz w:val="24"/>
          <w:szCs w:val="24"/>
        </w:rPr>
      </w:pPr>
      <w:r w:rsidRPr="008B5933">
        <w:rPr>
          <w:b/>
          <w:sz w:val="24"/>
          <w:szCs w:val="24"/>
        </w:rPr>
        <w:t xml:space="preserve">Disciplina </w:t>
      </w:r>
      <w:r>
        <w:rPr>
          <w:b/>
          <w:sz w:val="24"/>
          <w:szCs w:val="24"/>
        </w:rPr>
        <w:t>Oftalmologia, Otorrinolaringologia e CCP- RCG0459</w:t>
      </w:r>
    </w:p>
    <w:p w14:paraId="18D8CCEB" w14:textId="77777777" w:rsidR="00A14585" w:rsidRDefault="00A14585" w:rsidP="00A14585">
      <w:pPr>
        <w:rPr>
          <w:b/>
          <w:sz w:val="24"/>
          <w:szCs w:val="24"/>
        </w:rPr>
      </w:pPr>
    </w:p>
    <w:p w14:paraId="503A068B" w14:textId="77777777" w:rsidR="00D21603" w:rsidRPr="007D364E" w:rsidRDefault="00A14585" w:rsidP="00A14585">
      <w:pPr>
        <w:rPr>
          <w:rFonts w:asciiTheme="minorHAnsi" w:hAnsiTheme="minorHAnsi" w:cstheme="minorHAnsi"/>
          <w:sz w:val="22"/>
          <w:szCs w:val="22"/>
        </w:rPr>
      </w:pPr>
      <w:r w:rsidRPr="007D364E">
        <w:rPr>
          <w:rFonts w:asciiTheme="minorHAnsi" w:hAnsiTheme="minorHAnsi" w:cstheme="minorHAnsi"/>
          <w:sz w:val="22"/>
          <w:szCs w:val="22"/>
        </w:rPr>
        <w:t>Roteiro OTO 1</w:t>
      </w:r>
    </w:p>
    <w:p w14:paraId="5D19D708" w14:textId="77777777" w:rsidR="00A14585" w:rsidRPr="007D364E" w:rsidRDefault="00A14585" w:rsidP="00A14585">
      <w:pPr>
        <w:rPr>
          <w:rFonts w:asciiTheme="minorHAnsi" w:hAnsiTheme="minorHAnsi" w:cstheme="minorHAnsi"/>
          <w:sz w:val="22"/>
          <w:szCs w:val="22"/>
        </w:rPr>
      </w:pPr>
    </w:p>
    <w:p w14:paraId="435B420C" w14:textId="13DC5A5C" w:rsidR="00E92545" w:rsidRPr="002764EE" w:rsidRDefault="0044058E" w:rsidP="002764EE">
      <w:pPr>
        <w:pStyle w:val="PargrafodaLista"/>
        <w:numPr>
          <w:ilvl w:val="0"/>
          <w:numId w:val="6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>Otites Externas –</w:t>
      </w:r>
      <w:r w:rsidR="00465472" w:rsidRPr="002764EE">
        <w:rPr>
          <w:rFonts w:cstheme="minorHAnsi"/>
          <w:sz w:val="22"/>
          <w:szCs w:val="22"/>
        </w:rPr>
        <w:t xml:space="preserve"> Atender, saber identificar </w:t>
      </w:r>
      <w:r w:rsidR="001C0737" w:rsidRPr="002764EE">
        <w:rPr>
          <w:rFonts w:cstheme="minorHAnsi"/>
          <w:sz w:val="22"/>
          <w:szCs w:val="22"/>
        </w:rPr>
        <w:t xml:space="preserve">uma </w:t>
      </w:r>
      <w:r w:rsidR="00465472" w:rsidRPr="002764EE">
        <w:rPr>
          <w:rFonts w:cstheme="minorHAnsi"/>
          <w:sz w:val="22"/>
          <w:szCs w:val="22"/>
        </w:rPr>
        <w:t xml:space="preserve">história clínica típica, </w:t>
      </w:r>
      <w:r w:rsidR="00F82DC6" w:rsidRPr="002764EE">
        <w:rPr>
          <w:rFonts w:cstheme="minorHAnsi"/>
          <w:sz w:val="22"/>
          <w:szCs w:val="22"/>
        </w:rPr>
        <w:t>tipos de o</w:t>
      </w:r>
      <w:r w:rsidR="0090228E" w:rsidRPr="002764EE">
        <w:rPr>
          <w:rFonts w:cstheme="minorHAnsi"/>
          <w:sz w:val="22"/>
          <w:szCs w:val="22"/>
        </w:rPr>
        <w:t xml:space="preserve">tite externa, diagnóstico </w:t>
      </w:r>
      <w:r w:rsidR="00465472" w:rsidRPr="002764EE">
        <w:rPr>
          <w:rFonts w:cstheme="minorHAnsi"/>
          <w:sz w:val="22"/>
          <w:szCs w:val="22"/>
        </w:rPr>
        <w:t>difer</w:t>
      </w:r>
      <w:r w:rsidR="00E92545" w:rsidRPr="002764EE">
        <w:rPr>
          <w:rFonts w:cstheme="minorHAnsi"/>
          <w:sz w:val="22"/>
          <w:szCs w:val="22"/>
        </w:rPr>
        <w:t>encial, condutas.</w:t>
      </w:r>
    </w:p>
    <w:p w14:paraId="659280F4" w14:textId="28D439B7" w:rsidR="007D364E" w:rsidRPr="002764EE" w:rsidRDefault="007D364E" w:rsidP="002764EE">
      <w:pPr>
        <w:pStyle w:val="PargrafodaLista"/>
        <w:numPr>
          <w:ilvl w:val="0"/>
          <w:numId w:val="5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>E</w:t>
      </w:r>
      <w:r w:rsidRPr="002764EE">
        <w:rPr>
          <w:rFonts w:cstheme="minorHAnsi"/>
          <w:sz w:val="22"/>
          <w:szCs w:val="22"/>
        </w:rPr>
        <w:t xml:space="preserve">pidemiologia </w:t>
      </w:r>
    </w:p>
    <w:p w14:paraId="406A0A1A" w14:textId="5B3783A3" w:rsidR="007D364E" w:rsidRPr="007D364E" w:rsidRDefault="007D364E" w:rsidP="007D364E">
      <w:pPr>
        <w:pStyle w:val="PargrafodaLista"/>
        <w:numPr>
          <w:ilvl w:val="0"/>
          <w:numId w:val="5"/>
        </w:numPr>
        <w:rPr>
          <w:rFonts w:cstheme="minorHAnsi"/>
          <w:sz w:val="22"/>
          <w:szCs w:val="22"/>
        </w:rPr>
      </w:pPr>
      <w:r w:rsidRPr="007D364E">
        <w:rPr>
          <w:rFonts w:cstheme="minorHAnsi"/>
          <w:sz w:val="22"/>
          <w:szCs w:val="22"/>
        </w:rPr>
        <w:t>M</w:t>
      </w:r>
      <w:r w:rsidRPr="007D364E">
        <w:rPr>
          <w:rFonts w:cstheme="minorHAnsi"/>
          <w:sz w:val="22"/>
          <w:szCs w:val="22"/>
        </w:rPr>
        <w:t>icrobiologia</w:t>
      </w:r>
    </w:p>
    <w:p w14:paraId="5C34A4F2" w14:textId="23A55C87" w:rsidR="007D364E" w:rsidRPr="007D364E" w:rsidRDefault="007D364E" w:rsidP="00A14585">
      <w:pPr>
        <w:pStyle w:val="PargrafodaLista"/>
        <w:numPr>
          <w:ilvl w:val="0"/>
          <w:numId w:val="5"/>
        </w:numPr>
        <w:rPr>
          <w:rFonts w:cstheme="minorHAnsi"/>
          <w:sz w:val="22"/>
          <w:szCs w:val="22"/>
        </w:rPr>
      </w:pPr>
      <w:r w:rsidRPr="007D364E">
        <w:rPr>
          <w:rFonts w:cstheme="minorHAnsi"/>
          <w:sz w:val="22"/>
          <w:szCs w:val="22"/>
        </w:rPr>
        <w:t>T</w:t>
      </w:r>
      <w:r w:rsidRPr="007D364E">
        <w:rPr>
          <w:rFonts w:cstheme="minorHAnsi"/>
          <w:sz w:val="22"/>
          <w:szCs w:val="22"/>
        </w:rPr>
        <w:t>ratamento</w:t>
      </w:r>
    </w:p>
    <w:p w14:paraId="1F018EAB" w14:textId="77777777" w:rsidR="00E92545" w:rsidRPr="007D364E" w:rsidRDefault="00E92545" w:rsidP="00A14585">
      <w:pPr>
        <w:rPr>
          <w:rFonts w:asciiTheme="minorHAnsi" w:hAnsiTheme="minorHAnsi" w:cstheme="minorHAnsi"/>
          <w:sz w:val="22"/>
          <w:szCs w:val="22"/>
        </w:rPr>
      </w:pPr>
    </w:p>
    <w:p w14:paraId="70D1B482" w14:textId="77777777" w:rsidR="00356DC5" w:rsidRPr="007D364E" w:rsidRDefault="00356DC5" w:rsidP="00A14585">
      <w:pPr>
        <w:rPr>
          <w:rFonts w:asciiTheme="minorHAnsi" w:hAnsiTheme="minorHAnsi" w:cstheme="minorHAnsi"/>
          <w:sz w:val="22"/>
          <w:szCs w:val="22"/>
        </w:rPr>
      </w:pPr>
    </w:p>
    <w:p w14:paraId="3806DEAE" w14:textId="77777777" w:rsidR="00356DC5" w:rsidRPr="007D364E" w:rsidRDefault="00356DC5" w:rsidP="00A14585">
      <w:pPr>
        <w:rPr>
          <w:rFonts w:asciiTheme="minorHAnsi" w:hAnsiTheme="minorHAnsi" w:cstheme="minorHAnsi"/>
          <w:sz w:val="22"/>
          <w:szCs w:val="22"/>
        </w:rPr>
      </w:pPr>
    </w:p>
    <w:p w14:paraId="19CAF477" w14:textId="111B0521" w:rsidR="00A14585" w:rsidRPr="002764EE" w:rsidRDefault="00E92545" w:rsidP="002764EE">
      <w:pPr>
        <w:pStyle w:val="PargrafodaLista"/>
        <w:numPr>
          <w:ilvl w:val="0"/>
          <w:numId w:val="6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>Otite Média Aguda</w:t>
      </w:r>
      <w:r w:rsidR="0090228E" w:rsidRPr="002764EE">
        <w:rPr>
          <w:rFonts w:cstheme="minorHAnsi"/>
          <w:sz w:val="22"/>
          <w:szCs w:val="22"/>
        </w:rPr>
        <w:t xml:space="preserve"> </w:t>
      </w:r>
      <w:r w:rsidRPr="002764EE">
        <w:rPr>
          <w:rFonts w:cstheme="minorHAnsi"/>
          <w:sz w:val="22"/>
          <w:szCs w:val="22"/>
        </w:rPr>
        <w:t xml:space="preserve">- Atender, saber identificar uma história clínica típica, </w:t>
      </w:r>
      <w:r w:rsidR="00F82DC6" w:rsidRPr="002764EE">
        <w:rPr>
          <w:rFonts w:cstheme="minorHAnsi"/>
          <w:sz w:val="22"/>
          <w:szCs w:val="22"/>
        </w:rPr>
        <w:t>diagnóstico diferencial, c</w:t>
      </w:r>
      <w:r w:rsidRPr="002764EE">
        <w:rPr>
          <w:rFonts w:cstheme="minorHAnsi"/>
          <w:sz w:val="22"/>
          <w:szCs w:val="22"/>
        </w:rPr>
        <w:t>omplicações e condutas.</w:t>
      </w:r>
    </w:p>
    <w:p w14:paraId="71CCBF5D" w14:textId="07A3362C" w:rsidR="007D364E" w:rsidRPr="002764EE" w:rsidRDefault="007D364E" w:rsidP="002764EE">
      <w:pPr>
        <w:pStyle w:val="PargrafodaList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>E</w:t>
      </w:r>
      <w:r w:rsidRPr="002764EE">
        <w:rPr>
          <w:rFonts w:cstheme="minorHAnsi"/>
          <w:sz w:val="22"/>
          <w:szCs w:val="22"/>
        </w:rPr>
        <w:t>pidemiologia e microbiologia</w:t>
      </w:r>
    </w:p>
    <w:p w14:paraId="56D65157" w14:textId="19DD4151" w:rsidR="007D364E" w:rsidRPr="007D364E" w:rsidRDefault="007D364E" w:rsidP="007D364E">
      <w:pPr>
        <w:pStyle w:val="PargrafodaList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7D364E">
        <w:rPr>
          <w:rFonts w:cstheme="minorHAnsi"/>
          <w:sz w:val="22"/>
          <w:szCs w:val="22"/>
        </w:rPr>
        <w:t>C</w:t>
      </w:r>
      <w:r w:rsidRPr="007D364E">
        <w:rPr>
          <w:rFonts w:cstheme="minorHAnsi"/>
          <w:sz w:val="22"/>
          <w:szCs w:val="22"/>
        </w:rPr>
        <w:t>ausas de OMA de repetição</w:t>
      </w:r>
    </w:p>
    <w:p w14:paraId="22B4166B" w14:textId="62D129B2" w:rsidR="007D364E" w:rsidRPr="007D364E" w:rsidRDefault="007D364E" w:rsidP="00A14585">
      <w:pPr>
        <w:pStyle w:val="PargrafodaLista"/>
        <w:numPr>
          <w:ilvl w:val="0"/>
          <w:numId w:val="4"/>
        </w:numPr>
        <w:rPr>
          <w:rFonts w:cstheme="minorHAnsi"/>
          <w:sz w:val="22"/>
          <w:szCs w:val="22"/>
        </w:rPr>
      </w:pPr>
      <w:r w:rsidRPr="007D364E">
        <w:rPr>
          <w:rFonts w:cstheme="minorHAnsi"/>
          <w:sz w:val="22"/>
          <w:szCs w:val="22"/>
        </w:rPr>
        <w:t>T</w:t>
      </w:r>
      <w:r w:rsidRPr="007D364E">
        <w:rPr>
          <w:rFonts w:cstheme="minorHAnsi"/>
          <w:sz w:val="22"/>
          <w:szCs w:val="22"/>
        </w:rPr>
        <w:t>ratamento</w:t>
      </w:r>
    </w:p>
    <w:p w14:paraId="21350BF5" w14:textId="77777777" w:rsidR="00356DC5" w:rsidRPr="007D364E" w:rsidRDefault="00356DC5" w:rsidP="00A14585">
      <w:pPr>
        <w:rPr>
          <w:rFonts w:asciiTheme="minorHAnsi" w:hAnsiTheme="minorHAnsi" w:cstheme="minorHAnsi"/>
          <w:sz w:val="22"/>
          <w:szCs w:val="22"/>
        </w:rPr>
      </w:pPr>
    </w:p>
    <w:p w14:paraId="0B18850F" w14:textId="77777777" w:rsidR="00356DC5" w:rsidRPr="007D364E" w:rsidRDefault="00356DC5" w:rsidP="00A14585">
      <w:pPr>
        <w:rPr>
          <w:rFonts w:asciiTheme="minorHAnsi" w:hAnsiTheme="minorHAnsi" w:cstheme="minorHAnsi"/>
          <w:sz w:val="22"/>
          <w:szCs w:val="22"/>
        </w:rPr>
      </w:pPr>
    </w:p>
    <w:p w14:paraId="20A4E527" w14:textId="131E3454" w:rsidR="00E92545" w:rsidRPr="002764EE" w:rsidRDefault="00E92545" w:rsidP="002764EE">
      <w:pPr>
        <w:pStyle w:val="PargrafodaLista"/>
        <w:numPr>
          <w:ilvl w:val="0"/>
          <w:numId w:val="6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>Otites Médias Crônicas - Atender, saber identificar uma história clínica típica e os variados tipos de apresent</w:t>
      </w:r>
      <w:r w:rsidR="00F82DC6" w:rsidRPr="002764EE">
        <w:rPr>
          <w:rFonts w:cstheme="minorHAnsi"/>
          <w:sz w:val="22"/>
          <w:szCs w:val="22"/>
        </w:rPr>
        <w:t>ação, diagnóstico diferencial, c</w:t>
      </w:r>
      <w:r w:rsidRPr="002764EE">
        <w:rPr>
          <w:rFonts w:cstheme="minorHAnsi"/>
          <w:sz w:val="22"/>
          <w:szCs w:val="22"/>
        </w:rPr>
        <w:t>omplicações e condutas.</w:t>
      </w:r>
    </w:p>
    <w:p w14:paraId="32F77AE6" w14:textId="48C2CAD1" w:rsidR="007D364E" w:rsidRPr="002764EE" w:rsidRDefault="007D364E" w:rsidP="002764EE">
      <w:pPr>
        <w:pStyle w:val="PargrafodaLista"/>
        <w:numPr>
          <w:ilvl w:val="0"/>
          <w:numId w:val="3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>T</w:t>
      </w:r>
      <w:r w:rsidRPr="002764EE">
        <w:rPr>
          <w:rFonts w:cstheme="minorHAnsi"/>
          <w:sz w:val="22"/>
          <w:szCs w:val="22"/>
        </w:rPr>
        <w:t xml:space="preserve">eoria do </w:t>
      </w:r>
      <w:proofErr w:type="spellStart"/>
      <w:r w:rsidRPr="002764EE">
        <w:rPr>
          <w:rFonts w:cstheme="minorHAnsi"/>
          <w:sz w:val="22"/>
          <w:szCs w:val="22"/>
        </w:rPr>
        <w:t>continium</w:t>
      </w:r>
      <w:proofErr w:type="spellEnd"/>
      <w:r w:rsidRPr="002764EE">
        <w:rPr>
          <w:rFonts w:cstheme="minorHAnsi"/>
          <w:sz w:val="22"/>
          <w:szCs w:val="22"/>
        </w:rPr>
        <w:t>;</w:t>
      </w:r>
      <w:r w:rsidRPr="002764EE">
        <w:rPr>
          <w:rFonts w:cstheme="minorHAnsi"/>
          <w:sz w:val="22"/>
          <w:szCs w:val="22"/>
        </w:rPr>
        <w:t xml:space="preserve"> </w:t>
      </w:r>
    </w:p>
    <w:p w14:paraId="5B32906F" w14:textId="10037796" w:rsidR="007D364E" w:rsidRPr="007D364E" w:rsidRDefault="007D364E" w:rsidP="007D364E">
      <w:pPr>
        <w:pStyle w:val="PargrafodaLista"/>
        <w:numPr>
          <w:ilvl w:val="0"/>
          <w:numId w:val="3"/>
        </w:numPr>
        <w:rPr>
          <w:rFonts w:cstheme="minorHAnsi"/>
          <w:sz w:val="22"/>
          <w:szCs w:val="22"/>
        </w:rPr>
      </w:pPr>
      <w:r w:rsidRPr="007D364E">
        <w:rPr>
          <w:rFonts w:cstheme="minorHAnsi"/>
          <w:sz w:val="22"/>
          <w:szCs w:val="22"/>
        </w:rPr>
        <w:t>M</w:t>
      </w:r>
      <w:r w:rsidRPr="007D364E">
        <w:rPr>
          <w:rFonts w:cstheme="minorHAnsi"/>
          <w:sz w:val="22"/>
          <w:szCs w:val="22"/>
        </w:rPr>
        <w:t xml:space="preserve">ostrar perfurações de MT, retração e </w:t>
      </w:r>
      <w:proofErr w:type="spellStart"/>
      <w:r w:rsidRPr="007D364E">
        <w:rPr>
          <w:rFonts w:cstheme="minorHAnsi"/>
          <w:sz w:val="22"/>
          <w:szCs w:val="22"/>
        </w:rPr>
        <w:t>colesteatoma</w:t>
      </w:r>
      <w:proofErr w:type="spellEnd"/>
      <w:r w:rsidRPr="007D364E">
        <w:rPr>
          <w:rFonts w:cstheme="minorHAnsi"/>
          <w:sz w:val="22"/>
          <w:szCs w:val="22"/>
        </w:rPr>
        <w:t>;</w:t>
      </w:r>
    </w:p>
    <w:p w14:paraId="70F7C0FD" w14:textId="53BA624E" w:rsidR="00E92545" w:rsidRPr="007D364E" w:rsidRDefault="007D364E" w:rsidP="005E389F">
      <w:pPr>
        <w:pStyle w:val="PargrafodaLista"/>
        <w:numPr>
          <w:ilvl w:val="0"/>
          <w:numId w:val="3"/>
        </w:numPr>
        <w:rPr>
          <w:rFonts w:cstheme="minorHAnsi"/>
          <w:sz w:val="22"/>
          <w:szCs w:val="22"/>
        </w:rPr>
      </w:pPr>
      <w:r w:rsidRPr="007D364E">
        <w:rPr>
          <w:rFonts w:cstheme="minorHAnsi"/>
          <w:sz w:val="22"/>
          <w:szCs w:val="22"/>
        </w:rPr>
        <w:t>T</w:t>
      </w:r>
      <w:r w:rsidRPr="007D364E">
        <w:rPr>
          <w:rFonts w:cstheme="minorHAnsi"/>
          <w:sz w:val="22"/>
          <w:szCs w:val="22"/>
        </w:rPr>
        <w:t>ratamento clínico ou cirúrgico</w:t>
      </w:r>
      <w:r w:rsidRPr="007D364E">
        <w:rPr>
          <w:rFonts w:cstheme="minorHAnsi"/>
          <w:sz w:val="22"/>
          <w:szCs w:val="22"/>
        </w:rPr>
        <w:t>.</w:t>
      </w:r>
    </w:p>
    <w:p w14:paraId="300B7BB1" w14:textId="77777777" w:rsidR="002E6338" w:rsidRPr="007D364E" w:rsidRDefault="002E6338" w:rsidP="00A14585">
      <w:pPr>
        <w:rPr>
          <w:rFonts w:asciiTheme="minorHAnsi" w:hAnsiTheme="minorHAnsi" w:cstheme="minorHAnsi"/>
          <w:sz w:val="22"/>
          <w:szCs w:val="22"/>
        </w:rPr>
      </w:pPr>
    </w:p>
    <w:p w14:paraId="43950A45" w14:textId="77777777" w:rsidR="002E6338" w:rsidRPr="007D364E" w:rsidRDefault="002E6338" w:rsidP="00A1458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BB3901C" w14:textId="5AD365DF" w:rsidR="00E92545" w:rsidRPr="002764EE" w:rsidRDefault="00E92545" w:rsidP="002764EE">
      <w:pPr>
        <w:pStyle w:val="PargrafodaLista"/>
        <w:numPr>
          <w:ilvl w:val="0"/>
          <w:numId w:val="6"/>
        </w:numPr>
        <w:rPr>
          <w:rFonts w:cstheme="minorHAnsi"/>
          <w:sz w:val="22"/>
          <w:szCs w:val="22"/>
        </w:rPr>
      </w:pPr>
      <w:r w:rsidRPr="002764EE">
        <w:rPr>
          <w:rFonts w:cstheme="minorHAnsi"/>
          <w:sz w:val="22"/>
          <w:szCs w:val="22"/>
        </w:rPr>
        <w:t xml:space="preserve">Perdas Auditivas – Identificar e </w:t>
      </w:r>
      <w:r w:rsidR="00F82DC6" w:rsidRPr="002764EE">
        <w:rPr>
          <w:rFonts w:cstheme="minorHAnsi"/>
          <w:sz w:val="22"/>
          <w:szCs w:val="22"/>
        </w:rPr>
        <w:t>d</w:t>
      </w:r>
      <w:r w:rsidRPr="002764EE">
        <w:rPr>
          <w:rFonts w:cstheme="minorHAnsi"/>
          <w:sz w:val="22"/>
          <w:szCs w:val="22"/>
        </w:rPr>
        <w:t>iagnosticar principais quadros etiológicos na criança e no adulto. Entender as bases da audiometria, condutas gerais e prevenção.</w:t>
      </w:r>
      <w:r w:rsidR="007D364E" w:rsidRPr="002764EE">
        <w:rPr>
          <w:rFonts w:cstheme="minorHAnsi"/>
          <w:sz w:val="22"/>
          <w:szCs w:val="22"/>
        </w:rPr>
        <w:t xml:space="preserve"> Perdas condutivas, mistas e </w:t>
      </w:r>
      <w:proofErr w:type="spellStart"/>
      <w:r w:rsidR="007D364E" w:rsidRPr="002764EE">
        <w:rPr>
          <w:rFonts w:cstheme="minorHAnsi"/>
          <w:sz w:val="22"/>
          <w:szCs w:val="22"/>
        </w:rPr>
        <w:t>sensorioneural</w:t>
      </w:r>
      <w:proofErr w:type="spellEnd"/>
      <w:r w:rsidR="007D364E" w:rsidRPr="002764EE">
        <w:rPr>
          <w:rFonts w:cstheme="minorHAnsi"/>
          <w:sz w:val="22"/>
          <w:szCs w:val="22"/>
        </w:rPr>
        <w:t>.</w:t>
      </w:r>
    </w:p>
    <w:sectPr w:rsidR="00E92545" w:rsidRPr="002764EE" w:rsidSect="008D6D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4D4E"/>
    <w:multiLevelType w:val="hybridMultilevel"/>
    <w:tmpl w:val="900A6C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21F2"/>
    <w:multiLevelType w:val="hybridMultilevel"/>
    <w:tmpl w:val="36C22A18"/>
    <w:lvl w:ilvl="0" w:tplc="503ED47C">
      <w:start w:val="1"/>
      <w:numFmt w:val="lowerLetter"/>
      <w:lvlText w:val="%1-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5651B"/>
    <w:multiLevelType w:val="hybridMultilevel"/>
    <w:tmpl w:val="E7D458A8"/>
    <w:lvl w:ilvl="0" w:tplc="82ECF62E">
      <w:start w:val="1"/>
      <w:numFmt w:val="lowerLetter"/>
      <w:lvlText w:val="%1-"/>
      <w:lvlJc w:val="left"/>
      <w:pPr>
        <w:ind w:left="1068" w:hanging="360"/>
      </w:pPr>
      <w:rPr>
        <w:rFonts w:ascii="Times New Roman" w:eastAsia="Times New Roman" w:hAnsi="Times New Roman" w:cstheme="minorHAnsi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BA5B24"/>
    <w:multiLevelType w:val="hybridMultilevel"/>
    <w:tmpl w:val="E16C6E0E"/>
    <w:lvl w:ilvl="0" w:tplc="94586C16">
      <w:start w:val="1"/>
      <w:numFmt w:val="lowerLetter"/>
      <w:lvlText w:val="%1-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93878"/>
    <w:multiLevelType w:val="hybridMultilevel"/>
    <w:tmpl w:val="155E23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3A2F1B"/>
    <w:multiLevelType w:val="hybridMultilevel"/>
    <w:tmpl w:val="1B584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85"/>
    <w:rsid w:val="001C0737"/>
    <w:rsid w:val="002764EE"/>
    <w:rsid w:val="002E6338"/>
    <w:rsid w:val="00356DC5"/>
    <w:rsid w:val="003D378F"/>
    <w:rsid w:val="0044058E"/>
    <w:rsid w:val="004430D3"/>
    <w:rsid w:val="00465472"/>
    <w:rsid w:val="007D364E"/>
    <w:rsid w:val="008D6D7E"/>
    <w:rsid w:val="0090228E"/>
    <w:rsid w:val="00A14585"/>
    <w:rsid w:val="00E92545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94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5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364E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FMRP-USP – Curso de MEDICINA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Hyppolito</dc:creator>
  <cp:keywords/>
  <dc:description/>
  <cp:lastModifiedBy>Luísa</cp:lastModifiedBy>
  <cp:revision>2</cp:revision>
  <dcterms:created xsi:type="dcterms:W3CDTF">2018-07-22T14:03:00Z</dcterms:created>
  <dcterms:modified xsi:type="dcterms:W3CDTF">2018-07-22T14:03:00Z</dcterms:modified>
</cp:coreProperties>
</file>