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46" w:rsidRPr="00BD2117" w:rsidRDefault="00DA0EA3" w:rsidP="00E3191F">
      <w:pPr>
        <w:pStyle w:val="Heading1"/>
        <w:ind w:left="0"/>
        <w:rPr>
          <w:lang w:val="pt-BR"/>
        </w:rPr>
      </w:pPr>
      <w:r w:rsidRPr="00BD2117">
        <w:rPr>
          <w:lang w:val="pt-BR"/>
        </w:rPr>
        <w:t>Prática 6</w:t>
      </w:r>
      <w:r w:rsidR="00E3191F" w:rsidRPr="00BD2117">
        <w:rPr>
          <w:lang w:val="pt-BR"/>
        </w:rPr>
        <w:t xml:space="preserve">: </w:t>
      </w:r>
      <w:r w:rsidR="00482746" w:rsidRPr="00BD2117">
        <w:rPr>
          <w:sz w:val="34"/>
          <w:szCs w:val="34"/>
          <w:lang w:val="pt-BR"/>
        </w:rPr>
        <w:t>Circuitos RLC</w:t>
      </w:r>
      <w:r w:rsidR="00E3191F" w:rsidRPr="00BD2117">
        <w:rPr>
          <w:sz w:val="34"/>
          <w:szCs w:val="34"/>
          <w:lang w:val="pt-BR"/>
        </w:rPr>
        <w:t xml:space="preserve"> - </w:t>
      </w:r>
      <w:r w:rsidRPr="00BD2117">
        <w:rPr>
          <w:sz w:val="34"/>
          <w:szCs w:val="34"/>
          <w:lang w:val="pt-BR"/>
        </w:rPr>
        <w:t>Fenômeno de ressonância</w:t>
      </w:r>
    </w:p>
    <w:p w:rsidR="00FD10A8" w:rsidRPr="00BD2117" w:rsidRDefault="00FD10A8" w:rsidP="00FD10A8">
      <w:pPr>
        <w:rPr>
          <w:noProof/>
          <w:lang w:val="pt-BR"/>
        </w:rPr>
      </w:pPr>
    </w:p>
    <w:p w:rsidR="00751B0E" w:rsidRPr="00BD2117" w:rsidRDefault="00751B0E" w:rsidP="00751B0E">
      <w:pPr>
        <w:pStyle w:val="BodyText"/>
        <w:spacing w:line="360" w:lineRule="auto"/>
        <w:rPr>
          <w:b/>
          <w:sz w:val="24"/>
          <w:lang w:val="pt-BR"/>
        </w:rPr>
      </w:pPr>
    </w:p>
    <w:p w:rsidR="00751B0E" w:rsidRPr="00BD2117" w:rsidRDefault="00751B0E" w:rsidP="00751B0E">
      <w:pPr>
        <w:pStyle w:val="BodyText"/>
        <w:spacing w:line="360" w:lineRule="auto"/>
        <w:ind w:left="709"/>
        <w:rPr>
          <w:sz w:val="24"/>
          <w:lang w:val="pt-BR"/>
        </w:rPr>
      </w:pPr>
      <w:r w:rsidRPr="00BD2117">
        <w:rPr>
          <w:sz w:val="24"/>
          <w:lang w:val="pt-BR"/>
        </w:rPr>
        <w:t>Link:</w:t>
      </w:r>
    </w:p>
    <w:p w:rsidR="00751B0E" w:rsidRPr="00BD2117" w:rsidRDefault="009303AA" w:rsidP="00751B0E">
      <w:pPr>
        <w:pStyle w:val="BodyText"/>
        <w:spacing w:line="360" w:lineRule="auto"/>
        <w:ind w:left="709"/>
        <w:rPr>
          <w:sz w:val="24"/>
          <w:lang w:val="pt-BR"/>
        </w:rPr>
      </w:pPr>
      <w:hyperlink r:id="rId7" w:history="1">
        <w:r w:rsidR="00751B0E" w:rsidRPr="00BD2117">
          <w:rPr>
            <w:rStyle w:val="Hyperlink"/>
            <w:rFonts w:cs="Arial"/>
            <w:sz w:val="24"/>
            <w:lang w:val="pt-BR"/>
          </w:rPr>
          <w:t>https://www.youtube.com/watch?v=rRHHsD3imcs&amp;list=PLUBJcDbEzBnx9lFjTfV2U3fw71M_Hgv3A&amp;index=12</w:t>
        </w:r>
      </w:hyperlink>
      <w:r w:rsidR="00751B0E" w:rsidRPr="00BD2117">
        <w:rPr>
          <w:sz w:val="24"/>
          <w:lang w:val="pt-BR"/>
        </w:rPr>
        <w:t>]</w:t>
      </w:r>
    </w:p>
    <w:p w:rsidR="00751B0E" w:rsidRPr="00BD2117" w:rsidRDefault="00751B0E" w:rsidP="00751B0E">
      <w:pPr>
        <w:pStyle w:val="BodyText"/>
        <w:spacing w:line="360" w:lineRule="auto"/>
        <w:ind w:left="709"/>
        <w:rPr>
          <w:i/>
          <w:sz w:val="22"/>
          <w:szCs w:val="22"/>
          <w:lang w:val="pt-BR"/>
        </w:rPr>
      </w:pPr>
      <w:r w:rsidRPr="00BD2117">
        <w:rPr>
          <w:sz w:val="22"/>
          <w:szCs w:val="22"/>
          <w:lang w:val="pt-BR"/>
        </w:rPr>
        <w:t xml:space="preserve">Vídeo do Prof. Luiz Antônio de Oliveira Nunes sobre ressonância num circuito </w:t>
      </w:r>
      <w:r w:rsidRPr="00BD2117">
        <w:rPr>
          <w:i/>
          <w:sz w:val="22"/>
          <w:szCs w:val="22"/>
          <w:lang w:val="pt-BR"/>
        </w:rPr>
        <w:t>RLC</w:t>
      </w:r>
      <w:r w:rsidRPr="00BD2117">
        <w:rPr>
          <w:sz w:val="22"/>
          <w:szCs w:val="22"/>
          <w:lang w:val="pt-BR"/>
        </w:rPr>
        <w:t xml:space="preserve"> no site </w:t>
      </w:r>
      <w:r w:rsidRPr="00BD2117">
        <w:rPr>
          <w:i/>
          <w:sz w:val="22"/>
          <w:szCs w:val="22"/>
          <w:lang w:val="pt-BR"/>
        </w:rPr>
        <w:t>Oficiência</w:t>
      </w:r>
    </w:p>
    <w:p w:rsidR="00751B0E" w:rsidRPr="00BD2117" w:rsidRDefault="00751B0E" w:rsidP="00751B0E">
      <w:pPr>
        <w:spacing w:line="360" w:lineRule="auto"/>
        <w:rPr>
          <w:noProof/>
          <w:lang w:val="pt-BR"/>
        </w:rPr>
      </w:pPr>
    </w:p>
    <w:p w:rsidR="00751B0E" w:rsidRPr="00BD2117" w:rsidRDefault="00751B0E" w:rsidP="004F6ECC">
      <w:pPr>
        <w:spacing w:line="360" w:lineRule="auto"/>
        <w:ind w:left="709"/>
        <w:rPr>
          <w:noProof/>
          <w:lang w:val="pt-BR"/>
        </w:rPr>
      </w:pPr>
    </w:p>
    <w:p w:rsidR="00FD10A8" w:rsidRPr="00BD2117" w:rsidRDefault="009D188E" w:rsidP="00BD2117">
      <w:pPr>
        <w:pStyle w:val="NormalIndent1st"/>
      </w:pPr>
      <w:bookmarkStart w:id="0" w:name="_GoBack"/>
      <w:r w:rsidRPr="00BD2117">
        <w:t>O fenômeno de ressonância</w:t>
      </w:r>
      <w:r w:rsidR="00FD10A8" w:rsidRPr="00BD2117">
        <w:t xml:space="preserve"> pode ocorrer em qualquer sistema oscilante. O fenômeno pode ser benéfico, como por exemplo na acústica (instrumentos musicais), na eletricidade (circuitos ressonantes) e na medicina (tomografia</w:t>
      </w:r>
      <w:r w:rsidR="00B716C9">
        <w:t xml:space="preserve"> por ressonância magnética). Ma</w:t>
      </w:r>
      <w:r w:rsidR="00FD10A8" w:rsidRPr="00BD2117">
        <w:t>s as ressonâncias também podem ser catastróficas como por exemplo nas estruturas mecânicas (pontes, pistas de dança, arquibancadas, etc.)</w:t>
      </w:r>
      <w:bookmarkEnd w:id="0"/>
      <w:r w:rsidR="00FD10A8" w:rsidRPr="00BD2117">
        <w:t>.</w:t>
      </w:r>
    </w:p>
    <w:p w:rsidR="00FD10A8" w:rsidRPr="00BD2117" w:rsidRDefault="00FD10A8" w:rsidP="004F6ECC">
      <w:pPr>
        <w:spacing w:line="360" w:lineRule="auto"/>
        <w:ind w:left="709"/>
        <w:rPr>
          <w:lang w:val="pt-BR"/>
        </w:rPr>
      </w:pPr>
    </w:p>
    <w:p w:rsidR="00CD70E5" w:rsidRPr="00BD2117" w:rsidRDefault="00FD10A8" w:rsidP="00BD2117">
      <w:pPr>
        <w:pStyle w:val="NormalIndent1st"/>
        <w:rPr>
          <w:w w:val="105"/>
        </w:rPr>
      </w:pPr>
      <w:r w:rsidRPr="00BD2117">
        <w:t xml:space="preserve">No Laboratório de Física 2 foi utilizada uma montagem experimental para analisar o comportamento da amplitude de oscilação de um oscilador massa-mola amortecido e forçado em função da frequência da excitação externa. O oscilador massa-mola é  montado verticalmente e a massa é colocada para oscilar </w:t>
      </w:r>
      <w:r w:rsidR="009D188E" w:rsidRPr="00BD2117">
        <w:t xml:space="preserve">dentro de uma proveta com água. Nesse sistema mecânico, quando o bloco oscila de um lado para outro, a energia está sendo constantemente transformada de energia potencial para energia cinética, e vice-versa. </w:t>
      </w:r>
      <w:r w:rsidRPr="00BD2117">
        <w:t xml:space="preserve">Se mede a amplitude de oscilaçã em função da freqüência da força externa (ou seja a freqüência de rotação do disco ligado a um motor, </w:t>
      </w:r>
      <w:r w:rsidRPr="00BD2117">
        <w:sym w:font="Symbol" w:char="F077"/>
      </w:r>
      <w:r w:rsidRPr="00BD2117">
        <w:t xml:space="preserve">) com a massa imersa na água. Se observa que a amplitude de oscilação atinge um máximo quando a condição de ressonância </w:t>
      </w:r>
      <w:r w:rsidRPr="00BD2117">
        <w:rPr>
          <w:i/>
          <w:iCs/>
        </w:rPr>
        <w:sym w:font="Symbol" w:char="F077"/>
      </w:r>
      <w:r w:rsidRPr="00BD2117">
        <w:rPr>
          <w:i/>
          <w:iCs/>
        </w:rPr>
        <w:t xml:space="preserve"> </w:t>
      </w:r>
      <w:r w:rsidRPr="00BD2117">
        <w:rPr>
          <w:i/>
          <w:iCs/>
        </w:rPr>
        <w:sym w:font="Symbol" w:char="F0BB"/>
      </w:r>
      <w:r w:rsidRPr="00BD2117">
        <w:rPr>
          <w:i/>
          <w:iCs/>
        </w:rPr>
        <w:t xml:space="preserve"> </w:t>
      </w:r>
      <w:r w:rsidRPr="00BD2117">
        <w:rPr>
          <w:i/>
          <w:iCs/>
        </w:rPr>
        <w:sym w:font="Symbol" w:char="F077"/>
      </w:r>
      <w:r w:rsidRPr="00BD2117">
        <w:rPr>
          <w:i/>
          <w:iCs/>
          <w:vertAlign w:val="subscript"/>
        </w:rPr>
        <w:t xml:space="preserve">0 </w:t>
      </w:r>
      <w:r w:rsidR="003967DA" w:rsidRPr="00BD2117">
        <w:t xml:space="preserve">é atingida, onde </w:t>
      </w:r>
      <w:r w:rsidR="003967DA" w:rsidRPr="00BD2117">
        <w:sym w:font="Symbol" w:char="F077"/>
      </w:r>
      <w:r w:rsidR="003967DA" w:rsidRPr="00BD2117">
        <w:rPr>
          <w:vertAlign w:val="subscript"/>
        </w:rPr>
        <w:t xml:space="preserve">0 </w:t>
      </w:r>
      <w:r w:rsidR="003967DA" w:rsidRPr="00BD2117">
        <w:t xml:space="preserve">é a </w:t>
      </w:r>
      <w:r w:rsidR="003967DA" w:rsidRPr="00BD2117">
        <w:rPr>
          <w:i/>
        </w:rPr>
        <w:t>frequência natural de oscilação</w:t>
      </w:r>
      <w:r w:rsidR="003967DA" w:rsidRPr="00BD2117">
        <w:t xml:space="preserve"> do sistema massa-mola. </w:t>
      </w:r>
      <w:r w:rsidR="004231D1" w:rsidRPr="00BD2117">
        <w:t xml:space="preserve">Este fenômeno é chamado de </w:t>
      </w:r>
      <w:r w:rsidR="004231D1" w:rsidRPr="00BD2117">
        <w:rPr>
          <w:b/>
          <w:i/>
        </w:rPr>
        <w:t>ressonância</w:t>
      </w:r>
      <w:r w:rsidR="003967DA" w:rsidRPr="00BD2117">
        <w:t>.</w:t>
      </w:r>
      <w:r w:rsidR="004231D1" w:rsidRPr="00BD2117">
        <w:t xml:space="preserve"> Nesta condição, a força externa dependente do tempo consegue transmitir grandes quantidades de energia para o objeto que está oscilando, levando este a oscilar com grande amplitude. </w:t>
      </w:r>
      <w:r w:rsidR="00CD70E5" w:rsidRPr="00BD2117">
        <w:rPr>
          <w:w w:val="105"/>
        </w:rPr>
        <w:t xml:space="preserve">Mais informações relacionados a esta prática podem ser encontrados na apostila da disciplina Lab. de Física II, em </w:t>
      </w:r>
      <w:hyperlink r:id="rId8" w:history="1">
        <w:r w:rsidR="00CD70E5" w:rsidRPr="00BD2117">
          <w:rPr>
            <w:rStyle w:val="Hyperlink"/>
            <w:w w:val="105"/>
          </w:rPr>
          <w:t>www.lef.ifsc.usp.br</w:t>
        </w:r>
      </w:hyperlink>
    </w:p>
    <w:p w:rsidR="004231D1" w:rsidRPr="00BD2117" w:rsidRDefault="004231D1" w:rsidP="004F6ECC">
      <w:pPr>
        <w:spacing w:line="360" w:lineRule="auto"/>
        <w:rPr>
          <w:lang w:val="pt-BR"/>
        </w:rPr>
      </w:pPr>
    </w:p>
    <w:p w:rsidR="009439E4" w:rsidRPr="00BD2117" w:rsidRDefault="003967DA" w:rsidP="00BD2117">
      <w:pPr>
        <w:pStyle w:val="NormalIndent1st"/>
      </w:pPr>
      <w:r w:rsidRPr="00BD2117">
        <w:t>O</w:t>
      </w:r>
      <w:r w:rsidR="00004390" w:rsidRPr="00BD2117">
        <w:t xml:space="preserve"> fenômeno de </w:t>
      </w:r>
      <w:r w:rsidRPr="00BD2117">
        <w:t>ressonância também se manifesta</w:t>
      </w:r>
      <w:r w:rsidR="00004390" w:rsidRPr="00BD2117">
        <w:t xml:space="preserve"> em circuitos elétricos. O comportamento de um circuito co</w:t>
      </w:r>
      <w:r w:rsidR="000E7A6B" w:rsidRPr="00BD2117">
        <w:t>nstituído por um capacitor,</w:t>
      </w:r>
      <w:r w:rsidR="00004390" w:rsidRPr="00BD2117">
        <w:t xml:space="preserve"> um </w:t>
      </w:r>
      <w:r w:rsidR="000E7A6B" w:rsidRPr="00BD2117">
        <w:t>inductor e uma resistência</w:t>
      </w:r>
      <w:r w:rsidR="00004390" w:rsidRPr="00BD2117">
        <w:t xml:space="preserve"> é semelhante ao do sistema massa-mola</w:t>
      </w:r>
      <w:r w:rsidR="009D188E" w:rsidRPr="00BD2117">
        <w:t xml:space="preserve">. </w:t>
      </w:r>
      <w:r w:rsidR="00D128DA" w:rsidRPr="00BD2117">
        <w:t xml:space="preserve">Como explicado no vídeo do Prof. </w:t>
      </w:r>
      <w:r w:rsidR="00D128DA" w:rsidRPr="00BD2117">
        <w:lastRenderedPageBreak/>
        <w:t>Luiz Antônio de Oliveira Nunes, a</w:t>
      </w:r>
      <w:r w:rsidR="000E7A6B" w:rsidRPr="00BD2117">
        <w:t xml:space="preserve">s equações que governam o circuito </w:t>
      </w:r>
      <w:r w:rsidR="000E7A6B" w:rsidRPr="00BD2117">
        <w:rPr>
          <w:i/>
        </w:rPr>
        <w:t>RLC</w:t>
      </w:r>
      <w:r w:rsidR="000E7A6B" w:rsidRPr="00BD2117">
        <w:t xml:space="preserve"> são completamente análogas às que governam osciladores mecânicos (sistema massa-mola) quando há atrito viscoso.</w:t>
      </w:r>
      <w:r w:rsidR="009D188E" w:rsidRPr="00BD2117">
        <w:t xml:space="preserve"> </w:t>
      </w:r>
      <w:r w:rsidR="000E7A6B" w:rsidRPr="00BD2117">
        <w:t>Podemos fazer uma analogia entre circuitos elétricos e sistemas mecânicos: a resistência (</w:t>
      </w:r>
      <w:r w:rsidR="000E7A6B" w:rsidRPr="00BD2117">
        <w:rPr>
          <w:i/>
        </w:rPr>
        <w:t>R</w:t>
      </w:r>
      <w:r w:rsidR="000E7A6B" w:rsidRPr="00BD2117">
        <w:t>) com a constante de amortecimento (</w:t>
      </w:r>
      <w:r w:rsidR="000E7A6B" w:rsidRPr="00BD2117">
        <w:rPr>
          <w:i/>
        </w:rPr>
        <w:t>b</w:t>
      </w:r>
      <w:r w:rsidR="000E7A6B" w:rsidRPr="00BD2117">
        <w:t>) do oscilador mecânico amortecido, o deslocamento (</w:t>
      </w:r>
      <w:r w:rsidR="000E7A6B" w:rsidRPr="00BD2117">
        <w:rPr>
          <w:i/>
        </w:rPr>
        <w:t>x</w:t>
      </w:r>
      <w:r w:rsidR="000E7A6B" w:rsidRPr="00BD2117">
        <w:t>) com a carga (</w:t>
      </w:r>
      <w:r w:rsidR="000E7A6B" w:rsidRPr="00BD2117">
        <w:rPr>
          <w:i/>
        </w:rPr>
        <w:t>q</w:t>
      </w:r>
      <w:r w:rsidR="000E7A6B" w:rsidRPr="00BD2117">
        <w:t>), a velocidade, (</w:t>
      </w:r>
      <w:r w:rsidR="000E7A6B" w:rsidRPr="00BD2117">
        <w:rPr>
          <w:i/>
        </w:rPr>
        <w:t>v</w:t>
      </w:r>
      <w:r w:rsidR="000E7A6B" w:rsidRPr="00BD2117">
        <w:t xml:space="preserve"> = d</w:t>
      </w:r>
      <w:r w:rsidR="000E7A6B" w:rsidRPr="00BD2117">
        <w:rPr>
          <w:i/>
        </w:rPr>
        <w:t>x</w:t>
      </w:r>
      <w:r w:rsidR="000E7A6B" w:rsidRPr="00BD2117">
        <w:sym w:font="Symbol" w:char="F02F"/>
      </w:r>
      <w:r w:rsidR="000E7A6B" w:rsidRPr="00BD2117">
        <w:t>dt) com a corrente (</w:t>
      </w:r>
      <w:r w:rsidR="000E7A6B" w:rsidRPr="00BD2117">
        <w:rPr>
          <w:i/>
        </w:rPr>
        <w:t>I</w:t>
      </w:r>
      <w:r w:rsidR="000E7A6B" w:rsidRPr="00BD2117">
        <w:t xml:space="preserve"> = d</w:t>
      </w:r>
      <w:r w:rsidR="000E7A6B" w:rsidRPr="00BD2117">
        <w:rPr>
          <w:i/>
        </w:rPr>
        <w:t>q</w:t>
      </w:r>
      <w:r w:rsidR="000E7A6B" w:rsidRPr="00BD2117">
        <w:sym w:font="Symbol" w:char="F02F"/>
      </w:r>
      <w:r w:rsidR="000E7A6B" w:rsidRPr="00BD2117">
        <w:t>dt),  a massa (</w:t>
      </w:r>
      <w:r w:rsidR="000E7A6B" w:rsidRPr="00BD2117">
        <w:rPr>
          <w:i/>
        </w:rPr>
        <w:t>m</w:t>
      </w:r>
      <w:r w:rsidR="000E7A6B" w:rsidRPr="00BD2117">
        <w:t>) com a indutância (</w:t>
      </w:r>
      <w:r w:rsidR="000E7A6B" w:rsidRPr="00BD2117">
        <w:rPr>
          <w:i/>
        </w:rPr>
        <w:t>L</w:t>
      </w:r>
      <w:r w:rsidR="000E7A6B" w:rsidRPr="00BD2117">
        <w:t>) e a constante elástica da mola (</w:t>
      </w:r>
      <w:r w:rsidR="000E7A6B" w:rsidRPr="00BD2117">
        <w:rPr>
          <w:i/>
        </w:rPr>
        <w:t>k</w:t>
      </w:r>
      <w:r w:rsidR="000E7A6B" w:rsidRPr="00BD2117">
        <w:t>) com o inverso da capacitância (1</w:t>
      </w:r>
      <w:r w:rsidR="000E7A6B" w:rsidRPr="00BD2117">
        <w:sym w:font="Symbol" w:char="F02F"/>
      </w:r>
      <w:r w:rsidR="000E7A6B" w:rsidRPr="00BD2117">
        <w:rPr>
          <w:i/>
        </w:rPr>
        <w:t>C</w:t>
      </w:r>
      <w:r w:rsidR="000E7A6B" w:rsidRPr="00BD2117">
        <w:t xml:space="preserve">). </w:t>
      </w:r>
      <w:r w:rsidR="009D188E" w:rsidRPr="00BD2117">
        <w:t xml:space="preserve">Da mesma forma como ocorre no oscilador mecânico, quando a </w:t>
      </w:r>
      <w:r w:rsidR="009D188E" w:rsidRPr="00BD2117">
        <w:rPr>
          <w:b/>
          <w:i/>
        </w:rPr>
        <w:t>condição de ressonância</w:t>
      </w:r>
      <w:r w:rsidR="009D188E" w:rsidRPr="00BD2117">
        <w:t xml:space="preserve"> </w:t>
      </w:r>
      <w:r w:rsidR="009D188E" w:rsidRPr="00BD2117">
        <w:sym w:font="Symbol" w:char="F077"/>
      </w:r>
      <w:r w:rsidR="009D188E" w:rsidRPr="00BD2117">
        <w:t xml:space="preserve"> </w:t>
      </w:r>
      <w:r w:rsidR="009D188E" w:rsidRPr="00BD2117">
        <w:sym w:font="Symbol" w:char="F0BB"/>
      </w:r>
      <w:r w:rsidR="009D188E" w:rsidRPr="00BD2117">
        <w:t xml:space="preserve"> </w:t>
      </w:r>
      <w:r w:rsidR="009D188E" w:rsidRPr="00BD2117">
        <w:sym w:font="Symbol" w:char="F077"/>
      </w:r>
      <w:r w:rsidR="009D188E" w:rsidRPr="00BD2117">
        <w:rPr>
          <w:vertAlign w:val="subscript"/>
        </w:rPr>
        <w:t xml:space="preserve">0 </w:t>
      </w:r>
      <w:r w:rsidR="009D188E" w:rsidRPr="00BD2117">
        <w:t>é</w:t>
      </w:r>
      <w:r w:rsidR="009D188E" w:rsidRPr="00BD2117">
        <w:rPr>
          <w:vertAlign w:val="subscript"/>
        </w:rPr>
        <w:t xml:space="preserve"> </w:t>
      </w:r>
      <w:r w:rsidR="009D188E" w:rsidRPr="00BD2117">
        <w:t>satisfeita, o circuito RLC entra em ressonância, a corrente no circuito aumenta e atinge seu valor máximo</w:t>
      </w:r>
      <w:r w:rsidR="000E7A6B" w:rsidRPr="00BD2117">
        <w:t>.</w:t>
      </w:r>
    </w:p>
    <w:p w:rsidR="009439E4" w:rsidRPr="00BD2117" w:rsidRDefault="009439E4" w:rsidP="009439E4">
      <w:pPr>
        <w:spacing w:line="276" w:lineRule="auto"/>
        <w:ind w:left="709"/>
        <w:rPr>
          <w:lang w:val="pt-BR"/>
        </w:rPr>
      </w:pPr>
    </w:p>
    <w:p w:rsidR="00482746" w:rsidRPr="00BD2117" w:rsidRDefault="00482746" w:rsidP="00C47030">
      <w:pPr>
        <w:spacing w:line="276" w:lineRule="auto"/>
        <w:rPr>
          <w:lang w:val="pt-BR"/>
        </w:rPr>
      </w:pPr>
    </w:p>
    <w:p w:rsidR="009C2867" w:rsidRPr="00BD2117" w:rsidRDefault="004F6ECC" w:rsidP="004F6ECC">
      <w:pPr>
        <w:pStyle w:val="BodyText"/>
        <w:spacing w:line="360" w:lineRule="auto"/>
        <w:ind w:left="709" w:right="232"/>
        <w:jc w:val="both"/>
        <w:rPr>
          <w:b/>
          <w:w w:val="105"/>
          <w:sz w:val="22"/>
          <w:szCs w:val="22"/>
          <w:lang w:val="pt-BR"/>
        </w:rPr>
      </w:pPr>
      <w:r w:rsidRPr="00BD2117">
        <w:rPr>
          <w:b/>
          <w:w w:val="105"/>
          <w:sz w:val="22"/>
          <w:szCs w:val="22"/>
          <w:lang w:val="pt-BR"/>
        </w:rPr>
        <w:t>C</w:t>
      </w:r>
      <w:r w:rsidR="009C2867" w:rsidRPr="00BD2117">
        <w:rPr>
          <w:b/>
          <w:w w:val="105"/>
          <w:sz w:val="22"/>
          <w:szCs w:val="22"/>
          <w:lang w:val="pt-BR"/>
        </w:rPr>
        <w:t>ircuito ressonante</w:t>
      </w:r>
    </w:p>
    <w:p w:rsidR="00482746" w:rsidRPr="00BD2117" w:rsidRDefault="009C2867" w:rsidP="00BD2117">
      <w:pPr>
        <w:pStyle w:val="NormalIndent1st"/>
        <w:rPr>
          <w:w w:val="105"/>
        </w:rPr>
      </w:pPr>
      <w:r w:rsidRPr="00BD2117">
        <w:rPr>
          <w:w w:val="105"/>
        </w:rPr>
        <w:t xml:space="preserve">Montamos um circuito </w:t>
      </w:r>
      <w:r w:rsidRPr="00BD2117">
        <w:rPr>
          <w:i/>
          <w:w w:val="105"/>
        </w:rPr>
        <w:t>RLC</w:t>
      </w:r>
      <w:r w:rsidRPr="00BD2117">
        <w:rPr>
          <w:w w:val="105"/>
        </w:rPr>
        <w:t xml:space="preserve"> com os componentes em série</w:t>
      </w:r>
      <w:r w:rsidR="00482746" w:rsidRPr="00BD2117">
        <w:rPr>
          <w:w w:val="105"/>
        </w:rPr>
        <w:t xml:space="preserve">, ligado a uma fonte de </w:t>
      </w:r>
      <w:r w:rsidRPr="00BD2117">
        <w:rPr>
          <w:w w:val="105"/>
        </w:rPr>
        <w:t>tensão senoidal. Medimos a tensão no resistor (</w:t>
      </w:r>
      <w:r w:rsidRPr="00BD2117">
        <w:rPr>
          <w:i/>
          <w:w w:val="105"/>
        </w:rPr>
        <w:t>V</w:t>
      </w:r>
      <w:r w:rsidRPr="00BD2117">
        <w:rPr>
          <w:w w:val="105"/>
          <w:vertAlign w:val="subscript"/>
        </w:rPr>
        <w:t>R</w:t>
      </w:r>
      <w:r w:rsidRPr="00BD2117">
        <w:rPr>
          <w:w w:val="105"/>
        </w:rPr>
        <w:t>) e na fonte (</w:t>
      </w:r>
      <w:r w:rsidRPr="00BD2117">
        <w:rPr>
          <w:i/>
          <w:w w:val="105"/>
        </w:rPr>
        <w:t>V</w:t>
      </w:r>
      <w:r w:rsidRPr="00BD2117">
        <w:rPr>
          <w:w w:val="105"/>
          <w:vertAlign w:val="subscript"/>
        </w:rPr>
        <w:t>0</w:t>
      </w:r>
      <w:r w:rsidRPr="00BD2117">
        <w:rPr>
          <w:w w:val="105"/>
        </w:rPr>
        <w:t>) em função da frequência da fonte senoidal.</w:t>
      </w:r>
      <w:r w:rsidR="00D41153" w:rsidRPr="00BD2117">
        <w:rPr>
          <w:w w:val="105"/>
        </w:rPr>
        <w:t xml:space="preserve"> </w:t>
      </w:r>
      <w:r w:rsidR="00F56BAA" w:rsidRPr="00BD2117">
        <w:rPr>
          <w:w w:val="105"/>
        </w:rPr>
        <w:t>Com a medida da tensão no resistor estamos monitorando a corrente que circula no circuito (</w:t>
      </w:r>
      <w:r w:rsidR="00F56BAA" w:rsidRPr="00BD2117">
        <w:rPr>
          <w:i/>
          <w:w w:val="105"/>
        </w:rPr>
        <w:t>I</w:t>
      </w:r>
      <w:r w:rsidR="00F56BAA" w:rsidRPr="00BD2117">
        <w:rPr>
          <w:w w:val="105"/>
        </w:rPr>
        <w:t xml:space="preserve"> </w:t>
      </w:r>
      <w:r w:rsidR="00F56BAA" w:rsidRPr="00BD2117">
        <w:rPr>
          <w:w w:val="105"/>
        </w:rPr>
        <w:sym w:font="Symbol" w:char="F03D"/>
      </w:r>
      <w:r w:rsidR="00F56BAA" w:rsidRPr="00BD2117">
        <w:rPr>
          <w:w w:val="105"/>
        </w:rPr>
        <w:t xml:space="preserve"> </w:t>
      </w:r>
      <w:r w:rsidR="00F56BAA" w:rsidRPr="00BD2117">
        <w:rPr>
          <w:i/>
          <w:w w:val="105"/>
        </w:rPr>
        <w:t>V</w:t>
      </w:r>
      <w:r w:rsidR="00F56BAA" w:rsidRPr="00BD2117">
        <w:rPr>
          <w:w w:val="105"/>
          <w:vertAlign w:val="subscript"/>
        </w:rPr>
        <w:t>R</w:t>
      </w:r>
      <w:r w:rsidR="00F56BAA" w:rsidRPr="00BD2117">
        <w:rPr>
          <w:w w:val="105"/>
        </w:rPr>
        <w:sym w:font="Symbol" w:char="F02F"/>
      </w:r>
      <w:r w:rsidR="00F56BAA" w:rsidRPr="00BD2117">
        <w:rPr>
          <w:i/>
          <w:w w:val="105"/>
        </w:rPr>
        <w:t>R</w:t>
      </w:r>
      <w:r w:rsidR="00F56BAA" w:rsidRPr="00BD2117">
        <w:rPr>
          <w:w w:val="105"/>
        </w:rPr>
        <w:t xml:space="preserve">). </w:t>
      </w:r>
      <w:r w:rsidR="00D41153" w:rsidRPr="00BD2117">
        <w:rPr>
          <w:w w:val="105"/>
        </w:rPr>
        <w:t>Precis</w:t>
      </w:r>
      <w:r w:rsidR="002E2ABE" w:rsidRPr="00BD2117">
        <w:rPr>
          <w:w w:val="105"/>
        </w:rPr>
        <w:t>a</w:t>
      </w:r>
      <w:r w:rsidR="00D83896" w:rsidRPr="00BD2117">
        <w:rPr>
          <w:w w:val="105"/>
        </w:rPr>
        <w:t>m</w:t>
      </w:r>
      <w:r w:rsidR="002E2ABE" w:rsidRPr="00BD2117">
        <w:rPr>
          <w:w w:val="105"/>
        </w:rPr>
        <w:t xml:space="preserve">os medir </w:t>
      </w:r>
      <w:r w:rsidR="00F56BAA" w:rsidRPr="00BD2117">
        <w:rPr>
          <w:w w:val="105"/>
        </w:rPr>
        <w:t xml:space="preserve">também </w:t>
      </w:r>
      <w:r w:rsidR="002E2ABE" w:rsidRPr="00BD2117">
        <w:rPr>
          <w:w w:val="105"/>
        </w:rPr>
        <w:t xml:space="preserve">a tensão na saída na fonte porque ela </w:t>
      </w:r>
      <w:r w:rsidR="00D128DA" w:rsidRPr="00BD2117">
        <w:rPr>
          <w:w w:val="105"/>
        </w:rPr>
        <w:t>pode não ser constante em todo o intervalo de</w:t>
      </w:r>
      <w:r w:rsidR="00D83896" w:rsidRPr="00BD2117">
        <w:rPr>
          <w:w w:val="105"/>
        </w:rPr>
        <w:t xml:space="preserve"> frequência</w:t>
      </w:r>
      <w:r w:rsidR="00D128DA" w:rsidRPr="00BD2117">
        <w:rPr>
          <w:w w:val="105"/>
        </w:rPr>
        <w:t>s analisadas</w:t>
      </w:r>
      <w:r w:rsidR="00D83896" w:rsidRPr="00BD2117">
        <w:rPr>
          <w:w w:val="105"/>
        </w:rPr>
        <w:t>.</w:t>
      </w:r>
    </w:p>
    <w:p w:rsidR="00D83896" w:rsidRPr="00BD2117" w:rsidRDefault="00D83896" w:rsidP="004F6ECC">
      <w:pPr>
        <w:pStyle w:val="BodyText"/>
        <w:spacing w:line="360" w:lineRule="auto"/>
        <w:ind w:left="709" w:right="232"/>
        <w:jc w:val="both"/>
        <w:rPr>
          <w:sz w:val="22"/>
          <w:szCs w:val="22"/>
          <w:lang w:val="pt-BR"/>
        </w:rPr>
      </w:pPr>
    </w:p>
    <w:p w:rsidR="00AB14E0" w:rsidRPr="00BD2117" w:rsidRDefault="00AB14E0" w:rsidP="00BD2117">
      <w:pPr>
        <w:pStyle w:val="NormalIndent1st"/>
        <w:rPr>
          <w:w w:val="105"/>
        </w:rPr>
      </w:pPr>
      <w:r w:rsidRPr="00BD2117">
        <w:rPr>
          <w:w w:val="105"/>
        </w:rPr>
        <w:t xml:space="preserve">Mais informações relacionados a esta prática podem ser encontrados no capítulo 13 da antiga apostila da disciplina, em </w:t>
      </w:r>
      <w:hyperlink r:id="rId9" w:history="1">
        <w:r w:rsidRPr="00BD2117">
          <w:rPr>
            <w:rStyle w:val="Hyperlink"/>
            <w:w w:val="105"/>
          </w:rPr>
          <w:t>www.lef.ifsc.usp.br</w:t>
        </w:r>
      </w:hyperlink>
    </w:p>
    <w:p w:rsidR="00AB14E0" w:rsidRPr="00BD2117" w:rsidRDefault="00AB14E0" w:rsidP="004F6ECC">
      <w:pPr>
        <w:pStyle w:val="BodyText"/>
        <w:spacing w:line="360" w:lineRule="auto"/>
        <w:ind w:left="709" w:right="232"/>
        <w:jc w:val="both"/>
        <w:rPr>
          <w:sz w:val="22"/>
          <w:szCs w:val="22"/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92"/>
      </w:tblGrid>
      <w:tr w:rsidR="00BF2FD1" w:rsidRPr="00B716C9" w:rsidTr="008616D4">
        <w:trPr>
          <w:jc w:val="center"/>
        </w:trPr>
        <w:tc>
          <w:tcPr>
            <w:tcW w:w="7792" w:type="dxa"/>
            <w:hideMark/>
          </w:tcPr>
          <w:p w:rsidR="00BF2FD1" w:rsidRPr="00BD2117" w:rsidRDefault="00BF2FD1" w:rsidP="004F6ECC">
            <w:pPr>
              <w:pStyle w:val="Caption"/>
              <w:spacing w:beforeLines="60" w:before="144" w:afterLines="60" w:after="144" w:line="360" w:lineRule="auto"/>
              <w:ind w:left="176" w:firstLine="0"/>
              <w:rPr>
                <w:sz w:val="22"/>
                <w:szCs w:val="22"/>
              </w:rPr>
            </w:pPr>
            <w:bookmarkStart w:id="1" w:name="_Toc30066052"/>
            <w:r w:rsidRPr="00BD2117">
              <w:rPr>
                <w:sz w:val="22"/>
                <w:szCs w:val="22"/>
              </w:rPr>
              <w:t xml:space="preserve">Circuito </w:t>
            </w:r>
            <w:r w:rsidRPr="00BD2117">
              <w:rPr>
                <w:b/>
                <w:sz w:val="22"/>
                <w:szCs w:val="22"/>
              </w:rPr>
              <w:t>RLC</w:t>
            </w:r>
            <w:r w:rsidRPr="00BD2117">
              <w:rPr>
                <w:sz w:val="22"/>
                <w:szCs w:val="22"/>
              </w:rPr>
              <w:t xml:space="preserve"> conectado a um gerador de tensão alternada que está em paralelo a um resistor.</w:t>
            </w:r>
            <w:bookmarkEnd w:id="1"/>
          </w:p>
        </w:tc>
      </w:tr>
      <w:tr w:rsidR="00BF2FD1" w:rsidRPr="00BD2117" w:rsidTr="008616D4">
        <w:trPr>
          <w:jc w:val="center"/>
        </w:trPr>
        <w:tc>
          <w:tcPr>
            <w:tcW w:w="7792" w:type="dxa"/>
            <w:hideMark/>
          </w:tcPr>
          <w:p w:rsidR="00BF2FD1" w:rsidRPr="00BD2117" w:rsidRDefault="00BF2FD1" w:rsidP="004F6ECC">
            <w:pPr>
              <w:spacing w:beforeLines="60" w:before="144" w:afterLines="60" w:after="144" w:line="360" w:lineRule="auto"/>
              <w:jc w:val="center"/>
              <w:rPr>
                <w:sz w:val="20"/>
                <w:szCs w:val="20"/>
                <w:lang w:val="pt-BR"/>
              </w:rPr>
            </w:pPr>
            <w:r w:rsidRPr="00BD2117">
              <w:rPr>
                <w:sz w:val="20"/>
                <w:szCs w:val="20"/>
                <w:lang w:val="pt-BR"/>
              </w:rPr>
              <w:t xml:space="preserve">  </w:t>
            </w:r>
            <w:r w:rsidRPr="00BD2117">
              <w:rPr>
                <w:noProof/>
                <w:sz w:val="20"/>
                <w:szCs w:val="20"/>
              </w:rPr>
              <w:drawing>
                <wp:inline distT="0" distB="0" distL="0" distR="0" wp14:anchorId="5B219EAD" wp14:editId="33D12BB7">
                  <wp:extent cx="1609090" cy="182118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43" t="19588" r="24118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D1" w:rsidRPr="00BD2117" w:rsidRDefault="00BF2FD1" w:rsidP="004F6ECC">
      <w:pPr>
        <w:pStyle w:val="BodyText"/>
        <w:spacing w:line="360" w:lineRule="auto"/>
        <w:ind w:left="709" w:right="232"/>
        <w:jc w:val="both"/>
        <w:rPr>
          <w:sz w:val="22"/>
          <w:szCs w:val="22"/>
          <w:lang w:val="pt-BR"/>
        </w:rPr>
      </w:pPr>
    </w:p>
    <w:p w:rsidR="009C2867" w:rsidRPr="00BD2117" w:rsidRDefault="009C2867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b/>
          <w:w w:val="105"/>
          <w:lang w:val="pt-BR"/>
        </w:rPr>
      </w:pPr>
      <w:r w:rsidRPr="00BD2117">
        <w:rPr>
          <w:b/>
          <w:w w:val="105"/>
          <w:lang w:val="pt-BR"/>
        </w:rPr>
        <w:t>Medidas</w:t>
      </w:r>
    </w:p>
    <w:p w:rsidR="009C2867" w:rsidRPr="00BD2117" w:rsidRDefault="009C2867" w:rsidP="00BD2117">
      <w:pPr>
        <w:pStyle w:val="NormalIndent1st"/>
        <w:rPr>
          <w:w w:val="105"/>
        </w:rPr>
      </w:pPr>
      <w:r w:rsidRPr="00BD2117">
        <w:rPr>
          <w:w w:val="105"/>
        </w:rPr>
        <w:t xml:space="preserve">Circuito </w:t>
      </w:r>
      <w:r w:rsidRPr="00BD2117">
        <w:rPr>
          <w:i/>
          <w:w w:val="105"/>
        </w:rPr>
        <w:t>RLC</w:t>
      </w:r>
      <w:r w:rsidRPr="00BD2117">
        <w:rPr>
          <w:w w:val="105"/>
        </w:rPr>
        <w:t xml:space="preserve"> com um capacitor </w:t>
      </w:r>
      <w:r w:rsidRPr="00BD2117">
        <w:rPr>
          <w:i/>
          <w:w w:val="105"/>
        </w:rPr>
        <w:t>C</w:t>
      </w:r>
      <w:r w:rsidRPr="00BD2117">
        <w:rPr>
          <w:w w:val="105"/>
        </w:rPr>
        <w:t xml:space="preserve"> </w:t>
      </w:r>
      <w:r w:rsidRPr="00BD2117">
        <w:rPr>
          <w:w w:val="105"/>
        </w:rPr>
        <w:sym w:font="Symbol" w:char="F03D"/>
      </w:r>
      <w:r w:rsidRPr="00BD2117">
        <w:rPr>
          <w:w w:val="105"/>
        </w:rPr>
        <w:t xml:space="preserve"> 0.105 </w:t>
      </w:r>
      <w:r w:rsidRPr="00BD2117">
        <w:rPr>
          <w:w w:val="105"/>
        </w:rPr>
        <w:sym w:font="Symbol" w:char="F06D"/>
      </w:r>
      <w:r w:rsidRPr="00BD2117">
        <w:rPr>
          <w:w w:val="105"/>
        </w:rPr>
        <w:t xml:space="preserve">F, um indutor de </w:t>
      </w:r>
      <w:r w:rsidRPr="00BD2117">
        <w:rPr>
          <w:i/>
          <w:w w:val="105"/>
        </w:rPr>
        <w:t>L</w:t>
      </w:r>
      <w:r w:rsidRPr="00BD2117">
        <w:rPr>
          <w:w w:val="105"/>
        </w:rPr>
        <w:t xml:space="preserve"> </w:t>
      </w:r>
      <w:r w:rsidRPr="00BD2117">
        <w:rPr>
          <w:w w:val="105"/>
        </w:rPr>
        <w:sym w:font="Symbol" w:char="F03D"/>
      </w:r>
      <w:r w:rsidRPr="00BD2117">
        <w:rPr>
          <w:w w:val="105"/>
        </w:rPr>
        <w:t xml:space="preserve"> 44mH e com </w:t>
      </w:r>
      <w:r w:rsidRPr="00BD2117">
        <w:rPr>
          <w:w w:val="105"/>
        </w:rPr>
        <w:lastRenderedPageBreak/>
        <w:t>uma resistência</w:t>
      </w:r>
      <w:r w:rsidRPr="00BD2117">
        <w:rPr>
          <w:i/>
          <w:w w:val="105"/>
        </w:rPr>
        <w:t xml:space="preserve"> R</w:t>
      </w:r>
      <w:r w:rsidRPr="00BD2117">
        <w:rPr>
          <w:w w:val="105"/>
        </w:rPr>
        <w:t xml:space="preserve"> </w:t>
      </w:r>
      <w:r w:rsidRPr="00BD2117">
        <w:rPr>
          <w:w w:val="105"/>
        </w:rPr>
        <w:sym w:font="Symbol" w:char="F03D"/>
      </w:r>
      <w:r w:rsidRPr="00BD2117">
        <w:rPr>
          <w:w w:val="105"/>
        </w:rPr>
        <w:t xml:space="preserve"> 99.4 </w:t>
      </w:r>
      <w:r w:rsidRPr="00BD2117">
        <w:rPr>
          <w:w w:val="105"/>
        </w:rPr>
        <w:sym w:font="Symbol" w:char="F057"/>
      </w:r>
      <w:r w:rsidRPr="00BD2117">
        <w:rPr>
          <w:w w:val="105"/>
        </w:rPr>
        <w:t xml:space="preserve">. A medida é repetida com um resistor </w:t>
      </w:r>
      <w:r w:rsidRPr="00BD2117">
        <w:rPr>
          <w:i/>
          <w:w w:val="105"/>
        </w:rPr>
        <w:t>R</w:t>
      </w:r>
      <w:r w:rsidRPr="00BD2117">
        <w:rPr>
          <w:w w:val="105"/>
        </w:rPr>
        <w:t xml:space="preserve"> </w:t>
      </w:r>
      <w:r w:rsidR="005B3884" w:rsidRPr="00BD2117">
        <w:rPr>
          <w:w w:val="105"/>
        </w:rPr>
        <w:sym w:font="Symbol" w:char="F03D"/>
      </w:r>
      <w:r w:rsidRPr="00BD2117">
        <w:rPr>
          <w:w w:val="105"/>
        </w:rPr>
        <w:t xml:space="preserve"> 225 </w:t>
      </w:r>
      <w:r w:rsidRPr="00BD2117">
        <w:rPr>
          <w:w w:val="105"/>
        </w:rPr>
        <w:sym w:font="Symbol" w:char="F057"/>
      </w:r>
      <w:r w:rsidRPr="00BD2117">
        <w:rPr>
          <w:w w:val="105"/>
        </w:rPr>
        <w:t>.</w:t>
      </w:r>
    </w:p>
    <w:p w:rsidR="00D83896" w:rsidRPr="00BD2117" w:rsidRDefault="00D83896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</w:p>
    <w:p w:rsidR="009C2867" w:rsidRPr="00BD2117" w:rsidRDefault="009C2867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b/>
          <w:w w:val="105"/>
          <w:lang w:val="pt-BR"/>
        </w:rPr>
      </w:pPr>
      <w:r w:rsidRPr="00BD2117">
        <w:rPr>
          <w:b/>
          <w:w w:val="105"/>
          <w:lang w:val="pt-BR"/>
        </w:rPr>
        <w:t>Resultados</w:t>
      </w:r>
    </w:p>
    <w:p w:rsidR="009C2867" w:rsidRPr="00BD2117" w:rsidRDefault="009C2867" w:rsidP="00BD2117">
      <w:pPr>
        <w:pStyle w:val="NormalIndent1st"/>
        <w:rPr>
          <w:w w:val="105"/>
        </w:rPr>
      </w:pPr>
      <w:r w:rsidRPr="00BD2117">
        <w:rPr>
          <w:w w:val="105"/>
        </w:rPr>
        <w:t>Tensão no resistor (</w:t>
      </w:r>
      <w:r w:rsidRPr="00BD2117">
        <w:rPr>
          <w:i/>
          <w:w w:val="105"/>
        </w:rPr>
        <w:t>V</w:t>
      </w:r>
      <w:r w:rsidRPr="00BD2117">
        <w:rPr>
          <w:w w:val="105"/>
          <w:vertAlign w:val="subscript"/>
        </w:rPr>
        <w:t>R</w:t>
      </w:r>
      <w:r w:rsidRPr="00BD2117">
        <w:rPr>
          <w:w w:val="105"/>
        </w:rPr>
        <w:t>) e na fonte (</w:t>
      </w:r>
      <w:r w:rsidRPr="00BD2117">
        <w:rPr>
          <w:i/>
          <w:w w:val="105"/>
        </w:rPr>
        <w:t>V</w:t>
      </w:r>
      <w:r w:rsidRPr="00BD2117">
        <w:rPr>
          <w:w w:val="105"/>
          <w:vertAlign w:val="subscript"/>
        </w:rPr>
        <w:t>0</w:t>
      </w:r>
      <w:r w:rsidRPr="00BD2117">
        <w:rPr>
          <w:w w:val="105"/>
        </w:rPr>
        <w:t>) em função da frequência da fonte senoidal (</w:t>
      </w:r>
      <w:r w:rsidRPr="00BD2117">
        <w:rPr>
          <w:i/>
          <w:w w:val="105"/>
        </w:rPr>
        <w:t>f</w:t>
      </w:r>
      <w:r w:rsidRPr="00BD2117">
        <w:rPr>
          <w:w w:val="105"/>
        </w:rPr>
        <w:t>)</w:t>
      </w:r>
    </w:p>
    <w:p w:rsidR="002E2ABE" w:rsidRPr="00BD2117" w:rsidRDefault="002E2ABE" w:rsidP="004F6ECC">
      <w:pPr>
        <w:pStyle w:val="BodyText"/>
        <w:spacing w:line="360" w:lineRule="auto"/>
        <w:ind w:left="709" w:right="232"/>
        <w:jc w:val="both"/>
        <w:rPr>
          <w:sz w:val="22"/>
          <w:szCs w:val="22"/>
          <w:lang w:val="pt-BR"/>
        </w:rPr>
      </w:pPr>
      <w:r w:rsidRPr="00BD2117">
        <w:rPr>
          <w:w w:val="105"/>
          <w:sz w:val="22"/>
          <w:szCs w:val="22"/>
          <w:lang w:val="pt-BR"/>
        </w:rPr>
        <w:t xml:space="preserve">Resultados para o circuito </w:t>
      </w:r>
      <w:r w:rsidRPr="00BD2117">
        <w:rPr>
          <w:i/>
          <w:w w:val="105"/>
          <w:sz w:val="22"/>
          <w:szCs w:val="22"/>
          <w:lang w:val="pt-BR"/>
        </w:rPr>
        <w:t>RLC</w:t>
      </w:r>
      <w:r w:rsidRPr="00BD2117">
        <w:rPr>
          <w:w w:val="105"/>
          <w:sz w:val="22"/>
          <w:szCs w:val="22"/>
          <w:lang w:val="pt-BR"/>
        </w:rPr>
        <w:t xml:space="preserve"> com </w:t>
      </w:r>
      <w:proofErr w:type="gramStart"/>
      <w:r w:rsidRPr="00BD2117">
        <w:rPr>
          <w:i/>
          <w:w w:val="105"/>
          <w:sz w:val="22"/>
          <w:szCs w:val="22"/>
          <w:lang w:val="pt-BR"/>
        </w:rPr>
        <w:t>R</w:t>
      </w:r>
      <w:r w:rsidRPr="00BD2117">
        <w:rPr>
          <w:w w:val="105"/>
          <w:sz w:val="22"/>
          <w:szCs w:val="22"/>
          <w:lang w:val="pt-BR"/>
        </w:rPr>
        <w:t xml:space="preserve"> </w:t>
      </w:r>
      <w:r w:rsidRPr="00BD2117">
        <w:rPr>
          <w:w w:val="105"/>
          <w:sz w:val="22"/>
          <w:szCs w:val="22"/>
          <w:lang w:val="pt-BR"/>
        </w:rPr>
        <w:sym w:font="Symbol" w:char="F03D"/>
      </w:r>
      <w:r w:rsidRPr="00BD2117">
        <w:rPr>
          <w:w w:val="105"/>
          <w:sz w:val="22"/>
          <w:szCs w:val="22"/>
          <w:lang w:val="pt-BR"/>
        </w:rPr>
        <w:t xml:space="preserve"> 99.4</w:t>
      </w:r>
      <w:proofErr w:type="gramEnd"/>
      <w:r w:rsidRPr="00BD2117">
        <w:rPr>
          <w:w w:val="105"/>
          <w:sz w:val="22"/>
          <w:szCs w:val="22"/>
          <w:lang w:val="pt-BR"/>
        </w:rPr>
        <w:t xml:space="preserve"> </w:t>
      </w:r>
      <w:r w:rsidRPr="00BD2117">
        <w:rPr>
          <w:w w:val="105"/>
          <w:sz w:val="22"/>
          <w:szCs w:val="22"/>
          <w:lang w:val="pt-BR"/>
        </w:rPr>
        <w:sym w:font="Symbol" w:char="F057"/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1701"/>
        <w:gridCol w:w="1843"/>
        <w:gridCol w:w="1985"/>
      </w:tblGrid>
      <w:tr w:rsidR="009C2867" w:rsidRPr="00BD2117" w:rsidTr="002E2ABE">
        <w:tc>
          <w:tcPr>
            <w:tcW w:w="1554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proofErr w:type="gramStart"/>
            <w:r w:rsidRPr="00BD2117">
              <w:rPr>
                <w:i/>
                <w:w w:val="105"/>
                <w:lang w:val="pt-BR"/>
              </w:rPr>
              <w:t>f</w:t>
            </w:r>
            <w:proofErr w:type="gramEnd"/>
            <w:r w:rsidRPr="00BD2117">
              <w:rPr>
                <w:i/>
                <w:w w:val="105"/>
                <w:lang w:val="pt-BR"/>
              </w:rPr>
              <w:t xml:space="preserve"> </w:t>
            </w:r>
            <w:r w:rsidRPr="00BD2117">
              <w:rPr>
                <w:w w:val="105"/>
                <w:lang w:val="pt-BR"/>
              </w:rPr>
              <w:t>(Hz)</w:t>
            </w:r>
          </w:p>
        </w:tc>
        <w:tc>
          <w:tcPr>
            <w:tcW w:w="1701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i/>
                <w:w w:val="105"/>
                <w:lang w:val="pt-BR"/>
              </w:rPr>
              <w:t>V</w:t>
            </w:r>
            <w:r w:rsidRPr="00BD2117">
              <w:rPr>
                <w:w w:val="105"/>
                <w:vertAlign w:val="subscript"/>
                <w:lang w:val="pt-BR"/>
              </w:rPr>
              <w:t>R</w:t>
            </w:r>
            <w:r w:rsidRPr="00BD2117">
              <w:rPr>
                <w:w w:val="105"/>
                <w:lang w:val="pt-BR"/>
              </w:rPr>
              <w:t xml:space="preserve"> (volts)</w:t>
            </w:r>
          </w:p>
        </w:tc>
        <w:tc>
          <w:tcPr>
            <w:tcW w:w="1843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i/>
                <w:w w:val="105"/>
                <w:lang w:val="pt-BR"/>
              </w:rPr>
              <w:t>V</w:t>
            </w:r>
            <w:r w:rsidRPr="00BD2117">
              <w:rPr>
                <w:w w:val="105"/>
                <w:vertAlign w:val="subscript"/>
                <w:lang w:val="pt-BR"/>
              </w:rPr>
              <w:t>0</w:t>
            </w:r>
            <w:r w:rsidRPr="00BD2117">
              <w:rPr>
                <w:w w:val="105"/>
                <w:lang w:val="pt-BR"/>
              </w:rPr>
              <w:t xml:space="preserve"> (volts)</w:t>
            </w:r>
          </w:p>
        </w:tc>
        <w:tc>
          <w:tcPr>
            <w:tcW w:w="1985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vertAlign w:val="subscript"/>
                <w:lang w:val="pt-BR"/>
              </w:rPr>
            </w:pPr>
            <w:r w:rsidRPr="00BD2117">
              <w:rPr>
                <w:w w:val="105"/>
                <w:lang w:val="pt-BR"/>
              </w:rPr>
              <w:t>V</w:t>
            </w:r>
            <w:r w:rsidRPr="00BD2117">
              <w:rPr>
                <w:w w:val="105"/>
                <w:vertAlign w:val="subscript"/>
                <w:lang w:val="pt-BR"/>
              </w:rPr>
              <w:t>R</w:t>
            </w:r>
            <w:r w:rsidRPr="00BD2117">
              <w:rPr>
                <w:w w:val="105"/>
                <w:lang w:val="pt-BR"/>
              </w:rPr>
              <w:sym w:font="Symbol" w:char="F02F"/>
            </w:r>
            <w:r w:rsidRPr="00BD2117">
              <w:rPr>
                <w:w w:val="105"/>
                <w:lang w:val="pt-BR"/>
              </w:rPr>
              <w:t>V</w:t>
            </w:r>
            <w:r w:rsidRPr="00BD2117">
              <w:rPr>
                <w:w w:val="105"/>
                <w:vertAlign w:val="subscript"/>
                <w:lang w:val="pt-BR"/>
              </w:rPr>
              <w:t>0</w:t>
            </w:r>
          </w:p>
        </w:tc>
      </w:tr>
      <w:tr w:rsidR="009C2867" w:rsidRPr="00BD2117" w:rsidTr="002E2ABE">
        <w:tc>
          <w:tcPr>
            <w:tcW w:w="1554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1500</w:t>
            </w:r>
          </w:p>
        </w:tc>
        <w:tc>
          <w:tcPr>
            <w:tcW w:w="1701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1.01</w:t>
            </w:r>
          </w:p>
        </w:tc>
        <w:tc>
          <w:tcPr>
            <w:tcW w:w="1843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6.81</w:t>
            </w:r>
          </w:p>
        </w:tc>
        <w:tc>
          <w:tcPr>
            <w:tcW w:w="1985" w:type="dxa"/>
          </w:tcPr>
          <w:p w:rsidR="009C2867" w:rsidRPr="00BD211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RPr="00BD2117" w:rsidTr="002E2ABE">
        <w:tc>
          <w:tcPr>
            <w:tcW w:w="1554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1647</w:t>
            </w:r>
          </w:p>
        </w:tc>
        <w:tc>
          <w:tcPr>
            <w:tcW w:w="1701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1.29</w:t>
            </w:r>
          </w:p>
        </w:tc>
        <w:tc>
          <w:tcPr>
            <w:tcW w:w="1843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6.72</w:t>
            </w:r>
          </w:p>
        </w:tc>
        <w:tc>
          <w:tcPr>
            <w:tcW w:w="1985" w:type="dxa"/>
          </w:tcPr>
          <w:p w:rsidR="009C2867" w:rsidRPr="00BD211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RPr="00BD2117" w:rsidTr="002E2ABE">
        <w:tc>
          <w:tcPr>
            <w:tcW w:w="1554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1886</w:t>
            </w:r>
          </w:p>
        </w:tc>
        <w:tc>
          <w:tcPr>
            <w:tcW w:w="1701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2.03</w:t>
            </w:r>
          </w:p>
        </w:tc>
        <w:tc>
          <w:tcPr>
            <w:tcW w:w="1843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6.43</w:t>
            </w:r>
          </w:p>
        </w:tc>
        <w:tc>
          <w:tcPr>
            <w:tcW w:w="1985" w:type="dxa"/>
          </w:tcPr>
          <w:p w:rsidR="009C2867" w:rsidRPr="00BD211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RPr="00BD2117" w:rsidTr="002E2ABE">
        <w:tc>
          <w:tcPr>
            <w:tcW w:w="1554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1764</w:t>
            </w:r>
          </w:p>
        </w:tc>
        <w:tc>
          <w:tcPr>
            <w:tcW w:w="1701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1.60</w:t>
            </w:r>
          </w:p>
        </w:tc>
        <w:tc>
          <w:tcPr>
            <w:tcW w:w="1843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6.61</w:t>
            </w:r>
          </w:p>
        </w:tc>
        <w:tc>
          <w:tcPr>
            <w:tcW w:w="1985" w:type="dxa"/>
          </w:tcPr>
          <w:p w:rsidR="009C2867" w:rsidRPr="00BD211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RPr="00BD2117" w:rsidTr="002E2ABE">
        <w:tc>
          <w:tcPr>
            <w:tcW w:w="1554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1947</w:t>
            </w:r>
          </w:p>
        </w:tc>
        <w:tc>
          <w:tcPr>
            <w:tcW w:w="1701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2.30</w:t>
            </w:r>
          </w:p>
        </w:tc>
        <w:tc>
          <w:tcPr>
            <w:tcW w:w="1843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6.28</w:t>
            </w:r>
          </w:p>
        </w:tc>
        <w:tc>
          <w:tcPr>
            <w:tcW w:w="1985" w:type="dxa"/>
          </w:tcPr>
          <w:p w:rsidR="009C2867" w:rsidRPr="00BD211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RPr="00BD2117" w:rsidTr="002E2ABE">
        <w:tc>
          <w:tcPr>
            <w:tcW w:w="1554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2156</w:t>
            </w:r>
          </w:p>
        </w:tc>
        <w:tc>
          <w:tcPr>
            <w:tcW w:w="1701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3.46</w:t>
            </w:r>
          </w:p>
        </w:tc>
        <w:tc>
          <w:tcPr>
            <w:tcW w:w="1843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5.40</w:t>
            </w:r>
          </w:p>
        </w:tc>
        <w:tc>
          <w:tcPr>
            <w:tcW w:w="1985" w:type="dxa"/>
          </w:tcPr>
          <w:p w:rsidR="009C2867" w:rsidRPr="00BD211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9C2867" w:rsidRPr="00BD2117" w:rsidTr="002E2ABE">
        <w:tc>
          <w:tcPr>
            <w:tcW w:w="1554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2300</w:t>
            </w:r>
          </w:p>
        </w:tc>
        <w:tc>
          <w:tcPr>
            <w:tcW w:w="1701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3.99</w:t>
            </w:r>
          </w:p>
        </w:tc>
        <w:tc>
          <w:tcPr>
            <w:tcW w:w="1843" w:type="dxa"/>
          </w:tcPr>
          <w:p w:rsidR="009C2867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4.82</w:t>
            </w:r>
          </w:p>
        </w:tc>
        <w:tc>
          <w:tcPr>
            <w:tcW w:w="1985" w:type="dxa"/>
          </w:tcPr>
          <w:p w:rsidR="009C2867" w:rsidRPr="00BD2117" w:rsidRDefault="009C2867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RPr="00BD2117" w:rsidTr="002E2ABE">
        <w:tc>
          <w:tcPr>
            <w:tcW w:w="1554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2560</w:t>
            </w:r>
          </w:p>
        </w:tc>
        <w:tc>
          <w:tcPr>
            <w:tcW w:w="1701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3.18</w:t>
            </w:r>
          </w:p>
        </w:tc>
        <w:tc>
          <w:tcPr>
            <w:tcW w:w="1843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5.73</w:t>
            </w:r>
          </w:p>
        </w:tc>
        <w:tc>
          <w:tcPr>
            <w:tcW w:w="1985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RPr="00BD2117" w:rsidTr="002E2ABE">
        <w:tc>
          <w:tcPr>
            <w:tcW w:w="1554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2712</w:t>
            </w:r>
          </w:p>
        </w:tc>
        <w:tc>
          <w:tcPr>
            <w:tcW w:w="1701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2.51</w:t>
            </w:r>
          </w:p>
        </w:tc>
        <w:tc>
          <w:tcPr>
            <w:tcW w:w="1843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6.24</w:t>
            </w:r>
          </w:p>
        </w:tc>
        <w:tc>
          <w:tcPr>
            <w:tcW w:w="1985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RPr="00BD2117" w:rsidTr="002E2ABE">
        <w:tc>
          <w:tcPr>
            <w:tcW w:w="1554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2895</w:t>
            </w:r>
          </w:p>
        </w:tc>
        <w:tc>
          <w:tcPr>
            <w:tcW w:w="1701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1.94</w:t>
            </w:r>
          </w:p>
        </w:tc>
        <w:tc>
          <w:tcPr>
            <w:tcW w:w="1843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6.60</w:t>
            </w:r>
          </w:p>
        </w:tc>
        <w:tc>
          <w:tcPr>
            <w:tcW w:w="1985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RPr="00BD2117" w:rsidTr="002E2ABE">
        <w:tc>
          <w:tcPr>
            <w:tcW w:w="1554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2965</w:t>
            </w:r>
          </w:p>
        </w:tc>
        <w:tc>
          <w:tcPr>
            <w:tcW w:w="1701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1.78</w:t>
            </w:r>
          </w:p>
        </w:tc>
        <w:tc>
          <w:tcPr>
            <w:tcW w:w="1843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6.70</w:t>
            </w:r>
          </w:p>
        </w:tc>
        <w:tc>
          <w:tcPr>
            <w:tcW w:w="1985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RPr="00BD2117" w:rsidTr="002E2ABE">
        <w:tc>
          <w:tcPr>
            <w:tcW w:w="1554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3033</w:t>
            </w:r>
          </w:p>
        </w:tc>
        <w:tc>
          <w:tcPr>
            <w:tcW w:w="1701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1.64</w:t>
            </w:r>
          </w:p>
        </w:tc>
        <w:tc>
          <w:tcPr>
            <w:tcW w:w="1843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6.76</w:t>
            </w:r>
          </w:p>
        </w:tc>
        <w:tc>
          <w:tcPr>
            <w:tcW w:w="1985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RPr="00BD2117" w:rsidTr="002E2ABE">
        <w:tc>
          <w:tcPr>
            <w:tcW w:w="1554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3436</w:t>
            </w:r>
          </w:p>
        </w:tc>
        <w:tc>
          <w:tcPr>
            <w:tcW w:w="1701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1.09</w:t>
            </w:r>
          </w:p>
        </w:tc>
        <w:tc>
          <w:tcPr>
            <w:tcW w:w="1843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7.02</w:t>
            </w:r>
          </w:p>
        </w:tc>
        <w:tc>
          <w:tcPr>
            <w:tcW w:w="1985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RPr="00BD2117" w:rsidTr="002E2ABE">
        <w:tc>
          <w:tcPr>
            <w:tcW w:w="1554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3989</w:t>
            </w:r>
          </w:p>
        </w:tc>
        <w:tc>
          <w:tcPr>
            <w:tcW w:w="1701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0.71</w:t>
            </w:r>
          </w:p>
        </w:tc>
        <w:tc>
          <w:tcPr>
            <w:tcW w:w="1843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7.24</w:t>
            </w:r>
          </w:p>
        </w:tc>
        <w:tc>
          <w:tcPr>
            <w:tcW w:w="1985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RPr="00BD2117" w:rsidTr="002E2ABE">
        <w:tc>
          <w:tcPr>
            <w:tcW w:w="1554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4313</w:t>
            </w:r>
          </w:p>
        </w:tc>
        <w:tc>
          <w:tcPr>
            <w:tcW w:w="1701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0.57</w:t>
            </w:r>
          </w:p>
        </w:tc>
        <w:tc>
          <w:tcPr>
            <w:tcW w:w="1843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7.30</w:t>
            </w:r>
          </w:p>
        </w:tc>
        <w:tc>
          <w:tcPr>
            <w:tcW w:w="1985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E2ABE" w:rsidRPr="00BD2117" w:rsidTr="002E2ABE">
        <w:tc>
          <w:tcPr>
            <w:tcW w:w="1554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4621</w:t>
            </w:r>
          </w:p>
        </w:tc>
        <w:tc>
          <w:tcPr>
            <w:tcW w:w="1701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0.47</w:t>
            </w:r>
          </w:p>
        </w:tc>
        <w:tc>
          <w:tcPr>
            <w:tcW w:w="1843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7.45</w:t>
            </w:r>
          </w:p>
        </w:tc>
        <w:tc>
          <w:tcPr>
            <w:tcW w:w="1985" w:type="dxa"/>
          </w:tcPr>
          <w:p w:rsidR="002E2ABE" w:rsidRPr="00BD2117" w:rsidRDefault="002E2ABE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</w:tbl>
    <w:p w:rsidR="009C2867" w:rsidRPr="00BD2117" w:rsidRDefault="009C2867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</w:p>
    <w:p w:rsidR="009439E4" w:rsidRPr="00BD2117" w:rsidRDefault="009439E4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</w:p>
    <w:p w:rsidR="002E2ABE" w:rsidRPr="00BD2117" w:rsidRDefault="002E2ABE" w:rsidP="004F6ECC">
      <w:pPr>
        <w:pStyle w:val="BodyText"/>
        <w:spacing w:line="360" w:lineRule="auto"/>
        <w:ind w:left="709" w:right="232"/>
        <w:jc w:val="both"/>
        <w:rPr>
          <w:w w:val="105"/>
          <w:sz w:val="22"/>
          <w:szCs w:val="22"/>
          <w:lang w:val="pt-BR"/>
        </w:rPr>
      </w:pPr>
      <w:r w:rsidRPr="00BD2117">
        <w:rPr>
          <w:w w:val="105"/>
          <w:sz w:val="22"/>
          <w:szCs w:val="22"/>
          <w:lang w:val="pt-BR"/>
        </w:rPr>
        <w:t xml:space="preserve">Resultados para o circuito </w:t>
      </w:r>
      <w:r w:rsidRPr="00BD2117">
        <w:rPr>
          <w:i/>
          <w:w w:val="105"/>
          <w:sz w:val="22"/>
          <w:szCs w:val="22"/>
          <w:lang w:val="pt-BR"/>
        </w:rPr>
        <w:t>RLC</w:t>
      </w:r>
      <w:r w:rsidRPr="00BD2117">
        <w:rPr>
          <w:w w:val="105"/>
          <w:sz w:val="22"/>
          <w:szCs w:val="22"/>
          <w:lang w:val="pt-BR"/>
        </w:rPr>
        <w:t xml:space="preserve"> com </w:t>
      </w:r>
      <w:proofErr w:type="gramStart"/>
      <w:r w:rsidRPr="00BD2117">
        <w:rPr>
          <w:i/>
          <w:w w:val="105"/>
          <w:sz w:val="22"/>
          <w:szCs w:val="22"/>
          <w:lang w:val="pt-BR"/>
        </w:rPr>
        <w:t>R</w:t>
      </w:r>
      <w:r w:rsidRPr="00BD2117">
        <w:rPr>
          <w:w w:val="105"/>
          <w:sz w:val="22"/>
          <w:szCs w:val="22"/>
          <w:lang w:val="pt-BR"/>
        </w:rPr>
        <w:t xml:space="preserve"> </w:t>
      </w:r>
      <w:r w:rsidRPr="00BD2117">
        <w:rPr>
          <w:w w:val="105"/>
          <w:sz w:val="22"/>
          <w:szCs w:val="22"/>
          <w:lang w:val="pt-BR"/>
        </w:rPr>
        <w:sym w:font="Symbol" w:char="F03D"/>
      </w:r>
      <w:r w:rsidR="00250EBB" w:rsidRPr="00BD2117">
        <w:rPr>
          <w:w w:val="105"/>
          <w:sz w:val="22"/>
          <w:szCs w:val="22"/>
          <w:lang w:val="pt-BR"/>
        </w:rPr>
        <w:t xml:space="preserve"> 225</w:t>
      </w:r>
      <w:proofErr w:type="gramEnd"/>
      <w:r w:rsidRPr="00BD2117">
        <w:rPr>
          <w:w w:val="105"/>
          <w:sz w:val="22"/>
          <w:szCs w:val="22"/>
          <w:lang w:val="pt-BR"/>
        </w:rPr>
        <w:t xml:space="preserve"> </w:t>
      </w:r>
      <w:r w:rsidRPr="00BD2117">
        <w:rPr>
          <w:w w:val="105"/>
          <w:sz w:val="22"/>
          <w:szCs w:val="22"/>
          <w:lang w:val="pt-BR"/>
        </w:rPr>
        <w:sym w:font="Symbol" w:char="F057"/>
      </w:r>
    </w:p>
    <w:p w:rsidR="00250EBB" w:rsidRPr="00BD2117" w:rsidRDefault="00250EBB" w:rsidP="004F6ECC">
      <w:pPr>
        <w:pStyle w:val="BodyText"/>
        <w:spacing w:line="360" w:lineRule="auto"/>
        <w:ind w:left="709" w:right="232"/>
        <w:jc w:val="both"/>
        <w:rPr>
          <w:sz w:val="22"/>
          <w:szCs w:val="22"/>
          <w:lang w:val="pt-BR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1701"/>
        <w:gridCol w:w="1843"/>
        <w:gridCol w:w="1985"/>
      </w:tblGrid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proofErr w:type="gramStart"/>
            <w:r w:rsidRPr="00BD2117">
              <w:rPr>
                <w:i/>
                <w:w w:val="105"/>
                <w:lang w:val="pt-BR"/>
              </w:rPr>
              <w:t>f</w:t>
            </w:r>
            <w:proofErr w:type="gramEnd"/>
            <w:r w:rsidRPr="00BD2117">
              <w:rPr>
                <w:i/>
                <w:w w:val="105"/>
                <w:lang w:val="pt-BR"/>
              </w:rPr>
              <w:t xml:space="preserve"> </w:t>
            </w:r>
            <w:r w:rsidRPr="00BD2117">
              <w:rPr>
                <w:w w:val="105"/>
                <w:lang w:val="pt-BR"/>
              </w:rPr>
              <w:t>(Hz)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i/>
                <w:w w:val="105"/>
                <w:lang w:val="pt-BR"/>
              </w:rPr>
              <w:t>V</w:t>
            </w:r>
            <w:r w:rsidRPr="00BD2117">
              <w:rPr>
                <w:w w:val="105"/>
                <w:vertAlign w:val="subscript"/>
                <w:lang w:val="pt-BR"/>
              </w:rPr>
              <w:t>R</w:t>
            </w:r>
            <w:r w:rsidRPr="00BD2117">
              <w:rPr>
                <w:w w:val="105"/>
                <w:lang w:val="pt-BR"/>
              </w:rPr>
              <w:t xml:space="preserve"> (volts)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i/>
                <w:w w:val="105"/>
                <w:lang w:val="pt-BR"/>
              </w:rPr>
              <w:t>V</w:t>
            </w:r>
            <w:r w:rsidRPr="00BD2117">
              <w:rPr>
                <w:w w:val="105"/>
                <w:vertAlign w:val="subscript"/>
                <w:lang w:val="pt-BR"/>
              </w:rPr>
              <w:t>0</w:t>
            </w:r>
            <w:r w:rsidRPr="00BD2117">
              <w:rPr>
                <w:w w:val="105"/>
                <w:lang w:val="pt-BR"/>
              </w:rPr>
              <w:t xml:space="preserve"> (volts)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vertAlign w:val="subscript"/>
                <w:lang w:val="pt-BR"/>
              </w:rPr>
            </w:pPr>
            <w:r w:rsidRPr="00BD2117">
              <w:rPr>
                <w:w w:val="105"/>
                <w:lang w:val="pt-BR"/>
              </w:rPr>
              <w:t>V</w:t>
            </w:r>
            <w:r w:rsidRPr="00BD2117">
              <w:rPr>
                <w:w w:val="105"/>
                <w:vertAlign w:val="subscript"/>
                <w:lang w:val="pt-BR"/>
              </w:rPr>
              <w:t>R</w:t>
            </w:r>
            <w:r w:rsidRPr="00BD2117">
              <w:rPr>
                <w:w w:val="105"/>
                <w:lang w:val="pt-BR"/>
              </w:rPr>
              <w:sym w:font="Symbol" w:char="F02F"/>
            </w:r>
            <w:r w:rsidRPr="00BD2117">
              <w:rPr>
                <w:w w:val="105"/>
                <w:lang w:val="pt-BR"/>
              </w:rPr>
              <w:t>V</w:t>
            </w:r>
            <w:r w:rsidRPr="00BD2117">
              <w:rPr>
                <w:w w:val="105"/>
                <w:vertAlign w:val="subscript"/>
                <w:lang w:val="pt-BR"/>
              </w:rPr>
              <w:t>0</w:t>
            </w: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1138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1.44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6.86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lastRenderedPageBreak/>
              <w:t>1410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2.07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6.79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1669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2.94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6.62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1850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3.72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6.41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1960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4.26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6.23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2055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4.69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6.06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2470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5.14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5.89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2155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5.07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5.90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2410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5.26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5.83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2789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4.11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6.37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3171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3.04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6.77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3217</w:t>
            </w:r>
          </w:p>
        </w:tc>
        <w:tc>
          <w:tcPr>
            <w:tcW w:w="1701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2.93</w:t>
            </w:r>
          </w:p>
        </w:tc>
        <w:tc>
          <w:tcPr>
            <w:tcW w:w="1843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6.80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3464</w:t>
            </w:r>
          </w:p>
        </w:tc>
        <w:tc>
          <w:tcPr>
            <w:tcW w:w="1701" w:type="dxa"/>
          </w:tcPr>
          <w:p w:rsidR="00250EBB" w:rsidRPr="00BD2117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2.48</w:t>
            </w:r>
          </w:p>
        </w:tc>
        <w:tc>
          <w:tcPr>
            <w:tcW w:w="1843" w:type="dxa"/>
          </w:tcPr>
          <w:p w:rsidR="00250EBB" w:rsidRPr="00BD2117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6.95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3729</w:t>
            </w:r>
          </w:p>
        </w:tc>
        <w:tc>
          <w:tcPr>
            <w:tcW w:w="1701" w:type="dxa"/>
          </w:tcPr>
          <w:p w:rsidR="00250EBB" w:rsidRPr="00BD2117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2.11</w:t>
            </w:r>
          </w:p>
        </w:tc>
        <w:tc>
          <w:tcPr>
            <w:tcW w:w="1843" w:type="dxa"/>
          </w:tcPr>
          <w:p w:rsidR="00250EBB" w:rsidRPr="00BD2117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7.08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  <w:tr w:rsidR="00250EBB" w:rsidRPr="00BD2117" w:rsidTr="008132BA">
        <w:tc>
          <w:tcPr>
            <w:tcW w:w="1554" w:type="dxa"/>
          </w:tcPr>
          <w:p w:rsidR="00250EBB" w:rsidRPr="00BD2117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4000</w:t>
            </w:r>
          </w:p>
        </w:tc>
        <w:tc>
          <w:tcPr>
            <w:tcW w:w="1701" w:type="dxa"/>
          </w:tcPr>
          <w:p w:rsidR="00250EBB" w:rsidRPr="00BD2117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1.82</w:t>
            </w:r>
          </w:p>
        </w:tc>
        <w:tc>
          <w:tcPr>
            <w:tcW w:w="1843" w:type="dxa"/>
          </w:tcPr>
          <w:p w:rsidR="00250EBB" w:rsidRPr="00BD2117" w:rsidRDefault="00311C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  <w:r w:rsidRPr="00BD2117">
              <w:rPr>
                <w:w w:val="105"/>
                <w:lang w:val="pt-BR"/>
              </w:rPr>
              <w:t>7.20</w:t>
            </w:r>
          </w:p>
        </w:tc>
        <w:tc>
          <w:tcPr>
            <w:tcW w:w="1985" w:type="dxa"/>
          </w:tcPr>
          <w:p w:rsidR="00250EBB" w:rsidRPr="00BD2117" w:rsidRDefault="00250EBB" w:rsidP="004F6ECC">
            <w:pPr>
              <w:tabs>
                <w:tab w:val="left" w:pos="1843"/>
              </w:tabs>
              <w:spacing w:before="109" w:line="360" w:lineRule="auto"/>
              <w:ind w:right="235"/>
              <w:jc w:val="center"/>
              <w:rPr>
                <w:w w:val="105"/>
                <w:lang w:val="pt-BR"/>
              </w:rPr>
            </w:pPr>
          </w:p>
        </w:tc>
      </w:tr>
    </w:tbl>
    <w:p w:rsidR="00250EBB" w:rsidRPr="00BD2117" w:rsidRDefault="00250EBB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w w:val="105"/>
          <w:lang w:val="pt-BR"/>
        </w:rPr>
      </w:pPr>
    </w:p>
    <w:p w:rsidR="00D41153" w:rsidRPr="00BD2117" w:rsidRDefault="00D41153" w:rsidP="004F6ECC">
      <w:pPr>
        <w:tabs>
          <w:tab w:val="left" w:pos="1843"/>
        </w:tabs>
        <w:spacing w:before="109" w:line="360" w:lineRule="auto"/>
        <w:ind w:left="709" w:right="235"/>
        <w:jc w:val="both"/>
        <w:rPr>
          <w:b/>
          <w:w w:val="105"/>
          <w:lang w:val="pt-BR"/>
        </w:rPr>
      </w:pPr>
      <w:r w:rsidRPr="00BD2117">
        <w:rPr>
          <w:b/>
          <w:w w:val="105"/>
          <w:lang w:val="pt-BR"/>
        </w:rPr>
        <w:t>Análise dos resultados</w:t>
      </w:r>
    </w:p>
    <w:p w:rsidR="0088422A" w:rsidRPr="00BD2117" w:rsidRDefault="002721AE" w:rsidP="004F6ECC">
      <w:pPr>
        <w:pStyle w:val="ListParagraph"/>
        <w:numPr>
          <w:ilvl w:val="0"/>
          <w:numId w:val="5"/>
        </w:numPr>
        <w:tabs>
          <w:tab w:val="left" w:pos="1843"/>
        </w:tabs>
        <w:spacing w:before="109" w:line="360" w:lineRule="auto"/>
        <w:ind w:right="235"/>
        <w:jc w:val="both"/>
        <w:rPr>
          <w:w w:val="105"/>
          <w:lang w:val="pt-BR"/>
        </w:rPr>
      </w:pPr>
      <w:r w:rsidRPr="00BD2117">
        <w:rPr>
          <w:w w:val="105"/>
          <w:lang w:val="pt-BR"/>
        </w:rPr>
        <w:t xml:space="preserve">Complete as tabelas. </w:t>
      </w:r>
      <w:r w:rsidR="00D41153" w:rsidRPr="00BD2117">
        <w:rPr>
          <w:w w:val="105"/>
          <w:lang w:val="pt-BR"/>
        </w:rPr>
        <w:t>Faça um gráfico de V</w:t>
      </w:r>
      <w:r w:rsidR="00D41153" w:rsidRPr="00BD2117">
        <w:rPr>
          <w:w w:val="105"/>
          <w:vertAlign w:val="subscript"/>
          <w:lang w:val="pt-BR"/>
        </w:rPr>
        <w:t>R</w:t>
      </w:r>
      <w:r w:rsidR="00D41153" w:rsidRPr="00BD2117">
        <w:rPr>
          <w:w w:val="105"/>
          <w:lang w:val="pt-BR"/>
        </w:rPr>
        <w:sym w:font="Symbol" w:char="F02F"/>
      </w:r>
      <w:r w:rsidR="00D41153" w:rsidRPr="00BD2117">
        <w:rPr>
          <w:w w:val="105"/>
          <w:lang w:val="pt-BR"/>
        </w:rPr>
        <w:t>V</w:t>
      </w:r>
      <w:r w:rsidR="00D41153" w:rsidRPr="00BD2117">
        <w:rPr>
          <w:w w:val="105"/>
          <w:vertAlign w:val="subscript"/>
          <w:lang w:val="pt-BR"/>
        </w:rPr>
        <w:t>0</w:t>
      </w:r>
      <w:r w:rsidR="00D41153" w:rsidRPr="00BD2117">
        <w:rPr>
          <w:w w:val="105"/>
          <w:lang w:val="pt-BR"/>
        </w:rPr>
        <w:t xml:space="preserve"> </w:t>
      </w:r>
      <w:proofErr w:type="spellStart"/>
      <w:r w:rsidR="00D41153" w:rsidRPr="00BD2117">
        <w:rPr>
          <w:w w:val="105"/>
          <w:lang w:val="pt-BR"/>
        </w:rPr>
        <w:t>vs</w:t>
      </w:r>
      <w:proofErr w:type="spellEnd"/>
      <w:r w:rsidR="00D41153" w:rsidRPr="00BD2117">
        <w:rPr>
          <w:i/>
          <w:w w:val="105"/>
          <w:lang w:val="pt-BR"/>
        </w:rPr>
        <w:t xml:space="preserve"> f</w:t>
      </w:r>
      <w:r w:rsidR="00D41153" w:rsidRPr="00BD2117">
        <w:rPr>
          <w:w w:val="105"/>
          <w:lang w:val="pt-BR"/>
        </w:rPr>
        <w:t xml:space="preserve">. </w:t>
      </w:r>
      <w:r w:rsidR="005B3884" w:rsidRPr="00BD2117">
        <w:rPr>
          <w:w w:val="105"/>
          <w:lang w:val="pt-BR"/>
        </w:rPr>
        <w:t>Do máximo das curvas determine</w:t>
      </w:r>
      <w:r w:rsidR="00482746" w:rsidRPr="00BD2117">
        <w:rPr>
          <w:w w:val="105"/>
          <w:lang w:val="pt-BR"/>
        </w:rPr>
        <w:t xml:space="preserve"> a </w:t>
      </w:r>
      <w:proofErr w:type="spellStart"/>
      <w:r w:rsidR="00482746" w:rsidRPr="00BD2117">
        <w:rPr>
          <w:w w:val="105"/>
          <w:lang w:val="pt-BR"/>
        </w:rPr>
        <w:t>freqüência</w:t>
      </w:r>
      <w:proofErr w:type="spellEnd"/>
      <w:r w:rsidR="00482746" w:rsidRPr="00BD2117">
        <w:rPr>
          <w:w w:val="105"/>
          <w:lang w:val="pt-BR"/>
        </w:rPr>
        <w:t xml:space="preserve"> de ressonância do circuito </w:t>
      </w:r>
      <w:r w:rsidR="00D41153" w:rsidRPr="00BD2117">
        <w:rPr>
          <w:i/>
          <w:w w:val="105"/>
          <w:lang w:val="pt-BR"/>
        </w:rPr>
        <w:t>RLC</w:t>
      </w:r>
      <w:r w:rsidR="00D41153" w:rsidRPr="00BD2117">
        <w:rPr>
          <w:w w:val="105"/>
          <w:lang w:val="pt-BR"/>
        </w:rPr>
        <w:t xml:space="preserve"> (</w:t>
      </w:r>
      <w:r w:rsidR="00D41153" w:rsidRPr="00BD2117">
        <w:rPr>
          <w:i/>
          <w:w w:val="105"/>
          <w:lang w:val="pt-BR"/>
        </w:rPr>
        <w:t>f</w:t>
      </w:r>
      <w:r w:rsidR="00D41153" w:rsidRPr="00BD2117">
        <w:rPr>
          <w:w w:val="105"/>
          <w:vertAlign w:val="subscript"/>
          <w:lang w:val="pt-BR"/>
        </w:rPr>
        <w:t>0</w:t>
      </w:r>
      <w:r w:rsidR="00D41153" w:rsidRPr="00BD2117">
        <w:rPr>
          <w:w w:val="105"/>
          <w:lang w:val="pt-BR"/>
        </w:rPr>
        <w:t xml:space="preserve"> e</w:t>
      </w:r>
      <w:r w:rsidR="004B0A52" w:rsidRPr="00BD2117">
        <w:rPr>
          <w:w w:val="105"/>
          <w:lang w:val="pt-BR"/>
        </w:rPr>
        <w:t>m Hz) e</w:t>
      </w:r>
      <w:r w:rsidR="00FD20A9" w:rsidRPr="00BD2117">
        <w:rPr>
          <w:w w:val="105"/>
          <w:lang w:val="pt-BR"/>
        </w:rPr>
        <w:t xml:space="preserve"> </w:t>
      </w:r>
      <w:r w:rsidR="0088422A" w:rsidRPr="00BD2117">
        <w:rPr>
          <w:w w:val="105"/>
          <w:lang w:val="pt-BR"/>
        </w:rPr>
        <w:t>su</w:t>
      </w:r>
      <w:r w:rsidR="00FD20A9" w:rsidRPr="00BD2117">
        <w:rPr>
          <w:w w:val="105"/>
          <w:lang w:val="pt-BR"/>
        </w:rPr>
        <w:t>a frequência a</w:t>
      </w:r>
      <w:r w:rsidR="00D128DA" w:rsidRPr="00BD2117">
        <w:rPr>
          <w:w w:val="105"/>
          <w:lang w:val="pt-BR"/>
        </w:rPr>
        <w:t>n</w:t>
      </w:r>
      <w:r w:rsidR="00FD20A9" w:rsidRPr="00BD2117">
        <w:rPr>
          <w:w w:val="105"/>
          <w:lang w:val="pt-BR"/>
        </w:rPr>
        <w:t>gular</w:t>
      </w:r>
      <w:r w:rsidR="00D41153" w:rsidRPr="00BD2117">
        <w:rPr>
          <w:w w:val="105"/>
          <w:lang w:val="pt-BR"/>
        </w:rPr>
        <w:t xml:space="preserve"> </w:t>
      </w:r>
      <w:r w:rsidR="004B0A52" w:rsidRPr="00BD2117">
        <w:rPr>
          <w:w w:val="105"/>
          <w:lang w:val="pt-BR"/>
        </w:rPr>
        <w:t>(</w:t>
      </w:r>
      <w:r w:rsidR="00D41153" w:rsidRPr="00BD2117">
        <w:rPr>
          <w:w w:val="105"/>
          <w:lang w:val="pt-BR"/>
        </w:rPr>
        <w:sym w:font="Symbol" w:char="F077"/>
      </w:r>
      <w:proofErr w:type="gramStart"/>
      <w:r w:rsidR="00EE577E" w:rsidRPr="00BD2117">
        <w:rPr>
          <w:w w:val="105"/>
          <w:vertAlign w:val="subscript"/>
          <w:lang w:val="pt-BR"/>
        </w:rPr>
        <w:t>0</w:t>
      </w:r>
      <w:r w:rsidR="00EE577E" w:rsidRPr="00BD2117">
        <w:rPr>
          <w:w w:val="105"/>
          <w:lang w:val="pt-BR"/>
        </w:rPr>
        <w:t xml:space="preserve"> </w:t>
      </w:r>
      <w:r w:rsidR="00D41153" w:rsidRPr="00BD2117">
        <w:rPr>
          <w:w w:val="105"/>
          <w:lang w:val="pt-BR"/>
        </w:rPr>
        <w:sym w:font="Symbol" w:char="F03D"/>
      </w:r>
      <w:r w:rsidR="00D41153" w:rsidRPr="00BD2117">
        <w:rPr>
          <w:w w:val="105"/>
          <w:lang w:val="pt-BR"/>
        </w:rPr>
        <w:t xml:space="preserve"> 2</w:t>
      </w:r>
      <w:proofErr w:type="gramEnd"/>
      <w:r w:rsidR="00D41153" w:rsidRPr="00BD2117">
        <w:rPr>
          <w:w w:val="105"/>
          <w:lang w:val="pt-BR"/>
        </w:rPr>
        <w:sym w:font="Symbol" w:char="F070"/>
      </w:r>
      <w:r w:rsidR="00D41153" w:rsidRPr="00BD2117">
        <w:rPr>
          <w:i/>
          <w:w w:val="105"/>
          <w:lang w:val="pt-BR"/>
        </w:rPr>
        <w:t>f</w:t>
      </w:r>
      <w:r w:rsidR="00D41153" w:rsidRPr="00BD2117">
        <w:rPr>
          <w:w w:val="105"/>
          <w:vertAlign w:val="subscript"/>
          <w:lang w:val="pt-BR"/>
        </w:rPr>
        <w:t>0</w:t>
      </w:r>
      <w:r w:rsidR="00D41153" w:rsidRPr="00BD2117">
        <w:rPr>
          <w:w w:val="105"/>
          <w:lang w:val="pt-BR"/>
        </w:rPr>
        <w:t xml:space="preserve">). </w:t>
      </w:r>
    </w:p>
    <w:p w:rsidR="0088422A" w:rsidRPr="00BD2117" w:rsidRDefault="0088422A" w:rsidP="004F6ECC">
      <w:pPr>
        <w:pStyle w:val="ListParagraph"/>
        <w:numPr>
          <w:ilvl w:val="0"/>
          <w:numId w:val="5"/>
        </w:numPr>
        <w:spacing w:line="360" w:lineRule="auto"/>
        <w:rPr>
          <w:noProof/>
          <w:lang w:val="pt-BR"/>
        </w:rPr>
      </w:pPr>
      <w:r w:rsidRPr="00BD2117">
        <w:rPr>
          <w:noProof/>
          <w:lang w:val="pt-BR"/>
        </w:rPr>
        <w:t xml:space="preserve">Para um oscilador massa-mola, a frequência angular de ressonância </w:t>
      </w:r>
      <w:r w:rsidRPr="00BD2117">
        <w:rPr>
          <w:i/>
          <w:noProof/>
          <w:lang w:val="pt-BR"/>
        </w:rPr>
        <w:sym w:font="Symbol" w:char="F077"/>
      </w:r>
      <w:r w:rsidRPr="00BD2117">
        <w:rPr>
          <w:noProof/>
          <w:lang w:val="pt-BR"/>
        </w:rPr>
        <w:t xml:space="preserve"> está relacionada com a constante de força da mola </w:t>
      </w:r>
      <w:r w:rsidRPr="00BD2117">
        <w:rPr>
          <w:i/>
          <w:noProof/>
          <w:lang w:val="pt-BR"/>
        </w:rPr>
        <w:t>k</w:t>
      </w:r>
      <w:r w:rsidRPr="00BD2117">
        <w:rPr>
          <w:noProof/>
          <w:lang w:val="pt-BR"/>
        </w:rPr>
        <w:t xml:space="preserve"> e a massa do corpo,</w:t>
      </w:r>
    </w:p>
    <w:p w:rsidR="0088422A" w:rsidRPr="00BD2117" w:rsidRDefault="0088422A" w:rsidP="00BD2117">
      <w:pPr>
        <w:tabs>
          <w:tab w:val="left" w:pos="1843"/>
        </w:tabs>
        <w:spacing w:before="109" w:line="360" w:lineRule="auto"/>
        <w:ind w:left="1170" w:right="235"/>
        <w:jc w:val="both"/>
        <w:rPr>
          <w:w w:val="105"/>
          <w:lang w:val="pt-BR"/>
        </w:rPr>
      </w:pPr>
      <w:r w:rsidRPr="00BD2117">
        <w:rPr>
          <w:noProof/>
          <w:position w:val="-26"/>
          <w:lang w:val="pt-BR"/>
        </w:rPr>
        <w:object w:dxaOrig="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5.25pt" o:ole="">
            <v:imagedata r:id="rId11" o:title=""/>
          </v:shape>
          <o:OLEObject Type="Embed" ProgID="Equation.3" ShapeID="_x0000_i1025" DrawAspect="Content" ObjectID="_1654586276" r:id="rId12"/>
        </w:object>
      </w:r>
    </w:p>
    <w:p w:rsidR="00C276B0" w:rsidRPr="00BD2117" w:rsidRDefault="0088422A" w:rsidP="00BD2117">
      <w:pPr>
        <w:tabs>
          <w:tab w:val="left" w:pos="1843"/>
        </w:tabs>
        <w:spacing w:before="109" w:line="360" w:lineRule="auto"/>
        <w:ind w:left="1170" w:right="235"/>
        <w:jc w:val="both"/>
        <w:rPr>
          <w:w w:val="105"/>
          <w:lang w:val="pt-BR"/>
        </w:rPr>
      </w:pPr>
      <w:r w:rsidRPr="00BD2117">
        <w:rPr>
          <w:w w:val="105"/>
          <w:lang w:val="pt-BR"/>
        </w:rPr>
        <w:t>Use a analogia eletromecânica mencionada anteriormente</w:t>
      </w:r>
      <w:r w:rsidR="004B5188" w:rsidRPr="00BD2117">
        <w:rPr>
          <w:w w:val="105"/>
          <w:lang w:val="pt-BR"/>
        </w:rPr>
        <w:t xml:space="preserve"> </w:t>
      </w:r>
      <w:r w:rsidR="004B5188" w:rsidRPr="00BD2117">
        <w:rPr>
          <w:lang w:val="pt-BR"/>
        </w:rPr>
        <w:t xml:space="preserve">(entre </w:t>
      </w:r>
      <w:r w:rsidR="004B5188" w:rsidRPr="00BD2117">
        <w:rPr>
          <w:i/>
          <w:lang w:val="pt-BR"/>
        </w:rPr>
        <w:t>m</w:t>
      </w:r>
      <w:r w:rsidR="004B5188" w:rsidRPr="00BD2117">
        <w:rPr>
          <w:lang w:val="pt-BR"/>
        </w:rPr>
        <w:t xml:space="preserve"> e a indutância (</w:t>
      </w:r>
      <w:r w:rsidR="004B5188" w:rsidRPr="00BD2117">
        <w:rPr>
          <w:i/>
          <w:lang w:val="pt-BR"/>
        </w:rPr>
        <w:t>L</w:t>
      </w:r>
      <w:r w:rsidR="004B5188" w:rsidRPr="00BD2117">
        <w:rPr>
          <w:lang w:val="pt-BR"/>
        </w:rPr>
        <w:t>) e</w:t>
      </w:r>
      <w:r w:rsidR="00C276B0" w:rsidRPr="00BD2117">
        <w:rPr>
          <w:lang w:val="pt-BR"/>
        </w:rPr>
        <w:t xml:space="preserve"> entre</w:t>
      </w:r>
      <w:r w:rsidR="004B5188" w:rsidRPr="00BD2117">
        <w:rPr>
          <w:lang w:val="pt-BR"/>
        </w:rPr>
        <w:t xml:space="preserve"> </w:t>
      </w:r>
      <w:r w:rsidR="004B5188" w:rsidRPr="00BD2117">
        <w:rPr>
          <w:i/>
          <w:lang w:val="pt-BR"/>
        </w:rPr>
        <w:t>k</w:t>
      </w:r>
      <w:r w:rsidR="004B5188" w:rsidRPr="00BD2117">
        <w:rPr>
          <w:lang w:val="pt-BR"/>
        </w:rPr>
        <w:t xml:space="preserve"> </w:t>
      </w:r>
      <w:r w:rsidR="00C276B0" w:rsidRPr="00BD2117">
        <w:rPr>
          <w:lang w:val="pt-BR"/>
        </w:rPr>
        <w:t xml:space="preserve">e </w:t>
      </w:r>
      <w:r w:rsidR="004B5188" w:rsidRPr="00BD2117">
        <w:rPr>
          <w:lang w:val="pt-BR"/>
        </w:rPr>
        <w:t xml:space="preserve">a capacitância) </w:t>
      </w:r>
      <w:r w:rsidR="004B5188" w:rsidRPr="00BD2117">
        <w:rPr>
          <w:w w:val="105"/>
          <w:lang w:val="pt-BR"/>
        </w:rPr>
        <w:t>e mostre que</w:t>
      </w:r>
      <w:r w:rsidRPr="00BD2117">
        <w:rPr>
          <w:w w:val="105"/>
          <w:lang w:val="pt-BR"/>
        </w:rPr>
        <w:t xml:space="preserve"> a frequência de ressonância de um circuito </w:t>
      </w:r>
      <w:r w:rsidRPr="00BD2117">
        <w:rPr>
          <w:i/>
          <w:w w:val="105"/>
          <w:lang w:val="pt-BR"/>
        </w:rPr>
        <w:t>RLC</w:t>
      </w:r>
      <w:r w:rsidR="00C276B0" w:rsidRPr="00BD2117">
        <w:rPr>
          <w:w w:val="105"/>
          <w:lang w:val="pt-BR"/>
        </w:rPr>
        <w:t xml:space="preserve"> é</w:t>
      </w:r>
    </w:p>
    <w:p w:rsidR="0088422A" w:rsidRPr="00BD2117" w:rsidRDefault="0088422A" w:rsidP="00BD2117">
      <w:pPr>
        <w:tabs>
          <w:tab w:val="left" w:pos="1843"/>
        </w:tabs>
        <w:spacing w:before="109" w:line="360" w:lineRule="auto"/>
        <w:ind w:left="1170" w:right="235"/>
        <w:jc w:val="both"/>
        <w:rPr>
          <w:w w:val="105"/>
          <w:lang w:val="pt-BR"/>
        </w:rPr>
      </w:pPr>
      <w:r w:rsidRPr="00BD2117">
        <w:rPr>
          <w:w w:val="105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lang w:val="pt-B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pt-BR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pt-BR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pt-BR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lang w:val="pt-B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pt-B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/>
                    <w:lang w:val="pt-B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LC</m:t>
                </m:r>
              </m:e>
            </m:rad>
          </m:den>
        </m:f>
      </m:oMath>
    </w:p>
    <w:p w:rsidR="00D41153" w:rsidRPr="00BD2117" w:rsidRDefault="00D41153" w:rsidP="004F6ECC">
      <w:pPr>
        <w:pStyle w:val="ListParagraph"/>
        <w:numPr>
          <w:ilvl w:val="0"/>
          <w:numId w:val="5"/>
        </w:numPr>
        <w:tabs>
          <w:tab w:val="left" w:pos="1843"/>
        </w:tabs>
        <w:spacing w:before="109" w:line="360" w:lineRule="auto"/>
        <w:ind w:right="235"/>
        <w:jc w:val="both"/>
        <w:rPr>
          <w:w w:val="105"/>
          <w:lang w:val="pt-BR"/>
        </w:rPr>
      </w:pPr>
      <w:r w:rsidRPr="00BD2117">
        <w:rPr>
          <w:w w:val="105"/>
          <w:lang w:val="pt-BR"/>
        </w:rPr>
        <w:t xml:space="preserve">Compare </w:t>
      </w:r>
      <w:r w:rsidR="0088422A" w:rsidRPr="00BD2117">
        <w:rPr>
          <w:w w:val="105"/>
          <w:lang w:val="pt-BR"/>
        </w:rPr>
        <w:t xml:space="preserve">a </w:t>
      </w:r>
      <w:r w:rsidR="00BD2117" w:rsidRPr="00BD2117">
        <w:rPr>
          <w:w w:val="105"/>
          <w:lang w:val="pt-BR"/>
        </w:rPr>
        <w:t>frequência</w:t>
      </w:r>
      <w:r w:rsidR="0088422A" w:rsidRPr="00BD2117">
        <w:rPr>
          <w:w w:val="105"/>
          <w:lang w:val="pt-BR"/>
        </w:rPr>
        <w:t xml:space="preserve"> de ressonância do circuito </w:t>
      </w:r>
      <w:r w:rsidR="0088422A" w:rsidRPr="00BD2117">
        <w:rPr>
          <w:i/>
          <w:w w:val="105"/>
          <w:lang w:val="pt-BR"/>
        </w:rPr>
        <w:t>RLC</w:t>
      </w:r>
      <w:r w:rsidR="0088422A" w:rsidRPr="00BD2117">
        <w:rPr>
          <w:w w:val="105"/>
          <w:lang w:val="pt-BR"/>
        </w:rPr>
        <w:t xml:space="preserve"> determinada no item (a)</w:t>
      </w:r>
      <w:r w:rsidRPr="00BD2117">
        <w:rPr>
          <w:w w:val="105"/>
          <w:lang w:val="pt-BR"/>
        </w:rPr>
        <w:t xml:space="preserve"> com o valor teórico</w:t>
      </w:r>
      <w:r w:rsidR="005B3884" w:rsidRPr="00BD2117">
        <w:rPr>
          <w:w w:val="105"/>
          <w:lang w:val="pt-BR"/>
        </w:rPr>
        <w:t xml:space="preserve"> obtido com os valores de </w:t>
      </w:r>
      <w:r w:rsidR="005B3884" w:rsidRPr="00BD2117">
        <w:rPr>
          <w:i/>
          <w:w w:val="105"/>
          <w:lang w:val="pt-BR"/>
        </w:rPr>
        <w:t>L</w:t>
      </w:r>
      <w:r w:rsidR="005B3884" w:rsidRPr="00BD2117">
        <w:rPr>
          <w:w w:val="105"/>
          <w:lang w:val="pt-BR"/>
        </w:rPr>
        <w:t xml:space="preserve"> e </w:t>
      </w:r>
      <w:r w:rsidR="005B3884" w:rsidRPr="00BD2117">
        <w:rPr>
          <w:i/>
          <w:w w:val="105"/>
          <w:lang w:val="pt-BR"/>
        </w:rPr>
        <w:t>C</w:t>
      </w:r>
      <w:r w:rsidR="005B3884" w:rsidRPr="00BD2117">
        <w:rPr>
          <w:w w:val="105"/>
          <w:lang w:val="pt-BR"/>
        </w:rPr>
        <w:t xml:space="preserve"> deste circuito</w:t>
      </w:r>
      <w:r w:rsidR="00C276B0" w:rsidRPr="00BD2117">
        <w:rPr>
          <w:w w:val="105"/>
          <w:lang w:val="pt-BR"/>
        </w:rPr>
        <w:t xml:space="preserve"> </w:t>
      </w:r>
      <w:r w:rsidR="005B3884" w:rsidRPr="00BD2117">
        <w:rPr>
          <w:w w:val="105"/>
          <w:lang w:val="pt-BR"/>
        </w:rPr>
        <w:t>(</w:t>
      </w:r>
      <w:r w:rsidR="00C276B0" w:rsidRPr="00BD2117">
        <w:rPr>
          <w:lang w:val="pt-BR"/>
        </w:rPr>
        <w:t>f</w:t>
      </w:r>
      <w:r w:rsidR="00C276B0" w:rsidRPr="00BD2117">
        <w:rPr>
          <w:vertAlign w:val="subscript"/>
          <w:lang w:val="pt-BR"/>
        </w:rPr>
        <w:t>0</w:t>
      </w:r>
      <w:r w:rsidR="00C276B0" w:rsidRPr="00BD2117">
        <w:rPr>
          <w:lang w:val="pt-BR"/>
        </w:rPr>
        <w:t xml:space="preserve"> </w:t>
      </w:r>
      <w:r w:rsidR="00C276B0" w:rsidRPr="00BD2117">
        <w:rPr>
          <w:lang w:val="pt-BR"/>
        </w:rPr>
        <w:sym w:font="Symbol" w:char="F03D"/>
      </w:r>
      <w:r w:rsidR="00C276B0" w:rsidRPr="00BD2117">
        <w:rPr>
          <w:lang w:val="pt-BR"/>
        </w:rPr>
        <w:t xml:space="preserve"> </w:t>
      </w:r>
      <w:r w:rsidR="00C276B0" w:rsidRPr="00BD2117">
        <w:rPr>
          <w:lang w:val="pt-BR"/>
        </w:rPr>
        <w:sym w:font="Symbol" w:char="F077"/>
      </w:r>
      <w:r w:rsidR="00C276B0" w:rsidRPr="00BD2117">
        <w:rPr>
          <w:vertAlign w:val="subscript"/>
          <w:lang w:val="pt-BR"/>
        </w:rPr>
        <w:t>0</w:t>
      </w:r>
      <w:r w:rsidR="00C276B0" w:rsidRPr="00BD2117">
        <w:rPr>
          <w:lang w:val="pt-BR"/>
        </w:rPr>
        <w:sym w:font="Symbol" w:char="F02F"/>
      </w:r>
      <w:r w:rsidR="00C276B0" w:rsidRPr="00BD2117">
        <w:rPr>
          <w:lang w:val="pt-BR"/>
        </w:rPr>
        <w:t>2</w:t>
      </w:r>
      <w:r w:rsidR="00C276B0" w:rsidRPr="00BD2117">
        <w:rPr>
          <w:lang w:val="pt-BR"/>
        </w:rPr>
        <w:sym w:font="Symbol" w:char="F070"/>
      </w:r>
      <w:r w:rsidR="00C276B0" w:rsidRPr="00BD2117">
        <w:rPr>
          <w:lang w:val="pt-BR"/>
        </w:rPr>
        <w:t xml:space="preserve">, </w:t>
      </w:r>
      <w:r w:rsidR="00C276B0" w:rsidRPr="00BD2117">
        <w:rPr>
          <w:lang w:val="pt-BR"/>
        </w:rPr>
        <w:lastRenderedPageBreak/>
        <w:t xml:space="preserve">onde </w:t>
      </w:r>
      <w:r w:rsidRPr="00BD2117">
        <w:rPr>
          <w:w w:val="105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lang w:val="pt-B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pt-BR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pt-BR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pt-BR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lang w:val="pt-B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pt-B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/>
                    <w:lang w:val="pt-B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LC</m:t>
                </m:r>
              </m:e>
            </m:rad>
          </m:den>
        </m:f>
      </m:oMath>
      <w:r w:rsidR="00C276B0" w:rsidRPr="00BD2117">
        <w:rPr>
          <w:lang w:val="pt-BR"/>
        </w:rPr>
        <w:t xml:space="preserve"> </w:t>
      </w:r>
      <w:r w:rsidR="005B3884" w:rsidRPr="00BD2117">
        <w:rPr>
          <w:lang w:val="pt-BR"/>
        </w:rPr>
        <w:t>)</w:t>
      </w:r>
      <w:r w:rsidR="00C276B0" w:rsidRPr="00BD2117">
        <w:rPr>
          <w:lang w:val="pt-BR"/>
        </w:rPr>
        <w:t>. Comente o resultado.</w:t>
      </w:r>
    </w:p>
    <w:p w:rsidR="006F57A7" w:rsidRPr="00BD2117" w:rsidRDefault="006F57A7" w:rsidP="004F6ECC">
      <w:pPr>
        <w:pStyle w:val="ListParagraph"/>
        <w:numPr>
          <w:ilvl w:val="0"/>
          <w:numId w:val="5"/>
        </w:numPr>
        <w:tabs>
          <w:tab w:val="left" w:pos="1843"/>
        </w:tabs>
        <w:spacing w:before="109" w:line="360" w:lineRule="auto"/>
        <w:ind w:right="235"/>
        <w:jc w:val="both"/>
        <w:rPr>
          <w:w w:val="105"/>
          <w:lang w:val="pt-BR"/>
        </w:rPr>
      </w:pPr>
      <w:r w:rsidRPr="00BD2117">
        <w:rPr>
          <w:lang w:val="pt-BR"/>
        </w:rPr>
        <w:t>O que acontece com a largura da curva de ressonância quando muda o valor da resistência no circuito</w:t>
      </w:r>
      <w:r w:rsidRPr="00BD2117">
        <w:rPr>
          <w:lang w:val="pt-BR"/>
        </w:rPr>
        <w:sym w:font="Symbol" w:char="F03F"/>
      </w:r>
      <w:r w:rsidRPr="00BD2117">
        <w:rPr>
          <w:lang w:val="pt-BR"/>
        </w:rPr>
        <w:t xml:space="preserve"> </w:t>
      </w:r>
    </w:p>
    <w:p w:rsidR="00EE577E" w:rsidRPr="00BD2117" w:rsidRDefault="00EE577E" w:rsidP="004F6ECC">
      <w:pPr>
        <w:tabs>
          <w:tab w:val="left" w:pos="1843"/>
        </w:tabs>
        <w:spacing w:before="51" w:line="360" w:lineRule="auto"/>
        <w:ind w:left="709"/>
        <w:rPr>
          <w:w w:val="105"/>
          <w:lang w:val="pt-BR"/>
        </w:rPr>
      </w:pPr>
    </w:p>
    <w:p w:rsidR="001306C5" w:rsidRPr="00BD2117" w:rsidRDefault="001306C5" w:rsidP="004F6ECC">
      <w:pPr>
        <w:pStyle w:val="ListParagraph"/>
        <w:tabs>
          <w:tab w:val="left" w:pos="1843"/>
        </w:tabs>
        <w:spacing w:before="51" w:line="360" w:lineRule="auto"/>
        <w:ind w:left="1069" w:firstLine="0"/>
        <w:rPr>
          <w:w w:val="105"/>
          <w:lang w:val="pt-BR"/>
        </w:rPr>
      </w:pPr>
    </w:p>
    <w:p w:rsidR="002721AE" w:rsidRPr="00BD2117" w:rsidRDefault="002721AE" w:rsidP="004F6ECC">
      <w:pPr>
        <w:pStyle w:val="ListParagraph"/>
        <w:tabs>
          <w:tab w:val="left" w:pos="1843"/>
        </w:tabs>
        <w:spacing w:before="51" w:line="360" w:lineRule="auto"/>
        <w:ind w:left="1069" w:firstLine="0"/>
        <w:rPr>
          <w:w w:val="105"/>
          <w:lang w:val="pt-BR"/>
        </w:rPr>
      </w:pPr>
    </w:p>
    <w:sectPr w:rsidR="002721AE" w:rsidRPr="00BD2117" w:rsidSect="00E3191F">
      <w:footerReference w:type="default" r:id="rId13"/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AA" w:rsidRDefault="009303AA">
      <w:r>
        <w:separator/>
      </w:r>
    </w:p>
  </w:endnote>
  <w:endnote w:type="continuationSeparator" w:id="0">
    <w:p w:rsidR="009303AA" w:rsidRDefault="0093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BA" w:rsidRDefault="008132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9709150</wp:posOffset>
              </wp:positionV>
              <wp:extent cx="212725" cy="291465"/>
              <wp:effectExtent l="0" t="0" r="15875" b="133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32BA" w:rsidRDefault="008132BA">
                          <w:pPr>
                            <w:pStyle w:val="BodyText"/>
                            <w:spacing w:before="196"/>
                            <w:ind w:left="5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B716C9">
                            <w:rPr>
                              <w:noProof/>
                              <w:w w:val="105"/>
                            </w:rPr>
                            <w:t>5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9.5pt;margin-top:764.5pt;width:16.7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" filled="f" stroked="f">
              <v:textbox inset="0,0,0,0">
                <w:txbxContent>
                  <w:p w:rsidR="008132BA" w:rsidRDefault="008132BA">
                    <w:pPr>
                      <w:pStyle w:val="BodyText"/>
                      <w:spacing w:before="196"/>
                      <w:ind w:left="5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B716C9">
                      <w:rPr>
                        <w:noProof/>
                        <w:w w:val="105"/>
                      </w:rPr>
                      <w:t>5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AA" w:rsidRDefault="009303AA">
      <w:r>
        <w:separator/>
      </w:r>
    </w:p>
  </w:footnote>
  <w:footnote w:type="continuationSeparator" w:id="0">
    <w:p w:rsidR="009303AA" w:rsidRDefault="0093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ACF"/>
    <w:multiLevelType w:val="hybridMultilevel"/>
    <w:tmpl w:val="7A988164"/>
    <w:lvl w:ilvl="0" w:tplc="38D0F556">
      <w:start w:val="1"/>
      <w:numFmt w:val="decimal"/>
      <w:lvlText w:val="(%1)"/>
      <w:lvlJc w:val="left"/>
      <w:pPr>
        <w:ind w:left="1842" w:hanging="340"/>
      </w:pPr>
      <w:rPr>
        <w:rFonts w:cs="Times New Roman" w:hint="default"/>
        <w:b/>
        <w:bCs/>
        <w:spacing w:val="0"/>
        <w:w w:val="102"/>
      </w:rPr>
    </w:lvl>
    <w:lvl w:ilvl="1" w:tplc="7DF0E0B6">
      <w:numFmt w:val="bullet"/>
      <w:lvlText w:val="•"/>
      <w:lvlJc w:val="left"/>
      <w:pPr>
        <w:ind w:left="2710" w:hanging="340"/>
      </w:pPr>
      <w:rPr>
        <w:rFonts w:hint="default"/>
      </w:rPr>
    </w:lvl>
    <w:lvl w:ilvl="2" w:tplc="41E44A34">
      <w:numFmt w:val="bullet"/>
      <w:lvlText w:val="•"/>
      <w:lvlJc w:val="left"/>
      <w:pPr>
        <w:ind w:left="3580" w:hanging="340"/>
      </w:pPr>
      <w:rPr>
        <w:rFonts w:hint="default"/>
      </w:rPr>
    </w:lvl>
    <w:lvl w:ilvl="3" w:tplc="2988D37A">
      <w:numFmt w:val="bullet"/>
      <w:lvlText w:val="•"/>
      <w:lvlJc w:val="left"/>
      <w:pPr>
        <w:ind w:left="4450" w:hanging="340"/>
      </w:pPr>
      <w:rPr>
        <w:rFonts w:hint="default"/>
      </w:rPr>
    </w:lvl>
    <w:lvl w:ilvl="4" w:tplc="86D2C72A">
      <w:numFmt w:val="bullet"/>
      <w:lvlText w:val="•"/>
      <w:lvlJc w:val="left"/>
      <w:pPr>
        <w:ind w:left="5320" w:hanging="340"/>
      </w:pPr>
      <w:rPr>
        <w:rFonts w:hint="default"/>
      </w:rPr>
    </w:lvl>
    <w:lvl w:ilvl="5" w:tplc="4746D844">
      <w:numFmt w:val="bullet"/>
      <w:lvlText w:val="•"/>
      <w:lvlJc w:val="left"/>
      <w:pPr>
        <w:ind w:left="6190" w:hanging="340"/>
      </w:pPr>
      <w:rPr>
        <w:rFonts w:hint="default"/>
      </w:rPr>
    </w:lvl>
    <w:lvl w:ilvl="6" w:tplc="5C38670E">
      <w:numFmt w:val="bullet"/>
      <w:lvlText w:val="•"/>
      <w:lvlJc w:val="left"/>
      <w:pPr>
        <w:ind w:left="7060" w:hanging="340"/>
      </w:pPr>
      <w:rPr>
        <w:rFonts w:hint="default"/>
      </w:rPr>
    </w:lvl>
    <w:lvl w:ilvl="7" w:tplc="00226BB4">
      <w:numFmt w:val="bullet"/>
      <w:lvlText w:val="•"/>
      <w:lvlJc w:val="left"/>
      <w:pPr>
        <w:ind w:left="7930" w:hanging="340"/>
      </w:pPr>
      <w:rPr>
        <w:rFonts w:hint="default"/>
      </w:rPr>
    </w:lvl>
    <w:lvl w:ilvl="8" w:tplc="478C4510">
      <w:numFmt w:val="bullet"/>
      <w:lvlText w:val="•"/>
      <w:lvlJc w:val="left"/>
      <w:pPr>
        <w:ind w:left="8800" w:hanging="340"/>
      </w:pPr>
      <w:rPr>
        <w:rFonts w:hint="default"/>
      </w:rPr>
    </w:lvl>
  </w:abstractNum>
  <w:abstractNum w:abstractNumId="1" w15:restartNumberingAfterBreak="0">
    <w:nsid w:val="1A130F83"/>
    <w:multiLevelType w:val="hybridMultilevel"/>
    <w:tmpl w:val="0518AC66"/>
    <w:lvl w:ilvl="0" w:tplc="CE8A2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83A7D"/>
    <w:multiLevelType w:val="hybridMultilevel"/>
    <w:tmpl w:val="77F43E84"/>
    <w:lvl w:ilvl="0" w:tplc="E95E62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046D5E"/>
    <w:multiLevelType w:val="hybridMultilevel"/>
    <w:tmpl w:val="3F389620"/>
    <w:lvl w:ilvl="0" w:tplc="0574A8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D47B4"/>
    <w:multiLevelType w:val="hybridMultilevel"/>
    <w:tmpl w:val="27A68016"/>
    <w:lvl w:ilvl="0" w:tplc="5EE295A4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46"/>
    <w:rsid w:val="00004390"/>
    <w:rsid w:val="00092610"/>
    <w:rsid w:val="000E7A6B"/>
    <w:rsid w:val="00107FFC"/>
    <w:rsid w:val="00117B77"/>
    <w:rsid w:val="001306C5"/>
    <w:rsid w:val="00131EDE"/>
    <w:rsid w:val="001504EB"/>
    <w:rsid w:val="001D1BD9"/>
    <w:rsid w:val="00250EBB"/>
    <w:rsid w:val="002721AE"/>
    <w:rsid w:val="002A6FE7"/>
    <w:rsid w:val="002D7274"/>
    <w:rsid w:val="002E2ABE"/>
    <w:rsid w:val="002F21BB"/>
    <w:rsid w:val="00311CBB"/>
    <w:rsid w:val="00325546"/>
    <w:rsid w:val="00384A15"/>
    <w:rsid w:val="003967DA"/>
    <w:rsid w:val="004231D1"/>
    <w:rsid w:val="00481AC1"/>
    <w:rsid w:val="00482746"/>
    <w:rsid w:val="004B0A52"/>
    <w:rsid w:val="004B5188"/>
    <w:rsid w:val="004F6ECC"/>
    <w:rsid w:val="00507276"/>
    <w:rsid w:val="005563CE"/>
    <w:rsid w:val="00565B68"/>
    <w:rsid w:val="00592678"/>
    <w:rsid w:val="005A6EBC"/>
    <w:rsid w:val="005B3884"/>
    <w:rsid w:val="005C2EE9"/>
    <w:rsid w:val="006423F7"/>
    <w:rsid w:val="006A2A0F"/>
    <w:rsid w:val="006F57A7"/>
    <w:rsid w:val="00707D86"/>
    <w:rsid w:val="00751B0E"/>
    <w:rsid w:val="007C202F"/>
    <w:rsid w:val="0081211F"/>
    <w:rsid w:val="008132BA"/>
    <w:rsid w:val="0088422A"/>
    <w:rsid w:val="008B14A0"/>
    <w:rsid w:val="008F084D"/>
    <w:rsid w:val="009303AA"/>
    <w:rsid w:val="009439E4"/>
    <w:rsid w:val="009C2867"/>
    <w:rsid w:val="009D188E"/>
    <w:rsid w:val="009E0C24"/>
    <w:rsid w:val="009E5CC1"/>
    <w:rsid w:val="00AB14E0"/>
    <w:rsid w:val="00AE1FA2"/>
    <w:rsid w:val="00AE3A1F"/>
    <w:rsid w:val="00B00720"/>
    <w:rsid w:val="00B57E4F"/>
    <w:rsid w:val="00B716C9"/>
    <w:rsid w:val="00B731E1"/>
    <w:rsid w:val="00BD2117"/>
    <w:rsid w:val="00BF2FD1"/>
    <w:rsid w:val="00C276B0"/>
    <w:rsid w:val="00C47030"/>
    <w:rsid w:val="00CB57CD"/>
    <w:rsid w:val="00CD70E5"/>
    <w:rsid w:val="00CE1C9A"/>
    <w:rsid w:val="00D128DA"/>
    <w:rsid w:val="00D23618"/>
    <w:rsid w:val="00D41153"/>
    <w:rsid w:val="00D811ED"/>
    <w:rsid w:val="00D83896"/>
    <w:rsid w:val="00D94EA9"/>
    <w:rsid w:val="00DA0EA3"/>
    <w:rsid w:val="00DA44C5"/>
    <w:rsid w:val="00E3191F"/>
    <w:rsid w:val="00E4157A"/>
    <w:rsid w:val="00ED5003"/>
    <w:rsid w:val="00EE577E"/>
    <w:rsid w:val="00F47C1D"/>
    <w:rsid w:val="00F56BAA"/>
    <w:rsid w:val="00F75F50"/>
    <w:rsid w:val="00FD10A8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B2531-CDC5-4FD8-8EFA-93638EB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4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482746"/>
    <w:pPr>
      <w:spacing w:before="69"/>
      <w:ind w:left="318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482746"/>
    <w:pPr>
      <w:ind w:left="66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2746"/>
    <w:rPr>
      <w:rFonts w:ascii="Arial" w:eastAsia="Calibri" w:hAnsi="Arial" w:cs="Arial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82746"/>
    <w:rPr>
      <w:rFonts w:ascii="Arial" w:eastAsia="Calibri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99"/>
    <w:rsid w:val="0048274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482746"/>
    <w:rPr>
      <w:rFonts w:ascii="Arial" w:eastAsia="Calibri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482746"/>
    <w:pPr>
      <w:ind w:left="1862" w:hanging="360"/>
    </w:pPr>
  </w:style>
  <w:style w:type="character" w:styleId="Hyperlink">
    <w:name w:val="Hyperlink"/>
    <w:basedOn w:val="DefaultParagraphFont"/>
    <w:uiPriority w:val="99"/>
    <w:rsid w:val="004827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9C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A3"/>
    <w:rPr>
      <w:rFonts w:ascii="Segoe UI" w:eastAsia="Calibri" w:hAnsi="Segoe UI" w:cs="Segoe UI"/>
      <w:sz w:val="18"/>
      <w:szCs w:val="18"/>
      <w:lang w:val="en-US"/>
    </w:rPr>
  </w:style>
  <w:style w:type="paragraph" w:styleId="Caption">
    <w:name w:val="caption"/>
    <w:next w:val="Normal"/>
    <w:uiPriority w:val="99"/>
    <w:unhideWhenUsed/>
    <w:qFormat/>
    <w:rsid w:val="00BF2FD1"/>
    <w:pPr>
      <w:keepNext/>
      <w:spacing w:before="60" w:after="6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Indent1st">
    <w:name w:val="NormalIndent1st"/>
    <w:basedOn w:val="Normal"/>
    <w:link w:val="NormalIndent1stChar"/>
    <w:qFormat/>
    <w:rsid w:val="00BD2117"/>
    <w:pPr>
      <w:spacing w:line="360" w:lineRule="auto"/>
      <w:ind w:left="706" w:firstLine="706"/>
      <w:jc w:val="both"/>
    </w:pPr>
    <w:rPr>
      <w:noProof/>
      <w:lang w:val="pt-BR"/>
    </w:rPr>
  </w:style>
  <w:style w:type="character" w:customStyle="1" w:styleId="NormalIndent1stChar">
    <w:name w:val="NormalIndent1st Char"/>
    <w:basedOn w:val="DefaultParagraphFont"/>
    <w:link w:val="NormalIndent1st"/>
    <w:rsid w:val="00BD2117"/>
    <w:rPr>
      <w:rFonts w:ascii="Arial" w:eastAsia="Calibri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.ifsc.usp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HHsD3imcs&amp;list=PLUBJcDbEzBnx9lFjTfV2U3fw71M_Hgv3A&amp;index=12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lef.ifsc.usp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Donoso</dc:creator>
  <cp:keywords/>
  <dc:description/>
  <cp:lastModifiedBy>Windows User</cp:lastModifiedBy>
  <cp:revision>5</cp:revision>
  <dcterms:created xsi:type="dcterms:W3CDTF">2020-06-25T13:16:00Z</dcterms:created>
  <dcterms:modified xsi:type="dcterms:W3CDTF">2020-06-25T13:31:00Z</dcterms:modified>
</cp:coreProperties>
</file>