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43" w:rsidRDefault="00A6708D">
      <w:r>
        <w:t>Exercícios – Equilíbrio de Mercado:</w:t>
      </w:r>
    </w:p>
    <w:p w:rsidR="00A6708D" w:rsidRDefault="00A6708D">
      <w:r>
        <w:t>1 – Equilíbrio parcial:</w:t>
      </w:r>
    </w:p>
    <w:p w:rsidR="00A6708D" w:rsidRPr="00A6708D" w:rsidRDefault="00712B5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A6708D" w:rsidRPr="00A6708D" w:rsidRDefault="00712B5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=a-bP</m:t>
          </m:r>
          <m:r>
            <w:rPr>
              <w:rFonts w:ascii="Cambria Math" w:eastAsiaTheme="minorEastAsia" w:hAnsi="Cambria Math"/>
            </w:rPr>
            <m:t>,</m:t>
          </m:r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 xml:space="preserve"> a&gt;0, b&gt;0</m:t>
          </m:r>
        </m:oMath>
      </m:oMathPara>
    </w:p>
    <w:p w:rsidR="00A6708D" w:rsidRPr="00A6708D" w:rsidRDefault="00712B5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=-c+dP</m:t>
          </m:r>
          <m:r>
            <w:rPr>
              <w:rFonts w:ascii="Cambria Math" w:eastAsiaTheme="minorEastAsia" w:hAnsi="Cambria Math"/>
            </w:rPr>
            <m:t>,   c&gt;0 , d&gt;0</m:t>
          </m:r>
        </m:oMath>
      </m:oMathPara>
    </w:p>
    <w:p w:rsidR="00A6708D" w:rsidRDefault="00A6708D" w:rsidP="00A6708D">
      <w:pPr>
        <w:pStyle w:val="PargrafodaLista"/>
        <w:numPr>
          <w:ilvl w:val="0"/>
          <w:numId w:val="1"/>
        </w:numPr>
      </w:pPr>
      <w:r>
        <w:t>Encontre a expressão para o preço e a quantidade de equilíbrio</w:t>
      </w:r>
    </w:p>
    <w:p w:rsidR="00A6708D" w:rsidRDefault="00A6708D" w:rsidP="00A6708D">
      <w:pPr>
        <w:pStyle w:val="PargrafodaLista"/>
        <w:numPr>
          <w:ilvl w:val="0"/>
          <w:numId w:val="1"/>
        </w:numPr>
      </w:pPr>
      <w:r>
        <w:t>Represente graficamente.</w:t>
      </w:r>
    </w:p>
    <w:p w:rsidR="002B1C37" w:rsidRDefault="002B1C37" w:rsidP="002B1C37">
      <w:r>
        <w:t>Resultado:</w:t>
      </w:r>
    </w:p>
    <w:p w:rsidR="002B1C37" w:rsidRPr="002B1C37" w:rsidRDefault="002B1C37" w:rsidP="002B1C3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a+c</m:t>
              </m:r>
            </m:num>
            <m:den>
              <m:r>
                <w:rPr>
                  <w:rFonts w:ascii="Cambria Math" w:hAnsi="Cambria Math"/>
                </w:rPr>
                <m:t>b+d</m:t>
              </m:r>
            </m:den>
          </m:f>
        </m:oMath>
      </m:oMathPara>
    </w:p>
    <w:p w:rsidR="002B1C37" w:rsidRDefault="002B1C37" w:rsidP="002B1C37">
      <m:oMathPara>
        <m:oMath>
          <m:r>
            <w:rPr>
              <w:rFonts w:ascii="Cambria Math" w:hAnsi="Cambria Math"/>
            </w:rPr>
            <m:t>Q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d-c</m:t>
              </m:r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b+d</m:t>
              </m:r>
            </m:den>
          </m:f>
        </m:oMath>
      </m:oMathPara>
    </w:p>
    <w:p w:rsidR="00A6708D" w:rsidRDefault="00A6708D" w:rsidP="00A6708D">
      <w:r>
        <w:t>2 – Dado os modelos de mercado, encontre a expressão para o preço e a quantidade de equilíbrio:</w:t>
      </w:r>
    </w:p>
    <w:p w:rsidR="00A6708D" w:rsidRDefault="00A6708D" w:rsidP="00A6708D">
      <w:pPr>
        <w:pStyle w:val="PargrafodaLista"/>
        <w:numPr>
          <w:ilvl w:val="0"/>
          <w:numId w:val="4"/>
        </w:numPr>
      </w:pPr>
    </w:p>
    <w:p w:rsidR="00A6708D" w:rsidRPr="00A6708D" w:rsidRDefault="00712B52" w:rsidP="00A6708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=21-3P</m:t>
          </m:r>
        </m:oMath>
      </m:oMathPara>
    </w:p>
    <w:p w:rsidR="00A6708D" w:rsidRPr="009B38AB" w:rsidRDefault="00712B52" w:rsidP="00A6708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=-4+8P</m:t>
          </m:r>
        </m:oMath>
      </m:oMathPara>
    </w:p>
    <w:p w:rsidR="009B38AB" w:rsidRDefault="009B38AB" w:rsidP="00A670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=4.2</m:t>
          </m:r>
        </m:oMath>
      </m:oMathPara>
    </w:p>
    <w:p w:rsidR="00A6708D" w:rsidRPr="00A6708D" w:rsidRDefault="00A6708D" w:rsidP="00A6708D">
      <w:pPr>
        <w:pStyle w:val="PargrafodaLista"/>
        <w:numPr>
          <w:ilvl w:val="0"/>
          <w:numId w:val="4"/>
        </w:numPr>
        <w:rPr>
          <w:rFonts w:eastAsiaTheme="minorEastAsia"/>
        </w:rPr>
      </w:pPr>
    </w:p>
    <w:p w:rsidR="00A6708D" w:rsidRPr="00A6708D" w:rsidRDefault="00712B52" w:rsidP="00A6708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=51-3P</m:t>
          </m:r>
        </m:oMath>
      </m:oMathPara>
    </w:p>
    <w:p w:rsidR="00A6708D" w:rsidRPr="00A6708D" w:rsidRDefault="00712B52" w:rsidP="00A6708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=-10+6P</m:t>
          </m:r>
        </m:oMath>
      </m:oMathPara>
    </w:p>
    <w:p w:rsidR="00BF7106" w:rsidRPr="000C14DC" w:rsidRDefault="00A6708D" w:rsidP="00A6708D">
      <w:pPr>
        <w:pStyle w:val="PargrafodaLista"/>
        <w:numPr>
          <w:ilvl w:val="0"/>
          <w:numId w:val="4"/>
        </w:numPr>
      </w:pPr>
      <w:r>
        <w:t>Para Q</w:t>
      </w:r>
      <w:r>
        <w:rPr>
          <w:vertAlign w:val="superscript"/>
        </w:rPr>
        <w:t>*</w:t>
      </w:r>
      <w:r>
        <w:t xml:space="preserve"> ser positivo é necessário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ad-bc</m:t>
            </m:r>
          </m:e>
        </m:d>
      </m:oMath>
      <w:r w:rsidR="00BF7106">
        <w:rPr>
          <w:rFonts w:eastAsiaTheme="minorEastAsia"/>
        </w:rPr>
        <w:t xml:space="preserve"> tenha o mesmo sinal de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b+d</m:t>
            </m:r>
          </m:e>
        </m:d>
        <m:r>
          <w:rPr>
            <w:rFonts w:ascii="Cambria Math" w:eastAsiaTheme="minorEastAsia" w:hAnsi="Cambria Math"/>
          </w:rPr>
          <m:t xml:space="preserve">. </m:t>
        </m:r>
      </m:oMath>
      <w:r w:rsidR="00BF7106">
        <w:rPr>
          <w:rFonts w:eastAsiaTheme="minorEastAsia"/>
        </w:rPr>
        <w:t>Demonstre esse resultado.</w:t>
      </w:r>
    </w:p>
    <w:p w:rsidR="000C14DC" w:rsidRPr="00BF7106" w:rsidRDefault="000C14DC" w:rsidP="000C14DC">
      <w:pPr>
        <w:jc w:val="center"/>
      </w:pPr>
      <w:proofErr w:type="gramStart"/>
      <w:r w:rsidRPr="000C14DC">
        <w:rPr>
          <w:b/>
        </w:rPr>
        <w:t>ad</w:t>
      </w:r>
      <w:proofErr w:type="gramEnd"/>
      <w:r w:rsidRPr="000C14DC">
        <w:rPr>
          <w:b/>
        </w:rPr>
        <w:t xml:space="preserve">&gt; </w:t>
      </w:r>
      <w:proofErr w:type="spellStart"/>
      <w:r w:rsidRPr="000C14DC">
        <w:rPr>
          <w:b/>
        </w:rPr>
        <w:t>cb</w:t>
      </w:r>
      <w:proofErr w:type="spellEnd"/>
      <w:r>
        <w:t xml:space="preserve"> para Q &gt;0, dado que </w:t>
      </w:r>
      <w:proofErr w:type="spellStart"/>
      <w:r>
        <w:t>a,b,c,d</w:t>
      </w:r>
      <w:proofErr w:type="spellEnd"/>
      <w:r>
        <w:t>&gt;0</w:t>
      </w:r>
    </w:p>
    <w:p w:rsidR="00A6708D" w:rsidRPr="00BF7106" w:rsidRDefault="00BF7106" w:rsidP="00A6708D">
      <w:pPr>
        <w:pStyle w:val="PargrafodaLista"/>
        <w:numPr>
          <w:ilvl w:val="0"/>
          <w:numId w:val="4"/>
        </w:numPr>
      </w:pPr>
      <w:r>
        <w:rPr>
          <w:rFonts w:eastAsiaTheme="minorEastAsia"/>
        </w:rPr>
        <w:t>Verifique se essa condição é realmente satisfeita nas questões nas questões (a) e (b).</w:t>
      </w:r>
    </w:p>
    <w:p w:rsidR="00BF7106" w:rsidRDefault="00BF7106" w:rsidP="00BF7106">
      <w:r>
        <w:t>3 – Encontre a solução de equilíbrio para cada um dos seguintes modelos:</w:t>
      </w:r>
    </w:p>
    <w:p w:rsidR="00BF7106" w:rsidRDefault="00BF7106" w:rsidP="00BF7106">
      <w:pPr>
        <w:pStyle w:val="PargrafodaLista"/>
        <w:numPr>
          <w:ilvl w:val="0"/>
          <w:numId w:val="5"/>
        </w:numPr>
        <w:rPr>
          <w:rFonts w:eastAsiaTheme="minorEastAsia"/>
        </w:rPr>
      </w:pPr>
    </w:p>
    <w:p w:rsidR="00BF7106" w:rsidRPr="00BF7106" w:rsidRDefault="00712B52" w:rsidP="00BF7106">
      <w:pPr>
        <w:pStyle w:val="Pargrafoda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BF7106" w:rsidRPr="00BF7106" w:rsidRDefault="00712B52" w:rsidP="00BF7106">
      <w:pPr>
        <w:pStyle w:val="Pargrafoda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=3-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F7106" w:rsidRPr="00BF7106" w:rsidRDefault="00712B52" w:rsidP="00BF7106">
      <w:pPr>
        <w:pStyle w:val="Pargrafoda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=-4+6P</m:t>
          </m:r>
        </m:oMath>
      </m:oMathPara>
    </w:p>
    <w:p w:rsidR="00BF7106" w:rsidRDefault="00BF7106" w:rsidP="00BF7106">
      <w:pPr>
        <w:pStyle w:val="PargrafodaLista"/>
        <w:rPr>
          <w:rFonts w:eastAsiaTheme="minorEastAsia"/>
        </w:rPr>
      </w:pPr>
    </w:p>
    <w:p w:rsidR="00BF7106" w:rsidRPr="00BF7106" w:rsidRDefault="00BF7106" w:rsidP="00BF7106">
      <w:pPr>
        <w:pStyle w:val="PargrafodaLista"/>
        <w:numPr>
          <w:ilvl w:val="0"/>
          <w:numId w:val="5"/>
        </w:numPr>
        <w:rPr>
          <w:rFonts w:eastAsiaTheme="minorEastAsia"/>
        </w:rPr>
      </w:pPr>
    </w:p>
    <w:p w:rsidR="00BF7106" w:rsidRPr="00BF7106" w:rsidRDefault="00712B52" w:rsidP="00BF7106">
      <w:pPr>
        <w:pStyle w:val="PargrafodaLista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BF7106" w:rsidRPr="000C14DC" w:rsidRDefault="00712B52" w:rsidP="00BF710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=8-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C14DC" w:rsidRPr="00A6708D" w:rsidRDefault="000C14DC" w:rsidP="00BF7106">
      <w:pPr>
        <w:rPr>
          <w:rFonts w:eastAsiaTheme="minorEastAsia"/>
        </w:rPr>
      </w:pPr>
    </w:p>
    <w:p w:rsidR="00BF7106" w:rsidRPr="000C14DC" w:rsidRDefault="00712B52" w:rsidP="00BF710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=-2+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C14DC" w:rsidRPr="000C14DC" w:rsidRDefault="000C14DC" w:rsidP="00BF710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rad>
          <m:r>
            <w:rPr>
              <w:rFonts w:ascii="Cambria Math" w:eastAsiaTheme="minorEastAsia" w:hAnsi="Cambria Math"/>
            </w:rPr>
            <m:t>=±2,24</m:t>
          </m:r>
        </m:oMath>
      </m:oMathPara>
    </w:p>
    <w:p w:rsidR="000C14DC" w:rsidRPr="000C14DC" w:rsidRDefault="000C14DC" w:rsidP="00BF710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8-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=3</m:t>
          </m:r>
        </m:oMath>
      </m:oMathPara>
    </w:p>
    <w:p w:rsidR="000C14DC" w:rsidRPr="00A6708D" w:rsidRDefault="000C14DC" w:rsidP="00BF7106">
      <w:pPr>
        <w:rPr>
          <w:rFonts w:eastAsiaTheme="minorEastAsia"/>
        </w:rPr>
      </w:pPr>
    </w:p>
    <w:p w:rsidR="00BF7106" w:rsidRDefault="00BA18EA" w:rsidP="00BF7106">
      <w:pPr>
        <w:rPr>
          <w:rFonts w:eastAsiaTheme="minorEastAsia"/>
        </w:rPr>
      </w:pPr>
      <w:r>
        <w:t xml:space="preserve">4 – Dados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=30-1,5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0,8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pede-se:</w:t>
      </w:r>
    </w:p>
    <w:p w:rsidR="008D7F7A" w:rsidRPr="008D7F7A" w:rsidRDefault="008D7F7A" w:rsidP="008D7F7A">
      <w:pPr>
        <w:pStyle w:val="PargrafodaLista"/>
        <w:rPr>
          <w:rFonts w:eastAsiaTheme="minorEastAsia"/>
        </w:rPr>
      </w:pPr>
    </w:p>
    <w:p w:rsidR="00BA18EA" w:rsidRPr="003E0DFC" w:rsidRDefault="00BA18EA" w:rsidP="00BA18EA">
      <w:pPr>
        <w:pStyle w:val="PargrafodaLista"/>
        <w:numPr>
          <w:ilvl w:val="0"/>
          <w:numId w:val="6"/>
        </w:numPr>
      </w:pPr>
      <w:r>
        <w:t>O bem y é complementar ou substituto de x? Por que?</w:t>
      </w:r>
      <w:r w:rsidR="008D7F7A">
        <w:t xml:space="preserve"> </w:t>
      </w:r>
      <m:oMath>
        <m:r>
          <w:rPr>
            <w:rFonts w:ascii="Cambria Math" w:hAnsi="Cambria Math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</m:t>
          </m:r>
          <m:r>
            <m:rPr>
              <m:sty m:val="bi"/>
            </m:rPr>
            <w:rPr>
              <w:rFonts w:ascii="Cambria Math" w:hAnsi="Cambria Math"/>
            </w:rPr>
            <m:t>,8</m:t>
          </m:r>
          <m:r>
            <m:rPr>
              <m:sty m:val="bi"/>
            </m:rPr>
            <w:rPr>
              <w:rFonts w:ascii="Cambria Math" w:eastAsiaTheme="minorEastAsia" w:hAnsi="Cambria Math"/>
            </w:rPr>
            <m:t>&gt;0</m:t>
          </m:r>
        </m:oMath>
      </m:oMathPara>
    </w:p>
    <w:p w:rsidR="003E0DFC" w:rsidRDefault="003E0DFC" w:rsidP="003E0DFC">
      <w:pPr>
        <w:pStyle w:val="PargrafodaLista"/>
      </w:pPr>
      <w:proofErr w:type="gramStart"/>
      <w:r>
        <w:t>então</w:t>
      </w:r>
      <w:proofErr w:type="gramEnd"/>
      <w:r>
        <w:t xml:space="preserve"> é substituto</w:t>
      </w:r>
    </w:p>
    <w:p w:rsidR="00BA18EA" w:rsidRDefault="00BA18EA" w:rsidP="00BA18EA">
      <w:pPr>
        <w:pStyle w:val="PargrafodaLista"/>
        <w:numPr>
          <w:ilvl w:val="0"/>
          <w:numId w:val="6"/>
        </w:numPr>
      </w:pPr>
      <w:r>
        <w:t>O bem x é normal ou inferior? Por que?</w:t>
      </w:r>
    </w:p>
    <w:p w:rsidR="003A1DF9" w:rsidRPr="003A1DF9" w:rsidRDefault="003A1DF9" w:rsidP="003A1DF9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x,1</m:t>
            </m:r>
          </m:sub>
        </m:sSub>
        <m:r>
          <w:rPr>
            <w:rFonts w:ascii="Cambria Math" w:hAnsi="Cambria Math"/>
          </w:rPr>
          <m:t>=30-1,5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0,8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3A1DF9" w:rsidRDefault="003A1DF9" w:rsidP="003A1DF9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x,0</m:t>
            </m:r>
          </m:sub>
        </m:sSub>
        <m:r>
          <w:rPr>
            <w:rFonts w:ascii="Cambria Math" w:hAnsi="Cambria Math"/>
          </w:rPr>
          <m:t>=30-1,5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0,8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3A1DF9" w:rsidRPr="003A1DF9" w:rsidRDefault="003A1DF9" w:rsidP="003A1DF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∆Q</m:t>
              </m:r>
            </m:e>
            <m:sub>
              <m:r>
                <w:rPr>
                  <w:rFonts w:ascii="Cambria Math" w:hAnsi="Cambria Math"/>
                </w:rPr>
                <m:t>x,0</m:t>
              </m:r>
            </m:sub>
          </m:sSub>
          <m:r>
            <w:rPr>
              <w:rFonts w:ascii="Cambria Math" w:hAnsi="Cambria Math"/>
            </w:rPr>
            <m:t>=0-1,5*0+</m:t>
          </m:r>
          <m:r>
            <m:rPr>
              <m:sty m:val="bi"/>
            </m:rPr>
            <w:rPr>
              <w:rFonts w:ascii="Cambria Math" w:hAnsi="Cambria Math"/>
            </w:rPr>
            <m:t>0,8*0</m:t>
          </m:r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10∆</m:t>
          </m:r>
          <m:r>
            <w:rPr>
              <w:rFonts w:ascii="Cambria Math" w:hAnsi="Cambria Math"/>
            </w:rPr>
            <m:t>Y</m:t>
          </m:r>
        </m:oMath>
      </m:oMathPara>
    </w:p>
    <w:p w:rsidR="003A1DF9" w:rsidRDefault="003A1DF9" w:rsidP="003A1DF9">
      <w:pPr>
        <w:pStyle w:val="PargrafodaLista"/>
        <w:rPr>
          <w:rFonts w:eastAsiaTheme="minorEastAsia"/>
        </w:rPr>
      </w:pPr>
    </w:p>
    <w:p w:rsidR="003A1DF9" w:rsidRPr="003A1DF9" w:rsidRDefault="003A1DF9" w:rsidP="003A1DF9">
      <w:pPr>
        <w:pStyle w:val="PargrafodaLista"/>
        <w:rPr>
          <w:rFonts w:eastAsiaTheme="minorEastAsia"/>
          <w:b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10</m:t>
        </m:r>
      </m:oMath>
      <w:r w:rsidR="00712B52">
        <w:rPr>
          <w:rFonts w:eastAsiaTheme="minorEastAsia"/>
          <w:b/>
        </w:rPr>
        <w:t>, então é normal</w:t>
      </w:r>
      <w:bookmarkStart w:id="0" w:name="_GoBack"/>
      <w:bookmarkEnd w:id="0"/>
    </w:p>
    <w:p w:rsidR="003A1DF9" w:rsidRDefault="003A1DF9" w:rsidP="003A1DF9">
      <w:pPr>
        <w:pStyle w:val="PargrafodaLista"/>
      </w:pPr>
    </w:p>
    <w:p w:rsidR="00BA18EA" w:rsidRPr="00BA18EA" w:rsidRDefault="00BA18EA" w:rsidP="00BA18EA">
      <w:pPr>
        <w:pStyle w:val="PargrafodaLista"/>
        <w:numPr>
          <w:ilvl w:val="0"/>
          <w:numId w:val="6"/>
        </w:numPr>
      </w:pPr>
      <w:r>
        <w:t xml:space="preserve">Supondo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=1,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=2 e Y=100</m:t>
        </m:r>
      </m:oMath>
      <w:r>
        <w:rPr>
          <w:rFonts w:eastAsiaTheme="minorEastAsia"/>
        </w:rPr>
        <w:t xml:space="preserve"> determine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p w:rsidR="00BA18EA" w:rsidRPr="009343C8" w:rsidRDefault="00BA18EA" w:rsidP="00BA18EA">
      <w:pPr>
        <w:pStyle w:val="PargrafodaLista"/>
        <w:numPr>
          <w:ilvl w:val="0"/>
          <w:numId w:val="6"/>
        </w:numPr>
      </w:pPr>
      <w:r>
        <w:rPr>
          <w:rFonts w:eastAsiaTheme="minorEastAsia"/>
        </w:rPr>
        <w:t xml:space="preserve">Se </w:t>
      </w:r>
      <m:oMath>
        <m:r>
          <w:rPr>
            <w:rFonts w:ascii="Cambria Math" w:hAnsi="Cambria Math"/>
          </w:rPr>
          <m:t>Y=200</m:t>
        </m:r>
      </m:oMath>
      <w:r>
        <w:rPr>
          <w:rFonts w:eastAsiaTheme="minorEastAsia"/>
        </w:rPr>
        <w:t xml:space="preserve"> o que deve ocorrer com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? Faça a representação gráfica do deslocamento de demanda supondo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=2 </m:t>
        </m:r>
      </m:oMath>
      <w:r>
        <w:rPr>
          <w:rFonts w:eastAsiaTheme="minorEastAsia"/>
        </w:rPr>
        <w:t>.</w:t>
      </w:r>
    </w:p>
    <w:p w:rsidR="009343C8" w:rsidRDefault="009343C8" w:rsidP="009343C8">
      <w:r>
        <w:t xml:space="preserve">5 – Dados: </w:t>
      </w:r>
    </w:p>
    <w:p w:rsidR="009343C8" w:rsidRPr="009343C8" w:rsidRDefault="00712B52" w:rsidP="009343C8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>=2-0,2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+0,03Y</m:t>
          </m:r>
        </m:oMath>
      </m:oMathPara>
    </w:p>
    <w:p w:rsidR="009343C8" w:rsidRPr="009343C8" w:rsidRDefault="00712B52" w:rsidP="009343C8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=2+0,1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9343C8" w:rsidRPr="006C2142" w:rsidRDefault="009343C8" w:rsidP="009343C8">
      <w:pPr>
        <w:pStyle w:val="PargrafodaLista"/>
        <w:numPr>
          <w:ilvl w:val="0"/>
          <w:numId w:val="7"/>
        </w:numPr>
      </w:pPr>
      <w:r>
        <w:rPr>
          <w:rFonts w:eastAsiaTheme="minorEastAsia"/>
        </w:rPr>
        <w:t xml:space="preserve">Se </w:t>
      </w:r>
      <m:oMath>
        <m:r>
          <w:rPr>
            <w:rFonts w:ascii="Cambria Math" w:hAnsi="Cambria Math"/>
          </w:rPr>
          <m:t>Y=100</m:t>
        </m:r>
      </m:oMath>
      <w:r>
        <w:rPr>
          <w:rFonts w:eastAsiaTheme="minorEastAsia"/>
        </w:rPr>
        <w:t xml:space="preserve">  qual deve ser o </w:t>
      </w:r>
      <w:r w:rsidR="006C2142">
        <w:rPr>
          <w:rFonts w:eastAsiaTheme="minorEastAsia"/>
        </w:rPr>
        <w:t>preço e quantidade de equilíbrio de mercado</w:t>
      </w:r>
      <w:r>
        <w:rPr>
          <w:rFonts w:eastAsiaTheme="minorEastAsia"/>
        </w:rPr>
        <w:t>?</w:t>
      </w:r>
    </w:p>
    <w:p w:rsidR="00103306" w:rsidRPr="003B6A4B" w:rsidRDefault="00103306" w:rsidP="0010330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>=2-0,2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+0,03</m:t>
          </m:r>
          <m:r>
            <w:rPr>
              <w:rFonts w:ascii="Cambria Math" w:hAnsi="Cambria Math"/>
            </w:rPr>
            <m:t>*100=5-</m:t>
          </m:r>
          <m:r>
            <w:rPr>
              <w:rFonts w:ascii="Cambria Math" w:hAnsi="Cambria Math"/>
            </w:rPr>
            <m:t>0,2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3B6A4B" w:rsidRPr="003B6A4B" w:rsidRDefault="003B6A4B" w:rsidP="00103306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s</m:t>
              </m:r>
            </m:sup>
          </m:sSubSup>
          <m:r>
            <w:rPr>
              <w:rFonts w:ascii="Cambria Math" w:hAnsi="Cambria Math"/>
            </w:rPr>
            <m:t>=2+0,1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3B6A4B" w:rsidRPr="003B6A4B" w:rsidRDefault="003B6A4B" w:rsidP="003B6A4B">
      <w:pPr>
        <w:pStyle w:val="PargrafodaLista"/>
        <w:numPr>
          <w:ilvl w:val="0"/>
          <w:numId w:val="7"/>
        </w:numPr>
      </w:pPr>
      <w:r w:rsidRPr="003B6A4B">
        <w:rPr>
          <w:rFonts w:eastAsiaTheme="minorEastAsia"/>
        </w:rPr>
        <w:t>Supondo um aumento de 20% da renda, determinar o novo equilíbrio de mercado</w:t>
      </w:r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=120</m:t>
        </m:r>
      </m:oMath>
    </w:p>
    <w:p w:rsidR="003B6A4B" w:rsidRPr="003B6A4B" w:rsidRDefault="003B6A4B" w:rsidP="003B6A4B">
      <w:pPr>
        <w:pStyle w:val="PargrafodaLista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d</m:t>
              </m:r>
            </m:sup>
          </m:sSubSup>
          <m:r>
            <w:rPr>
              <w:rFonts w:ascii="Cambria Math" w:hAnsi="Cambria Math"/>
            </w:rPr>
            <m:t>=2-0,2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+0,03*</m:t>
          </m:r>
          <m: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0=5</m:t>
          </m:r>
          <m:r>
            <w:rPr>
              <w:rFonts w:ascii="Cambria Math" w:hAnsi="Cambria Math"/>
            </w:rPr>
            <m:t>,6</m:t>
          </m:r>
          <m:r>
            <w:rPr>
              <w:rFonts w:ascii="Cambria Math" w:hAnsi="Cambria Math"/>
            </w:rPr>
            <m:t>-0,2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3B6A4B" w:rsidRPr="00103306" w:rsidRDefault="003B6A4B" w:rsidP="003B6A4B">
      <w:pPr>
        <w:pStyle w:val="PargrafodaLista"/>
      </w:pPr>
    </w:p>
    <w:p w:rsidR="003B6A4B" w:rsidRPr="003B6A4B" w:rsidRDefault="003B6A4B" w:rsidP="00103306">
      <w:pPr>
        <w:rPr>
          <w:rFonts w:eastAsiaTheme="minorEastAsia"/>
        </w:rPr>
      </w:pPr>
    </w:p>
    <w:p w:rsidR="003B6A4B" w:rsidRDefault="003B6A4B" w:rsidP="00103306"/>
    <w:sectPr w:rsidR="003B6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79F"/>
    <w:multiLevelType w:val="hybridMultilevel"/>
    <w:tmpl w:val="81D67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47A"/>
    <w:multiLevelType w:val="hybridMultilevel"/>
    <w:tmpl w:val="6F5ED2EC"/>
    <w:lvl w:ilvl="0" w:tplc="0AEE9DF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689A"/>
    <w:multiLevelType w:val="hybridMultilevel"/>
    <w:tmpl w:val="C4CEC036"/>
    <w:lvl w:ilvl="0" w:tplc="C2AEFF1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2D48"/>
    <w:multiLevelType w:val="hybridMultilevel"/>
    <w:tmpl w:val="81D67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A4852"/>
    <w:multiLevelType w:val="hybridMultilevel"/>
    <w:tmpl w:val="6BFAC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95329"/>
    <w:multiLevelType w:val="hybridMultilevel"/>
    <w:tmpl w:val="2DCC4240"/>
    <w:lvl w:ilvl="0" w:tplc="6042522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83A0B"/>
    <w:multiLevelType w:val="hybridMultilevel"/>
    <w:tmpl w:val="6BFAC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875BB"/>
    <w:multiLevelType w:val="hybridMultilevel"/>
    <w:tmpl w:val="6F5ED2EC"/>
    <w:lvl w:ilvl="0" w:tplc="0AEE9DF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8D"/>
    <w:rsid w:val="000C14DC"/>
    <w:rsid w:val="00103306"/>
    <w:rsid w:val="00230907"/>
    <w:rsid w:val="002B1C37"/>
    <w:rsid w:val="003A1DF9"/>
    <w:rsid w:val="003B6A4B"/>
    <w:rsid w:val="003D7043"/>
    <w:rsid w:val="003E0DFC"/>
    <w:rsid w:val="005F64C2"/>
    <w:rsid w:val="006C2142"/>
    <w:rsid w:val="00712B52"/>
    <w:rsid w:val="007E4130"/>
    <w:rsid w:val="00813702"/>
    <w:rsid w:val="008A1212"/>
    <w:rsid w:val="008D7F7A"/>
    <w:rsid w:val="009343C8"/>
    <w:rsid w:val="009B2B2C"/>
    <w:rsid w:val="009B38AB"/>
    <w:rsid w:val="00A5096F"/>
    <w:rsid w:val="00A6708D"/>
    <w:rsid w:val="00AB6B8C"/>
    <w:rsid w:val="00B51795"/>
    <w:rsid w:val="00BA18EA"/>
    <w:rsid w:val="00BF7106"/>
    <w:rsid w:val="00C56180"/>
    <w:rsid w:val="00C8137A"/>
    <w:rsid w:val="00EC14F8"/>
    <w:rsid w:val="00F0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F0D4"/>
  <w15:chartTrackingRefBased/>
  <w15:docId w15:val="{8D5CA0CE-BAF0-495C-8217-7A8FBBB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08D"/>
    <w:rPr>
      <w:color w:val="808080"/>
    </w:rPr>
  </w:style>
  <w:style w:type="paragraph" w:styleId="PargrafodaLista">
    <w:name w:val="List Paragraph"/>
    <w:basedOn w:val="Normal"/>
    <w:uiPriority w:val="34"/>
    <w:qFormat/>
    <w:rsid w:val="00A670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Kannebley Júnior</dc:creator>
  <cp:keywords/>
  <dc:description/>
  <cp:lastModifiedBy>Sérgio Kannebley Júnior</cp:lastModifiedBy>
  <cp:revision>25</cp:revision>
  <cp:lastPrinted>2020-04-13T18:30:00Z</cp:lastPrinted>
  <dcterms:created xsi:type="dcterms:W3CDTF">2020-04-11T20:08:00Z</dcterms:created>
  <dcterms:modified xsi:type="dcterms:W3CDTF">2020-04-14T23:17:00Z</dcterms:modified>
</cp:coreProperties>
</file>