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AF" w:rsidRDefault="00C700AF" w:rsidP="005C078D">
      <w:pPr>
        <w:rPr>
          <w:b/>
        </w:rPr>
      </w:pPr>
      <w:r>
        <w:rPr>
          <w:b/>
        </w:rPr>
        <w:t>SEMINÁRIO 7 – DIREITO INTERNACIONAL PRIVADO: ASPECTOS PESSOAIS</w:t>
      </w:r>
      <w:r w:rsidR="00983A65">
        <w:rPr>
          <w:b/>
        </w:rPr>
        <w:t xml:space="preserve"> – LEI APLICÁVEL À TUTELA OU À CURATELA</w:t>
      </w:r>
    </w:p>
    <w:p w:rsidR="00C700AF" w:rsidRPr="00C700AF" w:rsidRDefault="00C700AF" w:rsidP="005C078D">
      <w:r w:rsidRPr="00C700AF">
        <w:t xml:space="preserve">Grupo: Juliana </w:t>
      </w:r>
      <w:r>
        <w:t xml:space="preserve">Beatriz </w:t>
      </w:r>
      <w:r w:rsidRPr="00C700AF">
        <w:t xml:space="preserve">de Paula Guida e Fernando </w:t>
      </w:r>
      <w:proofErr w:type="spellStart"/>
      <w:r w:rsidRPr="00C700AF">
        <w:t>Fleiss</w:t>
      </w:r>
      <w:proofErr w:type="spellEnd"/>
      <w:r w:rsidRPr="00C700AF">
        <w:t xml:space="preserve"> </w:t>
      </w:r>
      <w:proofErr w:type="spellStart"/>
      <w:r w:rsidRPr="00C700AF">
        <w:t>Breitbarg</w:t>
      </w:r>
      <w:proofErr w:type="spellEnd"/>
    </w:p>
    <w:p w:rsidR="00C700AF" w:rsidRDefault="00C700AF" w:rsidP="005C078D">
      <w:bookmarkStart w:id="0" w:name="_GoBack"/>
      <w:bookmarkEnd w:id="0"/>
    </w:p>
    <w:p w:rsidR="005C078D" w:rsidRPr="005C078D" w:rsidRDefault="005C078D" w:rsidP="005C078D">
      <w:r w:rsidRPr="005C078D">
        <w:t xml:space="preserve">TRIBUNAL DE JUSTIÇA DO ESTADO DO RIO DE JANEIRO – 17ª CÂMARA CÍVEL </w:t>
      </w:r>
    </w:p>
    <w:p w:rsidR="005C078D" w:rsidRPr="005C078D" w:rsidRDefault="005C078D" w:rsidP="005C078D">
      <w:r w:rsidRPr="005C078D">
        <w:t xml:space="preserve">Apelação Cível nº: 0224777-19.2007.8.19.0001 </w:t>
      </w:r>
    </w:p>
    <w:p w:rsidR="005C078D" w:rsidRPr="005C078D" w:rsidRDefault="005C078D" w:rsidP="005C078D">
      <w:r w:rsidRPr="005C078D">
        <w:t xml:space="preserve">Apelante: Jean Michel </w:t>
      </w:r>
      <w:proofErr w:type="spellStart"/>
      <w:r w:rsidRPr="005C078D">
        <w:t>Dore</w:t>
      </w:r>
      <w:proofErr w:type="spellEnd"/>
      <w:r w:rsidRPr="005C078D">
        <w:t xml:space="preserve"> </w:t>
      </w:r>
      <w:proofErr w:type="spellStart"/>
      <w:r w:rsidRPr="005C078D">
        <w:t>Duguerre</w:t>
      </w:r>
      <w:proofErr w:type="spellEnd"/>
      <w:r w:rsidRPr="005C078D">
        <w:t xml:space="preserve"> (irmão da Requerente)</w:t>
      </w:r>
    </w:p>
    <w:p w:rsidR="005C078D" w:rsidRPr="005C078D" w:rsidRDefault="005C078D" w:rsidP="005C078D">
      <w:r w:rsidRPr="005C078D">
        <w:t xml:space="preserve">Apelada: Marie </w:t>
      </w:r>
      <w:proofErr w:type="spellStart"/>
      <w:r w:rsidRPr="005C078D">
        <w:t>Aimeé</w:t>
      </w:r>
      <w:proofErr w:type="spellEnd"/>
      <w:r w:rsidRPr="005C078D">
        <w:t xml:space="preserve"> Marie </w:t>
      </w:r>
      <w:proofErr w:type="spellStart"/>
      <w:r w:rsidRPr="005C078D">
        <w:t>Magdeleine</w:t>
      </w:r>
      <w:proofErr w:type="spellEnd"/>
      <w:r w:rsidRPr="005C078D">
        <w:t xml:space="preserve"> (Requerente – filha da </w:t>
      </w:r>
      <w:proofErr w:type="spellStart"/>
      <w:r w:rsidRPr="005C078D">
        <w:t>interditanda</w:t>
      </w:r>
      <w:proofErr w:type="spellEnd"/>
      <w:r w:rsidRPr="005C078D">
        <w:t>)</w:t>
      </w:r>
    </w:p>
    <w:p w:rsidR="005C078D" w:rsidRPr="005C078D" w:rsidRDefault="005C078D" w:rsidP="005C078D">
      <w:r w:rsidRPr="005C078D">
        <w:t xml:space="preserve">Interessada: </w:t>
      </w:r>
      <w:proofErr w:type="spellStart"/>
      <w:r w:rsidRPr="005C078D">
        <w:t>Henriette</w:t>
      </w:r>
      <w:proofErr w:type="spellEnd"/>
      <w:r w:rsidRPr="005C078D">
        <w:t xml:space="preserve"> Françoise </w:t>
      </w:r>
      <w:proofErr w:type="spellStart"/>
      <w:r w:rsidRPr="005C078D">
        <w:t>Duguerre</w:t>
      </w:r>
      <w:proofErr w:type="spellEnd"/>
      <w:r w:rsidRPr="005C078D">
        <w:t xml:space="preserve"> - </w:t>
      </w:r>
      <w:proofErr w:type="spellStart"/>
      <w:r w:rsidRPr="005C078D">
        <w:t>interditanda</w:t>
      </w:r>
      <w:proofErr w:type="spellEnd"/>
      <w:r w:rsidRPr="005C078D">
        <w:t xml:space="preserve"> </w:t>
      </w:r>
    </w:p>
    <w:p w:rsidR="005C078D" w:rsidRPr="005C078D" w:rsidRDefault="005C078D" w:rsidP="005C078D">
      <w:r w:rsidRPr="005C078D">
        <w:t xml:space="preserve">Relatora: </w:t>
      </w:r>
      <w:proofErr w:type="spellStart"/>
      <w:r w:rsidRPr="005C078D">
        <w:t>Luisa</w:t>
      </w:r>
      <w:proofErr w:type="spellEnd"/>
      <w:r w:rsidRPr="005C078D">
        <w:t xml:space="preserve"> Cristina </w:t>
      </w:r>
      <w:proofErr w:type="spellStart"/>
      <w:r w:rsidRPr="005C078D">
        <w:t>Bottrel</w:t>
      </w:r>
      <w:proofErr w:type="spellEnd"/>
      <w:r w:rsidRPr="005C078D">
        <w:t xml:space="preserve"> Souza </w:t>
      </w:r>
    </w:p>
    <w:p w:rsidR="005C078D" w:rsidRPr="005C078D" w:rsidRDefault="005C078D" w:rsidP="005C078D">
      <w:r w:rsidRPr="005C078D">
        <w:t xml:space="preserve">Vara de Origem: 3ª Vara de Órfãos e Sucessões da Capital - Processo de Interdição </w:t>
      </w:r>
    </w:p>
    <w:p w:rsidR="005C078D" w:rsidRPr="005C078D" w:rsidRDefault="005C078D" w:rsidP="005C078D"/>
    <w:p w:rsidR="005C078D" w:rsidRPr="005C078D" w:rsidRDefault="005C078D" w:rsidP="005C078D">
      <w:pPr>
        <w:rPr>
          <w:b/>
          <w:bCs/>
          <w:u w:val="single"/>
        </w:rPr>
      </w:pPr>
      <w:r w:rsidRPr="005C078D">
        <w:rPr>
          <w:b/>
          <w:bCs/>
          <w:u w:val="single"/>
        </w:rPr>
        <w:t xml:space="preserve">FATOS </w:t>
      </w:r>
    </w:p>
    <w:p w:rsidR="005C078D" w:rsidRPr="005C078D" w:rsidRDefault="005C078D" w:rsidP="00372EE9">
      <w:pPr>
        <w:jc w:val="both"/>
      </w:pPr>
      <w:r w:rsidRPr="005C078D">
        <w:t>INTERDIÇÃO. AÇÃO AJUIZADA POR FILHA DA INTERDITANDA, ESTRANGEIRA, E CUJO NÚCLEO FAMILIAR ESTÁ NA MARTINICA. ESTUDO SOCIAL QUE INDICA O ESTADO DE SENILIDADE, NÃO HAVENDO RAZÕES PARA SE MANTER A SENHORA IDOSA LONGE DE SUAS RAÍZES E DA COMPANHIA DE SEUS OUTROS FILHOS. CONSIDERANDO QUE ATUALMENTE TEM ELA DOMICÍLIO NO BRASIL, ONDE ESTAVA A VIVER EM COMPANHIA DE SEU FILHO, ORA APELANTE, APLICA-SE PARA DECLARAR SUA INCAPACIDADE E DEFERIR A CURATELA EM FAVOR DA FILHA A LEI BRASILEIRA, RECURSO DESPROVIDO.</w:t>
      </w:r>
    </w:p>
    <w:p w:rsidR="005C078D" w:rsidRPr="005C078D" w:rsidRDefault="005C078D" w:rsidP="00372EE9">
      <w:pPr>
        <w:jc w:val="both"/>
      </w:pPr>
      <w:r w:rsidRPr="005C078D">
        <w:t xml:space="preserve">Marie </w:t>
      </w:r>
      <w:proofErr w:type="spellStart"/>
      <w:r w:rsidRPr="005C078D">
        <w:t>Aimeé</w:t>
      </w:r>
      <w:proofErr w:type="spellEnd"/>
      <w:r w:rsidRPr="005C078D">
        <w:t xml:space="preserve"> Marie </w:t>
      </w:r>
      <w:proofErr w:type="spellStart"/>
      <w:r w:rsidRPr="005C078D">
        <w:t>Magdeleine</w:t>
      </w:r>
      <w:proofErr w:type="spellEnd"/>
      <w:r w:rsidRPr="005C078D">
        <w:t xml:space="preserve"> requereu a interdição de sua mãe, </w:t>
      </w:r>
      <w:proofErr w:type="spellStart"/>
      <w:r w:rsidRPr="005C078D">
        <w:t>Henriette</w:t>
      </w:r>
      <w:proofErr w:type="spellEnd"/>
      <w:r w:rsidRPr="005C078D">
        <w:t xml:space="preserve"> Françoise </w:t>
      </w:r>
      <w:proofErr w:type="spellStart"/>
      <w:r w:rsidRPr="005C078D">
        <w:t>Duguerre</w:t>
      </w:r>
      <w:proofErr w:type="spellEnd"/>
      <w:r w:rsidRPr="005C078D">
        <w:t xml:space="preserve">, ao tempo do requerimento com 83 anos de idade e acometida de Alzheimer. Esclareceu que a </w:t>
      </w:r>
      <w:proofErr w:type="spellStart"/>
      <w:r w:rsidRPr="005C078D">
        <w:t>interditanda</w:t>
      </w:r>
      <w:proofErr w:type="spellEnd"/>
      <w:r w:rsidRPr="005C078D">
        <w:t xml:space="preserve"> residia na Martinica, tendo sido trazida para o Brasil, em 2007, por seu filho, Jean Michel </w:t>
      </w:r>
      <w:proofErr w:type="spellStart"/>
      <w:r w:rsidRPr="005C078D">
        <w:t>Dore</w:t>
      </w:r>
      <w:proofErr w:type="spellEnd"/>
      <w:r w:rsidRPr="005C078D">
        <w:t xml:space="preserve">, sob a alegação de que se tratava de uma viagem de férias, aqui permanecendo sem o assentimento dos demais irmãos. </w:t>
      </w:r>
    </w:p>
    <w:p w:rsidR="005C078D" w:rsidRPr="005C078D" w:rsidRDefault="005C078D" w:rsidP="00372EE9">
      <w:pPr>
        <w:jc w:val="both"/>
      </w:pPr>
      <w:r w:rsidRPr="005C078D">
        <w:t xml:space="preserve">Expôs, ainda, que seu irmão não trabalhava e vivia às custas da pensão que a </w:t>
      </w:r>
      <w:proofErr w:type="spellStart"/>
      <w:r w:rsidRPr="005C078D">
        <w:t>interditanda</w:t>
      </w:r>
      <w:proofErr w:type="spellEnd"/>
      <w:r w:rsidRPr="005C078D">
        <w:t xml:space="preserve"> recebia. Pediu, assim, a decretação da interdição de sua genitora e sua nomeação como curadora.</w:t>
      </w:r>
    </w:p>
    <w:p w:rsidR="005C078D" w:rsidRDefault="005C078D" w:rsidP="00372EE9">
      <w:pPr>
        <w:jc w:val="both"/>
      </w:pPr>
      <w:r w:rsidRPr="005C078D">
        <w:t xml:space="preserve">As provas produzidas nos autos deixaram claro que a </w:t>
      </w:r>
      <w:proofErr w:type="spellStart"/>
      <w:r w:rsidRPr="005C078D">
        <w:t>interditanda</w:t>
      </w:r>
      <w:proofErr w:type="spellEnd"/>
      <w:r w:rsidRPr="005C078D">
        <w:t xml:space="preserve"> tem comprometimento de suas faculdades mentais. Ainda que não tenha sido possível diagnosticar com precisão a doença, resta evidente que não tem ela condições de gerir sua pessoa e bens. Está atualmente com 85 anos de idade, não havendo razões para que seja afastada de seu núcleo familiar, vivendo em país estrangeiro, que sequer o idioma domina. Vale ainda registro que está a viver em companhia do apelante, somente os dois, sem qualquer outra referência familiar, o que, por certo, não atende seus interesses.</w:t>
      </w:r>
    </w:p>
    <w:p w:rsidR="00260879" w:rsidRDefault="00260879" w:rsidP="00372EE9">
      <w:pPr>
        <w:jc w:val="both"/>
      </w:pPr>
    </w:p>
    <w:p w:rsidR="00260879" w:rsidRDefault="00260879" w:rsidP="00372EE9">
      <w:pPr>
        <w:jc w:val="both"/>
      </w:pPr>
      <w:r>
        <w:rPr>
          <w:b/>
          <w:u w:val="single"/>
        </w:rPr>
        <w:t>DECISÕES</w:t>
      </w:r>
    </w:p>
    <w:p w:rsidR="00372EE9" w:rsidRDefault="00372EE9" w:rsidP="00372EE9">
      <w:pPr>
        <w:jc w:val="both"/>
      </w:pPr>
      <w:r>
        <w:lastRenderedPageBreak/>
        <w:t xml:space="preserve">Em um primeiro momento, </w:t>
      </w:r>
      <w:r w:rsidR="004F2AB4">
        <w:t>foi</w:t>
      </w:r>
      <w:r>
        <w:t xml:space="preserve"> nomeado o Sr. Jean Michel </w:t>
      </w:r>
      <w:proofErr w:type="spellStart"/>
      <w:r>
        <w:t>Dore-Duguerre</w:t>
      </w:r>
      <w:proofErr w:type="spellEnd"/>
      <w:r>
        <w:t xml:space="preserve">, filho </w:t>
      </w:r>
      <w:r w:rsidR="004F2AB4">
        <w:t xml:space="preserve">da Sra. </w:t>
      </w:r>
      <w:proofErr w:type="spellStart"/>
      <w:r w:rsidR="004F2AB4">
        <w:t>Henriette</w:t>
      </w:r>
      <w:proofErr w:type="spellEnd"/>
      <w:r w:rsidR="004F2AB4">
        <w:t xml:space="preserve"> Françoise </w:t>
      </w:r>
      <w:proofErr w:type="spellStart"/>
      <w:r w:rsidR="004F2AB4">
        <w:t>Duguerre</w:t>
      </w:r>
      <w:proofErr w:type="spellEnd"/>
      <w:r>
        <w:t xml:space="preserve">, como curador provisório (fls. 97), uma vez que sua filha e requerente, Sra. Marie </w:t>
      </w:r>
      <w:proofErr w:type="spellStart"/>
      <w:r>
        <w:t>Aimeé</w:t>
      </w:r>
      <w:proofErr w:type="spellEnd"/>
      <w:r>
        <w:t xml:space="preserve"> Marie </w:t>
      </w:r>
      <w:proofErr w:type="spellStart"/>
      <w:r>
        <w:t>Magdeleine</w:t>
      </w:r>
      <w:proofErr w:type="spellEnd"/>
      <w:r>
        <w:t>, não residia no Brasil (fls. 89).</w:t>
      </w:r>
    </w:p>
    <w:p w:rsidR="00260879" w:rsidRDefault="004F2AB4" w:rsidP="00372EE9">
      <w:pPr>
        <w:jc w:val="both"/>
      </w:pPr>
      <w:r>
        <w:t xml:space="preserve">Em um segundo momento, foi decretada a interdição da Sra. </w:t>
      </w:r>
      <w:proofErr w:type="spellStart"/>
      <w:r>
        <w:t>Henriette</w:t>
      </w:r>
      <w:proofErr w:type="spellEnd"/>
      <w:r>
        <w:t xml:space="preserve"> (fls. 114/117), em sentença que </w:t>
      </w:r>
      <w:r w:rsidR="00260879">
        <w:t xml:space="preserve">nomeou como curadora a Sra. Marie </w:t>
      </w:r>
      <w:proofErr w:type="spellStart"/>
      <w:r w:rsidR="00260879">
        <w:t>Aimeé</w:t>
      </w:r>
      <w:proofErr w:type="spellEnd"/>
      <w:r w:rsidR="00260879">
        <w:t>.</w:t>
      </w:r>
    </w:p>
    <w:p w:rsidR="00260879" w:rsidRDefault="00260879" w:rsidP="00372EE9">
      <w:pPr>
        <w:jc w:val="both"/>
      </w:pPr>
      <w:r>
        <w:t xml:space="preserve">O filho da Sra. </w:t>
      </w:r>
      <w:proofErr w:type="spellStart"/>
      <w:r>
        <w:t>Henirette</w:t>
      </w:r>
      <w:proofErr w:type="spellEnd"/>
      <w:r>
        <w:t xml:space="preserve">, Sr. Jean Michel </w:t>
      </w:r>
      <w:proofErr w:type="spellStart"/>
      <w:r>
        <w:t>Dore</w:t>
      </w:r>
      <w:proofErr w:type="spellEnd"/>
      <w:r>
        <w:t xml:space="preserve"> </w:t>
      </w:r>
      <w:proofErr w:type="spellStart"/>
      <w:r>
        <w:t>Duguerre</w:t>
      </w:r>
      <w:proofErr w:type="spellEnd"/>
      <w:r>
        <w:t xml:space="preserve"> apelou de tal sentença. Alegou inexistência de provas </w:t>
      </w:r>
      <w:r w:rsidR="00372EE9">
        <w:t xml:space="preserve">de que a mãe tivesse Alzheimer, sendo constatada apenas uma demência sem especificação; alegou também que o juízo que decidiu pela curadoria da Sra. Marie </w:t>
      </w:r>
      <w:proofErr w:type="spellStart"/>
      <w:r w:rsidR="00372EE9">
        <w:t>Aimeé</w:t>
      </w:r>
      <w:proofErr w:type="spellEnd"/>
      <w:r w:rsidR="00372EE9">
        <w:t xml:space="preserve"> se equivocou quanto à periculosidade do local de residência e da relação entre os irmãos.</w:t>
      </w:r>
    </w:p>
    <w:p w:rsidR="00372EE9" w:rsidRDefault="00372EE9" w:rsidP="00372EE9">
      <w:pPr>
        <w:jc w:val="both"/>
      </w:pPr>
      <w:r>
        <w:t xml:space="preserve">A Sra. Marie </w:t>
      </w:r>
      <w:proofErr w:type="spellStart"/>
      <w:r>
        <w:t>Aimeé</w:t>
      </w:r>
      <w:proofErr w:type="spellEnd"/>
      <w:r>
        <w:t xml:space="preserve"> pediu pela internação da mãe na Casa São Luiz até seu retorno ao país de origem, qual seja, a Martinica. Tal internação foi indeferida.</w:t>
      </w:r>
    </w:p>
    <w:p w:rsidR="004F2AB4" w:rsidRDefault="004F2AB4" w:rsidP="00372EE9">
      <w:pPr>
        <w:jc w:val="both"/>
      </w:pPr>
      <w:r>
        <w:t xml:space="preserve">Como a Sra. </w:t>
      </w:r>
      <w:proofErr w:type="spellStart"/>
      <w:r>
        <w:t>Henriette</w:t>
      </w:r>
      <w:proofErr w:type="spellEnd"/>
      <w:r>
        <w:t xml:space="preserve"> está domiciliada no Brasil, utilizou-se da lei brasileira para determinar o fim de sua capacidade. A Desembargadora considerou também o melhor interesse da Sra. </w:t>
      </w:r>
      <w:proofErr w:type="spellStart"/>
      <w:r>
        <w:t>Henriette</w:t>
      </w:r>
      <w:proofErr w:type="spellEnd"/>
      <w:r>
        <w:t xml:space="preserve"> para nomear a Sra. Marie </w:t>
      </w:r>
      <w:proofErr w:type="spellStart"/>
      <w:r>
        <w:t>Aimeé</w:t>
      </w:r>
      <w:proofErr w:type="spellEnd"/>
      <w:r>
        <w:t xml:space="preserve"> como curadora definitiva, tendo em vista que a Sra. </w:t>
      </w:r>
      <w:proofErr w:type="spellStart"/>
      <w:r>
        <w:t>Henriette</w:t>
      </w:r>
      <w:proofErr w:type="spellEnd"/>
      <w:r>
        <w:t xml:space="preserve"> permaneceria longe do núcleo familiar caso continuasse a residir no Brasil.</w:t>
      </w:r>
    </w:p>
    <w:p w:rsidR="00372EE9" w:rsidRDefault="00372EE9" w:rsidP="00372EE9">
      <w:pPr>
        <w:jc w:val="both"/>
      </w:pPr>
    </w:p>
    <w:p w:rsidR="00260879" w:rsidRPr="004F2AB4" w:rsidRDefault="004F2AB4" w:rsidP="00260879">
      <w:pPr>
        <w:rPr>
          <w:b/>
          <w:u w:val="single"/>
        </w:rPr>
      </w:pPr>
      <w:r>
        <w:rPr>
          <w:b/>
          <w:u w:val="single"/>
        </w:rPr>
        <w:t>CRÍTICA ÀS DECISÕES</w:t>
      </w:r>
    </w:p>
    <w:p w:rsidR="005B25AB" w:rsidRDefault="004F2AB4" w:rsidP="004F2AB4">
      <w:pPr>
        <w:jc w:val="both"/>
      </w:pPr>
      <w:r>
        <w:t xml:space="preserve">Segundo o Artigo 7º, caput, da LINDB, a lei do domicílio </w:t>
      </w:r>
      <w:r w:rsidRPr="004F2AB4">
        <w:t>determina as regras sobre o começo e o fim da personalidade, o nome, a capacidade e os direitos de família.</w:t>
      </w:r>
      <w:r>
        <w:t xml:space="preserve"> </w:t>
      </w:r>
      <w:r w:rsidR="005B25AB">
        <w:t xml:space="preserve">Assim, estando a Sra. </w:t>
      </w:r>
      <w:proofErr w:type="spellStart"/>
      <w:r w:rsidR="005B25AB">
        <w:t>Henriette</w:t>
      </w:r>
      <w:proofErr w:type="spellEnd"/>
      <w:r w:rsidR="005B25AB">
        <w:t xml:space="preserve"> domiciliada no Brasil, ainda que de forma irregular, há mais de 03 (três) anos, a lei brasileira determinava as regras sobre o fim de sua capacidade.</w:t>
      </w:r>
    </w:p>
    <w:p w:rsidR="005B25AB" w:rsidRDefault="005B25AB" w:rsidP="005B25AB">
      <w:pPr>
        <w:jc w:val="both"/>
      </w:pPr>
      <w:r>
        <w:t>Já segundo o parágrafo 7º de tal Artigo 7º determina que, “s</w:t>
      </w:r>
      <w:r w:rsidRPr="004F2AB4">
        <w:t xml:space="preserve">alvo o caso de abandono, o domicílio do chefe da família estende-se ao outro cônjuge e aos filhos não emancipados, e o do tutor ou curador aos incapazes sob sua </w:t>
      </w:r>
      <w:proofErr w:type="gramStart"/>
      <w:r w:rsidRPr="004F2AB4">
        <w:t>guarda.</w:t>
      </w:r>
      <w:r>
        <w:t>”</w:t>
      </w:r>
      <w:proofErr w:type="gramEnd"/>
      <w:r>
        <w:t xml:space="preserve"> Dessa forma, a partir do momento em que foi nomeado o Sr. Jean Michel como curador provisório, estando ele domiciliado no Brasil, as regras sobre o fim da capacidade da Sra. </w:t>
      </w:r>
      <w:proofErr w:type="spellStart"/>
      <w:r>
        <w:t>Henriette</w:t>
      </w:r>
      <w:proofErr w:type="spellEnd"/>
      <w:r>
        <w:t xml:space="preserve"> continuavam sendo determinadas pela lei brasileira. Dessa forma, segundo a lei brasileira, o alto grau de demência da Sra. </w:t>
      </w:r>
      <w:proofErr w:type="spellStart"/>
      <w:r>
        <w:t>Henriette</w:t>
      </w:r>
      <w:proofErr w:type="spellEnd"/>
      <w:r>
        <w:t>, se fosse o caso, seria causa suficiente para determinar sua interdição.</w:t>
      </w:r>
    </w:p>
    <w:p w:rsidR="00260879" w:rsidRDefault="00902679" w:rsidP="00902679">
      <w:pPr>
        <w:jc w:val="both"/>
      </w:pPr>
      <w:r>
        <w:t xml:space="preserve">Entretanto, estando a Sra. </w:t>
      </w:r>
      <w:proofErr w:type="spellStart"/>
      <w:r>
        <w:t>Henriette</w:t>
      </w:r>
      <w:proofErr w:type="spellEnd"/>
      <w:r>
        <w:t xml:space="preserve"> interditada e sendo </w:t>
      </w:r>
      <w:r w:rsidR="004F2AB4">
        <w:t xml:space="preserve">a Sra. Marie </w:t>
      </w:r>
      <w:proofErr w:type="spellStart"/>
      <w:r w:rsidR="004F2AB4">
        <w:t>Aimeé</w:t>
      </w:r>
      <w:proofErr w:type="spellEnd"/>
      <w:r w:rsidR="004F2AB4">
        <w:t xml:space="preserve"> nomeada curadora</w:t>
      </w:r>
      <w:r>
        <w:t xml:space="preserve"> dela</w:t>
      </w:r>
      <w:r w:rsidR="004F2AB4">
        <w:t xml:space="preserve">, a lei aplicável à capacidade da Sra. </w:t>
      </w:r>
      <w:proofErr w:type="spellStart"/>
      <w:r w:rsidR="004F2AB4">
        <w:t>Henriette</w:t>
      </w:r>
      <w:proofErr w:type="spellEnd"/>
      <w:r w:rsidR="004F2AB4">
        <w:t xml:space="preserve"> passou a ser a lei </w:t>
      </w:r>
      <w:r>
        <w:t>francesa</w:t>
      </w:r>
      <w:r w:rsidR="004F2AB4">
        <w:t xml:space="preserve"> (</w:t>
      </w:r>
      <w:r>
        <w:t>tendo em vista que a Martinica é território ultramarino da França</w:t>
      </w:r>
      <w:r w:rsidR="004F2AB4">
        <w:t>). (Não podemos opinar sobre a lei francesa, apenas mencionar sua aplicabilidade).</w:t>
      </w:r>
      <w:r>
        <w:t xml:space="preserve"> Assim, a juíza deveria ter solicitado prova de teor da lei estrangeira para determinar se era o caso de interditar ou não a Sra. </w:t>
      </w:r>
      <w:proofErr w:type="spellStart"/>
      <w:r>
        <w:t>Henriette</w:t>
      </w:r>
      <w:proofErr w:type="spellEnd"/>
      <w:r>
        <w:t xml:space="preserve"> de acordo com a lei francesa. Para tanto, seria necessário o relatório, em conjunto ou individual, de 02 (dois) advogados constituídos na Martinica (ou na França).</w:t>
      </w:r>
    </w:p>
    <w:p w:rsidR="005B1250" w:rsidRPr="00260879" w:rsidRDefault="005B1250" w:rsidP="00902679">
      <w:pPr>
        <w:jc w:val="both"/>
      </w:pPr>
      <w:r>
        <w:t>Caso, segundo a lei francesa, não fosse hipótese de interdição, teríamos o seguinte problema: a lei aplicável voltaria a ser a brasileira e, segundo nossa legislação, seria hipótese de interdição. Assim, criar-se-ia um ciclo vicioso em decorrência da escolha do legislador sobre o elemento de conexão.</w:t>
      </w:r>
    </w:p>
    <w:p w:rsidR="001220B8" w:rsidRDefault="001220B8"/>
    <w:sectPr w:rsidR="00122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8D"/>
    <w:rsid w:val="001220B8"/>
    <w:rsid w:val="00260879"/>
    <w:rsid w:val="00372EE9"/>
    <w:rsid w:val="004F2AB4"/>
    <w:rsid w:val="005B1250"/>
    <w:rsid w:val="005B25AB"/>
    <w:rsid w:val="005C078D"/>
    <w:rsid w:val="00902679"/>
    <w:rsid w:val="00983A65"/>
    <w:rsid w:val="00A1249F"/>
    <w:rsid w:val="00B53F92"/>
    <w:rsid w:val="00C7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E829-BA60-4FD2-92E2-353EDBA3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856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7</cp:revision>
  <dcterms:created xsi:type="dcterms:W3CDTF">2020-05-19T14:34:00Z</dcterms:created>
  <dcterms:modified xsi:type="dcterms:W3CDTF">2020-05-19T21:34:00Z</dcterms:modified>
</cp:coreProperties>
</file>