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B" w:rsidRDefault="00C37BF6" w:rsidP="00C37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F6">
        <w:rPr>
          <w:rFonts w:ascii="Times New Roman" w:hAnsi="Times New Roman" w:cs="Times New Roman"/>
          <w:b/>
          <w:sz w:val="24"/>
          <w:szCs w:val="24"/>
        </w:rPr>
        <w:t xml:space="preserve">Lista de Exercícios </w:t>
      </w:r>
      <w:proofErr w:type="gramStart"/>
      <w:r w:rsidRPr="00C37BF6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</w:p>
    <w:p w:rsidR="00C37BF6" w:rsidRPr="00F133AF" w:rsidRDefault="00C37BF6" w:rsidP="00C37B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C37BF6" w:rsidRDefault="00C37BF6" w:rsidP="000513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F41">
        <w:rPr>
          <w:rFonts w:ascii="Times New Roman" w:hAnsi="Times New Roman"/>
          <w:sz w:val="24"/>
          <w:szCs w:val="24"/>
        </w:rPr>
        <w:t>A Indústria Sterling vem girando 12 vezes, em média, suas duplicatas a receber e 24 vezes seus fornecedores, considerando um ano com 360 dias. As matérias-primas permanecem,</w:t>
      </w:r>
      <w:r>
        <w:rPr>
          <w:rFonts w:ascii="Times New Roman" w:hAnsi="Times New Roman"/>
          <w:sz w:val="24"/>
          <w:szCs w:val="24"/>
        </w:rPr>
        <w:t xml:space="preserve"> normalmente, 40 dias estocadas</w:t>
      </w:r>
      <w:r w:rsidRPr="00965F41">
        <w:rPr>
          <w:rFonts w:ascii="Times New Roman" w:hAnsi="Times New Roman"/>
          <w:sz w:val="24"/>
          <w:szCs w:val="24"/>
        </w:rPr>
        <w:t xml:space="preserve"> antes de ser</w:t>
      </w:r>
      <w:r>
        <w:rPr>
          <w:rFonts w:ascii="Times New Roman" w:hAnsi="Times New Roman"/>
          <w:sz w:val="24"/>
          <w:szCs w:val="24"/>
        </w:rPr>
        <w:t>em</w:t>
      </w:r>
      <w:r w:rsidRPr="00965F41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nsumidas no </w:t>
      </w:r>
      <w:proofErr w:type="gramStart"/>
      <w:r>
        <w:rPr>
          <w:rFonts w:ascii="Times New Roman" w:hAnsi="Times New Roman"/>
          <w:sz w:val="24"/>
          <w:szCs w:val="24"/>
        </w:rPr>
        <w:t>processo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produtivo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965F41">
        <w:rPr>
          <w:rFonts w:ascii="Times New Roman" w:hAnsi="Times New Roman"/>
          <w:sz w:val="24"/>
          <w:szCs w:val="24"/>
        </w:rPr>
        <w:t xml:space="preserve"> os produtos acabados demandam 60 dias para ser</w:t>
      </w:r>
      <w:r>
        <w:rPr>
          <w:rFonts w:ascii="Times New Roman" w:hAnsi="Times New Roman"/>
          <w:sz w:val="24"/>
          <w:szCs w:val="24"/>
        </w:rPr>
        <w:t>em</w:t>
      </w:r>
      <w:r w:rsidRPr="00965F41">
        <w:rPr>
          <w:rFonts w:ascii="Times New Roman" w:hAnsi="Times New Roman"/>
          <w:sz w:val="24"/>
          <w:szCs w:val="24"/>
        </w:rPr>
        <w:t xml:space="preserve"> vendidos e são despendidos ainda 45 dias na fabricação dos produtos. Com</w:t>
      </w:r>
      <w:r>
        <w:rPr>
          <w:rFonts w:ascii="Times New Roman" w:hAnsi="Times New Roman"/>
          <w:sz w:val="24"/>
          <w:szCs w:val="24"/>
        </w:rPr>
        <w:t xml:space="preserve"> base nestas informações calcule os ciclos- </w:t>
      </w:r>
      <w:proofErr w:type="gramStart"/>
      <w:r>
        <w:rPr>
          <w:rFonts w:ascii="Times New Roman" w:hAnsi="Times New Roman"/>
          <w:sz w:val="24"/>
          <w:szCs w:val="24"/>
        </w:rPr>
        <w:t>operacional, econômico</w:t>
      </w:r>
      <w:proofErr w:type="gramEnd"/>
      <w:r>
        <w:rPr>
          <w:rFonts w:ascii="Times New Roman" w:hAnsi="Times New Roman"/>
          <w:sz w:val="24"/>
          <w:szCs w:val="24"/>
        </w:rPr>
        <w:t xml:space="preserve"> e financeiro. Calcule também o giro de caixa.</w:t>
      </w:r>
    </w:p>
    <w:p w:rsidR="00C37BF6" w:rsidRDefault="00C37BF6" w:rsidP="000513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7BF6">
        <w:rPr>
          <w:rFonts w:ascii="Times New Roman" w:hAnsi="Times New Roman"/>
          <w:b/>
          <w:sz w:val="24"/>
          <w:szCs w:val="24"/>
        </w:rPr>
        <w:t>Resposta:</w:t>
      </w:r>
    </w:p>
    <w:p w:rsidR="00C37BF6" w:rsidRDefault="00C37BF6" w:rsidP="00051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Prazo médio de estocagem de matéria prima: 40 dias</w:t>
      </w:r>
    </w:p>
    <w:p w:rsidR="00C37BF6" w:rsidRDefault="00C37BF6" w:rsidP="00051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Prazo médio de fabricação: 45 dias</w:t>
      </w:r>
    </w:p>
    <w:p w:rsid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Prazo médio de vendas: 60 dias</w:t>
      </w:r>
    </w:p>
    <w:p w:rsid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Prazo médio de cobrança: (360/12) 30 dias</w:t>
      </w:r>
    </w:p>
    <w:p w:rsid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Prazo médio de pagamento de fornecedores: (360/24) 15 dias</w:t>
      </w:r>
    </w:p>
    <w:p w:rsid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Ciclo operacional = 40 + 45 +60 + 30 = 175 dias</w:t>
      </w:r>
    </w:p>
    <w:p w:rsid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Ciclo econômico = Ciclo Operacional – Prazo Médio de Cobrança = 175 – 30 = 145 dias</w:t>
      </w:r>
    </w:p>
    <w:p w:rsid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Ciclo financeiro = Ciclo Operacional – Prazo Médio de Pagamento de Fornecedores = 175 – 15 = 160 dias</w:t>
      </w:r>
    </w:p>
    <w:p w:rsidR="00C37BF6" w:rsidRPr="00C37BF6" w:rsidRDefault="00C37BF6" w:rsidP="00C3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Giro de caixa: (360/CF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= 360/160 = 2,25 vezes</w:t>
      </w:r>
    </w:p>
    <w:p w:rsidR="00C37BF6" w:rsidRDefault="00C37BF6" w:rsidP="00C37B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BF6" w:rsidRPr="00F133AF" w:rsidRDefault="00C37BF6" w:rsidP="00C37B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EF31E3" w:rsidRDefault="00EF31E3" w:rsidP="00EF3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3AF">
        <w:rPr>
          <w:rFonts w:ascii="Times New Roman" w:hAnsi="Times New Roman"/>
          <w:sz w:val="24"/>
          <w:szCs w:val="24"/>
        </w:rPr>
        <w:t>O lucro por ação de uma empresa atinge a $ 2,00. Os lucros anuais reinvestidos em seus negócios tem proporcionado um retorno histórico de 20% a.a. Admite-se que este percentual não irá se alterar no futuro. A empresa tem reinvestido o equivalente a 40% de seus lucros, e distribuído o restante para seus acionistas sob a forma de dividendos. Sua direção está estudando a possibilidade de reinvestir todo o lucro auferido. Considerando o risco apresentado pela empresa, os acionistas vêm exigindo u</w:t>
      </w:r>
      <w:r>
        <w:rPr>
          <w:rFonts w:ascii="Times New Roman" w:hAnsi="Times New Roman"/>
          <w:sz w:val="24"/>
          <w:szCs w:val="24"/>
        </w:rPr>
        <w:t>ma taxa de retorno de 18% a.a. C</w:t>
      </w:r>
      <w:r w:rsidRPr="00F133AF">
        <w:rPr>
          <w:rFonts w:ascii="Times New Roman" w:hAnsi="Times New Roman"/>
          <w:sz w:val="24"/>
          <w:szCs w:val="24"/>
        </w:rPr>
        <w:t>om ba</w:t>
      </w:r>
      <w:r>
        <w:rPr>
          <w:rFonts w:ascii="Times New Roman" w:hAnsi="Times New Roman"/>
          <w:sz w:val="24"/>
          <w:szCs w:val="24"/>
        </w:rPr>
        <w:t>se nas informações apresentadas</w:t>
      </w:r>
      <w:r w:rsidRPr="00F133AF">
        <w:rPr>
          <w:rFonts w:ascii="Times New Roman" w:hAnsi="Times New Roman"/>
          <w:sz w:val="24"/>
          <w:szCs w:val="24"/>
        </w:rPr>
        <w:t xml:space="preserve"> é correto afirmar:</w:t>
      </w:r>
    </w:p>
    <w:p w:rsidR="00EF31E3" w:rsidRPr="00F133AF" w:rsidRDefault="00EF31E3" w:rsidP="00EF3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1E3" w:rsidRPr="0045446B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o</w:t>
      </w:r>
      <w:r w:rsidRPr="0045446B">
        <w:rPr>
          <w:rFonts w:ascii="Times New Roman" w:hAnsi="Times New Roman"/>
          <w:sz w:val="24"/>
          <w:szCs w:val="24"/>
        </w:rPr>
        <w:t>s lucros anuais reinvestidos na empresa estão minimizando a riqueza dos acionistas.</w:t>
      </w:r>
    </w:p>
    <w:p w:rsidR="00EF31E3" w:rsidRPr="0045446B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45446B">
        <w:rPr>
          <w:rFonts w:ascii="Times New Roman" w:hAnsi="Times New Roman"/>
          <w:sz w:val="24"/>
          <w:szCs w:val="24"/>
        </w:rPr>
        <w:t xml:space="preserve"> geração de valor aos acionistas se dará somente se a empresa não reinvestir os lucros.</w:t>
      </w:r>
    </w:p>
    <w:p w:rsidR="00EF31E3" w:rsidRPr="00EF31E3" w:rsidRDefault="00EF31E3" w:rsidP="00EF31E3">
      <w:pPr>
        <w:pStyle w:val="PargrafodaLista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F31E3">
        <w:rPr>
          <w:rFonts w:ascii="Times New Roman" w:hAnsi="Times New Roman"/>
          <w:b/>
          <w:color w:val="FF0000"/>
          <w:sz w:val="24"/>
          <w:szCs w:val="24"/>
        </w:rPr>
        <w:t>c) a nova política de dividendos (reinvestir todo o lucro) maximiza a riqueza dos acionistas.</w:t>
      </w:r>
    </w:p>
    <w:p w:rsidR="00EF31E3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é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446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5446B">
        <w:rPr>
          <w:rFonts w:ascii="Times New Roman" w:hAnsi="Times New Roman"/>
          <w:sz w:val="24"/>
          <w:szCs w:val="24"/>
        </w:rPr>
        <w:t>indiferente distribuir ou reter o lucro.</w:t>
      </w:r>
    </w:p>
    <w:p w:rsidR="00EF31E3" w:rsidRPr="00F133AF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a geração de valor se dará somente se a empresa reinvestir mais de 20% dos lucros</w:t>
      </w:r>
    </w:p>
    <w:p w:rsidR="00EF31E3" w:rsidRPr="000D1C3C" w:rsidRDefault="00EF31E3" w:rsidP="00EF31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EF31E3" w:rsidRDefault="00EF31E3" w:rsidP="00EF3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4A31">
        <w:rPr>
          <w:rFonts w:ascii="Times New Roman" w:hAnsi="Times New Roman"/>
          <w:sz w:val="24"/>
          <w:szCs w:val="24"/>
        </w:rPr>
        <w:t>Considere as seguintes afirmativas abaixo:</w:t>
      </w:r>
    </w:p>
    <w:p w:rsidR="00EF31E3" w:rsidRPr="00444A31" w:rsidRDefault="00EF31E3" w:rsidP="00EF3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1E3" w:rsidRPr="00444A31" w:rsidRDefault="00EF31E3" w:rsidP="00EF31E3">
      <w:p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I- O retorno sobre os ativos (ROA</w:t>
      </w:r>
      <w:r w:rsidRPr="00444A31">
        <w:rPr>
          <w:rFonts w:ascii="Times New Roman" w:hAnsi="Times New Roman"/>
          <w:sz w:val="24"/>
          <w:szCs w:val="24"/>
        </w:rPr>
        <w:t xml:space="preserve">) pode ser decomposto em </w:t>
      </w:r>
      <w:r>
        <w:rPr>
          <w:rFonts w:ascii="Times New Roman" w:hAnsi="Times New Roman"/>
          <w:sz w:val="24"/>
          <w:szCs w:val="24"/>
        </w:rPr>
        <w:t>duas medidas: margem líquida</w:t>
      </w:r>
      <w:r w:rsidRPr="00444A31">
        <w:rPr>
          <w:rFonts w:ascii="Times New Roman" w:hAnsi="Times New Roman"/>
          <w:sz w:val="24"/>
          <w:szCs w:val="24"/>
        </w:rPr>
        <w:t xml:space="preserve"> e giro dos ativos.</w:t>
      </w:r>
    </w:p>
    <w:p w:rsidR="00EF31E3" w:rsidRPr="00444A31" w:rsidRDefault="00EF31E3" w:rsidP="00EF31E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II- </w:t>
      </w:r>
      <w:r w:rsidRPr="00444A31">
        <w:rPr>
          <w:rFonts w:ascii="Times New Roman" w:hAnsi="Times New Roman"/>
          <w:sz w:val="24"/>
          <w:szCs w:val="24"/>
        </w:rPr>
        <w:t>A necessidade de capital de giro (NCG) tem tendência de crescimento quando as vendas aumentam, permanecendo tudo o mais constante.</w:t>
      </w:r>
    </w:p>
    <w:p w:rsidR="00EF31E3" w:rsidRPr="00444A31" w:rsidRDefault="00EF31E3" w:rsidP="00EF31E3">
      <w:pPr>
        <w:spacing w:after="0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III- </w:t>
      </w:r>
      <w:r w:rsidRPr="00444A31">
        <w:rPr>
          <w:rFonts w:ascii="Times New Roman" w:hAnsi="Times New Roman"/>
          <w:sz w:val="24"/>
          <w:szCs w:val="24"/>
        </w:rPr>
        <w:t>O efeito tesoura ocorre quando a necessidade de capital de giro (NCG) cresce relativamente em relação ao capital de giro (CDG) em períodos subsequentes.</w:t>
      </w:r>
    </w:p>
    <w:p w:rsidR="00EF31E3" w:rsidRPr="00444A31" w:rsidRDefault="00EF31E3" w:rsidP="00EF31E3">
      <w:pPr>
        <w:spacing w:after="0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IV- </w:t>
      </w:r>
      <w:r w:rsidRPr="00444A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grau de </w:t>
      </w:r>
      <w:proofErr w:type="gramStart"/>
      <w:r>
        <w:rPr>
          <w:rFonts w:ascii="Times New Roman" w:hAnsi="Times New Roman"/>
          <w:sz w:val="24"/>
          <w:szCs w:val="24"/>
        </w:rPr>
        <w:t>alavancagem</w:t>
      </w:r>
      <w:proofErr w:type="gramEnd"/>
      <w:r>
        <w:rPr>
          <w:rFonts w:ascii="Times New Roman" w:hAnsi="Times New Roman"/>
          <w:sz w:val="24"/>
          <w:szCs w:val="24"/>
        </w:rPr>
        <w:t xml:space="preserve"> financeira</w:t>
      </w:r>
      <w:r w:rsidRPr="00444A31">
        <w:rPr>
          <w:rFonts w:ascii="Times New Roman" w:hAnsi="Times New Roman"/>
          <w:sz w:val="24"/>
          <w:szCs w:val="24"/>
        </w:rPr>
        <w:t xml:space="preserve"> baseia-se na relação e</w:t>
      </w:r>
      <w:r>
        <w:rPr>
          <w:rFonts w:ascii="Times New Roman" w:hAnsi="Times New Roman"/>
          <w:sz w:val="24"/>
          <w:szCs w:val="24"/>
        </w:rPr>
        <w:t>ntre custos variáveis e fixos para</w:t>
      </w:r>
      <w:r w:rsidRPr="00444A31">
        <w:rPr>
          <w:rFonts w:ascii="Times New Roman" w:hAnsi="Times New Roman"/>
          <w:sz w:val="24"/>
          <w:szCs w:val="24"/>
        </w:rPr>
        <w:t xml:space="preserve"> uma determinada empresa.</w:t>
      </w:r>
    </w:p>
    <w:p w:rsidR="00EF31E3" w:rsidRPr="00444A31" w:rsidRDefault="00EF31E3" w:rsidP="00EF31E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V- O Saldo de Tesouraria (ST) é calculado a partir de ativos e passivos financeiros de curto prazo.</w:t>
      </w:r>
    </w:p>
    <w:p w:rsidR="00EF31E3" w:rsidRPr="00207F96" w:rsidRDefault="00EF31E3" w:rsidP="00EF31E3">
      <w:pPr>
        <w:pStyle w:val="PargrafodaLista"/>
        <w:ind w:left="2160"/>
        <w:jc w:val="both"/>
        <w:rPr>
          <w:rFonts w:ascii="Times New Roman" w:hAnsi="Times New Roman"/>
          <w:sz w:val="24"/>
          <w:szCs w:val="24"/>
        </w:rPr>
      </w:pPr>
    </w:p>
    <w:p w:rsidR="00EF31E3" w:rsidRPr="00207F96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I, II e III estão corretas.</w:t>
      </w:r>
    </w:p>
    <w:p w:rsidR="00EF31E3" w:rsidRPr="00207F96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I, III e IV estão corretas.</w:t>
      </w:r>
    </w:p>
    <w:p w:rsidR="00EF31E3" w:rsidRPr="00207F96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II, IV e V estão corretas.</w:t>
      </w:r>
    </w:p>
    <w:p w:rsidR="00EF31E3" w:rsidRPr="00EF31E3" w:rsidRDefault="00EF31E3" w:rsidP="00EF31E3">
      <w:pPr>
        <w:pStyle w:val="PargrafodaLista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F31E3">
        <w:rPr>
          <w:rFonts w:ascii="Times New Roman" w:hAnsi="Times New Roman"/>
          <w:b/>
          <w:color w:val="FF0000"/>
          <w:sz w:val="24"/>
          <w:szCs w:val="24"/>
        </w:rPr>
        <w:t>d) as afirmativas II, III e V estão corretas.</w:t>
      </w:r>
    </w:p>
    <w:p w:rsidR="00EF31E3" w:rsidRDefault="00EF31E3" w:rsidP="00EF31E3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07F96">
        <w:rPr>
          <w:rFonts w:ascii="Times New Roman" w:hAnsi="Times New Roman"/>
          <w:sz w:val="24"/>
          <w:szCs w:val="24"/>
        </w:rPr>
        <w:t>s afirmativas I, II</w:t>
      </w:r>
      <w:r>
        <w:rPr>
          <w:rFonts w:ascii="Times New Roman" w:hAnsi="Times New Roman"/>
          <w:sz w:val="24"/>
          <w:szCs w:val="24"/>
        </w:rPr>
        <w:t>I</w:t>
      </w:r>
      <w:r w:rsidRPr="00207F96">
        <w:rPr>
          <w:rFonts w:ascii="Times New Roman" w:hAnsi="Times New Roman"/>
          <w:sz w:val="24"/>
          <w:szCs w:val="24"/>
        </w:rPr>
        <w:t xml:space="preserve"> e V estão corretas.</w:t>
      </w:r>
    </w:p>
    <w:p w:rsidR="00051340" w:rsidRPr="009E5889" w:rsidRDefault="00051340" w:rsidP="000513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</w:p>
    <w:p w:rsidR="00051340" w:rsidRDefault="00051340" w:rsidP="000513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Considere um investimento de $ 40,0 milhões em um novo produto</w:t>
      </w:r>
      <w:r w:rsidR="00391DF7">
        <w:rPr>
          <w:rFonts w:ascii="Times New Roman" w:hAnsi="Times New Roman"/>
          <w:sz w:val="24"/>
          <w:szCs w:val="24"/>
        </w:rPr>
        <w:t>.</w:t>
      </w:r>
      <w:r w:rsidR="00AB2A0E">
        <w:rPr>
          <w:rFonts w:ascii="Times New Roman" w:hAnsi="Times New Roman"/>
          <w:sz w:val="24"/>
          <w:szCs w:val="24"/>
        </w:rPr>
        <w:t xml:space="preserve"> E</w:t>
      </w:r>
      <w:r w:rsidR="00391DF7">
        <w:rPr>
          <w:rFonts w:ascii="Times New Roman" w:hAnsi="Times New Roman"/>
          <w:sz w:val="24"/>
          <w:szCs w:val="24"/>
        </w:rPr>
        <w:t>sse foi o</w:t>
      </w:r>
      <w:r w:rsidR="00AB2A0E">
        <w:rPr>
          <w:rFonts w:ascii="Times New Roman" w:hAnsi="Times New Roman"/>
          <w:sz w:val="24"/>
          <w:szCs w:val="24"/>
        </w:rPr>
        <w:t xml:space="preserve"> único investimento relevante realizado pela</w:t>
      </w:r>
      <w:r w:rsidR="00391DF7">
        <w:rPr>
          <w:rFonts w:ascii="Times New Roman" w:hAnsi="Times New Roman"/>
          <w:sz w:val="24"/>
          <w:szCs w:val="24"/>
        </w:rPr>
        <w:t xml:space="preserve"> firma em quatro anos. O lucro operacional previsto</w:t>
      </w:r>
      <w:r>
        <w:rPr>
          <w:rFonts w:ascii="Times New Roman" w:hAnsi="Times New Roman"/>
          <w:sz w:val="24"/>
          <w:szCs w:val="24"/>
        </w:rPr>
        <w:t xml:space="preserve"> para cada um dos quatro anos de vida útil</w:t>
      </w:r>
      <w:r w:rsidR="00391DF7">
        <w:rPr>
          <w:rFonts w:ascii="Times New Roman" w:hAnsi="Times New Roman"/>
          <w:sz w:val="24"/>
          <w:szCs w:val="24"/>
        </w:rPr>
        <w:t xml:space="preserve"> do investimento</w:t>
      </w:r>
      <w:r>
        <w:rPr>
          <w:rFonts w:ascii="Times New Roman" w:hAnsi="Times New Roman"/>
          <w:sz w:val="24"/>
          <w:szCs w:val="24"/>
        </w:rPr>
        <w:t xml:space="preserve"> são os seguintes ($ Milhões):              </w:t>
      </w:r>
    </w:p>
    <w:tbl>
      <w:tblPr>
        <w:tblW w:w="8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18"/>
        <w:gridCol w:w="1168"/>
        <w:gridCol w:w="1276"/>
        <w:gridCol w:w="1276"/>
        <w:gridCol w:w="1275"/>
      </w:tblGrid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Ano1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Ano2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Ano3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Ano </w:t>
            </w:r>
            <w:proofErr w:type="gramStart"/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391DF7" w:rsidP="00DA2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="00AB2A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Lucro operacional 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-0,1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$ 4,00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$ 8,0</w:t>
            </w:r>
          </w:p>
        </w:tc>
      </w:tr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391DF7" w:rsidP="00DA2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</w:t>
            </w:r>
            <w:r w:rsidR="00051340" w:rsidRPr="002017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Investimento (início do ano</w:t>
            </w:r>
            <w:proofErr w:type="gramStart"/>
            <w:r w:rsidR="00051340" w:rsidRPr="002017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$ 40,0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$ 30,0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$ 10,0</w:t>
            </w:r>
          </w:p>
        </w:tc>
      </w:tr>
      <w:tr w:rsidR="00051340" w:rsidRPr="0020176D" w:rsidTr="00051340">
        <w:trPr>
          <w:trHeight w:val="315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E. ROI</w:t>
            </w:r>
            <w:r w:rsidR="00391D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(A/B</w:t>
            </w: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-0,25%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13,33%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30,00%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hideMark/>
          </w:tcPr>
          <w:p w:rsidR="00051340" w:rsidRPr="0020176D" w:rsidRDefault="00051340" w:rsidP="00DA2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80,00%</w:t>
            </w:r>
          </w:p>
        </w:tc>
      </w:tr>
    </w:tbl>
    <w:p w:rsidR="00051340" w:rsidRPr="001657B3" w:rsidRDefault="00051340" w:rsidP="00051340">
      <w:pPr>
        <w:jc w:val="both"/>
        <w:rPr>
          <w:rFonts w:ascii="Times New Roman" w:hAnsi="Times New Roman"/>
          <w:sz w:val="24"/>
          <w:szCs w:val="24"/>
        </w:rPr>
      </w:pPr>
    </w:p>
    <w:p w:rsidR="00051340" w:rsidRDefault="00051340" w:rsidP="0005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340">
        <w:rPr>
          <w:rFonts w:ascii="Times New Roman" w:hAnsi="Times New Roman"/>
          <w:sz w:val="24"/>
          <w:szCs w:val="24"/>
        </w:rPr>
        <w:t>Com ba</w:t>
      </w:r>
      <w:r>
        <w:rPr>
          <w:rFonts w:ascii="Times New Roman" w:hAnsi="Times New Roman"/>
          <w:sz w:val="24"/>
          <w:szCs w:val="24"/>
        </w:rPr>
        <w:t>se nas informações apresentadas</w:t>
      </w:r>
      <w:r w:rsidRPr="00051340">
        <w:rPr>
          <w:rFonts w:ascii="Times New Roman" w:hAnsi="Times New Roman"/>
          <w:sz w:val="24"/>
          <w:szCs w:val="24"/>
        </w:rPr>
        <w:t xml:space="preserve"> pede-se explicar por que o ROI</w:t>
      </w:r>
      <w:r w:rsidR="00AB2A0E">
        <w:rPr>
          <w:rFonts w:ascii="Times New Roman" w:hAnsi="Times New Roman"/>
          <w:sz w:val="24"/>
          <w:szCs w:val="24"/>
        </w:rPr>
        <w:t xml:space="preserve"> (Retorno sobre o Investimento)</w:t>
      </w:r>
      <w:r w:rsidRPr="00051340">
        <w:rPr>
          <w:rFonts w:ascii="Times New Roman" w:hAnsi="Times New Roman"/>
          <w:sz w:val="24"/>
          <w:szCs w:val="24"/>
        </w:rPr>
        <w:t xml:space="preserve"> tem tendência de crescimento em períodos de baixo investimento?</w:t>
      </w:r>
    </w:p>
    <w:p w:rsidR="00051340" w:rsidRPr="00051340" w:rsidRDefault="00051340" w:rsidP="0005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340">
        <w:rPr>
          <w:rFonts w:ascii="Times New Roman" w:hAnsi="Times New Roman"/>
          <w:b/>
          <w:sz w:val="24"/>
          <w:szCs w:val="24"/>
        </w:rPr>
        <w:t>Resposta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B2A0E">
        <w:rPr>
          <w:rFonts w:ascii="Times New Roman" w:hAnsi="Times New Roman"/>
          <w:b/>
          <w:sz w:val="24"/>
          <w:szCs w:val="24"/>
        </w:rPr>
        <w:t xml:space="preserve">a depreciação do período faz com que o valor líquido do investimento se reduza ao longo do tempo. Caso o lucro operacional permaneça constante o ROI tem tendência de crescimento. Ressalta-se, contudo, que a geração de lucros e fluxos futuros de caixa também tende a reduzir a partir de baixos níveis de investimentos. </w:t>
      </w:r>
    </w:p>
    <w:p w:rsidR="00EF31E3" w:rsidRDefault="00EF31E3" w:rsidP="00051340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2A0E" w:rsidRPr="009E5889" w:rsidRDefault="00AB2A0E" w:rsidP="00AB2A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</w:p>
    <w:p w:rsidR="00AB2A0E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 w:rsidRPr="000E5531">
        <w:rPr>
          <w:rFonts w:ascii="Times New Roman" w:hAnsi="Times New Roman"/>
          <w:sz w:val="24"/>
          <w:szCs w:val="24"/>
        </w:rPr>
        <w:t>Determinada empresa apresentou os seguintes indicadores:</w:t>
      </w:r>
    </w:p>
    <w:p w:rsidR="00AB2A0E" w:rsidRPr="000D1C3C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</w:p>
    <w:p w:rsidR="00AB2A0E" w:rsidRPr="000D1C3C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sz w:val="24"/>
          <w:szCs w:val="24"/>
        </w:rPr>
        <w:t>Retorno sobre o patrimônio líquido (ROE): 20%</w:t>
      </w:r>
    </w:p>
    <w:p w:rsidR="00AB2A0E" w:rsidRPr="000D1C3C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Ativo Total</w:t>
      </w:r>
      <w:r w:rsidRPr="000D1C3C">
        <w:rPr>
          <w:rFonts w:ascii="Times New Roman" w:hAnsi="Times New Roman"/>
          <w:sz w:val="24"/>
          <w:szCs w:val="24"/>
        </w:rPr>
        <w:t xml:space="preserve">: $ 80 milhões                    </w:t>
      </w:r>
    </w:p>
    <w:p w:rsidR="00AB2A0E" w:rsidRPr="000D1C3C" w:rsidRDefault="00AB2A0E" w:rsidP="00AB2A0E">
      <w:pPr>
        <w:spacing w:after="0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sz w:val="24"/>
          <w:szCs w:val="24"/>
        </w:rPr>
        <w:t>Custo do capital de terceiros (K</w:t>
      </w:r>
      <w:r w:rsidRPr="000D1C3C">
        <w:rPr>
          <w:rFonts w:ascii="Times New Roman" w:hAnsi="Times New Roman"/>
          <w:sz w:val="24"/>
          <w:szCs w:val="24"/>
          <w:vertAlign w:val="subscript"/>
        </w:rPr>
        <w:t>i</w:t>
      </w:r>
      <w:r w:rsidRPr="000D1C3C">
        <w:rPr>
          <w:rFonts w:ascii="Times New Roman" w:hAnsi="Times New Roman"/>
          <w:sz w:val="24"/>
          <w:szCs w:val="24"/>
        </w:rPr>
        <w:t xml:space="preserve">): 14%                                                           </w:t>
      </w:r>
    </w:p>
    <w:p w:rsidR="00AB2A0E" w:rsidRPr="000D1C3C" w:rsidRDefault="00AB2A0E" w:rsidP="00AB2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Lucro operacional</w:t>
      </w:r>
      <w:r w:rsidRPr="000D1C3C">
        <w:rPr>
          <w:rFonts w:ascii="Times New Roman" w:hAnsi="Times New Roman"/>
          <w:sz w:val="24"/>
          <w:szCs w:val="24"/>
        </w:rPr>
        <w:t>: 13 milhões</w:t>
      </w:r>
    </w:p>
    <w:p w:rsidR="0033036C" w:rsidRDefault="00AB2A0E" w:rsidP="00E64E29">
      <w:pPr>
        <w:jc w:val="both"/>
        <w:rPr>
          <w:rFonts w:ascii="Times New Roman" w:hAnsi="Times New Roman"/>
          <w:sz w:val="24"/>
          <w:szCs w:val="24"/>
        </w:rPr>
      </w:pPr>
      <w:r w:rsidRPr="000D1C3C">
        <w:rPr>
          <w:rFonts w:ascii="Times New Roman" w:hAnsi="Times New Roman"/>
          <w:sz w:val="24"/>
          <w:szCs w:val="24"/>
        </w:rPr>
        <w:lastRenderedPageBreak/>
        <w:t>Pede-s</w:t>
      </w:r>
      <w:r w:rsidR="00E64E29">
        <w:rPr>
          <w:rFonts w:ascii="Times New Roman" w:hAnsi="Times New Roman"/>
          <w:sz w:val="24"/>
          <w:szCs w:val="24"/>
        </w:rPr>
        <w:t>e calcular o valor da relação: Passivo E</w:t>
      </w:r>
      <w:r w:rsidRPr="000D1C3C">
        <w:rPr>
          <w:rFonts w:ascii="Times New Roman" w:hAnsi="Times New Roman"/>
          <w:sz w:val="24"/>
          <w:szCs w:val="24"/>
        </w:rPr>
        <w:t>xi</w:t>
      </w:r>
      <w:r w:rsidR="00E64E29">
        <w:rPr>
          <w:rFonts w:ascii="Times New Roman" w:hAnsi="Times New Roman"/>
          <w:sz w:val="24"/>
          <w:szCs w:val="24"/>
        </w:rPr>
        <w:t>gível/Patrimônio líquido (P/PL),</w:t>
      </w:r>
      <w:r w:rsidRPr="000D1C3C">
        <w:rPr>
          <w:rFonts w:ascii="Times New Roman" w:hAnsi="Times New Roman"/>
          <w:sz w:val="24"/>
          <w:szCs w:val="24"/>
        </w:rPr>
        <w:t xml:space="preserve"> posterio</w:t>
      </w:r>
      <w:r w:rsidR="0033036C">
        <w:rPr>
          <w:rFonts w:ascii="Times New Roman" w:hAnsi="Times New Roman"/>
          <w:sz w:val="24"/>
          <w:szCs w:val="24"/>
        </w:rPr>
        <w:t>rmente calcule os valores para o Passivo Exigível</w:t>
      </w:r>
      <w:r w:rsidRPr="000D1C3C">
        <w:rPr>
          <w:rFonts w:ascii="Times New Roman" w:hAnsi="Times New Roman"/>
          <w:sz w:val="24"/>
          <w:szCs w:val="24"/>
        </w:rPr>
        <w:t xml:space="preserve"> e PL</w:t>
      </w:r>
      <w:r w:rsidR="00E64E29">
        <w:rPr>
          <w:rFonts w:ascii="Times New Roman" w:hAnsi="Times New Roman"/>
          <w:sz w:val="24"/>
          <w:szCs w:val="24"/>
        </w:rPr>
        <w:t>.</w:t>
      </w:r>
    </w:p>
    <w:p w:rsidR="0033036C" w:rsidRDefault="0033036C" w:rsidP="00E64E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Resposta:</w:t>
      </w:r>
    </w:p>
    <w:p w:rsidR="0033036C" w:rsidRPr="0033036C" w:rsidRDefault="0033036C" w:rsidP="00E64E29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ROE=ROA+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ROA-Ki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PL</m:t>
              </m:r>
            </m:den>
          </m:f>
        </m:oMath>
      </m:oMathPara>
    </w:p>
    <w:p w:rsidR="0033036C" w:rsidRPr="009D13D6" w:rsidRDefault="00DA65D5" w:rsidP="00E64E29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PL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=x</m:t>
          </m:r>
        </m:oMath>
      </m:oMathPara>
    </w:p>
    <w:p w:rsidR="009D13D6" w:rsidRPr="0033036C" w:rsidRDefault="009D13D6" w:rsidP="00E64E29">
      <w:pPr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ROA=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80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=16,25%</m:t>
          </m:r>
        </m:oMath>
      </m:oMathPara>
    </w:p>
    <w:p w:rsidR="0033036C" w:rsidRDefault="0033036C" w:rsidP="00E64E29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0,2=0,1625+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0,1625-0,14</m:t>
              </m:r>
            </m:e>
          </m:d>
          <m:r>
            <w:rPr>
              <w:rFonts w:ascii="Cambria Math" w:hAnsi="Cambria Math"/>
              <w:sz w:val="24"/>
              <w:szCs w:val="24"/>
            </w:rPr>
            <m:t>*x</m:t>
          </m:r>
        </m:oMath>
      </m:oMathPara>
    </w:p>
    <w:p w:rsidR="00C37BF6" w:rsidRPr="0033036C" w:rsidRDefault="0033036C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x=1,666…</m:t>
          </m:r>
        </m:oMath>
      </m:oMathPara>
    </w:p>
    <w:p w:rsidR="0033036C" w:rsidRPr="0033036C" w:rsidRDefault="0033036C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P+PL=80</m:t>
          </m:r>
        </m:oMath>
      </m:oMathPara>
    </w:p>
    <w:p w:rsidR="0033036C" w:rsidRPr="0033036C" w:rsidRDefault="0033036C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1,6666667PL+PL=80</m:t>
          </m:r>
        </m:oMath>
      </m:oMathPara>
    </w:p>
    <w:p w:rsidR="0033036C" w:rsidRPr="0033036C" w:rsidRDefault="0033036C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PL=30</m:t>
          </m:r>
        </m:oMath>
      </m:oMathPara>
    </w:p>
    <w:p w:rsidR="0033036C" w:rsidRPr="009D13D6" w:rsidRDefault="0033036C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P=80-30=50</m:t>
          </m:r>
        </m:oMath>
      </m:oMathPara>
    </w:p>
    <w:p w:rsidR="004E74B6" w:rsidRPr="00F133AF" w:rsidRDefault="0077682A" w:rsidP="004E74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</w:p>
    <w:p w:rsidR="004E74B6" w:rsidRDefault="004E74B6" w:rsidP="004E7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empresa Doces</w:t>
      </w:r>
      <w:proofErr w:type="gramEnd"/>
      <w:r>
        <w:rPr>
          <w:rFonts w:ascii="Times New Roman" w:hAnsi="Times New Roman"/>
          <w:sz w:val="24"/>
          <w:szCs w:val="24"/>
        </w:rPr>
        <w:t xml:space="preserve"> Ltda. apresentou o Balanço Patrimonial de encerramento do exercício em 31/12/2019. Sabe-se ainda que as vend</w:t>
      </w:r>
      <w:r w:rsidR="0077682A">
        <w:rPr>
          <w:rFonts w:ascii="Times New Roman" w:hAnsi="Times New Roman"/>
          <w:sz w:val="24"/>
          <w:szCs w:val="24"/>
        </w:rPr>
        <w:t xml:space="preserve">as do período </w:t>
      </w:r>
      <w:proofErr w:type="gramStart"/>
      <w:r w:rsidR="0077682A">
        <w:rPr>
          <w:rFonts w:ascii="Times New Roman" w:hAnsi="Times New Roman"/>
          <w:sz w:val="24"/>
          <w:szCs w:val="24"/>
        </w:rPr>
        <w:t>foram</w:t>
      </w:r>
      <w:proofErr w:type="gramEnd"/>
      <w:r w:rsidR="0077682A">
        <w:rPr>
          <w:rFonts w:ascii="Times New Roman" w:hAnsi="Times New Roman"/>
          <w:sz w:val="24"/>
          <w:szCs w:val="24"/>
        </w:rPr>
        <w:t xml:space="preserve"> de $ 5</w:t>
      </w:r>
      <w:r>
        <w:rPr>
          <w:rFonts w:ascii="Times New Roman" w:hAnsi="Times New Roman"/>
          <w:sz w:val="24"/>
          <w:szCs w:val="24"/>
        </w:rPr>
        <w:t>0.000,00.</w:t>
      </w:r>
    </w:p>
    <w:p w:rsidR="004E74B6" w:rsidRPr="000D1C3C" w:rsidRDefault="004E74B6" w:rsidP="004E74B6">
      <w:pPr>
        <w:jc w:val="center"/>
        <w:rPr>
          <w:rFonts w:ascii="Times New Roman" w:hAnsi="Times New Roman"/>
          <w:b/>
        </w:rPr>
      </w:pPr>
      <w:r w:rsidRPr="000D1C3C">
        <w:rPr>
          <w:rFonts w:ascii="Times New Roman" w:hAnsi="Times New Roman"/>
          <w:b/>
        </w:rPr>
        <w:t xml:space="preserve">Balanço </w:t>
      </w:r>
      <w:proofErr w:type="gramStart"/>
      <w:r w:rsidRPr="000D1C3C">
        <w:rPr>
          <w:rFonts w:ascii="Times New Roman" w:hAnsi="Times New Roman"/>
          <w:b/>
        </w:rPr>
        <w:t>Patrimonial- Doces</w:t>
      </w:r>
      <w:proofErr w:type="gramEnd"/>
      <w:r w:rsidRPr="000D1C3C">
        <w:rPr>
          <w:rFonts w:ascii="Times New Roman" w:hAnsi="Times New Roman"/>
          <w:b/>
        </w:rPr>
        <w:t xml:space="preserve"> </w:t>
      </w:r>
      <w:proofErr w:type="spellStart"/>
      <w:r w:rsidRPr="000D1C3C">
        <w:rPr>
          <w:rFonts w:ascii="Times New Roman" w:hAnsi="Times New Roman"/>
          <w:b/>
        </w:rPr>
        <w:t>Ltda</w:t>
      </w:r>
      <w:proofErr w:type="spellEnd"/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620"/>
        <w:gridCol w:w="2250"/>
        <w:gridCol w:w="1630"/>
      </w:tblGrid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Ativo circulante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144.800,00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Passivo Circulante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199.100,00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Disponibilidades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Fornecedores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23.000,00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Aplicações financeiras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9.600,00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Financiamentos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55.600,00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Contas a Receber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38.000,00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Impostos a Recolher (sobre mercadorias)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18.000,00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Estoques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Salários a Pagar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33.000,00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13.200,00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Contas a Pagar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43.500,00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Ativo Não Circulante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192.000,00</w:t>
            </w:r>
          </w:p>
        </w:tc>
        <w:tc>
          <w:tcPr>
            <w:tcW w:w="2250" w:type="dxa"/>
            <w:vAlign w:val="center"/>
          </w:tcPr>
          <w:p w:rsidR="004E74B6" w:rsidRPr="008308DD" w:rsidRDefault="008308DD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Emprést</w:t>
            </w:r>
            <w:proofErr w:type="spellEnd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="004E74B6"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Pagar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26.000,00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Realiz</w:t>
            </w:r>
            <w:proofErr w:type="spellEnd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Longo Prazo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Passivo Não Circ.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137.700,00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Ativo Permanente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137.000,00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Exigível a Longo </w:t>
            </w:r>
            <w:proofErr w:type="spellStart"/>
            <w:proofErr w:type="gramStart"/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Pr</w:t>
            </w:r>
            <w:proofErr w:type="spellEnd"/>
            <w:proofErr w:type="gramEnd"/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37.700,00</w:t>
            </w:r>
          </w:p>
        </w:tc>
      </w:tr>
      <w:tr w:rsidR="004E74B6" w:rsidRPr="00640899" w:rsidTr="004E74B6">
        <w:trPr>
          <w:trHeight w:val="315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Patrimônio Líquido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4E74B6" w:rsidRPr="00640899" w:rsidTr="004E74B6">
        <w:trPr>
          <w:trHeight w:val="330"/>
          <w:jc w:val="center"/>
        </w:trPr>
        <w:tc>
          <w:tcPr>
            <w:tcW w:w="2443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Ativo</w:t>
            </w:r>
          </w:p>
        </w:tc>
        <w:tc>
          <w:tcPr>
            <w:tcW w:w="1620" w:type="dxa"/>
            <w:noWrap/>
            <w:vAlign w:val="center"/>
            <w:hideMark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336.800,00</w:t>
            </w:r>
          </w:p>
        </w:tc>
        <w:tc>
          <w:tcPr>
            <w:tcW w:w="225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 Passivo</w:t>
            </w:r>
          </w:p>
        </w:tc>
        <w:tc>
          <w:tcPr>
            <w:tcW w:w="1630" w:type="dxa"/>
            <w:vAlign w:val="center"/>
          </w:tcPr>
          <w:p w:rsidR="004E74B6" w:rsidRPr="008308DD" w:rsidRDefault="004E74B6" w:rsidP="00DA236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08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336.800,00</w:t>
            </w:r>
          </w:p>
        </w:tc>
      </w:tr>
    </w:tbl>
    <w:p w:rsidR="008308DD" w:rsidRDefault="008308DD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13D6" w:rsidRDefault="004402EB" w:rsidP="00EF31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Pede-se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Calcular as variáveis: Saldo de Tesouraria, Necessidade de Capital de Giro e Capital de Giro;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Identifique a estrutura financeira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da Doces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Ltda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Calcule o ciclo financeiro;</w:t>
      </w:r>
    </w:p>
    <w:p w:rsidR="004402EB" w:rsidRDefault="004402EB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Calcule o giro de caixa</w:t>
      </w:r>
      <w:r w:rsidR="008308D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308DD" w:rsidRDefault="008308DD" w:rsidP="004402EB">
      <w:pPr>
        <w:pStyle w:val="Pargrafoda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Calcule o Índice de Liquidez Dinâmico e o Índice de Liquidez Corrente.</w:t>
      </w:r>
    </w:p>
    <w:p w:rsidR="008308DD" w:rsidRDefault="008308DD" w:rsidP="008308D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Resposta: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2620"/>
        <w:gridCol w:w="1174"/>
        <w:gridCol w:w="3544"/>
        <w:gridCol w:w="1275"/>
      </w:tblGrid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Ativo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Passivo e PL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Ativo Circulante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144.800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Passivo circulante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199.100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Ativo Errático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25.600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Passivo Errático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81.600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Disponibilidades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Financiamentos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55.600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Aplicações financeiras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9.600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Empréstimos a pagar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26.000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Ativo Operacional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119.200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Passivos Operacionais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117.500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Contas a receber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38.000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Estoques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68.000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Impostos a recolher (sobre mercadorias)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18.000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ativos operacionais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13.200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Salários a pagar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33.000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Contas a pagar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43.500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Ativo de Longo Prazo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192.000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Passivo de Longo Prazo e PL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137.700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</w:t>
            </w:r>
            <w:proofErr w:type="spellEnd"/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gramStart"/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Longo Prazo</w:t>
            </w:r>
            <w:proofErr w:type="gramEnd"/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55.000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Exigível </w:t>
            </w:r>
            <w:proofErr w:type="gramStart"/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Longo Prazo</w:t>
            </w:r>
            <w:proofErr w:type="gramEnd"/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37.700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Ativo Permanente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137.000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</w:t>
            </w:r>
          </w:p>
        </w:tc>
      </w:tr>
      <w:tr w:rsidR="00EF3E7A" w:rsidRPr="00EF3E7A" w:rsidTr="00EF3E7A">
        <w:trPr>
          <w:trHeight w:val="300"/>
        </w:trPr>
        <w:tc>
          <w:tcPr>
            <w:tcW w:w="2620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Ativo</w:t>
            </w:r>
          </w:p>
        </w:tc>
        <w:tc>
          <w:tcPr>
            <w:tcW w:w="117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336.800</w:t>
            </w:r>
          </w:p>
        </w:tc>
        <w:tc>
          <w:tcPr>
            <w:tcW w:w="3544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Passivo e PL</w:t>
            </w:r>
          </w:p>
        </w:tc>
        <w:tc>
          <w:tcPr>
            <w:tcW w:w="1275" w:type="dxa"/>
            <w:noWrap/>
            <w:hideMark/>
          </w:tcPr>
          <w:p w:rsidR="00EF3E7A" w:rsidRPr="00EF3E7A" w:rsidRDefault="00EF3E7A" w:rsidP="00EF3E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336.800</w:t>
            </w:r>
          </w:p>
        </w:tc>
      </w:tr>
    </w:tbl>
    <w:p w:rsidR="008308DD" w:rsidRDefault="008308DD" w:rsidP="00EF3E7A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F3E7A" w:rsidRDefault="00EF3E7A" w:rsidP="00EF3E7A">
      <w:pPr>
        <w:pStyle w:val="PargrafodaLista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NCG = 119.200 – 117.500 = 1.700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ST= 25.600 – 81.600 = -56.000                                     CDG= 137.700 – 192.000 = -54.300</w:t>
      </w:r>
    </w:p>
    <w:p w:rsidR="00EF3E7A" w:rsidRDefault="00EF3E7A" w:rsidP="00EF3E7A">
      <w:pPr>
        <w:pStyle w:val="PargrafodaLista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Estrutura Financeira Tipo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1</w:t>
      </w:r>
      <w:proofErr w:type="gramEnd"/>
    </w:p>
    <w:p w:rsidR="00EF3E7A" w:rsidRDefault="00EF3E7A" w:rsidP="00EF3E7A">
      <w:pPr>
        <w:pStyle w:val="PargrafodaLista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EF3E7A" w:rsidRDefault="00EF3E7A" w:rsidP="00EF3E7A">
      <w:pPr>
        <w:pStyle w:val="PargrafodaLista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B88A7" wp14:editId="4EE62990">
                <wp:simplePos x="0" y="0"/>
                <wp:positionH relativeFrom="column">
                  <wp:posOffset>2033270</wp:posOffset>
                </wp:positionH>
                <wp:positionV relativeFrom="paragraph">
                  <wp:posOffset>629920</wp:posOffset>
                </wp:positionV>
                <wp:extent cx="1089660" cy="262890"/>
                <wp:effectExtent l="0" t="0" r="0" b="38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7A" w:rsidRDefault="00EF3E7A" w:rsidP="00EF3E7A">
                            <w:r>
                              <w:t>ST 56.000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0.1pt;margin-top:49.6pt;width:85.8pt;height:2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" fillcolor="window" stroked="f" strokeweight=".5pt">
                <v:textbox>
                  <w:txbxContent>
                    <w:p w:rsidR="00EF3E7A" w:rsidRDefault="00EF3E7A" w:rsidP="00EF3E7A">
                      <w:r>
                        <w:t>ST 56.000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0D18C" wp14:editId="6363C06C">
                <wp:simplePos x="0" y="0"/>
                <wp:positionH relativeFrom="column">
                  <wp:posOffset>586105</wp:posOffset>
                </wp:positionH>
                <wp:positionV relativeFrom="paragraph">
                  <wp:posOffset>763270</wp:posOffset>
                </wp:positionV>
                <wp:extent cx="1089660" cy="262890"/>
                <wp:effectExtent l="0" t="0" r="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3E7A" w:rsidRDefault="00EF3E7A" w:rsidP="00EF3E7A">
                            <w:r>
                              <w:t>CDG 54.300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7" type="#_x0000_t202" style="position:absolute;left:0;text-align:left;margin-left:46.15pt;margin-top:60.1pt;width:85.8pt;height:2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" fillcolor="window" stroked="f" strokeweight=".5pt">
                <v:textbox>
                  <w:txbxContent>
                    <w:p w:rsidR="00EF3E7A" w:rsidRDefault="00EF3E7A" w:rsidP="00EF3E7A">
                      <w:r>
                        <w:t>CDG 54.300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9E3E7" wp14:editId="3608C147">
                <wp:simplePos x="0" y="0"/>
                <wp:positionH relativeFrom="column">
                  <wp:posOffset>587731</wp:posOffset>
                </wp:positionH>
                <wp:positionV relativeFrom="paragraph">
                  <wp:posOffset>363626</wp:posOffset>
                </wp:positionV>
                <wp:extent cx="1089964" cy="263348"/>
                <wp:effectExtent l="0" t="0" r="0" b="38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64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7A" w:rsidRDefault="00EF3E7A">
                            <w:r>
                              <w:t>NCG 1.700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8" type="#_x0000_t202" style="position:absolute;left:0;text-align:left;margin-left:46.3pt;margin-top:28.65pt;width:85.8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" fillcolor="white [3201]" stroked="f" strokeweight=".5pt">
                <v:textbox>
                  <w:txbxContent>
                    <w:p w:rsidR="00EF3E7A" w:rsidRDefault="00EF3E7A">
                      <w:r>
                        <w:t>NCG 1.700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834F6" wp14:editId="79448540">
                <wp:simplePos x="0" y="0"/>
                <wp:positionH relativeFrom="column">
                  <wp:posOffset>1888135</wp:posOffset>
                </wp:positionH>
                <wp:positionV relativeFrom="paragraph">
                  <wp:posOffset>179120</wp:posOffset>
                </wp:positionV>
                <wp:extent cx="1309420" cy="1214324"/>
                <wp:effectExtent l="0" t="0" r="24130" b="241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12143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48.65pt;margin-top:14.1pt;width:103.1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" fillcolor="window" strokecolor="#f79646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9A1A" wp14:editId="5E51AA2A">
                <wp:simplePos x="0" y="0"/>
                <wp:positionH relativeFrom="column">
                  <wp:posOffset>478003</wp:posOffset>
                </wp:positionH>
                <wp:positionV relativeFrom="paragraph">
                  <wp:posOffset>180746</wp:posOffset>
                </wp:positionV>
                <wp:extent cx="1309420" cy="1214324"/>
                <wp:effectExtent l="0" t="0" r="24130" b="241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1214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7.65pt;margin-top:14.25pt;width:103.1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" fillcolor="white [3201]" strokecolor="#f79646 [3209]" strokeweight="2pt"/>
            </w:pict>
          </mc:Fallback>
        </mc:AlternateContent>
      </w:r>
    </w:p>
    <w:p w:rsidR="00EF3E7A" w:rsidRPr="00EF3E7A" w:rsidRDefault="00EF3E7A" w:rsidP="00EF3E7A"/>
    <w:p w:rsidR="00EF3E7A" w:rsidRPr="00EF3E7A" w:rsidRDefault="00EF3E7A" w:rsidP="00EF3E7A"/>
    <w:p w:rsidR="00EF3E7A" w:rsidRPr="00EF3E7A" w:rsidRDefault="00EF3E7A" w:rsidP="00EF3E7A"/>
    <w:p w:rsidR="00EF3E7A" w:rsidRDefault="00EF3E7A" w:rsidP="00EF3E7A"/>
    <w:p w:rsidR="00EF3E7A" w:rsidRDefault="00EF3E7A" w:rsidP="00EF3E7A">
      <w:pPr>
        <w:pStyle w:val="PargrafodaLista"/>
        <w:numPr>
          <w:ilvl w:val="0"/>
          <w:numId w:val="7"/>
        </w:numPr>
        <w:tabs>
          <w:tab w:val="left" w:pos="0"/>
        </w:tabs>
      </w:pPr>
      <w:r>
        <w:t>CF=</w:t>
      </w:r>
      <w:proofErr w:type="gramStart"/>
      <w:r w:rsidR="0077682A">
        <w:t>(</w:t>
      </w:r>
      <w:proofErr w:type="gramEnd"/>
      <w:r>
        <w:t>NCG/Vendas</w:t>
      </w:r>
      <w:r w:rsidR="0077682A">
        <w:t>)*360</w:t>
      </w:r>
      <w:r>
        <w:t xml:space="preserve">    CF= </w:t>
      </w:r>
      <w:r w:rsidR="0077682A">
        <w:t>(</w:t>
      </w:r>
      <w:r>
        <w:t>1.700/</w:t>
      </w:r>
      <w:r w:rsidR="0077682A">
        <w:t>50.000)*360 = 12,24 dias</w:t>
      </w:r>
    </w:p>
    <w:p w:rsidR="0077682A" w:rsidRDefault="0077682A" w:rsidP="00EF3E7A">
      <w:pPr>
        <w:pStyle w:val="PargrafodaLista"/>
        <w:numPr>
          <w:ilvl w:val="0"/>
          <w:numId w:val="7"/>
        </w:numPr>
        <w:tabs>
          <w:tab w:val="left" w:pos="0"/>
        </w:tabs>
      </w:pPr>
      <w:r>
        <w:t xml:space="preserve">Giro de caixa = </w:t>
      </w:r>
      <w:proofErr w:type="gramStart"/>
      <w:r>
        <w:t>360/12,</w:t>
      </w:r>
      <w:proofErr w:type="gramEnd"/>
      <w:r>
        <w:t>24 = 29,41 vezes</w:t>
      </w:r>
    </w:p>
    <w:p w:rsidR="0077682A" w:rsidRDefault="0077682A" w:rsidP="00EF3E7A">
      <w:pPr>
        <w:pStyle w:val="PargrafodaLista"/>
        <w:numPr>
          <w:ilvl w:val="0"/>
          <w:numId w:val="7"/>
        </w:numPr>
        <w:tabs>
          <w:tab w:val="left" w:pos="0"/>
        </w:tabs>
      </w:pPr>
      <w:r>
        <w:t>Liquidez corrente =144.800/199.100 = 0,73</w:t>
      </w:r>
      <w:proofErr w:type="gramStart"/>
      <w:r>
        <w:t xml:space="preserve">    </w:t>
      </w:r>
      <w:proofErr w:type="gramEnd"/>
      <w:r>
        <w:t>Liquidez Dinâmica: -56.000/1.700= -32,94</w:t>
      </w:r>
    </w:p>
    <w:p w:rsidR="0077682A" w:rsidRPr="009E5889" w:rsidRDefault="0077682A" w:rsidP="007768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Questão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</w:p>
    <w:p w:rsidR="0077682A" w:rsidRDefault="0077682A" w:rsidP="0077682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Preencha os dados faltantes para o cálculo do Índice de Liquidez Dinâmica.</w:t>
      </w:r>
      <w:r w:rsidR="00E872F7">
        <w:rPr>
          <w:rFonts w:ascii="Times New Roman" w:hAnsi="Times New Roman"/>
          <w:sz w:val="24"/>
          <w:szCs w:val="24"/>
        </w:rPr>
        <w:t xml:space="preserve"> Examine se existe o Efeito Tesoura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134"/>
        <w:gridCol w:w="1559"/>
        <w:gridCol w:w="992"/>
        <w:gridCol w:w="1134"/>
        <w:gridCol w:w="993"/>
      </w:tblGrid>
      <w:tr w:rsidR="00463826" w:rsidRPr="00463826" w:rsidTr="0046382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DA65D5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>Períodos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Vendas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NCG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CDG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ST/|NCG|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E872F7" w:rsidRDefault="00E872F7" w:rsidP="0077682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7682A" w:rsidRDefault="00463826" w:rsidP="0077682A">
      <w:pPr>
        <w:tabs>
          <w:tab w:val="left" w:pos="0"/>
        </w:tabs>
      </w:pPr>
      <w:r>
        <w:t>Resposta: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134"/>
        <w:gridCol w:w="1559"/>
        <w:gridCol w:w="992"/>
        <w:gridCol w:w="1134"/>
        <w:gridCol w:w="1034"/>
      </w:tblGrid>
      <w:tr w:rsidR="00463826" w:rsidRPr="00463826" w:rsidTr="0046382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DA65D5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Períodos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Vendas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NCG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CDG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ST/|NCG|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1.680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-0,28571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8.300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1.743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1.400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-0,19679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1.955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1.900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-0,02813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1.800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-0,21739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9.300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-0,17287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2.730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2.450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-0,10256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3.483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-0,13867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4.160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-0,15865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4.917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0,01688</w:t>
            </w:r>
          </w:p>
        </w:tc>
      </w:tr>
      <w:tr w:rsidR="00463826" w:rsidRPr="00463826" w:rsidTr="0046382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463826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6.460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26" w:rsidRPr="00463826" w:rsidRDefault="00463826" w:rsidP="00463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3826">
              <w:rPr>
                <w:rFonts w:ascii="Calibri" w:eastAsia="Times New Roman" w:hAnsi="Calibri" w:cs="Calibri"/>
                <w:color w:val="000000"/>
                <w:lang w:eastAsia="pt-BR"/>
              </w:rPr>
              <w:t>0,083591</w:t>
            </w:r>
          </w:p>
        </w:tc>
      </w:tr>
    </w:tbl>
    <w:p w:rsidR="00463826" w:rsidRDefault="00463826" w:rsidP="0077682A">
      <w:pPr>
        <w:tabs>
          <w:tab w:val="left" w:pos="0"/>
        </w:tabs>
      </w:pPr>
    </w:p>
    <w:p w:rsidR="00463826" w:rsidRPr="00EF3E7A" w:rsidRDefault="00463826" w:rsidP="0077682A">
      <w:pPr>
        <w:tabs>
          <w:tab w:val="left" w:pos="0"/>
        </w:tabs>
      </w:pPr>
      <w:r>
        <w:rPr>
          <w:noProof/>
          <w:lang w:eastAsia="pt-BR"/>
        </w:rPr>
        <w:drawing>
          <wp:inline distT="0" distB="0" distL="0" distR="0" wp14:anchorId="2C91ABC7" wp14:editId="6A549014">
            <wp:extent cx="5691225" cy="2743200"/>
            <wp:effectExtent l="0" t="0" r="2413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63826" w:rsidRPr="00EF3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9A8"/>
    <w:multiLevelType w:val="hybridMultilevel"/>
    <w:tmpl w:val="8C3417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33C"/>
    <w:multiLevelType w:val="hybridMultilevel"/>
    <w:tmpl w:val="D2F451F0"/>
    <w:lvl w:ilvl="0" w:tplc="C952EE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A3B"/>
    <w:multiLevelType w:val="hybridMultilevel"/>
    <w:tmpl w:val="63CE3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67D"/>
    <w:multiLevelType w:val="hybridMultilevel"/>
    <w:tmpl w:val="ED5093D8"/>
    <w:lvl w:ilvl="0" w:tplc="DAA23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4D00"/>
    <w:multiLevelType w:val="hybridMultilevel"/>
    <w:tmpl w:val="97CA89F0"/>
    <w:lvl w:ilvl="0" w:tplc="DAA23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1B37"/>
    <w:multiLevelType w:val="hybridMultilevel"/>
    <w:tmpl w:val="036C875A"/>
    <w:lvl w:ilvl="0" w:tplc="6DA4B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105"/>
    <w:multiLevelType w:val="hybridMultilevel"/>
    <w:tmpl w:val="37169C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6"/>
    <w:rsid w:val="00051340"/>
    <w:rsid w:val="0033036C"/>
    <w:rsid w:val="00391DF7"/>
    <w:rsid w:val="004402EB"/>
    <w:rsid w:val="00463826"/>
    <w:rsid w:val="004E74B6"/>
    <w:rsid w:val="0077682A"/>
    <w:rsid w:val="008308DD"/>
    <w:rsid w:val="009D13D6"/>
    <w:rsid w:val="00AB2A0E"/>
    <w:rsid w:val="00C37BF6"/>
    <w:rsid w:val="00DA65D5"/>
    <w:rsid w:val="00E46C0B"/>
    <w:rsid w:val="00E64E29"/>
    <w:rsid w:val="00E872F7"/>
    <w:rsid w:val="00EF31E3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BF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303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BF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3036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Plan1!$D$1</c:f>
              <c:strCache>
                <c:ptCount val="1"/>
                <c:pt idx="0">
                  <c:v>NCG</c:v>
                </c:pt>
              </c:strCache>
            </c:strRef>
          </c:tx>
          <c:marker>
            <c:symbol val="none"/>
          </c:marker>
          <c:val>
            <c:numRef>
              <c:f>Plan1!$D$2:$D$11</c:f>
              <c:numCache>
                <c:formatCode>#,##0</c:formatCode>
                <c:ptCount val="10"/>
                <c:pt idx="0">
                  <c:v>1680</c:v>
                </c:pt>
                <c:pt idx="1">
                  <c:v>1743</c:v>
                </c:pt>
                <c:pt idx="2">
                  <c:v>1955</c:v>
                </c:pt>
                <c:pt idx="3">
                  <c:v>2300</c:v>
                </c:pt>
                <c:pt idx="4">
                  <c:v>2418</c:v>
                </c:pt>
                <c:pt idx="5">
                  <c:v>2730</c:v>
                </c:pt>
                <c:pt idx="6">
                  <c:v>3483.0000000000005</c:v>
                </c:pt>
                <c:pt idx="7">
                  <c:v>4160</c:v>
                </c:pt>
                <c:pt idx="8">
                  <c:v>4917</c:v>
                </c:pt>
                <c:pt idx="9">
                  <c:v>6460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Plan1!$E$1</c:f>
              <c:strCache>
                <c:ptCount val="1"/>
                <c:pt idx="0">
                  <c:v>CDG</c:v>
                </c:pt>
              </c:strCache>
            </c:strRef>
          </c:tx>
          <c:marker>
            <c:symbol val="none"/>
          </c:marker>
          <c:val>
            <c:numRef>
              <c:f>Plan1!$E$2:$E$11</c:f>
              <c:numCache>
                <c:formatCode>#,##0</c:formatCode>
                <c:ptCount val="10"/>
                <c:pt idx="0">
                  <c:v>1200</c:v>
                </c:pt>
                <c:pt idx="1">
                  <c:v>1400</c:v>
                </c:pt>
                <c:pt idx="2">
                  <c:v>1900</c:v>
                </c:pt>
                <c:pt idx="3">
                  <c:v>1800</c:v>
                </c:pt>
                <c:pt idx="4">
                  <c:v>2000</c:v>
                </c:pt>
                <c:pt idx="5">
                  <c:v>2450</c:v>
                </c:pt>
                <c:pt idx="6">
                  <c:v>3000</c:v>
                </c:pt>
                <c:pt idx="7">
                  <c:v>3500</c:v>
                </c:pt>
                <c:pt idx="8">
                  <c:v>5000</c:v>
                </c:pt>
                <c:pt idx="9">
                  <c:v>7000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468681088"/>
        <c:axId val="468682624"/>
      </c:lineChart>
      <c:catAx>
        <c:axId val="468681088"/>
        <c:scaling>
          <c:orientation val="minMax"/>
        </c:scaling>
        <c:delete val="0"/>
        <c:axPos val="b"/>
        <c:majorTickMark val="out"/>
        <c:minorTickMark val="none"/>
        <c:tickLblPos val="nextTo"/>
        <c:crossAx val="468682624"/>
        <c:crosses val="autoZero"/>
        <c:auto val="1"/>
        <c:lblAlgn val="ctr"/>
        <c:lblOffset val="100"/>
        <c:noMultiLvlLbl val="0"/>
      </c:catAx>
      <c:valAx>
        <c:axId val="4686826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68681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2020-05-09T12:41:00Z</cp:lastPrinted>
  <dcterms:created xsi:type="dcterms:W3CDTF">2020-05-09T11:11:00Z</dcterms:created>
  <dcterms:modified xsi:type="dcterms:W3CDTF">2020-05-09T13:46:00Z</dcterms:modified>
</cp:coreProperties>
</file>