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8" w:rsidRPr="00BB3496" w:rsidRDefault="00564D48" w:rsidP="00564D4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564D48" w:rsidRPr="00BB3496" w:rsidRDefault="00564D48" w:rsidP="00564D48">
      <w:pPr>
        <w:spacing w:line="360" w:lineRule="auto"/>
        <w:ind w:firstLine="708"/>
        <w:rPr>
          <w:rFonts w:ascii="Arial" w:hAnsi="Arial" w:cs="Arial"/>
          <w:b/>
        </w:rPr>
      </w:pPr>
    </w:p>
    <w:p w:rsidR="00564D48" w:rsidRPr="00BB3496" w:rsidRDefault="00564D48" w:rsidP="00564D48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564D48" w:rsidRPr="00BB3496" w:rsidRDefault="00564D48" w:rsidP="00564D48">
      <w:pPr>
        <w:spacing w:line="360" w:lineRule="auto"/>
        <w:rPr>
          <w:rFonts w:ascii="Arial" w:hAnsi="Arial" w:cs="Arial"/>
          <w:b/>
        </w:rPr>
      </w:pPr>
    </w:p>
    <w:p w:rsidR="00564D48" w:rsidRPr="00BB3496" w:rsidRDefault="00564D48" w:rsidP="00564D48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r>
        <w:rPr>
          <w:rFonts w:ascii="Arial" w:hAnsi="Arial" w:cs="Arial"/>
          <w:b/>
          <w:highlight w:val="yellow"/>
        </w:rPr>
        <w:t>6</w:t>
      </w:r>
    </w:p>
    <w:p w:rsid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 w:rsidRPr="00205357">
        <w:rPr>
          <w:rFonts w:ascii="Arial" w:hAnsi="Arial" w:cs="Arial"/>
          <w:b/>
          <w:bCs/>
        </w:rPr>
        <w:t>MÚSCULOS DO PESCOÇO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1</w:t>
      </w:r>
      <w:bookmarkStart w:id="0" w:name="_GoBack"/>
      <w:bookmarkEnd w:id="0"/>
      <w:proofErr w:type="gramEnd"/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</w:rPr>
        <w:t xml:space="preserve">Os músculos </w:t>
      </w:r>
      <w:proofErr w:type="spellStart"/>
      <w:r w:rsidRPr="00205357">
        <w:rPr>
          <w:rFonts w:ascii="Arial" w:hAnsi="Arial" w:cs="Arial"/>
        </w:rPr>
        <w:t>ântero-laterais</w:t>
      </w:r>
      <w:proofErr w:type="spellEnd"/>
      <w:r w:rsidRPr="00205357">
        <w:rPr>
          <w:rFonts w:ascii="Arial" w:hAnsi="Arial" w:cs="Arial"/>
        </w:rPr>
        <w:t xml:space="preserve"> do pescoço podem ser agrupados como:</w:t>
      </w:r>
    </w:p>
    <w:p w:rsidR="00205357" w:rsidRPr="00205357" w:rsidRDefault="00205357" w:rsidP="00205357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hanging="360"/>
        <w:jc w:val="both"/>
        <w:rPr>
          <w:rFonts w:ascii="Arial" w:hAnsi="Arial" w:cs="Arial"/>
        </w:rPr>
      </w:pPr>
      <w:r w:rsidRPr="00205357">
        <w:rPr>
          <w:rFonts w:ascii="Arial" w:hAnsi="Arial" w:cs="Arial"/>
        </w:rPr>
        <w:t>1.</w:t>
      </w:r>
      <w:r w:rsidRPr="00205357">
        <w:rPr>
          <w:rFonts w:ascii="Arial" w:hAnsi="Arial" w:cs="Arial"/>
        </w:rPr>
        <w:tab/>
        <w:t>Cervicais superficiais e laterais:</w:t>
      </w:r>
    </w:p>
    <w:p w:rsidR="00205357" w:rsidRPr="00205357" w:rsidRDefault="00205357" w:rsidP="00205357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hanging="360"/>
        <w:jc w:val="both"/>
        <w:rPr>
          <w:rFonts w:ascii="Arial" w:hAnsi="Arial" w:cs="Arial"/>
        </w:rPr>
      </w:pPr>
      <w:r w:rsidRPr="00205357">
        <w:rPr>
          <w:rFonts w:ascii="Arial" w:hAnsi="Arial" w:cs="Arial"/>
        </w:rPr>
        <w:t>2.</w:t>
      </w:r>
      <w:r w:rsidRPr="00205357">
        <w:rPr>
          <w:rFonts w:ascii="Arial" w:hAnsi="Arial" w:cs="Arial"/>
        </w:rPr>
        <w:tab/>
        <w:t xml:space="preserve"> </w:t>
      </w:r>
      <w:proofErr w:type="spellStart"/>
      <w:r w:rsidRPr="00205357">
        <w:rPr>
          <w:rFonts w:ascii="Arial" w:hAnsi="Arial" w:cs="Arial"/>
        </w:rPr>
        <w:t>Supra-hióideos</w:t>
      </w:r>
      <w:proofErr w:type="spellEnd"/>
      <w:r w:rsidRPr="00205357">
        <w:rPr>
          <w:rFonts w:ascii="Arial" w:hAnsi="Arial" w:cs="Arial"/>
        </w:rPr>
        <w:t xml:space="preserve"> e </w:t>
      </w:r>
      <w:proofErr w:type="spellStart"/>
      <w:r w:rsidRPr="00205357">
        <w:rPr>
          <w:rFonts w:ascii="Arial" w:hAnsi="Arial" w:cs="Arial"/>
        </w:rPr>
        <w:t>infra-hióideos</w:t>
      </w:r>
      <w:proofErr w:type="spellEnd"/>
      <w:r w:rsidRPr="00205357">
        <w:rPr>
          <w:rFonts w:ascii="Arial" w:hAnsi="Arial" w:cs="Arial"/>
        </w:rPr>
        <w:t>;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</w:rPr>
        <w:t>3.     Pré-vertebrais anteriores;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205357">
        <w:rPr>
          <w:rFonts w:ascii="Arial" w:hAnsi="Arial" w:cs="Arial"/>
        </w:rPr>
        <w:t>4.     Pré-vertebrais laterais.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/>
          <w:bCs/>
        </w:rPr>
      </w:pP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205357">
        <w:rPr>
          <w:rFonts w:ascii="Arial" w:hAnsi="Arial" w:cs="Arial"/>
          <w:b/>
          <w:bCs/>
        </w:rPr>
        <w:t>1. Cervical superficial e lateral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</w:t>
      </w:r>
      <w:proofErr w:type="spellStart"/>
      <w:r w:rsidRPr="00205357">
        <w:rPr>
          <w:rFonts w:ascii="Arial" w:hAnsi="Arial" w:cs="Arial"/>
          <w:b/>
          <w:bCs/>
        </w:rPr>
        <w:t>Platisma</w:t>
      </w:r>
      <w:proofErr w:type="spellEnd"/>
      <w:r w:rsidRPr="00205357">
        <w:rPr>
          <w:rFonts w:ascii="Arial" w:hAnsi="Arial" w:cs="Arial"/>
          <w:b/>
          <w:bCs/>
        </w:rPr>
        <w:t>:</w:t>
      </w:r>
      <w:r w:rsidRPr="00205357">
        <w:rPr>
          <w:rFonts w:ascii="Arial" w:hAnsi="Arial" w:cs="Arial"/>
        </w:rPr>
        <w:t xml:space="preserve"> está no tecido subcutâneo do pescoço. Recobre a face </w:t>
      </w:r>
      <w:proofErr w:type="spellStart"/>
      <w:r w:rsidRPr="00205357">
        <w:rPr>
          <w:rFonts w:ascii="Arial" w:hAnsi="Arial" w:cs="Arial"/>
        </w:rPr>
        <w:t>ântero-lateral</w:t>
      </w:r>
      <w:proofErr w:type="spellEnd"/>
      <w:r w:rsidRPr="00205357">
        <w:rPr>
          <w:rFonts w:ascii="Arial" w:hAnsi="Arial" w:cs="Arial"/>
        </w:rPr>
        <w:t xml:space="preserve"> do pescoço e se </w:t>
      </w:r>
      <w:r w:rsidRPr="00205357">
        <w:rPr>
          <w:rFonts w:ascii="Arial" w:hAnsi="Arial" w:cs="Arial"/>
          <w:b/>
          <w:bCs/>
        </w:rPr>
        <w:t xml:space="preserve">origina </w:t>
      </w:r>
      <w:r w:rsidRPr="00205357">
        <w:rPr>
          <w:rFonts w:ascii="Arial" w:hAnsi="Arial" w:cs="Arial"/>
        </w:rPr>
        <w:t xml:space="preserve">da fáscia que recobre as partes superiores do </w:t>
      </w:r>
      <w:proofErr w:type="spellStart"/>
      <w:r w:rsidRPr="00205357">
        <w:rPr>
          <w:rFonts w:ascii="Arial" w:hAnsi="Arial" w:cs="Arial"/>
        </w:rPr>
        <w:t>deltóide</w:t>
      </w:r>
      <w:proofErr w:type="spellEnd"/>
      <w:r w:rsidRPr="00205357">
        <w:rPr>
          <w:rFonts w:ascii="Arial" w:hAnsi="Arial" w:cs="Arial"/>
        </w:rPr>
        <w:t xml:space="preserve"> e peitoral maior e se </w:t>
      </w:r>
      <w:r w:rsidRPr="00205357">
        <w:rPr>
          <w:rFonts w:ascii="Arial" w:hAnsi="Arial" w:cs="Arial"/>
          <w:b/>
          <w:bCs/>
        </w:rPr>
        <w:t>insere</w:t>
      </w:r>
      <w:r w:rsidRPr="00205357">
        <w:rPr>
          <w:rFonts w:ascii="Arial" w:hAnsi="Arial" w:cs="Arial"/>
        </w:rPr>
        <w:t xml:space="preserve"> na margem inferior da mandíbula. </w:t>
      </w: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</w:t>
      </w:r>
      <w:proofErr w:type="spellStart"/>
      <w:r w:rsidRPr="00205357">
        <w:rPr>
          <w:rFonts w:ascii="Arial" w:hAnsi="Arial" w:cs="Arial"/>
        </w:rPr>
        <w:t>tensiona</w:t>
      </w:r>
      <w:proofErr w:type="spellEnd"/>
      <w:r w:rsidRPr="00205357">
        <w:rPr>
          <w:rFonts w:ascii="Arial" w:hAnsi="Arial" w:cs="Arial"/>
        </w:rPr>
        <w:t xml:space="preserve"> a pele</w:t>
      </w:r>
      <w:r>
        <w:rPr>
          <w:rFonts w:ascii="Arial" w:hAnsi="Arial" w:cs="Arial"/>
        </w:rPr>
        <w:t xml:space="preserve"> e</w:t>
      </w:r>
      <w:r w:rsidRPr="00205357">
        <w:rPr>
          <w:rFonts w:ascii="Arial" w:hAnsi="Arial" w:cs="Arial"/>
        </w:rPr>
        <w:t xml:space="preserve"> produz cristas cutâneas verticais. A partir de suas fixações inferiores, ajuda a abaixar a mandíbula e puxa os ângulos da boca inferiormente.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Inervação:</w:t>
      </w:r>
      <w:r w:rsidRPr="00205357">
        <w:rPr>
          <w:rFonts w:ascii="Arial" w:hAnsi="Arial" w:cs="Arial"/>
        </w:rPr>
        <w:t xml:space="preserve"> ramo cervical do n. facial (VII). 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</w:t>
      </w:r>
      <w:proofErr w:type="spellStart"/>
      <w:r w:rsidRPr="00205357">
        <w:rPr>
          <w:rFonts w:ascii="Arial" w:hAnsi="Arial" w:cs="Arial"/>
          <w:b/>
          <w:bCs/>
        </w:rPr>
        <w:t>Esternocleidomastóideo</w:t>
      </w:r>
      <w:proofErr w:type="spellEnd"/>
      <w:r w:rsidRPr="00205357">
        <w:rPr>
          <w:rFonts w:ascii="Arial" w:hAnsi="Arial" w:cs="Arial"/>
          <w:b/>
          <w:bCs/>
        </w:rPr>
        <w:t>:</w:t>
      </w:r>
      <w:r w:rsidRPr="00205357">
        <w:rPr>
          <w:rFonts w:ascii="Arial" w:hAnsi="Arial" w:cs="Arial"/>
        </w:rPr>
        <w:t xml:space="preserve"> divide o pescoço nos </w:t>
      </w:r>
      <w:proofErr w:type="spellStart"/>
      <w:r w:rsidRPr="00205357">
        <w:rPr>
          <w:rFonts w:ascii="Arial" w:hAnsi="Arial" w:cs="Arial"/>
        </w:rPr>
        <w:t>trígonos</w:t>
      </w:r>
      <w:proofErr w:type="spellEnd"/>
      <w:r w:rsidRPr="00205357">
        <w:rPr>
          <w:rFonts w:ascii="Arial" w:hAnsi="Arial" w:cs="Arial"/>
        </w:rPr>
        <w:t xml:space="preserve"> anterior e posterior. </w:t>
      </w:r>
      <w:r w:rsidRPr="00205357">
        <w:rPr>
          <w:rFonts w:ascii="Arial" w:hAnsi="Arial" w:cs="Arial"/>
          <w:b/>
          <w:bCs/>
        </w:rPr>
        <w:t>Origens:</w:t>
      </w:r>
      <w:r w:rsidRPr="00205357">
        <w:rPr>
          <w:rFonts w:ascii="Arial" w:hAnsi="Arial" w:cs="Arial"/>
        </w:rPr>
        <w:t xml:space="preserve"> </w:t>
      </w:r>
      <w:proofErr w:type="spellStart"/>
      <w:r w:rsidRPr="00205357">
        <w:rPr>
          <w:rFonts w:ascii="Arial" w:hAnsi="Arial" w:cs="Arial"/>
        </w:rPr>
        <w:t>esternal</w:t>
      </w:r>
      <w:proofErr w:type="spellEnd"/>
      <w:r w:rsidRPr="00205357">
        <w:rPr>
          <w:rFonts w:ascii="Arial" w:hAnsi="Arial" w:cs="Arial"/>
        </w:rPr>
        <w:t xml:space="preserve"> (manúbrio) e clavicular (terço medial).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left="180" w:firstLine="52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processo </w:t>
      </w:r>
      <w:proofErr w:type="spellStart"/>
      <w:r w:rsidRPr="00205357">
        <w:rPr>
          <w:rFonts w:ascii="Arial" w:hAnsi="Arial" w:cs="Arial"/>
        </w:rPr>
        <w:t>mastóideo</w:t>
      </w:r>
      <w:proofErr w:type="spellEnd"/>
      <w:r w:rsidRPr="00205357">
        <w:rPr>
          <w:rFonts w:ascii="Arial" w:hAnsi="Arial" w:cs="Arial"/>
        </w:rPr>
        <w:t xml:space="preserve"> e ligamento </w:t>
      </w:r>
      <w:proofErr w:type="spellStart"/>
      <w:r w:rsidRPr="00205357">
        <w:rPr>
          <w:rFonts w:ascii="Arial" w:hAnsi="Arial" w:cs="Arial"/>
        </w:rPr>
        <w:t>nucal</w:t>
      </w:r>
      <w:proofErr w:type="spellEnd"/>
      <w:r w:rsidRPr="00205357">
        <w:rPr>
          <w:rFonts w:ascii="Arial" w:hAnsi="Arial" w:cs="Arial"/>
        </w:rPr>
        <w:t xml:space="preserve"> superior.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ambos fletem o pescoço. Isoladamente flete e gira lateralmente o pescoço e a cabeça do mesmo lado (a orelha se aproxima do ombro).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Inervação:</w:t>
      </w:r>
      <w:r w:rsidRPr="00205357">
        <w:rPr>
          <w:rFonts w:ascii="Arial" w:hAnsi="Arial" w:cs="Arial"/>
        </w:rPr>
        <w:t xml:space="preserve"> ramo externo ou espinhal do n. acessório (XI).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- Trapézio:</w:t>
      </w:r>
      <w:r w:rsidRPr="00205357">
        <w:rPr>
          <w:rFonts w:ascii="Arial" w:hAnsi="Arial" w:cs="Arial"/>
        </w:rPr>
        <w:t xml:space="preserve"> cobre a face póstero-lateral do pescoço e tórax. Ele fixa o cíngulo do membro superior ao crânio e coluna vertebral e auxilia na sua suspensão. 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Origem:</w:t>
      </w:r>
      <w:r w:rsidRPr="00205357">
        <w:rPr>
          <w:rFonts w:ascii="Arial" w:hAnsi="Arial" w:cs="Arial"/>
        </w:rPr>
        <w:t xml:space="preserve"> terço medial da linha </w:t>
      </w:r>
      <w:proofErr w:type="spellStart"/>
      <w:r w:rsidRPr="00205357">
        <w:rPr>
          <w:rFonts w:ascii="Arial" w:hAnsi="Arial" w:cs="Arial"/>
        </w:rPr>
        <w:t>nucal</w:t>
      </w:r>
      <w:proofErr w:type="spellEnd"/>
      <w:r w:rsidRPr="00205357">
        <w:rPr>
          <w:rFonts w:ascii="Arial" w:hAnsi="Arial" w:cs="Arial"/>
        </w:rPr>
        <w:t xml:space="preserve"> superior, protuberância occipital </w:t>
      </w:r>
      <w:r w:rsidRPr="00205357">
        <w:rPr>
          <w:rFonts w:ascii="Arial" w:hAnsi="Arial" w:cs="Arial"/>
        </w:rPr>
        <w:lastRenderedPageBreak/>
        <w:t xml:space="preserve">externa, ligamento </w:t>
      </w:r>
      <w:proofErr w:type="spellStart"/>
      <w:r w:rsidRPr="00205357">
        <w:rPr>
          <w:rFonts w:ascii="Arial" w:hAnsi="Arial" w:cs="Arial"/>
        </w:rPr>
        <w:t>nucal</w:t>
      </w:r>
      <w:proofErr w:type="spellEnd"/>
      <w:r w:rsidRPr="00205357">
        <w:rPr>
          <w:rFonts w:ascii="Arial" w:hAnsi="Arial" w:cs="Arial"/>
        </w:rPr>
        <w:t xml:space="preserve"> e processos espinhosos de C7 a T12.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terço lateral da clavícula, acrômio e espinha da escápula.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Fibras superiores – </w:t>
      </w:r>
      <w:proofErr w:type="gramStart"/>
      <w:r w:rsidRPr="00205357">
        <w:rPr>
          <w:rFonts w:ascii="Arial" w:hAnsi="Arial" w:cs="Arial"/>
        </w:rPr>
        <w:t>elevam,</w:t>
      </w:r>
      <w:proofErr w:type="gramEnd"/>
      <w:r w:rsidRPr="00205357">
        <w:rPr>
          <w:rFonts w:ascii="Arial" w:hAnsi="Arial" w:cs="Arial"/>
        </w:rPr>
        <w:t xml:space="preserve"> fibras médias – retraem e inferiores – abaixam a escápula. </w:t>
      </w:r>
    </w:p>
    <w:p w:rsidR="00205357" w:rsidRPr="00205357" w:rsidRDefault="00205357" w:rsidP="002053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Inervação:</w:t>
      </w:r>
      <w:r w:rsidRPr="00205357">
        <w:rPr>
          <w:rFonts w:ascii="Arial" w:hAnsi="Arial" w:cs="Arial"/>
        </w:rPr>
        <w:t xml:space="preserve"> ramo externo ou espinhal do n. acessório (XI).</w:t>
      </w:r>
    </w:p>
    <w:sectPr w:rsidR="00205357" w:rsidRPr="00205357" w:rsidSect="00682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AF6"/>
    <w:multiLevelType w:val="singleLevel"/>
    <w:tmpl w:val="7AD6DEF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35969EC"/>
    <w:multiLevelType w:val="singleLevel"/>
    <w:tmpl w:val="86364B58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0BC23D6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357"/>
    <w:rsid w:val="00205357"/>
    <w:rsid w:val="00564D48"/>
    <w:rsid w:val="00682EED"/>
    <w:rsid w:val="007A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2017-04-10T23:04:00Z</dcterms:created>
  <dcterms:modified xsi:type="dcterms:W3CDTF">2018-05-15T19:53:00Z</dcterms:modified>
</cp:coreProperties>
</file>