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F9F0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5678">
        <w:rPr>
          <w:rFonts w:ascii="Arial" w:hAnsi="Arial" w:cs="Arial"/>
          <w:b/>
          <w:bCs/>
          <w:sz w:val="20"/>
          <w:szCs w:val="20"/>
        </w:rPr>
        <w:t>DEPARTAMENTO DE ENFERMAGEM MATERNO-INFANTIL E PSIQUIÁTRICA</w:t>
      </w:r>
    </w:p>
    <w:p w14:paraId="225A6832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5678">
        <w:rPr>
          <w:rFonts w:ascii="Arial" w:hAnsi="Arial" w:cs="Arial"/>
          <w:b/>
          <w:bCs/>
          <w:sz w:val="20"/>
          <w:szCs w:val="20"/>
        </w:rPr>
        <w:t>AFECÇÕES GINECOLÓGICAS – PROFESSORA CARLA MARINS SILVA</w:t>
      </w:r>
    </w:p>
    <w:p w14:paraId="015C1152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 xml:space="preserve"> </w:t>
      </w:r>
    </w:p>
    <w:p w14:paraId="44113162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5678">
        <w:rPr>
          <w:rFonts w:ascii="Arial" w:hAnsi="Arial" w:cs="Arial"/>
          <w:b/>
          <w:bCs/>
          <w:sz w:val="20"/>
          <w:szCs w:val="20"/>
        </w:rPr>
        <w:t xml:space="preserve"> ROTEIRO DE ESTUDO </w:t>
      </w:r>
    </w:p>
    <w:p w14:paraId="62A05817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Olá, pessoal</w:t>
      </w:r>
    </w:p>
    <w:p w14:paraId="3C604758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Conforme pedido da Comissão de Graduação e</w:t>
      </w:r>
      <w:r w:rsidR="00615678">
        <w:rPr>
          <w:rFonts w:ascii="Arial" w:hAnsi="Arial" w:cs="Arial"/>
          <w:sz w:val="20"/>
          <w:szCs w:val="20"/>
        </w:rPr>
        <w:t>,</w:t>
      </w:r>
      <w:r w:rsidRPr="00615678">
        <w:rPr>
          <w:rFonts w:ascii="Arial" w:hAnsi="Arial" w:cs="Arial"/>
          <w:sz w:val="20"/>
          <w:szCs w:val="20"/>
        </w:rPr>
        <w:t xml:space="preserve"> também de acordo com o desejo de grande parte dos alunos, adaptei as estratégias de ensino para a aula de ginecologia.</w:t>
      </w:r>
    </w:p>
    <w:p w14:paraId="549DBE67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Este roteiro serve para guiá-los na compreensão dos seguintes pontos:</w:t>
      </w:r>
    </w:p>
    <w:p w14:paraId="429E618A" w14:textId="77777777" w:rsidR="005D4970" w:rsidRPr="00615678" w:rsidRDefault="005D4970" w:rsidP="006156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Identificar, o mais precocemente possível, distúrbios que afetam os órgãos reprodutores femininos, além de olhar para a saúde da mulher de uma maneira geral;</w:t>
      </w:r>
    </w:p>
    <w:p w14:paraId="5110C918" w14:textId="77777777" w:rsidR="005D4970" w:rsidRPr="00615678" w:rsidRDefault="005D4970" w:rsidP="006156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Refletir como esses distúrbios repercutem na vida das mulheres;</w:t>
      </w:r>
    </w:p>
    <w:p w14:paraId="0BFF6F05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Para isso, disponibilizo:</w:t>
      </w:r>
    </w:p>
    <w:p w14:paraId="6152C95D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615678">
        <w:rPr>
          <w:rFonts w:ascii="Arial" w:hAnsi="Arial" w:cs="Arial"/>
          <w:sz w:val="20"/>
          <w:szCs w:val="20"/>
        </w:rPr>
        <w:t>slides</w:t>
      </w:r>
      <w:proofErr w:type="gramEnd"/>
      <w:r w:rsidRPr="00615678">
        <w:rPr>
          <w:rFonts w:ascii="Arial" w:hAnsi="Arial" w:cs="Arial"/>
          <w:sz w:val="20"/>
          <w:szCs w:val="20"/>
        </w:rPr>
        <w:t>, em</w:t>
      </w:r>
      <w:r w:rsidR="00A2499E">
        <w:rPr>
          <w:rFonts w:ascii="Arial" w:hAnsi="Arial" w:cs="Arial"/>
          <w:sz w:val="20"/>
          <w:szCs w:val="20"/>
        </w:rPr>
        <w:t xml:space="preserve"> powerpoint e</w:t>
      </w:r>
      <w:r w:rsidRPr="00615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678">
        <w:rPr>
          <w:rFonts w:ascii="Arial" w:hAnsi="Arial" w:cs="Arial"/>
          <w:sz w:val="20"/>
          <w:szCs w:val="20"/>
        </w:rPr>
        <w:t>pdf</w:t>
      </w:r>
      <w:proofErr w:type="spellEnd"/>
      <w:r w:rsidRPr="00615678">
        <w:rPr>
          <w:rFonts w:ascii="Arial" w:hAnsi="Arial" w:cs="Arial"/>
          <w:sz w:val="20"/>
          <w:szCs w:val="20"/>
        </w:rPr>
        <w:t xml:space="preserve">, com sobre o protocolo de atendimento à mulher com sangramento uterino anormal; </w:t>
      </w:r>
      <w:proofErr w:type="spellStart"/>
      <w:r w:rsidRPr="00615678">
        <w:rPr>
          <w:rFonts w:ascii="Arial" w:hAnsi="Arial" w:cs="Arial"/>
          <w:sz w:val="20"/>
          <w:szCs w:val="20"/>
        </w:rPr>
        <w:t>miomatose</w:t>
      </w:r>
      <w:proofErr w:type="spellEnd"/>
      <w:r w:rsidRPr="00615678">
        <w:rPr>
          <w:rFonts w:ascii="Arial" w:hAnsi="Arial" w:cs="Arial"/>
          <w:sz w:val="20"/>
          <w:szCs w:val="20"/>
        </w:rPr>
        <w:t xml:space="preserve"> uterina; distopias genitais e endometriose.</w:t>
      </w:r>
    </w:p>
    <w:p w14:paraId="4003D79E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615678">
        <w:rPr>
          <w:rFonts w:ascii="Arial" w:hAnsi="Arial" w:cs="Arial"/>
          <w:sz w:val="20"/>
          <w:szCs w:val="20"/>
        </w:rPr>
        <w:t>link</w:t>
      </w:r>
      <w:proofErr w:type="gramEnd"/>
      <w:r w:rsidRPr="00615678">
        <w:rPr>
          <w:rFonts w:ascii="Arial" w:hAnsi="Arial" w:cs="Arial"/>
          <w:sz w:val="20"/>
          <w:szCs w:val="20"/>
        </w:rPr>
        <w:t xml:space="preserve"> com vídeos do Youtube que auxiliam no entendimento do exposto nos slides;</w:t>
      </w:r>
    </w:p>
    <w:p w14:paraId="6E739246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Embolização da artéria uterina como tratamento do mioma</w:t>
      </w:r>
    </w:p>
    <w:p w14:paraId="62BF8B60" w14:textId="77777777" w:rsidR="00A022A8" w:rsidRPr="00615678" w:rsidRDefault="00D206B2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A022A8" w:rsidRPr="00615678">
          <w:rPr>
            <w:rStyle w:val="Hyperlink"/>
            <w:rFonts w:ascii="Arial" w:hAnsi="Arial" w:cs="Arial"/>
            <w:sz w:val="20"/>
            <w:szCs w:val="20"/>
          </w:rPr>
          <w:t>https://www.youtube.com/watch?v=YE-y0VElaX4</w:t>
        </w:r>
      </w:hyperlink>
    </w:p>
    <w:p w14:paraId="6952DD21" w14:textId="77777777" w:rsidR="00A022A8" w:rsidRPr="00615678" w:rsidRDefault="00A022A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distopias genitais</w:t>
      </w:r>
    </w:p>
    <w:p w14:paraId="2AFA3379" w14:textId="77777777" w:rsidR="00A022A8" w:rsidRPr="00615678" w:rsidRDefault="00D206B2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A022A8" w:rsidRPr="00615678">
          <w:rPr>
            <w:rStyle w:val="Hyperlink"/>
            <w:rFonts w:ascii="Arial" w:hAnsi="Arial" w:cs="Arial"/>
            <w:sz w:val="20"/>
            <w:szCs w:val="20"/>
          </w:rPr>
          <w:t>https://www.youtube.com/watch?v=EsV112P_R1k</w:t>
        </w:r>
      </w:hyperlink>
    </w:p>
    <w:p w14:paraId="5B9585CB" w14:textId="77777777" w:rsidR="00A022A8" w:rsidRPr="00615678" w:rsidRDefault="000160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endometriose</w:t>
      </w:r>
    </w:p>
    <w:p w14:paraId="123A989C" w14:textId="77777777" w:rsidR="00615678" w:rsidRPr="00615678" w:rsidRDefault="00D206B2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615678" w:rsidRPr="00615678">
          <w:rPr>
            <w:rStyle w:val="Hyperlink"/>
            <w:rFonts w:ascii="Arial" w:hAnsi="Arial" w:cs="Arial"/>
            <w:sz w:val="20"/>
            <w:szCs w:val="20"/>
          </w:rPr>
          <w:t>https://www.youtube.com/watch?v=jMbgMJRc5pE</w:t>
        </w:r>
      </w:hyperlink>
    </w:p>
    <w:p w14:paraId="6CFD66AB" w14:textId="77777777" w:rsidR="00615678" w:rsidRPr="00615678" w:rsidRDefault="00D206B2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016078" w:rsidRPr="00615678">
          <w:rPr>
            <w:rStyle w:val="Hyperlink"/>
            <w:rFonts w:ascii="Arial" w:hAnsi="Arial" w:cs="Arial"/>
            <w:sz w:val="20"/>
            <w:szCs w:val="20"/>
          </w:rPr>
          <w:t>https://www.youtube.com/watch?v=qUihsxPEpkI</w:t>
        </w:r>
      </w:hyperlink>
    </w:p>
    <w:p w14:paraId="75A5D200" w14:textId="7E5D77D8" w:rsidR="00016078" w:rsidRPr="00615678" w:rsidRDefault="000160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videolaparoscopia</w:t>
      </w:r>
      <w:r w:rsidR="00D206B2">
        <w:rPr>
          <w:rFonts w:ascii="Arial" w:hAnsi="Arial" w:cs="Arial"/>
          <w:sz w:val="20"/>
          <w:szCs w:val="20"/>
        </w:rPr>
        <w:t xml:space="preserve"> mostrando os focos de endometriose</w:t>
      </w:r>
    </w:p>
    <w:p w14:paraId="7576501E" w14:textId="77777777" w:rsidR="00016078" w:rsidRPr="00615678" w:rsidRDefault="00D206B2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016078" w:rsidRPr="00016078">
          <w:rPr>
            <w:rStyle w:val="Hyperlink"/>
            <w:rFonts w:ascii="Arial" w:hAnsi="Arial" w:cs="Arial"/>
            <w:sz w:val="20"/>
            <w:szCs w:val="20"/>
          </w:rPr>
          <w:t>https://www.youtube.com/watch?v=W4qvT8MMYo8</w:t>
        </w:r>
      </w:hyperlink>
    </w:p>
    <w:p w14:paraId="56EC947F" w14:textId="77777777" w:rsidR="00016078" w:rsidRPr="00615678" w:rsidRDefault="006156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endometriose, mioma e síndrome de ovários policísticos</w:t>
      </w:r>
    </w:p>
    <w:p w14:paraId="4D09A0E1" w14:textId="77777777" w:rsidR="00615678" w:rsidRPr="00615678" w:rsidRDefault="00D206B2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615678" w:rsidRPr="00615678">
          <w:rPr>
            <w:rStyle w:val="Hyperlink"/>
            <w:rFonts w:ascii="Arial" w:hAnsi="Arial" w:cs="Arial"/>
            <w:sz w:val="20"/>
            <w:szCs w:val="20"/>
          </w:rPr>
          <w:t>https://www.youtube.com/watch?v=J6ZoPIdrWmw&amp;t=133s</w:t>
        </w:r>
      </w:hyperlink>
    </w:p>
    <w:p w14:paraId="056DC24A" w14:textId="77777777" w:rsidR="005D4970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 xml:space="preserve">Estarei à disposição para dúvidas no e-mail </w:t>
      </w:r>
      <w:r w:rsidR="00615678" w:rsidRPr="00615678">
        <w:rPr>
          <w:rFonts w:ascii="Arial" w:hAnsi="Arial" w:cs="Arial"/>
          <w:sz w:val="20"/>
          <w:szCs w:val="20"/>
        </w:rPr>
        <w:t>carlamarins@usp.br</w:t>
      </w:r>
      <w:r w:rsidRPr="00615678">
        <w:rPr>
          <w:rFonts w:ascii="Arial" w:hAnsi="Arial" w:cs="Arial"/>
          <w:sz w:val="20"/>
          <w:szCs w:val="20"/>
        </w:rPr>
        <w:t>. Também me coloco à disposição para um chat de dúvidas, que pode ser agendado através desse e-mail</w:t>
      </w:r>
      <w:r w:rsidR="00615678" w:rsidRPr="00615678">
        <w:rPr>
          <w:rFonts w:ascii="Arial" w:hAnsi="Arial" w:cs="Arial"/>
          <w:sz w:val="20"/>
          <w:szCs w:val="20"/>
        </w:rPr>
        <w:t xml:space="preserve"> ou pelo nosso grupo de </w:t>
      </w:r>
      <w:proofErr w:type="spellStart"/>
      <w:r w:rsidR="00615678" w:rsidRPr="00615678">
        <w:rPr>
          <w:rFonts w:ascii="Arial" w:hAnsi="Arial" w:cs="Arial"/>
          <w:sz w:val="20"/>
          <w:szCs w:val="20"/>
        </w:rPr>
        <w:t>zapzap</w:t>
      </w:r>
      <w:proofErr w:type="spellEnd"/>
      <w:r w:rsidRPr="00615678">
        <w:rPr>
          <w:rFonts w:ascii="Arial" w:hAnsi="Arial" w:cs="Arial"/>
          <w:sz w:val="20"/>
          <w:szCs w:val="20"/>
        </w:rPr>
        <w:t xml:space="preserve">. </w:t>
      </w:r>
    </w:p>
    <w:p w14:paraId="5EC34F99" w14:textId="728DB0CB" w:rsidR="00615678" w:rsidRDefault="006156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Devido à grande demanda de trabalhos</w:t>
      </w:r>
      <w:r w:rsidR="00D206B2">
        <w:rPr>
          <w:rFonts w:ascii="Arial" w:hAnsi="Arial" w:cs="Arial"/>
          <w:sz w:val="20"/>
          <w:szCs w:val="20"/>
        </w:rPr>
        <w:t xml:space="preserve"> para vocês</w:t>
      </w:r>
      <w:r>
        <w:rPr>
          <w:rFonts w:ascii="Arial" w:hAnsi="Arial" w:cs="Arial"/>
          <w:sz w:val="20"/>
          <w:szCs w:val="20"/>
        </w:rPr>
        <w:t>, não pedirei nenhum trabalho sobre esta aula.</w:t>
      </w:r>
    </w:p>
    <w:p w14:paraId="05D17BB3" w14:textId="77777777" w:rsidR="00615678" w:rsidRPr="00615678" w:rsidRDefault="006156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 ponto importante, é que a ginecologia é um tema não explorado pelos concursos. Por isso, não temos lista de questões sobre estas temáticas.</w:t>
      </w:r>
    </w:p>
    <w:p w14:paraId="508330B5" w14:textId="77777777" w:rsidR="005D4970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 xml:space="preserve"> </w:t>
      </w:r>
    </w:p>
    <w:p w14:paraId="53F06FD0" w14:textId="77777777" w:rsidR="00877689" w:rsidRPr="00615678" w:rsidRDefault="005D4970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 xml:space="preserve">Bom estudo! </w:t>
      </w:r>
      <w:r w:rsidR="00615678" w:rsidRPr="00615678">
        <w:rPr>
          <w:rFonts w:ascii="Arial" w:hAnsi="Arial" w:cs="Arial"/>
          <w:sz w:val="20"/>
          <w:szCs w:val="20"/>
        </w:rPr>
        <w:t>Com saudades de vocês!!</w:t>
      </w:r>
    </w:p>
    <w:p w14:paraId="49FE5328" w14:textId="77777777" w:rsidR="00615678" w:rsidRPr="00615678" w:rsidRDefault="006156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15678">
        <w:rPr>
          <w:rFonts w:ascii="Arial" w:hAnsi="Arial" w:cs="Arial"/>
          <w:sz w:val="20"/>
          <w:szCs w:val="20"/>
        </w:rPr>
        <w:t>Bjs</w:t>
      </w:r>
      <w:proofErr w:type="spellEnd"/>
      <w:r w:rsidRPr="00615678">
        <w:rPr>
          <w:rFonts w:ascii="Arial" w:hAnsi="Arial" w:cs="Arial"/>
          <w:sz w:val="20"/>
          <w:szCs w:val="20"/>
        </w:rPr>
        <w:t xml:space="preserve"> virtuais,</w:t>
      </w:r>
    </w:p>
    <w:p w14:paraId="3CC90225" w14:textId="77777777" w:rsidR="00615678" w:rsidRPr="00615678" w:rsidRDefault="00615678" w:rsidP="0061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678">
        <w:rPr>
          <w:rFonts w:ascii="Arial" w:hAnsi="Arial" w:cs="Arial"/>
          <w:sz w:val="20"/>
          <w:szCs w:val="20"/>
        </w:rPr>
        <w:t>Profa. Carla Marins</w:t>
      </w:r>
    </w:p>
    <w:sectPr w:rsidR="00615678" w:rsidRPr="00615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186E"/>
    <w:multiLevelType w:val="hybridMultilevel"/>
    <w:tmpl w:val="EFC03098"/>
    <w:lvl w:ilvl="0" w:tplc="8C18D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70"/>
    <w:rsid w:val="00016078"/>
    <w:rsid w:val="005D4970"/>
    <w:rsid w:val="00615678"/>
    <w:rsid w:val="00877689"/>
    <w:rsid w:val="00A022A8"/>
    <w:rsid w:val="00A2499E"/>
    <w:rsid w:val="00D206B2"/>
    <w:rsid w:val="00E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7F6B"/>
  <w15:chartTrackingRefBased/>
  <w15:docId w15:val="{45C333D7-A55A-4239-A29D-7BF4372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497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22A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ihsxPEp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bgMJRc5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V112P_R1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E-y0VElaX4" TargetMode="External"/><Relationship Id="rId10" Type="http://schemas.openxmlformats.org/officeDocument/2006/relationships/hyperlink" Target="https://www.youtube.com/watch?v=J6ZoPIdrWmw&amp;t=13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qvT8MMYo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Marins</dc:creator>
  <cp:keywords/>
  <dc:description/>
  <cp:lastModifiedBy>Carla Marins</cp:lastModifiedBy>
  <cp:revision>2</cp:revision>
  <dcterms:created xsi:type="dcterms:W3CDTF">2020-04-14T16:51:00Z</dcterms:created>
  <dcterms:modified xsi:type="dcterms:W3CDTF">2020-04-14T16:51:00Z</dcterms:modified>
</cp:coreProperties>
</file>