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9023" w14:textId="77777777" w:rsidR="00542E96" w:rsidRPr="00851E8B" w:rsidRDefault="00851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6737826"/>
      <w:bookmarkEnd w:id="0"/>
      <w:r w:rsidRPr="00851E8B">
        <w:rPr>
          <w:rFonts w:ascii="Times New Roman" w:hAnsi="Times New Roman" w:cs="Times New Roman"/>
          <w:b/>
          <w:sz w:val="24"/>
          <w:szCs w:val="24"/>
        </w:rPr>
        <w:t xml:space="preserve">Universidade de São Paulo </w:t>
      </w:r>
    </w:p>
    <w:p w14:paraId="539C828E" w14:textId="77777777" w:rsidR="00542E96" w:rsidRPr="00851E8B" w:rsidRDefault="00851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8B">
        <w:rPr>
          <w:rFonts w:ascii="Times New Roman" w:hAnsi="Times New Roman" w:cs="Times New Roman"/>
          <w:b/>
          <w:sz w:val="24"/>
          <w:szCs w:val="24"/>
        </w:rPr>
        <w:t>Escola Superior de Agricultura “Luiz de Queiroz”</w:t>
      </w:r>
    </w:p>
    <w:p w14:paraId="36495462" w14:textId="77777777" w:rsidR="00542E96" w:rsidRPr="00851E8B" w:rsidRDefault="00851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8B">
        <w:rPr>
          <w:rFonts w:ascii="Times New Roman" w:hAnsi="Times New Roman" w:cs="Times New Roman"/>
          <w:b/>
          <w:sz w:val="24"/>
          <w:szCs w:val="24"/>
        </w:rPr>
        <w:t>Recursos Energéticos e Ambiente</w:t>
      </w:r>
    </w:p>
    <w:p w14:paraId="3637026D" w14:textId="77777777" w:rsidR="00542E96" w:rsidRPr="00851E8B" w:rsidRDefault="00851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1E8B">
        <w:rPr>
          <w:rFonts w:ascii="Times New Roman" w:hAnsi="Times New Roman" w:cs="Times New Roman"/>
          <w:b/>
          <w:sz w:val="24"/>
          <w:szCs w:val="24"/>
        </w:rPr>
        <w:t>Prof.Thiago</w:t>
      </w:r>
      <w:proofErr w:type="spellEnd"/>
      <w:r w:rsidRPr="00851E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E8B">
        <w:rPr>
          <w:rFonts w:ascii="Times New Roman" w:hAnsi="Times New Roman" w:cs="Times New Roman"/>
          <w:b/>
          <w:sz w:val="24"/>
          <w:szCs w:val="24"/>
        </w:rPr>
        <w:t>Romanelli</w:t>
      </w:r>
      <w:proofErr w:type="spellEnd"/>
    </w:p>
    <w:p w14:paraId="7764ECBB" w14:textId="77777777" w:rsidR="00542E96" w:rsidRDefault="00542E96">
      <w:pPr>
        <w:jc w:val="center"/>
        <w:rPr>
          <w:b/>
        </w:rPr>
      </w:pPr>
    </w:p>
    <w:p w14:paraId="75DAB9AB" w14:textId="77777777" w:rsidR="00542E96" w:rsidRDefault="00542E96">
      <w:pPr>
        <w:jc w:val="center"/>
        <w:rPr>
          <w:b/>
        </w:rPr>
      </w:pPr>
    </w:p>
    <w:p w14:paraId="6311B926" w14:textId="77777777" w:rsidR="00542E96" w:rsidRDefault="00542E96">
      <w:pPr>
        <w:jc w:val="center"/>
        <w:rPr>
          <w:b/>
        </w:rPr>
      </w:pPr>
    </w:p>
    <w:p w14:paraId="39F8D387" w14:textId="77777777" w:rsidR="00542E96" w:rsidRDefault="00542E96">
      <w:pPr>
        <w:jc w:val="center"/>
        <w:rPr>
          <w:b/>
        </w:rPr>
      </w:pPr>
    </w:p>
    <w:p w14:paraId="19D7AB07" w14:textId="77777777" w:rsidR="00542E96" w:rsidRDefault="00542E96">
      <w:pPr>
        <w:jc w:val="center"/>
        <w:rPr>
          <w:b/>
        </w:rPr>
      </w:pPr>
    </w:p>
    <w:p w14:paraId="01C8DBE0" w14:textId="77777777" w:rsidR="00542E96" w:rsidRDefault="00542E96">
      <w:pPr>
        <w:jc w:val="center"/>
        <w:rPr>
          <w:b/>
        </w:rPr>
      </w:pPr>
    </w:p>
    <w:p w14:paraId="11A7D9EC" w14:textId="77777777" w:rsidR="00542E96" w:rsidRDefault="00542E96">
      <w:pPr>
        <w:jc w:val="center"/>
        <w:rPr>
          <w:b/>
        </w:rPr>
      </w:pPr>
    </w:p>
    <w:p w14:paraId="6F5FF964" w14:textId="77777777" w:rsidR="00542E96" w:rsidRPr="00851E8B" w:rsidRDefault="00851E8B">
      <w:pPr>
        <w:pStyle w:val="Ttulo"/>
        <w:jc w:val="center"/>
        <w:rPr>
          <w:rFonts w:ascii="Times New Roman" w:hAnsi="Times New Roman" w:cs="Times New Roman"/>
          <w:sz w:val="48"/>
          <w:szCs w:val="48"/>
        </w:rPr>
      </w:pPr>
      <w:bookmarkStart w:id="1" w:name="_dspox9hwt7hf" w:colFirst="0" w:colLast="0"/>
      <w:bookmarkEnd w:id="1"/>
      <w:r w:rsidRPr="00851E8B">
        <w:rPr>
          <w:rFonts w:ascii="Times New Roman" w:hAnsi="Times New Roman" w:cs="Times New Roman"/>
          <w:sz w:val="48"/>
          <w:szCs w:val="48"/>
        </w:rPr>
        <w:t xml:space="preserve">Diagrama de </w:t>
      </w:r>
      <w:r w:rsidR="004A5E35">
        <w:rPr>
          <w:rFonts w:ascii="Times New Roman" w:hAnsi="Times New Roman" w:cs="Times New Roman"/>
          <w:sz w:val="48"/>
          <w:szCs w:val="48"/>
        </w:rPr>
        <w:t>linguagem enerégica</w:t>
      </w:r>
      <w:r w:rsidRPr="00851E8B">
        <w:rPr>
          <w:rFonts w:ascii="Times New Roman" w:hAnsi="Times New Roman" w:cs="Times New Roman"/>
          <w:sz w:val="48"/>
          <w:szCs w:val="48"/>
        </w:rPr>
        <w:t xml:space="preserve"> do Carvão Mineral</w:t>
      </w:r>
    </w:p>
    <w:p w14:paraId="4FEF6D2F" w14:textId="77777777" w:rsidR="00542E96" w:rsidRDefault="00542E96">
      <w:pPr>
        <w:jc w:val="center"/>
        <w:rPr>
          <w:b/>
        </w:rPr>
      </w:pPr>
    </w:p>
    <w:p w14:paraId="2F3C87A8" w14:textId="77777777" w:rsidR="00542E96" w:rsidRDefault="00542E96">
      <w:pPr>
        <w:jc w:val="center"/>
        <w:rPr>
          <w:b/>
        </w:rPr>
      </w:pPr>
    </w:p>
    <w:p w14:paraId="402CFADE" w14:textId="77777777" w:rsidR="00542E96" w:rsidRDefault="00542E96">
      <w:pPr>
        <w:jc w:val="center"/>
        <w:rPr>
          <w:b/>
        </w:rPr>
      </w:pPr>
    </w:p>
    <w:p w14:paraId="18A0F164" w14:textId="77777777" w:rsidR="00542E96" w:rsidRDefault="00542E96">
      <w:pPr>
        <w:jc w:val="center"/>
        <w:rPr>
          <w:b/>
        </w:rPr>
      </w:pPr>
    </w:p>
    <w:p w14:paraId="71593B87" w14:textId="77777777" w:rsidR="00542E96" w:rsidRDefault="00542E96">
      <w:pPr>
        <w:jc w:val="center"/>
        <w:rPr>
          <w:b/>
        </w:rPr>
      </w:pPr>
    </w:p>
    <w:p w14:paraId="074D9EB6" w14:textId="77777777" w:rsidR="00542E96" w:rsidRDefault="00542E96">
      <w:pPr>
        <w:jc w:val="center"/>
        <w:rPr>
          <w:b/>
        </w:rPr>
      </w:pPr>
    </w:p>
    <w:p w14:paraId="47CE588D" w14:textId="77777777" w:rsidR="00542E96" w:rsidRDefault="00542E96">
      <w:pPr>
        <w:jc w:val="center"/>
        <w:rPr>
          <w:b/>
        </w:rPr>
      </w:pPr>
    </w:p>
    <w:p w14:paraId="5227E80C" w14:textId="77777777" w:rsidR="00542E96" w:rsidRDefault="00542E96">
      <w:pPr>
        <w:jc w:val="center"/>
        <w:rPr>
          <w:b/>
        </w:rPr>
      </w:pPr>
    </w:p>
    <w:p w14:paraId="5FFDF17E" w14:textId="77777777" w:rsidR="00542E96" w:rsidRDefault="00542E96">
      <w:pPr>
        <w:jc w:val="center"/>
        <w:rPr>
          <w:b/>
        </w:rPr>
      </w:pPr>
    </w:p>
    <w:p w14:paraId="2C266683" w14:textId="77777777" w:rsidR="00542E96" w:rsidRDefault="00542E96">
      <w:pPr>
        <w:jc w:val="center"/>
        <w:rPr>
          <w:b/>
        </w:rPr>
      </w:pPr>
    </w:p>
    <w:p w14:paraId="58376D1B" w14:textId="77777777" w:rsidR="00542E96" w:rsidRDefault="00542E96">
      <w:pPr>
        <w:jc w:val="center"/>
        <w:rPr>
          <w:b/>
        </w:rPr>
      </w:pPr>
    </w:p>
    <w:p w14:paraId="61618384" w14:textId="77777777" w:rsidR="00542E96" w:rsidRDefault="00542E96">
      <w:pPr>
        <w:jc w:val="center"/>
        <w:rPr>
          <w:b/>
        </w:rPr>
      </w:pPr>
    </w:p>
    <w:p w14:paraId="74FF4F91" w14:textId="77777777" w:rsidR="00542E96" w:rsidRDefault="00542E96">
      <w:pPr>
        <w:jc w:val="center"/>
        <w:rPr>
          <w:b/>
        </w:rPr>
      </w:pPr>
    </w:p>
    <w:p w14:paraId="019C6E1B" w14:textId="77777777" w:rsidR="00542E96" w:rsidRDefault="00542E96">
      <w:pPr>
        <w:jc w:val="center"/>
        <w:rPr>
          <w:b/>
        </w:rPr>
      </w:pPr>
    </w:p>
    <w:p w14:paraId="6938C22B" w14:textId="77777777" w:rsidR="00542E96" w:rsidRDefault="00542E96">
      <w:pPr>
        <w:jc w:val="center"/>
        <w:rPr>
          <w:b/>
        </w:rPr>
      </w:pPr>
    </w:p>
    <w:p w14:paraId="417DECF3" w14:textId="77777777" w:rsidR="00542E96" w:rsidRDefault="00542E96">
      <w:pPr>
        <w:jc w:val="center"/>
        <w:rPr>
          <w:b/>
        </w:rPr>
      </w:pPr>
    </w:p>
    <w:p w14:paraId="16F7F8DA" w14:textId="77777777" w:rsidR="00542E96" w:rsidRPr="00851E8B" w:rsidRDefault="00851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1E8B">
        <w:rPr>
          <w:rFonts w:ascii="Times New Roman" w:hAnsi="Times New Roman" w:cs="Times New Roman"/>
          <w:b/>
          <w:sz w:val="24"/>
          <w:szCs w:val="24"/>
        </w:rPr>
        <w:t>Carolline</w:t>
      </w:r>
      <w:proofErr w:type="spellEnd"/>
      <w:r w:rsidRPr="00851E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E8B">
        <w:rPr>
          <w:rFonts w:ascii="Times New Roman" w:hAnsi="Times New Roman" w:cs="Times New Roman"/>
          <w:b/>
          <w:sz w:val="24"/>
          <w:szCs w:val="24"/>
        </w:rPr>
        <w:t>Pupin</w:t>
      </w:r>
      <w:proofErr w:type="spellEnd"/>
      <w:r w:rsidRPr="00851E8B">
        <w:rPr>
          <w:rFonts w:ascii="Times New Roman" w:hAnsi="Times New Roman" w:cs="Times New Roman"/>
          <w:b/>
          <w:sz w:val="24"/>
          <w:szCs w:val="24"/>
        </w:rPr>
        <w:t xml:space="preserve"> Ferreira</w:t>
      </w:r>
    </w:p>
    <w:p w14:paraId="42127D1D" w14:textId="77777777" w:rsidR="00542E96" w:rsidRPr="00851E8B" w:rsidRDefault="00851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8B">
        <w:rPr>
          <w:rFonts w:ascii="Times New Roman" w:hAnsi="Times New Roman" w:cs="Times New Roman"/>
          <w:b/>
          <w:sz w:val="24"/>
          <w:szCs w:val="24"/>
        </w:rPr>
        <w:t xml:space="preserve">Guilherme </w:t>
      </w:r>
      <w:proofErr w:type="spellStart"/>
      <w:r w:rsidRPr="00851E8B">
        <w:rPr>
          <w:rFonts w:ascii="Times New Roman" w:hAnsi="Times New Roman" w:cs="Times New Roman"/>
          <w:b/>
          <w:sz w:val="24"/>
          <w:szCs w:val="24"/>
        </w:rPr>
        <w:t>Fazano</w:t>
      </w:r>
      <w:proofErr w:type="spellEnd"/>
      <w:r w:rsidRPr="00851E8B">
        <w:rPr>
          <w:rFonts w:ascii="Times New Roman" w:hAnsi="Times New Roman" w:cs="Times New Roman"/>
          <w:b/>
          <w:sz w:val="24"/>
          <w:szCs w:val="24"/>
        </w:rPr>
        <w:t xml:space="preserve"> Burgi</w:t>
      </w:r>
    </w:p>
    <w:p w14:paraId="5A56AB08" w14:textId="77777777" w:rsidR="00542E96" w:rsidRPr="00851E8B" w:rsidRDefault="00851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8B">
        <w:rPr>
          <w:rFonts w:ascii="Times New Roman" w:hAnsi="Times New Roman" w:cs="Times New Roman"/>
          <w:b/>
          <w:sz w:val="24"/>
          <w:szCs w:val="24"/>
        </w:rPr>
        <w:t xml:space="preserve">Leticia Palumbo </w:t>
      </w:r>
      <w:proofErr w:type="spellStart"/>
      <w:r w:rsidRPr="00851E8B">
        <w:rPr>
          <w:rFonts w:ascii="Times New Roman" w:hAnsi="Times New Roman" w:cs="Times New Roman"/>
          <w:b/>
          <w:sz w:val="24"/>
          <w:szCs w:val="24"/>
        </w:rPr>
        <w:t>Felgueira</w:t>
      </w:r>
      <w:proofErr w:type="spellEnd"/>
    </w:p>
    <w:p w14:paraId="49EC4884" w14:textId="77777777" w:rsidR="00542E96" w:rsidRPr="00851E8B" w:rsidRDefault="00851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8B">
        <w:rPr>
          <w:rFonts w:ascii="Times New Roman" w:hAnsi="Times New Roman" w:cs="Times New Roman"/>
          <w:b/>
          <w:sz w:val="24"/>
          <w:szCs w:val="24"/>
        </w:rPr>
        <w:t>Osmar Carlos Risse Junior</w:t>
      </w:r>
    </w:p>
    <w:p w14:paraId="08A6DE67" w14:textId="77777777" w:rsidR="00542E96" w:rsidRPr="00851E8B" w:rsidRDefault="00851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8B">
        <w:rPr>
          <w:rFonts w:ascii="Times New Roman" w:hAnsi="Times New Roman" w:cs="Times New Roman"/>
          <w:b/>
          <w:sz w:val="24"/>
          <w:szCs w:val="24"/>
        </w:rPr>
        <w:t>Vanda Vitória Barbosa Freitas</w:t>
      </w:r>
    </w:p>
    <w:p w14:paraId="04AEBEDB" w14:textId="77777777" w:rsidR="00542E96" w:rsidRPr="00851E8B" w:rsidRDefault="00542E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DC9C31" w14:textId="77777777" w:rsidR="00542E96" w:rsidRDefault="00542E96">
      <w:pPr>
        <w:jc w:val="center"/>
        <w:rPr>
          <w:b/>
        </w:rPr>
      </w:pPr>
    </w:p>
    <w:p w14:paraId="3060EC54" w14:textId="77777777" w:rsidR="00542E96" w:rsidRDefault="00542E96">
      <w:pPr>
        <w:jc w:val="center"/>
        <w:rPr>
          <w:b/>
        </w:rPr>
      </w:pPr>
    </w:p>
    <w:p w14:paraId="115714E8" w14:textId="77777777" w:rsidR="00542E96" w:rsidRDefault="00542E96">
      <w:pPr>
        <w:jc w:val="center"/>
        <w:rPr>
          <w:b/>
        </w:rPr>
      </w:pPr>
    </w:p>
    <w:p w14:paraId="54C9B935" w14:textId="77777777" w:rsidR="00542E96" w:rsidRDefault="00542E96">
      <w:pPr>
        <w:jc w:val="center"/>
        <w:rPr>
          <w:b/>
        </w:rPr>
      </w:pPr>
    </w:p>
    <w:p w14:paraId="59D3178B" w14:textId="77777777" w:rsidR="00542E96" w:rsidRDefault="00542E96">
      <w:pPr>
        <w:rPr>
          <w:b/>
        </w:rPr>
      </w:pPr>
    </w:p>
    <w:p w14:paraId="123B21EA" w14:textId="77777777" w:rsidR="00542E96" w:rsidRDefault="00542E96">
      <w:pPr>
        <w:jc w:val="center"/>
        <w:rPr>
          <w:b/>
        </w:rPr>
      </w:pPr>
    </w:p>
    <w:p w14:paraId="0190CF80" w14:textId="77777777" w:rsidR="00542E96" w:rsidRDefault="00542E96">
      <w:pPr>
        <w:rPr>
          <w:b/>
        </w:rPr>
      </w:pPr>
    </w:p>
    <w:p w14:paraId="2B750B89" w14:textId="77777777" w:rsidR="00542E96" w:rsidRDefault="00542E96">
      <w:pPr>
        <w:jc w:val="center"/>
        <w:rPr>
          <w:b/>
        </w:rPr>
      </w:pPr>
    </w:p>
    <w:p w14:paraId="44485CCA" w14:textId="77777777" w:rsidR="00542E96" w:rsidRPr="00851E8B" w:rsidRDefault="00851E8B">
      <w:pPr>
        <w:jc w:val="center"/>
        <w:rPr>
          <w:rFonts w:ascii="Times New Roman" w:hAnsi="Times New Roman" w:cs="Times New Roman"/>
          <w:b/>
        </w:rPr>
      </w:pPr>
      <w:r w:rsidRPr="00851E8B">
        <w:rPr>
          <w:rFonts w:ascii="Times New Roman" w:hAnsi="Times New Roman" w:cs="Times New Roman"/>
          <w:b/>
        </w:rPr>
        <w:t>Piracicaba</w:t>
      </w:r>
    </w:p>
    <w:p w14:paraId="271C8471" w14:textId="77777777" w:rsidR="00542E96" w:rsidRPr="00851E8B" w:rsidRDefault="00851E8B">
      <w:pPr>
        <w:jc w:val="center"/>
        <w:rPr>
          <w:rFonts w:ascii="Times New Roman" w:hAnsi="Times New Roman" w:cs="Times New Roman"/>
          <w:b/>
        </w:rPr>
      </w:pPr>
      <w:r w:rsidRPr="00851E8B">
        <w:rPr>
          <w:rFonts w:ascii="Times New Roman" w:hAnsi="Times New Roman" w:cs="Times New Roman"/>
          <w:b/>
        </w:rPr>
        <w:lastRenderedPageBreak/>
        <w:t>2020</w:t>
      </w:r>
    </w:p>
    <w:p w14:paraId="0C11B720" w14:textId="77777777" w:rsidR="00542E96" w:rsidRPr="00851E8B" w:rsidRDefault="00542E96">
      <w:pPr>
        <w:rPr>
          <w:rFonts w:ascii="Times New Roman" w:hAnsi="Times New Roman" w:cs="Times New Roman"/>
          <w:b/>
        </w:rPr>
      </w:pPr>
    </w:p>
    <w:p w14:paraId="1EAAF276" w14:textId="37B9AB89" w:rsidR="00542E96" w:rsidRDefault="00542E96">
      <w:pPr>
        <w:ind w:left="-992" w:hanging="285"/>
        <w:rPr>
          <w:b/>
        </w:rPr>
      </w:pPr>
    </w:p>
    <w:p w14:paraId="1F245650" w14:textId="33014D9E" w:rsidR="00542E96" w:rsidRDefault="00173178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540B6710" wp14:editId="3E6CA8EA">
            <wp:extent cx="5733415" cy="3246857"/>
            <wp:effectExtent l="0" t="0" r="635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246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0FEC71" w14:textId="77777777" w:rsidR="00542E96" w:rsidRDefault="00542E96">
      <w:pPr>
        <w:jc w:val="center"/>
        <w:rPr>
          <w:b/>
        </w:rPr>
      </w:pPr>
    </w:p>
    <w:p w14:paraId="40A6E278" w14:textId="47DC6B45" w:rsidR="00173178" w:rsidRPr="00173178" w:rsidRDefault="0017317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3178">
        <w:rPr>
          <w:rFonts w:ascii="Times New Roman" w:eastAsia="Times New Roman" w:hAnsi="Times New Roman" w:cs="Times New Roman"/>
          <w:color w:val="FF0000"/>
          <w:sz w:val="24"/>
          <w:szCs w:val="24"/>
        </w:rPr>
        <w:t>Veículos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Maquinário </w:t>
      </w:r>
      <w:r w:rsidRPr="00173178">
        <w:rPr>
          <w:rFonts w:ascii="Times New Roman" w:eastAsia="Times New Roman" w:hAnsi="Times New Roman" w:cs="Times New Roman"/>
          <w:color w:val="FF0000"/>
          <w:sz w:val="24"/>
          <w:szCs w:val="24"/>
        </w:rPr>
        <w:t>ao entrarem no sistema são depreciadas, assim internamente teriam o símbolo do estoque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Não há a necessidade em se ter o Estoque, poderia ir direto do Transporte ao Beneficiamento. As interações têm perdas (ligadas ao dreno). A transação não apresenta representação de remuneração dos insumos adquiridos no mercado (parte de cima do limite do di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agrama). </w:t>
      </w:r>
      <w:r w:rsidRPr="001731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D775685" w14:textId="77777777" w:rsidR="00173178" w:rsidRDefault="0017317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E796E" w14:textId="5D4AE671" w:rsidR="00542E96" w:rsidRDefault="00851E8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valor de uma empresa ou setor pode ser caracterizado como conjunto de atividades geradoras de valor a um produto ou serviço. Um forte exemplo é a indústria do carvão mineral, a qual envolve processos articulados desde o minério bruto até o seu aproveitamento final. </w:t>
      </w:r>
    </w:p>
    <w:p w14:paraId="10B5244A" w14:textId="77777777" w:rsidR="00542E96" w:rsidRDefault="00851E8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escala global, a principal aplicação do carvão mineral é a geração de energia elétrica por meio de usinas termelétricas, seguida da aplicação industrial do mesmo para a geração de calor (energia térmica), importante nos processos de produção como secagem de produtos, cerâmicas e fabricação de vidros, por exemplo. </w:t>
      </w:r>
    </w:p>
    <w:p w14:paraId="103DEE9F" w14:textId="77777777" w:rsidR="00542E96" w:rsidRDefault="00851E8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Apesar da expansão de atividades de aproveitamento do poder calorífico do carvão como a gaseificação, o método tradicional de queima para produção do vapor continua sendo o mais utilizado atualmente. </w:t>
      </w:r>
    </w:p>
    <w:p w14:paraId="32F80508" w14:textId="77777777" w:rsidR="00542E96" w:rsidRDefault="00851E8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processo, considerando a preparação e queima do carvão, ocorre da seguinte maneira: após a extração do carvão presente no solo, este é fragmentado e armazenado em silos, para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então ser transportado à usina, onde será armazenado novamente. Em seguida, o carvão é transformado em pó, propiciando um melhor aproveitamento térmico ao ser colocado para queima em fornalhas de caldeiras. O calor liberado pela queima deste é transformado em vapor ao ser transferido para a água que circula em tubos que envolvem a fornalha. Desta forma, a energia térmica em forma de calor e contida no vapor é transformada em energia mecânica, a qual possibilitará a movimentação da turbina do gerador e, consequentemente, transforma-se em energia elétrica.</w:t>
      </w:r>
    </w:p>
    <w:p w14:paraId="6FE5D161" w14:textId="77777777" w:rsidR="00542E96" w:rsidRDefault="00851E8B">
      <w:pPr>
        <w:jc w:val="center"/>
      </w:pPr>
      <w:r>
        <w:rPr>
          <w:noProof/>
        </w:rPr>
        <w:drawing>
          <wp:inline distT="114300" distB="114300" distL="114300" distR="114300" wp14:anchorId="105E1141" wp14:editId="03C89B2C">
            <wp:extent cx="4529206" cy="41862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1183" t="35266" r="46989" b="12761"/>
                    <a:stretch>
                      <a:fillRect/>
                    </a:stretch>
                  </pic:blipFill>
                  <pic:spPr>
                    <a:xfrm>
                      <a:off x="0" y="0"/>
                      <a:ext cx="4529206" cy="4186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9E6F65" w14:textId="77777777" w:rsidR="00542E96" w:rsidRDefault="00542E96"/>
    <w:p w14:paraId="7F246AF3" w14:textId="77777777" w:rsidR="00542E96" w:rsidRDefault="00851E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IMAGEM 1: diagrama da cadeia produtiva do carvão mineral.</w:t>
      </w:r>
    </w:p>
    <w:p w14:paraId="3327F6BF" w14:textId="77777777" w:rsidR="00542E96" w:rsidRDefault="00542E96"/>
    <w:p w14:paraId="1F31CAA4" w14:textId="77777777" w:rsidR="00542E96" w:rsidRDefault="00542E96"/>
    <w:p w14:paraId="5437B378" w14:textId="77777777" w:rsidR="00542E96" w:rsidRDefault="00542E96"/>
    <w:p w14:paraId="77ECDDC7" w14:textId="77777777" w:rsidR="00542E96" w:rsidRDefault="00851E8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Pode-se afirmar que o mundo possui mais reservas de carvão mineral do que petróleo ou gás natural, contudo a produção não acompanha a mesma proporção entre eles, tendo em vista que suas propriedades mecânicas e térmicas são diferentes, mesmo tratando-se de combustíveis fósseis. Suas composições químicas são distintas devido aos hidrocarbonetos poderem ser mais ou menos ricos em hidrogênio. É notório que a indústria petrolífera se encontra no centro do sistema produtivo contemporâneo, da mesma forma que o carvão mineral esteve durante revolução industrial, isto é, cada um refletindo às necessidades e a evolução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técnica de sua época. A substituição entre eles não se trata apenas da escassez, mas da qualidade superior de um perante ao outro.</w:t>
      </w:r>
    </w:p>
    <w:p w14:paraId="55051DAB" w14:textId="77777777" w:rsidR="00542E96" w:rsidRDefault="00542E96">
      <w:pPr>
        <w:jc w:val="both"/>
        <w:rPr>
          <w:sz w:val="24"/>
          <w:szCs w:val="24"/>
        </w:rPr>
      </w:pPr>
    </w:p>
    <w:p w14:paraId="4050050F" w14:textId="77777777" w:rsidR="00542E96" w:rsidRDefault="00542E96">
      <w:pPr>
        <w:jc w:val="both"/>
        <w:rPr>
          <w:sz w:val="24"/>
          <w:szCs w:val="24"/>
        </w:rPr>
      </w:pPr>
    </w:p>
    <w:p w14:paraId="58DEE56B" w14:textId="77777777" w:rsidR="00542E96" w:rsidRDefault="00851E8B">
      <w:pPr>
        <w:jc w:val="both"/>
        <w:rPr>
          <w:sz w:val="24"/>
          <w:szCs w:val="24"/>
        </w:rPr>
      </w:pPr>
      <w:r>
        <w:rPr>
          <w:sz w:val="24"/>
          <w:szCs w:val="24"/>
        </w:rPr>
        <w:t>Referência bibliográficas:</w:t>
      </w:r>
    </w:p>
    <w:p w14:paraId="7A1412F5" w14:textId="77777777" w:rsidR="00542E96" w:rsidRDefault="00542E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84014" w14:textId="77777777" w:rsidR="00542E96" w:rsidRDefault="00851E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MONREAL CANO, Telma.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CARVAO MINERAL</w:t>
      </w:r>
      <w:r>
        <w:rPr>
          <w:rFonts w:ascii="Times New Roman" w:eastAsia="Times New Roman" w:hAnsi="Times New Roman" w:cs="Times New Roman"/>
          <w:sz w:val="24"/>
          <w:szCs w:val="24"/>
        </w:rPr>
        <w:t>. Disponível em: &lt;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http://www.dnpm.gov.br/dnpm/publicacoes/serie-estatisticas-e-economia-mineral/outras-publicacoes-1/2-2-carvao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&gt;. Acesso em: 30/03/2020</w:t>
      </w:r>
    </w:p>
    <w:p w14:paraId="762F41DD" w14:textId="77777777" w:rsidR="00542E96" w:rsidRDefault="00542E96">
      <w:pPr>
        <w:jc w:val="both"/>
        <w:rPr>
          <w:sz w:val="24"/>
          <w:szCs w:val="24"/>
        </w:rPr>
      </w:pPr>
    </w:p>
    <w:p w14:paraId="0DFEAC35" w14:textId="77777777" w:rsidR="00542E96" w:rsidRDefault="00851E8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AGÊNCIA NACIONAL DE ENERGIA ELÉTRICA (Brasil) (ANEEL).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Atlas de Energia Elétrica no Brasil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em: &lt;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http://www2.aneel.gov.br/arquivos/pdf/atlas_par3_cap9.pdf</w:t>
        </w:r>
      </w:hyperlink>
    </w:p>
    <w:p w14:paraId="7E211689" w14:textId="77777777" w:rsidR="00542E96" w:rsidRDefault="00851E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&gt;. Acesso em: 30/03/2020.</w:t>
      </w:r>
    </w:p>
    <w:p w14:paraId="566A8931" w14:textId="77777777" w:rsidR="00542E96" w:rsidRDefault="00542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E0DB8" w14:textId="77777777" w:rsidR="00542E96" w:rsidRDefault="00542E96">
      <w:pPr>
        <w:jc w:val="both"/>
        <w:rPr>
          <w:sz w:val="24"/>
          <w:szCs w:val="24"/>
        </w:rPr>
      </w:pPr>
    </w:p>
    <w:p w14:paraId="2C011B6B" w14:textId="77777777" w:rsidR="00542E96" w:rsidRDefault="00542E96">
      <w:pPr>
        <w:jc w:val="both"/>
        <w:rPr>
          <w:sz w:val="24"/>
          <w:szCs w:val="24"/>
        </w:rPr>
      </w:pPr>
    </w:p>
    <w:p w14:paraId="4185ADF7" w14:textId="77777777" w:rsidR="00542E96" w:rsidRDefault="00542E96">
      <w:pPr>
        <w:jc w:val="both"/>
        <w:rPr>
          <w:sz w:val="24"/>
          <w:szCs w:val="24"/>
        </w:rPr>
      </w:pPr>
    </w:p>
    <w:p w14:paraId="406FAB41" w14:textId="77777777" w:rsidR="00542E96" w:rsidRDefault="00542E96"/>
    <w:p w14:paraId="1709C43E" w14:textId="77777777" w:rsidR="00542E96" w:rsidRDefault="00542E96"/>
    <w:sectPr w:rsidR="00542E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96"/>
    <w:rsid w:val="00173178"/>
    <w:rsid w:val="004A5E35"/>
    <w:rsid w:val="00542E96"/>
    <w:rsid w:val="0085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8633"/>
  <w15:docId w15:val="{7B840420-574C-419C-859E-2DBBAAE3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2.aneel.gov.br/arquivos/pdf/atlas_par3_cap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pm.gov.br/dnpm/publicacoes/serie-estatisticas-e-economia-mineral/outras-publicacoes-1/2-2-carva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TLR</dc:creator>
  <cp:lastModifiedBy>TLR</cp:lastModifiedBy>
  <cp:revision>2</cp:revision>
  <dcterms:created xsi:type="dcterms:W3CDTF">2020-04-02T19:39:00Z</dcterms:created>
  <dcterms:modified xsi:type="dcterms:W3CDTF">2020-04-02T19:39:00Z</dcterms:modified>
</cp:coreProperties>
</file>