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FDF2" w14:textId="7FF4D9AC" w:rsidR="00F61D79" w:rsidRDefault="00F12C00" w:rsidP="00BD2EF6">
      <w:pPr>
        <w:jc w:val="both"/>
        <w:rPr>
          <w:sz w:val="28"/>
          <w:szCs w:val="28"/>
        </w:rPr>
      </w:pPr>
      <w:r w:rsidRPr="00CB33E8">
        <w:rPr>
          <w:sz w:val="28"/>
          <w:szCs w:val="28"/>
        </w:rPr>
        <w:tab/>
      </w:r>
      <w:proofErr w:type="spellStart"/>
      <w:r w:rsidRPr="00CB33E8">
        <w:rPr>
          <w:sz w:val="28"/>
          <w:szCs w:val="28"/>
        </w:rPr>
        <w:t>E</w:t>
      </w:r>
      <w:r w:rsidR="001C11D7">
        <w:rPr>
          <w:sz w:val="28"/>
          <w:szCs w:val="28"/>
        </w:rPr>
        <w:t>s</w:t>
      </w:r>
      <w:r w:rsidRPr="00CB33E8">
        <w:rPr>
          <w:sz w:val="28"/>
          <w:szCs w:val="28"/>
        </w:rPr>
        <w:t>erc</w:t>
      </w:r>
      <w:r w:rsidR="001C11D7">
        <w:rPr>
          <w:sz w:val="28"/>
          <w:szCs w:val="28"/>
        </w:rPr>
        <w:t>iz</w:t>
      </w:r>
      <w:r w:rsidRPr="00CB33E8">
        <w:rPr>
          <w:sz w:val="28"/>
          <w:szCs w:val="28"/>
        </w:rPr>
        <w:t>io</w:t>
      </w:r>
      <w:proofErr w:type="spellEnd"/>
      <w:r w:rsidR="006C11BD">
        <w:rPr>
          <w:sz w:val="28"/>
          <w:szCs w:val="28"/>
        </w:rPr>
        <w:t xml:space="preserve"> 0</w:t>
      </w:r>
      <w:r w:rsidR="004803FF">
        <w:rPr>
          <w:sz w:val="28"/>
          <w:szCs w:val="28"/>
        </w:rPr>
        <w:t>2</w:t>
      </w:r>
      <w:r w:rsidRPr="00CB33E8">
        <w:rPr>
          <w:sz w:val="28"/>
          <w:szCs w:val="28"/>
        </w:rPr>
        <w:t xml:space="preserve">: </w:t>
      </w:r>
      <w:r w:rsidR="004803FF">
        <w:rPr>
          <w:sz w:val="28"/>
          <w:szCs w:val="28"/>
        </w:rPr>
        <w:t>Lavoro in grupo</w:t>
      </w:r>
      <w:r w:rsidR="00BD2EF6">
        <w:rPr>
          <w:sz w:val="28"/>
          <w:szCs w:val="28"/>
        </w:rPr>
        <w:t xml:space="preserve"> per </w:t>
      </w:r>
      <w:proofErr w:type="spellStart"/>
      <w:r w:rsidR="00BD2EF6">
        <w:rPr>
          <w:sz w:val="28"/>
          <w:szCs w:val="28"/>
        </w:rPr>
        <w:t>il</w:t>
      </w:r>
      <w:proofErr w:type="spellEnd"/>
      <w:r w:rsidR="00BD2EF6">
        <w:rPr>
          <w:sz w:val="28"/>
          <w:szCs w:val="28"/>
        </w:rPr>
        <w:t xml:space="preserve"> </w:t>
      </w:r>
      <w:proofErr w:type="spellStart"/>
      <w:r w:rsidR="00BD2EF6">
        <w:rPr>
          <w:sz w:val="28"/>
          <w:szCs w:val="28"/>
        </w:rPr>
        <w:t>dibattito</w:t>
      </w:r>
      <w:proofErr w:type="spellEnd"/>
      <w:r w:rsidR="00BD2EF6">
        <w:rPr>
          <w:sz w:val="28"/>
          <w:szCs w:val="28"/>
        </w:rPr>
        <w:t xml:space="preserve"> </w:t>
      </w:r>
      <w:proofErr w:type="spellStart"/>
      <w:r w:rsidR="00BD2EF6">
        <w:rPr>
          <w:sz w:val="28"/>
          <w:szCs w:val="28"/>
        </w:rPr>
        <w:t>smart</w:t>
      </w:r>
      <w:proofErr w:type="spellEnd"/>
      <w:r w:rsidR="00BD2EF6">
        <w:rPr>
          <w:sz w:val="28"/>
          <w:szCs w:val="28"/>
        </w:rPr>
        <w:t xml:space="preserve"> </w:t>
      </w:r>
      <w:proofErr w:type="spellStart"/>
      <w:r w:rsidR="00BD2EF6">
        <w:rPr>
          <w:sz w:val="28"/>
          <w:szCs w:val="28"/>
        </w:rPr>
        <w:t>working</w:t>
      </w:r>
      <w:proofErr w:type="spellEnd"/>
    </w:p>
    <w:p w14:paraId="6F4F8EA6" w14:textId="5A205730" w:rsidR="004803FF" w:rsidRDefault="004803FF" w:rsidP="00BD2EF6">
      <w:pPr>
        <w:jc w:val="both"/>
        <w:rPr>
          <w:sz w:val="28"/>
          <w:szCs w:val="28"/>
        </w:rPr>
      </w:pPr>
    </w:p>
    <w:p w14:paraId="672EEAC4" w14:textId="77777777" w:rsidR="004803FF" w:rsidRDefault="004803FF" w:rsidP="004803FF">
      <w:pPr>
        <w:shd w:val="clear" w:color="auto" w:fill="F2F2F2"/>
        <w:suppressAutoHyphens w:val="0"/>
        <w:rPr>
          <w:rFonts w:ascii="Arial" w:hAnsi="Arial" w:cs="Arial"/>
          <w:color w:val="444444"/>
          <w:lang w:eastAsia="pt-BR"/>
        </w:rPr>
      </w:pPr>
      <w:r w:rsidRPr="00EC2402">
        <w:rPr>
          <w:rFonts w:ascii="Arial" w:hAnsi="Arial" w:cs="Arial"/>
          <w:color w:val="444444"/>
          <w:lang w:eastAsia="pt-BR"/>
        </w:rPr>
        <w:t xml:space="preserve">Durante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il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>
        <w:rPr>
          <w:rFonts w:ascii="Arial" w:hAnsi="Arial" w:cs="Arial"/>
          <w:color w:val="444444"/>
          <w:lang w:eastAsia="pt-BR"/>
        </w:rPr>
        <w:t>nostro</w:t>
      </w:r>
      <w:proofErr w:type="spellEnd"/>
      <w:r>
        <w:rPr>
          <w:rFonts w:ascii="Arial" w:hAnsi="Arial" w:cs="Arial"/>
          <w:color w:val="444444"/>
          <w:lang w:eastAsia="pt-BR"/>
        </w:rPr>
        <w:t xml:space="preserve"> lavoro </w:t>
      </w:r>
      <w:proofErr w:type="spellStart"/>
      <w:r>
        <w:rPr>
          <w:rFonts w:ascii="Arial" w:hAnsi="Arial" w:cs="Arial"/>
          <w:color w:val="444444"/>
          <w:lang w:eastAsia="pt-BR"/>
        </w:rPr>
        <w:t>sullo</w:t>
      </w:r>
      <w:proofErr w:type="spellEnd"/>
      <w:r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>
        <w:rPr>
          <w:rFonts w:ascii="Arial" w:hAnsi="Arial" w:cs="Arial"/>
          <w:color w:val="444444"/>
          <w:lang w:eastAsia="pt-BR"/>
        </w:rPr>
        <w:t>Smart</w:t>
      </w:r>
      <w:proofErr w:type="spellEnd"/>
      <w:r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>
        <w:rPr>
          <w:rFonts w:ascii="Arial" w:hAnsi="Arial" w:cs="Arial"/>
          <w:color w:val="444444"/>
          <w:lang w:eastAsia="pt-BR"/>
        </w:rPr>
        <w:t>Working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si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cercherà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di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dare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risposta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alle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seguenti</w:t>
      </w:r>
      <w:proofErr w:type="spellEnd"/>
      <w:r w:rsidRPr="00EC2402">
        <w:rPr>
          <w:rFonts w:ascii="Arial" w:hAnsi="Arial" w:cs="Arial"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color w:val="444444"/>
          <w:lang w:eastAsia="pt-BR"/>
        </w:rPr>
        <w:t>domande</w:t>
      </w:r>
      <w:proofErr w:type="spellEnd"/>
      <w:r w:rsidRPr="00EC2402">
        <w:rPr>
          <w:rFonts w:ascii="Arial" w:hAnsi="Arial" w:cs="Arial"/>
          <w:color w:val="444444"/>
          <w:lang w:eastAsia="pt-BR"/>
        </w:rPr>
        <w:t>:</w:t>
      </w:r>
    </w:p>
    <w:p w14:paraId="0DF1404A" w14:textId="77777777" w:rsidR="004803FF" w:rsidRPr="00EC2402" w:rsidRDefault="004803FF" w:rsidP="004803FF">
      <w:pPr>
        <w:shd w:val="clear" w:color="auto" w:fill="F2F2F2"/>
        <w:suppressAutoHyphens w:val="0"/>
        <w:rPr>
          <w:rFonts w:ascii="Arial" w:hAnsi="Arial" w:cs="Arial"/>
          <w:color w:val="444444"/>
          <w:lang w:eastAsia="pt-BR"/>
        </w:rPr>
      </w:pPr>
    </w:p>
    <w:p w14:paraId="7B3C1D9D" w14:textId="77777777" w:rsidR="004803FF" w:rsidRPr="00EC2402" w:rsidRDefault="004803FF" w:rsidP="004803FF">
      <w:pPr>
        <w:numPr>
          <w:ilvl w:val="0"/>
          <w:numId w:val="7"/>
        </w:numPr>
        <w:shd w:val="clear" w:color="auto" w:fill="F2F2F2"/>
        <w:suppressAutoHyphens w:val="0"/>
        <w:spacing w:after="120"/>
        <w:ind w:left="0"/>
        <w:rPr>
          <w:rFonts w:ascii="Arial" w:hAnsi="Arial" w:cs="Arial"/>
          <w:i/>
          <w:iCs/>
          <w:color w:val="444444"/>
          <w:lang w:eastAsia="pt-BR"/>
        </w:rPr>
      </w:pPr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Cosa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è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lo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Smart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Working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e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perché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è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importante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parlarne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adesso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>?</w:t>
      </w:r>
    </w:p>
    <w:p w14:paraId="4C48FBDB" w14:textId="77777777" w:rsidR="004803FF" w:rsidRPr="00EC2402" w:rsidRDefault="004803FF" w:rsidP="004803FF">
      <w:pPr>
        <w:numPr>
          <w:ilvl w:val="0"/>
          <w:numId w:val="7"/>
        </w:numPr>
        <w:shd w:val="clear" w:color="auto" w:fill="F2F2F2"/>
        <w:suppressAutoHyphens w:val="0"/>
        <w:spacing w:after="120"/>
        <w:ind w:left="0"/>
        <w:rPr>
          <w:rFonts w:ascii="Arial" w:hAnsi="Arial" w:cs="Arial"/>
          <w:i/>
          <w:iCs/>
          <w:color w:val="444444"/>
          <w:lang w:eastAsia="pt-BR"/>
        </w:rPr>
      </w:pPr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Come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attivare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iniziative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di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Smart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Working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in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situazioni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di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emergenza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>?</w:t>
      </w:r>
    </w:p>
    <w:p w14:paraId="26F2E916" w14:textId="77777777" w:rsidR="004803FF" w:rsidRPr="00EC2402" w:rsidRDefault="004803FF" w:rsidP="004803FF">
      <w:pPr>
        <w:numPr>
          <w:ilvl w:val="0"/>
          <w:numId w:val="7"/>
        </w:numPr>
        <w:shd w:val="clear" w:color="auto" w:fill="F2F2F2"/>
        <w:suppressAutoHyphens w:val="0"/>
        <w:spacing w:after="120"/>
        <w:ind w:left="0"/>
        <w:rPr>
          <w:rFonts w:ascii="Arial" w:hAnsi="Arial" w:cs="Arial"/>
          <w:i/>
          <w:iCs/>
          <w:color w:val="444444"/>
          <w:lang w:eastAsia="pt-BR"/>
        </w:rPr>
      </w:pPr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Cosa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occorre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considerare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per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attivare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un’iniziativa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>?</w:t>
      </w:r>
    </w:p>
    <w:p w14:paraId="4FE4B361" w14:textId="77777777" w:rsidR="004803FF" w:rsidRPr="00EC2402" w:rsidRDefault="004803FF" w:rsidP="004803FF">
      <w:pPr>
        <w:numPr>
          <w:ilvl w:val="0"/>
          <w:numId w:val="7"/>
        </w:numPr>
        <w:shd w:val="clear" w:color="auto" w:fill="F2F2F2"/>
        <w:suppressAutoHyphens w:val="0"/>
        <w:ind w:left="0"/>
        <w:rPr>
          <w:rFonts w:ascii="Arial" w:hAnsi="Arial" w:cs="Arial"/>
          <w:i/>
          <w:iCs/>
          <w:color w:val="444444"/>
          <w:lang w:eastAsia="pt-BR"/>
        </w:rPr>
      </w:pP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Quali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sono i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comportamenti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smart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per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le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persone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che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</w:t>
      </w:r>
      <w:proofErr w:type="spellStart"/>
      <w:r w:rsidRPr="00EC2402">
        <w:rPr>
          <w:rFonts w:ascii="Arial" w:hAnsi="Arial" w:cs="Arial"/>
          <w:i/>
          <w:iCs/>
          <w:color w:val="444444"/>
          <w:lang w:eastAsia="pt-BR"/>
        </w:rPr>
        <w:t>lavorano</w:t>
      </w:r>
      <w:proofErr w:type="spellEnd"/>
      <w:r w:rsidRPr="00EC2402">
        <w:rPr>
          <w:rFonts w:ascii="Arial" w:hAnsi="Arial" w:cs="Arial"/>
          <w:i/>
          <w:iCs/>
          <w:color w:val="444444"/>
          <w:lang w:eastAsia="pt-BR"/>
        </w:rPr>
        <w:t xml:space="preserve"> da casa?</w:t>
      </w:r>
    </w:p>
    <w:p w14:paraId="25BDA109" w14:textId="77777777" w:rsidR="004803FF" w:rsidRDefault="004803FF" w:rsidP="00BD2EF6">
      <w:pPr>
        <w:jc w:val="both"/>
        <w:rPr>
          <w:sz w:val="28"/>
          <w:szCs w:val="28"/>
        </w:rPr>
      </w:pPr>
      <w:bookmarkStart w:id="0" w:name="_GoBack"/>
      <w:bookmarkEnd w:id="0"/>
    </w:p>
    <w:p w14:paraId="1B4551EF" w14:textId="77777777" w:rsidR="00BD2EF6" w:rsidRDefault="00BD2EF6" w:rsidP="00BD2EF6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3"/>
        <w:gridCol w:w="3204"/>
        <w:gridCol w:w="3131"/>
      </w:tblGrid>
      <w:tr w:rsidR="00F61D79" w14:paraId="13C6D190" w14:textId="77777777" w:rsidTr="003533F4">
        <w:tc>
          <w:tcPr>
            <w:tcW w:w="2518" w:type="dxa"/>
          </w:tcPr>
          <w:p w14:paraId="625A10D3" w14:textId="2656DD62" w:rsidR="00F61D79" w:rsidRDefault="00F61D79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Argomenti</w:t>
            </w:r>
            <w:proofErr w:type="spellEnd"/>
          </w:p>
        </w:tc>
        <w:tc>
          <w:tcPr>
            <w:tcW w:w="3260" w:type="dxa"/>
          </w:tcPr>
          <w:p w14:paraId="344450E2" w14:textId="44207C25" w:rsidR="00F61D79" w:rsidRDefault="00F61D79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Favorevole</w:t>
            </w:r>
            <w:proofErr w:type="spellEnd"/>
          </w:p>
        </w:tc>
        <w:tc>
          <w:tcPr>
            <w:tcW w:w="3200" w:type="dxa"/>
          </w:tcPr>
          <w:p w14:paraId="3BDFCCF6" w14:textId="365E7E15" w:rsidR="00F61D79" w:rsidRDefault="00F61D79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Contro</w:t>
            </w:r>
            <w:proofErr w:type="spellEnd"/>
          </w:p>
        </w:tc>
      </w:tr>
      <w:tr w:rsidR="00F61D79" w14:paraId="2BEE8DDA" w14:textId="77777777" w:rsidTr="003533F4">
        <w:tc>
          <w:tcPr>
            <w:tcW w:w="2518" w:type="dxa"/>
          </w:tcPr>
          <w:p w14:paraId="536F8600" w14:textId="059BCF41" w:rsidR="00F61D79" w:rsidRDefault="00F61D79" w:rsidP="00F61D79">
            <w:pPr>
              <w:rPr>
                <w:sz w:val="28"/>
                <w:szCs w:val="28"/>
              </w:rPr>
            </w:pPr>
          </w:p>
          <w:p w14:paraId="4D622CC5" w14:textId="2698EAAC" w:rsidR="00BD2EF6" w:rsidRPr="00BD2EF6" w:rsidRDefault="00BD2EF6" w:rsidP="00BD2EF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8C606F8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5A939A07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4A5C68E4" w14:textId="10063E60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630DF2C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F61D79" w14:paraId="39F1E586" w14:textId="77777777" w:rsidTr="003533F4">
        <w:tc>
          <w:tcPr>
            <w:tcW w:w="2518" w:type="dxa"/>
          </w:tcPr>
          <w:p w14:paraId="0243ECC1" w14:textId="2712DCAF" w:rsidR="00F61D79" w:rsidRDefault="00F61D79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Tecnologici</w:t>
            </w:r>
            <w:proofErr w:type="spellEnd"/>
          </w:p>
        </w:tc>
        <w:tc>
          <w:tcPr>
            <w:tcW w:w="3260" w:type="dxa"/>
          </w:tcPr>
          <w:p w14:paraId="7CC7EEED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518AD58D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02DE5AD8" w14:textId="1D25E339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74FC2D3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F61D79" w14:paraId="62E49492" w14:textId="77777777" w:rsidTr="003533F4">
        <w:tc>
          <w:tcPr>
            <w:tcW w:w="2518" w:type="dxa"/>
          </w:tcPr>
          <w:p w14:paraId="02AEB3E3" w14:textId="748AA378" w:rsidR="00F61D79" w:rsidRDefault="00F61D79" w:rsidP="00F61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competitività</w:t>
            </w:r>
            <w:proofErr w:type="spellEnd"/>
          </w:p>
        </w:tc>
        <w:tc>
          <w:tcPr>
            <w:tcW w:w="3260" w:type="dxa"/>
          </w:tcPr>
          <w:p w14:paraId="7364328A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56439279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0337B248" w14:textId="65F3D51C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ABF2B16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F61D79" w14:paraId="13E65789" w14:textId="77777777" w:rsidTr="003533F4">
        <w:tc>
          <w:tcPr>
            <w:tcW w:w="2518" w:type="dxa"/>
          </w:tcPr>
          <w:p w14:paraId="443EBD6A" w14:textId="05C1267A" w:rsidR="00F61D79" w:rsidRDefault="00F61D79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Sviluppo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sostenibili</w:t>
            </w:r>
            <w:proofErr w:type="spellEnd"/>
          </w:p>
        </w:tc>
        <w:tc>
          <w:tcPr>
            <w:tcW w:w="3260" w:type="dxa"/>
          </w:tcPr>
          <w:p w14:paraId="1E042C90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0A440785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35F56247" w14:textId="212E5A1E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1C81550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F61D79" w14:paraId="185506DD" w14:textId="77777777" w:rsidTr="003533F4">
        <w:tc>
          <w:tcPr>
            <w:tcW w:w="2518" w:type="dxa"/>
          </w:tcPr>
          <w:p w14:paraId="65CDD377" w14:textId="30F9DEEB" w:rsidR="00F61D79" w:rsidRDefault="00F61D79" w:rsidP="00F61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</w:t>
            </w:r>
            <w:proofErr w:type="spellStart"/>
            <w:r>
              <w:rPr>
                <w:sz w:val="28"/>
                <w:szCs w:val="28"/>
              </w:rPr>
              <w:t>mercato</w:t>
            </w:r>
            <w:proofErr w:type="spellEnd"/>
          </w:p>
        </w:tc>
        <w:tc>
          <w:tcPr>
            <w:tcW w:w="3260" w:type="dxa"/>
          </w:tcPr>
          <w:p w14:paraId="4F5DBAF8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3354B0E0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24366C1A" w14:textId="59DAA0B9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6DDDC30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F61D79" w14:paraId="160307FA" w14:textId="77777777" w:rsidTr="003533F4">
        <w:tc>
          <w:tcPr>
            <w:tcW w:w="2518" w:type="dxa"/>
          </w:tcPr>
          <w:p w14:paraId="491104B4" w14:textId="536A2D0E" w:rsidR="00F61D79" w:rsidRDefault="00F61D79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3260" w:type="dxa"/>
          </w:tcPr>
          <w:p w14:paraId="7F7EFE77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63CBE9DE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2CEE59E3" w14:textId="45F504F4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EFB33E7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F61D79" w14:paraId="736A0614" w14:textId="77777777" w:rsidTr="003533F4">
        <w:tc>
          <w:tcPr>
            <w:tcW w:w="2518" w:type="dxa"/>
          </w:tcPr>
          <w:p w14:paraId="44444D9C" w14:textId="23FD4F23" w:rsidR="00F61D79" w:rsidRDefault="00F61D79" w:rsidP="00F61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Della </w:t>
            </w:r>
            <w:proofErr w:type="spellStart"/>
            <w:r>
              <w:rPr>
                <w:sz w:val="28"/>
                <w:szCs w:val="28"/>
              </w:rPr>
              <w:t>conoscenza</w:t>
            </w:r>
            <w:proofErr w:type="spellEnd"/>
          </w:p>
        </w:tc>
        <w:tc>
          <w:tcPr>
            <w:tcW w:w="3260" w:type="dxa"/>
          </w:tcPr>
          <w:p w14:paraId="12BAE9D5" w14:textId="77777777" w:rsidR="00F61D79" w:rsidRDefault="00F61D79" w:rsidP="00F61D79">
            <w:pPr>
              <w:rPr>
                <w:sz w:val="28"/>
                <w:szCs w:val="28"/>
              </w:rPr>
            </w:pPr>
          </w:p>
          <w:p w14:paraId="24A84E35" w14:textId="77777777" w:rsidR="003533F4" w:rsidRDefault="003533F4" w:rsidP="00F61D79">
            <w:pPr>
              <w:rPr>
                <w:sz w:val="28"/>
                <w:szCs w:val="28"/>
              </w:rPr>
            </w:pPr>
          </w:p>
          <w:p w14:paraId="0B622175" w14:textId="27A94AD3" w:rsidR="003533F4" w:rsidRDefault="003533F4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EAA396E" w14:textId="77777777" w:rsidR="00F61D79" w:rsidRDefault="00F61D79" w:rsidP="00F61D79">
            <w:pPr>
              <w:rPr>
                <w:sz w:val="28"/>
                <w:szCs w:val="28"/>
              </w:rPr>
            </w:pPr>
          </w:p>
        </w:tc>
      </w:tr>
      <w:tr w:rsidR="0026273A" w14:paraId="71899D36" w14:textId="77777777" w:rsidTr="003533F4">
        <w:tc>
          <w:tcPr>
            <w:tcW w:w="2518" w:type="dxa"/>
          </w:tcPr>
          <w:p w14:paraId="245BEE04" w14:textId="53FBED54" w:rsidR="0026273A" w:rsidRDefault="0026273A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3133E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tenti</w:t>
            </w:r>
            <w:proofErr w:type="spellEnd"/>
          </w:p>
          <w:p w14:paraId="6A35DC52" w14:textId="77777777" w:rsidR="0026273A" w:rsidRDefault="0026273A" w:rsidP="00F61D79">
            <w:pPr>
              <w:rPr>
                <w:sz w:val="28"/>
                <w:szCs w:val="28"/>
              </w:rPr>
            </w:pPr>
          </w:p>
          <w:p w14:paraId="72D980EB" w14:textId="75C6E46B" w:rsidR="0026273A" w:rsidRDefault="0026273A" w:rsidP="00F61D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D33A24C" w14:textId="77777777" w:rsidR="0026273A" w:rsidRDefault="0026273A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0E5F8E0" w14:textId="77777777" w:rsidR="0026273A" w:rsidRDefault="0026273A" w:rsidP="00F61D79">
            <w:pPr>
              <w:rPr>
                <w:sz w:val="28"/>
                <w:szCs w:val="28"/>
              </w:rPr>
            </w:pPr>
          </w:p>
        </w:tc>
      </w:tr>
      <w:tr w:rsidR="0026273A" w14:paraId="53D87C17" w14:textId="77777777" w:rsidTr="003533F4">
        <w:tc>
          <w:tcPr>
            <w:tcW w:w="2518" w:type="dxa"/>
          </w:tcPr>
          <w:p w14:paraId="0AA3402F" w14:textId="4BAC4AC5" w:rsidR="0026273A" w:rsidRDefault="0026273A" w:rsidP="00F61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Produ</w:t>
            </w:r>
            <w:r w:rsidR="00BD2EF6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tività</w:t>
            </w:r>
            <w:proofErr w:type="spellEnd"/>
          </w:p>
          <w:p w14:paraId="0167C7F5" w14:textId="77777777" w:rsidR="0026273A" w:rsidRDefault="0026273A" w:rsidP="00F61D79">
            <w:pPr>
              <w:rPr>
                <w:sz w:val="28"/>
                <w:szCs w:val="28"/>
              </w:rPr>
            </w:pPr>
          </w:p>
          <w:p w14:paraId="372456CC" w14:textId="33E2085E" w:rsidR="0026273A" w:rsidRDefault="0026273A" w:rsidP="00F61D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822ADC6" w14:textId="77777777" w:rsidR="0026273A" w:rsidRDefault="0026273A" w:rsidP="00F61D7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35713A5B" w14:textId="77777777" w:rsidR="0026273A" w:rsidRDefault="0026273A" w:rsidP="00F61D79">
            <w:pPr>
              <w:rPr>
                <w:sz w:val="28"/>
                <w:szCs w:val="28"/>
              </w:rPr>
            </w:pPr>
          </w:p>
        </w:tc>
      </w:tr>
    </w:tbl>
    <w:p w14:paraId="2690A332" w14:textId="77777777" w:rsidR="00F61D79" w:rsidRPr="00F61D79" w:rsidRDefault="00F61D79" w:rsidP="00F61D79">
      <w:pPr>
        <w:rPr>
          <w:sz w:val="28"/>
          <w:szCs w:val="28"/>
        </w:rPr>
      </w:pPr>
    </w:p>
    <w:p w14:paraId="7465267F" w14:textId="05A708D0" w:rsidR="001C11D7" w:rsidRDefault="001C11D7" w:rsidP="001C11D7">
      <w:pPr>
        <w:pStyle w:val="PargrafodaLista"/>
        <w:rPr>
          <w:sz w:val="28"/>
          <w:szCs w:val="28"/>
        </w:rPr>
      </w:pPr>
    </w:p>
    <w:p w14:paraId="7409D173" w14:textId="77777777" w:rsidR="001C11D7" w:rsidRPr="001C11D7" w:rsidRDefault="001C11D7" w:rsidP="001C11D7">
      <w:pPr>
        <w:pStyle w:val="PargrafodaLista"/>
        <w:rPr>
          <w:sz w:val="28"/>
          <w:szCs w:val="28"/>
        </w:rPr>
      </w:pPr>
    </w:p>
    <w:sectPr w:rsidR="001C11D7" w:rsidRPr="001C11D7" w:rsidSect="0072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74C0" w14:textId="77777777" w:rsidR="00336AEE" w:rsidRDefault="00336AEE" w:rsidP="00336AEE">
      <w:r>
        <w:separator/>
      </w:r>
    </w:p>
  </w:endnote>
  <w:endnote w:type="continuationSeparator" w:id="0">
    <w:p w14:paraId="76DDC2DB" w14:textId="77777777" w:rsidR="00336AEE" w:rsidRDefault="00336AEE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FDD4" w14:textId="77777777" w:rsidR="004C4F1F" w:rsidRDefault="004C4F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A4F9" w14:textId="77777777" w:rsidR="004C4F1F" w:rsidRDefault="004C4F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EA57" w14:textId="77777777" w:rsidR="004C4F1F" w:rsidRDefault="004C4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4C6F" w14:textId="77777777" w:rsidR="00336AEE" w:rsidRDefault="00336AEE" w:rsidP="00336AEE">
      <w:r>
        <w:separator/>
      </w:r>
    </w:p>
  </w:footnote>
  <w:footnote w:type="continuationSeparator" w:id="0">
    <w:p w14:paraId="739D079F" w14:textId="77777777" w:rsidR="00336AEE" w:rsidRDefault="00336AEE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B22E" w14:textId="77777777" w:rsidR="004C4F1F" w:rsidRDefault="004C4F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0D2" w14:textId="73D07958" w:rsidR="00336AEE" w:rsidRPr="00587033" w:rsidRDefault="00E46E21" w:rsidP="00D20129">
    <w:pPr>
      <w:pStyle w:val="Cabealho"/>
      <w:rPr>
        <w:rFonts w:ascii="Bernard MT Condensed" w:hAnsi="Bernard MT Condensed"/>
      </w:rPr>
    </w:pPr>
    <w:r>
      <w:tab/>
    </w:r>
    <w:r w:rsidR="00955CF8">
      <w:t xml:space="preserve">                                                         </w:t>
    </w:r>
  </w:p>
  <w:p w14:paraId="27AE4040" w14:textId="2BD852BF" w:rsidR="00E46E21" w:rsidRDefault="00E46E21" w:rsidP="00587033">
    <w:pPr>
      <w:pStyle w:val="Cabealho"/>
      <w:rPr>
        <w:rFonts w:ascii="Arial" w:hAnsi="Arial" w:cs="Arial"/>
        <w:i/>
        <w:sz w:val="20"/>
        <w:szCs w:val="20"/>
      </w:rPr>
    </w:pPr>
  </w:p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876"/>
      <w:gridCol w:w="5894"/>
      <w:gridCol w:w="1364"/>
      <w:gridCol w:w="763"/>
    </w:tblGrid>
    <w:tr w:rsidR="004A4A48" w14:paraId="73A8599B" w14:textId="77777777" w:rsidTr="00587033">
      <w:tc>
        <w:tcPr>
          <w:tcW w:w="876" w:type="dxa"/>
        </w:tcPr>
        <w:p w14:paraId="26E97EF6" w14:textId="38978305" w:rsidR="00587033" w:rsidRDefault="00587033" w:rsidP="00587033">
          <w:pPr>
            <w:pStyle w:val="Cabealho"/>
            <w:rPr>
              <w:rFonts w:ascii="Arial" w:hAnsi="Arial" w:cs="Arial"/>
              <w:i/>
              <w:sz w:val="20"/>
              <w:szCs w:val="20"/>
            </w:rPr>
          </w:pPr>
          <w:r w:rsidRPr="00D658BA">
            <w:rPr>
              <w:noProof/>
              <w:lang w:eastAsia="pt-BR"/>
            </w:rPr>
            <w:drawing>
              <wp:inline distT="0" distB="0" distL="0" distR="0" wp14:anchorId="278A1682" wp14:editId="778E3BD6">
                <wp:extent cx="400050" cy="419100"/>
                <wp:effectExtent l="19050" t="0" r="0" b="0"/>
                <wp:docPr id="4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4" w:type="dxa"/>
        </w:tcPr>
        <w:p w14:paraId="244CC16F" w14:textId="77777777" w:rsidR="00587033" w:rsidRDefault="00587033" w:rsidP="00587033">
          <w:pPr>
            <w:pStyle w:val="Cabealho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14:paraId="7E50B92B" w14:textId="21E9BB9C" w:rsidR="00587033" w:rsidRDefault="004A4A48" w:rsidP="00587033">
          <w:pPr>
            <w:pStyle w:val="Cabealho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641303" wp14:editId="38F3C835">
                <wp:extent cx="592259" cy="3331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626131" cy="3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B87436" w14:textId="79DCA6F8" w:rsidR="00587033" w:rsidRDefault="00587033" w:rsidP="00587033">
          <w:pPr>
            <w:pStyle w:val="Cabealho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30D5E">
            <w:rPr>
              <w:rFonts w:ascii="Arial" w:hAnsi="Arial" w:cs="Arial"/>
              <w:i/>
              <w:sz w:val="20"/>
              <w:szCs w:val="20"/>
            </w:rPr>
            <w:t>Prof. Clovis Alvarenga Netto</w:t>
          </w:r>
        </w:p>
      </w:tc>
      <w:tc>
        <w:tcPr>
          <w:tcW w:w="1364" w:type="dxa"/>
        </w:tcPr>
        <w:p w14:paraId="4D7C6760" w14:textId="77777777" w:rsidR="00587033" w:rsidRPr="00587033" w:rsidRDefault="00587033" w:rsidP="00587033">
          <w:pPr>
            <w:pStyle w:val="Cabealho"/>
            <w:rPr>
              <w:rFonts w:ascii="Arial" w:hAnsi="Arial" w:cs="Arial"/>
              <w:color w:val="00B050"/>
              <w:sz w:val="20"/>
              <w:szCs w:val="20"/>
            </w:rPr>
          </w:pPr>
          <w:r w:rsidRPr="00587033">
            <w:rPr>
              <w:rFonts w:ascii="Arial" w:hAnsi="Arial" w:cs="Arial"/>
              <w:color w:val="00B050"/>
              <w:sz w:val="20"/>
              <w:szCs w:val="20"/>
            </w:rPr>
            <w:t>PRO 3587</w:t>
          </w:r>
        </w:p>
        <w:p w14:paraId="0A418A50" w14:textId="3896BB32" w:rsidR="00587033" w:rsidRPr="00587033" w:rsidRDefault="00587033" w:rsidP="00587033">
          <w:pPr>
            <w:pStyle w:val="Cabealho"/>
            <w:rPr>
              <w:rFonts w:ascii="Arial" w:hAnsi="Arial" w:cs="Arial"/>
              <w:color w:val="0070C0"/>
              <w:sz w:val="20"/>
              <w:szCs w:val="20"/>
            </w:rPr>
          </w:pPr>
          <w:proofErr w:type="spellStart"/>
          <w:r w:rsidRPr="00587033">
            <w:rPr>
              <w:rFonts w:ascii="Arial" w:hAnsi="Arial" w:cs="Arial"/>
              <w:color w:val="0070C0"/>
              <w:sz w:val="20"/>
              <w:szCs w:val="20"/>
            </w:rPr>
            <w:t>Innovazione</w:t>
          </w:r>
          <w:proofErr w:type="spellEnd"/>
          <w:r w:rsidRPr="00587033">
            <w:rPr>
              <w:rFonts w:ascii="Arial" w:hAnsi="Arial" w:cs="Arial"/>
              <w:color w:val="0070C0"/>
              <w:sz w:val="20"/>
              <w:szCs w:val="20"/>
            </w:rPr>
            <w:t>,</w:t>
          </w:r>
        </w:p>
        <w:p w14:paraId="0F63CECC" w14:textId="77777777" w:rsidR="00587033" w:rsidRPr="00587033" w:rsidRDefault="00587033" w:rsidP="00587033">
          <w:pPr>
            <w:pStyle w:val="Cabealho"/>
            <w:rPr>
              <w:rFonts w:ascii="Arial" w:hAnsi="Arial" w:cs="Arial"/>
              <w:color w:val="0070C0"/>
              <w:sz w:val="20"/>
              <w:szCs w:val="20"/>
            </w:rPr>
          </w:pPr>
          <w:proofErr w:type="spellStart"/>
          <w:r w:rsidRPr="00587033">
            <w:rPr>
              <w:rFonts w:ascii="Arial" w:hAnsi="Arial" w:cs="Arial"/>
              <w:color w:val="0070C0"/>
              <w:sz w:val="20"/>
              <w:szCs w:val="20"/>
            </w:rPr>
            <w:t>Società</w:t>
          </w:r>
          <w:proofErr w:type="spellEnd"/>
          <w:r w:rsidRPr="00587033">
            <w:rPr>
              <w:rFonts w:ascii="Arial" w:hAnsi="Arial" w:cs="Arial"/>
              <w:color w:val="0070C0"/>
              <w:sz w:val="20"/>
              <w:szCs w:val="20"/>
            </w:rPr>
            <w:t xml:space="preserve"> e</w:t>
          </w:r>
        </w:p>
        <w:p w14:paraId="068CA686" w14:textId="43DFE15D" w:rsidR="00587033" w:rsidRPr="00D658BA" w:rsidRDefault="00587033" w:rsidP="00587033">
          <w:pPr>
            <w:pStyle w:val="Cabealho"/>
            <w:rPr>
              <w:rFonts w:ascii="Bernard MT Condensed" w:hAnsi="Bernard MT Condensed"/>
              <w:color w:val="00B050"/>
            </w:rPr>
          </w:pPr>
          <w:r w:rsidRPr="00587033">
            <w:rPr>
              <w:rFonts w:ascii="Arial" w:hAnsi="Arial" w:cs="Arial"/>
              <w:color w:val="0070C0"/>
              <w:sz w:val="20"/>
              <w:szCs w:val="20"/>
            </w:rPr>
            <w:t>Tecnologia</w:t>
          </w:r>
          <w:r>
            <w:rPr>
              <w:rFonts w:ascii="Bernard MT Condensed" w:hAnsi="Bernard MT Condensed"/>
              <w:color w:val="0070C0"/>
            </w:rPr>
            <w:t xml:space="preserve">      </w:t>
          </w:r>
        </w:p>
      </w:tc>
      <w:tc>
        <w:tcPr>
          <w:tcW w:w="763" w:type="dxa"/>
        </w:tcPr>
        <w:p w14:paraId="4D4F3B72" w14:textId="3CC360F2" w:rsidR="00587033" w:rsidRDefault="00587033" w:rsidP="00587033">
          <w:pPr>
            <w:pStyle w:val="Cabealho"/>
            <w:rPr>
              <w:rFonts w:ascii="Arial" w:hAnsi="Arial" w:cs="Arial"/>
              <w:i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1784A1" wp14:editId="0B4813B8">
                <wp:extent cx="347352" cy="523875"/>
                <wp:effectExtent l="0" t="0" r="0" b="0"/>
                <wp:docPr id="2" name="Imagem 2" descr="Resultado de imagem para piazza della scala mi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iazza della scala mi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186" cy="556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768E1A" w14:textId="77777777" w:rsidR="00587033" w:rsidRPr="00530D5E" w:rsidRDefault="00587033" w:rsidP="00587033">
    <w:pPr>
      <w:pStyle w:val="Cabealho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0290" w14:textId="77777777" w:rsidR="004C4F1F" w:rsidRDefault="004C4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4F059A"/>
    <w:multiLevelType w:val="hybridMultilevel"/>
    <w:tmpl w:val="447E1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699A"/>
    <w:multiLevelType w:val="multilevel"/>
    <w:tmpl w:val="2B6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FA"/>
    <w:rsid w:val="000331A1"/>
    <w:rsid w:val="0006717E"/>
    <w:rsid w:val="000A4217"/>
    <w:rsid w:val="000F70EF"/>
    <w:rsid w:val="00130D00"/>
    <w:rsid w:val="001A1255"/>
    <w:rsid w:val="001B674C"/>
    <w:rsid w:val="001C11D7"/>
    <w:rsid w:val="00226C87"/>
    <w:rsid w:val="0026273A"/>
    <w:rsid w:val="002810AC"/>
    <w:rsid w:val="003133E0"/>
    <w:rsid w:val="00336AEE"/>
    <w:rsid w:val="003533F4"/>
    <w:rsid w:val="003A3DE3"/>
    <w:rsid w:val="004803FF"/>
    <w:rsid w:val="004A4A48"/>
    <w:rsid w:val="004B65D5"/>
    <w:rsid w:val="004C4F1F"/>
    <w:rsid w:val="00530D5E"/>
    <w:rsid w:val="0057468C"/>
    <w:rsid w:val="00587033"/>
    <w:rsid w:val="005B0056"/>
    <w:rsid w:val="005C10D1"/>
    <w:rsid w:val="006074F7"/>
    <w:rsid w:val="006C11BD"/>
    <w:rsid w:val="006C51E6"/>
    <w:rsid w:val="0070027F"/>
    <w:rsid w:val="007220A0"/>
    <w:rsid w:val="007C2D09"/>
    <w:rsid w:val="007F19A4"/>
    <w:rsid w:val="00815ABB"/>
    <w:rsid w:val="00857D79"/>
    <w:rsid w:val="00863B68"/>
    <w:rsid w:val="00873DCA"/>
    <w:rsid w:val="008B357E"/>
    <w:rsid w:val="00955CF8"/>
    <w:rsid w:val="009A756D"/>
    <w:rsid w:val="00A70054"/>
    <w:rsid w:val="00A76D00"/>
    <w:rsid w:val="00BD2EF6"/>
    <w:rsid w:val="00BF10B0"/>
    <w:rsid w:val="00C10121"/>
    <w:rsid w:val="00C274FA"/>
    <w:rsid w:val="00C529DA"/>
    <w:rsid w:val="00C6538E"/>
    <w:rsid w:val="00CA6E8B"/>
    <w:rsid w:val="00CB2F6C"/>
    <w:rsid w:val="00CD56B6"/>
    <w:rsid w:val="00CE3A50"/>
    <w:rsid w:val="00D20129"/>
    <w:rsid w:val="00D778FB"/>
    <w:rsid w:val="00DC422E"/>
    <w:rsid w:val="00E42DC9"/>
    <w:rsid w:val="00E46E21"/>
    <w:rsid w:val="00EF4C00"/>
    <w:rsid w:val="00F12C00"/>
    <w:rsid w:val="00F61D79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09AF38"/>
  <w15:docId w15:val="{29D3DFF5-8D49-481C-8170-57DFADEF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clovisnt@usp.br</cp:lastModifiedBy>
  <cp:revision>8</cp:revision>
  <cp:lastPrinted>2015-03-18T15:56:00Z</cp:lastPrinted>
  <dcterms:created xsi:type="dcterms:W3CDTF">2020-03-25T02:57:00Z</dcterms:created>
  <dcterms:modified xsi:type="dcterms:W3CDTF">2020-03-25T16:04:00Z</dcterms:modified>
</cp:coreProperties>
</file>