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827D" w14:textId="7C5F7BD4" w:rsidR="00C612ED" w:rsidRPr="00C612ED" w:rsidRDefault="00C612ED" w:rsidP="00C612ED">
      <w:pPr>
        <w:jc w:val="center"/>
        <w:rPr>
          <w:b/>
          <w:sz w:val="24"/>
          <w:szCs w:val="24"/>
          <w:lang w:val="pt-BR"/>
        </w:rPr>
      </w:pPr>
      <w:r w:rsidRPr="00C612ED">
        <w:rPr>
          <w:b/>
          <w:sz w:val="24"/>
          <w:szCs w:val="24"/>
          <w:lang w:val="pt-BR"/>
        </w:rPr>
        <w:t>Exercícios</w:t>
      </w:r>
    </w:p>
    <w:p w14:paraId="5533C9D7" w14:textId="77777777" w:rsidR="00D423BE" w:rsidRDefault="00D423BE" w:rsidP="0082095C">
      <w:pPr>
        <w:jc w:val="both"/>
        <w:rPr>
          <w:sz w:val="24"/>
          <w:szCs w:val="24"/>
          <w:lang w:val="pt-BR"/>
        </w:rPr>
      </w:pPr>
    </w:p>
    <w:p w14:paraId="227C704C" w14:textId="1CD3B714" w:rsidR="00787E23" w:rsidRDefault="00B3715B" w:rsidP="008209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="00787E23">
        <w:rPr>
          <w:sz w:val="24"/>
          <w:szCs w:val="24"/>
          <w:lang w:val="pt-BR"/>
        </w:rPr>
        <w:t xml:space="preserve">. </w:t>
      </w:r>
      <w:r w:rsidR="00CF12DD">
        <w:rPr>
          <w:sz w:val="24"/>
          <w:szCs w:val="24"/>
          <w:lang w:val="pt-BR"/>
        </w:rPr>
        <w:t>A antecipação do parto tem si</w:t>
      </w:r>
      <w:r w:rsidR="00787E23">
        <w:rPr>
          <w:sz w:val="24"/>
          <w:szCs w:val="24"/>
          <w:lang w:val="pt-BR"/>
        </w:rPr>
        <w:t>do uma prática frequente</w:t>
      </w:r>
      <w:r w:rsidR="00787E23" w:rsidRPr="00787E23">
        <w:rPr>
          <w:sz w:val="24"/>
          <w:szCs w:val="24"/>
          <w:lang w:val="pt-BR"/>
        </w:rPr>
        <w:t xml:space="preserve">. O misoprostol </w:t>
      </w:r>
      <w:r w:rsidR="00787E23">
        <w:rPr>
          <w:sz w:val="24"/>
          <w:szCs w:val="24"/>
          <w:lang w:val="pt-BR"/>
        </w:rPr>
        <w:t xml:space="preserve">é um produto sintético, </w:t>
      </w:r>
      <w:r w:rsidR="00787E23" w:rsidRPr="00787E23">
        <w:rPr>
          <w:sz w:val="24"/>
          <w:szCs w:val="24"/>
          <w:lang w:val="pt-BR"/>
        </w:rPr>
        <w:t>análogo da prostaglandina E1 que tem recebido a</w:t>
      </w:r>
      <w:r w:rsidR="00787E23">
        <w:rPr>
          <w:sz w:val="24"/>
          <w:szCs w:val="24"/>
          <w:lang w:val="pt-BR"/>
        </w:rPr>
        <w:t>tenção</w:t>
      </w:r>
      <w:r w:rsidR="00787E23" w:rsidRPr="00787E23">
        <w:rPr>
          <w:sz w:val="24"/>
          <w:szCs w:val="24"/>
          <w:lang w:val="pt-BR"/>
        </w:rPr>
        <w:t xml:space="preserve"> principalmente para a indução do trabalho de parto</w:t>
      </w:r>
      <w:r w:rsidR="00787E23">
        <w:rPr>
          <w:sz w:val="24"/>
          <w:szCs w:val="24"/>
          <w:lang w:val="pt-BR"/>
        </w:rPr>
        <w:t>. Sua</w:t>
      </w:r>
      <w:r w:rsidR="00787E23" w:rsidRPr="00787E23">
        <w:rPr>
          <w:sz w:val="24"/>
          <w:szCs w:val="24"/>
          <w:lang w:val="pt-BR"/>
        </w:rPr>
        <w:t xml:space="preserve"> </w:t>
      </w:r>
      <w:r w:rsidR="00AD39C9" w:rsidRPr="00787E23">
        <w:rPr>
          <w:sz w:val="24"/>
          <w:szCs w:val="24"/>
          <w:lang w:val="pt-BR"/>
        </w:rPr>
        <w:t>administração</w:t>
      </w:r>
      <w:r w:rsidR="00787E23" w:rsidRPr="00787E23">
        <w:rPr>
          <w:sz w:val="24"/>
          <w:szCs w:val="24"/>
          <w:lang w:val="pt-BR"/>
        </w:rPr>
        <w:t xml:space="preserve"> </w:t>
      </w:r>
      <w:r w:rsidR="00787E23">
        <w:rPr>
          <w:sz w:val="24"/>
          <w:szCs w:val="24"/>
          <w:lang w:val="pt-BR"/>
        </w:rPr>
        <w:t>é realizada pelas</w:t>
      </w:r>
      <w:r w:rsidR="00787E23" w:rsidRPr="00787E23">
        <w:rPr>
          <w:sz w:val="24"/>
          <w:szCs w:val="24"/>
          <w:lang w:val="pt-BR"/>
        </w:rPr>
        <w:t xml:space="preserve"> </w:t>
      </w:r>
      <w:r w:rsidR="00787E23">
        <w:rPr>
          <w:sz w:val="24"/>
          <w:szCs w:val="24"/>
          <w:lang w:val="pt-BR"/>
        </w:rPr>
        <w:t xml:space="preserve">vias </w:t>
      </w:r>
      <w:r w:rsidR="00787E23" w:rsidRPr="00787E23">
        <w:rPr>
          <w:sz w:val="24"/>
          <w:szCs w:val="24"/>
          <w:lang w:val="pt-BR"/>
        </w:rPr>
        <w:t>o</w:t>
      </w:r>
      <w:r w:rsidR="00D423BE">
        <w:rPr>
          <w:sz w:val="24"/>
          <w:szCs w:val="24"/>
          <w:lang w:val="pt-BR"/>
        </w:rPr>
        <w:t xml:space="preserve">ral, </w:t>
      </w:r>
      <w:r w:rsidR="00D46DC0">
        <w:rPr>
          <w:sz w:val="24"/>
          <w:szCs w:val="24"/>
          <w:lang w:val="pt-BR"/>
        </w:rPr>
        <w:t xml:space="preserve">vaginal </w:t>
      </w:r>
      <w:r w:rsidR="00D423BE">
        <w:rPr>
          <w:sz w:val="24"/>
          <w:szCs w:val="24"/>
          <w:lang w:val="pt-BR"/>
        </w:rPr>
        <w:t>e sublingual.</w:t>
      </w:r>
      <w:r w:rsidR="005E39B6">
        <w:rPr>
          <w:sz w:val="24"/>
          <w:szCs w:val="24"/>
          <w:lang w:val="pt-BR"/>
        </w:rPr>
        <w:t xml:space="preserve"> </w:t>
      </w:r>
    </w:p>
    <w:p w14:paraId="7F26323F" w14:textId="77777777" w:rsidR="00D423BE" w:rsidRDefault="00D423BE" w:rsidP="0082095C">
      <w:pPr>
        <w:jc w:val="both"/>
        <w:rPr>
          <w:sz w:val="24"/>
          <w:szCs w:val="24"/>
          <w:lang w:val="pt-BR"/>
        </w:rPr>
      </w:pPr>
    </w:p>
    <w:p w14:paraId="0C2BD96B" w14:textId="23A5CD2B" w:rsidR="00D423BE" w:rsidRDefault="00B3715B" w:rsidP="008209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="00787E23">
        <w:rPr>
          <w:sz w:val="24"/>
          <w:szCs w:val="24"/>
          <w:lang w:val="pt-BR"/>
        </w:rPr>
        <w:t xml:space="preserve">.1. Compare as vias de administração do misoprostol com relação </w:t>
      </w:r>
      <w:r w:rsidR="00D423BE">
        <w:rPr>
          <w:sz w:val="24"/>
          <w:szCs w:val="24"/>
          <w:lang w:val="pt-BR"/>
        </w:rPr>
        <w:t xml:space="preserve">às vantagens/desvantagens. </w:t>
      </w:r>
      <w:r w:rsidR="00B86CCE">
        <w:rPr>
          <w:sz w:val="24"/>
          <w:szCs w:val="24"/>
          <w:lang w:val="pt-BR"/>
        </w:rPr>
        <w:t>Compare as</w:t>
      </w:r>
      <w:r w:rsidR="00D423BE">
        <w:rPr>
          <w:sz w:val="24"/>
          <w:szCs w:val="24"/>
          <w:lang w:val="pt-BR"/>
        </w:rPr>
        <w:t xml:space="preserve"> curvas </w:t>
      </w:r>
      <w:r w:rsidR="00B86CCE">
        <w:rPr>
          <w:sz w:val="24"/>
          <w:szCs w:val="24"/>
          <w:lang w:val="pt-BR"/>
        </w:rPr>
        <w:t>concentração plasmática x tempo de cada via.</w:t>
      </w:r>
    </w:p>
    <w:p w14:paraId="4BF642E9" w14:textId="6E835FC1" w:rsidR="00B534C8" w:rsidRPr="00B534C8" w:rsidRDefault="00B534C8" w:rsidP="0082095C">
      <w:p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  <w:r w:rsidRPr="00B534C8">
        <w:rPr>
          <w:i/>
          <w:sz w:val="24"/>
          <w:szCs w:val="24"/>
          <w:lang w:val="pt-BR"/>
        </w:rPr>
        <w:t xml:space="preserve">Considerar área do sítio de absorção, vascularização, proximidade ao alvo (efeito local x sistêmico), possibilidade de eliminação pré-sistêmica. </w:t>
      </w:r>
    </w:p>
    <w:p w14:paraId="67B8C502" w14:textId="77777777" w:rsidR="00B534C8" w:rsidRDefault="00B534C8" w:rsidP="0082095C">
      <w:pPr>
        <w:jc w:val="both"/>
        <w:rPr>
          <w:sz w:val="24"/>
          <w:szCs w:val="24"/>
          <w:lang w:val="pt-BR"/>
        </w:rPr>
      </w:pPr>
    </w:p>
    <w:p w14:paraId="2E066909" w14:textId="222C49B2" w:rsidR="00D423BE" w:rsidRDefault="00B3715B" w:rsidP="008209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="00D423BE">
        <w:rPr>
          <w:sz w:val="24"/>
          <w:szCs w:val="24"/>
          <w:lang w:val="pt-BR"/>
        </w:rPr>
        <w:t>.2. A via oral, apesar de mais conveniente</w:t>
      </w:r>
      <w:r w:rsidR="009809CF">
        <w:rPr>
          <w:sz w:val="24"/>
          <w:szCs w:val="24"/>
          <w:lang w:val="pt-BR"/>
        </w:rPr>
        <w:t>,</w:t>
      </w:r>
      <w:r w:rsidR="00D423BE">
        <w:rPr>
          <w:sz w:val="24"/>
          <w:szCs w:val="24"/>
          <w:lang w:val="pt-BR"/>
        </w:rPr>
        <w:t xml:space="preserve"> resulta em menor biodisponibilidade comparado à sublingual. Discuta possíveis razões.</w:t>
      </w:r>
    </w:p>
    <w:p w14:paraId="6DEBE3C2" w14:textId="40FD7204" w:rsidR="00B534C8" w:rsidRPr="00B534C8" w:rsidRDefault="00B534C8" w:rsidP="0082095C">
      <w:p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  <w:r w:rsidRPr="00B534C8">
        <w:rPr>
          <w:i/>
          <w:sz w:val="24"/>
          <w:szCs w:val="24"/>
          <w:lang w:val="pt-BR"/>
        </w:rPr>
        <w:t>Considerar possibilidade de eliminação pré-sistêmica tanto no epitélio quanto no fígado, e transportadores de efluxo constitutivamente expressos no epitélio, como P-gp.</w:t>
      </w:r>
    </w:p>
    <w:p w14:paraId="4D2DAB4F" w14:textId="1508AB5C" w:rsidR="007B371D" w:rsidRPr="007B371D" w:rsidRDefault="007B371D" w:rsidP="0082095C">
      <w:pPr>
        <w:jc w:val="both"/>
        <w:rPr>
          <w:sz w:val="24"/>
          <w:szCs w:val="24"/>
        </w:rPr>
      </w:pPr>
      <w:r w:rsidRPr="007B371D">
        <w:rPr>
          <w:sz w:val="24"/>
          <w:szCs w:val="24"/>
          <w:lang w:val="pt-BR"/>
        </w:rPr>
        <w:t xml:space="preserve"> </w:t>
      </w:r>
    </w:p>
    <w:p w14:paraId="5D226F5C" w14:textId="647D00CF" w:rsidR="000050A3" w:rsidRDefault="002C7E93" w:rsidP="000050A3">
      <w:pPr>
        <w:rPr>
          <w:sz w:val="24"/>
          <w:szCs w:val="24"/>
          <w:lang w:val="pt-BR"/>
        </w:rPr>
      </w:pPr>
      <w:r>
        <w:rPr>
          <w:sz w:val="24"/>
          <w:szCs w:val="24"/>
        </w:rPr>
        <w:t>2</w:t>
      </w:r>
      <w:r w:rsidR="000050A3">
        <w:rPr>
          <w:sz w:val="24"/>
          <w:szCs w:val="24"/>
        </w:rPr>
        <w:t xml:space="preserve">. </w:t>
      </w:r>
      <w:r w:rsidR="000050A3" w:rsidRPr="002D29DB">
        <w:rPr>
          <w:sz w:val="24"/>
          <w:szCs w:val="24"/>
          <w:lang w:val="pt-BR"/>
        </w:rPr>
        <w:t xml:space="preserve">A concentracão plasmatica máxima de cefpodoxima (um antibiótico derivado de cefalosporina) em </w:t>
      </w:r>
      <w:r w:rsidR="000050A3">
        <w:rPr>
          <w:sz w:val="24"/>
          <w:szCs w:val="24"/>
          <w:lang w:val="pt-BR"/>
        </w:rPr>
        <w:t>ratos</w:t>
      </w:r>
      <w:r w:rsidR="000050A3" w:rsidRPr="002D29DB">
        <w:rPr>
          <w:sz w:val="24"/>
          <w:szCs w:val="24"/>
          <w:lang w:val="pt-BR"/>
        </w:rPr>
        <w:t xml:space="preserve"> foi </w:t>
      </w:r>
      <w:r w:rsidR="000050A3" w:rsidRPr="00564DB3">
        <w:rPr>
          <w:sz w:val="24"/>
          <w:szCs w:val="24"/>
          <w:lang w:val="pt-BR"/>
        </w:rPr>
        <w:t xml:space="preserve">reduzida de 2.5 para 1.3 </w:t>
      </w:r>
      <w:r w:rsidR="000050A3" w:rsidRPr="00564DB3">
        <w:rPr>
          <w:sz w:val="24"/>
          <w:szCs w:val="24"/>
          <w:lang w:val="pt-BR"/>
        </w:rPr>
        <w:sym w:font="Symbol" w:char="F06D"/>
      </w:r>
      <w:r w:rsidR="000050A3" w:rsidRPr="00564DB3">
        <w:rPr>
          <w:sz w:val="24"/>
          <w:szCs w:val="24"/>
          <w:lang w:val="pt-BR"/>
        </w:rPr>
        <w:t xml:space="preserve">g/mL com a administração 1 h antes de famotidina, um composto que inibe a secreção gástrica e aumenta o pH estomacal de 1.3 para 4.8. Sabendo que a cefpodoxima é um ácido fraco (pKa=2.2), a administração de famotidine pode influenciar a absorção de cefpodoxima no estômago? Explique. </w:t>
      </w:r>
    </w:p>
    <w:p w14:paraId="16A026FC" w14:textId="10C4E6B4" w:rsidR="00B534C8" w:rsidRPr="0035662B" w:rsidRDefault="00B534C8" w:rsidP="000050A3">
      <w:pPr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  <w:r w:rsidRPr="00B534C8">
        <w:rPr>
          <w:i/>
          <w:sz w:val="24"/>
          <w:szCs w:val="24"/>
          <w:lang w:val="pt-BR"/>
        </w:rPr>
        <w:t>Discutir a influência do pH sobre a ionização do fá</w:t>
      </w:r>
      <w:r>
        <w:rPr>
          <w:i/>
          <w:sz w:val="24"/>
          <w:szCs w:val="24"/>
          <w:lang w:val="pt-BR"/>
        </w:rPr>
        <w:t>rmaco; espécies ionizadas apresentam menor transporte através de membranas.</w:t>
      </w:r>
      <w:r w:rsidR="0035662B">
        <w:rPr>
          <w:i/>
          <w:sz w:val="24"/>
          <w:szCs w:val="24"/>
          <w:lang w:val="pt-BR"/>
        </w:rPr>
        <w:t xml:space="preserve"> </w:t>
      </w:r>
      <w:r w:rsidR="0035662B" w:rsidRPr="0035662B">
        <w:rPr>
          <w:i/>
          <w:sz w:val="24"/>
          <w:szCs w:val="24"/>
          <w:lang w:val="pt-BR"/>
        </w:rPr>
        <w:t>O aumento do pH resultante da administração de famotidina (2 unidades cima do pKa da cefpodoxima) favorece a ionização da cefpodoxima, que fica predominantemente na forma ionizada, prejudicando o transporte através de membranas e a absorção.</w:t>
      </w:r>
    </w:p>
    <w:p w14:paraId="7DFF4C00" w14:textId="77777777" w:rsidR="005E39B6" w:rsidRDefault="005E39B6" w:rsidP="005E39B6">
      <w:pPr>
        <w:rPr>
          <w:sz w:val="24"/>
          <w:szCs w:val="24"/>
          <w:lang w:val="pt-BR"/>
        </w:rPr>
      </w:pPr>
    </w:p>
    <w:p w14:paraId="40BC0640" w14:textId="3972114D" w:rsidR="002C7E93" w:rsidRDefault="002C7E93" w:rsidP="002C7E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Pr="002C7E93">
        <w:rPr>
          <w:sz w:val="24"/>
          <w:szCs w:val="24"/>
          <w:lang w:val="pt-BR"/>
        </w:rPr>
        <w:t xml:space="preserve">. O mebendazol é um dos medicamentos mais utilizados na veterinária. Ele apresenta pequena biodisponibilidade (5 a 10%), sendo que cerca de 80% do fármaco sofre metabolismo de primeira passagem no fígado. Apenas 10% do mebendazol é absorvido após administração via oral. </w:t>
      </w:r>
      <w:r>
        <w:rPr>
          <w:sz w:val="24"/>
          <w:szCs w:val="24"/>
          <w:lang w:val="pt-BR"/>
        </w:rPr>
        <w:t>Qual é a justificativa para</w:t>
      </w:r>
      <w:r w:rsidRPr="002C7E93">
        <w:rPr>
          <w:sz w:val="24"/>
          <w:szCs w:val="24"/>
          <w:lang w:val="pt-BR"/>
        </w:rPr>
        <w:t xml:space="preserve"> o uso desse fármaco </w:t>
      </w:r>
      <w:r>
        <w:rPr>
          <w:sz w:val="24"/>
          <w:szCs w:val="24"/>
          <w:lang w:val="pt-BR"/>
        </w:rPr>
        <w:t xml:space="preserve">por via oral? </w:t>
      </w:r>
    </w:p>
    <w:p w14:paraId="3BEB91DC" w14:textId="1940E027" w:rsidR="00B534C8" w:rsidRPr="00B534C8" w:rsidRDefault="00B534C8" w:rsidP="002C7E93">
      <w:pPr>
        <w:rPr>
          <w:i/>
          <w:sz w:val="24"/>
          <w:szCs w:val="24"/>
          <w:lang w:val="pt-BR"/>
        </w:rPr>
      </w:pPr>
      <w:r w:rsidRPr="00B534C8">
        <w:rPr>
          <w:i/>
          <w:sz w:val="24"/>
          <w:szCs w:val="24"/>
          <w:lang w:val="pt-BR"/>
        </w:rPr>
        <w:tab/>
        <w:t>Efeito local em parasitas do trato gastrointestina; sua absorção não é desejada.</w:t>
      </w:r>
    </w:p>
    <w:p w14:paraId="0848A83C" w14:textId="77777777" w:rsidR="002C7E93" w:rsidRPr="002C7E93" w:rsidRDefault="002C7E93" w:rsidP="002C7E93">
      <w:pPr>
        <w:rPr>
          <w:sz w:val="24"/>
          <w:szCs w:val="24"/>
          <w:lang w:val="pt-BR"/>
        </w:rPr>
      </w:pPr>
      <w:r w:rsidRPr="002C7E93">
        <w:rPr>
          <w:sz w:val="24"/>
          <w:szCs w:val="24"/>
          <w:lang w:val="pt-BR"/>
        </w:rPr>
        <w:t xml:space="preserve"> </w:t>
      </w:r>
    </w:p>
    <w:p w14:paraId="2A94E76F" w14:textId="77777777" w:rsidR="002C7E93" w:rsidRDefault="002C7E93" w:rsidP="005E39B6">
      <w:pPr>
        <w:rPr>
          <w:sz w:val="24"/>
          <w:szCs w:val="24"/>
          <w:lang w:val="pt-BR"/>
        </w:rPr>
      </w:pPr>
    </w:p>
    <w:p w14:paraId="28F368A7" w14:textId="7B4E3CB3" w:rsidR="005207C1" w:rsidRPr="000050A3" w:rsidRDefault="00B3715B" w:rsidP="000050A3">
      <w:pPr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/>
        </w:rPr>
        <w:t>4</w:t>
      </w:r>
      <w:r w:rsidR="005207C1" w:rsidRPr="00564DB3">
        <w:rPr>
          <w:sz w:val="24"/>
          <w:szCs w:val="24"/>
          <w:lang w:val="pt-BR"/>
        </w:rPr>
        <w:t xml:space="preserve">. Para se conhecer melhor o 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perfil farmacocinético </w:t>
      </w:r>
      <w:r w:rsidR="005E39B6">
        <w:rPr>
          <w:color w:val="000000"/>
          <w:sz w:val="24"/>
          <w:szCs w:val="24"/>
          <w:lang w:val="pt-BR" w:eastAsia="pt-BR"/>
        </w:rPr>
        <w:t>de um novo fármaco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, </w:t>
      </w:r>
      <w:r w:rsidR="00564DB3" w:rsidRPr="00564DB3">
        <w:rPr>
          <w:color w:val="000000"/>
          <w:sz w:val="24"/>
          <w:szCs w:val="24"/>
          <w:lang w:val="pt-BR" w:eastAsia="pt-BR"/>
        </w:rPr>
        <w:t>foi realizado um estudo onde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 administrou</w:t>
      </w:r>
      <w:r w:rsidR="00564DB3" w:rsidRPr="00564DB3">
        <w:rPr>
          <w:color w:val="000000"/>
          <w:sz w:val="24"/>
          <w:szCs w:val="24"/>
          <w:lang w:val="pt-BR" w:eastAsia="pt-BR"/>
        </w:rPr>
        <w:t>-se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 2</w:t>
      </w:r>
      <w:r w:rsidR="005207C1" w:rsidRPr="00564DB3">
        <w:rPr>
          <w:b/>
          <w:bCs/>
          <w:color w:val="000000"/>
          <w:sz w:val="24"/>
          <w:szCs w:val="24"/>
          <w:lang w:val="pt-BR" w:eastAsia="pt-BR"/>
        </w:rPr>
        <w:t>50mg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 via intravenosa </w:t>
      </w:r>
      <w:r w:rsidR="005207C1" w:rsidRPr="00564DB3">
        <w:rPr>
          <w:b/>
          <w:bCs/>
          <w:color w:val="000000"/>
          <w:sz w:val="24"/>
          <w:szCs w:val="24"/>
          <w:lang w:val="pt-BR" w:eastAsia="pt-BR"/>
        </w:rPr>
        <w:t>em bolus,</w:t>
      </w:r>
      <w:r w:rsidR="005207C1" w:rsidRPr="00564DB3">
        <w:rPr>
          <w:color w:val="000000"/>
          <w:sz w:val="24"/>
          <w:szCs w:val="24"/>
          <w:lang w:val="pt-BR" w:eastAsia="pt-BR"/>
        </w:rPr>
        <w:t xml:space="preserve"> sendo foram coletadas amostras de sangue em determinados tempos. </w:t>
      </w:r>
      <w:r w:rsidR="00564DB3" w:rsidRPr="00564DB3">
        <w:rPr>
          <w:color w:val="000000"/>
          <w:sz w:val="24"/>
          <w:szCs w:val="24"/>
          <w:lang w:val="pt-BR" w:eastAsia="pt-BR"/>
        </w:rPr>
        <w:t>Considerando cinética de eliminação de primeira ordem, d</w:t>
      </w:r>
      <w:r w:rsidR="005207C1" w:rsidRPr="00564DB3">
        <w:rPr>
          <w:color w:val="000000"/>
          <w:sz w:val="24"/>
          <w:szCs w:val="24"/>
          <w:lang w:val="pt-BR" w:eastAsia="pt-BR"/>
        </w:rPr>
        <w:t>etermine o tempo de meia vida e volume de distribuição aparente.</w:t>
      </w:r>
      <w:r w:rsidR="005E39B6">
        <w:rPr>
          <w:color w:val="000000"/>
          <w:sz w:val="24"/>
          <w:szCs w:val="24"/>
          <w:lang w:val="pt-BR" w:eastAsia="pt-BR"/>
        </w:rPr>
        <w:t xml:space="preserve"> </w:t>
      </w:r>
    </w:p>
    <w:tbl>
      <w:tblPr>
        <w:tblW w:w="5613" w:type="dxa"/>
        <w:tblInd w:w="2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811"/>
        <w:gridCol w:w="1839"/>
      </w:tblGrid>
      <w:tr w:rsidR="005207C1" w:rsidRPr="005207C1" w14:paraId="441863DA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95ED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Tempo (h)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E74FA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Conc. mg/L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A4010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ln Conc.</w:t>
            </w:r>
          </w:p>
        </w:tc>
      </w:tr>
      <w:tr w:rsidR="005207C1" w:rsidRPr="005207C1" w14:paraId="276C7572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B8B52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CB391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6F03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3,912023</w:t>
            </w:r>
          </w:p>
        </w:tc>
      </w:tr>
      <w:tr w:rsidR="005207C1" w:rsidRPr="005207C1" w14:paraId="1ADE9FC9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6877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E4CBC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41,02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2A848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3,714023</w:t>
            </w:r>
          </w:p>
        </w:tc>
      </w:tr>
      <w:tr w:rsidR="005207C1" w:rsidRPr="005207C1" w14:paraId="564931CF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9C63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06EE9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33,65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BBE87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3,516023</w:t>
            </w:r>
          </w:p>
        </w:tc>
      </w:tr>
      <w:tr w:rsidR="005207C1" w:rsidRPr="005207C1" w14:paraId="68A1EE52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BA46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F4BB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22,65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99F4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3,120023</w:t>
            </w:r>
          </w:p>
        </w:tc>
      </w:tr>
      <w:tr w:rsidR="005207C1" w:rsidRPr="005207C1" w14:paraId="015FB7B2" w14:textId="77777777" w:rsidTr="000050A3"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0A0F9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C3A7C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10,26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C9291" w14:textId="77777777" w:rsidR="005207C1" w:rsidRPr="005207C1" w:rsidRDefault="005207C1" w:rsidP="000050A3">
            <w:pPr>
              <w:jc w:val="center"/>
              <w:rPr>
                <w:sz w:val="24"/>
                <w:szCs w:val="24"/>
                <w:lang w:eastAsia="pt-BR"/>
              </w:rPr>
            </w:pPr>
            <w:r w:rsidRPr="005207C1">
              <w:rPr>
                <w:color w:val="000000"/>
                <w:sz w:val="24"/>
                <w:szCs w:val="24"/>
                <w:lang w:eastAsia="pt-BR"/>
              </w:rPr>
              <w:t>2,328023</w:t>
            </w:r>
          </w:p>
        </w:tc>
      </w:tr>
    </w:tbl>
    <w:p w14:paraId="63C89D53" w14:textId="07FB8BE1" w:rsidR="005207C1" w:rsidRPr="00B534C8" w:rsidRDefault="00B534C8" w:rsidP="009F7AD4">
      <w:pPr>
        <w:jc w:val="both"/>
        <w:rPr>
          <w:i/>
          <w:sz w:val="24"/>
          <w:szCs w:val="24"/>
        </w:rPr>
      </w:pPr>
      <w:r w:rsidRPr="00B534C8">
        <w:rPr>
          <w:i/>
          <w:sz w:val="24"/>
          <w:szCs w:val="24"/>
        </w:rPr>
        <w:t>t1/2= 3.5 h; Vd= 5 L</w:t>
      </w:r>
    </w:p>
    <w:p w14:paraId="6638A37D" w14:textId="31D7F325" w:rsidR="00B534C8" w:rsidRPr="009F7AD4" w:rsidRDefault="00B534C8" w:rsidP="009F7AD4">
      <w:pPr>
        <w:jc w:val="both"/>
        <w:rPr>
          <w:sz w:val="24"/>
          <w:szCs w:val="24"/>
        </w:rPr>
      </w:pPr>
    </w:p>
    <w:p w14:paraId="6C6F58D0" w14:textId="06AF1E26" w:rsidR="009F7AD4" w:rsidRDefault="009F7AD4" w:rsidP="0082095C">
      <w:pPr>
        <w:jc w:val="both"/>
        <w:rPr>
          <w:sz w:val="24"/>
          <w:szCs w:val="24"/>
        </w:rPr>
      </w:pPr>
    </w:p>
    <w:p w14:paraId="082101AB" w14:textId="77777777" w:rsidR="00B3715B" w:rsidRPr="000050A3" w:rsidRDefault="00B3715B" w:rsidP="0082095C">
      <w:pPr>
        <w:jc w:val="both"/>
        <w:rPr>
          <w:sz w:val="24"/>
          <w:szCs w:val="24"/>
          <w:lang w:val="pt-BR"/>
        </w:rPr>
      </w:pPr>
      <w:r w:rsidRPr="000050A3">
        <w:rPr>
          <w:sz w:val="24"/>
          <w:szCs w:val="24"/>
          <w:lang w:val="pt-BR"/>
        </w:rPr>
        <w:t xml:space="preserve">5. Discuta: </w:t>
      </w:r>
    </w:p>
    <w:p w14:paraId="771E995A" w14:textId="04F0C1ED" w:rsidR="00B3715B" w:rsidRDefault="00B3715B" w:rsidP="0082095C">
      <w:pPr>
        <w:jc w:val="both"/>
        <w:rPr>
          <w:sz w:val="24"/>
          <w:szCs w:val="24"/>
          <w:lang w:val="pt-BR"/>
        </w:rPr>
      </w:pPr>
      <w:r w:rsidRPr="000050A3">
        <w:rPr>
          <w:sz w:val="24"/>
          <w:szCs w:val="24"/>
          <w:lang w:val="pt-BR"/>
        </w:rPr>
        <w:t>5.1. como a afinidade a proteínas plasmáticas influencia o volume de distribuição aparente de um fármaco.</w:t>
      </w:r>
    </w:p>
    <w:p w14:paraId="5831DC5A" w14:textId="634E0842" w:rsidR="00B534C8" w:rsidRPr="00B534C8" w:rsidRDefault="00B534C8" w:rsidP="0082095C">
      <w:pPr>
        <w:jc w:val="both"/>
        <w:rPr>
          <w:i/>
          <w:sz w:val="24"/>
          <w:szCs w:val="24"/>
          <w:lang w:val="pt-BR"/>
        </w:rPr>
      </w:pPr>
      <w:r w:rsidRPr="00B534C8">
        <w:rPr>
          <w:i/>
          <w:sz w:val="24"/>
          <w:szCs w:val="24"/>
          <w:lang w:val="pt-BR"/>
        </w:rPr>
        <w:tab/>
        <w:t xml:space="preserve">Quanto </w:t>
      </w:r>
      <w:r>
        <w:rPr>
          <w:i/>
          <w:sz w:val="24"/>
          <w:szCs w:val="24"/>
          <w:lang w:val="pt-BR"/>
        </w:rPr>
        <w:t xml:space="preserve">maior a afinidade e </w:t>
      </w:r>
      <w:r w:rsidRPr="00B534C8">
        <w:rPr>
          <w:i/>
          <w:sz w:val="24"/>
          <w:szCs w:val="24"/>
          <w:lang w:val="pt-BR"/>
        </w:rPr>
        <w:t>menor a fração livre, menor é a distribuição para tecidos</w:t>
      </w:r>
      <w:r>
        <w:rPr>
          <w:i/>
          <w:sz w:val="24"/>
          <w:szCs w:val="24"/>
          <w:lang w:val="pt-BR"/>
        </w:rPr>
        <w:t>, menor Vd</w:t>
      </w:r>
      <w:r w:rsidRPr="00B534C8">
        <w:rPr>
          <w:i/>
          <w:sz w:val="24"/>
          <w:szCs w:val="24"/>
          <w:lang w:val="pt-BR"/>
        </w:rPr>
        <w:t>.</w:t>
      </w:r>
    </w:p>
    <w:p w14:paraId="4E5FBA53" w14:textId="41F68158" w:rsidR="00B3715B" w:rsidRDefault="00B3715B" w:rsidP="0082095C">
      <w:pPr>
        <w:jc w:val="both"/>
        <w:rPr>
          <w:sz w:val="24"/>
          <w:szCs w:val="24"/>
          <w:lang w:val="pt-BR"/>
        </w:rPr>
      </w:pPr>
      <w:r w:rsidRPr="000050A3">
        <w:rPr>
          <w:sz w:val="24"/>
          <w:szCs w:val="24"/>
          <w:lang w:val="pt-BR"/>
        </w:rPr>
        <w:t>5.2. a relação entre o volume de distribuição aparente e o tempo de meia-vida de um fármaco.</w:t>
      </w:r>
    </w:p>
    <w:p w14:paraId="01538462" w14:textId="77777777" w:rsidR="00B534C8" w:rsidRPr="00B534C8" w:rsidRDefault="00B534C8" w:rsidP="0082095C">
      <w:pPr>
        <w:jc w:val="both"/>
        <w:rPr>
          <w:i/>
          <w:sz w:val="24"/>
          <w:szCs w:val="24"/>
          <w:lang w:val="pt-BR"/>
        </w:rPr>
      </w:pPr>
      <w:r w:rsidRPr="00B534C8">
        <w:rPr>
          <w:i/>
          <w:sz w:val="24"/>
          <w:szCs w:val="24"/>
          <w:lang w:val="pt-BR"/>
        </w:rPr>
        <w:tab/>
        <w:t>Vd muito elevado pode resultar em acúmulo e aumento de t1/2, principalmente para fármacos lipofílicos que ficam armazenados em tecidos ricos em gordura, queratina ou que sofrem aprisionamento iônico no interior celular.</w:t>
      </w:r>
    </w:p>
    <w:p w14:paraId="500AADC6" w14:textId="7C0A5DAB" w:rsidR="00B534C8" w:rsidRPr="000050A3" w:rsidRDefault="00B534C8" w:rsidP="008209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14:paraId="279A1FFA" w14:textId="7C33321E" w:rsidR="00CF12DD" w:rsidRPr="000050A3" w:rsidRDefault="00CF12DD" w:rsidP="0082095C">
      <w:pPr>
        <w:jc w:val="both"/>
        <w:rPr>
          <w:sz w:val="24"/>
          <w:szCs w:val="24"/>
          <w:lang w:val="pt-BR"/>
        </w:rPr>
      </w:pPr>
      <w:r w:rsidRPr="000050A3">
        <w:rPr>
          <w:sz w:val="24"/>
          <w:szCs w:val="24"/>
          <w:lang w:val="pt-BR"/>
        </w:rPr>
        <w:t>5.3. biodisponibilidade relativa e sua relação com os medicamentos genéricos.</w:t>
      </w:r>
    </w:p>
    <w:p w14:paraId="1F6734D1" w14:textId="28DD659E" w:rsidR="00B3715B" w:rsidRPr="00B534C8" w:rsidRDefault="00B534C8" w:rsidP="0082095C">
      <w:pPr>
        <w:jc w:val="both"/>
        <w:rPr>
          <w:i/>
          <w:sz w:val="24"/>
          <w:szCs w:val="24"/>
          <w:lang w:val="pt-BR"/>
        </w:rPr>
      </w:pPr>
      <w:r w:rsidRPr="00B534C8">
        <w:rPr>
          <w:i/>
          <w:sz w:val="24"/>
          <w:szCs w:val="24"/>
          <w:lang w:val="pt-BR"/>
        </w:rPr>
        <w:tab/>
        <w:t>Biodisponibilidade relativa e bioequivalência.</w:t>
      </w:r>
    </w:p>
    <w:p w14:paraId="512BF00F" w14:textId="77777777" w:rsidR="0036009D" w:rsidRDefault="0036009D" w:rsidP="0082095C">
      <w:pPr>
        <w:jc w:val="both"/>
        <w:rPr>
          <w:sz w:val="24"/>
          <w:szCs w:val="24"/>
          <w:lang w:val="pt-BR"/>
        </w:rPr>
      </w:pPr>
    </w:p>
    <w:p w14:paraId="7377D320" w14:textId="56EB61D1" w:rsidR="00B534C8" w:rsidRDefault="00B534C8" w:rsidP="008209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</w:t>
      </w:r>
    </w:p>
    <w:p w14:paraId="1F147E0C" w14:textId="77777777" w:rsidR="00B534C8" w:rsidRDefault="00B534C8" w:rsidP="0082095C">
      <w:pPr>
        <w:jc w:val="both"/>
        <w:rPr>
          <w:sz w:val="24"/>
          <w:szCs w:val="24"/>
          <w:lang w:val="pt-BR"/>
        </w:rPr>
      </w:pPr>
    </w:p>
    <w:p w14:paraId="0D8B5FE3" w14:textId="77777777" w:rsidR="00B534C8" w:rsidRDefault="00B534C8" w:rsidP="00B534C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D305E4">
        <w:rPr>
          <w:sz w:val="24"/>
          <w:szCs w:val="24"/>
          <w:lang w:val="pt-BR"/>
        </w:rPr>
        <w:t>.  Considere as características listadas abaixo de um novo fármaco NTZ:</w:t>
      </w:r>
      <w:r>
        <w:rPr>
          <w:sz w:val="24"/>
          <w:szCs w:val="24"/>
          <w:lang w:val="pt-BR"/>
        </w:rPr>
        <w:t xml:space="preserve"> </w:t>
      </w:r>
    </w:p>
    <w:p w14:paraId="36EA43A2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</w:p>
    <w:p w14:paraId="54317238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 w:rsidRPr="00D305E4">
        <w:rPr>
          <w:sz w:val="24"/>
          <w:szCs w:val="24"/>
          <w:lang w:val="pt-BR"/>
        </w:rPr>
        <w:t xml:space="preserve">- Extensivamente metabolizado por CYP2E1, resultando em metabólito inativo </w:t>
      </w:r>
    </w:p>
    <w:p w14:paraId="07F7BC6B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 w:rsidRPr="00D305E4">
        <w:rPr>
          <w:sz w:val="24"/>
          <w:szCs w:val="24"/>
          <w:lang w:val="pt-BR"/>
        </w:rPr>
        <w:t>- LogP= 2,0</w:t>
      </w:r>
    </w:p>
    <w:p w14:paraId="460401D4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 w:rsidRPr="00D305E4">
        <w:rPr>
          <w:sz w:val="24"/>
          <w:szCs w:val="24"/>
          <w:lang w:val="pt-BR"/>
        </w:rPr>
        <w:t>- Massa molecular: 800 g/mol</w:t>
      </w:r>
    </w:p>
    <w:p w14:paraId="22C6FB42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 w:rsidRPr="00D305E4">
        <w:rPr>
          <w:sz w:val="24"/>
          <w:szCs w:val="24"/>
          <w:lang w:val="pt-BR"/>
        </w:rPr>
        <w:t>- não-ionizável</w:t>
      </w:r>
    </w:p>
    <w:p w14:paraId="46A1D344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 w:rsidRPr="00D305E4">
        <w:rPr>
          <w:sz w:val="24"/>
          <w:szCs w:val="24"/>
          <w:lang w:val="pt-BR"/>
        </w:rPr>
        <w:t>- substrato de P-gp</w:t>
      </w:r>
    </w:p>
    <w:p w14:paraId="4932ABB3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</w:p>
    <w:p w14:paraId="37F1BD42" w14:textId="77777777" w:rsidR="00B534C8" w:rsidRDefault="00B534C8" w:rsidP="00B534C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D305E4">
        <w:rPr>
          <w:sz w:val="24"/>
          <w:szCs w:val="24"/>
          <w:lang w:val="pt-BR"/>
        </w:rPr>
        <w:t xml:space="preserve">.1. Baseado nas características do fármaco, ele </w:t>
      </w:r>
      <w:r>
        <w:rPr>
          <w:sz w:val="24"/>
          <w:szCs w:val="24"/>
          <w:lang w:val="pt-BR"/>
        </w:rPr>
        <w:t>é</w:t>
      </w:r>
      <w:r w:rsidRPr="00D305E4">
        <w:rPr>
          <w:sz w:val="24"/>
          <w:szCs w:val="24"/>
          <w:lang w:val="pt-BR"/>
        </w:rPr>
        <w:t xml:space="preserve"> bem absorvido por via oral? Justifique.</w:t>
      </w:r>
    </w:p>
    <w:p w14:paraId="3AF97082" w14:textId="77777777" w:rsidR="00B534C8" w:rsidRPr="00B534C8" w:rsidRDefault="00B534C8" w:rsidP="00B534C8">
      <w:pPr>
        <w:jc w:val="both"/>
        <w:rPr>
          <w:i/>
          <w:sz w:val="24"/>
          <w:szCs w:val="24"/>
          <w:lang w:val="pt-BR"/>
        </w:rPr>
      </w:pPr>
      <w:r w:rsidRPr="00B534C8">
        <w:rPr>
          <w:i/>
          <w:sz w:val="24"/>
          <w:szCs w:val="24"/>
          <w:lang w:val="pt-BR"/>
        </w:rPr>
        <w:tab/>
        <w:t>Discutir fatores que auxiliam e fatores que dificultam a absorção. Apresentar peso molecular acima de 500 g/mol (que dificulta a difusão através da membrana plasmática) e ser substrato de P-gp (que é um transportador de efluxo, expressa no epitélio intestinal, na membrana apical das células) são fatores que prejudicam a absorção. Apresentar 0.5&lt; logP&lt;3 e estar predominantemente na forma não-ionizada são fatores que favorecem a difusão através de  barreiras biológicas, e portanto, a absorção de fármacos.</w:t>
      </w:r>
    </w:p>
    <w:p w14:paraId="70345425" w14:textId="0728956F" w:rsidR="00B534C8" w:rsidRDefault="00B534C8" w:rsidP="00B534C8">
      <w:pPr>
        <w:jc w:val="both"/>
        <w:rPr>
          <w:sz w:val="24"/>
          <w:szCs w:val="24"/>
          <w:lang w:val="pt-BR"/>
        </w:rPr>
      </w:pPr>
    </w:p>
    <w:p w14:paraId="592185C7" w14:textId="77777777" w:rsidR="00B534C8" w:rsidRDefault="00B534C8" w:rsidP="00B534C8">
      <w:pPr>
        <w:jc w:val="both"/>
        <w:rPr>
          <w:sz w:val="24"/>
          <w:szCs w:val="24"/>
          <w:lang w:val="pt-BR"/>
        </w:rPr>
      </w:pPr>
    </w:p>
    <w:p w14:paraId="4FF64E8A" w14:textId="77777777" w:rsidR="00B534C8" w:rsidRPr="00D305E4" w:rsidRDefault="00B534C8" w:rsidP="00B534C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1.2. O que é glicoproteína P e qual é a sua relevância para o transporte e atividade de seus substratos?</w:t>
      </w:r>
    </w:p>
    <w:p w14:paraId="372FDB80" w14:textId="4671316C" w:rsidR="00B534C8" w:rsidRPr="00B534C8" w:rsidRDefault="00B534C8" w:rsidP="00B534C8">
      <w:pPr>
        <w:jc w:val="both"/>
        <w:rPr>
          <w:i/>
          <w:sz w:val="24"/>
          <w:szCs w:val="24"/>
        </w:rPr>
      </w:pPr>
      <w:r w:rsidRPr="00B534C8">
        <w:rPr>
          <w:i/>
          <w:sz w:val="24"/>
          <w:szCs w:val="24"/>
          <w:lang w:val="pt-BR"/>
        </w:rPr>
        <w:tab/>
        <w:t>P-gp é um transportador de efluxo. Incluir na resposta a família, locais onde há expressão, efeitos na farmacocinética (ADME) e farmacodinâmica (como alterações em concentração intracelular e portanto, inabilidade de atingir concentração inibitória relacionada à efeito farmacológico, principalmente de antineoplásicos).</w:t>
      </w:r>
    </w:p>
    <w:p w14:paraId="7F81E01C" w14:textId="77777777" w:rsidR="00B534C8" w:rsidRDefault="00B534C8" w:rsidP="00B534C8">
      <w:pPr>
        <w:jc w:val="both"/>
        <w:rPr>
          <w:b/>
          <w:sz w:val="24"/>
          <w:szCs w:val="24"/>
          <w:lang w:val="pt-BR"/>
        </w:rPr>
      </w:pPr>
    </w:p>
    <w:p w14:paraId="42048F66" w14:textId="77777777" w:rsidR="00B534C8" w:rsidRDefault="00B534C8" w:rsidP="00B534C8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2</w:t>
      </w:r>
      <w:r w:rsidRPr="00D46DC0">
        <w:rPr>
          <w:b/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D46DC0">
        <w:rPr>
          <w:sz w:val="24"/>
          <w:szCs w:val="24"/>
          <w:lang w:val="pt-BR"/>
        </w:rPr>
        <w:t xml:space="preserve">A combinação entre fármacos </w:t>
      </w:r>
      <w:r>
        <w:rPr>
          <w:sz w:val="24"/>
          <w:szCs w:val="24"/>
          <w:lang w:val="pt-BR"/>
        </w:rPr>
        <w:t xml:space="preserve">ou fármacos e alimentos </w:t>
      </w:r>
      <w:r w:rsidRPr="00D46DC0">
        <w:rPr>
          <w:sz w:val="24"/>
          <w:szCs w:val="24"/>
          <w:lang w:val="pt-BR"/>
        </w:rPr>
        <w:t>pode gerar uma resposta farmacológica ou clínica diferente da esperada tomando como base o efeito dos dois fármacos quando administrados isoladamente. Quando isso ocorre, existe uma interação medicamentosa. Com base nessas informações, explique o m</w:t>
      </w:r>
      <w:r>
        <w:rPr>
          <w:sz w:val="24"/>
          <w:szCs w:val="24"/>
          <w:lang w:val="pt-BR"/>
        </w:rPr>
        <w:t>ecanismo das possíveis interações</w:t>
      </w:r>
      <w:r w:rsidRPr="00D46DC0">
        <w:rPr>
          <w:sz w:val="24"/>
          <w:szCs w:val="24"/>
          <w:lang w:val="pt-BR"/>
        </w:rPr>
        <w:t xml:space="preserve"> abaixo:</w:t>
      </w:r>
    </w:p>
    <w:p w14:paraId="43FE03FC" w14:textId="77777777" w:rsidR="00B534C8" w:rsidRDefault="00B534C8" w:rsidP="00B534C8">
      <w:pPr>
        <w:jc w:val="both"/>
        <w:rPr>
          <w:sz w:val="24"/>
          <w:szCs w:val="24"/>
          <w:lang w:val="pt-BR"/>
        </w:rPr>
      </w:pPr>
    </w:p>
    <w:p w14:paraId="3F8EB510" w14:textId="07038592" w:rsidR="0035662B" w:rsidRPr="0035662B" w:rsidRDefault="00B534C8" w:rsidP="0035662B">
      <w:pPr>
        <w:jc w:val="both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2.1. </w:t>
      </w:r>
      <w:r w:rsidRPr="00D46DC0">
        <w:rPr>
          <w:sz w:val="24"/>
          <w:szCs w:val="24"/>
          <w:lang w:val="pt-BR"/>
        </w:rPr>
        <w:t xml:space="preserve">associação entre </w:t>
      </w:r>
      <w:r>
        <w:rPr>
          <w:sz w:val="24"/>
          <w:szCs w:val="24"/>
          <w:lang w:val="pt-BR"/>
        </w:rPr>
        <w:t>rifampicina e varfarina</w:t>
      </w:r>
      <w:r w:rsidR="0035662B">
        <w:rPr>
          <w:sz w:val="24"/>
          <w:szCs w:val="24"/>
          <w:lang w:val="pt-BR"/>
        </w:rPr>
        <w:t xml:space="preserve">: </w:t>
      </w:r>
      <w:r w:rsidR="0035662B" w:rsidRPr="0035662B">
        <w:rPr>
          <w:i/>
          <w:sz w:val="24"/>
          <w:szCs w:val="24"/>
          <w:lang w:val="pt-BR"/>
        </w:rPr>
        <w:t>i</w:t>
      </w:r>
      <w:r w:rsidR="0035662B" w:rsidRPr="0035662B">
        <w:rPr>
          <w:i/>
          <w:sz w:val="24"/>
          <w:szCs w:val="24"/>
          <w:lang w:val="pt-BR"/>
        </w:rPr>
        <w:t>nteração em nível de metabolização</w:t>
      </w:r>
      <w:r w:rsidR="0035662B" w:rsidRPr="0035662B">
        <w:rPr>
          <w:i/>
          <w:sz w:val="24"/>
          <w:szCs w:val="24"/>
          <w:lang w:val="pt-BR"/>
        </w:rPr>
        <w:t>, rifampicina é indutor de CYP3A, varfarina é substrato e tem índice terapêutico estreito</w:t>
      </w:r>
    </w:p>
    <w:p w14:paraId="02EBC2C7" w14:textId="2A2098B2" w:rsidR="00B534C8" w:rsidRDefault="00B534C8" w:rsidP="00B534C8">
      <w:pPr>
        <w:jc w:val="both"/>
        <w:rPr>
          <w:sz w:val="24"/>
          <w:szCs w:val="24"/>
          <w:lang w:val="pt-BR"/>
        </w:rPr>
      </w:pPr>
    </w:p>
    <w:p w14:paraId="299BF2CF" w14:textId="1736F913" w:rsidR="00B534C8" w:rsidRDefault="00B534C8" w:rsidP="00B534C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2.2. combinação entre tetraciclina e leite</w:t>
      </w:r>
      <w:r w:rsidR="0035662B">
        <w:rPr>
          <w:sz w:val="24"/>
          <w:szCs w:val="24"/>
          <w:lang w:val="pt-BR"/>
        </w:rPr>
        <w:t xml:space="preserve">: </w:t>
      </w:r>
      <w:r w:rsidR="0035662B" w:rsidRPr="0035662B">
        <w:rPr>
          <w:i/>
          <w:sz w:val="24"/>
          <w:szCs w:val="24"/>
          <w:lang w:val="pt-BR"/>
        </w:rPr>
        <w:t>íons Ca2+, efeito quelante, precipatação da tetraciclina</w:t>
      </w:r>
    </w:p>
    <w:p w14:paraId="5EBEB09D" w14:textId="77777777" w:rsidR="00B534C8" w:rsidRDefault="00B534C8" w:rsidP="00B534C8">
      <w:pPr>
        <w:rPr>
          <w:sz w:val="24"/>
          <w:szCs w:val="24"/>
          <w:lang w:val="pt-BR"/>
        </w:rPr>
      </w:pPr>
    </w:p>
    <w:p w14:paraId="46F65FBD" w14:textId="25211258" w:rsidR="00C612ED" w:rsidRDefault="007A7197" w:rsidP="0036009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5. </w:t>
      </w:r>
      <w:r w:rsidR="0035662B">
        <w:rPr>
          <w:sz w:val="24"/>
          <w:szCs w:val="24"/>
          <w:lang w:val="pt-BR"/>
        </w:rPr>
        <w:t>Discuta como características físico-químicas de um fármaco afetam sua excreção e seu tempo de meia-vida de eliminação.</w:t>
      </w:r>
    </w:p>
    <w:p w14:paraId="3DC950DE" w14:textId="38FC604D" w:rsidR="007A7197" w:rsidRPr="007A7197" w:rsidRDefault="007A7197" w:rsidP="007A7197">
      <w:p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ab/>
      </w:r>
      <w:r w:rsidRPr="007A7197">
        <w:rPr>
          <w:i/>
          <w:sz w:val="24"/>
          <w:szCs w:val="24"/>
          <w:lang w:val="pt-BR"/>
        </w:rPr>
        <w:t>C</w:t>
      </w:r>
      <w:r w:rsidRPr="007A7197">
        <w:rPr>
          <w:i/>
          <w:sz w:val="24"/>
          <w:szCs w:val="24"/>
          <w:lang w:val="pt-BR"/>
        </w:rPr>
        <w:t>onsiderando que o epitélio é fenestrado, a taxa de filtração glomerular e complexação com proteínas plasmáticas são os principais fatores.</w:t>
      </w:r>
      <w:r w:rsidRPr="007A7197">
        <w:rPr>
          <w:i/>
          <w:sz w:val="24"/>
          <w:szCs w:val="24"/>
          <w:lang w:val="pt-BR"/>
        </w:rPr>
        <w:t xml:space="preserve"> Q</w:t>
      </w:r>
      <w:r w:rsidRPr="007A7197">
        <w:rPr>
          <w:i/>
          <w:sz w:val="24"/>
          <w:szCs w:val="24"/>
          <w:lang w:val="pt-BR"/>
        </w:rPr>
        <w:t>ualquer fator que afete a absorção, afetará a reabsorção tubular.</w:t>
      </w:r>
      <w:r w:rsidR="00124833">
        <w:rPr>
          <w:i/>
          <w:sz w:val="24"/>
          <w:szCs w:val="24"/>
          <w:lang w:val="pt-BR"/>
        </w:rPr>
        <w:t xml:space="preserve"> Quanto à secreção tubular, considerar competição, afinidade e saturação.</w:t>
      </w:r>
      <w:bookmarkStart w:id="0" w:name="_GoBack"/>
      <w:bookmarkEnd w:id="0"/>
    </w:p>
    <w:p w14:paraId="6F3025A5" w14:textId="77777777" w:rsidR="007A7197" w:rsidRPr="00D305E4" w:rsidRDefault="007A7197" w:rsidP="007A7197">
      <w:pPr>
        <w:jc w:val="both"/>
        <w:rPr>
          <w:sz w:val="24"/>
          <w:szCs w:val="24"/>
        </w:rPr>
      </w:pPr>
    </w:p>
    <w:p w14:paraId="278E3D25" w14:textId="77777777" w:rsidR="007A7197" w:rsidRPr="0036009D" w:rsidRDefault="007A7197" w:rsidP="0036009D">
      <w:pPr>
        <w:jc w:val="both"/>
        <w:rPr>
          <w:sz w:val="24"/>
          <w:szCs w:val="24"/>
        </w:rPr>
      </w:pPr>
    </w:p>
    <w:sectPr w:rsidR="007A7197" w:rsidRPr="0036009D" w:rsidSect="00C720B0">
      <w:pgSz w:w="12240" w:h="15840"/>
      <w:pgMar w:top="1440" w:right="1418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42"/>
    <w:multiLevelType w:val="hybridMultilevel"/>
    <w:tmpl w:val="0F768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325"/>
    <w:multiLevelType w:val="hybridMultilevel"/>
    <w:tmpl w:val="BFA481D6"/>
    <w:lvl w:ilvl="0" w:tplc="820EFB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B3ECF"/>
    <w:multiLevelType w:val="hybridMultilevel"/>
    <w:tmpl w:val="FC4A5A2A"/>
    <w:lvl w:ilvl="0" w:tplc="A3E62FFA">
      <w:start w:val="1"/>
      <w:numFmt w:val="upperLetter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E156B02"/>
    <w:multiLevelType w:val="multilevel"/>
    <w:tmpl w:val="238C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68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N7K0ADJMLC1NTZR0lIJTi4sz8/NACgxrAU9z//IsAAAA"/>
  </w:docVars>
  <w:rsids>
    <w:rsidRoot w:val="002E5694"/>
    <w:rsid w:val="000050A3"/>
    <w:rsid w:val="00033170"/>
    <w:rsid w:val="0003473D"/>
    <w:rsid w:val="000653EA"/>
    <w:rsid w:val="00091F7E"/>
    <w:rsid w:val="00094AD5"/>
    <w:rsid w:val="000A4170"/>
    <w:rsid w:val="00124833"/>
    <w:rsid w:val="001454CB"/>
    <w:rsid w:val="00281AD9"/>
    <w:rsid w:val="002C7E93"/>
    <w:rsid w:val="002E5694"/>
    <w:rsid w:val="003132A2"/>
    <w:rsid w:val="0035662B"/>
    <w:rsid w:val="0036009D"/>
    <w:rsid w:val="003611D3"/>
    <w:rsid w:val="004D6879"/>
    <w:rsid w:val="005049D4"/>
    <w:rsid w:val="005207C1"/>
    <w:rsid w:val="005464D3"/>
    <w:rsid w:val="00556404"/>
    <w:rsid w:val="00564DB3"/>
    <w:rsid w:val="005A1043"/>
    <w:rsid w:val="005E39B6"/>
    <w:rsid w:val="006752E1"/>
    <w:rsid w:val="006C301E"/>
    <w:rsid w:val="006D1892"/>
    <w:rsid w:val="006E485D"/>
    <w:rsid w:val="006E5560"/>
    <w:rsid w:val="00760FA3"/>
    <w:rsid w:val="00787E23"/>
    <w:rsid w:val="007A5DB7"/>
    <w:rsid w:val="007A7197"/>
    <w:rsid w:val="007B371D"/>
    <w:rsid w:val="0082095C"/>
    <w:rsid w:val="00821857"/>
    <w:rsid w:val="00827E66"/>
    <w:rsid w:val="0085141C"/>
    <w:rsid w:val="00853B6B"/>
    <w:rsid w:val="00855727"/>
    <w:rsid w:val="009809CF"/>
    <w:rsid w:val="009F7AD4"/>
    <w:rsid w:val="00A16043"/>
    <w:rsid w:val="00A57166"/>
    <w:rsid w:val="00A64E50"/>
    <w:rsid w:val="00AD39C9"/>
    <w:rsid w:val="00B3715B"/>
    <w:rsid w:val="00B534C8"/>
    <w:rsid w:val="00B86CCE"/>
    <w:rsid w:val="00C17297"/>
    <w:rsid w:val="00C612ED"/>
    <w:rsid w:val="00C720B0"/>
    <w:rsid w:val="00CB617F"/>
    <w:rsid w:val="00CE6137"/>
    <w:rsid w:val="00CF12DD"/>
    <w:rsid w:val="00D06590"/>
    <w:rsid w:val="00D305E4"/>
    <w:rsid w:val="00D423BE"/>
    <w:rsid w:val="00D458AA"/>
    <w:rsid w:val="00D46DC0"/>
    <w:rsid w:val="00D52145"/>
    <w:rsid w:val="00E31935"/>
    <w:rsid w:val="00EB1FB9"/>
    <w:rsid w:val="00F644C3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1964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371D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ListParagraph">
    <w:name w:val="List Paragraph"/>
    <w:basedOn w:val="Normal"/>
    <w:uiPriority w:val="34"/>
    <w:qFormat/>
    <w:rsid w:val="00D46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371D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ListParagraph">
    <w:name w:val="List Paragraph"/>
    <w:basedOn w:val="Normal"/>
    <w:uiPriority w:val="34"/>
    <w:qFormat/>
    <w:rsid w:val="00D46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4721</Characters>
  <Application>Microsoft Macintosh Word</Application>
  <DocSecurity>0</DocSecurity>
  <Lines>121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5</cp:revision>
  <cp:lastPrinted>2016-03-16T17:47:00Z</cp:lastPrinted>
  <dcterms:created xsi:type="dcterms:W3CDTF">2020-03-30T22:03:00Z</dcterms:created>
  <dcterms:modified xsi:type="dcterms:W3CDTF">2020-03-30T22:07:00Z</dcterms:modified>
</cp:coreProperties>
</file>