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15" w:rsidRPr="004277F2" w:rsidRDefault="00906615" w:rsidP="0090661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906615" w:rsidRPr="004277F2" w:rsidRDefault="001119AF" w:rsidP="00906615">
      <w:pPr>
        <w:pStyle w:val="Ttulo4"/>
        <w:rPr>
          <w:b/>
          <w:szCs w:val="24"/>
        </w:rPr>
      </w:pPr>
      <w:r w:rsidRPr="004277F2">
        <w:rPr>
          <w:b/>
          <w:szCs w:val="24"/>
        </w:rPr>
        <w:t>Lista de exercícios 2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5"/>
        </w:numPr>
        <w:tabs>
          <w:tab w:val="left" w:pos="605"/>
        </w:tabs>
        <w:autoSpaceDE w:val="0"/>
        <w:autoSpaceDN w:val="0"/>
        <w:spacing w:before="0" w:line="355" w:lineRule="auto"/>
        <w:ind w:right="170" w:hanging="428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Indique se as variáveis abaixo são qualitativas nominais</w:t>
      </w:r>
      <w:r w:rsidR="00E97195">
        <w:rPr>
          <w:sz w:val="24"/>
          <w:szCs w:val="24"/>
        </w:rPr>
        <w:t xml:space="preserve"> (N)</w:t>
      </w:r>
      <w:r w:rsidRPr="004277F2">
        <w:rPr>
          <w:sz w:val="24"/>
          <w:szCs w:val="24"/>
        </w:rPr>
        <w:t xml:space="preserve"> ou ordinais</w:t>
      </w:r>
      <w:r w:rsidR="00E97195">
        <w:rPr>
          <w:sz w:val="24"/>
          <w:szCs w:val="24"/>
        </w:rPr>
        <w:t xml:space="preserve"> (O)</w:t>
      </w:r>
      <w:r w:rsidRPr="004277F2">
        <w:rPr>
          <w:sz w:val="24"/>
          <w:szCs w:val="24"/>
        </w:rPr>
        <w:t xml:space="preserve"> ou então quantitativas discretas</w:t>
      </w:r>
      <w:r w:rsidR="00E97195">
        <w:rPr>
          <w:sz w:val="24"/>
          <w:szCs w:val="24"/>
        </w:rPr>
        <w:t xml:space="preserve"> (D)</w:t>
      </w:r>
      <w:r w:rsidRPr="004277F2">
        <w:rPr>
          <w:sz w:val="24"/>
          <w:szCs w:val="24"/>
        </w:rPr>
        <w:t xml:space="preserve"> ou</w:t>
      </w:r>
      <w:r w:rsidRPr="004277F2">
        <w:rPr>
          <w:spacing w:val="-4"/>
          <w:sz w:val="24"/>
          <w:szCs w:val="24"/>
        </w:rPr>
        <w:t xml:space="preserve"> </w:t>
      </w:r>
      <w:r w:rsidRPr="004277F2">
        <w:rPr>
          <w:sz w:val="24"/>
          <w:szCs w:val="24"/>
        </w:rPr>
        <w:t>contínuas</w:t>
      </w:r>
      <w:r w:rsidR="00E97195">
        <w:rPr>
          <w:sz w:val="24"/>
          <w:szCs w:val="24"/>
        </w:rPr>
        <w:t xml:space="preserve"> (C)</w:t>
      </w:r>
      <w:r w:rsidRPr="004277F2">
        <w:rPr>
          <w:sz w:val="24"/>
          <w:szCs w:val="24"/>
        </w:rPr>
        <w:t>.</w:t>
      </w:r>
    </w:p>
    <w:p w:rsidR="001119AF" w:rsidRPr="004277F2" w:rsidRDefault="00E97195" w:rsidP="004277F2">
      <w:pPr>
        <w:pStyle w:val="PargrafodaLista"/>
        <w:widowControl w:val="0"/>
        <w:numPr>
          <w:ilvl w:val="0"/>
          <w:numId w:val="6"/>
        </w:numPr>
        <w:tabs>
          <w:tab w:val="left" w:pos="1042"/>
        </w:tabs>
        <w:autoSpaceDE w:val="0"/>
        <w:autoSpaceDN w:val="0"/>
        <w:spacing w:before="71" w:line="355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>Os alunos devem assinalar se a prova foi</w:t>
      </w:r>
      <w:r w:rsidR="001119AF" w:rsidRPr="004277F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1119AF" w:rsidRPr="004277F2">
        <w:rPr>
          <w:spacing w:val="-3"/>
          <w:sz w:val="24"/>
          <w:szCs w:val="24"/>
        </w:rPr>
        <w:t xml:space="preserve">muito </w:t>
      </w:r>
      <w:r w:rsidR="001119AF" w:rsidRPr="004277F2">
        <w:rPr>
          <w:sz w:val="24"/>
          <w:szCs w:val="24"/>
        </w:rPr>
        <w:t>difícil</w:t>
      </w:r>
      <w:r>
        <w:rPr>
          <w:sz w:val="24"/>
          <w:szCs w:val="24"/>
        </w:rPr>
        <w:t>”</w:t>
      </w:r>
      <w:r w:rsidR="001119AF" w:rsidRPr="004277F2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="001119AF" w:rsidRPr="004277F2">
        <w:rPr>
          <w:sz w:val="24"/>
          <w:szCs w:val="24"/>
        </w:rPr>
        <w:t>difícil</w:t>
      </w:r>
      <w:r>
        <w:rPr>
          <w:sz w:val="24"/>
          <w:szCs w:val="24"/>
        </w:rPr>
        <w:t>”</w:t>
      </w:r>
      <w:r w:rsidR="001119AF" w:rsidRPr="004277F2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="001119AF" w:rsidRPr="004277F2">
        <w:rPr>
          <w:sz w:val="24"/>
          <w:szCs w:val="24"/>
        </w:rPr>
        <w:t>fácil</w:t>
      </w:r>
      <w:r>
        <w:rPr>
          <w:sz w:val="24"/>
          <w:szCs w:val="24"/>
        </w:rPr>
        <w:t>”</w:t>
      </w:r>
      <w:r w:rsidR="001119AF" w:rsidRPr="004277F2">
        <w:rPr>
          <w:sz w:val="24"/>
          <w:szCs w:val="24"/>
        </w:rPr>
        <w:t xml:space="preserve"> ou </w:t>
      </w:r>
      <w:r>
        <w:rPr>
          <w:sz w:val="24"/>
          <w:szCs w:val="24"/>
        </w:rPr>
        <w:t>“</w:t>
      </w:r>
      <w:r w:rsidR="001119AF" w:rsidRPr="004277F2">
        <w:rPr>
          <w:spacing w:val="-3"/>
          <w:sz w:val="24"/>
          <w:szCs w:val="24"/>
        </w:rPr>
        <w:t>muito</w:t>
      </w:r>
      <w:r w:rsidR="001119AF" w:rsidRPr="004277F2">
        <w:rPr>
          <w:spacing w:val="15"/>
          <w:sz w:val="24"/>
          <w:szCs w:val="24"/>
        </w:rPr>
        <w:t xml:space="preserve"> </w:t>
      </w:r>
      <w:r w:rsidR="001119AF" w:rsidRPr="004277F2">
        <w:rPr>
          <w:sz w:val="24"/>
          <w:szCs w:val="24"/>
        </w:rPr>
        <w:t>fácil</w:t>
      </w:r>
      <w:r>
        <w:rPr>
          <w:sz w:val="24"/>
          <w:szCs w:val="24"/>
        </w:rPr>
        <w:t>”</w:t>
      </w:r>
      <w:r w:rsidR="001119AF" w:rsidRPr="004277F2">
        <w:rPr>
          <w:sz w:val="24"/>
          <w:szCs w:val="24"/>
        </w:rPr>
        <w:t>;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6"/>
        </w:numPr>
        <w:tabs>
          <w:tab w:val="left" w:pos="1042"/>
        </w:tabs>
        <w:autoSpaceDE w:val="0"/>
        <w:autoSpaceDN w:val="0"/>
        <w:spacing w:before="72" w:line="355" w:lineRule="auto"/>
        <w:ind w:right="172"/>
        <w:jc w:val="both"/>
        <w:rPr>
          <w:sz w:val="24"/>
          <w:szCs w:val="24"/>
        </w:rPr>
      </w:pPr>
      <w:r w:rsidRPr="004277F2">
        <w:rPr>
          <w:sz w:val="24"/>
          <w:szCs w:val="24"/>
        </w:rPr>
        <w:t xml:space="preserve">A religião de pessoas que tentam o </w:t>
      </w:r>
      <w:r w:rsidRPr="004277F2">
        <w:rPr>
          <w:spacing w:val="-3"/>
          <w:sz w:val="24"/>
          <w:szCs w:val="24"/>
        </w:rPr>
        <w:t xml:space="preserve">suicídio </w:t>
      </w:r>
      <w:r w:rsidRPr="004277F2">
        <w:rPr>
          <w:sz w:val="24"/>
          <w:szCs w:val="24"/>
        </w:rPr>
        <w:t>é codificada como 1, 2, 3, 4 ou 5, representando protestante, católico, judeu, outras ou</w:t>
      </w:r>
      <w:r w:rsidRPr="004277F2">
        <w:rPr>
          <w:spacing w:val="-5"/>
          <w:sz w:val="24"/>
          <w:szCs w:val="24"/>
        </w:rPr>
        <w:t xml:space="preserve"> </w:t>
      </w:r>
      <w:r w:rsidRPr="004277F2">
        <w:rPr>
          <w:sz w:val="24"/>
          <w:szCs w:val="24"/>
        </w:rPr>
        <w:t>nenhuma</w:t>
      </w:r>
      <w:r w:rsidR="00E97195">
        <w:rPr>
          <w:sz w:val="24"/>
          <w:szCs w:val="24"/>
        </w:rPr>
        <w:t>, respectivamente</w:t>
      </w:r>
      <w:r w:rsidRPr="004277F2">
        <w:rPr>
          <w:sz w:val="24"/>
          <w:szCs w:val="24"/>
        </w:rPr>
        <w:t>;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before="71" w:line="355" w:lineRule="auto"/>
        <w:ind w:right="171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Os consumidores devem dizer se</w:t>
      </w:r>
      <w:r w:rsidR="00E97195">
        <w:rPr>
          <w:sz w:val="24"/>
          <w:szCs w:val="24"/>
        </w:rPr>
        <w:t>:</w:t>
      </w:r>
      <w:r w:rsidRPr="004277F2">
        <w:rPr>
          <w:sz w:val="24"/>
          <w:szCs w:val="24"/>
        </w:rPr>
        <w:t xml:space="preserve"> preferem a marca a à marca b, se não </w:t>
      </w:r>
      <w:r w:rsidRPr="004277F2">
        <w:rPr>
          <w:spacing w:val="2"/>
          <w:sz w:val="24"/>
          <w:szCs w:val="24"/>
        </w:rPr>
        <w:t xml:space="preserve">têm </w:t>
      </w:r>
      <w:r w:rsidRPr="004277F2">
        <w:rPr>
          <w:sz w:val="24"/>
          <w:szCs w:val="24"/>
        </w:rPr>
        <w:t xml:space="preserve">preferência, ou se preferem a marca b à </w:t>
      </w:r>
      <w:r w:rsidRPr="004277F2">
        <w:rPr>
          <w:spacing w:val="-3"/>
          <w:sz w:val="24"/>
          <w:szCs w:val="24"/>
        </w:rPr>
        <w:t>marca</w:t>
      </w:r>
      <w:r w:rsidRPr="004277F2">
        <w:rPr>
          <w:spacing w:val="6"/>
          <w:sz w:val="24"/>
          <w:szCs w:val="24"/>
        </w:rPr>
        <w:t xml:space="preserve"> </w:t>
      </w:r>
      <w:r w:rsidRPr="004277F2">
        <w:rPr>
          <w:sz w:val="24"/>
          <w:szCs w:val="24"/>
        </w:rPr>
        <w:t>a;</w:t>
      </w:r>
    </w:p>
    <w:p w:rsidR="001119AF" w:rsidRPr="004277F2" w:rsidRDefault="00E97195" w:rsidP="004277F2">
      <w:pPr>
        <w:pStyle w:val="PargrafodaLista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before="6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Temperatura axilar do paciente coletada com termômetro digital</w:t>
      </w:r>
      <w:r w:rsidR="001119AF" w:rsidRPr="004277F2">
        <w:rPr>
          <w:sz w:val="24"/>
          <w:szCs w:val="24"/>
        </w:rPr>
        <w:t>.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6"/>
        </w:numPr>
        <w:tabs>
          <w:tab w:val="left" w:pos="1056"/>
        </w:tabs>
        <w:autoSpaceDE w:val="0"/>
        <w:autoSpaceDN w:val="0"/>
        <w:spacing w:before="199" w:line="360" w:lineRule="auto"/>
        <w:ind w:right="168"/>
        <w:jc w:val="both"/>
        <w:rPr>
          <w:sz w:val="24"/>
          <w:szCs w:val="24"/>
        </w:rPr>
      </w:pPr>
      <w:r w:rsidRPr="004277F2">
        <w:rPr>
          <w:sz w:val="24"/>
          <w:szCs w:val="24"/>
        </w:rPr>
        <w:t xml:space="preserve">Respostas à pergunta se as condições de vida </w:t>
      </w:r>
      <w:r w:rsidRPr="004277F2">
        <w:rPr>
          <w:spacing w:val="-3"/>
          <w:sz w:val="24"/>
          <w:szCs w:val="24"/>
        </w:rPr>
        <w:t xml:space="preserve">na </w:t>
      </w:r>
      <w:r w:rsidRPr="004277F2">
        <w:rPr>
          <w:sz w:val="24"/>
          <w:szCs w:val="24"/>
        </w:rPr>
        <w:t xml:space="preserve">zona central de uma grande cidade estão "ficando </w:t>
      </w:r>
      <w:r w:rsidRPr="004277F2">
        <w:rPr>
          <w:spacing w:val="-3"/>
          <w:sz w:val="24"/>
          <w:szCs w:val="24"/>
        </w:rPr>
        <w:t xml:space="preserve">muito </w:t>
      </w:r>
      <w:r w:rsidRPr="004277F2">
        <w:rPr>
          <w:sz w:val="24"/>
          <w:szCs w:val="24"/>
        </w:rPr>
        <w:t xml:space="preserve">piores", "ficando um pouco piores", "inalteradas", "ficando um pouco melhores", ou "ficando </w:t>
      </w:r>
      <w:r w:rsidRPr="004277F2">
        <w:rPr>
          <w:spacing w:val="-3"/>
          <w:sz w:val="24"/>
          <w:szCs w:val="24"/>
        </w:rPr>
        <w:t>muito</w:t>
      </w:r>
      <w:r w:rsidRPr="004277F2">
        <w:rPr>
          <w:spacing w:val="18"/>
          <w:sz w:val="24"/>
          <w:szCs w:val="24"/>
        </w:rPr>
        <w:t xml:space="preserve"> </w:t>
      </w:r>
      <w:r w:rsidRPr="004277F2">
        <w:rPr>
          <w:sz w:val="24"/>
          <w:szCs w:val="24"/>
        </w:rPr>
        <w:t>melhores".</w:t>
      </w:r>
    </w:p>
    <w:p w:rsidR="001119AF" w:rsidRPr="004277F2" w:rsidRDefault="00E97195" w:rsidP="004277F2">
      <w:pPr>
        <w:pStyle w:val="PargrafodaLista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before="5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Assinalar entre 0-10 o grau de desconforto para engolir um comprimido</w:t>
      </w:r>
      <w:r w:rsidR="00FD47B9">
        <w:rPr>
          <w:sz w:val="24"/>
          <w:szCs w:val="24"/>
        </w:rPr>
        <w:t>, sendo possível apenas assinalar números inteiros</w:t>
      </w:r>
      <w:r w:rsidR="001119AF" w:rsidRPr="004277F2">
        <w:rPr>
          <w:sz w:val="24"/>
          <w:szCs w:val="24"/>
        </w:rPr>
        <w:t>.</w:t>
      </w:r>
    </w:p>
    <w:p w:rsidR="00FD47B9" w:rsidRDefault="00FD47B9" w:rsidP="004277F2">
      <w:pPr>
        <w:pStyle w:val="PargrafodaLista"/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spacing w:before="19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anos de escolaridade</w:t>
      </w:r>
      <w:r w:rsidR="001119AF" w:rsidRPr="004277F2">
        <w:rPr>
          <w:sz w:val="24"/>
          <w:szCs w:val="24"/>
        </w:rPr>
        <w:t>.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119AF" w:rsidRPr="004277F2" w:rsidRDefault="001119AF" w:rsidP="00FD47B9">
      <w:pPr>
        <w:pStyle w:val="PargrafodaLista"/>
        <w:widowControl w:val="0"/>
        <w:tabs>
          <w:tab w:val="left" w:pos="1023"/>
        </w:tabs>
        <w:autoSpaceDE w:val="0"/>
        <w:autoSpaceDN w:val="0"/>
        <w:spacing w:before="199" w:line="240" w:lineRule="auto"/>
        <w:ind w:left="720" w:firstLine="0"/>
        <w:jc w:val="both"/>
        <w:rPr>
          <w:sz w:val="24"/>
          <w:szCs w:val="24"/>
        </w:rPr>
      </w:pPr>
    </w:p>
    <w:p w:rsidR="001119AF" w:rsidRPr="004277F2" w:rsidRDefault="001119AF" w:rsidP="004277F2">
      <w:pPr>
        <w:pStyle w:val="Corpodetexto"/>
        <w:spacing w:before="9"/>
        <w:rPr>
          <w:rFonts w:ascii="Times New Roman" w:hAnsi="Times New Roman"/>
        </w:rPr>
      </w:pPr>
    </w:p>
    <w:p w:rsidR="001119AF" w:rsidRPr="004277F2" w:rsidRDefault="001119AF" w:rsidP="004277F2">
      <w:pPr>
        <w:pStyle w:val="PargrafodaLista"/>
        <w:widowControl w:val="0"/>
        <w:numPr>
          <w:ilvl w:val="0"/>
          <w:numId w:val="5"/>
        </w:numPr>
        <w:tabs>
          <w:tab w:val="left" w:pos="538"/>
        </w:tabs>
        <w:autoSpaceDE w:val="0"/>
        <w:autoSpaceDN w:val="0"/>
        <w:spacing w:before="0" w:line="240" w:lineRule="auto"/>
        <w:ind w:left="537" w:hanging="366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Para a notícia a seguir,</w:t>
      </w:r>
      <w:r w:rsidRPr="004277F2">
        <w:rPr>
          <w:spacing w:val="6"/>
          <w:sz w:val="24"/>
          <w:szCs w:val="24"/>
        </w:rPr>
        <w:t xml:space="preserve"> </w:t>
      </w:r>
      <w:r w:rsidRPr="004277F2">
        <w:rPr>
          <w:sz w:val="24"/>
          <w:szCs w:val="24"/>
        </w:rPr>
        <w:t>identifique: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7"/>
        </w:numPr>
        <w:tabs>
          <w:tab w:val="left" w:pos="1018"/>
        </w:tabs>
        <w:autoSpaceDE w:val="0"/>
        <w:autoSpaceDN w:val="0"/>
        <w:spacing w:before="195" w:line="240" w:lineRule="auto"/>
        <w:ind w:left="709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Os tipos de variáveis</w:t>
      </w:r>
      <w:r w:rsidRPr="004277F2">
        <w:rPr>
          <w:spacing w:val="-5"/>
          <w:sz w:val="24"/>
          <w:szCs w:val="24"/>
        </w:rPr>
        <w:t xml:space="preserve"> </w:t>
      </w:r>
      <w:r w:rsidRPr="004277F2">
        <w:rPr>
          <w:sz w:val="24"/>
          <w:szCs w:val="24"/>
        </w:rPr>
        <w:t>utilizadas;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spacing w:before="194" w:line="240" w:lineRule="auto"/>
        <w:ind w:left="709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As medidas de tendência central</w:t>
      </w:r>
      <w:r w:rsidRPr="004277F2">
        <w:rPr>
          <w:spacing w:val="-1"/>
          <w:sz w:val="24"/>
          <w:szCs w:val="24"/>
        </w:rPr>
        <w:t xml:space="preserve"> </w:t>
      </w:r>
      <w:r w:rsidRPr="004277F2">
        <w:rPr>
          <w:sz w:val="24"/>
          <w:szCs w:val="24"/>
        </w:rPr>
        <w:t>citadas;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spacing w:before="199" w:line="240" w:lineRule="auto"/>
        <w:ind w:left="709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As medidas de tendência central</w:t>
      </w:r>
      <w:r w:rsidRPr="004277F2">
        <w:rPr>
          <w:spacing w:val="-2"/>
          <w:sz w:val="24"/>
          <w:szCs w:val="24"/>
        </w:rPr>
        <w:t xml:space="preserve"> </w:t>
      </w:r>
      <w:r w:rsidRPr="004277F2">
        <w:rPr>
          <w:sz w:val="24"/>
          <w:szCs w:val="24"/>
        </w:rPr>
        <w:t>calculadas.</w:t>
      </w:r>
    </w:p>
    <w:p w:rsidR="001119AF" w:rsidRPr="004277F2" w:rsidRDefault="001119AF" w:rsidP="004277F2">
      <w:pPr>
        <w:spacing w:before="204" w:line="360" w:lineRule="auto"/>
        <w:ind w:left="599" w:right="589" w:firstLine="422"/>
        <w:rPr>
          <w:rFonts w:ascii="Times New Roman" w:hAnsi="Times New Roman"/>
          <w:sz w:val="24"/>
          <w:szCs w:val="24"/>
        </w:rPr>
      </w:pPr>
      <w:r w:rsidRPr="004277F2">
        <w:rPr>
          <w:rFonts w:ascii="Times New Roman" w:hAnsi="Times New Roman"/>
          <w:i/>
          <w:sz w:val="24"/>
          <w:szCs w:val="24"/>
        </w:rPr>
        <w:t xml:space="preserve">O turista brasileiro tem entre 30 e 40 anos, renda </w:t>
      </w:r>
      <w:r w:rsidRPr="004277F2">
        <w:rPr>
          <w:rFonts w:ascii="Times New Roman" w:hAnsi="Times New Roman"/>
          <w:sz w:val="24"/>
          <w:szCs w:val="24"/>
        </w:rPr>
        <w:t>mé</w:t>
      </w:r>
      <w:r w:rsidRPr="004277F2">
        <w:rPr>
          <w:rFonts w:ascii="Times New Roman" w:hAnsi="Times New Roman"/>
          <w:i/>
          <w:sz w:val="24"/>
          <w:szCs w:val="24"/>
        </w:rPr>
        <w:t xml:space="preserve">dia de R$ 1800 e segundo grau completo. Viaja duas </w:t>
      </w:r>
      <w:r w:rsidRPr="004277F2">
        <w:rPr>
          <w:rFonts w:ascii="Times New Roman" w:hAnsi="Times New Roman"/>
          <w:sz w:val="24"/>
          <w:szCs w:val="24"/>
        </w:rPr>
        <w:t>ve</w:t>
      </w:r>
      <w:r w:rsidRPr="004277F2">
        <w:rPr>
          <w:rFonts w:ascii="Times New Roman" w:hAnsi="Times New Roman"/>
          <w:i/>
          <w:sz w:val="24"/>
          <w:szCs w:val="24"/>
        </w:rPr>
        <w:t xml:space="preserve">zes por ano e de ônibus. Seu objetivo principal é visitar parentes e amigos. A maioria - 70% - viaja durante a alta </w:t>
      </w:r>
      <w:r w:rsidRPr="004277F2">
        <w:rPr>
          <w:rFonts w:ascii="Times New Roman" w:hAnsi="Times New Roman"/>
          <w:sz w:val="24"/>
          <w:szCs w:val="24"/>
        </w:rPr>
        <w:t xml:space="preserve">estação. </w:t>
      </w:r>
      <w:r w:rsidRPr="004277F2">
        <w:rPr>
          <w:rFonts w:ascii="Times New Roman" w:hAnsi="Times New Roman"/>
          <w:i/>
          <w:sz w:val="24"/>
          <w:szCs w:val="24"/>
        </w:rPr>
        <w:t xml:space="preserve">As viagens duram, em média, </w:t>
      </w:r>
      <w:r w:rsidRPr="004277F2">
        <w:rPr>
          <w:rFonts w:ascii="Times New Roman" w:hAnsi="Times New Roman"/>
          <w:sz w:val="24"/>
          <w:szCs w:val="24"/>
        </w:rPr>
        <w:t>72 dias. Este é o perfil, traçado pela Fundação Instituto de Pesquisas Econômicas, da USP, do turista brasileiro em 1998. Os dados constam da publicação: Dados Estatísticos de Turismo de 1998.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1119AF" w:rsidRPr="004277F2" w:rsidRDefault="001119AF" w:rsidP="004277F2">
      <w:pPr>
        <w:pStyle w:val="Corpodetexto"/>
        <w:spacing w:before="2"/>
        <w:rPr>
          <w:rFonts w:ascii="Times New Roman" w:hAnsi="Times New Roman"/>
        </w:rPr>
      </w:pPr>
    </w:p>
    <w:p w:rsidR="001119AF" w:rsidRPr="004277F2" w:rsidRDefault="001119AF" w:rsidP="004277F2">
      <w:pPr>
        <w:pStyle w:val="PargrafodaLista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line="355" w:lineRule="auto"/>
        <w:ind w:right="593" w:hanging="428"/>
        <w:jc w:val="both"/>
        <w:rPr>
          <w:sz w:val="24"/>
          <w:szCs w:val="24"/>
        </w:rPr>
      </w:pPr>
      <w:r w:rsidRPr="004277F2">
        <w:rPr>
          <w:sz w:val="24"/>
          <w:szCs w:val="24"/>
        </w:rPr>
        <w:t xml:space="preserve">Considerando o diagrama abaixo que apresenta os principais portões de entrada de Turistas estrangeiros </w:t>
      </w:r>
      <w:r w:rsidRPr="004277F2">
        <w:rPr>
          <w:spacing w:val="-3"/>
          <w:sz w:val="24"/>
          <w:szCs w:val="24"/>
        </w:rPr>
        <w:t xml:space="preserve">no </w:t>
      </w:r>
      <w:r w:rsidRPr="004277F2">
        <w:rPr>
          <w:sz w:val="24"/>
          <w:szCs w:val="24"/>
        </w:rPr>
        <w:t xml:space="preserve">Brasil </w:t>
      </w:r>
      <w:r w:rsidRPr="004277F2">
        <w:rPr>
          <w:spacing w:val="-3"/>
          <w:sz w:val="24"/>
          <w:szCs w:val="24"/>
        </w:rPr>
        <w:t xml:space="preserve">no </w:t>
      </w:r>
      <w:r w:rsidRPr="004277F2">
        <w:rPr>
          <w:sz w:val="24"/>
          <w:szCs w:val="24"/>
        </w:rPr>
        <w:t>ano de 2003,</w:t>
      </w:r>
      <w:r w:rsidRPr="004277F2">
        <w:rPr>
          <w:spacing w:val="23"/>
          <w:sz w:val="24"/>
          <w:szCs w:val="24"/>
        </w:rPr>
        <w:t xml:space="preserve"> </w:t>
      </w:r>
      <w:r w:rsidRPr="004277F2">
        <w:rPr>
          <w:sz w:val="24"/>
          <w:szCs w:val="24"/>
        </w:rPr>
        <w:t>determine: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8"/>
        </w:numPr>
        <w:tabs>
          <w:tab w:val="left" w:pos="1023"/>
        </w:tabs>
        <w:autoSpaceDE w:val="0"/>
        <w:autoSpaceDN w:val="0"/>
        <w:spacing w:before="167" w:line="240" w:lineRule="auto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A variável</w:t>
      </w:r>
      <w:r w:rsidRPr="004277F2">
        <w:rPr>
          <w:spacing w:val="-2"/>
          <w:sz w:val="24"/>
          <w:szCs w:val="24"/>
        </w:rPr>
        <w:t xml:space="preserve"> </w:t>
      </w:r>
      <w:r w:rsidRPr="004277F2">
        <w:rPr>
          <w:sz w:val="24"/>
          <w:szCs w:val="24"/>
        </w:rPr>
        <w:t>envolvida.</w:t>
      </w:r>
    </w:p>
    <w:p w:rsidR="001119AF" w:rsidRPr="004277F2" w:rsidRDefault="001119AF" w:rsidP="004277F2">
      <w:pPr>
        <w:pStyle w:val="PargrafodaLista"/>
        <w:widowControl w:val="0"/>
        <w:numPr>
          <w:ilvl w:val="0"/>
          <w:numId w:val="8"/>
        </w:numPr>
        <w:tabs>
          <w:tab w:val="left" w:pos="1018"/>
        </w:tabs>
        <w:autoSpaceDE w:val="0"/>
        <w:autoSpaceDN w:val="0"/>
        <w:spacing w:before="1" w:line="240" w:lineRule="auto"/>
        <w:jc w:val="both"/>
        <w:rPr>
          <w:sz w:val="24"/>
          <w:szCs w:val="24"/>
        </w:rPr>
      </w:pPr>
      <w:r w:rsidRPr="004277F2">
        <w:rPr>
          <w:sz w:val="24"/>
          <w:szCs w:val="24"/>
        </w:rPr>
        <w:t>O tipo de variável</w:t>
      </w:r>
      <w:r w:rsidRPr="004277F2">
        <w:rPr>
          <w:spacing w:val="7"/>
          <w:sz w:val="24"/>
          <w:szCs w:val="24"/>
        </w:rPr>
        <w:t xml:space="preserve"> </w:t>
      </w:r>
      <w:r w:rsidRPr="004277F2">
        <w:rPr>
          <w:sz w:val="24"/>
          <w:szCs w:val="24"/>
        </w:rPr>
        <w:t>envolvida</w:t>
      </w:r>
    </w:p>
    <w:p w:rsidR="001119AF" w:rsidRPr="004277F2" w:rsidRDefault="001119AF" w:rsidP="004277F2">
      <w:pPr>
        <w:pStyle w:val="Ttulo4"/>
        <w:jc w:val="center"/>
        <w:rPr>
          <w:szCs w:val="24"/>
        </w:rPr>
      </w:pPr>
      <w:r w:rsidRPr="004277F2">
        <w:rPr>
          <w:noProof/>
          <w:szCs w:val="24"/>
        </w:rPr>
        <w:drawing>
          <wp:inline distT="0" distB="0" distL="0" distR="0" wp14:anchorId="47721012" wp14:editId="7DDF64EB">
            <wp:extent cx="4421766" cy="233819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3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1119AF" w:rsidRPr="004277F2" w:rsidRDefault="001119AF" w:rsidP="004277F2">
      <w:pPr>
        <w:pStyle w:val="Ttulo4"/>
        <w:jc w:val="both"/>
        <w:rPr>
          <w:szCs w:val="24"/>
        </w:rPr>
      </w:pP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Uma  i</w:t>
      </w:r>
      <w:proofErr w:type="gram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nvestigação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reali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zada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em  b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anco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de  sangue  de  um  hospital  c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hegou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aos  seguintes  r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esultados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entre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mil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pessoas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q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ue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receberam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transfus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ão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angüínea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ac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ompanhadas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durante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um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ano,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2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contraíram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hepatite.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grupo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controle,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mil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pess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oas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não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receberam  transfusão,  acompanhadas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igualmente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durante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idêntico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período,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apenas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cinco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contraíram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doença.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Arme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uma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tab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ela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2x2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co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r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esultados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Pergunta-se: a) Trata-se de um estudo de coorte ou de caso-controle? Por quê? 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>1.2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>)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Em</w:t>
      </w:r>
      <w:proofErr w:type="gram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um  hospital  universitário  f oi  feito  um  estudo  p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ara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verifi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car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a  associação  entre 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co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nsumo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de  álcool  e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câncer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estômago.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Foram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incluídos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investigaç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ão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300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pacientes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sex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masculino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c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diagnóstico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comprovado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câncer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estômago;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desses,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eram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casos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alcoolismo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crônico.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Entre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500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controles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por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efinição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pessoas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e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câncer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gástrico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foi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excluí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do),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50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foram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considerados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alcoólatras,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pelos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mesmos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critérios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dia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gnósticos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usados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g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rupo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casos.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Pergunta-se: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Este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é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um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estudo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ti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oorte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ou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caso-controle? Por quê? 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>1.3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>)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Em</w:t>
      </w:r>
      <w:proofErr w:type="gram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uma  visita  de  uma  equipe  d e  profissionais  de  saúde,  c om  a  duração  de  um a  semana,  a  um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município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esta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Toc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antins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todos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adultos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um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pequeno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povoado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d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fazendas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vizin</w:t>
      </w:r>
      <w:proofErr w:type="spell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has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foram </w:t>
      </w:r>
    </w:p>
    <w:p w:rsidR="001119AF" w:rsidRPr="001119AF" w:rsidRDefault="001119AF" w:rsidP="004277F2">
      <w:pPr>
        <w:shd w:val="clear" w:color="auto" w:fill="FFFFFF"/>
        <w:spacing w:before="0" w:after="0" w:line="0" w:lineRule="auto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examinados.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Entre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os</w:t>
      </w:r>
      <w:proofErr w:type="gram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resultados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obtidos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estão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seguintes: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pessoas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sorologia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positiva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p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ara </w:t>
      </w:r>
    </w:p>
    <w:p w:rsidR="001119AF" w:rsidRPr="001119AF" w:rsidRDefault="001119AF" w:rsidP="001119AF">
      <w:pPr>
        <w:shd w:val="clear" w:color="auto" w:fill="FFFFFF"/>
        <w:spacing w:before="0" w:after="0" w:line="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19AF">
        <w:rPr>
          <w:rFonts w:ascii="Times New Roman" w:hAnsi="Times New Roman"/>
          <w:color w:val="000000"/>
          <w:sz w:val="24"/>
          <w:szCs w:val="24"/>
        </w:rPr>
        <w:t xml:space="preserve">Tripanosoma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cr</w:t>
      </w:r>
      <w:proofErr w:type="spellEnd"/>
      <w:proofErr w:type="gramEnd"/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uzi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q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uatro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eram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desnutridas,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enquanto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>1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outros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indivíduos,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com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sorologia 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119AF">
        <w:rPr>
          <w:rFonts w:ascii="Times New Roman" w:hAnsi="Times New Roman"/>
          <w:color w:val="000000"/>
          <w:sz w:val="24"/>
          <w:szCs w:val="24"/>
        </w:rPr>
        <w:t xml:space="preserve">negativa </w:t>
      </w:r>
    </w:p>
    <w:p w:rsidR="001119AF" w:rsidRPr="001119AF" w:rsidRDefault="001119AF" w:rsidP="001119AF">
      <w:pPr>
        <w:shd w:val="clear" w:color="auto" w:fill="FFFFFF"/>
        <w:spacing w:before="0" w:after="0" w:line="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119AF">
        <w:rPr>
          <w:rFonts w:ascii="Times New Roman" w:hAnsi="Times New Roman"/>
          <w:color w:val="000000"/>
          <w:sz w:val="24"/>
          <w:szCs w:val="24"/>
        </w:rPr>
        <w:t xml:space="preserve">para T.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cruzi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 xml:space="preserve"> 10 foram rotulados como desnutridos. P</w:t>
      </w:r>
      <w:r w:rsidRPr="004277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19AF">
        <w:rPr>
          <w:rFonts w:ascii="Times New Roman" w:hAnsi="Times New Roman"/>
          <w:color w:val="000000"/>
          <w:sz w:val="24"/>
          <w:szCs w:val="24"/>
        </w:rPr>
        <w:t>ergunta-se</w:t>
      </w:r>
      <w:proofErr w:type="spellEnd"/>
      <w:r w:rsidRPr="001119AF">
        <w:rPr>
          <w:rFonts w:ascii="Times New Roman" w:hAnsi="Times New Roman"/>
          <w:color w:val="000000"/>
          <w:sz w:val="24"/>
          <w:szCs w:val="24"/>
        </w:rPr>
        <w:t>: Qual o tipo de estudo? Por quê?</w:t>
      </w:r>
    </w:p>
    <w:p w:rsidR="004277F2" w:rsidRPr="004277F2" w:rsidRDefault="001119AF" w:rsidP="004277F2">
      <w:pPr>
        <w:pStyle w:val="Ttulo4"/>
        <w:numPr>
          <w:ilvl w:val="0"/>
          <w:numId w:val="5"/>
        </w:numPr>
        <w:jc w:val="both"/>
        <w:rPr>
          <w:szCs w:val="24"/>
        </w:rPr>
      </w:pPr>
      <w:r w:rsidRPr="004277F2">
        <w:rPr>
          <w:szCs w:val="24"/>
        </w:rPr>
        <w:t>Uma investigação realizada em banco de sangue de um hospital chegou aos seguintes resultados: entre 2 mil pessoas que receberam transfusão sanguínea, acompanhadas durante um ano, 200 contraíram hep</w:t>
      </w:r>
      <w:r w:rsidR="004277F2" w:rsidRPr="004277F2">
        <w:rPr>
          <w:szCs w:val="24"/>
        </w:rPr>
        <w:t xml:space="preserve">atite. No grupo controle, 5 mil </w:t>
      </w:r>
      <w:r w:rsidRPr="004277F2">
        <w:rPr>
          <w:szCs w:val="24"/>
        </w:rPr>
        <w:t xml:space="preserve">pessoas que não receberam transfusão, acompanhadas igualmente durante idêntico período, apenas cinco contraíram a doença. </w:t>
      </w:r>
      <w:r w:rsidR="004277F2" w:rsidRPr="004277F2">
        <w:rPr>
          <w:szCs w:val="24"/>
        </w:rPr>
        <w:t>Monte</w:t>
      </w:r>
      <w:r w:rsidRPr="004277F2">
        <w:rPr>
          <w:szCs w:val="24"/>
        </w:rPr>
        <w:t xml:space="preserve"> uma tabela 2x2 com os resultados. </w:t>
      </w:r>
    </w:p>
    <w:p w:rsidR="004277F2" w:rsidRPr="004277F2" w:rsidRDefault="001119AF" w:rsidP="004277F2">
      <w:pPr>
        <w:pStyle w:val="Ttulo4"/>
        <w:jc w:val="both"/>
        <w:rPr>
          <w:szCs w:val="24"/>
        </w:rPr>
      </w:pPr>
      <w:r w:rsidRPr="004277F2">
        <w:rPr>
          <w:szCs w:val="24"/>
        </w:rPr>
        <w:t xml:space="preserve">Pergunta-se: </w:t>
      </w:r>
    </w:p>
    <w:p w:rsidR="004277F2" w:rsidRPr="004277F2" w:rsidRDefault="001119AF" w:rsidP="004277F2">
      <w:pPr>
        <w:pStyle w:val="Ttulo4"/>
        <w:numPr>
          <w:ilvl w:val="0"/>
          <w:numId w:val="9"/>
        </w:numPr>
        <w:jc w:val="both"/>
        <w:rPr>
          <w:szCs w:val="24"/>
        </w:rPr>
      </w:pPr>
      <w:r w:rsidRPr="004277F2">
        <w:rPr>
          <w:szCs w:val="24"/>
        </w:rPr>
        <w:t xml:space="preserve">Trata-se de um estudo de coorte ou de caso-controle? Por quê? 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4277F2" w:rsidRPr="004277F2" w:rsidRDefault="004277F2" w:rsidP="004277F2">
      <w:pPr>
        <w:pStyle w:val="Ttulo4"/>
        <w:jc w:val="both"/>
        <w:rPr>
          <w:szCs w:val="24"/>
        </w:rPr>
      </w:pPr>
    </w:p>
    <w:p w:rsidR="004277F2" w:rsidRPr="004277F2" w:rsidRDefault="001119AF" w:rsidP="004277F2">
      <w:pPr>
        <w:pStyle w:val="Ttulo4"/>
        <w:numPr>
          <w:ilvl w:val="0"/>
          <w:numId w:val="5"/>
        </w:numPr>
        <w:jc w:val="both"/>
        <w:rPr>
          <w:szCs w:val="24"/>
        </w:rPr>
      </w:pPr>
      <w:r w:rsidRPr="004277F2">
        <w:rPr>
          <w:szCs w:val="24"/>
        </w:rPr>
        <w:t xml:space="preserve">Em um hospital universitário foi feito um estudo para verificar a associação entre consumo de álcool e câncer de estômago. Foram incluídos na investigação, 300 pacientes do sexo masculino com </w:t>
      </w:r>
      <w:r w:rsidR="004277F2" w:rsidRPr="004277F2">
        <w:rPr>
          <w:szCs w:val="24"/>
        </w:rPr>
        <w:t>d</w:t>
      </w:r>
      <w:r w:rsidRPr="004277F2">
        <w:rPr>
          <w:szCs w:val="24"/>
        </w:rPr>
        <w:t xml:space="preserve">iagnóstico comprovado de câncer de estômago; desses, 30 eram casos de alcoolismo crônico. Entre 500 controles (por definição, pessoas em que o câncer gástrico foi excluído), 50 foram considerados alcoólatras, pelos mesmos critérios dia gnósticos usados no grupo de casos. </w:t>
      </w:r>
    </w:p>
    <w:p w:rsidR="004277F2" w:rsidRPr="004277F2" w:rsidRDefault="001119AF" w:rsidP="004277F2">
      <w:pPr>
        <w:pStyle w:val="Ttulo4"/>
        <w:ind w:left="167"/>
        <w:jc w:val="both"/>
        <w:rPr>
          <w:szCs w:val="24"/>
        </w:rPr>
      </w:pPr>
      <w:r w:rsidRPr="004277F2">
        <w:rPr>
          <w:szCs w:val="24"/>
        </w:rPr>
        <w:t xml:space="preserve">Pergunta-se: </w:t>
      </w:r>
    </w:p>
    <w:p w:rsidR="00FD47B9" w:rsidRDefault="001119AF" w:rsidP="004277F2">
      <w:pPr>
        <w:pStyle w:val="Ttulo4"/>
        <w:numPr>
          <w:ilvl w:val="0"/>
          <w:numId w:val="10"/>
        </w:numPr>
        <w:jc w:val="both"/>
        <w:rPr>
          <w:szCs w:val="24"/>
        </w:rPr>
      </w:pPr>
      <w:r w:rsidRPr="004277F2">
        <w:rPr>
          <w:szCs w:val="24"/>
        </w:rPr>
        <w:t xml:space="preserve">Este é um estudo do tipo coorte ou caso-controle? Por quê? 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4277F2" w:rsidRPr="004277F2" w:rsidRDefault="004277F2" w:rsidP="004277F2">
      <w:pPr>
        <w:pStyle w:val="Ttulo4"/>
        <w:numPr>
          <w:ilvl w:val="0"/>
          <w:numId w:val="10"/>
        </w:numPr>
        <w:jc w:val="both"/>
        <w:rPr>
          <w:szCs w:val="24"/>
        </w:rPr>
      </w:pPr>
    </w:p>
    <w:p w:rsidR="004277F2" w:rsidRPr="004277F2" w:rsidRDefault="001119AF" w:rsidP="004277F2">
      <w:pPr>
        <w:pStyle w:val="Ttulo4"/>
        <w:numPr>
          <w:ilvl w:val="0"/>
          <w:numId w:val="5"/>
        </w:numPr>
        <w:jc w:val="both"/>
        <w:rPr>
          <w:szCs w:val="24"/>
        </w:rPr>
      </w:pPr>
      <w:r w:rsidRPr="004277F2">
        <w:rPr>
          <w:szCs w:val="24"/>
        </w:rPr>
        <w:t xml:space="preserve">Em uma visita de uma equipe de profissionais de saúde, com a duração de um a semana, a um município do estado de Tocantins, todos os adultos de um pequeno povoado e de fazendas vizinhas foram examinados. Entre os resultados obtidos estão os seguintes: de 40 pessoas com sorologia positiva para Tripanosoma </w:t>
      </w:r>
      <w:proofErr w:type="spellStart"/>
      <w:r w:rsidRPr="004277F2">
        <w:rPr>
          <w:szCs w:val="24"/>
        </w:rPr>
        <w:t>cruzi</w:t>
      </w:r>
      <w:proofErr w:type="spellEnd"/>
      <w:r w:rsidRPr="004277F2">
        <w:rPr>
          <w:szCs w:val="24"/>
        </w:rPr>
        <w:t xml:space="preserve">, </w:t>
      </w:r>
      <w:r w:rsidR="004277F2" w:rsidRPr="004277F2">
        <w:rPr>
          <w:szCs w:val="24"/>
        </w:rPr>
        <w:t>4</w:t>
      </w:r>
      <w:r w:rsidRPr="004277F2">
        <w:rPr>
          <w:szCs w:val="24"/>
        </w:rPr>
        <w:t xml:space="preserve"> eram desnutridas, enquanto em 100 outros indivíduos, com sorologia negativa para </w:t>
      </w:r>
      <w:r w:rsidR="004277F2" w:rsidRPr="004277F2">
        <w:rPr>
          <w:szCs w:val="24"/>
        </w:rPr>
        <w:t xml:space="preserve">Tripanosoma </w:t>
      </w:r>
      <w:proofErr w:type="spellStart"/>
      <w:r w:rsidR="004277F2" w:rsidRPr="004277F2">
        <w:rPr>
          <w:szCs w:val="24"/>
        </w:rPr>
        <w:t>c</w:t>
      </w:r>
      <w:r w:rsidRPr="004277F2">
        <w:rPr>
          <w:szCs w:val="24"/>
        </w:rPr>
        <w:t>ruzi</w:t>
      </w:r>
      <w:proofErr w:type="spellEnd"/>
      <w:r w:rsidR="004277F2" w:rsidRPr="004277F2">
        <w:rPr>
          <w:szCs w:val="24"/>
        </w:rPr>
        <w:t>,</w:t>
      </w:r>
      <w:r w:rsidRPr="004277F2">
        <w:rPr>
          <w:szCs w:val="24"/>
        </w:rPr>
        <w:t xml:space="preserve"> 10 foram rotulados como desnutridos. </w:t>
      </w:r>
    </w:p>
    <w:p w:rsidR="004277F2" w:rsidRPr="004277F2" w:rsidRDefault="001119AF" w:rsidP="004277F2">
      <w:pPr>
        <w:pStyle w:val="Ttulo4"/>
        <w:numPr>
          <w:ilvl w:val="0"/>
          <w:numId w:val="12"/>
        </w:numPr>
        <w:jc w:val="both"/>
        <w:rPr>
          <w:szCs w:val="24"/>
        </w:rPr>
      </w:pPr>
      <w:r w:rsidRPr="004277F2">
        <w:rPr>
          <w:szCs w:val="24"/>
        </w:rPr>
        <w:t>Pergunta-se: Qual o tipo de estudo? Por quê?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4277F2" w:rsidRPr="004277F2" w:rsidRDefault="004277F2" w:rsidP="004277F2">
      <w:pPr>
        <w:pStyle w:val="Ttulo4"/>
        <w:jc w:val="both"/>
        <w:rPr>
          <w:szCs w:val="24"/>
        </w:rPr>
      </w:pPr>
    </w:p>
    <w:p w:rsidR="006F259A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>
        <w:t>Escreva o delineamento adequado para cada uma das situações descritas a seguir</w:t>
      </w:r>
    </w:p>
    <w:p w:rsidR="006F259A" w:rsidRPr="0066101C" w:rsidRDefault="006F259A" w:rsidP="006F259A">
      <w:pPr>
        <w:pStyle w:val="Ttulo4"/>
        <w:numPr>
          <w:ilvl w:val="0"/>
          <w:numId w:val="25"/>
        </w:numPr>
        <w:rPr>
          <w:szCs w:val="24"/>
        </w:rPr>
      </w:pPr>
      <w:r w:rsidRPr="0066101C">
        <w:rPr>
          <w:szCs w:val="24"/>
        </w:rPr>
        <w:t>Um enfermeiro de ate</w:t>
      </w:r>
      <w:r>
        <w:rPr>
          <w:szCs w:val="24"/>
        </w:rPr>
        <w:t xml:space="preserve">nção primária sorteia pacientes </w:t>
      </w:r>
      <w:r w:rsidRPr="0066101C">
        <w:rPr>
          <w:szCs w:val="24"/>
        </w:rPr>
        <w:t>hipertensos para par</w:t>
      </w:r>
      <w:r>
        <w:rPr>
          <w:szCs w:val="24"/>
        </w:rPr>
        <w:t>ticiparem de um de dois grupos: U</w:t>
      </w:r>
      <w:r w:rsidRPr="0066101C">
        <w:rPr>
          <w:szCs w:val="24"/>
        </w:rPr>
        <w:t>m grupo que receberá orientação de enfermagem no</w:t>
      </w:r>
      <w:r>
        <w:rPr>
          <w:szCs w:val="24"/>
        </w:rPr>
        <w:t xml:space="preserve"> </w:t>
      </w:r>
      <w:r w:rsidRPr="0066101C">
        <w:rPr>
          <w:szCs w:val="24"/>
        </w:rPr>
        <w:t>domicílio, e outro que receberá orientações usuais. No</w:t>
      </w:r>
      <w:r>
        <w:rPr>
          <w:szCs w:val="24"/>
        </w:rPr>
        <w:t xml:space="preserve"> </w:t>
      </w:r>
      <w:r w:rsidRPr="0066101C">
        <w:rPr>
          <w:szCs w:val="24"/>
        </w:rPr>
        <w:t>final, avalia o controle da HAS nos dois grupos.</w:t>
      </w:r>
    </w:p>
    <w:p w:rsidR="006F259A" w:rsidRPr="0066101C" w:rsidRDefault="006F259A" w:rsidP="006F259A">
      <w:pPr>
        <w:pStyle w:val="Ttulo4"/>
        <w:numPr>
          <w:ilvl w:val="0"/>
          <w:numId w:val="25"/>
        </w:numPr>
        <w:rPr>
          <w:szCs w:val="24"/>
        </w:rPr>
      </w:pPr>
      <w:r w:rsidRPr="0066101C">
        <w:rPr>
          <w:szCs w:val="24"/>
        </w:rPr>
        <w:t>Pessoas qu</w:t>
      </w:r>
      <w:r>
        <w:rPr>
          <w:szCs w:val="24"/>
        </w:rPr>
        <w:t xml:space="preserve">e tiveram contato com radiações </w:t>
      </w:r>
      <w:r w:rsidRPr="0066101C">
        <w:rPr>
          <w:szCs w:val="24"/>
        </w:rPr>
        <w:t xml:space="preserve">nucleares após </w:t>
      </w:r>
      <w:r>
        <w:rPr>
          <w:szCs w:val="24"/>
        </w:rPr>
        <w:t xml:space="preserve">acidente em usina e pessoas que </w:t>
      </w:r>
      <w:r w:rsidRPr="0066101C">
        <w:rPr>
          <w:szCs w:val="24"/>
        </w:rPr>
        <w:t>não tiveram contato foram acompanhadas por 5</w:t>
      </w:r>
      <w:r>
        <w:rPr>
          <w:szCs w:val="24"/>
        </w:rPr>
        <w:t xml:space="preserve"> </w:t>
      </w:r>
      <w:r w:rsidRPr="0066101C">
        <w:rPr>
          <w:szCs w:val="24"/>
        </w:rPr>
        <w:t>anos. Após es</w:t>
      </w:r>
      <w:r>
        <w:rPr>
          <w:szCs w:val="24"/>
        </w:rPr>
        <w:t>se período, foram identificados pacientes que d</w:t>
      </w:r>
      <w:r w:rsidRPr="0066101C">
        <w:rPr>
          <w:szCs w:val="24"/>
        </w:rPr>
        <w:t>esenvolveram câncer.</w:t>
      </w:r>
    </w:p>
    <w:p w:rsidR="006F259A" w:rsidRPr="0066101C" w:rsidRDefault="006F259A" w:rsidP="006F259A">
      <w:pPr>
        <w:pStyle w:val="Ttulo4"/>
        <w:numPr>
          <w:ilvl w:val="0"/>
          <w:numId w:val="25"/>
        </w:numPr>
        <w:rPr>
          <w:szCs w:val="24"/>
        </w:rPr>
      </w:pPr>
      <w:r w:rsidRPr="0066101C">
        <w:rPr>
          <w:szCs w:val="24"/>
        </w:rPr>
        <w:t>Pacientes internados com sífilis congênita são</w:t>
      </w:r>
      <w:r>
        <w:rPr>
          <w:szCs w:val="24"/>
        </w:rPr>
        <w:t xml:space="preserve"> </w:t>
      </w:r>
      <w:r w:rsidRPr="0066101C">
        <w:rPr>
          <w:szCs w:val="24"/>
        </w:rPr>
        <w:t>pareados por idade e sexo com recém-nascidos</w:t>
      </w:r>
      <w:r>
        <w:rPr>
          <w:szCs w:val="24"/>
        </w:rPr>
        <w:t xml:space="preserve"> </w:t>
      </w:r>
      <w:r w:rsidRPr="0066101C">
        <w:rPr>
          <w:szCs w:val="24"/>
        </w:rPr>
        <w:t>sem esse diagnóstico, sendo pesquisada a exposição</w:t>
      </w:r>
      <w:r>
        <w:rPr>
          <w:szCs w:val="24"/>
        </w:rPr>
        <w:t xml:space="preserve"> </w:t>
      </w:r>
      <w:r w:rsidRPr="0066101C">
        <w:rPr>
          <w:szCs w:val="24"/>
        </w:rPr>
        <w:t>materna a fatores de risco para avaliar uma</w:t>
      </w:r>
      <w:r>
        <w:rPr>
          <w:szCs w:val="24"/>
        </w:rPr>
        <w:t xml:space="preserve"> </w:t>
      </w:r>
      <w:r w:rsidRPr="0066101C">
        <w:rPr>
          <w:szCs w:val="24"/>
        </w:rPr>
        <w:t>associação possível entre escolaridade materna e</w:t>
      </w:r>
      <w:r>
        <w:rPr>
          <w:szCs w:val="24"/>
        </w:rPr>
        <w:t xml:space="preserve"> </w:t>
      </w:r>
      <w:r w:rsidRPr="0066101C">
        <w:rPr>
          <w:szCs w:val="24"/>
        </w:rPr>
        <w:t>sífilis congênita.</w:t>
      </w:r>
    </w:p>
    <w:p w:rsidR="006F259A" w:rsidRPr="0066101C" w:rsidRDefault="006F259A" w:rsidP="006F259A">
      <w:pPr>
        <w:pStyle w:val="Ttulo4"/>
        <w:numPr>
          <w:ilvl w:val="0"/>
          <w:numId w:val="25"/>
        </w:numPr>
        <w:rPr>
          <w:szCs w:val="24"/>
        </w:rPr>
      </w:pPr>
      <w:r w:rsidRPr="0066101C">
        <w:rPr>
          <w:szCs w:val="24"/>
        </w:rPr>
        <w:t>Durante um surto epidêmico de doença neurológica</w:t>
      </w:r>
      <w:r>
        <w:rPr>
          <w:szCs w:val="24"/>
        </w:rPr>
        <w:t xml:space="preserve"> </w:t>
      </w:r>
      <w:r w:rsidRPr="0066101C">
        <w:rPr>
          <w:szCs w:val="24"/>
        </w:rPr>
        <w:t>grave de causa desconhecida, familiares de pacientes</w:t>
      </w:r>
      <w:r>
        <w:rPr>
          <w:szCs w:val="24"/>
        </w:rPr>
        <w:t xml:space="preserve"> </w:t>
      </w:r>
      <w:r w:rsidRPr="0066101C">
        <w:rPr>
          <w:szCs w:val="24"/>
        </w:rPr>
        <w:t>apontam um tempero comercial de determinada marca</w:t>
      </w:r>
      <w:r>
        <w:rPr>
          <w:szCs w:val="24"/>
        </w:rPr>
        <w:t xml:space="preserve"> </w:t>
      </w:r>
      <w:r w:rsidRPr="0066101C">
        <w:rPr>
          <w:szCs w:val="24"/>
        </w:rPr>
        <w:t>como possível causa. Que tipo de estudo seria mais</w:t>
      </w:r>
      <w:r>
        <w:rPr>
          <w:szCs w:val="24"/>
        </w:rPr>
        <w:t xml:space="preserve"> </w:t>
      </w:r>
      <w:r w:rsidRPr="0066101C">
        <w:rPr>
          <w:szCs w:val="24"/>
        </w:rPr>
        <w:t>adequado para avaliar tal possibilidade?</w:t>
      </w:r>
    </w:p>
    <w:p w:rsidR="006F259A" w:rsidRDefault="006F259A" w:rsidP="006F259A">
      <w:pPr>
        <w:pStyle w:val="Ttulo4"/>
        <w:numPr>
          <w:ilvl w:val="0"/>
          <w:numId w:val="25"/>
        </w:numPr>
        <w:rPr>
          <w:szCs w:val="24"/>
        </w:rPr>
      </w:pPr>
      <w:r w:rsidRPr="0066101C">
        <w:rPr>
          <w:szCs w:val="24"/>
        </w:rPr>
        <w:t>Em um posto de saúde, os profissionais decidem</w:t>
      </w:r>
      <w:r>
        <w:rPr>
          <w:szCs w:val="24"/>
        </w:rPr>
        <w:t xml:space="preserve"> </w:t>
      </w:r>
      <w:r w:rsidRPr="0066101C">
        <w:rPr>
          <w:szCs w:val="24"/>
        </w:rPr>
        <w:t>realizar um questionário sobre a satisfação dos</w:t>
      </w:r>
      <w:r>
        <w:rPr>
          <w:szCs w:val="24"/>
        </w:rPr>
        <w:t xml:space="preserve"> </w:t>
      </w:r>
      <w:r w:rsidRPr="0066101C">
        <w:rPr>
          <w:szCs w:val="24"/>
        </w:rPr>
        <w:t>usuários com o atendimento. Analisando os dados,</w:t>
      </w:r>
      <w:r>
        <w:rPr>
          <w:szCs w:val="24"/>
        </w:rPr>
        <w:t xml:space="preserve"> </w:t>
      </w:r>
      <w:r w:rsidRPr="0066101C">
        <w:rPr>
          <w:szCs w:val="24"/>
        </w:rPr>
        <w:t>estes profissionais observaram que havia uma</w:t>
      </w:r>
      <w:r>
        <w:rPr>
          <w:szCs w:val="24"/>
        </w:rPr>
        <w:t xml:space="preserve"> associação i</w:t>
      </w:r>
      <w:r w:rsidRPr="0066101C">
        <w:rPr>
          <w:szCs w:val="24"/>
        </w:rPr>
        <w:t>mportante entre a satisfação dos usuários</w:t>
      </w:r>
      <w:r>
        <w:rPr>
          <w:szCs w:val="24"/>
        </w:rPr>
        <w:t xml:space="preserve"> </w:t>
      </w:r>
      <w:r w:rsidRPr="0066101C">
        <w:rPr>
          <w:szCs w:val="24"/>
        </w:rPr>
        <w:t>e o tempo de espera para o atendimento.</w:t>
      </w:r>
    </w:p>
    <w:p w:rsidR="006F259A" w:rsidRDefault="006F259A" w:rsidP="006F259A">
      <w:pPr>
        <w:pStyle w:val="Ttulo4"/>
        <w:numPr>
          <w:ilvl w:val="0"/>
          <w:numId w:val="25"/>
        </w:numPr>
        <w:rPr>
          <w:szCs w:val="24"/>
        </w:rPr>
      </w:pPr>
      <w:r w:rsidRPr="006F259A">
        <w:rPr>
          <w:szCs w:val="24"/>
        </w:rPr>
        <w:t xml:space="preserve">Profissionais de saúde resolveram sortear várias UBSs para participarem de um programa de implementação de protocolos clínicos (grupo 1) ou manter o atendimento da forma usual (grupo 2). No final do estudo, foram avaliados diversos indicadores em todas as UBSs, como </w:t>
      </w:r>
      <w:r w:rsidR="00FD47B9" w:rsidRPr="006F259A">
        <w:rPr>
          <w:szCs w:val="24"/>
        </w:rPr>
        <w:t>número</w:t>
      </w:r>
      <w:r w:rsidRPr="006F259A">
        <w:rPr>
          <w:szCs w:val="24"/>
        </w:rPr>
        <w:t xml:space="preserve"> de internações por </w:t>
      </w:r>
      <w:r w:rsidR="00FD47B9" w:rsidRPr="006F259A">
        <w:rPr>
          <w:szCs w:val="24"/>
        </w:rPr>
        <w:t>de</w:t>
      </w:r>
      <w:r w:rsidR="00FD47B9">
        <w:rPr>
          <w:szCs w:val="24"/>
        </w:rPr>
        <w:t>s</w:t>
      </w:r>
      <w:r w:rsidR="00FD47B9" w:rsidRPr="006F259A">
        <w:rPr>
          <w:szCs w:val="24"/>
        </w:rPr>
        <w:t>compensações</w:t>
      </w:r>
      <w:r w:rsidRPr="006F259A">
        <w:rPr>
          <w:szCs w:val="24"/>
        </w:rPr>
        <w:t xml:space="preserve"> clinicas, </w:t>
      </w:r>
      <w:r w:rsidR="00FD47B9" w:rsidRPr="006F259A">
        <w:rPr>
          <w:szCs w:val="24"/>
        </w:rPr>
        <w:t>número</w:t>
      </w:r>
      <w:r w:rsidRPr="006F259A">
        <w:rPr>
          <w:szCs w:val="24"/>
        </w:rPr>
        <w:t xml:space="preserve"> de encaminhamentos, satisfação dos usuários e utilização de dedicações.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6F259A" w:rsidRDefault="006F259A" w:rsidP="006F259A">
      <w:pPr>
        <w:pStyle w:val="Ttulo4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>
        <w:rPr>
          <w:szCs w:val="24"/>
        </w:rPr>
        <w:t>Assinale a alternativa que contém a vantagem</w:t>
      </w:r>
      <w:r w:rsidRPr="0066101C">
        <w:rPr>
          <w:szCs w:val="24"/>
        </w:rPr>
        <w:t xml:space="preserve"> de </w:t>
      </w:r>
      <w:r>
        <w:rPr>
          <w:szCs w:val="24"/>
        </w:rPr>
        <w:t xml:space="preserve">se realizar um estudo </w:t>
      </w:r>
      <w:r w:rsidRPr="0066101C">
        <w:rPr>
          <w:szCs w:val="24"/>
        </w:rPr>
        <w:t>caso-controle</w:t>
      </w:r>
    </w:p>
    <w:p w:rsidR="006F259A" w:rsidRPr="0066101C" w:rsidRDefault="006F259A" w:rsidP="006F259A">
      <w:pPr>
        <w:pStyle w:val="Ttulo4"/>
        <w:numPr>
          <w:ilvl w:val="0"/>
          <w:numId w:val="23"/>
        </w:numPr>
        <w:rPr>
          <w:szCs w:val="24"/>
        </w:rPr>
      </w:pPr>
      <w:r w:rsidRPr="0066101C">
        <w:rPr>
          <w:szCs w:val="24"/>
        </w:rPr>
        <w:t>Não são úteis para estudo de doença rara.</w:t>
      </w:r>
    </w:p>
    <w:p w:rsidR="006F259A" w:rsidRPr="0066101C" w:rsidRDefault="006F259A" w:rsidP="006F259A">
      <w:pPr>
        <w:pStyle w:val="Ttulo4"/>
        <w:numPr>
          <w:ilvl w:val="0"/>
          <w:numId w:val="23"/>
        </w:numPr>
        <w:rPr>
          <w:szCs w:val="24"/>
        </w:rPr>
      </w:pPr>
      <w:r w:rsidRPr="0066101C">
        <w:rPr>
          <w:szCs w:val="24"/>
        </w:rPr>
        <w:t>São suscetíveis a viés de seleção.</w:t>
      </w:r>
    </w:p>
    <w:p w:rsidR="006F259A" w:rsidRPr="0066101C" w:rsidRDefault="006F259A" w:rsidP="006F259A">
      <w:pPr>
        <w:pStyle w:val="Ttulo4"/>
        <w:numPr>
          <w:ilvl w:val="0"/>
          <w:numId w:val="23"/>
        </w:numPr>
        <w:rPr>
          <w:szCs w:val="24"/>
        </w:rPr>
      </w:pPr>
      <w:r w:rsidRPr="0066101C">
        <w:rPr>
          <w:szCs w:val="24"/>
        </w:rPr>
        <w:t>Não são relativamente baratos.</w:t>
      </w:r>
    </w:p>
    <w:p w:rsidR="006F259A" w:rsidRPr="0066101C" w:rsidRDefault="006F259A" w:rsidP="006F259A">
      <w:pPr>
        <w:pStyle w:val="Ttulo4"/>
        <w:numPr>
          <w:ilvl w:val="0"/>
          <w:numId w:val="23"/>
        </w:numPr>
        <w:rPr>
          <w:szCs w:val="24"/>
        </w:rPr>
      </w:pPr>
      <w:r w:rsidRPr="0066101C">
        <w:rPr>
          <w:szCs w:val="24"/>
        </w:rPr>
        <w:t>São relativamente demorados.</w:t>
      </w:r>
    </w:p>
    <w:p w:rsidR="006F259A" w:rsidRPr="0066101C" w:rsidRDefault="006F259A" w:rsidP="006F259A">
      <w:pPr>
        <w:pStyle w:val="Ttulo4"/>
        <w:ind w:left="167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Sobre </w:t>
      </w:r>
      <w:r w:rsidRPr="0066101C">
        <w:rPr>
          <w:szCs w:val="24"/>
        </w:rPr>
        <w:t>os estudos clínicos controlados randomizados,</w:t>
      </w:r>
      <w:r>
        <w:rPr>
          <w:szCs w:val="24"/>
        </w:rPr>
        <w:t xml:space="preserve"> podemos</w:t>
      </w:r>
      <w:r w:rsidRPr="0066101C">
        <w:rPr>
          <w:szCs w:val="24"/>
        </w:rPr>
        <w:t xml:space="preserve"> afirmar</w:t>
      </w:r>
      <w:r>
        <w:rPr>
          <w:szCs w:val="24"/>
        </w:rPr>
        <w:t xml:space="preserve"> que</w:t>
      </w:r>
      <w:r w:rsidRPr="0066101C">
        <w:rPr>
          <w:szCs w:val="24"/>
        </w:rPr>
        <w:t xml:space="preserve">: </w:t>
      </w:r>
    </w:p>
    <w:p w:rsidR="006F259A" w:rsidRPr="0066101C" w:rsidRDefault="006F259A" w:rsidP="006F259A">
      <w:pPr>
        <w:pStyle w:val="Ttulo4"/>
        <w:numPr>
          <w:ilvl w:val="0"/>
          <w:numId w:val="24"/>
        </w:numPr>
        <w:rPr>
          <w:szCs w:val="24"/>
        </w:rPr>
      </w:pPr>
      <w:r w:rsidRPr="0066101C">
        <w:rPr>
          <w:szCs w:val="24"/>
        </w:rPr>
        <w:t xml:space="preserve">A alocação do tratamento entre os grupos tratado e controle é aleatória. </w:t>
      </w:r>
    </w:p>
    <w:p w:rsidR="006F259A" w:rsidRPr="0066101C" w:rsidRDefault="006F259A" w:rsidP="006F259A">
      <w:pPr>
        <w:pStyle w:val="Ttulo4"/>
        <w:numPr>
          <w:ilvl w:val="0"/>
          <w:numId w:val="24"/>
        </w:numPr>
        <w:rPr>
          <w:szCs w:val="24"/>
        </w:rPr>
      </w:pPr>
      <w:r w:rsidRPr="0066101C">
        <w:rPr>
          <w:szCs w:val="24"/>
        </w:rPr>
        <w:t>São estudos que não envolvem questões éticas.</w:t>
      </w:r>
    </w:p>
    <w:p w:rsidR="006F259A" w:rsidRPr="0066101C" w:rsidRDefault="006F259A" w:rsidP="006F259A">
      <w:pPr>
        <w:pStyle w:val="Ttulo4"/>
        <w:numPr>
          <w:ilvl w:val="0"/>
          <w:numId w:val="24"/>
        </w:numPr>
        <w:rPr>
          <w:szCs w:val="24"/>
        </w:rPr>
      </w:pPr>
      <w:r w:rsidRPr="0066101C">
        <w:rPr>
          <w:szCs w:val="24"/>
        </w:rPr>
        <w:t>Permite a possibilidade de criar viés de seleção.</w:t>
      </w:r>
    </w:p>
    <w:p w:rsidR="006F259A" w:rsidRDefault="006F259A" w:rsidP="006F259A">
      <w:pPr>
        <w:pStyle w:val="Ttulo4"/>
        <w:numPr>
          <w:ilvl w:val="0"/>
          <w:numId w:val="24"/>
        </w:numPr>
        <w:rPr>
          <w:szCs w:val="24"/>
        </w:rPr>
      </w:pPr>
      <w:r w:rsidRPr="0066101C">
        <w:rPr>
          <w:szCs w:val="24"/>
        </w:rPr>
        <w:t>Têm arquitetura retrospectiva semelhante à de um estudo ecológico.</w:t>
      </w:r>
    </w:p>
    <w:p w:rsidR="006F259A" w:rsidRDefault="006F259A" w:rsidP="006F259A">
      <w:pPr>
        <w:pStyle w:val="Ttulo4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66101C">
        <w:rPr>
          <w:szCs w:val="24"/>
        </w:rPr>
        <w:t>Um grupo de 500 pessoas é observado em um dado momento e mede-se a prevalência de uma doença. Que tipo de estudo é esse?</w:t>
      </w:r>
    </w:p>
    <w:p w:rsidR="006F259A" w:rsidRPr="0066101C" w:rsidRDefault="006F259A" w:rsidP="006F259A">
      <w:pPr>
        <w:pStyle w:val="Ttulo4"/>
        <w:numPr>
          <w:ilvl w:val="0"/>
          <w:numId w:val="20"/>
        </w:numPr>
        <w:rPr>
          <w:szCs w:val="24"/>
        </w:rPr>
      </w:pPr>
      <w:r w:rsidRPr="0066101C">
        <w:rPr>
          <w:szCs w:val="24"/>
        </w:rPr>
        <w:t>Caso-controle</w:t>
      </w:r>
    </w:p>
    <w:p w:rsidR="006F259A" w:rsidRPr="0066101C" w:rsidRDefault="006F259A" w:rsidP="006F259A">
      <w:pPr>
        <w:pStyle w:val="Ttulo4"/>
        <w:numPr>
          <w:ilvl w:val="0"/>
          <w:numId w:val="20"/>
        </w:numPr>
        <w:rPr>
          <w:szCs w:val="24"/>
        </w:rPr>
      </w:pPr>
      <w:r w:rsidRPr="0066101C">
        <w:rPr>
          <w:szCs w:val="24"/>
        </w:rPr>
        <w:t>Meta-análise</w:t>
      </w:r>
    </w:p>
    <w:p w:rsidR="006F259A" w:rsidRPr="0066101C" w:rsidRDefault="006F259A" w:rsidP="006F259A">
      <w:pPr>
        <w:pStyle w:val="Ttulo4"/>
        <w:numPr>
          <w:ilvl w:val="0"/>
          <w:numId w:val="20"/>
        </w:numPr>
        <w:rPr>
          <w:szCs w:val="24"/>
        </w:rPr>
      </w:pPr>
      <w:r w:rsidRPr="0066101C">
        <w:rPr>
          <w:szCs w:val="24"/>
        </w:rPr>
        <w:t>Coorte</w:t>
      </w:r>
    </w:p>
    <w:p w:rsidR="006F259A" w:rsidRPr="0066101C" w:rsidRDefault="006F259A" w:rsidP="006F259A">
      <w:pPr>
        <w:pStyle w:val="Ttulo4"/>
        <w:numPr>
          <w:ilvl w:val="0"/>
          <w:numId w:val="20"/>
        </w:numPr>
        <w:rPr>
          <w:szCs w:val="24"/>
        </w:rPr>
      </w:pPr>
      <w:r w:rsidRPr="0066101C">
        <w:rPr>
          <w:szCs w:val="24"/>
        </w:rPr>
        <w:t>Ecológico</w:t>
      </w:r>
    </w:p>
    <w:p w:rsidR="006F259A" w:rsidRPr="0066101C" w:rsidRDefault="006F259A" w:rsidP="006F259A">
      <w:pPr>
        <w:pStyle w:val="Ttulo4"/>
        <w:numPr>
          <w:ilvl w:val="0"/>
          <w:numId w:val="20"/>
        </w:numPr>
        <w:rPr>
          <w:szCs w:val="24"/>
        </w:rPr>
      </w:pPr>
      <w:r w:rsidRPr="0066101C">
        <w:rPr>
          <w:szCs w:val="24"/>
        </w:rPr>
        <w:t>Transversal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6F259A" w:rsidRPr="0066101C" w:rsidRDefault="006F259A" w:rsidP="006F259A">
      <w:pPr>
        <w:pStyle w:val="Ttulo4"/>
        <w:ind w:left="167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66101C">
        <w:rPr>
          <w:szCs w:val="24"/>
        </w:rPr>
        <w:t>Um pesquisador atende um paciente com uma doença muito rara e escreve um artigo sobre este paciente, especialmente sobre a sua história, aspectos físicos e curso clínico. Que tipo de estudo é esse?</w:t>
      </w:r>
    </w:p>
    <w:p w:rsidR="006F259A" w:rsidRPr="0066101C" w:rsidRDefault="006F259A" w:rsidP="006F259A">
      <w:pPr>
        <w:pStyle w:val="Ttulo4"/>
        <w:numPr>
          <w:ilvl w:val="0"/>
          <w:numId w:val="21"/>
        </w:numPr>
        <w:rPr>
          <w:szCs w:val="24"/>
        </w:rPr>
      </w:pPr>
      <w:r w:rsidRPr="0066101C">
        <w:rPr>
          <w:szCs w:val="24"/>
        </w:rPr>
        <w:t>Caso-controle</w:t>
      </w:r>
    </w:p>
    <w:p w:rsidR="006F259A" w:rsidRPr="0066101C" w:rsidRDefault="006F259A" w:rsidP="006F259A">
      <w:pPr>
        <w:pStyle w:val="Ttulo4"/>
        <w:numPr>
          <w:ilvl w:val="0"/>
          <w:numId w:val="21"/>
        </w:numPr>
        <w:rPr>
          <w:szCs w:val="24"/>
        </w:rPr>
      </w:pPr>
      <w:r w:rsidRPr="0066101C">
        <w:rPr>
          <w:szCs w:val="24"/>
        </w:rPr>
        <w:t>Ensaio clínico randomizado</w:t>
      </w:r>
    </w:p>
    <w:p w:rsidR="006F259A" w:rsidRPr="0066101C" w:rsidRDefault="006F259A" w:rsidP="006F259A">
      <w:pPr>
        <w:pStyle w:val="Ttulo4"/>
        <w:numPr>
          <w:ilvl w:val="0"/>
          <w:numId w:val="21"/>
        </w:numPr>
        <w:rPr>
          <w:szCs w:val="24"/>
        </w:rPr>
      </w:pPr>
      <w:r w:rsidRPr="0066101C">
        <w:rPr>
          <w:szCs w:val="24"/>
        </w:rPr>
        <w:t>Coorte</w:t>
      </w:r>
    </w:p>
    <w:p w:rsidR="006F259A" w:rsidRPr="0066101C" w:rsidRDefault="006F259A" w:rsidP="006F259A">
      <w:pPr>
        <w:pStyle w:val="Ttulo4"/>
        <w:numPr>
          <w:ilvl w:val="0"/>
          <w:numId w:val="21"/>
        </w:numPr>
        <w:rPr>
          <w:szCs w:val="24"/>
        </w:rPr>
      </w:pPr>
      <w:r w:rsidRPr="0066101C">
        <w:rPr>
          <w:szCs w:val="24"/>
        </w:rPr>
        <w:t>Estudo de caso</w:t>
      </w:r>
    </w:p>
    <w:p w:rsidR="006F259A" w:rsidRDefault="006F259A" w:rsidP="006F259A">
      <w:pPr>
        <w:pStyle w:val="Ttulo4"/>
        <w:numPr>
          <w:ilvl w:val="0"/>
          <w:numId w:val="21"/>
        </w:numPr>
        <w:rPr>
          <w:szCs w:val="24"/>
        </w:rPr>
      </w:pPr>
      <w:r w:rsidRPr="0066101C">
        <w:rPr>
          <w:szCs w:val="24"/>
        </w:rPr>
        <w:t>Transversal</w:t>
      </w:r>
    </w:p>
    <w:p w:rsidR="006F259A" w:rsidRDefault="006F259A" w:rsidP="006F259A">
      <w:pPr>
        <w:pStyle w:val="Ttulo4"/>
        <w:ind w:left="167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66101C">
        <w:rPr>
          <w:szCs w:val="24"/>
        </w:rPr>
        <w:t>Um estudo ecológico pode ser caracterizado por:</w:t>
      </w:r>
    </w:p>
    <w:p w:rsidR="006F259A" w:rsidRPr="0066101C" w:rsidRDefault="006F259A" w:rsidP="006F259A">
      <w:pPr>
        <w:pStyle w:val="Ttulo4"/>
        <w:numPr>
          <w:ilvl w:val="0"/>
          <w:numId w:val="22"/>
        </w:numPr>
        <w:rPr>
          <w:szCs w:val="24"/>
        </w:rPr>
      </w:pPr>
      <w:r w:rsidRPr="0066101C">
        <w:rPr>
          <w:szCs w:val="24"/>
        </w:rPr>
        <w:t>Ser um estudo transversal, em que as informações são obtidas e analisadas no nível individual.</w:t>
      </w:r>
    </w:p>
    <w:p w:rsidR="006F259A" w:rsidRPr="0066101C" w:rsidRDefault="006F259A" w:rsidP="006F259A">
      <w:pPr>
        <w:pStyle w:val="Ttulo4"/>
        <w:numPr>
          <w:ilvl w:val="0"/>
          <w:numId w:val="22"/>
        </w:numPr>
        <w:rPr>
          <w:szCs w:val="24"/>
        </w:rPr>
      </w:pPr>
      <w:r w:rsidRPr="0066101C">
        <w:rPr>
          <w:szCs w:val="24"/>
        </w:rPr>
        <w:t>Ser um estudo de indivíduos sem a doença de interesse e classificado em grupos segundo o grau de exposição a um possível fator de risco.</w:t>
      </w:r>
    </w:p>
    <w:p w:rsidR="006F259A" w:rsidRPr="0066101C" w:rsidRDefault="006F259A" w:rsidP="006F259A">
      <w:pPr>
        <w:pStyle w:val="Ttulo4"/>
        <w:numPr>
          <w:ilvl w:val="0"/>
          <w:numId w:val="22"/>
        </w:numPr>
        <w:rPr>
          <w:szCs w:val="24"/>
        </w:rPr>
      </w:pPr>
      <w:r w:rsidRPr="0066101C">
        <w:rPr>
          <w:szCs w:val="24"/>
        </w:rPr>
        <w:t>Ser um estudo de observação direta dos indivíduos de uma população com informações referenciadas ao mesmo momento.</w:t>
      </w:r>
    </w:p>
    <w:p w:rsidR="00FD47B9" w:rsidRDefault="006F259A" w:rsidP="006F259A">
      <w:pPr>
        <w:pStyle w:val="Ttulo4"/>
        <w:numPr>
          <w:ilvl w:val="0"/>
          <w:numId w:val="22"/>
        </w:numPr>
        <w:rPr>
          <w:szCs w:val="24"/>
        </w:rPr>
      </w:pPr>
      <w:r w:rsidRPr="0066101C">
        <w:rPr>
          <w:szCs w:val="24"/>
        </w:rPr>
        <w:t>Ser um estudo no qual a unidade de análise é uma população que, geralmente, pertence a uma área geográfica definida.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6F259A" w:rsidRPr="0066101C" w:rsidRDefault="006F259A" w:rsidP="00FD47B9">
      <w:pPr>
        <w:pStyle w:val="Ttulo4"/>
        <w:ind w:left="887"/>
        <w:rPr>
          <w:szCs w:val="24"/>
        </w:rPr>
      </w:pPr>
    </w:p>
    <w:p w:rsidR="006F259A" w:rsidRPr="004277F2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4277F2">
        <w:rPr>
          <w:szCs w:val="24"/>
        </w:rPr>
        <w:t>O delineamento epidemiológico mais adequado para estudar associação em uma doença rara que acomete trabalhadores e que produz razão de chances, tem curta duração, exige pequeno tamanho de amostra, além de gerar custo relativamente baixo, é:</w:t>
      </w:r>
    </w:p>
    <w:p w:rsidR="006F259A" w:rsidRPr="004277F2" w:rsidRDefault="006F259A" w:rsidP="006F259A">
      <w:pPr>
        <w:pStyle w:val="Ttulo4"/>
        <w:numPr>
          <w:ilvl w:val="0"/>
          <w:numId w:val="13"/>
        </w:numPr>
        <w:rPr>
          <w:szCs w:val="24"/>
        </w:rPr>
      </w:pPr>
      <w:r w:rsidRPr="004277F2">
        <w:rPr>
          <w:szCs w:val="24"/>
        </w:rPr>
        <w:t>Estudo ecológico.</w:t>
      </w:r>
    </w:p>
    <w:p w:rsidR="006F259A" w:rsidRPr="004277F2" w:rsidRDefault="006F259A" w:rsidP="006F259A">
      <w:pPr>
        <w:pStyle w:val="Ttulo4"/>
        <w:numPr>
          <w:ilvl w:val="0"/>
          <w:numId w:val="13"/>
        </w:numPr>
        <w:rPr>
          <w:szCs w:val="24"/>
        </w:rPr>
      </w:pPr>
      <w:r w:rsidRPr="004277F2">
        <w:rPr>
          <w:szCs w:val="24"/>
        </w:rPr>
        <w:t>Prevalência pontual.</w:t>
      </w:r>
    </w:p>
    <w:p w:rsidR="006F259A" w:rsidRPr="004277F2" w:rsidRDefault="006F259A" w:rsidP="006F259A">
      <w:pPr>
        <w:pStyle w:val="Ttulo4"/>
        <w:numPr>
          <w:ilvl w:val="0"/>
          <w:numId w:val="13"/>
        </w:numPr>
        <w:rPr>
          <w:szCs w:val="24"/>
        </w:rPr>
      </w:pPr>
      <w:r w:rsidRPr="004277F2">
        <w:rPr>
          <w:szCs w:val="24"/>
        </w:rPr>
        <w:t>Prevalência no período.</w:t>
      </w:r>
    </w:p>
    <w:p w:rsidR="006F259A" w:rsidRPr="004277F2" w:rsidRDefault="006F259A" w:rsidP="006F259A">
      <w:pPr>
        <w:pStyle w:val="Ttulo4"/>
        <w:numPr>
          <w:ilvl w:val="0"/>
          <w:numId w:val="13"/>
        </w:numPr>
        <w:rPr>
          <w:szCs w:val="24"/>
        </w:rPr>
      </w:pPr>
      <w:r w:rsidRPr="004277F2">
        <w:rPr>
          <w:szCs w:val="24"/>
        </w:rPr>
        <w:t>Coorte prospectiva.</w:t>
      </w:r>
    </w:p>
    <w:p w:rsidR="006F259A" w:rsidRPr="004277F2" w:rsidRDefault="006F259A" w:rsidP="006F259A">
      <w:pPr>
        <w:pStyle w:val="Ttulo4"/>
        <w:numPr>
          <w:ilvl w:val="0"/>
          <w:numId w:val="13"/>
        </w:numPr>
        <w:rPr>
          <w:szCs w:val="24"/>
        </w:rPr>
      </w:pPr>
      <w:r w:rsidRPr="004277F2">
        <w:rPr>
          <w:szCs w:val="24"/>
        </w:rPr>
        <w:t>Casos e controles.</w:t>
      </w:r>
    </w:p>
    <w:p w:rsidR="006F259A" w:rsidRPr="004277F2" w:rsidRDefault="006F259A" w:rsidP="006F259A">
      <w:pPr>
        <w:pStyle w:val="Ttulo4"/>
        <w:ind w:left="167"/>
        <w:rPr>
          <w:szCs w:val="24"/>
        </w:rPr>
      </w:pPr>
    </w:p>
    <w:p w:rsidR="006F259A" w:rsidRPr="004277F2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4277F2">
        <w:rPr>
          <w:szCs w:val="24"/>
        </w:rPr>
        <w:t>Assinale a variável que representa a escala de medida nominal em delineamentos de estudos epidemiológicos.</w:t>
      </w:r>
    </w:p>
    <w:p w:rsidR="006F259A" w:rsidRPr="004277F2" w:rsidRDefault="006F259A" w:rsidP="006F259A">
      <w:pPr>
        <w:pStyle w:val="Ttulo4"/>
        <w:numPr>
          <w:ilvl w:val="0"/>
          <w:numId w:val="15"/>
        </w:numPr>
        <w:rPr>
          <w:szCs w:val="24"/>
        </w:rPr>
      </w:pPr>
      <w:r w:rsidRPr="004277F2">
        <w:rPr>
          <w:szCs w:val="24"/>
        </w:rPr>
        <w:t>Tipo sanguíneo.</w:t>
      </w:r>
    </w:p>
    <w:p w:rsidR="006F259A" w:rsidRPr="004277F2" w:rsidRDefault="006F259A" w:rsidP="006F259A">
      <w:pPr>
        <w:pStyle w:val="Ttulo4"/>
        <w:numPr>
          <w:ilvl w:val="0"/>
          <w:numId w:val="15"/>
        </w:numPr>
        <w:rPr>
          <w:szCs w:val="24"/>
        </w:rPr>
      </w:pPr>
      <w:r w:rsidRPr="004277F2">
        <w:rPr>
          <w:szCs w:val="24"/>
        </w:rPr>
        <w:t>Estado vital.</w:t>
      </w:r>
    </w:p>
    <w:p w:rsidR="006F259A" w:rsidRPr="004277F2" w:rsidRDefault="006F259A" w:rsidP="006F259A">
      <w:pPr>
        <w:pStyle w:val="Ttulo4"/>
        <w:numPr>
          <w:ilvl w:val="0"/>
          <w:numId w:val="15"/>
        </w:numPr>
        <w:rPr>
          <w:szCs w:val="24"/>
        </w:rPr>
      </w:pPr>
      <w:r w:rsidRPr="004277F2">
        <w:rPr>
          <w:szCs w:val="24"/>
        </w:rPr>
        <w:t>Grau de dor.</w:t>
      </w:r>
    </w:p>
    <w:p w:rsidR="006F259A" w:rsidRPr="004277F2" w:rsidRDefault="006F259A" w:rsidP="006F259A">
      <w:pPr>
        <w:pStyle w:val="Ttulo4"/>
        <w:numPr>
          <w:ilvl w:val="0"/>
          <w:numId w:val="15"/>
        </w:numPr>
        <w:rPr>
          <w:szCs w:val="24"/>
        </w:rPr>
      </w:pPr>
      <w:r w:rsidRPr="004277F2">
        <w:rPr>
          <w:szCs w:val="24"/>
        </w:rPr>
        <w:t>Classe social.</w:t>
      </w:r>
    </w:p>
    <w:p w:rsidR="006F259A" w:rsidRDefault="006F259A" w:rsidP="006F259A">
      <w:pPr>
        <w:pStyle w:val="Ttulo4"/>
        <w:numPr>
          <w:ilvl w:val="0"/>
          <w:numId w:val="15"/>
        </w:numPr>
        <w:rPr>
          <w:szCs w:val="24"/>
        </w:rPr>
      </w:pPr>
      <w:r w:rsidRPr="004277F2">
        <w:rPr>
          <w:szCs w:val="24"/>
        </w:rPr>
        <w:t>Peso.</w:t>
      </w:r>
    </w:p>
    <w:p w:rsidR="00FD47B9" w:rsidRDefault="00FD47B9">
      <w:pPr>
        <w:spacing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6F259A" w:rsidRDefault="006F259A" w:rsidP="006F259A">
      <w:pPr>
        <w:pStyle w:val="Ttulo4"/>
        <w:ind w:left="167"/>
        <w:rPr>
          <w:szCs w:val="24"/>
        </w:rPr>
      </w:pPr>
    </w:p>
    <w:p w:rsidR="006F259A" w:rsidRPr="006F259A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66101C">
        <w:rPr>
          <w:szCs w:val="24"/>
        </w:rPr>
        <w:t xml:space="preserve">Um pesquisador está tentando determinar os fatores de risco para a bulimia. A amostra selecionada foi de 50.000 adolescentes, acompanhados ao longo de 5 anos para ver quais desenvolveriam a doença. Qual tipo </w:t>
      </w:r>
      <w:r>
        <w:rPr>
          <w:szCs w:val="24"/>
        </w:rPr>
        <w:t>d</w:t>
      </w:r>
      <w:r w:rsidRPr="0066101C">
        <w:rPr>
          <w:szCs w:val="24"/>
        </w:rPr>
        <w:t>e estudo é esse?</w:t>
      </w:r>
    </w:p>
    <w:p w:rsidR="006F259A" w:rsidRPr="0066101C" w:rsidRDefault="006F259A" w:rsidP="006F259A">
      <w:pPr>
        <w:pStyle w:val="Ttulo4"/>
        <w:ind w:left="167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66101C">
        <w:rPr>
          <w:szCs w:val="24"/>
        </w:rPr>
        <w:t>Um grupo de pessoas saudáveis é acompanhado por um período de vários anos para observação acerca do desenvolvimento de uma doença. O estudo é observacional e prospectivo. Os resultados são descritos em termos de risco relativo. Que tipo de estudo é esse?</w:t>
      </w:r>
    </w:p>
    <w:p w:rsidR="006F259A" w:rsidRPr="0066101C" w:rsidRDefault="006F259A" w:rsidP="006F259A">
      <w:pPr>
        <w:pStyle w:val="Ttulo4"/>
        <w:ind w:left="167"/>
        <w:rPr>
          <w:szCs w:val="24"/>
        </w:rPr>
      </w:pPr>
    </w:p>
    <w:p w:rsidR="006F259A" w:rsidRPr="0066101C" w:rsidRDefault="006F259A" w:rsidP="006F259A">
      <w:pPr>
        <w:pStyle w:val="Ttulo4"/>
        <w:numPr>
          <w:ilvl w:val="0"/>
          <w:numId w:val="5"/>
        </w:numPr>
        <w:rPr>
          <w:szCs w:val="24"/>
        </w:rPr>
      </w:pPr>
      <w:r w:rsidRPr="0066101C">
        <w:rPr>
          <w:szCs w:val="24"/>
        </w:rPr>
        <w:t xml:space="preserve">A pesquisa de qualidade é fundamental para os profissionais da </w:t>
      </w:r>
      <w:proofErr w:type="spellStart"/>
      <w:r w:rsidRPr="0066101C">
        <w:rPr>
          <w:szCs w:val="24"/>
        </w:rPr>
        <w:t>saúde</w:t>
      </w:r>
      <w:proofErr w:type="spellEnd"/>
      <w:r w:rsidRPr="0066101C">
        <w:rPr>
          <w:szCs w:val="24"/>
        </w:rPr>
        <w:t xml:space="preserve">, porque fornece um alicerce forte para a </w:t>
      </w:r>
      <w:proofErr w:type="spellStart"/>
      <w:r w:rsidRPr="0066101C">
        <w:rPr>
          <w:szCs w:val="24"/>
        </w:rPr>
        <w:t>avaliação</w:t>
      </w:r>
      <w:proofErr w:type="spellEnd"/>
      <w:r w:rsidRPr="0066101C">
        <w:rPr>
          <w:szCs w:val="24"/>
        </w:rPr>
        <w:t xml:space="preserve"> </w:t>
      </w:r>
      <w:proofErr w:type="spellStart"/>
      <w:r w:rsidRPr="0066101C">
        <w:rPr>
          <w:szCs w:val="24"/>
        </w:rPr>
        <w:t>crítica</w:t>
      </w:r>
      <w:proofErr w:type="spellEnd"/>
      <w:r w:rsidRPr="0066101C">
        <w:rPr>
          <w:szCs w:val="24"/>
        </w:rPr>
        <w:t xml:space="preserve"> da atividade </w:t>
      </w:r>
      <w:proofErr w:type="spellStart"/>
      <w:r w:rsidRPr="0066101C">
        <w:rPr>
          <w:szCs w:val="24"/>
        </w:rPr>
        <w:t>prática</w:t>
      </w:r>
      <w:proofErr w:type="spellEnd"/>
      <w:r w:rsidRPr="0066101C">
        <w:rPr>
          <w:szCs w:val="24"/>
        </w:rPr>
        <w:t xml:space="preserve"> em </w:t>
      </w:r>
      <w:proofErr w:type="spellStart"/>
      <w:r w:rsidRPr="0066101C">
        <w:rPr>
          <w:szCs w:val="24"/>
        </w:rPr>
        <w:t>relação</w:t>
      </w:r>
      <w:proofErr w:type="spellEnd"/>
      <w:r w:rsidRPr="0066101C">
        <w:rPr>
          <w:szCs w:val="24"/>
        </w:rPr>
        <w:t xml:space="preserve"> aos achados de pesquisa e para a </w:t>
      </w:r>
      <w:proofErr w:type="spellStart"/>
      <w:r w:rsidRPr="0066101C">
        <w:rPr>
          <w:szCs w:val="24"/>
        </w:rPr>
        <w:t>promoção</w:t>
      </w:r>
      <w:proofErr w:type="spellEnd"/>
      <w:r w:rsidRPr="0066101C">
        <w:rPr>
          <w:szCs w:val="24"/>
        </w:rPr>
        <w:t xml:space="preserve"> de </w:t>
      </w:r>
      <w:proofErr w:type="spellStart"/>
      <w:r w:rsidRPr="0066101C">
        <w:rPr>
          <w:szCs w:val="24"/>
        </w:rPr>
        <w:t>avanços</w:t>
      </w:r>
      <w:proofErr w:type="spellEnd"/>
      <w:r w:rsidRPr="0066101C">
        <w:rPr>
          <w:szCs w:val="24"/>
        </w:rPr>
        <w:t xml:space="preserve"> embasados em </w:t>
      </w:r>
      <w:proofErr w:type="spellStart"/>
      <w:r w:rsidRPr="0066101C">
        <w:rPr>
          <w:szCs w:val="24"/>
        </w:rPr>
        <w:t>evidências</w:t>
      </w:r>
      <w:proofErr w:type="spellEnd"/>
      <w:r w:rsidRPr="0066101C">
        <w:rPr>
          <w:szCs w:val="24"/>
        </w:rPr>
        <w:t xml:space="preserve">. Em </w:t>
      </w:r>
      <w:proofErr w:type="spellStart"/>
      <w:r w:rsidRPr="0066101C">
        <w:rPr>
          <w:szCs w:val="24"/>
        </w:rPr>
        <w:t>relação</w:t>
      </w:r>
      <w:proofErr w:type="spellEnd"/>
      <w:r w:rsidRPr="0066101C">
        <w:rPr>
          <w:szCs w:val="24"/>
        </w:rPr>
        <w:t xml:space="preserve"> aos tipos de estudos </w:t>
      </w:r>
      <w:proofErr w:type="spellStart"/>
      <w:r w:rsidRPr="0066101C">
        <w:rPr>
          <w:szCs w:val="24"/>
        </w:rPr>
        <w:t>metodológicos</w:t>
      </w:r>
      <w:proofErr w:type="spellEnd"/>
      <w:r w:rsidRPr="0066101C">
        <w:rPr>
          <w:szCs w:val="24"/>
        </w:rPr>
        <w:t xml:space="preserve"> da pesquisa em </w:t>
      </w:r>
      <w:proofErr w:type="spellStart"/>
      <w:r w:rsidRPr="0066101C">
        <w:rPr>
          <w:szCs w:val="24"/>
        </w:rPr>
        <w:t>saúde</w:t>
      </w:r>
      <w:proofErr w:type="spellEnd"/>
      <w:r w:rsidRPr="0066101C">
        <w:rPr>
          <w:szCs w:val="24"/>
        </w:rPr>
        <w:t xml:space="preserve"> e enfermagem, assinale a </w:t>
      </w:r>
      <w:proofErr w:type="spellStart"/>
      <w:r w:rsidRPr="0066101C">
        <w:rPr>
          <w:szCs w:val="24"/>
        </w:rPr>
        <w:t>opção</w:t>
      </w:r>
      <w:proofErr w:type="spellEnd"/>
      <w:r w:rsidRPr="0066101C">
        <w:rPr>
          <w:szCs w:val="24"/>
        </w:rPr>
        <w:t xml:space="preserve"> correta.</w:t>
      </w:r>
    </w:p>
    <w:p w:rsidR="006F259A" w:rsidRPr="0066101C" w:rsidRDefault="006F259A" w:rsidP="006F259A">
      <w:pPr>
        <w:pStyle w:val="Ttulo4"/>
        <w:numPr>
          <w:ilvl w:val="0"/>
          <w:numId w:val="19"/>
        </w:numPr>
        <w:rPr>
          <w:szCs w:val="24"/>
        </w:rPr>
      </w:pPr>
      <w:r w:rsidRPr="0066101C">
        <w:rPr>
          <w:szCs w:val="24"/>
        </w:rPr>
        <w:t xml:space="preserve">No estudo caso-controle ​ou estudo de grupos, de agregados, </w:t>
      </w:r>
      <w:proofErr w:type="spellStart"/>
      <w:r w:rsidRPr="0066101C">
        <w:rPr>
          <w:szCs w:val="24"/>
        </w:rPr>
        <w:t>estatísticos</w:t>
      </w:r>
      <w:proofErr w:type="spellEnd"/>
      <w:r w:rsidRPr="0066101C">
        <w:rPr>
          <w:szCs w:val="24"/>
        </w:rPr>
        <w:t xml:space="preserve"> ou </w:t>
      </w:r>
      <w:proofErr w:type="spellStart"/>
      <w:r w:rsidRPr="0066101C">
        <w:rPr>
          <w:szCs w:val="24"/>
        </w:rPr>
        <w:t>comunitários</w:t>
      </w:r>
      <w:proofErr w:type="spellEnd"/>
      <w:r w:rsidRPr="0066101C">
        <w:rPr>
          <w:szCs w:val="24"/>
        </w:rPr>
        <w:t xml:space="preserve">​, a pesquisa é realizada por meio de </w:t>
      </w:r>
      <w:proofErr w:type="spellStart"/>
      <w:r w:rsidRPr="0066101C">
        <w:rPr>
          <w:szCs w:val="24"/>
        </w:rPr>
        <w:t>estatísticas</w:t>
      </w:r>
      <w:proofErr w:type="spellEnd"/>
      <w:r w:rsidRPr="0066101C">
        <w:rPr>
          <w:szCs w:val="24"/>
        </w:rPr>
        <w:t xml:space="preserve">, sendo a unidade de </w:t>
      </w:r>
      <w:proofErr w:type="spellStart"/>
      <w:r w:rsidRPr="0066101C">
        <w:rPr>
          <w:szCs w:val="24"/>
        </w:rPr>
        <w:t>observação</w:t>
      </w:r>
      <w:proofErr w:type="spellEnd"/>
      <w:r w:rsidRPr="0066101C">
        <w:rPr>
          <w:szCs w:val="24"/>
        </w:rPr>
        <w:t xml:space="preserve"> e </w:t>
      </w:r>
      <w:proofErr w:type="spellStart"/>
      <w:r w:rsidRPr="0066101C">
        <w:rPr>
          <w:szCs w:val="24"/>
        </w:rPr>
        <w:t>análise</w:t>
      </w:r>
      <w:proofErr w:type="spellEnd"/>
      <w:r w:rsidRPr="0066101C">
        <w:rPr>
          <w:szCs w:val="24"/>
        </w:rPr>
        <w:t xml:space="preserve"> </w:t>
      </w:r>
      <w:proofErr w:type="spellStart"/>
      <w:r w:rsidRPr="0066101C">
        <w:rPr>
          <w:szCs w:val="24"/>
        </w:rPr>
        <w:t>constituída</w:t>
      </w:r>
      <w:proofErr w:type="spellEnd"/>
      <w:r w:rsidRPr="0066101C">
        <w:rPr>
          <w:szCs w:val="24"/>
        </w:rPr>
        <w:t xml:space="preserve"> de grupos de </w:t>
      </w:r>
      <w:proofErr w:type="spellStart"/>
      <w:r w:rsidRPr="0066101C">
        <w:rPr>
          <w:szCs w:val="24"/>
        </w:rPr>
        <w:t>indivíduos</w:t>
      </w:r>
      <w:proofErr w:type="spellEnd"/>
      <w:r w:rsidRPr="0066101C">
        <w:rPr>
          <w:szCs w:val="24"/>
        </w:rPr>
        <w:t xml:space="preserve">, e </w:t>
      </w:r>
      <w:proofErr w:type="spellStart"/>
      <w:r w:rsidRPr="0066101C">
        <w:rPr>
          <w:szCs w:val="24"/>
        </w:rPr>
        <w:t>não</w:t>
      </w:r>
      <w:proofErr w:type="spellEnd"/>
      <w:r w:rsidRPr="0066101C">
        <w:rPr>
          <w:szCs w:val="24"/>
        </w:rPr>
        <w:t xml:space="preserve">, de </w:t>
      </w:r>
      <w:proofErr w:type="spellStart"/>
      <w:r w:rsidRPr="0066101C">
        <w:rPr>
          <w:szCs w:val="24"/>
        </w:rPr>
        <w:t>indivíduos</w:t>
      </w:r>
      <w:proofErr w:type="spellEnd"/>
      <w:r w:rsidRPr="0066101C">
        <w:rPr>
          <w:szCs w:val="24"/>
        </w:rPr>
        <w:t xml:space="preserve"> isolados.</w:t>
      </w:r>
    </w:p>
    <w:p w:rsidR="006F259A" w:rsidRPr="0066101C" w:rsidRDefault="006F259A" w:rsidP="006F259A">
      <w:pPr>
        <w:pStyle w:val="Ttulo4"/>
        <w:numPr>
          <w:ilvl w:val="0"/>
          <w:numId w:val="19"/>
        </w:numPr>
        <w:rPr>
          <w:szCs w:val="24"/>
        </w:rPr>
      </w:pPr>
      <w:r w:rsidRPr="0066101C">
        <w:rPr>
          <w:szCs w:val="24"/>
        </w:rPr>
        <w:t xml:space="preserve">No estudo </w:t>
      </w:r>
      <w:proofErr w:type="spellStart"/>
      <w:r w:rsidRPr="0066101C">
        <w:rPr>
          <w:szCs w:val="24"/>
        </w:rPr>
        <w:t>ecológico</w:t>
      </w:r>
      <w:proofErr w:type="spellEnd"/>
      <w:r w:rsidRPr="0066101C">
        <w:rPr>
          <w:szCs w:val="24"/>
        </w:rPr>
        <w:t xml:space="preserve">, parte-se do efeito, em busca das causas, comparando- se, em </w:t>
      </w:r>
      <w:proofErr w:type="spellStart"/>
      <w:r w:rsidRPr="0066101C">
        <w:rPr>
          <w:szCs w:val="24"/>
        </w:rPr>
        <w:t>relação</w:t>
      </w:r>
      <w:proofErr w:type="spellEnd"/>
      <w:r w:rsidRPr="0066101C">
        <w:rPr>
          <w:szCs w:val="24"/>
        </w:rPr>
        <w:t xml:space="preserve"> à </w:t>
      </w:r>
      <w:proofErr w:type="spellStart"/>
      <w:r w:rsidRPr="0066101C">
        <w:rPr>
          <w:szCs w:val="24"/>
        </w:rPr>
        <w:t>exposição</w:t>
      </w:r>
      <w:proofErr w:type="spellEnd"/>
      <w:r w:rsidRPr="0066101C">
        <w:rPr>
          <w:szCs w:val="24"/>
        </w:rPr>
        <w:t xml:space="preserve"> </w:t>
      </w:r>
      <w:proofErr w:type="spellStart"/>
      <w:r w:rsidRPr="0066101C">
        <w:rPr>
          <w:szCs w:val="24"/>
        </w:rPr>
        <w:t>prévia</w:t>
      </w:r>
      <w:proofErr w:type="spellEnd"/>
      <w:r w:rsidRPr="0066101C">
        <w:rPr>
          <w:szCs w:val="24"/>
        </w:rPr>
        <w:t xml:space="preserve">, grupos de </w:t>
      </w:r>
      <w:proofErr w:type="spellStart"/>
      <w:r w:rsidRPr="0066101C">
        <w:rPr>
          <w:szCs w:val="24"/>
        </w:rPr>
        <w:t>indivíduos</w:t>
      </w:r>
      <w:proofErr w:type="spellEnd"/>
      <w:r w:rsidRPr="0066101C">
        <w:rPr>
          <w:szCs w:val="24"/>
        </w:rPr>
        <w:t xml:space="preserve"> com e sem determinado agravo à </w:t>
      </w:r>
      <w:proofErr w:type="spellStart"/>
      <w:r w:rsidRPr="0066101C">
        <w:rPr>
          <w:szCs w:val="24"/>
        </w:rPr>
        <w:t>saúde</w:t>
      </w:r>
      <w:proofErr w:type="spellEnd"/>
      <w:r w:rsidRPr="0066101C">
        <w:rPr>
          <w:szCs w:val="24"/>
        </w:rPr>
        <w:t xml:space="preserve">, de modo que possa ser testada a </w:t>
      </w:r>
      <w:proofErr w:type="spellStart"/>
      <w:r w:rsidRPr="0066101C">
        <w:rPr>
          <w:szCs w:val="24"/>
        </w:rPr>
        <w:t>hipótese</w:t>
      </w:r>
      <w:proofErr w:type="spellEnd"/>
      <w:r w:rsidRPr="0066101C">
        <w:rPr>
          <w:szCs w:val="24"/>
        </w:rPr>
        <w:t xml:space="preserve"> de a </w:t>
      </w:r>
      <w:proofErr w:type="spellStart"/>
      <w:r w:rsidRPr="0066101C">
        <w:rPr>
          <w:szCs w:val="24"/>
        </w:rPr>
        <w:t>exposição</w:t>
      </w:r>
      <w:proofErr w:type="spellEnd"/>
      <w:r w:rsidRPr="0066101C">
        <w:rPr>
          <w:szCs w:val="24"/>
        </w:rPr>
        <w:t xml:space="preserve"> a determinados fatores de risco ser causa contribuinte da </w:t>
      </w:r>
      <w:proofErr w:type="spellStart"/>
      <w:r w:rsidRPr="0066101C">
        <w:rPr>
          <w:szCs w:val="24"/>
        </w:rPr>
        <w:t>doença</w:t>
      </w:r>
      <w:proofErr w:type="spellEnd"/>
      <w:r w:rsidRPr="0066101C">
        <w:rPr>
          <w:szCs w:val="24"/>
        </w:rPr>
        <w:t xml:space="preserve">. </w:t>
      </w:r>
    </w:p>
    <w:p w:rsidR="006F259A" w:rsidRPr="0066101C" w:rsidRDefault="006F259A" w:rsidP="006F259A">
      <w:pPr>
        <w:pStyle w:val="Ttulo4"/>
        <w:numPr>
          <w:ilvl w:val="0"/>
          <w:numId w:val="19"/>
        </w:numPr>
        <w:rPr>
          <w:szCs w:val="24"/>
        </w:rPr>
      </w:pPr>
      <w:r w:rsidRPr="0066101C">
        <w:rPr>
          <w:szCs w:val="24"/>
        </w:rPr>
        <w:t xml:space="preserve">No estudo transversal, parte-se da causa, em busca dos efeitos, identificando-se um grupo de pessoas e coletando-se a </w:t>
      </w:r>
      <w:proofErr w:type="spellStart"/>
      <w:r w:rsidRPr="0066101C">
        <w:rPr>
          <w:szCs w:val="24"/>
        </w:rPr>
        <w:t>informação</w:t>
      </w:r>
      <w:proofErr w:type="spellEnd"/>
      <w:r w:rsidRPr="0066101C">
        <w:rPr>
          <w:szCs w:val="24"/>
        </w:rPr>
        <w:t xml:space="preserve"> pertinente sobre a </w:t>
      </w:r>
      <w:proofErr w:type="spellStart"/>
      <w:r w:rsidRPr="0066101C">
        <w:rPr>
          <w:szCs w:val="24"/>
        </w:rPr>
        <w:t>exposição</w:t>
      </w:r>
      <w:proofErr w:type="spellEnd"/>
      <w:r w:rsidRPr="0066101C">
        <w:rPr>
          <w:szCs w:val="24"/>
        </w:rPr>
        <w:t xml:space="preserve"> de interesse, de modo que o grupo possa ser acompanhado; em seguida, verificam-se os </w:t>
      </w:r>
      <w:proofErr w:type="spellStart"/>
      <w:r w:rsidRPr="0066101C">
        <w:rPr>
          <w:szCs w:val="24"/>
        </w:rPr>
        <w:t>indivi</w:t>
      </w:r>
      <w:r w:rsidRPr="0066101C">
        <w:rPr>
          <w:rFonts w:hint="eastAsia"/>
          <w:szCs w:val="24"/>
        </w:rPr>
        <w:t>́</w:t>
      </w:r>
      <w:r w:rsidRPr="0066101C">
        <w:rPr>
          <w:szCs w:val="24"/>
        </w:rPr>
        <w:t>duos</w:t>
      </w:r>
      <w:proofErr w:type="spellEnd"/>
      <w:r w:rsidRPr="0066101C">
        <w:rPr>
          <w:szCs w:val="24"/>
        </w:rPr>
        <w:t xml:space="preserve"> que desenvolveram e os que </w:t>
      </w:r>
      <w:proofErr w:type="spellStart"/>
      <w:r w:rsidRPr="0066101C">
        <w:rPr>
          <w:szCs w:val="24"/>
        </w:rPr>
        <w:t>não</w:t>
      </w:r>
      <w:proofErr w:type="spellEnd"/>
      <w:r w:rsidRPr="0066101C">
        <w:rPr>
          <w:szCs w:val="24"/>
        </w:rPr>
        <w:t xml:space="preserve"> desenvolveram a </w:t>
      </w:r>
      <w:proofErr w:type="spellStart"/>
      <w:r w:rsidRPr="0066101C">
        <w:rPr>
          <w:szCs w:val="24"/>
        </w:rPr>
        <w:t>doença</w:t>
      </w:r>
      <w:proofErr w:type="spellEnd"/>
      <w:r w:rsidRPr="0066101C">
        <w:rPr>
          <w:szCs w:val="24"/>
        </w:rPr>
        <w:t xml:space="preserve"> em foco e a </w:t>
      </w:r>
      <w:proofErr w:type="spellStart"/>
      <w:r w:rsidRPr="0066101C">
        <w:rPr>
          <w:szCs w:val="24"/>
        </w:rPr>
        <w:t>relação</w:t>
      </w:r>
      <w:proofErr w:type="spellEnd"/>
      <w:r w:rsidRPr="0066101C">
        <w:rPr>
          <w:szCs w:val="24"/>
        </w:rPr>
        <w:t xml:space="preserve"> dessa </w:t>
      </w:r>
      <w:proofErr w:type="spellStart"/>
      <w:r w:rsidRPr="0066101C">
        <w:rPr>
          <w:szCs w:val="24"/>
        </w:rPr>
        <w:t>exposição</w:t>
      </w:r>
      <w:proofErr w:type="spellEnd"/>
      <w:r w:rsidRPr="0066101C">
        <w:rPr>
          <w:szCs w:val="24"/>
        </w:rPr>
        <w:t xml:space="preserve"> </w:t>
      </w:r>
      <w:proofErr w:type="spellStart"/>
      <w:r w:rsidRPr="0066101C">
        <w:rPr>
          <w:szCs w:val="24"/>
        </w:rPr>
        <w:t>prévia</w:t>
      </w:r>
      <w:proofErr w:type="spellEnd"/>
      <w:r w:rsidRPr="0066101C">
        <w:rPr>
          <w:szCs w:val="24"/>
        </w:rPr>
        <w:t xml:space="preserve"> com a </w:t>
      </w:r>
      <w:proofErr w:type="spellStart"/>
      <w:r w:rsidRPr="0066101C">
        <w:rPr>
          <w:szCs w:val="24"/>
        </w:rPr>
        <w:t>ocorrência</w:t>
      </w:r>
      <w:proofErr w:type="spellEnd"/>
      <w:r w:rsidRPr="0066101C">
        <w:rPr>
          <w:szCs w:val="24"/>
        </w:rPr>
        <w:t xml:space="preserve"> da </w:t>
      </w:r>
      <w:proofErr w:type="spellStart"/>
      <w:r w:rsidRPr="0066101C">
        <w:rPr>
          <w:szCs w:val="24"/>
        </w:rPr>
        <w:t>doença</w:t>
      </w:r>
      <w:proofErr w:type="spellEnd"/>
      <w:r w:rsidRPr="0066101C">
        <w:rPr>
          <w:szCs w:val="24"/>
        </w:rPr>
        <w:t>.</w:t>
      </w:r>
    </w:p>
    <w:p w:rsidR="006F259A" w:rsidRPr="0066101C" w:rsidRDefault="006F259A" w:rsidP="006F259A">
      <w:pPr>
        <w:pStyle w:val="Ttulo4"/>
        <w:numPr>
          <w:ilvl w:val="0"/>
          <w:numId w:val="19"/>
        </w:numPr>
        <w:rPr>
          <w:szCs w:val="24"/>
        </w:rPr>
      </w:pPr>
      <w:r w:rsidRPr="0066101C">
        <w:rPr>
          <w:szCs w:val="24"/>
        </w:rPr>
        <w:t xml:space="preserve">No estudo de coorte, realiza-se a </w:t>
      </w:r>
      <w:proofErr w:type="spellStart"/>
      <w:r w:rsidRPr="0066101C">
        <w:rPr>
          <w:szCs w:val="24"/>
        </w:rPr>
        <w:t>investigação</w:t>
      </w:r>
      <w:proofErr w:type="spellEnd"/>
      <w:r w:rsidRPr="0066101C">
        <w:rPr>
          <w:szCs w:val="24"/>
        </w:rPr>
        <w:t xml:space="preserve"> para determinar a </w:t>
      </w:r>
      <w:proofErr w:type="spellStart"/>
      <w:r w:rsidRPr="0066101C">
        <w:rPr>
          <w:szCs w:val="24"/>
        </w:rPr>
        <w:t>prevalência</w:t>
      </w:r>
      <w:proofErr w:type="spellEnd"/>
      <w:r w:rsidRPr="0066101C">
        <w:rPr>
          <w:szCs w:val="24"/>
        </w:rPr>
        <w:t xml:space="preserve">, a fim de se examinar a </w:t>
      </w:r>
      <w:proofErr w:type="spellStart"/>
      <w:r w:rsidRPr="0066101C">
        <w:rPr>
          <w:szCs w:val="24"/>
        </w:rPr>
        <w:t>relação</w:t>
      </w:r>
      <w:proofErr w:type="spellEnd"/>
      <w:r w:rsidRPr="0066101C">
        <w:rPr>
          <w:szCs w:val="24"/>
        </w:rPr>
        <w:t xml:space="preserve"> entre eventos em um determinado momento, coletando-se simultaneamente os dados sobre causa e efeito.</w:t>
      </w:r>
    </w:p>
    <w:p w:rsidR="006F259A" w:rsidRPr="006F259A" w:rsidRDefault="006F259A" w:rsidP="006F259A">
      <w:pPr>
        <w:pStyle w:val="Ttulo4"/>
        <w:numPr>
          <w:ilvl w:val="0"/>
          <w:numId w:val="19"/>
        </w:numPr>
        <w:rPr>
          <w:szCs w:val="24"/>
        </w:rPr>
      </w:pPr>
      <w:r w:rsidRPr="0066101C">
        <w:rPr>
          <w:szCs w:val="24"/>
        </w:rPr>
        <w:t xml:space="preserve">No estudo randomizado, os participantes </w:t>
      </w:r>
      <w:proofErr w:type="spellStart"/>
      <w:r w:rsidRPr="0066101C">
        <w:rPr>
          <w:szCs w:val="24"/>
        </w:rPr>
        <w:t>são</w:t>
      </w:r>
      <w:proofErr w:type="spellEnd"/>
      <w:r w:rsidRPr="0066101C">
        <w:rPr>
          <w:szCs w:val="24"/>
        </w:rPr>
        <w:t xml:space="preserve"> alocados aleatoriamente em grupos denominados grupos de estudo (experimental) e de controle, sendo os primeiros submetidos a determinada </w:t>
      </w:r>
      <w:proofErr w:type="spellStart"/>
      <w:r w:rsidRPr="0066101C">
        <w:rPr>
          <w:szCs w:val="24"/>
        </w:rPr>
        <w:t>intervenção</w:t>
      </w:r>
      <w:proofErr w:type="spellEnd"/>
      <w:r w:rsidRPr="0066101C">
        <w:rPr>
          <w:szCs w:val="24"/>
        </w:rPr>
        <w:t xml:space="preserve">, e os segundos, </w:t>
      </w:r>
      <w:proofErr w:type="spellStart"/>
      <w:r w:rsidRPr="0066101C">
        <w:rPr>
          <w:szCs w:val="24"/>
        </w:rPr>
        <w:t>não</w:t>
      </w:r>
      <w:proofErr w:type="spellEnd"/>
      <w:r w:rsidRPr="0066101C">
        <w:rPr>
          <w:szCs w:val="24"/>
        </w:rPr>
        <w:t>.</w:t>
      </w:r>
    </w:p>
    <w:p w:rsidR="006F259A" w:rsidRPr="006F259A" w:rsidRDefault="006F259A" w:rsidP="006F259A">
      <w:pPr>
        <w:pStyle w:val="Ttulo4"/>
        <w:rPr>
          <w:szCs w:val="24"/>
        </w:rPr>
      </w:pPr>
    </w:p>
    <w:p w:rsidR="004277F2" w:rsidRPr="004277F2" w:rsidRDefault="004277F2" w:rsidP="006F259A">
      <w:pPr>
        <w:pStyle w:val="Ttulo4"/>
        <w:numPr>
          <w:ilvl w:val="0"/>
          <w:numId w:val="5"/>
        </w:numPr>
        <w:rPr>
          <w:szCs w:val="24"/>
        </w:rPr>
      </w:pPr>
      <w:r w:rsidRPr="004277F2">
        <w:rPr>
          <w:szCs w:val="24"/>
        </w:rPr>
        <w:t>Identifique o delineamento utilizado em cada um dos estudos descritos abaixo e explique porque você acha tratar-se deste tipo de estudo.</w:t>
      </w:r>
    </w:p>
    <w:p w:rsidR="004277F2" w:rsidRPr="004277F2" w:rsidRDefault="004277F2" w:rsidP="004277F2">
      <w:pPr>
        <w:pStyle w:val="Ttulo4"/>
        <w:numPr>
          <w:ilvl w:val="0"/>
          <w:numId w:val="11"/>
        </w:numPr>
        <w:rPr>
          <w:szCs w:val="24"/>
        </w:rPr>
      </w:pPr>
      <w:r w:rsidRPr="004277F2">
        <w:rPr>
          <w:szCs w:val="24"/>
        </w:rPr>
        <w:t>Deficiência de ferro é definida através da detecção de valores anormais em pelo menos dois de três exames laboratoriais (</w:t>
      </w:r>
      <w:proofErr w:type="spellStart"/>
      <w:r w:rsidRPr="004277F2">
        <w:rPr>
          <w:szCs w:val="24"/>
        </w:rPr>
        <w:t>protoporfirina</w:t>
      </w:r>
      <w:proofErr w:type="spellEnd"/>
      <w:r w:rsidRPr="004277F2">
        <w:rPr>
          <w:szCs w:val="24"/>
        </w:rPr>
        <w:t xml:space="preserve"> eritrocitária, saturação de </w:t>
      </w:r>
      <w:proofErr w:type="spellStart"/>
      <w:r w:rsidRPr="004277F2">
        <w:rPr>
          <w:szCs w:val="24"/>
        </w:rPr>
        <w:t>transferrina</w:t>
      </w:r>
      <w:proofErr w:type="spellEnd"/>
      <w:r w:rsidRPr="004277F2">
        <w:rPr>
          <w:szCs w:val="24"/>
        </w:rPr>
        <w:t xml:space="preserve"> e ferritina sérica). Foi realizado um estudo com uma amostra representativa da população americana, com 24.894 pessoas com idade igual ou acima de um ano. Deficiência de ferro foi observada em 9% das crianças entre um e dois anos de idade, em aproximadamente 7% das crianças das faixas etárias mais elevadas e nos indivíduos maiores de 50 anos e em 1% dos adolescentes do sexo masculino e de homens adultos jovens. Qual o delineamento utilizado? Justifique sua resposta.</w:t>
      </w:r>
    </w:p>
    <w:p w:rsidR="004277F2" w:rsidRPr="004277F2" w:rsidRDefault="004277F2" w:rsidP="00FD47B9">
      <w:pPr>
        <w:pStyle w:val="Ttulo4"/>
        <w:numPr>
          <w:ilvl w:val="0"/>
          <w:numId w:val="27"/>
        </w:numPr>
        <w:rPr>
          <w:szCs w:val="24"/>
        </w:rPr>
      </w:pPr>
      <w:r w:rsidRPr="004277F2">
        <w:rPr>
          <w:szCs w:val="24"/>
        </w:rPr>
        <w:t xml:space="preserve">Um estudo foi conduzido em três cidades americanas com o objetivo de avaliar a associação entre exposição ocupacional e o risco de esclerose lateral amiotrófica (ELA). Entre 1990 e 1994, indivíduos com diagnóstico recente de ELA </w:t>
      </w:r>
      <w:proofErr w:type="gramStart"/>
      <w:r w:rsidRPr="004277F2">
        <w:rPr>
          <w:szCs w:val="24"/>
        </w:rPr>
        <w:t>( n</w:t>
      </w:r>
      <w:proofErr w:type="gramEnd"/>
      <w:r w:rsidRPr="004277F2">
        <w:rPr>
          <w:szCs w:val="24"/>
        </w:rPr>
        <w:t>=174), foram pareados por idade ( +  5 anos) e sexo a indivíduos sem ELA. Foram obtidos detalhes de toda a história ocupacional para exposições a metais, solventes e agentes químicos usados em agricultura. Exposição prévia a agentes químicos usados em agricultura esteve associada com ELA (OR = 2,</w:t>
      </w:r>
      <w:proofErr w:type="gramStart"/>
      <w:r w:rsidRPr="004277F2">
        <w:rPr>
          <w:szCs w:val="24"/>
        </w:rPr>
        <w:t>0;IC</w:t>
      </w:r>
      <w:proofErr w:type="gramEnd"/>
      <w:r w:rsidRPr="004277F2">
        <w:rPr>
          <w:szCs w:val="24"/>
        </w:rPr>
        <w:t xml:space="preserve"> 95% 1,1 – 3,5): esta associação foi observada apenas nos homens (OR 2,4;IC 95% 1,2 – 4,8). Não foram encontradas associações com exposições a metais ou solventes. Qual o delineamento utilizado? Justifique sua resposta.</w:t>
      </w:r>
    </w:p>
    <w:p w:rsidR="004277F2" w:rsidRPr="004277F2" w:rsidRDefault="004277F2" w:rsidP="00FD47B9">
      <w:pPr>
        <w:pStyle w:val="Ttulo4"/>
        <w:numPr>
          <w:ilvl w:val="0"/>
          <w:numId w:val="27"/>
        </w:numPr>
        <w:rPr>
          <w:szCs w:val="24"/>
        </w:rPr>
      </w:pPr>
      <w:bookmarkStart w:id="0" w:name="_GoBack"/>
      <w:bookmarkEnd w:id="0"/>
      <w:r w:rsidRPr="004277F2">
        <w:rPr>
          <w:szCs w:val="24"/>
        </w:rPr>
        <w:t xml:space="preserve">Para investigar a hipótese de que a exposição à gripe aumenta o risco de esquizofrenia em adultos, em 1993 foi selecionado um grupo de indivíduos sabidamente expostos </w:t>
      </w:r>
      <w:proofErr w:type="spellStart"/>
      <w:r w:rsidRPr="004277F2">
        <w:rPr>
          <w:szCs w:val="24"/>
        </w:rPr>
        <w:t>intra-útero</w:t>
      </w:r>
      <w:proofErr w:type="spellEnd"/>
      <w:r w:rsidRPr="004277F2">
        <w:rPr>
          <w:szCs w:val="24"/>
        </w:rPr>
        <w:t xml:space="preserve"> à epidemia de gripe de 1957 e um grupo não exposto, pareados por idade gestacional e hospital de nascimento. As informações sobre exposição perinatal foram obtidas em registros médicos da época do nascimento dos participantes. Informações sobre a ocorrência de doença psiquiátrica foram obtidas através de registros de internação psiquiátrica ou entrevistas com as mães dos participantes. Foi possível o seguimento de 54% da amostra: 238 indivíduos do grupo exposto e 287 do grupo não exposto. Não foi encontrado aumento de risco de esquizofrenia entre os expostos comparados com os não expostos (RR 1,</w:t>
      </w:r>
      <w:proofErr w:type="gramStart"/>
      <w:r w:rsidRPr="004277F2">
        <w:rPr>
          <w:szCs w:val="24"/>
        </w:rPr>
        <w:t>1;IC</w:t>
      </w:r>
      <w:proofErr w:type="gramEnd"/>
      <w:r w:rsidRPr="004277F2">
        <w:rPr>
          <w:szCs w:val="24"/>
        </w:rPr>
        <w:t xml:space="preserve"> 95% 0,41-2,95). No entanto, foi observado um aumento no risco de doenças depressivas (RR 1,59; IC95% 1,15–2,19). Qual o delineamento utilizado? Justifique sua resposta.</w:t>
      </w:r>
    </w:p>
    <w:sectPr w:rsidR="004277F2" w:rsidRPr="004277F2">
      <w:headerReference w:type="default" r:id="rId8"/>
      <w:footerReference w:type="default" r:id="rId9"/>
      <w:pgSz w:w="12242" w:h="15842"/>
      <w:pgMar w:top="1134" w:right="722" w:bottom="1134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A3" w:rsidRDefault="004609A3">
      <w:pPr>
        <w:spacing w:before="0" w:after="0" w:line="240" w:lineRule="auto"/>
      </w:pPr>
      <w:r>
        <w:separator/>
      </w:r>
    </w:p>
  </w:endnote>
  <w:endnote w:type="continuationSeparator" w:id="0">
    <w:p w:rsidR="004609A3" w:rsidRDefault="004609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A4" w:rsidRDefault="002E1F24">
    <w:pPr>
      <w:pStyle w:val="Rodap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F259A" w:rsidRPr="006F259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 w:rsidR="004609A3">
      <w:fldChar w:fldCharType="begin"/>
    </w:r>
    <w:r w:rsidR="004609A3">
      <w:instrText xml:space="preserve"> NUMPAGES </w:instrText>
    </w:r>
    <w:r w:rsidR="004609A3">
      <w:fldChar w:fldCharType="separate"/>
    </w:r>
    <w:r w:rsidR="006F259A">
      <w:rPr>
        <w:noProof/>
      </w:rPr>
      <w:t>8</w:t>
    </w:r>
    <w:r w:rsidR="004609A3">
      <w:rPr>
        <w:noProof/>
      </w:rPr>
      <w:fldChar w:fldCharType="end"/>
    </w:r>
  </w:p>
  <w:p w:rsidR="005C7DA4" w:rsidRDefault="005C7D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A3" w:rsidRDefault="004609A3">
      <w:pPr>
        <w:spacing w:before="0" w:after="0" w:line="240" w:lineRule="auto"/>
      </w:pPr>
      <w:r>
        <w:separator/>
      </w:r>
    </w:p>
  </w:footnote>
  <w:footnote w:type="continuationSeparator" w:id="0">
    <w:p w:rsidR="004609A3" w:rsidRDefault="004609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A4" w:rsidRDefault="002E1F24" w:rsidP="00906615">
    <w:pPr>
      <w:pStyle w:val="Ttulo3"/>
      <w:ind w:left="-180" w:hanging="180"/>
      <w:jc w:val="center"/>
      <w:rPr>
        <w:sz w:val="32"/>
      </w:rPr>
    </w:pPr>
    <w:r>
      <w:rPr>
        <w:sz w:val="32"/>
      </w:rPr>
      <w:t>RFO 3014 Metodologia Científica</w:t>
    </w:r>
  </w:p>
  <w:p w:rsidR="005C7DA4" w:rsidRDefault="002E1F24" w:rsidP="00906615">
    <w:pPr>
      <w:pStyle w:val="Ttulo3"/>
      <w:ind w:left="-180" w:hanging="180"/>
      <w:jc w:val="center"/>
    </w:pPr>
    <w:r>
      <w:t>1º semestre de 2020</w:t>
    </w:r>
  </w:p>
  <w:p w:rsidR="00E97195" w:rsidRDefault="00E97195" w:rsidP="00906615">
    <w:pPr>
      <w:pStyle w:val="Ttulo3"/>
      <w:ind w:left="-180" w:hanging="180"/>
      <w:jc w:val="center"/>
    </w:pPr>
    <w:r>
      <w:t>Monitora: Bianca Francos de Jesus, Edwin Tamashiro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AF2"/>
    <w:multiLevelType w:val="hybridMultilevel"/>
    <w:tmpl w:val="764A5EE6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03CE1573"/>
    <w:multiLevelType w:val="hybridMultilevel"/>
    <w:tmpl w:val="0C905FF4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095E042E"/>
    <w:multiLevelType w:val="singleLevel"/>
    <w:tmpl w:val="29863C82"/>
    <w:lvl w:ilvl="0">
      <w:start w:val="1"/>
      <w:numFmt w:val="lowerLetter"/>
      <w:lvlText w:val="(%1)"/>
      <w:lvlJc w:val="left"/>
      <w:pPr>
        <w:ind w:left="425" w:hanging="425"/>
      </w:pPr>
      <w:rPr>
        <w:rFonts w:ascii="Trebuchet MS" w:hAnsi="Trebuchet MS"/>
        <w:b/>
      </w:rPr>
    </w:lvl>
  </w:abstractNum>
  <w:abstractNum w:abstractNumId="3" w15:restartNumberingAfterBreak="0">
    <w:nsid w:val="0AE17C25"/>
    <w:multiLevelType w:val="hybridMultilevel"/>
    <w:tmpl w:val="F920F1F0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 w15:restartNumberingAfterBreak="0">
    <w:nsid w:val="0FE612BB"/>
    <w:multiLevelType w:val="hybridMultilevel"/>
    <w:tmpl w:val="836C6584"/>
    <w:lvl w:ilvl="0" w:tplc="E160B83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1091B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B889A2A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A4CEFC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EAC2F0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0E6401C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E2D238B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23297C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F789868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5" w15:restartNumberingAfterBreak="0">
    <w:nsid w:val="12AF66B7"/>
    <w:multiLevelType w:val="hybridMultilevel"/>
    <w:tmpl w:val="AD786260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1C2440A1"/>
    <w:multiLevelType w:val="hybridMultilevel"/>
    <w:tmpl w:val="525C0F68"/>
    <w:lvl w:ilvl="0" w:tplc="8C7AA462">
      <w:start w:val="1"/>
      <w:numFmt w:val="decimal"/>
      <w:lvlText w:val="%1."/>
      <w:lvlJc w:val="left"/>
      <w:pPr>
        <w:ind w:left="720" w:hanging="360"/>
      </w:pPr>
    </w:lvl>
    <w:lvl w:ilvl="1" w:tplc="F57A0248">
      <w:start w:val="1"/>
      <w:numFmt w:val="decimal"/>
      <w:lvlText w:val="%2."/>
      <w:lvlJc w:val="left"/>
      <w:pPr>
        <w:ind w:left="1440" w:hanging="1080"/>
      </w:pPr>
    </w:lvl>
    <w:lvl w:ilvl="2" w:tplc="F1E46604">
      <w:start w:val="1"/>
      <w:numFmt w:val="decimal"/>
      <w:lvlText w:val="%3."/>
      <w:lvlJc w:val="left"/>
      <w:pPr>
        <w:ind w:left="2160" w:hanging="1980"/>
      </w:pPr>
    </w:lvl>
    <w:lvl w:ilvl="3" w:tplc="0B7E3B5A">
      <w:start w:val="1"/>
      <w:numFmt w:val="decimal"/>
      <w:lvlText w:val="%4."/>
      <w:lvlJc w:val="left"/>
      <w:pPr>
        <w:ind w:left="2880" w:hanging="2520"/>
      </w:pPr>
    </w:lvl>
    <w:lvl w:ilvl="4" w:tplc="69E4CE56">
      <w:start w:val="1"/>
      <w:numFmt w:val="decimal"/>
      <w:lvlText w:val="%5."/>
      <w:lvlJc w:val="left"/>
      <w:pPr>
        <w:ind w:left="3600" w:hanging="3240"/>
      </w:pPr>
    </w:lvl>
    <w:lvl w:ilvl="5" w:tplc="4F2CE562">
      <w:start w:val="1"/>
      <w:numFmt w:val="decimal"/>
      <w:lvlText w:val="%6."/>
      <w:lvlJc w:val="left"/>
      <w:pPr>
        <w:ind w:left="4320" w:hanging="4140"/>
      </w:pPr>
    </w:lvl>
    <w:lvl w:ilvl="6" w:tplc="A0A2013C">
      <w:start w:val="1"/>
      <w:numFmt w:val="decimal"/>
      <w:lvlText w:val="%7."/>
      <w:lvlJc w:val="left"/>
      <w:pPr>
        <w:ind w:left="5040" w:hanging="4680"/>
      </w:pPr>
    </w:lvl>
    <w:lvl w:ilvl="7" w:tplc="9D2AE742">
      <w:start w:val="1"/>
      <w:numFmt w:val="decimal"/>
      <w:lvlText w:val="%8."/>
      <w:lvlJc w:val="left"/>
      <w:pPr>
        <w:ind w:left="5760" w:hanging="5400"/>
      </w:pPr>
    </w:lvl>
    <w:lvl w:ilvl="8" w:tplc="58588272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1C372BDA"/>
    <w:multiLevelType w:val="hybridMultilevel"/>
    <w:tmpl w:val="DF08F4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2ABA"/>
    <w:multiLevelType w:val="hybridMultilevel"/>
    <w:tmpl w:val="23C214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47C7"/>
    <w:multiLevelType w:val="hybridMultilevel"/>
    <w:tmpl w:val="C960E1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1060"/>
    <w:multiLevelType w:val="hybridMultilevel"/>
    <w:tmpl w:val="B34624F2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 w15:restartNumberingAfterBreak="0">
    <w:nsid w:val="40B93279"/>
    <w:multiLevelType w:val="hybridMultilevel"/>
    <w:tmpl w:val="ECDC5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5613"/>
    <w:multiLevelType w:val="hybridMultilevel"/>
    <w:tmpl w:val="CCA43584"/>
    <w:lvl w:ilvl="0" w:tplc="15AA67D8">
      <w:start w:val="1"/>
      <w:numFmt w:val="decimalZero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 w15:restartNumberingAfterBreak="0">
    <w:nsid w:val="4F703AB6"/>
    <w:multiLevelType w:val="hybridMultilevel"/>
    <w:tmpl w:val="5B4260F6"/>
    <w:lvl w:ilvl="0" w:tplc="0416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1790A"/>
    <w:multiLevelType w:val="hybridMultilevel"/>
    <w:tmpl w:val="9AAEA130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528D2A42"/>
    <w:multiLevelType w:val="hybridMultilevel"/>
    <w:tmpl w:val="CAE68ACE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" w15:restartNumberingAfterBreak="0">
    <w:nsid w:val="548E0D90"/>
    <w:multiLevelType w:val="hybridMultilevel"/>
    <w:tmpl w:val="1DDE26FA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7" w15:restartNumberingAfterBreak="0">
    <w:nsid w:val="565F3CDF"/>
    <w:multiLevelType w:val="singleLevel"/>
    <w:tmpl w:val="F30A4B1E"/>
    <w:lvl w:ilvl="0">
      <w:numFmt w:val="bullet"/>
      <w:lvlText w:val=""/>
      <w:lvlJc w:val="left"/>
      <w:pPr>
        <w:ind w:left="425" w:hanging="425"/>
      </w:pPr>
      <w:rPr>
        <w:rFonts w:ascii="Wingdings" w:hAnsi="Wingdings"/>
        <w:sz w:val="16"/>
      </w:rPr>
    </w:lvl>
  </w:abstractNum>
  <w:abstractNum w:abstractNumId="18" w15:restartNumberingAfterBreak="0">
    <w:nsid w:val="58DE7997"/>
    <w:multiLevelType w:val="hybridMultilevel"/>
    <w:tmpl w:val="CF360090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5CFB57D2"/>
    <w:multiLevelType w:val="hybridMultilevel"/>
    <w:tmpl w:val="DF08F4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5F47"/>
    <w:multiLevelType w:val="hybridMultilevel"/>
    <w:tmpl w:val="EC6EE8E8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 w15:restartNumberingAfterBreak="0">
    <w:nsid w:val="6B0E34AA"/>
    <w:multiLevelType w:val="hybridMultilevel"/>
    <w:tmpl w:val="26469B44"/>
    <w:lvl w:ilvl="0" w:tplc="15AA67D8">
      <w:start w:val="1"/>
      <w:numFmt w:val="decimalZero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 w15:restartNumberingAfterBreak="0">
    <w:nsid w:val="6E1D0E58"/>
    <w:multiLevelType w:val="hybridMultilevel"/>
    <w:tmpl w:val="10ECAD92"/>
    <w:lvl w:ilvl="0" w:tplc="15AA67D8">
      <w:start w:val="1"/>
      <w:numFmt w:val="decimalZero"/>
      <w:lvlText w:val="%1."/>
      <w:lvlJc w:val="left"/>
      <w:pPr>
        <w:ind w:left="599" w:hanging="432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pt-PT" w:bidi="pt-PT"/>
      </w:rPr>
    </w:lvl>
    <w:lvl w:ilvl="1" w:tplc="2A7E781A">
      <w:start w:val="1"/>
      <w:numFmt w:val="lowerLetter"/>
      <w:lvlText w:val="(%2)"/>
      <w:lvlJc w:val="left"/>
      <w:pPr>
        <w:ind w:left="801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 w:tplc="05388084">
      <w:numFmt w:val="bullet"/>
      <w:lvlText w:val="•"/>
      <w:lvlJc w:val="left"/>
      <w:pPr>
        <w:ind w:left="1851" w:hanging="346"/>
      </w:pPr>
      <w:rPr>
        <w:rFonts w:hint="default"/>
        <w:lang w:val="pt-PT" w:eastAsia="pt-PT" w:bidi="pt-PT"/>
      </w:rPr>
    </w:lvl>
    <w:lvl w:ilvl="3" w:tplc="D132E318">
      <w:numFmt w:val="bullet"/>
      <w:lvlText w:val="•"/>
      <w:lvlJc w:val="left"/>
      <w:pPr>
        <w:ind w:left="2903" w:hanging="346"/>
      </w:pPr>
      <w:rPr>
        <w:rFonts w:hint="default"/>
        <w:lang w:val="pt-PT" w:eastAsia="pt-PT" w:bidi="pt-PT"/>
      </w:rPr>
    </w:lvl>
    <w:lvl w:ilvl="4" w:tplc="B37E8AFA">
      <w:numFmt w:val="bullet"/>
      <w:lvlText w:val="•"/>
      <w:lvlJc w:val="left"/>
      <w:pPr>
        <w:ind w:left="3954" w:hanging="346"/>
      </w:pPr>
      <w:rPr>
        <w:rFonts w:hint="default"/>
        <w:lang w:val="pt-PT" w:eastAsia="pt-PT" w:bidi="pt-PT"/>
      </w:rPr>
    </w:lvl>
    <w:lvl w:ilvl="5" w:tplc="0B18009C">
      <w:numFmt w:val="bullet"/>
      <w:lvlText w:val="•"/>
      <w:lvlJc w:val="left"/>
      <w:pPr>
        <w:ind w:left="5006" w:hanging="346"/>
      </w:pPr>
      <w:rPr>
        <w:rFonts w:hint="default"/>
        <w:lang w:val="pt-PT" w:eastAsia="pt-PT" w:bidi="pt-PT"/>
      </w:rPr>
    </w:lvl>
    <w:lvl w:ilvl="6" w:tplc="BB8C6066">
      <w:numFmt w:val="bullet"/>
      <w:lvlText w:val="•"/>
      <w:lvlJc w:val="left"/>
      <w:pPr>
        <w:ind w:left="6058" w:hanging="346"/>
      </w:pPr>
      <w:rPr>
        <w:rFonts w:hint="default"/>
        <w:lang w:val="pt-PT" w:eastAsia="pt-PT" w:bidi="pt-PT"/>
      </w:rPr>
    </w:lvl>
    <w:lvl w:ilvl="7" w:tplc="C138009C">
      <w:numFmt w:val="bullet"/>
      <w:lvlText w:val="•"/>
      <w:lvlJc w:val="left"/>
      <w:pPr>
        <w:ind w:left="7109" w:hanging="346"/>
      </w:pPr>
      <w:rPr>
        <w:rFonts w:hint="default"/>
        <w:lang w:val="pt-PT" w:eastAsia="pt-PT" w:bidi="pt-PT"/>
      </w:rPr>
    </w:lvl>
    <w:lvl w:ilvl="8" w:tplc="B55C1EC6">
      <w:numFmt w:val="bullet"/>
      <w:lvlText w:val="•"/>
      <w:lvlJc w:val="left"/>
      <w:pPr>
        <w:ind w:left="8161" w:hanging="346"/>
      </w:pPr>
      <w:rPr>
        <w:rFonts w:hint="default"/>
        <w:lang w:val="pt-PT" w:eastAsia="pt-PT" w:bidi="pt-PT"/>
      </w:rPr>
    </w:lvl>
  </w:abstractNum>
  <w:abstractNum w:abstractNumId="23" w15:restartNumberingAfterBreak="0">
    <w:nsid w:val="6F5E307C"/>
    <w:multiLevelType w:val="hybridMultilevel"/>
    <w:tmpl w:val="65D651A2"/>
    <w:lvl w:ilvl="0" w:tplc="04160019">
      <w:start w:val="1"/>
      <w:numFmt w:val="lowerLetter"/>
      <w:lvlText w:val="%1."/>
      <w:lvlJc w:val="left"/>
      <w:pPr>
        <w:ind w:left="887" w:hanging="360"/>
      </w:p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4" w15:restartNumberingAfterBreak="0">
    <w:nsid w:val="757F5929"/>
    <w:multiLevelType w:val="hybridMultilevel"/>
    <w:tmpl w:val="88EC5218"/>
    <w:lvl w:ilvl="0" w:tplc="52143CC4">
      <w:start w:val="2"/>
      <w:numFmt w:val="lowerLetter"/>
      <w:lvlText w:val="%1)"/>
      <w:lvlJc w:val="left"/>
      <w:pPr>
        <w:ind w:left="9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9" w:hanging="360"/>
      </w:pPr>
    </w:lvl>
    <w:lvl w:ilvl="2" w:tplc="0416001B" w:tentative="1">
      <w:start w:val="1"/>
      <w:numFmt w:val="lowerRoman"/>
      <w:lvlText w:val="%3."/>
      <w:lvlJc w:val="right"/>
      <w:pPr>
        <w:ind w:left="2399" w:hanging="180"/>
      </w:pPr>
    </w:lvl>
    <w:lvl w:ilvl="3" w:tplc="0416000F" w:tentative="1">
      <w:start w:val="1"/>
      <w:numFmt w:val="decimal"/>
      <w:lvlText w:val="%4."/>
      <w:lvlJc w:val="left"/>
      <w:pPr>
        <w:ind w:left="3119" w:hanging="360"/>
      </w:pPr>
    </w:lvl>
    <w:lvl w:ilvl="4" w:tplc="04160019" w:tentative="1">
      <w:start w:val="1"/>
      <w:numFmt w:val="lowerLetter"/>
      <w:lvlText w:val="%5."/>
      <w:lvlJc w:val="left"/>
      <w:pPr>
        <w:ind w:left="3839" w:hanging="360"/>
      </w:pPr>
    </w:lvl>
    <w:lvl w:ilvl="5" w:tplc="0416001B" w:tentative="1">
      <w:start w:val="1"/>
      <w:numFmt w:val="lowerRoman"/>
      <w:lvlText w:val="%6."/>
      <w:lvlJc w:val="right"/>
      <w:pPr>
        <w:ind w:left="4559" w:hanging="180"/>
      </w:pPr>
    </w:lvl>
    <w:lvl w:ilvl="6" w:tplc="0416000F" w:tentative="1">
      <w:start w:val="1"/>
      <w:numFmt w:val="decimal"/>
      <w:lvlText w:val="%7."/>
      <w:lvlJc w:val="left"/>
      <w:pPr>
        <w:ind w:left="5279" w:hanging="360"/>
      </w:pPr>
    </w:lvl>
    <w:lvl w:ilvl="7" w:tplc="04160019" w:tentative="1">
      <w:start w:val="1"/>
      <w:numFmt w:val="lowerLetter"/>
      <w:lvlText w:val="%8."/>
      <w:lvlJc w:val="left"/>
      <w:pPr>
        <w:ind w:left="5999" w:hanging="360"/>
      </w:pPr>
    </w:lvl>
    <w:lvl w:ilvl="8" w:tplc="0416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5" w15:restartNumberingAfterBreak="0">
    <w:nsid w:val="77D504CF"/>
    <w:multiLevelType w:val="hybridMultilevel"/>
    <w:tmpl w:val="2F7C18AA"/>
    <w:lvl w:ilvl="0" w:tplc="04160019">
      <w:start w:val="1"/>
      <w:numFmt w:val="lowerLetter"/>
      <w:lvlText w:val="%1."/>
      <w:lvlJc w:val="left"/>
      <w:pPr>
        <w:ind w:left="1318" w:hanging="360"/>
      </w:pPr>
    </w:lvl>
    <w:lvl w:ilvl="1" w:tplc="04160019" w:tentative="1">
      <w:start w:val="1"/>
      <w:numFmt w:val="lowerLetter"/>
      <w:lvlText w:val="%2."/>
      <w:lvlJc w:val="left"/>
      <w:pPr>
        <w:ind w:left="2038" w:hanging="360"/>
      </w:pPr>
    </w:lvl>
    <w:lvl w:ilvl="2" w:tplc="0416001B" w:tentative="1">
      <w:start w:val="1"/>
      <w:numFmt w:val="lowerRoman"/>
      <w:lvlText w:val="%3."/>
      <w:lvlJc w:val="right"/>
      <w:pPr>
        <w:ind w:left="2758" w:hanging="180"/>
      </w:pPr>
    </w:lvl>
    <w:lvl w:ilvl="3" w:tplc="0416000F" w:tentative="1">
      <w:start w:val="1"/>
      <w:numFmt w:val="decimal"/>
      <w:lvlText w:val="%4."/>
      <w:lvlJc w:val="left"/>
      <w:pPr>
        <w:ind w:left="3478" w:hanging="360"/>
      </w:pPr>
    </w:lvl>
    <w:lvl w:ilvl="4" w:tplc="04160019" w:tentative="1">
      <w:start w:val="1"/>
      <w:numFmt w:val="lowerLetter"/>
      <w:lvlText w:val="%5."/>
      <w:lvlJc w:val="left"/>
      <w:pPr>
        <w:ind w:left="4198" w:hanging="360"/>
      </w:pPr>
    </w:lvl>
    <w:lvl w:ilvl="5" w:tplc="0416001B" w:tentative="1">
      <w:start w:val="1"/>
      <w:numFmt w:val="lowerRoman"/>
      <w:lvlText w:val="%6."/>
      <w:lvlJc w:val="right"/>
      <w:pPr>
        <w:ind w:left="4918" w:hanging="180"/>
      </w:pPr>
    </w:lvl>
    <w:lvl w:ilvl="6" w:tplc="0416000F" w:tentative="1">
      <w:start w:val="1"/>
      <w:numFmt w:val="decimal"/>
      <w:lvlText w:val="%7."/>
      <w:lvlJc w:val="left"/>
      <w:pPr>
        <w:ind w:left="5638" w:hanging="360"/>
      </w:pPr>
    </w:lvl>
    <w:lvl w:ilvl="7" w:tplc="04160019" w:tentative="1">
      <w:start w:val="1"/>
      <w:numFmt w:val="lowerLetter"/>
      <w:lvlText w:val="%8."/>
      <w:lvlJc w:val="left"/>
      <w:pPr>
        <w:ind w:left="6358" w:hanging="360"/>
      </w:pPr>
    </w:lvl>
    <w:lvl w:ilvl="8" w:tplc="0416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6" w15:restartNumberingAfterBreak="0">
    <w:nsid w:val="7D185DD2"/>
    <w:multiLevelType w:val="hybridMultilevel"/>
    <w:tmpl w:val="23EED6DC"/>
    <w:lvl w:ilvl="0" w:tplc="04160019">
      <w:start w:val="1"/>
      <w:numFmt w:val="lowerLetter"/>
      <w:lvlText w:val="%1."/>
      <w:lvlJc w:val="left"/>
      <w:pPr>
        <w:ind w:left="599" w:hanging="432"/>
        <w:jc w:val="left"/>
      </w:pPr>
      <w:rPr>
        <w:rFonts w:hint="default"/>
        <w:b/>
        <w:bCs/>
        <w:spacing w:val="-10"/>
        <w:w w:val="99"/>
        <w:sz w:val="24"/>
        <w:szCs w:val="24"/>
        <w:lang w:val="pt-PT" w:eastAsia="pt-PT" w:bidi="pt-PT"/>
      </w:rPr>
    </w:lvl>
    <w:lvl w:ilvl="1" w:tplc="2A7E781A">
      <w:start w:val="1"/>
      <w:numFmt w:val="lowerLetter"/>
      <w:lvlText w:val="(%2)"/>
      <w:lvlJc w:val="left"/>
      <w:pPr>
        <w:ind w:left="801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 w:tplc="05388084">
      <w:numFmt w:val="bullet"/>
      <w:lvlText w:val="•"/>
      <w:lvlJc w:val="left"/>
      <w:pPr>
        <w:ind w:left="1851" w:hanging="346"/>
      </w:pPr>
      <w:rPr>
        <w:rFonts w:hint="default"/>
        <w:lang w:val="pt-PT" w:eastAsia="pt-PT" w:bidi="pt-PT"/>
      </w:rPr>
    </w:lvl>
    <w:lvl w:ilvl="3" w:tplc="D132E318">
      <w:numFmt w:val="bullet"/>
      <w:lvlText w:val="•"/>
      <w:lvlJc w:val="left"/>
      <w:pPr>
        <w:ind w:left="2903" w:hanging="346"/>
      </w:pPr>
      <w:rPr>
        <w:rFonts w:hint="default"/>
        <w:lang w:val="pt-PT" w:eastAsia="pt-PT" w:bidi="pt-PT"/>
      </w:rPr>
    </w:lvl>
    <w:lvl w:ilvl="4" w:tplc="B37E8AFA">
      <w:numFmt w:val="bullet"/>
      <w:lvlText w:val="•"/>
      <w:lvlJc w:val="left"/>
      <w:pPr>
        <w:ind w:left="3954" w:hanging="346"/>
      </w:pPr>
      <w:rPr>
        <w:rFonts w:hint="default"/>
        <w:lang w:val="pt-PT" w:eastAsia="pt-PT" w:bidi="pt-PT"/>
      </w:rPr>
    </w:lvl>
    <w:lvl w:ilvl="5" w:tplc="0B18009C">
      <w:numFmt w:val="bullet"/>
      <w:lvlText w:val="•"/>
      <w:lvlJc w:val="left"/>
      <w:pPr>
        <w:ind w:left="5006" w:hanging="346"/>
      </w:pPr>
      <w:rPr>
        <w:rFonts w:hint="default"/>
        <w:lang w:val="pt-PT" w:eastAsia="pt-PT" w:bidi="pt-PT"/>
      </w:rPr>
    </w:lvl>
    <w:lvl w:ilvl="6" w:tplc="BB8C6066">
      <w:numFmt w:val="bullet"/>
      <w:lvlText w:val="•"/>
      <w:lvlJc w:val="left"/>
      <w:pPr>
        <w:ind w:left="6058" w:hanging="346"/>
      </w:pPr>
      <w:rPr>
        <w:rFonts w:hint="default"/>
        <w:lang w:val="pt-PT" w:eastAsia="pt-PT" w:bidi="pt-PT"/>
      </w:rPr>
    </w:lvl>
    <w:lvl w:ilvl="7" w:tplc="C138009C">
      <w:numFmt w:val="bullet"/>
      <w:lvlText w:val="•"/>
      <w:lvlJc w:val="left"/>
      <w:pPr>
        <w:ind w:left="7109" w:hanging="346"/>
      </w:pPr>
      <w:rPr>
        <w:rFonts w:hint="default"/>
        <w:lang w:val="pt-PT" w:eastAsia="pt-PT" w:bidi="pt-PT"/>
      </w:rPr>
    </w:lvl>
    <w:lvl w:ilvl="8" w:tplc="B55C1EC6">
      <w:numFmt w:val="bullet"/>
      <w:lvlText w:val="•"/>
      <w:lvlJc w:val="left"/>
      <w:pPr>
        <w:ind w:left="8161" w:hanging="34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22"/>
  </w:num>
  <w:num w:numId="6">
    <w:abstractNumId w:val="11"/>
  </w:num>
  <w:num w:numId="7">
    <w:abstractNumId w:val="25"/>
  </w:num>
  <w:num w:numId="8">
    <w:abstractNumId w:val="26"/>
  </w:num>
  <w:num w:numId="9">
    <w:abstractNumId w:val="8"/>
  </w:num>
  <w:num w:numId="10">
    <w:abstractNumId w:val="19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23"/>
  </w:num>
  <w:num w:numId="17">
    <w:abstractNumId w:val="3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15"/>
  </w:num>
  <w:num w:numId="23">
    <w:abstractNumId w:val="20"/>
  </w:num>
  <w:num w:numId="24">
    <w:abstractNumId w:val="1"/>
  </w:num>
  <w:num w:numId="25">
    <w:abstractNumId w:val="0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A4"/>
    <w:rsid w:val="001119AF"/>
    <w:rsid w:val="002E1F24"/>
    <w:rsid w:val="004277F2"/>
    <w:rsid w:val="004609A3"/>
    <w:rsid w:val="005C7DA4"/>
    <w:rsid w:val="0066101C"/>
    <w:rsid w:val="006F259A"/>
    <w:rsid w:val="00906615"/>
    <w:rsid w:val="00A263D2"/>
    <w:rsid w:val="00C46E39"/>
    <w:rsid w:val="00E97195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209"/>
  <w15:docId w15:val="{DAC12B7C-3296-46A3-B442-E5EB7217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" w:after="20"/>
      <w:jc w:val="both"/>
    </w:pPr>
    <w:rPr>
      <w:rFonts w:ascii="Trebuchet MS" w:hAnsi="Trebuchet MS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qFormat/>
    <w:pPr>
      <w:outlineLvl w:val="3"/>
    </w:pPr>
    <w:rPr>
      <w:sz w:val="24"/>
    </w:rPr>
  </w:style>
  <w:style w:type="paragraph" w:styleId="Ttulo5">
    <w:name w:val="heading 5"/>
    <w:qFormat/>
    <w:pPr>
      <w:spacing w:before="60" w:after="60"/>
      <w:outlineLvl w:val="4"/>
    </w:pPr>
    <w:rPr>
      <w:sz w:val="32"/>
    </w:rPr>
  </w:style>
  <w:style w:type="paragraph" w:styleId="Ttulo6">
    <w:name w:val="heading 6"/>
    <w:qFormat/>
    <w:pPr>
      <w:outlineLvl w:val="5"/>
    </w:pPr>
    <w:rPr>
      <w:sz w:val="24"/>
    </w:rPr>
  </w:style>
  <w:style w:type="paragraph" w:styleId="Ttulo7">
    <w:name w:val="heading 7"/>
    <w:qFormat/>
    <w:pPr>
      <w:spacing w:before="40" w:after="40"/>
      <w:outlineLvl w:val="6"/>
    </w:pPr>
    <w:rPr>
      <w:b/>
    </w:rPr>
  </w:style>
  <w:style w:type="paragraph" w:styleId="Ttulo8">
    <w:name w:val="heading 8"/>
    <w:qFormat/>
    <w:pPr>
      <w:outlineLvl w:val="7"/>
    </w:pPr>
    <w:rPr>
      <w:b/>
      <w:smallCaps/>
    </w:rPr>
  </w:style>
  <w:style w:type="paragraph" w:styleId="Ttulo9">
    <w:name w:val="heading 9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qFormat/>
  </w:style>
  <w:style w:type="paragraph" w:styleId="Cabealho">
    <w:name w:val="header"/>
    <w:basedOn w:val="Normal"/>
    <w:qFormat/>
    <w:pPr>
      <w:spacing w:before="40" w:after="40"/>
      <w:jc w:val="center"/>
    </w:pPr>
  </w:style>
  <w:style w:type="paragraph" w:styleId="Rodap">
    <w:name w:val="footer"/>
    <w:qFormat/>
  </w:style>
  <w:style w:type="paragraph" w:styleId="Numerada">
    <w:name w:val="List Number"/>
    <w:basedOn w:val="Commarcadores"/>
    <w:qFormat/>
  </w:style>
  <w:style w:type="character" w:styleId="Nmerodepgina">
    <w:name w:val="page number"/>
    <w:qFormat/>
    <w:rPr>
      <w:rFonts w:ascii="Trebuchet MS" w:hAnsi="Trebuchet MS"/>
      <w:b/>
      <w:sz w:val="20"/>
    </w:rPr>
  </w:style>
  <w:style w:type="character" w:styleId="Hyperlink">
    <w:name w:val="Hyperlink"/>
    <w:qFormat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qFormat/>
    <w:rPr>
      <w:color w:val="000000"/>
    </w:rPr>
  </w:style>
  <w:style w:type="paragraph" w:styleId="Corpodetexto">
    <w:name w:val="Body Text"/>
    <w:basedOn w:val="Normal"/>
    <w:qFormat/>
    <w:pPr>
      <w:spacing w:before="0" w:after="0"/>
    </w:pPr>
    <w:rPr>
      <w:rFonts w:ascii="Arial" w:hAnsi="Arial"/>
      <w:sz w:val="24"/>
      <w:szCs w:val="24"/>
    </w:rPr>
  </w:style>
  <w:style w:type="paragraph" w:styleId="MapadoDocumento">
    <w:name w:val="Document Map"/>
    <w:basedOn w:val="Normal"/>
    <w:qFormat/>
    <w:rPr>
      <w:rFonts w:ascii="Arial" w:hAnsi="Arial"/>
      <w:color w:val="000000"/>
    </w:rPr>
  </w:style>
  <w:style w:type="paragraph" w:styleId="Corpodetexto2">
    <w:name w:val="Body Text 2"/>
    <w:basedOn w:val="Normal"/>
    <w:qFormat/>
    <w:pPr>
      <w:spacing w:before="0" w:after="0"/>
    </w:pPr>
    <w:rPr>
      <w:rFonts w:ascii="Times New Roman" w:hAnsi="Times New Roman"/>
      <w:sz w:val="24"/>
      <w:szCs w:val="24"/>
    </w:rPr>
  </w:style>
  <w:style w:type="paragraph" w:styleId="Corpodetexto3">
    <w:name w:val="Body Text 3"/>
    <w:basedOn w:val="Normal"/>
    <w:qFormat/>
    <w:rPr>
      <w:sz w:val="32"/>
    </w:rPr>
  </w:style>
  <w:style w:type="table" w:customStyle="1" w:styleId="TableNormal">
    <w:name w:val="Table Normal"/>
    <w:qFormat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4" w:after="0"/>
      <w:ind w:left="1535" w:hanging="351"/>
      <w:jc w:val="left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pPr>
      <w:spacing w:before="0" w:after="0" w:line="248" w:lineRule="exact"/>
      <w:jc w:val="left"/>
    </w:pPr>
    <w:rPr>
      <w:rFonts w:ascii="Times New Roman" w:hAnsi="Times New Roman"/>
      <w:sz w:val="22"/>
      <w:szCs w:val="22"/>
    </w:rPr>
  </w:style>
  <w:style w:type="table" w:styleId="Tabelacomgrade">
    <w:name w:val="Table Grid"/>
    <w:basedOn w:val="Tabela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9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9AF"/>
    <w:rPr>
      <w:rFonts w:ascii="Tahoma" w:hAnsi="Tahoma" w:cs="Tahoma"/>
      <w:sz w:val="16"/>
      <w:szCs w:val="16"/>
    </w:rPr>
  </w:style>
  <w:style w:type="character" w:customStyle="1" w:styleId="ff2">
    <w:name w:val="ff2"/>
    <w:basedOn w:val="Fontepargpadro"/>
    <w:rsid w:val="001119AF"/>
  </w:style>
  <w:style w:type="character" w:customStyle="1" w:styleId="2">
    <w:name w:val="_2"/>
    <w:basedOn w:val="Fontepargpadro"/>
    <w:rsid w:val="001119AF"/>
  </w:style>
  <w:style w:type="character" w:customStyle="1" w:styleId="0">
    <w:name w:val="_0"/>
    <w:basedOn w:val="Fontepargpadro"/>
    <w:rsid w:val="001119AF"/>
  </w:style>
  <w:style w:type="character" w:customStyle="1" w:styleId="3">
    <w:name w:val="_3"/>
    <w:basedOn w:val="Fontepargpadro"/>
    <w:rsid w:val="001119AF"/>
  </w:style>
  <w:style w:type="character" w:customStyle="1" w:styleId="4">
    <w:name w:val="_4"/>
    <w:basedOn w:val="Fontepargpadro"/>
    <w:rsid w:val="001119AF"/>
  </w:style>
  <w:style w:type="character" w:customStyle="1" w:styleId="5">
    <w:name w:val="_5"/>
    <w:basedOn w:val="Fontepargpadro"/>
    <w:rsid w:val="001119AF"/>
  </w:style>
  <w:style w:type="character" w:customStyle="1" w:styleId="6">
    <w:name w:val="_6"/>
    <w:basedOn w:val="Fontepargpadro"/>
    <w:rsid w:val="001119AF"/>
  </w:style>
  <w:style w:type="character" w:customStyle="1" w:styleId="7">
    <w:name w:val="_7"/>
    <w:basedOn w:val="Fontepargpadro"/>
    <w:rsid w:val="0011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2113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Edwin Tamashiro</cp:lastModifiedBy>
  <cp:revision>2</cp:revision>
  <cp:lastPrinted>2020-03-15T21:34:00Z</cp:lastPrinted>
  <dcterms:created xsi:type="dcterms:W3CDTF">2020-03-20T12:26:00Z</dcterms:created>
  <dcterms:modified xsi:type="dcterms:W3CDTF">2020-03-20T12:26:00Z</dcterms:modified>
</cp:coreProperties>
</file>