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516A8D" w14:textId="49D523B4" w:rsidR="009F4BDB" w:rsidRDefault="00A25AEB">
      <w:pPr>
        <w:pStyle w:val="BodyA"/>
        <w:rPr>
          <w:rFonts w:ascii="Calibri" w:eastAsia="Calibri" w:hAnsi="Calibri" w:cs="Calibri"/>
          <w:b/>
          <w:bCs/>
          <w:sz w:val="10"/>
          <w:szCs w:val="10"/>
          <w:lang w:val="pt-BR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Disciplina BMM 0180 - </w:t>
      </w:r>
      <w:r w:rsidR="003F7CF3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Microrganismos em </w:t>
      </w:r>
      <w:r w:rsidR="00005AB9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>Biotecnologi</w:t>
      </w: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a                  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   (</w:t>
      </w:r>
      <w:proofErr w:type="gramEnd"/>
      <w:r w:rsidR="003F7CF3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BMM </w:t>
      </w:r>
      <w:r w:rsidR="00005AB9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>0180 / 2020</w:t>
      </w:r>
      <w:r w:rsidR="003F7CF3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)</w:t>
      </w:r>
    </w:p>
    <w:p w14:paraId="08716623" w14:textId="77777777" w:rsidR="00547C23" w:rsidRPr="009F4BDB" w:rsidRDefault="003F7CF3">
      <w:pPr>
        <w:pStyle w:val="BodyA"/>
        <w:rPr>
          <w:rFonts w:ascii="Calibri" w:eastAsia="Calibri" w:hAnsi="Calibri" w:cs="Calibri"/>
          <w:b/>
          <w:bCs/>
          <w:sz w:val="10"/>
          <w:szCs w:val="10"/>
          <w:lang w:val="pt-BR"/>
        </w:rPr>
      </w:pPr>
      <w:r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          </w:t>
      </w:r>
    </w:p>
    <w:p w14:paraId="01680811" w14:textId="77777777" w:rsidR="00547C23" w:rsidRPr="00005AB9" w:rsidRDefault="003F7CF3" w:rsidP="009F4BDB">
      <w:pPr>
        <w:pStyle w:val="BodyA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31" w:color="000000"/>
        </w:pBdr>
        <w:shd w:val="clear" w:color="auto" w:fill="D9D9D9" w:themeFill="background1" w:themeFillShade="D9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PROGRAMA </w:t>
      </w:r>
    </w:p>
    <w:tbl>
      <w:tblPr>
        <w:tblW w:w="9810" w:type="dxa"/>
        <w:tblInd w:w="-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6030"/>
        <w:gridCol w:w="2772"/>
        <w:gridCol w:w="18"/>
      </w:tblGrid>
      <w:tr w:rsidR="00547C23" w:rsidRPr="00005AB9" w14:paraId="72856BDD" w14:textId="77777777" w:rsidTr="00F6158F">
        <w:trPr>
          <w:trHeight w:val="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12E4" w14:textId="77777777" w:rsidR="00547C23" w:rsidRPr="00FD33AC" w:rsidRDefault="003F7CF3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Datas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6B2F" w14:textId="77777777" w:rsidR="00547C23" w:rsidRPr="00FD33AC" w:rsidRDefault="00547C23" w:rsidP="00A25AEB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A48A" w14:textId="77777777" w:rsidR="00547C23" w:rsidRPr="00FD33AC" w:rsidRDefault="003F7CF3" w:rsidP="002B39F4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Aulas Teóricas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07D6" w14:textId="77777777" w:rsidR="00547C23" w:rsidRPr="00FD33AC" w:rsidRDefault="003F7CF3" w:rsidP="002B39F4">
            <w:pPr>
              <w:pStyle w:val="BodyB"/>
              <w:jc w:val="both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Aulas Práticas</w:t>
            </w:r>
          </w:p>
        </w:tc>
      </w:tr>
      <w:tr w:rsidR="00547C23" w:rsidRPr="009F4BDB" w14:paraId="68A72E13" w14:textId="77777777" w:rsidTr="005271D8">
        <w:trPr>
          <w:trHeight w:val="5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F64C" w14:textId="77777777" w:rsidR="00547C23" w:rsidRPr="00FD33AC" w:rsidRDefault="003F7CF3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0</w:t>
            </w:r>
            <w:r w:rsidR="000838B7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9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/03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8293" w14:textId="77777777" w:rsidR="00547C23" w:rsidRPr="00FD33AC" w:rsidRDefault="003F7CF3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E159" w14:textId="420116AB" w:rsidR="00C57AC6" w:rsidRPr="00C57AC6" w:rsidRDefault="00C57AC6" w:rsidP="002B39F4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C57AC6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1. Microbiologia Geral:</w:t>
            </w:r>
          </w:p>
          <w:p w14:paraId="30BB5449" w14:textId="038B130F" w:rsidR="00F6158F" w:rsidRDefault="00C57AC6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1. Filogenia dos Seres Vivos. Diversidade Microbiana: </w:t>
            </w:r>
          </w:p>
          <w:p w14:paraId="389E0763" w14:textId="5FA44570" w:rsidR="00547C23" w:rsidRPr="00FD33AC" w:rsidRDefault="007A1784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 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Escopo, Dimensão e Aplicações</w:t>
            </w:r>
          </w:p>
          <w:p w14:paraId="218E2D78" w14:textId="7558AA26" w:rsidR="00547C23" w:rsidRPr="00FD33AC" w:rsidRDefault="00C57AC6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2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 Morfologia da célula bacteriana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2D88" w14:textId="77777777" w:rsidR="00F6158F" w:rsidRDefault="003F7CF3" w:rsidP="002B39F4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P1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-Visualização de bactérias </w:t>
            </w:r>
          </w:p>
          <w:p w14:paraId="66731987" w14:textId="6835D0C6" w:rsidR="00547C23" w:rsidRPr="00F6158F" w:rsidRDefault="003F7CF3" w:rsidP="002B39F4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coradas p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ela “Coloração de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Gram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>”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ao microscópio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óptico. </w:t>
            </w:r>
          </w:p>
        </w:tc>
      </w:tr>
      <w:tr w:rsidR="00547C23" w:rsidRPr="009F4BDB" w14:paraId="1AA20603" w14:textId="77777777" w:rsidTr="002B39F4">
        <w:trPr>
          <w:trHeight w:val="19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8D87" w14:textId="77777777" w:rsidR="00547C23" w:rsidRPr="00FD33AC" w:rsidRDefault="003F7CF3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</w:t>
            </w:r>
            <w:r w:rsidR="000838B7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6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/03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7333" w14:textId="77777777" w:rsidR="00547C23" w:rsidRPr="00FD33AC" w:rsidRDefault="003F7CF3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2872" w14:textId="25E49C95" w:rsidR="00547C23" w:rsidRPr="00FD33AC" w:rsidRDefault="00C57AC6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3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 A Biotecnologia tradicional e a Biotecnologia do século 21</w:t>
            </w:r>
          </w:p>
          <w:p w14:paraId="23196ABE" w14:textId="167528C4" w:rsidR="00547C23" w:rsidRPr="00FD33AC" w:rsidRDefault="00C57AC6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4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. 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Nutrição e 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Cultivo de Microrganismos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FE2" w14:textId="7BC3A227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F6158F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Coloração de Gram</w:t>
            </w:r>
          </w:p>
          <w:p w14:paraId="006E182C" w14:textId="35E17C24" w:rsidR="00547C23" w:rsidRPr="00FD33AC" w:rsidRDefault="003F7CF3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 Cultivo de bactérias </w:t>
            </w:r>
          </w:p>
        </w:tc>
      </w:tr>
      <w:tr w:rsidR="00547C23" w:rsidRPr="009F4BDB" w14:paraId="0E02614C" w14:textId="77777777" w:rsidTr="005271D8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5324" w14:textId="77777777" w:rsidR="00547C23" w:rsidRPr="00FD33AC" w:rsidRDefault="003F7CF3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0838B7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/03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7E4E" w14:textId="77777777" w:rsidR="00547C23" w:rsidRPr="00FD33AC" w:rsidRDefault="003F7CF3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5FFC" w14:textId="338295A6" w:rsidR="00547C23" w:rsidRPr="00FD33AC" w:rsidRDefault="00C57AC6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5.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Esterilização e Desinfeção Microbiana </w:t>
            </w:r>
            <w:r w:rsidR="007A1784"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(</w:t>
            </w:r>
            <w:r w:rsidR="003F7CF3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Prof. </w:t>
            </w:r>
            <w:r w:rsidR="003F7CF3" w:rsidRPr="00FD33A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Jorge</w:t>
            </w:r>
            <w:r w:rsidR="003F7CF3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 </w:t>
            </w:r>
            <w:proofErr w:type="spellStart"/>
            <w:r w:rsidR="003F7CF3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>Timenetsky</w:t>
            </w:r>
            <w:proofErr w:type="spellEnd"/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)</w:t>
            </w:r>
          </w:p>
          <w:p w14:paraId="485424BB" w14:textId="6AD609A0" w:rsidR="00547C23" w:rsidRPr="00FD33AC" w:rsidRDefault="00C57AC6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6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. </w:t>
            </w:r>
            <w:r w:rsidR="00CD52DD">
              <w:rPr>
                <w:rFonts w:ascii="Calibri" w:hAnsi="Calibri" w:cs="Calibri"/>
                <w:sz w:val="18"/>
                <w:szCs w:val="18"/>
                <w:lang w:val="pt-BR"/>
              </w:rPr>
              <w:t>Antibióticos</w:t>
            </w:r>
            <w:r w:rsidR="00CD52DD"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e Resist</w:t>
            </w:r>
            <w:r w:rsidR="00CD52DD">
              <w:rPr>
                <w:rFonts w:ascii="Calibri" w:hAnsi="Calibri" w:cs="Calibri"/>
                <w:sz w:val="18"/>
                <w:szCs w:val="18"/>
                <w:lang w:val="pt-BR"/>
              </w:rPr>
              <w:t>ê</w:t>
            </w:r>
            <w:r w:rsidR="00CD52DD" w:rsidRPr="00FD33AC">
              <w:rPr>
                <w:rFonts w:ascii="Calibri" w:hAnsi="Calibri" w:cs="Calibri"/>
                <w:sz w:val="18"/>
                <w:szCs w:val="18"/>
                <w:lang w:val="pt-BR"/>
              </w:rPr>
              <w:t>ncia bact</w:t>
            </w:r>
            <w:r w:rsidR="00CD52DD">
              <w:rPr>
                <w:rFonts w:ascii="Calibri" w:hAnsi="Calibri" w:cs="Calibri"/>
                <w:sz w:val="18"/>
                <w:szCs w:val="18"/>
                <w:lang w:val="pt-BR"/>
              </w:rPr>
              <w:t>e</w:t>
            </w:r>
            <w:r w:rsidR="00CD52DD" w:rsidRPr="00FD33AC">
              <w:rPr>
                <w:rFonts w:ascii="Calibri" w:hAnsi="Calibri" w:cs="Calibri"/>
                <w:sz w:val="18"/>
                <w:szCs w:val="18"/>
                <w:lang w:val="pt-BR"/>
              </w:rPr>
              <w:t>ria</w:t>
            </w:r>
            <w:r w:rsidR="00CD52DD">
              <w:rPr>
                <w:rFonts w:ascii="Calibri" w:hAnsi="Calibri" w:cs="Calibri"/>
                <w:sz w:val="18"/>
                <w:szCs w:val="18"/>
                <w:lang w:val="pt-BR"/>
              </w:rPr>
              <w:t>na</w:t>
            </w:r>
            <w:r w:rsidR="00CD52DD"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a drogas</w:t>
            </w:r>
            <w:r w:rsidR="00CD52DD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0022" w14:textId="6D1CF343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 w:rsidR="00F6158F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Ação de desinfetantes</w:t>
            </w:r>
          </w:p>
          <w:p w14:paraId="509C0F43" w14:textId="32A5DB48" w:rsidR="00547C23" w:rsidRPr="00FD33AC" w:rsidRDefault="00CD52DD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Antibiograma</w:t>
            </w:r>
          </w:p>
        </w:tc>
      </w:tr>
      <w:tr w:rsidR="00CD52DD" w:rsidRPr="009F4BDB" w14:paraId="4ED158CD" w14:textId="77777777" w:rsidTr="005271D8">
        <w:trPr>
          <w:trHeight w:val="4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D5C2" w14:textId="425E59BE" w:rsidR="00CD52DD" w:rsidRPr="00FD33AC" w:rsidRDefault="00CD52DD" w:rsidP="00A25AEB">
            <w:pPr>
              <w:pStyle w:val="BodyB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30/03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485F" w14:textId="0AF44D19" w:rsidR="00CD52DD" w:rsidRPr="00FD33AC" w:rsidRDefault="00CD52DD" w:rsidP="00A25AE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E495" w14:textId="303C3CA2" w:rsidR="00CD52DD" w:rsidRDefault="00CD52DD" w:rsidP="00CD52DD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1.7.A)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Genética bacteriana</w:t>
            </w:r>
          </w:p>
          <w:p w14:paraId="2BAC111B" w14:textId="77777777" w:rsidR="00CD52DD" w:rsidRPr="005271D8" w:rsidRDefault="00CD52DD" w:rsidP="00CD52DD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10"/>
                <w:szCs w:val="10"/>
                <w:lang w:val="pt-BR"/>
              </w:rPr>
            </w:pPr>
          </w:p>
          <w:p w14:paraId="636236A2" w14:textId="2D505F55" w:rsidR="00CD52DD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1.7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B</w:t>
            </w:r>
            <w:r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) </w:t>
            </w:r>
            <w:r w:rsidRPr="00FD33AC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Bactérias produtoras de Antibióticos</w:t>
            </w:r>
            <w:r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/ </w:t>
            </w:r>
            <w:r w:rsidRPr="00FD33AC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Novos antibióticos</w:t>
            </w:r>
            <w:r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(</w:t>
            </w:r>
            <w:r w:rsidRPr="00FD33AC">
              <w:rPr>
                <w:rFonts w:ascii="Calibri" w:hAnsi="Calibri" w:cs="Calibri"/>
                <w:color w:val="0432FF"/>
                <w:sz w:val="18"/>
                <w:szCs w:val="18"/>
                <w:lang w:val="pt-BR"/>
              </w:rPr>
              <w:t xml:space="preserve">Prof. </w:t>
            </w:r>
            <w:r w:rsidRPr="00FD33AC">
              <w:rPr>
                <w:rFonts w:ascii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 xml:space="preserve">Gabriel </w:t>
            </w:r>
            <w:proofErr w:type="spellStart"/>
            <w:r w:rsidRPr="00FD33AC">
              <w:rPr>
                <w:rFonts w:ascii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Padilla</w:t>
            </w:r>
            <w:proofErr w:type="spellEnd"/>
            <w:r w:rsidRPr="00FD33AC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7B22" w14:textId="68FF7355" w:rsidR="00CD52DD" w:rsidRPr="00CD52DD" w:rsidRDefault="00CD52DD" w:rsidP="002B39F4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e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–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Continuação: Leitura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e Análise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</w:p>
          <w:p w14:paraId="469FB2D5" w14:textId="77777777" w:rsidR="00CD52DD" w:rsidRPr="005271D8" w:rsidRDefault="00CD52DD" w:rsidP="002B39F4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0"/>
                <w:szCs w:val="10"/>
                <w:lang w:val="pt-BR"/>
              </w:rPr>
            </w:pPr>
          </w:p>
          <w:p w14:paraId="49D6C1B0" w14:textId="5609877D" w:rsidR="00CD52DD" w:rsidRPr="00FD33AC" w:rsidRDefault="00CD52DD" w:rsidP="002B39F4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6158F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V1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Visita setor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de E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sterilização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ICB</w:t>
            </w:r>
          </w:p>
        </w:tc>
      </w:tr>
      <w:tr w:rsidR="000838B7" w:rsidRPr="009F4BDB" w14:paraId="4ABBB3EE" w14:textId="77777777" w:rsidTr="00A25AEB">
        <w:trPr>
          <w:trHeight w:val="198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4F08" w14:textId="791D5B89" w:rsidR="000838B7" w:rsidRPr="00FD33AC" w:rsidRDefault="000838B7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06/04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BFD2" w14:textId="77777777" w:rsidR="000838B7" w:rsidRPr="00FD33AC" w:rsidRDefault="000838B7" w:rsidP="002B39F4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S E M A N A         S A N T A  </w:t>
            </w:r>
            <w:r w:rsidR="00FD33AC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        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-   </w:t>
            </w:r>
            <w:r w:rsidR="00FD33AC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     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Não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haverá aula</w:t>
            </w:r>
          </w:p>
        </w:tc>
      </w:tr>
      <w:tr w:rsidR="00547C23" w:rsidRPr="00CD52DD" w14:paraId="4096296A" w14:textId="77777777" w:rsidTr="002B39F4">
        <w:trPr>
          <w:trHeight w:val="7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86BB" w14:textId="77777777" w:rsidR="00547C23" w:rsidRPr="00FD33AC" w:rsidRDefault="003F7CF3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</w:t>
            </w:r>
            <w:r w:rsidR="000838B7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/04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8288" w14:textId="77777777" w:rsidR="00547C23" w:rsidRPr="00FD33AC" w:rsidRDefault="003F7CF3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26AA" w14:textId="7F660748" w:rsidR="00CD52DD" w:rsidRDefault="00CD52DD" w:rsidP="00CD52DD">
            <w:pPr>
              <w:pStyle w:val="BodyA"/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Emprego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de microrganismos em processos Biotecnológicos industriais:</w:t>
            </w:r>
            <w:r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 </w:t>
            </w:r>
          </w:p>
          <w:p w14:paraId="260FCCC1" w14:textId="77777777" w:rsidR="00CD52DD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0432FF"/>
                <w:lang w:val="pt-BR"/>
              </w:rPr>
              <w:t>2</w:t>
            </w:r>
            <w:r w:rsidRPr="0028308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0432FF"/>
                <w:lang w:val="pt-B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0432FF"/>
                <w:lang w:val="pt-BR"/>
              </w:rPr>
              <w:t>1. I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ndústria de Alimentos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:</w:t>
            </w:r>
          </w:p>
          <w:p w14:paraId="472EC601" w14:textId="77777777" w:rsidR="00CD52DD" w:rsidRPr="00283084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- </w:t>
            </w:r>
            <w:r w:rsidRPr="00283084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Visão geral: </w:t>
            </w:r>
          </w:p>
          <w:p w14:paraId="686EEF8D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Produção de alimentos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r w:rsidRPr="00FD33AC">
              <w:rPr>
                <w:sz w:val="16"/>
                <w:szCs w:val="16"/>
                <w:lang w:val="pt-BR"/>
              </w:rPr>
              <w:t>pães, queijos, fermentados, - embutidos,</w:t>
            </w:r>
          </w:p>
          <w:p w14:paraId="02E8D03D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 xml:space="preserve">Produção de bebidas, </w:t>
            </w:r>
            <w:r w:rsidRPr="00FD33AC">
              <w:rPr>
                <w:i/>
                <w:iCs/>
                <w:sz w:val="16"/>
                <w:szCs w:val="16"/>
                <w:lang w:val="en-US"/>
              </w:rPr>
              <w:t>Single Cell Protein</w:t>
            </w:r>
            <w:r w:rsidRPr="00FD33AC">
              <w:rPr>
                <w:sz w:val="16"/>
                <w:szCs w:val="16"/>
                <w:lang w:val="pt-BR"/>
              </w:rPr>
              <w:t xml:space="preserve"> e Suplementos derivados</w:t>
            </w:r>
          </w:p>
          <w:p w14:paraId="388969BC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- Produção de Aromas e essências,</w:t>
            </w:r>
          </w:p>
          <w:p w14:paraId="0AAA2645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- Aditivos para alimentos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r w:rsidRPr="00FD33AC">
              <w:rPr>
                <w:sz w:val="16"/>
                <w:szCs w:val="16"/>
                <w:lang w:val="pt-BR"/>
              </w:rPr>
              <w:t>conservantes naturais, emulsificantes,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FD33AC">
              <w:rPr>
                <w:sz w:val="16"/>
                <w:szCs w:val="16"/>
                <w:lang w:val="pt-BR"/>
              </w:rPr>
              <w:t>espessantes,</w:t>
            </w:r>
          </w:p>
          <w:p w14:paraId="3C8AEECC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- Alimentos funcionais (Nutracêuticos),</w:t>
            </w:r>
          </w:p>
          <w:p w14:paraId="38F7D7C2" w14:textId="77777777" w:rsidR="00CD52DD" w:rsidRDefault="00CD52DD" w:rsidP="00CD52DD">
            <w:pPr>
              <w:pStyle w:val="BodyA"/>
              <w:rPr>
                <w:rFonts w:ascii="Calibri" w:hAnsi="Calibri" w:cs="Calibri"/>
                <w:sz w:val="16"/>
                <w:szCs w:val="16"/>
                <w:lang w:val="pt-BR"/>
              </w:rPr>
            </w:pPr>
            <w:r>
              <w:rPr>
                <w:rFonts w:ascii="Calibri" w:hAnsi="Calibri" w:cs="Calibri"/>
                <w:sz w:val="16"/>
                <w:szCs w:val="16"/>
                <w:lang w:val="pt-BR"/>
              </w:rPr>
              <w:t xml:space="preserve">    </w:t>
            </w:r>
            <w:r w:rsidRPr="00FD33AC">
              <w:rPr>
                <w:rFonts w:ascii="Calibri" w:hAnsi="Calibri" w:cs="Calibri"/>
                <w:sz w:val="16"/>
                <w:szCs w:val="16"/>
                <w:lang w:val="pt-BR"/>
              </w:rPr>
              <w:t>- Prebióticos e Probióticos.</w:t>
            </w:r>
          </w:p>
          <w:p w14:paraId="171D0A8A" w14:textId="77777777" w:rsidR="00CD52DD" w:rsidRDefault="00CD52DD" w:rsidP="00CD52DD">
            <w:pPr>
              <w:pStyle w:val="BodyA"/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- Importância dos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Fungos e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das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Micotoxinas </w:t>
            </w:r>
            <w:r w:rsidRPr="00FD33A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(</w:t>
            </w:r>
            <w:r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Prof. </w:t>
            </w:r>
            <w:r w:rsidRPr="00FD33A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Benedito</w:t>
            </w:r>
            <w:r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 Corrêa)</w:t>
            </w:r>
          </w:p>
          <w:p w14:paraId="5D30B20D" w14:textId="502A1A89" w:rsidR="00547C23" w:rsidRPr="00993BEE" w:rsidRDefault="00CD52DD" w:rsidP="00CD52DD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Helvetica Neue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- M</w:t>
            </w:r>
            <w:r w:rsidRPr="00993BEE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icotoxinas</w:t>
            </w:r>
            <w:r w:rsidRPr="00FD33AC">
              <w:rPr>
                <w:rFonts w:ascii="Calibri" w:hAnsi="Calibri" w:cs="Calibri"/>
                <w:sz w:val="18"/>
                <w:szCs w:val="18"/>
                <w:lang w:val="pt-BR"/>
              </w:rPr>
              <w:t>: A questão das Micotoxinas na Cerveja produzida no Brasil (</w:t>
            </w:r>
            <w:r w:rsidRPr="00FD33AC">
              <w:rPr>
                <w:rFonts w:ascii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Prof. </w:t>
            </w:r>
            <w:r w:rsidRPr="00FD33A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Benedito</w:t>
            </w:r>
            <w:r w:rsidRPr="00FD33AC">
              <w:rPr>
                <w:rFonts w:ascii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 Corrêa e </w:t>
            </w:r>
            <w:proofErr w:type="spellStart"/>
            <w:r w:rsidRPr="00FD33AC">
              <w:rPr>
                <w:rFonts w:ascii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>Karim</w:t>
            </w:r>
            <w:proofErr w:type="spellEnd"/>
            <w:r w:rsidRPr="00FD33AC">
              <w:rPr>
                <w:rFonts w:ascii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787E" w14:textId="1B0F89E1" w:rsidR="00CD52DD" w:rsidRPr="00FD33AC" w:rsidRDefault="00CD52DD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Visualização ao M.O. de fungos:     </w:t>
            </w:r>
          </w:p>
          <w:p w14:paraId="5E7C6AD7" w14:textId="77777777" w:rsidR="00CD52DD" w:rsidRPr="00FD33AC" w:rsidRDefault="00CD52DD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Fungos filamentosos</w:t>
            </w:r>
          </w:p>
          <w:p w14:paraId="661B97B0" w14:textId="77777777" w:rsidR="00CD52DD" w:rsidRPr="00FD33AC" w:rsidRDefault="00CD52DD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Leveduras </w:t>
            </w:r>
          </w:p>
          <w:p w14:paraId="4B97361F" w14:textId="07F4173C" w:rsidR="00CD52DD" w:rsidRDefault="00CD52DD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  <w:p w14:paraId="3A2C13EA" w14:textId="77777777" w:rsidR="005271D8" w:rsidRPr="00FD33AC" w:rsidRDefault="005271D8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  <w:p w14:paraId="7DC20EAE" w14:textId="77777777" w:rsidR="00547C23" w:rsidRDefault="005271D8" w:rsidP="005271D8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6158F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V1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Visita setor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de E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sterilização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ICB</w:t>
            </w:r>
          </w:p>
          <w:p w14:paraId="10C06959" w14:textId="5F8B81C3" w:rsidR="005271D8" w:rsidRPr="00FD33AC" w:rsidRDefault="005271D8" w:rsidP="005271D8">
            <w:pPr>
              <w:pStyle w:val="BodyA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(continuação)</w:t>
            </w:r>
          </w:p>
        </w:tc>
      </w:tr>
      <w:tr w:rsidR="00547C23" w:rsidRPr="009F4BDB" w14:paraId="48D44F0B" w14:textId="77777777" w:rsidTr="00FD33AC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962E" w14:textId="77777777" w:rsidR="00547C23" w:rsidRPr="00FD33AC" w:rsidRDefault="000838B7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20</w:t>
            </w:r>
            <w:r w:rsidR="003F7CF3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/04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5846" w14:textId="77777777" w:rsidR="00547C23" w:rsidRPr="00FD33AC" w:rsidRDefault="000838B7" w:rsidP="002B39F4">
            <w:pPr>
              <w:pStyle w:val="BodyB"/>
              <w:jc w:val="center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R</w:t>
            </w:r>
            <w:r w:rsidR="003F7CF3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E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C E S </w:t>
            </w:r>
            <w:proofErr w:type="spellStart"/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S</w:t>
            </w:r>
            <w:proofErr w:type="spellEnd"/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O </w:t>
            </w:r>
            <w:r w:rsidR="009F4BDB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   </w:t>
            </w:r>
            <w:proofErr w:type="gramStart"/>
            <w:r w:rsidR="009F4BDB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 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(</w:t>
            </w:r>
            <w:proofErr w:type="gramEnd"/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TIRADENTES) </w:t>
            </w:r>
            <w:r w:rsidR="00FD33AC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FD33AC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-  </w:t>
            </w:r>
            <w:r w:rsidR="00FD33AC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  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Não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haverá aula</w:t>
            </w:r>
          </w:p>
        </w:tc>
      </w:tr>
      <w:tr w:rsidR="00993BEE" w:rsidRPr="00283084" w14:paraId="0D3385E4" w14:textId="77777777" w:rsidTr="00D61878">
        <w:trPr>
          <w:trHeight w:val="1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C464" w14:textId="4174EC60" w:rsidR="00993BEE" w:rsidRPr="00FD33AC" w:rsidRDefault="00993BEE" w:rsidP="00A25AEB">
            <w:pPr>
              <w:pStyle w:val="BodyB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27/04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0418" w14:textId="7EB942FB" w:rsidR="00993BEE" w:rsidRPr="00FD33AC" w:rsidRDefault="00AA1462" w:rsidP="00A25AE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96B0" w14:textId="61E851B0" w:rsidR="00993BEE" w:rsidRPr="005271D8" w:rsidRDefault="00993BEE" w:rsidP="00993BEE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5271D8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Pr="005271D8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 w:rsidRPr="005271D8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Pr="005271D8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 w:rsidRPr="005271D8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5271D8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Indústria Farmacêutica</w:t>
            </w:r>
            <w:r w:rsidRPr="005271D8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</w:p>
          <w:p w14:paraId="2086C44B" w14:textId="77777777" w:rsidR="00993BEE" w:rsidRPr="005271D8" w:rsidRDefault="00993BEE" w:rsidP="00993BEE">
            <w:pPr>
              <w:pStyle w:val="ListParagraph"/>
              <w:spacing w:after="0" w:line="240" w:lineRule="auto"/>
              <w:ind w:hanging="720"/>
              <w:rPr>
                <w:sz w:val="2"/>
                <w:szCs w:val="2"/>
                <w:lang w:val="pt-BR"/>
              </w:rPr>
            </w:pPr>
          </w:p>
          <w:p w14:paraId="6D25295D" w14:textId="77777777" w:rsidR="00993BEE" w:rsidRPr="00FD33AC" w:rsidRDefault="00993BEE" w:rsidP="00993BEE">
            <w:pPr>
              <w:pStyle w:val="ListParagraph"/>
              <w:spacing w:after="0" w:line="240" w:lineRule="auto"/>
              <w:ind w:hanging="720"/>
              <w:rPr>
                <w:sz w:val="18"/>
                <w:szCs w:val="18"/>
                <w:u w:color="99403D"/>
                <w:lang w:val="pt-BR"/>
              </w:rPr>
            </w:pPr>
            <w:r w:rsidRPr="005271D8">
              <w:rPr>
                <w:b/>
                <w:bCs/>
                <w:sz w:val="18"/>
                <w:szCs w:val="18"/>
                <w:lang w:val="pt-BR"/>
              </w:rPr>
              <w:t>A)</w:t>
            </w:r>
            <w:r w:rsidRPr="005271D8">
              <w:rPr>
                <w:sz w:val="18"/>
                <w:szCs w:val="18"/>
                <w:lang w:val="pt-BR"/>
              </w:rPr>
              <w:t xml:space="preserve"> </w:t>
            </w:r>
            <w:r w:rsidRPr="005271D8">
              <w:rPr>
                <w:b/>
                <w:bCs/>
                <w:sz w:val="18"/>
                <w:szCs w:val="18"/>
                <w:u w:color="99403D"/>
                <w:lang w:val="pt-BR"/>
              </w:rPr>
              <w:t>Compostos farmacologicamente ativos</w:t>
            </w:r>
            <w:r w:rsidRPr="00FD33AC">
              <w:rPr>
                <w:sz w:val="18"/>
                <w:szCs w:val="18"/>
                <w:u w:color="99403D"/>
                <w:lang w:val="pt-BR"/>
              </w:rPr>
              <w:t>:</w:t>
            </w:r>
          </w:p>
          <w:p w14:paraId="45B0D6DC" w14:textId="77777777" w:rsidR="00993BEE" w:rsidRPr="00FD33AC" w:rsidRDefault="00993BEE" w:rsidP="00993BEE">
            <w:pPr>
              <w:pStyle w:val="ListParagraph"/>
              <w:spacing w:after="0" w:line="240" w:lineRule="auto"/>
              <w:ind w:left="737" w:hanging="550"/>
              <w:rPr>
                <w:sz w:val="16"/>
                <w:szCs w:val="16"/>
                <w:u w:color="FF2600"/>
                <w:lang w:val="pt-BR"/>
              </w:rPr>
            </w:pPr>
            <w:r w:rsidRPr="00FD33AC">
              <w:rPr>
                <w:sz w:val="16"/>
                <w:szCs w:val="16"/>
                <w:u w:color="FF2600"/>
                <w:lang w:val="pt-BR"/>
              </w:rPr>
              <w:t>Antimicrobianos (antibióticos e antivirais),</w:t>
            </w:r>
          </w:p>
          <w:p w14:paraId="2C2F9C5A" w14:textId="77777777" w:rsidR="00993BEE" w:rsidRPr="00FD33AC" w:rsidRDefault="00993BEE" w:rsidP="00993BEE">
            <w:pPr>
              <w:pStyle w:val="ListParagraph"/>
              <w:spacing w:after="0" w:line="240" w:lineRule="auto"/>
              <w:ind w:left="737" w:hanging="550"/>
              <w:rPr>
                <w:sz w:val="16"/>
                <w:szCs w:val="16"/>
                <w:u w:color="FF2600"/>
                <w:lang w:val="pt-BR"/>
              </w:rPr>
            </w:pPr>
            <w:r w:rsidRPr="00FD33AC">
              <w:rPr>
                <w:sz w:val="16"/>
                <w:szCs w:val="16"/>
                <w:u w:color="FF2600"/>
                <w:lang w:val="pt-BR"/>
              </w:rPr>
              <w:t>Empregados no diagnóstico de doenças;</w:t>
            </w:r>
          </w:p>
          <w:p w14:paraId="398DE7C9" w14:textId="77777777" w:rsidR="00993BEE" w:rsidRPr="00FD33AC" w:rsidRDefault="00993BEE" w:rsidP="00993BEE">
            <w:pPr>
              <w:pStyle w:val="ListParagraph"/>
              <w:spacing w:after="0" w:line="240" w:lineRule="auto"/>
              <w:ind w:left="737" w:hanging="550"/>
              <w:rPr>
                <w:sz w:val="16"/>
                <w:szCs w:val="16"/>
                <w:u w:color="FF2600"/>
                <w:lang w:val="pt-BR"/>
              </w:rPr>
            </w:pPr>
            <w:r w:rsidRPr="00FD33AC">
              <w:rPr>
                <w:sz w:val="16"/>
                <w:szCs w:val="16"/>
                <w:u w:color="FF2600"/>
                <w:lang w:val="pt-BR"/>
              </w:rPr>
              <w:t>Vitaminas, hormônios, vacinas,</w:t>
            </w:r>
          </w:p>
          <w:p w14:paraId="55201D7A" w14:textId="101610AE" w:rsidR="00993BEE" w:rsidRPr="005271D8" w:rsidRDefault="00993BEE" w:rsidP="005271D8">
            <w:pPr>
              <w:pStyle w:val="ListParagraph"/>
              <w:spacing w:after="0" w:line="240" w:lineRule="auto"/>
              <w:ind w:left="737" w:hanging="55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Biopolímeros de aplicação médica (</w:t>
            </w:r>
            <w:proofErr w:type="spellStart"/>
            <w:r w:rsidRPr="00FD33AC">
              <w:rPr>
                <w:sz w:val="16"/>
                <w:szCs w:val="16"/>
                <w:lang w:val="pt-BR"/>
              </w:rPr>
              <w:t>ex</w:t>
            </w:r>
            <w:proofErr w:type="spellEnd"/>
            <w:r w:rsidRPr="00FD33AC">
              <w:rPr>
                <w:sz w:val="16"/>
                <w:szCs w:val="16"/>
                <w:lang w:val="pt-BR"/>
              </w:rPr>
              <w:t>: pele artificial)</w:t>
            </w:r>
          </w:p>
          <w:p w14:paraId="7BB12679" w14:textId="77777777" w:rsidR="00D61878" w:rsidRPr="00D61878" w:rsidRDefault="00D61878" w:rsidP="005271D8">
            <w:pPr>
              <w:pStyle w:val="ListParagraph"/>
              <w:spacing w:after="0" w:line="240" w:lineRule="auto"/>
              <w:ind w:hanging="720"/>
              <w:rPr>
                <w:b/>
                <w:bCs/>
                <w:sz w:val="10"/>
                <w:szCs w:val="10"/>
                <w:lang w:val="pt-BR"/>
              </w:rPr>
            </w:pPr>
          </w:p>
          <w:p w14:paraId="441689AB" w14:textId="526B5BE4" w:rsidR="00993BEE" w:rsidRPr="005271D8" w:rsidRDefault="00993BEE" w:rsidP="005271D8">
            <w:pPr>
              <w:pStyle w:val="ListParagraph"/>
              <w:spacing w:after="0" w:line="240" w:lineRule="auto"/>
              <w:ind w:hanging="720"/>
              <w:rPr>
                <w:color w:val="000000" w:themeColor="text1"/>
                <w:sz w:val="18"/>
                <w:szCs w:val="18"/>
                <w:u w:color="99403D"/>
                <w:lang w:val="pt-BR"/>
              </w:rPr>
            </w:pPr>
            <w:r w:rsidRPr="00FD33AC">
              <w:rPr>
                <w:b/>
                <w:bCs/>
                <w:sz w:val="18"/>
                <w:szCs w:val="18"/>
                <w:lang w:val="pt-BR"/>
              </w:rPr>
              <w:t>B</w:t>
            </w:r>
            <w:r w:rsidRPr="00FD33AC">
              <w:rPr>
                <w:sz w:val="18"/>
                <w:szCs w:val="18"/>
                <w:lang w:val="pt-BR"/>
              </w:rPr>
              <w:t xml:space="preserve">) </w:t>
            </w:r>
            <w:r w:rsidRPr="00FD33AC">
              <w:rPr>
                <w:b/>
                <w:bCs/>
                <w:sz w:val="18"/>
                <w:szCs w:val="18"/>
                <w:u w:color="99403D"/>
                <w:lang w:val="pt-BR"/>
              </w:rPr>
              <w:t>Bacteriófagos</w:t>
            </w:r>
            <w:r w:rsidRPr="00FD33AC">
              <w:rPr>
                <w:sz w:val="18"/>
                <w:szCs w:val="18"/>
                <w:u w:color="99403D"/>
                <w:lang w:val="pt-BR"/>
              </w:rPr>
              <w:t xml:space="preserve"> e a </w:t>
            </w:r>
            <w:proofErr w:type="spellStart"/>
            <w:proofErr w:type="gramStart"/>
            <w:r w:rsidRPr="00FD33AC"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>Fagoterapia</w:t>
            </w:r>
            <w:proofErr w:type="spellEnd"/>
            <w:r w:rsidRPr="00FD33AC"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 -</w:t>
            </w:r>
            <w:proofErr w:type="gramEnd"/>
            <w:r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  </w:t>
            </w:r>
            <w:r w:rsidRPr="00993BEE">
              <w:rPr>
                <w:color w:val="7030A0"/>
                <w:sz w:val="18"/>
                <w:szCs w:val="18"/>
                <w:u w:color="99403D"/>
                <w:lang w:val="pt-BR"/>
              </w:rPr>
              <w:t xml:space="preserve">(Convidada: </w:t>
            </w:r>
            <w:r w:rsidRPr="00993BEE">
              <w:rPr>
                <w:b/>
                <w:bCs/>
                <w:color w:val="7030A0"/>
                <w:sz w:val="18"/>
                <w:szCs w:val="18"/>
                <w:u w:color="99403D"/>
                <w:lang w:val="pt-BR"/>
              </w:rPr>
              <w:t>Anna Melo</w:t>
            </w:r>
            <w:r w:rsidRPr="00993BEE">
              <w:rPr>
                <w:color w:val="7030A0"/>
                <w:sz w:val="18"/>
                <w:szCs w:val="18"/>
                <w:u w:color="99403D"/>
                <w:lang w:val="pt-BR"/>
              </w:rPr>
              <w:t>)</w:t>
            </w:r>
          </w:p>
          <w:p w14:paraId="52010FC4" w14:textId="77777777" w:rsidR="00D61878" w:rsidRPr="00D61878" w:rsidRDefault="00D61878" w:rsidP="00D61878">
            <w:pPr>
              <w:pStyle w:val="ListParagraph"/>
              <w:spacing w:after="0" w:line="240" w:lineRule="auto"/>
              <w:ind w:hanging="720"/>
              <w:rPr>
                <w:b/>
                <w:bCs/>
                <w:sz w:val="10"/>
                <w:szCs w:val="10"/>
                <w:lang w:val="pt-BR"/>
              </w:rPr>
            </w:pPr>
          </w:p>
          <w:p w14:paraId="35400FC5" w14:textId="561DD855" w:rsidR="00993BEE" w:rsidRPr="00D61878" w:rsidRDefault="00993BEE" w:rsidP="00D61878">
            <w:pPr>
              <w:pStyle w:val="ListParagraph"/>
              <w:spacing w:after="0" w:line="240" w:lineRule="auto"/>
              <w:ind w:hanging="720"/>
              <w:rPr>
                <w:sz w:val="18"/>
                <w:szCs w:val="18"/>
                <w:u w:color="99403D"/>
                <w:lang w:val="pt-BR"/>
              </w:rPr>
            </w:pPr>
            <w:r w:rsidRPr="00FD33AC">
              <w:rPr>
                <w:b/>
                <w:bCs/>
                <w:sz w:val="18"/>
                <w:szCs w:val="18"/>
                <w:lang w:val="pt-BR"/>
              </w:rPr>
              <w:t>C)</w:t>
            </w:r>
            <w:r w:rsidRPr="00FD33AC">
              <w:rPr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b/>
                <w:bCs/>
                <w:sz w:val="18"/>
                <w:szCs w:val="18"/>
                <w:lang w:val="pt-BR"/>
              </w:rPr>
              <w:t>Microrganismos na Indústria</w:t>
            </w:r>
            <w:r w:rsidRPr="00FD33AC">
              <w:rPr>
                <w:b/>
                <w:bCs/>
                <w:sz w:val="18"/>
                <w:szCs w:val="18"/>
                <w:u w:color="99403D"/>
                <w:lang w:val="pt-BR"/>
              </w:rPr>
              <w:t xml:space="preserve"> </w:t>
            </w:r>
            <w:r w:rsidR="00D61878" w:rsidRPr="00FD33AC">
              <w:rPr>
                <w:b/>
                <w:bCs/>
                <w:sz w:val="18"/>
                <w:szCs w:val="18"/>
                <w:u w:color="99403D"/>
                <w:lang w:val="pt-BR"/>
              </w:rPr>
              <w:t>Farmacêutica</w:t>
            </w:r>
            <w:r w:rsidR="00D61878" w:rsidRPr="00FD33AC">
              <w:rPr>
                <w:sz w:val="18"/>
                <w:szCs w:val="18"/>
                <w:u w:color="99403D"/>
                <w:lang w:val="pt-BR"/>
              </w:rPr>
              <w:t xml:space="preserve"> (</w:t>
            </w:r>
            <w:r w:rsidR="00D61878" w:rsidRPr="00D6187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Dr. </w:t>
            </w:r>
            <w:r w:rsidRPr="00D61878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Lucio </w:t>
            </w:r>
            <w:r w:rsidRPr="00FD33AC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Freitas Jr</w:t>
            </w:r>
            <w:r w:rsidRPr="00FD33AC">
              <w:rPr>
                <w:sz w:val="18"/>
                <w:szCs w:val="18"/>
                <w:u w:color="99403D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ABC6" w14:textId="77777777" w:rsidR="00CD52DD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172FA14B" w14:textId="77777777" w:rsidR="00D61878" w:rsidRDefault="005271D8" w:rsidP="00D61878">
            <w:pPr>
              <w:pStyle w:val="BodyA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–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Isolamento de microrganismos de alimentos </w:t>
            </w:r>
            <w:r w:rsidR="00D61878" w:rsidRPr="00FD33A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 </w:t>
            </w:r>
          </w:p>
          <w:p w14:paraId="493A2628" w14:textId="736224EE" w:rsidR="00D61878" w:rsidRPr="00FD33AC" w:rsidRDefault="00D61878" w:rsidP="00D61878">
            <w:pPr>
              <w:pStyle w:val="BodyA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</w:pPr>
            <w:r w:rsidRPr="00FD33A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- Isolamento de bactérias </w:t>
            </w:r>
          </w:p>
          <w:p w14:paraId="5D7E5751" w14:textId="194B8434" w:rsidR="005271D8" w:rsidRDefault="00D61878" w:rsidP="00D6187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</w:pPr>
            <w:r w:rsidRPr="00FD33A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 - Isolamento de leveduras</w:t>
            </w:r>
          </w:p>
          <w:p w14:paraId="00BC95E3" w14:textId="77777777" w:rsidR="00CD52DD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39245F4E" w14:textId="790A0E85" w:rsidR="00CD52DD" w:rsidRPr="00FD33AC" w:rsidRDefault="00993BEE" w:rsidP="00CD52DD">
            <w:pPr>
              <w:pStyle w:val="BodyA"/>
              <w:rPr>
                <w:rFonts w:ascii="Calibri" w:eastAsia="Calibri" w:hAnsi="Calibri" w:cs="Calibri"/>
                <w:sz w:val="18"/>
                <w:szCs w:val="18"/>
                <w:u w:color="FF2600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CD52DD">
              <w:rPr>
                <w:rFonts w:ascii="Calibri" w:eastAsia="Calibri" w:hAnsi="Calibri" w:cs="Calibri"/>
                <w:sz w:val="18"/>
                <w:szCs w:val="18"/>
                <w:lang w:val="pt-BR"/>
              </w:rPr>
              <w:t>–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CD52DD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Isolamento de </w:t>
            </w:r>
            <w:r w:rsidR="00CD52DD" w:rsidRPr="00FD33AC">
              <w:rPr>
                <w:rFonts w:ascii="Calibri" w:eastAsia="Calibri" w:hAnsi="Calibri" w:cs="Calibri"/>
                <w:sz w:val="18"/>
                <w:szCs w:val="18"/>
                <w:u w:color="FF2600"/>
                <w:lang w:val="pt-BR"/>
              </w:rPr>
              <w:t>bacteriófagos</w:t>
            </w:r>
          </w:p>
          <w:p w14:paraId="75A9C690" w14:textId="4368F725" w:rsidR="00993BEE" w:rsidRDefault="00993BEE" w:rsidP="00993BEE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</w:tc>
      </w:tr>
      <w:tr w:rsidR="00547C23" w:rsidRPr="00283084" w14:paraId="7C429513" w14:textId="77777777" w:rsidTr="00D61878">
        <w:trPr>
          <w:trHeight w:val="17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3C21" w14:textId="3F38CFBE" w:rsidR="00547C23" w:rsidRPr="00FD33AC" w:rsidRDefault="00AA1462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>04/05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7D60" w14:textId="0C58D77B" w:rsidR="00547C23" w:rsidRPr="00FD33AC" w:rsidRDefault="00AA1462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BF57" w14:textId="47D34C4A" w:rsidR="00547C23" w:rsidRPr="005271D8" w:rsidRDefault="003F7CF3" w:rsidP="002B39F4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 w:rsidR="00993BEE"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3. </w:t>
            </w:r>
            <w:r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Indústria Química</w:t>
            </w:r>
            <w:r w:rsidRPr="005271D8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:</w:t>
            </w:r>
          </w:p>
          <w:p w14:paraId="70CB42FF" w14:textId="3F486781" w:rsidR="00547C23" w:rsidRPr="00F6158F" w:rsidRDefault="005271D8" w:rsidP="005271D8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A) </w:t>
            </w:r>
            <w:r w:rsidR="003F7CF3"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Produção de Matérias-primas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diversas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 </w:t>
            </w:r>
            <w:r w:rsidR="003F7CF3" w:rsidRP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>Biotransformaç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ão</w:t>
            </w:r>
            <w:r w:rsidR="003F7CF3" w:rsidRP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em química fina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>:</w:t>
            </w:r>
            <w:r w:rsidR="003F7CF3" w:rsidRP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</w:p>
          <w:p w14:paraId="70D7FF69" w14:textId="77777777" w:rsidR="00547C23" w:rsidRPr="00FD33AC" w:rsidRDefault="00547C23" w:rsidP="002B39F4">
            <w:pPr>
              <w:pStyle w:val="ListParagraph"/>
              <w:spacing w:after="0" w:line="240" w:lineRule="auto"/>
              <w:ind w:left="170"/>
              <w:rPr>
                <w:sz w:val="4"/>
                <w:szCs w:val="4"/>
                <w:lang w:val="pt-BR"/>
              </w:rPr>
            </w:pPr>
          </w:p>
          <w:p w14:paraId="296E4280" w14:textId="77777777" w:rsidR="00547C23" w:rsidRPr="00FD33AC" w:rsidRDefault="003F7CF3" w:rsidP="002B39F4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- </w:t>
            </w:r>
            <w:r w:rsidRPr="005271D8">
              <w:rPr>
                <w:sz w:val="18"/>
                <w:szCs w:val="18"/>
                <w:lang w:val="pt-BR"/>
              </w:rPr>
              <w:t>Biosurfactantes,</w:t>
            </w:r>
            <w:r w:rsidRPr="00FD33AC">
              <w:rPr>
                <w:sz w:val="18"/>
                <w:szCs w:val="18"/>
                <w:lang w:val="pt-BR"/>
              </w:rPr>
              <w:t xml:space="preserve"> </w:t>
            </w:r>
          </w:p>
          <w:p w14:paraId="05F9FCF3" w14:textId="77777777" w:rsidR="00547C23" w:rsidRPr="00FD33AC" w:rsidRDefault="003F7CF3" w:rsidP="002B39F4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- Polissacarídeos, </w:t>
            </w:r>
          </w:p>
          <w:p w14:paraId="62699E96" w14:textId="77777777" w:rsidR="00547C23" w:rsidRPr="00FD33AC" w:rsidRDefault="003F7CF3" w:rsidP="002B39F4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 - Ácidos orgânicos, </w:t>
            </w:r>
          </w:p>
          <w:p w14:paraId="08F5D60F" w14:textId="77777777" w:rsidR="00547C23" w:rsidRPr="00FD33AC" w:rsidRDefault="003F7CF3" w:rsidP="002B39F4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 - Aminoácidos,</w:t>
            </w:r>
          </w:p>
          <w:p w14:paraId="5984A628" w14:textId="12410334" w:rsidR="00547C23" w:rsidRPr="00FD33AC" w:rsidRDefault="003F7CF3" w:rsidP="00D61878">
            <w:pPr>
              <w:pStyle w:val="BodyA"/>
              <w:ind w:firstLine="139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 Enzimas de aplicação industrial:</w:t>
            </w:r>
            <w:r w:rsidR="00D61878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5271D8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detergentes, </w:t>
            </w:r>
            <w:r w:rsidR="005271D8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têxteis</w:t>
            </w:r>
            <w:r w:rsidR="005271D8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papel, celulose, etc.</w:t>
            </w:r>
          </w:p>
          <w:p w14:paraId="18D05B98" w14:textId="41D5E234" w:rsidR="00547C23" w:rsidRDefault="003F7CF3" w:rsidP="002B39F4">
            <w:pPr>
              <w:pStyle w:val="BodyA"/>
              <w:ind w:firstLine="139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 Biofiltros: Empregados na assimilação de resíduos gerados em processos </w:t>
            </w:r>
            <w:r w:rsidR="005271D8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  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industriais, como</w:t>
            </w:r>
            <w:r w:rsidR="002830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: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metano e enxofre.</w:t>
            </w:r>
          </w:p>
          <w:p w14:paraId="71C1B9BF" w14:textId="77777777" w:rsidR="005271D8" w:rsidRPr="005271D8" w:rsidRDefault="005271D8" w:rsidP="005271D8">
            <w:pPr>
              <w:pStyle w:val="BodyA"/>
              <w:jc w:val="both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50E73248" w14:textId="360EEF73" w:rsidR="005271D8" w:rsidRPr="005271D8" w:rsidRDefault="005271D8" w:rsidP="005271D8">
            <w:pPr>
              <w:rPr>
                <w:sz w:val="18"/>
                <w:szCs w:val="18"/>
                <w:lang w:val="pt-BR"/>
              </w:rPr>
            </w:pPr>
            <w:r w:rsidRPr="005271D8">
              <w:rPr>
                <w:rFonts w:eastAsia="Calibri"/>
                <w:b/>
                <w:bCs/>
                <w:sz w:val="18"/>
                <w:szCs w:val="18"/>
                <w:lang w:val="pt-BR"/>
              </w:rPr>
              <w:t>B)</w:t>
            </w:r>
            <w:r w:rsidRPr="005271D8">
              <w:rPr>
                <w:rFonts w:eastAsia="Calibri"/>
                <w:sz w:val="18"/>
                <w:szCs w:val="18"/>
                <w:lang w:val="pt-BR"/>
              </w:rPr>
              <w:t xml:space="preserve"> </w:t>
            </w:r>
            <w:r w:rsidRPr="005271D8">
              <w:rPr>
                <w:b/>
                <w:bCs/>
                <w:sz w:val="18"/>
                <w:szCs w:val="18"/>
                <w:lang w:val="pt-BR"/>
              </w:rPr>
              <w:t>Biopolímeros</w:t>
            </w:r>
            <w:r w:rsidRPr="00D61878">
              <w:rPr>
                <w:b/>
                <w:bCs/>
                <w:color w:val="0432FF"/>
                <w:sz w:val="18"/>
                <w:szCs w:val="18"/>
                <w:lang w:val="pt-BR"/>
              </w:rPr>
              <w:t xml:space="preserve"> </w:t>
            </w:r>
            <w:r w:rsidRPr="00D61878">
              <w:rPr>
                <w:color w:val="0432FF"/>
                <w:sz w:val="18"/>
                <w:szCs w:val="18"/>
                <w:u w:color="99403D"/>
                <w:lang w:val="pt-BR"/>
              </w:rPr>
              <w:t>(</w:t>
            </w:r>
            <w:r w:rsidRPr="005271D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Prof. J. </w:t>
            </w:r>
            <w:r w:rsidRPr="005271D8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Gregório</w:t>
            </w:r>
            <w:r w:rsidRPr="005271D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 C. Gomes</w:t>
            </w:r>
            <w:r w:rsidRPr="005271D8">
              <w:rPr>
                <w:color w:val="99403D"/>
                <w:sz w:val="18"/>
                <w:szCs w:val="18"/>
                <w:u w:color="99403D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3DCC" w14:textId="77777777" w:rsidR="00283084" w:rsidRDefault="00283084" w:rsidP="00283084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6820CA56" w14:textId="08496D69" w:rsidR="005271D8" w:rsidRPr="00CD52DD" w:rsidRDefault="005271D8" w:rsidP="005271D8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e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–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Continuação: Leitura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e Análise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</w:p>
          <w:p w14:paraId="5080E79F" w14:textId="1A417D51" w:rsidR="00547C23" w:rsidRPr="00FD33AC" w:rsidRDefault="00547C23" w:rsidP="00283084">
            <w:pPr>
              <w:pStyle w:val="BodyA"/>
              <w:rPr>
                <w:rFonts w:ascii="Calibri" w:hAnsi="Calibri" w:cs="Calibri"/>
                <w:lang w:val="pt-BR"/>
              </w:rPr>
            </w:pPr>
          </w:p>
        </w:tc>
      </w:tr>
      <w:tr w:rsidR="00547C23" w:rsidRPr="009F4BDB" w14:paraId="2D0D65AC" w14:textId="77777777" w:rsidTr="00283084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03B3" w14:textId="638D321F" w:rsidR="00547C23" w:rsidRPr="00FD33AC" w:rsidRDefault="00AA1462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>11/05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9F01" w14:textId="48F7FC64" w:rsidR="00547C23" w:rsidRPr="00FD33AC" w:rsidRDefault="00AA1462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ACF3" w14:textId="0358DBEE" w:rsidR="00547C23" w:rsidRPr="00FD33AC" w:rsidRDefault="005271D8" w:rsidP="002B39F4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2.4</w:t>
            </w:r>
            <w:r w:rsidR="003F7CF3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 Preservação Ambiental:</w:t>
            </w:r>
          </w:p>
          <w:p w14:paraId="6517B9F8" w14:textId="5F1B1AA1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A) Biorremediação </w:t>
            </w:r>
            <w:r w:rsidRPr="00FD33AC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(recuperação de áreas degradadas) </w:t>
            </w:r>
            <w:r w:rsidR="00283084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por</w:t>
            </w:r>
            <w:r w:rsidRPr="00FD33AC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:</w:t>
            </w:r>
          </w:p>
          <w:p w14:paraId="5A465B2C" w14:textId="77777777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- Compostos orgânicos tóxicos,</w:t>
            </w:r>
          </w:p>
          <w:p w14:paraId="58249F65" w14:textId="77777777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- Resíduos tóxicos recalcitrantes,</w:t>
            </w:r>
          </w:p>
          <w:p w14:paraId="1003BB90" w14:textId="584FBAA7" w:rsidR="00547C23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- Metais pesados tóxicos.</w:t>
            </w:r>
          </w:p>
          <w:p w14:paraId="05B88B2A" w14:textId="77777777" w:rsidR="00283084" w:rsidRPr="007A1784" w:rsidRDefault="00283084" w:rsidP="002B39F4">
            <w:pPr>
              <w:pStyle w:val="BodyA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7A3F3CEE" w14:textId="77777777" w:rsidR="00547C23" w:rsidRPr="00FD33AC" w:rsidRDefault="00547C23" w:rsidP="002B39F4">
            <w:pPr>
              <w:pStyle w:val="BodyA"/>
              <w:rPr>
                <w:rFonts w:ascii="Calibri" w:eastAsia="Calibri" w:hAnsi="Calibri" w:cs="Calibri"/>
                <w:sz w:val="2"/>
                <w:szCs w:val="2"/>
                <w:lang w:val="pt-BR"/>
              </w:rPr>
            </w:pPr>
          </w:p>
          <w:p w14:paraId="67116A73" w14:textId="4CE05642" w:rsidR="00547C23" w:rsidRPr="00FD33AC" w:rsidRDefault="00283084" w:rsidP="0028308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283084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B)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3F7CF3" w:rsidRPr="00D6187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Biomineração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</w:t>
            </w:r>
            <w:r w:rsidR="009F4BDB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Bi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="009F4BDB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lixiviação</w:t>
            </w:r>
          </w:p>
          <w:p w14:paraId="222D9E83" w14:textId="77777777" w:rsidR="00547C23" w:rsidRPr="00FD33AC" w:rsidRDefault="00547C23" w:rsidP="002B39F4">
            <w:pPr>
              <w:pStyle w:val="BodyA"/>
              <w:rPr>
                <w:rFonts w:ascii="Calibri" w:eastAsia="Calibri" w:hAnsi="Calibri" w:cs="Calibri"/>
                <w:sz w:val="2"/>
                <w:szCs w:val="2"/>
                <w:lang w:val="pt-BR"/>
              </w:rPr>
            </w:pPr>
          </w:p>
          <w:p w14:paraId="2E2B7458" w14:textId="4BBC73BD" w:rsidR="00547C23" w:rsidRPr="00283084" w:rsidRDefault="00283084" w:rsidP="00283084">
            <w:pPr>
              <w:pStyle w:val="BodyA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C</w:t>
            </w:r>
            <w:r w:rsidRPr="00283084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3F7CF3" w:rsidRPr="00D6187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Biossensores para monitoramento de poluentes</w:t>
            </w:r>
            <w:r w:rsidR="00D6187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D61878" w:rsidRPr="00D61878">
              <w:rPr>
                <w:rFonts w:ascii="Calibri" w:eastAsia="Calibri" w:hAnsi="Calibri" w:cs="Calibri"/>
                <w:color w:val="7030A0"/>
                <w:sz w:val="18"/>
                <w:szCs w:val="18"/>
                <w:lang w:val="pt-BR"/>
              </w:rPr>
              <w:t xml:space="preserve">(Dra. </w:t>
            </w:r>
            <w:r w:rsidR="00D61878" w:rsidRPr="00D6187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  <w:lang w:val="pt-BR"/>
              </w:rPr>
              <w:t>Solange</w:t>
            </w:r>
            <w:r w:rsidR="00D61878" w:rsidRPr="00D61878">
              <w:rPr>
                <w:rFonts w:ascii="Calibri" w:eastAsia="Calibri" w:hAnsi="Calibri" w:cs="Calibri"/>
                <w:color w:val="7030A0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61878" w:rsidRPr="00D61878">
              <w:rPr>
                <w:rFonts w:ascii="Calibri" w:eastAsia="Calibri" w:hAnsi="Calibri" w:cs="Calibri"/>
                <w:color w:val="7030A0"/>
                <w:sz w:val="18"/>
                <w:szCs w:val="18"/>
                <w:lang w:val="pt-BR"/>
              </w:rPr>
              <w:t>Sakata</w:t>
            </w:r>
            <w:proofErr w:type="spellEnd"/>
            <w:r w:rsidR="00D61878" w:rsidRPr="00D61878">
              <w:rPr>
                <w:rFonts w:ascii="Calibri" w:eastAsia="Calibri" w:hAnsi="Calibri" w:cs="Calibri"/>
                <w:color w:val="7030A0"/>
                <w:sz w:val="18"/>
                <w:szCs w:val="18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0EA3" w14:textId="6F07255B" w:rsidR="00547C23" w:rsidRPr="00FD33AC" w:rsidRDefault="003F7CF3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D6187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9</w:t>
            </w:r>
            <w:r w:rsid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821A39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-</w:t>
            </w:r>
            <w:r w:rsidR="00821A39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Isolamento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de bactérias de solo e/ou de água contaminad</w:t>
            </w:r>
            <w:r w:rsidR="00F86413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</w:p>
        </w:tc>
      </w:tr>
      <w:tr w:rsidR="00AA1462" w:rsidRPr="00AA1462" w14:paraId="7F318360" w14:textId="77777777" w:rsidTr="002B39F4">
        <w:trPr>
          <w:trHeight w:val="20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751D" w14:textId="77777777" w:rsidR="00AA1462" w:rsidRPr="00AA1462" w:rsidRDefault="00AA1462" w:rsidP="00AA1462">
            <w:pPr>
              <w:pStyle w:val="BodyB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</w:pPr>
            <w:r w:rsidRPr="00AA146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lastRenderedPageBreak/>
              <w:t>18/05</w:t>
            </w:r>
          </w:p>
          <w:p w14:paraId="4E27AFB4" w14:textId="77777777" w:rsidR="00AA1462" w:rsidRPr="00AA1462" w:rsidRDefault="00AA1462" w:rsidP="00AA1462">
            <w:pPr>
              <w:pStyle w:val="BodyB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</w:pPr>
          </w:p>
          <w:p w14:paraId="638C61E2" w14:textId="77777777" w:rsidR="00AA1462" w:rsidRPr="00AA1462" w:rsidRDefault="00AA1462" w:rsidP="00AA1462">
            <w:pPr>
              <w:pStyle w:val="BodyB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</w:pPr>
          </w:p>
          <w:p w14:paraId="1B93FE9C" w14:textId="11115B4A" w:rsidR="00AA1462" w:rsidRPr="00AA1462" w:rsidRDefault="00AA1462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</w:p>
          <w:p w14:paraId="179B628B" w14:textId="171294EE" w:rsidR="00AA1462" w:rsidRPr="00AA1462" w:rsidRDefault="00AA1462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26FE" w14:textId="7861AC8D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B677" w14:textId="73430361" w:rsidR="00AA1462" w:rsidRPr="00F86413" w:rsidRDefault="00F86413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AA1462"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.5. </w:t>
            </w: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Agroindústria</w:t>
            </w:r>
            <w:r w:rsidR="00AA1462"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:</w:t>
            </w:r>
          </w:p>
          <w:p w14:paraId="3158C50E" w14:textId="77777777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Controle biológico de insetos e patógenos, antiparasitários</w:t>
            </w:r>
          </w:p>
          <w:p w14:paraId="358C6B0D" w14:textId="77777777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Promotores de crescimento de plantas,</w:t>
            </w:r>
          </w:p>
          <w:p w14:paraId="66F397B4" w14:textId="77777777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Promotores de crescimento animal</w:t>
            </w:r>
          </w:p>
          <w:p w14:paraId="2A0FC742" w14:textId="77777777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Fixação biológica de nitrogênio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color w:val="99403D"/>
                <w:sz w:val="18"/>
                <w:szCs w:val="18"/>
                <w:u w:color="99403D"/>
                <w:lang w:val="pt-BR"/>
              </w:rPr>
              <w:t>(</w:t>
            </w:r>
            <w:r w:rsidRPr="00F86413">
              <w:rPr>
                <w:rFonts w:ascii="Calibri" w:eastAsia="Calibri" w:hAnsi="Calibri" w:cs="Calibri"/>
                <w:color w:val="7030A0"/>
                <w:sz w:val="18"/>
                <w:szCs w:val="18"/>
                <w:u w:color="99403D"/>
                <w:lang w:val="pt-BR"/>
              </w:rPr>
              <w:t xml:space="preserve">Profa. </w:t>
            </w:r>
            <w:r w:rsidRPr="00F86413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  <w:u w:color="99403D"/>
                <w:lang w:val="pt-BR"/>
              </w:rPr>
              <w:t xml:space="preserve">Heloisa </w:t>
            </w:r>
            <w:r w:rsidRPr="00F86413">
              <w:rPr>
                <w:rFonts w:ascii="Calibri" w:eastAsia="Calibri" w:hAnsi="Calibri" w:cs="Calibri"/>
                <w:color w:val="7030A0"/>
                <w:sz w:val="18"/>
                <w:szCs w:val="18"/>
                <w:u w:color="99403D"/>
                <w:lang w:val="pt-BR"/>
              </w:rPr>
              <w:t>Barbosa</w:t>
            </w:r>
            <w:r w:rsidRPr="00FD33AC">
              <w:rPr>
                <w:rFonts w:ascii="Calibri" w:eastAsia="Calibri" w:hAnsi="Calibri" w:cs="Calibri"/>
                <w:color w:val="99403D"/>
                <w:sz w:val="18"/>
                <w:szCs w:val="18"/>
                <w:u w:color="99403D"/>
                <w:lang w:val="pt-BR"/>
              </w:rPr>
              <w:t xml:space="preserve">).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(Aumento de fertilidade do solo - Compostagem e tratamento biológico de resíduos)</w:t>
            </w:r>
          </w:p>
          <w:p w14:paraId="3A5BF3E9" w14:textId="77777777" w:rsidR="00AA1462" w:rsidRPr="00FD33AC" w:rsidRDefault="00AA1462" w:rsidP="00AA1462">
            <w:pPr>
              <w:pStyle w:val="BodyA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74A90FAD" w14:textId="5AB4093D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Interações </w:t>
            </w:r>
            <w:r w:rsid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de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microrganismos endofíticos (bactérias, fungos) com as plantas, visando o controle de doenças e a promoção do crescimento vegetal </w:t>
            </w:r>
            <w:r w:rsidRPr="00FD33AC">
              <w:rPr>
                <w:rFonts w:ascii="Calibri" w:eastAsia="Calibri" w:hAnsi="Calibri" w:cs="Calibri"/>
                <w:color w:val="99403D"/>
                <w:sz w:val="18"/>
                <w:szCs w:val="18"/>
                <w:u w:color="99403D"/>
                <w:lang w:val="pt-BR"/>
              </w:rPr>
              <w:t>(</w:t>
            </w:r>
            <w:proofErr w:type="spellStart"/>
            <w:r w:rsidRPr="00F86413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Prof.Welington</w:t>
            </w:r>
            <w:proofErr w:type="spellEnd"/>
            <w:r w:rsidRPr="00F86413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 </w:t>
            </w:r>
            <w:r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Luiz de Araújo</w:t>
            </w:r>
            <w:r w:rsidRPr="00FD33AC">
              <w:rPr>
                <w:rFonts w:ascii="Calibri" w:eastAsia="Calibri" w:hAnsi="Calibri" w:cs="Calibri"/>
                <w:color w:val="99403D"/>
                <w:sz w:val="18"/>
                <w:szCs w:val="18"/>
                <w:u w:color="99403D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A01F" w14:textId="23879E88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>9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 xml:space="preserve">-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Continuação: Leitura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s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 Análise</w:t>
            </w:r>
          </w:p>
        </w:tc>
      </w:tr>
      <w:tr w:rsidR="00AA1462" w:rsidRPr="009F4BDB" w14:paraId="073C963B" w14:textId="77777777" w:rsidTr="00F86413">
        <w:trPr>
          <w:trHeight w:val="5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E9F8" w14:textId="77777777" w:rsidR="00AA1462" w:rsidRPr="00AA1462" w:rsidRDefault="00AA1462" w:rsidP="00AA1462">
            <w:pPr>
              <w:pStyle w:val="BodyB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</w:pPr>
            <w:r w:rsidRPr="00AA146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25/05</w:t>
            </w:r>
          </w:p>
          <w:p w14:paraId="2AE19EBE" w14:textId="77777777" w:rsidR="00AA1462" w:rsidRPr="00AA1462" w:rsidRDefault="00AA1462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BC16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6266" w14:textId="42F1A666" w:rsidR="00AA1462" w:rsidRPr="00FD33AC" w:rsidRDefault="00F86413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6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 Geração de Energia: Produção de combustíveis: </w:t>
            </w:r>
          </w:p>
          <w:p w14:paraId="2902A4B2" w14:textId="77777777" w:rsidR="00AA1462" w:rsidRPr="00FD33AC" w:rsidRDefault="00AA1462" w:rsidP="00AA1462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>- Bioetanol,</w:t>
            </w:r>
          </w:p>
          <w:p w14:paraId="6574F8A2" w14:textId="77777777" w:rsidR="00AA1462" w:rsidRPr="00FD33AC" w:rsidRDefault="00AA1462" w:rsidP="00AA1462">
            <w:pPr>
              <w:pStyle w:val="ListParagraph"/>
              <w:spacing w:after="0" w:line="240" w:lineRule="auto"/>
              <w:ind w:left="170"/>
              <w:rPr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- Biodiesel.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EC78" w14:textId="6BC2EF25" w:rsidR="00F86413" w:rsidRPr="00FD33AC" w:rsidRDefault="00F86413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>P10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Produção de etanol em proveta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.</w:t>
            </w:r>
          </w:p>
        </w:tc>
      </w:tr>
      <w:tr w:rsidR="00AA1462" w:rsidRPr="009F4BDB" w14:paraId="3C9D7F19" w14:textId="77777777" w:rsidTr="002B39F4">
        <w:trPr>
          <w:gridAfter w:val="1"/>
          <w:wAfter w:w="18" w:type="dxa"/>
          <w:trHeight w:val="19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18B8" w14:textId="77777777" w:rsidR="00AA1462" w:rsidRPr="00AA1462" w:rsidRDefault="00AA1462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  <w:r w:rsidRPr="00AA146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01/06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2906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D7BF" w14:textId="312219F7" w:rsidR="00AA1462" w:rsidRPr="00FD33AC" w:rsidRDefault="00F86413" w:rsidP="00AA1462">
            <w:pPr>
              <w:pStyle w:val="BodyA"/>
              <w:rPr>
                <w:rFonts w:ascii="Calibri" w:eastAsia="Calibri" w:hAnsi="Calibri" w:cs="Calibri"/>
                <w:b/>
                <w:bCs/>
                <w:color w:val="99403D"/>
                <w:sz w:val="18"/>
                <w:szCs w:val="18"/>
                <w:u w:color="99403D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3.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Bioinformática:  </w:t>
            </w:r>
          </w:p>
          <w:p w14:paraId="5CE08AEF" w14:textId="45EA6F05" w:rsidR="00AA1462" w:rsidRPr="00FD33AC" w:rsidRDefault="00F86413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.1. Introdução:</w:t>
            </w:r>
          </w:p>
          <w:p w14:paraId="2D3ED6C8" w14:textId="77777777" w:rsidR="00AA1462" w:rsidRPr="00FD33AC" w:rsidRDefault="00AA1462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Histórico: A informática e as múltiplas áreas integradas empregadas como ferramentas para a integração de dados na análise da biodiversidade,</w:t>
            </w:r>
          </w:p>
          <w:p w14:paraId="5EC275F8" w14:textId="5E928475" w:rsidR="00AA1462" w:rsidRPr="00FD33AC" w:rsidRDefault="003702F9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Sequência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FASTA de DNA,</w:t>
            </w:r>
          </w:p>
          <w:p w14:paraId="65349797" w14:textId="61B14E2E" w:rsidR="00AA1462" w:rsidRPr="00FD33AC" w:rsidRDefault="003702F9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Sequência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FASTA de Proteína, </w:t>
            </w:r>
          </w:p>
          <w:p w14:paraId="2DA8564C" w14:textId="77777777" w:rsidR="00AA1462" w:rsidRPr="00FD33AC" w:rsidRDefault="00AA1462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Bancos de dados primários: </w:t>
            </w:r>
            <w:proofErr w:type="spellStart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GenBank</w:t>
            </w:r>
            <w:proofErr w:type="spellEnd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, EMBL</w:t>
            </w:r>
          </w:p>
          <w:p w14:paraId="2E035E4D" w14:textId="77777777" w:rsidR="00AA1462" w:rsidRPr="00FD33AC" w:rsidRDefault="00AA1462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</w:rPr>
              <w:t>BLAST (Basic Local Alignment Search Tool),</w:t>
            </w:r>
          </w:p>
          <w:p w14:paraId="52458EC2" w14:textId="77777777" w:rsidR="00AA1462" w:rsidRPr="00FD33AC" w:rsidRDefault="00AA1462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Árvores filogenéticas.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79B3" w14:textId="3D11F909" w:rsidR="00AA1462" w:rsidRDefault="00F86413" w:rsidP="00AA1462">
            <w:pPr>
              <w:pStyle w:val="BodyA"/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Info 1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Laboratório de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bioinformática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(</w:t>
            </w:r>
            <w:r w:rsidR="00AA1462"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Prof. </w:t>
            </w:r>
            <w:proofErr w:type="gramStart"/>
            <w:r w:rsidR="00AA1462" w:rsidRPr="00F86413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Robson</w:t>
            </w:r>
            <w:r w:rsidR="00AA1462"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 </w:t>
            </w:r>
            <w:r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)</w:t>
            </w:r>
            <w:proofErr w:type="gramEnd"/>
            <w:r w:rsidR="003702F9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: </w:t>
            </w:r>
          </w:p>
          <w:p w14:paraId="758BA243" w14:textId="77777777" w:rsidR="003702F9" w:rsidRPr="003702F9" w:rsidRDefault="003702F9" w:rsidP="00AA1462">
            <w:pPr>
              <w:pStyle w:val="BodyA"/>
              <w:rPr>
                <w:rFonts w:ascii="Calibri" w:eastAsia="Calibri" w:hAnsi="Calibri" w:cs="Calibri"/>
                <w:color w:val="0432FF"/>
                <w:sz w:val="10"/>
                <w:szCs w:val="10"/>
                <w:u w:color="99403D"/>
                <w:lang w:val="pt-BR"/>
              </w:rPr>
            </w:pPr>
          </w:p>
          <w:p w14:paraId="75501A0B" w14:textId="04D3A086" w:rsidR="00AA1462" w:rsidRPr="00FD33AC" w:rsidRDefault="00F86413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Info. 1..1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Apresentação de bancos de dados de DNA e de Proteínas, </w:t>
            </w:r>
          </w:p>
          <w:p w14:paraId="1D0407DE" w14:textId="77777777" w:rsidR="00AA1462" w:rsidRPr="00FD33AC" w:rsidRDefault="00AA1462" w:rsidP="00AA1462">
            <w:pPr>
              <w:pStyle w:val="BodyA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3EAE8A78" w14:textId="27E152E2" w:rsidR="00AA1462" w:rsidRPr="00FD33AC" w:rsidRDefault="00F86413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</w:t>
            </w: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nfo. 1..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Alinhamento de duas sequências</w:t>
            </w:r>
          </w:p>
          <w:p w14:paraId="7C8BDE3B" w14:textId="77777777" w:rsidR="003702F9" w:rsidRPr="003702F9" w:rsidRDefault="003702F9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0"/>
                <w:szCs w:val="10"/>
                <w:lang w:val="pt-BR"/>
              </w:rPr>
            </w:pPr>
          </w:p>
          <w:p w14:paraId="0F7CAA49" w14:textId="19877478" w:rsidR="00AA1462" w:rsidRPr="00FD33AC" w:rsidRDefault="003702F9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Info. 1..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Exercícios desafios</w:t>
            </w:r>
          </w:p>
        </w:tc>
      </w:tr>
      <w:tr w:rsidR="00AA1462" w:rsidRPr="009F4BDB" w14:paraId="75C70E36" w14:textId="77777777" w:rsidTr="002B39F4">
        <w:trPr>
          <w:trHeight w:val="10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ADFD" w14:textId="77777777" w:rsidR="00AA1462" w:rsidRPr="00AA1462" w:rsidRDefault="00AA1462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  <w:r w:rsidRPr="00AA146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08/06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7677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6582" w14:textId="5F982CA6" w:rsidR="00AA1462" w:rsidRPr="00FD33AC" w:rsidRDefault="003702F9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.2. Genômica funcional: 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Da sequência a função:</w:t>
            </w:r>
          </w:p>
          <w:p w14:paraId="44B80CFE" w14:textId="77777777" w:rsidR="00AA1462" w:rsidRPr="00FD33AC" w:rsidRDefault="00AA1462" w:rsidP="00AA1462">
            <w:pPr>
              <w:pStyle w:val="BodyA"/>
              <w:numPr>
                <w:ilvl w:val="0"/>
                <w:numId w:val="8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Bancos de dados secundários:</w:t>
            </w:r>
          </w:p>
          <w:p w14:paraId="54089F73" w14:textId="1282EF20" w:rsidR="00AA1462" w:rsidRPr="00FD33AC" w:rsidRDefault="00AA1462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</w:t>
            </w:r>
            <w:proofErr w:type="gramStart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UNIPROT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</w:t>
            </w:r>
            <w:proofErr w:type="gramEnd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Pfam</w:t>
            </w:r>
            <w:proofErr w:type="spellEnd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</w:t>
            </w:r>
          </w:p>
          <w:p w14:paraId="655DB6CF" w14:textId="0EB73369" w:rsidR="00AA1462" w:rsidRPr="002B39F4" w:rsidRDefault="00AA1462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</w:t>
            </w:r>
            <w:proofErr w:type="spellStart"/>
            <w:proofErr w:type="gramStart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Interpro</w:t>
            </w:r>
            <w:proofErr w:type="spellEnd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  </w:t>
            </w:r>
            <w:proofErr w:type="gramEnd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spellStart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Phobius</w:t>
            </w:r>
            <w:proofErr w:type="spellEnd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1AB5" w14:textId="4546A6EF" w:rsidR="00AA1462" w:rsidRDefault="003702F9" w:rsidP="003702F9">
            <w:pPr>
              <w:pStyle w:val="BodyA"/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Info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2 -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Laboratório de bioinformática</w:t>
            </w:r>
            <w:r w:rsidR="00AA1462" w:rsidRPr="003702F9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  <w:t>:</w:t>
            </w:r>
            <w:r w:rsidR="00AA1462" w:rsidRPr="003702F9">
              <w:rPr>
                <w:rFonts w:ascii="Calibri" w:eastAsia="Calibri" w:hAnsi="Calibri" w:cs="Calibri"/>
                <w:color w:val="0432FF"/>
                <w:sz w:val="18"/>
                <w:szCs w:val="18"/>
                <w:lang w:val="pt-BR"/>
              </w:rPr>
              <w:t xml:space="preserve"> </w:t>
            </w:r>
            <w:r w:rsidR="00AA1462" w:rsidRPr="003702F9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(</w:t>
            </w:r>
            <w:r w:rsidRPr="003702F9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Prof</w:t>
            </w:r>
            <w:r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. </w:t>
            </w:r>
            <w:proofErr w:type="gramStart"/>
            <w:r w:rsidRPr="00F86413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Robson</w:t>
            </w:r>
            <w:r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 )</w:t>
            </w:r>
            <w:proofErr w:type="gramEnd"/>
            <w:r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:</w:t>
            </w:r>
          </w:p>
          <w:p w14:paraId="427EEBB3" w14:textId="77777777" w:rsidR="003702F9" w:rsidRPr="003702F9" w:rsidRDefault="003702F9" w:rsidP="003702F9">
            <w:pPr>
              <w:pStyle w:val="BodyA"/>
              <w:rPr>
                <w:rFonts w:ascii="Calibri" w:eastAsia="Calibri" w:hAnsi="Calibri" w:cs="Calibri"/>
                <w:color w:val="0432FF"/>
                <w:sz w:val="10"/>
                <w:szCs w:val="10"/>
                <w:u w:color="99403D"/>
                <w:lang w:val="pt-BR"/>
              </w:rPr>
            </w:pPr>
          </w:p>
          <w:p w14:paraId="2E83015C" w14:textId="1E8144D0" w:rsidR="00AA1462" w:rsidRDefault="003702F9" w:rsidP="00AA1462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Info.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..1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Construção de Árvores filogenéticas </w:t>
            </w:r>
          </w:p>
          <w:p w14:paraId="6A590FFB" w14:textId="33E00A1F" w:rsidR="00AA1462" w:rsidRPr="002B39F4" w:rsidRDefault="003702F9" w:rsidP="00AA1462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Info. 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Mais Exercícios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e d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esafios</w:t>
            </w:r>
          </w:p>
        </w:tc>
      </w:tr>
      <w:tr w:rsidR="00AA1462" w:rsidRPr="009F4BDB" w14:paraId="305CBD2F" w14:textId="77777777" w:rsidTr="002B39F4">
        <w:trPr>
          <w:trHeight w:val="4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1B62" w14:textId="77777777" w:rsidR="00AA1462" w:rsidRPr="00AA1462" w:rsidRDefault="00AA1462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  <w:r w:rsidRPr="00AA146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15/06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82D9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BB5C" w14:textId="77777777" w:rsidR="003702F9" w:rsidRDefault="003702F9" w:rsidP="003702F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Microrganismos geneticamente modificados (OGM) em Biotecnologia: </w:t>
            </w:r>
          </w:p>
          <w:p w14:paraId="3C8F2BAD" w14:textId="3AA3B1B8" w:rsidR="00326437" w:rsidRPr="00FD33AC" w:rsidRDefault="00326437" w:rsidP="0032643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 w:rsidRPr="003702F9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Bactérias geneticamente modificadas em Biotecnologia:</w:t>
            </w:r>
          </w:p>
          <w:p w14:paraId="5B8B67C9" w14:textId="77777777" w:rsidR="00326437" w:rsidRPr="00FD33AC" w:rsidRDefault="00326437" w:rsidP="00326437">
            <w:pPr>
              <w:pStyle w:val="BodyA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- Regulação da expressão genica em procariotos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,</w:t>
            </w:r>
          </w:p>
          <w:p w14:paraId="0E195EFE" w14:textId="77777777" w:rsidR="00326437" w:rsidRPr="00FD33AC" w:rsidRDefault="00326437" w:rsidP="00326437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 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Construç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ão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de recombinantes bacterianos, </w:t>
            </w:r>
          </w:p>
          <w:p w14:paraId="7E5DE8FF" w14:textId="77777777" w:rsidR="00326437" w:rsidRDefault="00326437" w:rsidP="0032643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Exemplos de produtos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49F19F10" w14:textId="77777777" w:rsidR="003702F9" w:rsidRPr="003702F9" w:rsidRDefault="003702F9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0"/>
                <w:szCs w:val="10"/>
                <w:lang w:val="pt-BR"/>
              </w:rPr>
            </w:pPr>
          </w:p>
          <w:p w14:paraId="6DD4AF99" w14:textId="69C6DAA0" w:rsidR="00AA1462" w:rsidRPr="00FD33AC" w:rsidRDefault="003702F9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4.</w:t>
            </w:r>
            <w:r w:rsidR="00326437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 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Metagenoma: </w:t>
            </w:r>
          </w:p>
          <w:p w14:paraId="136168A9" w14:textId="77777777" w:rsidR="00AA1462" w:rsidRPr="00FD33AC" w:rsidRDefault="00AA1462" w:rsidP="00AA1462">
            <w:pPr>
              <w:pStyle w:val="BodyA"/>
              <w:numPr>
                <w:ilvl w:val="0"/>
                <w:numId w:val="9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Obtenção de genes codificadores de novos bioativos,</w:t>
            </w:r>
          </w:p>
          <w:p w14:paraId="1AF8DA69" w14:textId="77777777" w:rsidR="00AA1462" w:rsidRPr="00FD33AC" w:rsidRDefault="00AA1462" w:rsidP="00AA1462">
            <w:pPr>
              <w:pStyle w:val="BodyA"/>
              <w:numPr>
                <w:ilvl w:val="0"/>
                <w:numId w:val="9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Levantamento da Biodiversidade,</w:t>
            </w:r>
          </w:p>
          <w:p w14:paraId="57DFBEC4" w14:textId="77777777" w:rsidR="00AA1462" w:rsidRPr="00FD33AC" w:rsidRDefault="00AA1462" w:rsidP="00AA1462">
            <w:pPr>
              <w:pStyle w:val="BodyA"/>
              <w:numPr>
                <w:ilvl w:val="0"/>
                <w:numId w:val="9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Potencial biotecnológico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de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organismos não-cultivados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5020" w14:textId="77777777" w:rsidR="00AA1462" w:rsidRPr="00FD33AC" w:rsidRDefault="00AA1462" w:rsidP="00AA1462">
            <w:pPr>
              <w:pStyle w:val="BodyA"/>
              <w:jc w:val="both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Distribuição de Temas para a Elaboração do Trabalho Escrito - Orientação.</w:t>
            </w:r>
          </w:p>
        </w:tc>
      </w:tr>
      <w:tr w:rsidR="00AA1462" w:rsidRPr="009F4BDB" w14:paraId="5E34C170" w14:textId="77777777" w:rsidTr="002B39F4">
        <w:trPr>
          <w:trHeight w:val="6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7A94" w14:textId="77777777" w:rsidR="00AA1462" w:rsidRPr="00AA1462" w:rsidRDefault="00AA1462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  <w:r w:rsidRPr="00AA146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22/06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7D0B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EFAE" w14:textId="7CDA0F2D" w:rsidR="003702F9" w:rsidRPr="00FD33AC" w:rsidRDefault="00326437" w:rsidP="003702F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 w:rsidR="003702F9" w:rsidRPr="003702F9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="003702F9" w:rsidRPr="003702F9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 w:rsidR="003702F9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Leveduras geneticamente modificadas em Biotecnologia:</w:t>
            </w:r>
          </w:p>
          <w:p w14:paraId="3845DBA0" w14:textId="77777777" w:rsidR="003702F9" w:rsidRPr="00FD33AC" w:rsidRDefault="003702F9" w:rsidP="003702F9">
            <w:pPr>
              <w:pStyle w:val="BodyA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- Regulação da expressão gênica em eucariotos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,</w:t>
            </w:r>
          </w:p>
          <w:p w14:paraId="6B0754E0" w14:textId="77777777" w:rsidR="003702F9" w:rsidRPr="00FD33AC" w:rsidRDefault="003702F9" w:rsidP="003702F9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    -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Construção de leveduras recombinantes,</w:t>
            </w:r>
          </w:p>
          <w:p w14:paraId="135007B8" w14:textId="77777777" w:rsidR="003702F9" w:rsidRPr="00FD33AC" w:rsidRDefault="003702F9" w:rsidP="003702F9">
            <w:pPr>
              <w:pStyle w:val="BodyA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 - Exemplos de produtos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.</w:t>
            </w:r>
          </w:p>
          <w:p w14:paraId="0044D884" w14:textId="77777777" w:rsidR="003702F9" w:rsidRPr="00FD33AC" w:rsidRDefault="003702F9" w:rsidP="003702F9">
            <w:pPr>
              <w:pStyle w:val="BodyA"/>
              <w:rPr>
                <w:rFonts w:ascii="Calibri" w:eastAsia="Calibri" w:hAnsi="Calibri" w:cs="Calibri"/>
                <w:color w:val="99403D"/>
                <w:sz w:val="4"/>
                <w:szCs w:val="4"/>
                <w:u w:color="99403D"/>
                <w:lang w:val="pt-BR"/>
              </w:rPr>
            </w:pPr>
          </w:p>
          <w:p w14:paraId="587DC0C6" w14:textId="7515C45A" w:rsidR="00AA1462" w:rsidRPr="00FD33AC" w:rsidRDefault="00326437" w:rsidP="003702F9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4.4</w:t>
            </w:r>
            <w:r w:rsidR="003702F9" w:rsidRPr="003702F9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 w:rsidR="003702F9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3702F9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Leveduras e a Biotecnologia</w:t>
            </w:r>
            <w:r w:rsidR="003702F9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3702F9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(Prof. </w:t>
            </w:r>
            <w:r w:rsidR="003702F9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Mario </w:t>
            </w:r>
            <w:r w:rsidR="003702F9" w:rsidRPr="003702F9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Henrique</w:t>
            </w:r>
            <w:r w:rsidR="003702F9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5C3F" w14:textId="67056CC3" w:rsidR="00AA1462" w:rsidRPr="00FD33AC" w:rsidRDefault="00326437" w:rsidP="00AA1462">
            <w:pPr>
              <w:pStyle w:val="BodyA"/>
              <w:jc w:val="both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Distribuição de Temas para a Elaboração do Trabalho Escrito - Orientação.</w:t>
            </w:r>
          </w:p>
        </w:tc>
      </w:tr>
      <w:tr w:rsidR="00326437" w:rsidRPr="009F4BDB" w14:paraId="2B8B1BF5" w14:textId="77777777" w:rsidTr="00314E6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DCE6" w14:textId="77777777" w:rsidR="00326437" w:rsidRPr="00FD33AC" w:rsidRDefault="00326437" w:rsidP="00AA1462">
            <w:pPr>
              <w:pStyle w:val="BodyB"/>
              <w:rPr>
                <w:rFonts w:ascii="Calibri" w:hAnsi="Calibri" w:cs="Calibri"/>
                <w:lang w:val="pt-BR"/>
              </w:rPr>
            </w:pPr>
            <w:r w:rsidRPr="00AA146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29/06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3D05" w14:textId="77777777" w:rsidR="00326437" w:rsidRPr="00FD33AC" w:rsidRDefault="00326437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15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DC07" w14:textId="589AB306" w:rsidR="00326437" w:rsidRDefault="00326437" w:rsidP="00AA1462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5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 DISCUSSÃO FINAL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com ALUNOS DA DISCIPLINA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: </w:t>
            </w:r>
          </w:p>
          <w:p w14:paraId="02590114" w14:textId="47DEFE62" w:rsidR="00326437" w:rsidRPr="00FD33AC" w:rsidRDefault="00326437" w:rsidP="00AA1462">
            <w:pPr>
              <w:pStyle w:val="BodyA"/>
              <w:jc w:val="both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Análise de Perspectivas para o levantamento das novas Tecnologias e das Estratégias para bioprospecção, seleção e triagem de microrganismos com potencial biotecnológico.</w:t>
            </w:r>
          </w:p>
        </w:tc>
      </w:tr>
      <w:tr w:rsidR="00326437" w:rsidRPr="00326437" w14:paraId="4B6DD7E7" w14:textId="77777777" w:rsidTr="00326437">
        <w:trPr>
          <w:trHeight w:val="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489F" w14:textId="77777777" w:rsidR="00326437" w:rsidRPr="00326437" w:rsidRDefault="00326437" w:rsidP="00AA1462">
            <w:pPr>
              <w:pStyle w:val="BodyB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32643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color="FF2600"/>
                <w:lang w:val="pt-BR"/>
              </w:rPr>
              <w:t>0</w:t>
            </w:r>
            <w:r w:rsidRPr="00326437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6/07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B23C" w14:textId="77777777" w:rsidR="00326437" w:rsidRPr="00FD33AC" w:rsidRDefault="00326437" w:rsidP="00AA1462">
            <w:pPr>
              <w:pStyle w:val="BodyA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95D9" w14:textId="025410CE" w:rsidR="00326437" w:rsidRPr="00326437" w:rsidRDefault="00326437" w:rsidP="00326437">
            <w:pPr>
              <w:pStyle w:val="BodyA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326437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 xml:space="preserve">PRAZO </w:t>
            </w:r>
            <w:r w:rsidRPr="00AE13DE">
              <w:rPr>
                <w:rFonts w:ascii="Calibri" w:hAnsi="Calibri" w:cs="Calibri"/>
                <w:b/>
                <w:bCs/>
                <w:sz w:val="26"/>
                <w:szCs w:val="26"/>
                <w:u w:val="single"/>
                <w:lang w:val="pt-BR"/>
              </w:rPr>
              <w:t>FINAL</w:t>
            </w:r>
            <w:r w:rsidRPr="00AE13DE">
              <w:rPr>
                <w:rFonts w:ascii="Calibri" w:hAnsi="Calibri" w:cs="Calibri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326437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 xml:space="preserve">PARA ENTREGA DOS TRABALHOS </w:t>
            </w:r>
            <w:r w:rsidRPr="0032643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pt-BR"/>
              </w:rPr>
              <w:t>EM VERS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pt-BR"/>
              </w:rPr>
              <w:t>Ã</w:t>
            </w:r>
            <w:r w:rsidRPr="0032643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pt-BR"/>
              </w:rPr>
              <w:t>O DIGITAL</w:t>
            </w:r>
          </w:p>
          <w:p w14:paraId="7854EAF6" w14:textId="77777777" w:rsidR="00326437" w:rsidRPr="00326437" w:rsidRDefault="00326437" w:rsidP="00326437">
            <w:pPr>
              <w:pStyle w:val="BodyA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326437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 xml:space="preserve">Para:  </w:t>
            </w:r>
            <w:hyperlink r:id="rId7" w:history="1">
              <w:r w:rsidRPr="00AE13DE">
                <w:rPr>
                  <w:rStyle w:val="Hyperlink"/>
                  <w:rFonts w:ascii="Calibri" w:hAnsi="Calibri" w:cs="Calibri"/>
                  <w:b/>
                  <w:bCs/>
                  <w:color w:val="7030A0"/>
                  <w:sz w:val="26"/>
                  <w:szCs w:val="26"/>
                  <w:lang w:val="pt-BR"/>
                </w:rPr>
                <w:t>bevicent@usp.</w:t>
              </w:r>
              <w:r w:rsidRPr="00AE13DE">
                <w:rPr>
                  <w:rStyle w:val="Hyperlink"/>
                  <w:rFonts w:ascii="Calibri" w:hAnsi="Calibri" w:cs="Calibri"/>
                  <w:b/>
                  <w:bCs/>
                  <w:color w:val="7030A0"/>
                  <w:sz w:val="26"/>
                  <w:szCs w:val="26"/>
                  <w:lang w:val="pt-BR"/>
                </w:rPr>
                <w:t>b</w:t>
              </w:r>
              <w:r w:rsidRPr="00AE13DE">
                <w:rPr>
                  <w:rStyle w:val="Hyperlink"/>
                  <w:rFonts w:ascii="Calibri" w:hAnsi="Calibri" w:cs="Calibri"/>
                  <w:b/>
                  <w:bCs/>
                  <w:color w:val="7030A0"/>
                  <w:sz w:val="26"/>
                  <w:szCs w:val="26"/>
                  <w:lang w:val="pt-BR"/>
                </w:rPr>
                <w:t>r</w:t>
              </w:r>
            </w:hyperlink>
            <w:r w:rsidRPr="00AE13DE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  <w:lang w:val="pt-BR"/>
              </w:rPr>
              <w:t xml:space="preserve"> </w:t>
            </w:r>
            <w:r w:rsidRPr="00AE13DE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  <w:lang w:val="pt-BR"/>
              </w:rPr>
              <w:t xml:space="preserve">            </w:t>
            </w:r>
          </w:p>
          <w:p w14:paraId="2794CDBE" w14:textId="6CC6D920" w:rsidR="00326437" w:rsidRPr="00326437" w:rsidRDefault="00326437" w:rsidP="00326437">
            <w:pPr>
              <w:pStyle w:val="BodyA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32643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pt-BR"/>
              </w:rPr>
              <w:t>e/ou</w:t>
            </w:r>
          </w:p>
          <w:p w14:paraId="3DCBB865" w14:textId="238480E9" w:rsidR="00326437" w:rsidRPr="00326437" w:rsidRDefault="00326437" w:rsidP="00326437">
            <w:pPr>
              <w:pStyle w:val="BodyA"/>
              <w:jc w:val="both"/>
              <w:rPr>
                <w:rFonts w:ascii="Calibri" w:hAnsi="Calibri" w:cs="Calibri"/>
                <w:lang w:val="pt-BR"/>
              </w:rPr>
            </w:pPr>
            <w:r w:rsidRPr="0032643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conforme indicado no </w:t>
            </w:r>
            <w:proofErr w:type="spellStart"/>
            <w:r w:rsidRPr="0032643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pt-BR"/>
              </w:rPr>
              <w:t>Moodle</w:t>
            </w:r>
            <w:proofErr w:type="spellEnd"/>
            <w:r w:rsidRPr="0032643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pt-BR"/>
              </w:rPr>
              <w:t>/ USP da Disciplina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 </w:t>
            </w:r>
          </w:p>
        </w:tc>
      </w:tr>
      <w:tr w:rsidR="00AA1462" w:rsidRPr="00005AB9" w14:paraId="26DCF50C" w14:textId="77777777" w:rsidTr="002B39F4">
        <w:trPr>
          <w:trHeight w:val="414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59B4" w14:textId="77777777" w:rsidR="00AA1462" w:rsidRPr="00FD33AC" w:rsidRDefault="00AA1462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Horas</w:t>
            </w:r>
          </w:p>
          <w:p w14:paraId="3389107A" w14:textId="77777777" w:rsidR="00AA1462" w:rsidRPr="00FD33AC" w:rsidRDefault="00AA1462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6"/>
                <w:szCs w:val="6"/>
                <w:lang w:val="pt-BR"/>
              </w:rPr>
            </w:pPr>
          </w:p>
          <w:p w14:paraId="2C49FA1A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Total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92DC" w14:textId="280E3512" w:rsidR="00AA1462" w:rsidRPr="00FD33AC" w:rsidRDefault="00AA1462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15 X 2 = 30 h</w:t>
            </w:r>
            <w:r w:rsidR="00326437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. </w:t>
            </w:r>
          </w:p>
          <w:p w14:paraId="566ACC79" w14:textId="77777777" w:rsidR="00AA1462" w:rsidRPr="00FD33AC" w:rsidRDefault="00AA1462" w:rsidP="00AA1462">
            <w:pPr>
              <w:pStyle w:val="BodyA"/>
              <w:rPr>
                <w:rFonts w:ascii="Calibri" w:eastAsia="Calibri" w:hAnsi="Calibri" w:cs="Calibri"/>
                <w:sz w:val="6"/>
                <w:szCs w:val="6"/>
                <w:lang w:val="pt-BR"/>
              </w:rPr>
            </w:pPr>
          </w:p>
          <w:p w14:paraId="5A3333E5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60 h (4 Créditos)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AE48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15X 2 = 30 h</w:t>
            </w:r>
          </w:p>
        </w:tc>
      </w:tr>
    </w:tbl>
    <w:p w14:paraId="2B146483" w14:textId="156EF341" w:rsidR="00326437" w:rsidRDefault="00326437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5C76D4C9" w14:textId="77777777" w:rsidR="00326437" w:rsidRDefault="00326437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t-BR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br w:type="page"/>
      </w:r>
    </w:p>
    <w:p w14:paraId="44B601C6" w14:textId="77777777" w:rsidR="00FD33AC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1816B3C9" w14:textId="77777777" w:rsidR="002B39F4" w:rsidRPr="00005AB9" w:rsidRDefault="002B39F4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4860CAB5" w14:textId="77777777" w:rsidR="00FD33AC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AVALIAÇÃO: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 Prova Escrita Final, provinhas intermediárias, Relatórios de Aulas Práticas e Trabalho </w:t>
      </w:r>
    </w:p>
    <w:p w14:paraId="444D68C8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lang w:val="pt-BR"/>
        </w:rPr>
        <w:t>Final.</w:t>
      </w:r>
    </w:p>
    <w:p w14:paraId="68B99121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32017BFA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  <w:t>Observação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: Aos alunos que não alcançarem média igual ou superior a 5,0, será oferecida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Prova de Recuperação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, em conformidade com a Res. COG 3583/89, cujo conteúdo será o total ministrado. Será considerado aprovado aqueles que obtiverem nota igual ou superior a 5,0.</w:t>
      </w:r>
    </w:p>
    <w:p w14:paraId="7DFDE941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10EA4EBD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07DB6056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BIBLIOGRAFIA:</w:t>
      </w:r>
    </w:p>
    <w:p w14:paraId="060B7526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  <w:shd w:val="clear" w:color="auto" w:fill="FFFFFF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Microbiologia de </w:t>
      </w:r>
      <w:proofErr w:type="spell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Brock</w:t>
      </w:r>
      <w:proofErr w:type="spellEnd"/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hyperlink r:id="rId8" w:history="1">
        <w:r w:rsidRPr="00005AB9">
          <w:rPr>
            <w:rStyle w:val="Hyperlink0"/>
            <w:lang w:val="pt-BR"/>
          </w:rPr>
          <w:t xml:space="preserve">Michael T. </w:t>
        </w:r>
        <w:proofErr w:type="spellStart"/>
        <w:r w:rsidRPr="00005AB9">
          <w:rPr>
            <w:rStyle w:val="Hyperlink0"/>
            <w:lang w:val="pt-BR"/>
          </w:rPr>
          <w:t>Madigan</w:t>
        </w:r>
        <w:proofErr w:type="spellEnd"/>
      </w:hyperlink>
      <w:r w:rsidRPr="00005AB9">
        <w:rPr>
          <w:rStyle w:val="None"/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  <w:lang w:val="pt-BR"/>
        </w:rPr>
        <w:t>, </w:t>
      </w:r>
      <w:hyperlink r:id="rId9" w:history="1">
        <w:r w:rsidRPr="00005AB9">
          <w:rPr>
            <w:rStyle w:val="Hyperlink0"/>
            <w:lang w:val="pt-BR"/>
          </w:rPr>
          <w:t xml:space="preserve">John M. </w:t>
        </w:r>
        <w:proofErr w:type="spellStart"/>
        <w:r w:rsidRPr="00005AB9">
          <w:rPr>
            <w:rStyle w:val="Hyperlink0"/>
            <w:lang w:val="pt-BR"/>
          </w:rPr>
          <w:t>Martinko</w:t>
        </w:r>
        <w:proofErr w:type="spellEnd"/>
      </w:hyperlink>
      <w:r w:rsidRPr="00005AB9">
        <w:rPr>
          <w:rStyle w:val="None"/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  <w:lang w:val="pt-BR"/>
        </w:rPr>
        <w:t>, </w:t>
      </w:r>
      <w:hyperlink r:id="rId10" w:history="1">
        <w:r w:rsidRPr="00005AB9">
          <w:rPr>
            <w:rStyle w:val="Hyperlink0"/>
            <w:lang w:val="pt-BR"/>
          </w:rPr>
          <w:t xml:space="preserve">Kelly S. </w:t>
        </w:r>
        <w:proofErr w:type="spellStart"/>
        <w:r w:rsidRPr="00005AB9">
          <w:rPr>
            <w:rStyle w:val="Hyperlink0"/>
            <w:lang w:val="pt-BR"/>
          </w:rPr>
          <w:t>Bender</w:t>
        </w:r>
        <w:proofErr w:type="spellEnd"/>
      </w:hyperlink>
      <w:r w:rsidRPr="00005AB9">
        <w:rPr>
          <w:rStyle w:val="None"/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  <w:lang w:val="pt-BR"/>
        </w:rPr>
        <w:t>, </w:t>
      </w:r>
      <w:hyperlink r:id="rId11" w:history="1">
        <w:r w:rsidRPr="00005AB9">
          <w:rPr>
            <w:rStyle w:val="Hyperlink0"/>
            <w:lang w:val="pt-BR"/>
          </w:rPr>
          <w:t xml:space="preserve">Daniel H. </w:t>
        </w:r>
        <w:proofErr w:type="spellStart"/>
        <w:r w:rsidRPr="00005AB9">
          <w:rPr>
            <w:rStyle w:val="Hyperlink0"/>
            <w:lang w:val="pt-BR"/>
          </w:rPr>
          <w:t>Buckley</w:t>
        </w:r>
        <w:proofErr w:type="spellEnd"/>
      </w:hyperlink>
      <w:r w:rsidRPr="00005AB9">
        <w:rPr>
          <w:rStyle w:val="None"/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  <w:lang w:val="pt-BR"/>
        </w:rPr>
        <w:t>, </w:t>
      </w:r>
      <w:r w:rsidRPr="00005AB9">
        <w:rPr>
          <w:rStyle w:val="None"/>
          <w:rFonts w:ascii="Calibri" w:eastAsia="Calibri" w:hAnsi="Calibri" w:cs="Calibri"/>
          <w:sz w:val="22"/>
          <w:szCs w:val="22"/>
          <w:shd w:val="clear" w:color="auto" w:fill="FFFFFF"/>
          <w:lang w:val="pt-BR"/>
        </w:rPr>
        <w:t xml:space="preserve">David A.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shd w:val="clear" w:color="auto" w:fill="FFFFFF"/>
          <w:lang w:val="pt-BR"/>
        </w:rPr>
        <w:t>Stahl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shd w:val="clear" w:color="auto" w:fill="FFFFFF"/>
          <w:lang w:val="pt-BR"/>
        </w:rPr>
        <w:t>; Porto Alegre, RS, Editora Artmed, 14ª edição, 2016;</w:t>
      </w:r>
    </w:p>
    <w:p w14:paraId="0099E53C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  <w:shd w:val="clear" w:color="auto" w:fill="FFFFFF"/>
          <w:lang w:val="pt-BR"/>
        </w:rPr>
      </w:pPr>
    </w:p>
    <w:p w14:paraId="2AFBEBA4" w14:textId="77777777" w:rsidR="00FD33AC" w:rsidRPr="009F4BDB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- </w:t>
      </w:r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Microbial Biotechnology - Fundamentals of Applied Microbiology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. Alexander N. Glazer e Hiroshi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Nikaido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>; 2</w:t>
      </w:r>
      <w:r w:rsidRPr="009F4BDB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nd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Edition, Cambridge University Press, 2007 (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Disponível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em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>: Microbial+Biotechnology-Fundamentals+of+Applied+Microbiology+2nd+</w:t>
      </w:r>
      <w:proofErr w:type="gramStart"/>
      <w:r w:rsidRPr="009F4BDB">
        <w:rPr>
          <w:rStyle w:val="None"/>
          <w:rFonts w:ascii="Calibri" w:eastAsia="Calibri" w:hAnsi="Calibri" w:cs="Calibri"/>
          <w:sz w:val="22"/>
          <w:szCs w:val="22"/>
        </w:rPr>
        <w:t>ed.pdf )</w:t>
      </w:r>
      <w:proofErr w:type="gramEnd"/>
      <w:r w:rsidRPr="009F4BDB">
        <w:rPr>
          <w:rStyle w:val="None"/>
          <w:rFonts w:ascii="Calibri" w:eastAsia="Calibri" w:hAnsi="Calibri" w:cs="Calibri"/>
          <w:sz w:val="22"/>
          <w:szCs w:val="22"/>
        </w:rPr>
        <w:t>;</w:t>
      </w:r>
    </w:p>
    <w:p w14:paraId="1D8BB8F0" w14:textId="77777777" w:rsidR="00FD33AC" w:rsidRPr="009F4BDB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1442A3AC" w14:textId="77777777" w:rsidR="00FD33AC" w:rsidRPr="009F4BDB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  <w:shd w:val="clear" w:color="auto" w:fill="FFFFFF"/>
        </w:rPr>
        <w:t xml:space="preserve">- </w:t>
      </w:r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Manual of Industrial Microbiology and Biotechnology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. Editors in Chief: Richard H. Baltz, Julian E. Davis, and Arnold L.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Demain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3</w:t>
      </w:r>
      <w:r w:rsidRPr="009F4BDB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rd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Edition; Washington DC, American Society for Microbiology Press, 2010;</w:t>
      </w:r>
    </w:p>
    <w:p w14:paraId="5B8DBC76" w14:textId="77777777" w:rsidR="00FD33AC" w:rsidRPr="009F4BDB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783DB2F" w14:textId="77777777" w:rsidR="00FD33AC" w:rsidRPr="009F4BDB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Biotecnologia industrial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,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Vol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1-4. Walter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Borzani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,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Willibaldo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Schimidell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,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Urgel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de Almeida Lima, Eugenio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Aquarone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São Paulo, SP, 2001.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Editora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Edgard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Blücher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>, São Paulo, SP, 2001;</w:t>
      </w:r>
    </w:p>
    <w:p w14:paraId="487C9A34" w14:textId="77777777" w:rsidR="00FD33AC" w:rsidRPr="009F4BDB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F348797" w14:textId="77777777" w:rsidR="00FD33AC" w:rsidRPr="00FD33AC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- </w:t>
      </w:r>
      <w:proofErr w:type="spellStart"/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Biobased</w:t>
      </w:r>
      <w:proofErr w:type="spellEnd"/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Industrial Products: Research and Commercialization Priorities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. </w:t>
      </w:r>
      <w:r w:rsidRPr="00FD33AC">
        <w:rPr>
          <w:rStyle w:val="None"/>
          <w:rFonts w:ascii="Calibri" w:eastAsia="Calibri" w:hAnsi="Calibri" w:cs="Calibri"/>
          <w:sz w:val="22"/>
          <w:szCs w:val="22"/>
        </w:rPr>
        <w:t xml:space="preserve">Washington, DC: The National Academies Press, 2000. </w:t>
      </w:r>
      <w:hyperlink r:id="rId12" w:history="1">
        <w:r w:rsidRPr="00FD33AC">
          <w:rPr>
            <w:rStyle w:val="Hyperlink1"/>
          </w:rPr>
          <w:t>https://doi.org/10.17226/5295</w:t>
        </w:r>
      </w:hyperlink>
      <w:r w:rsidRPr="00FD33AC">
        <w:rPr>
          <w:rStyle w:val="None"/>
          <w:rFonts w:ascii="Calibri" w:eastAsia="Calibri" w:hAnsi="Calibri" w:cs="Calibri"/>
          <w:sz w:val="22"/>
          <w:szCs w:val="22"/>
        </w:rPr>
        <w:t xml:space="preserve"> .</w:t>
      </w:r>
    </w:p>
    <w:p w14:paraId="4D42AFBB" w14:textId="77777777" w:rsidR="00FD33AC" w:rsidRPr="00FD33AC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25C66CA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- </w:t>
      </w:r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Yeast Biotechnology: Diversity and Applications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>. Editors: T. Satyanarayana e Gotthard Kunze, Springer</w:t>
      </w:r>
      <w:r w:rsidRPr="009F4BDB">
        <w:rPr>
          <w:rStyle w:val="None"/>
        </w:rPr>
        <w:t xml:space="preserve"> Science + Business Media B.V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, 2009.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(Acesso em: </w:t>
      </w:r>
      <w:hyperlink r:id="rId13" w:history="1">
        <w:r w:rsidRPr="00005AB9">
          <w:rPr>
            <w:rStyle w:val="Hyperlink2"/>
            <w:lang w:val="pt-BR"/>
          </w:rPr>
          <w:t>http://www.aussiedistiller.com.au/books/Chocaholic/Yeast%20Biotechnology%20%20Diversity%20and%20Applications%20%20T.%20Satyanarayana,%20G.%20Kunze%20(Springer,%202009)%20WW.pdf</w:t>
        </w:r>
      </w:hyperlink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);</w:t>
      </w:r>
    </w:p>
    <w:p w14:paraId="7DDFFC4A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14DEA9D5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- </w:t>
      </w:r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Preparing for Future Products of Biotechnology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>National</w:t>
      </w:r>
      <w:proofErr w:type="spellEnd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 </w:t>
      </w:r>
      <w:proofErr w:type="spellStart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>Academy</w:t>
      </w:r>
      <w:proofErr w:type="spellEnd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 </w:t>
      </w:r>
      <w:proofErr w:type="spellStart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>of</w:t>
      </w:r>
      <w:proofErr w:type="spellEnd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 </w:t>
      </w:r>
      <w:proofErr w:type="spellStart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>Sciences</w:t>
      </w:r>
      <w:proofErr w:type="spellEnd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, 2017 (Acesso livre em: </w:t>
      </w:r>
      <w:hyperlink r:id="rId14" w:history="1">
        <w:r w:rsidRPr="00005AB9">
          <w:rPr>
            <w:rStyle w:val="Hyperlink3"/>
            <w:lang w:val="pt-BR"/>
          </w:rPr>
          <w:t>https://www.ncbi.nlm.nih.gov/books/NBK442207/</w:t>
        </w:r>
      </w:hyperlink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 );</w:t>
      </w:r>
    </w:p>
    <w:p w14:paraId="3D26091A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sz w:val="22"/>
          <w:szCs w:val="22"/>
          <w:lang w:val="pt-BR"/>
        </w:rPr>
      </w:pPr>
    </w:p>
    <w:p w14:paraId="7737F12D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RESPONSÁVEL (nome/nº USP</w:t>
      </w:r>
      <w:proofErr w:type="gramStart"/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) :</w:t>
      </w:r>
      <w:proofErr w:type="gramEnd"/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Elisabete José Vicente  / 50820</w:t>
      </w:r>
    </w:p>
    <w:p w14:paraId="382C372C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sz w:val="22"/>
          <w:szCs w:val="22"/>
          <w:lang w:val="pt-BR"/>
        </w:rPr>
      </w:pPr>
    </w:p>
    <w:p w14:paraId="134D5526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CURSOS: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Oferecida a</w:t>
      </w: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todos os Cursos da USP</w:t>
      </w:r>
    </w:p>
    <w:p w14:paraId="18C85532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sz w:val="22"/>
          <w:szCs w:val="22"/>
          <w:lang w:val="pt-BR"/>
        </w:rPr>
      </w:pPr>
    </w:p>
    <w:p w14:paraId="58791017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DEPARTAMENTO: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Oferecida a todos os Departamentos da USP</w:t>
      </w:r>
    </w:p>
    <w:p w14:paraId="376B33A6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sz w:val="22"/>
          <w:szCs w:val="22"/>
          <w:lang w:val="pt-BR"/>
        </w:rPr>
      </w:pPr>
    </w:p>
    <w:p w14:paraId="26A9335C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</w:pPr>
      <w:proofErr w:type="gramStart"/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Data :</w:t>
      </w:r>
      <w:proofErr w:type="gramEnd"/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Style w:val="None"/>
          <w:rFonts w:ascii="Calibri" w:eastAsia="Calibri" w:hAnsi="Calibri" w:cs="Calibri"/>
          <w:sz w:val="22"/>
          <w:szCs w:val="22"/>
          <w:lang w:val="pt-BR"/>
        </w:rPr>
        <w:t>0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7 de   </w:t>
      </w:r>
      <w:r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Março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de 20</w:t>
      </w:r>
      <w:r>
        <w:rPr>
          <w:rStyle w:val="None"/>
          <w:rFonts w:ascii="Calibri" w:eastAsia="Calibri" w:hAnsi="Calibri" w:cs="Calibri"/>
          <w:sz w:val="22"/>
          <w:szCs w:val="22"/>
          <w:lang w:val="pt-BR"/>
        </w:rPr>
        <w:t>20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                                                                      </w:t>
      </w:r>
    </w:p>
    <w:p w14:paraId="442411E9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Nome/Assinatura responsável pelas informações</w:t>
      </w:r>
    </w:p>
    <w:p w14:paraId="36CFE80B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6105C403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353D9503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Elisabete José Vicente</w:t>
      </w:r>
    </w:p>
    <w:p w14:paraId="168A597A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Departamento de Microbiologia</w:t>
      </w:r>
    </w:p>
    <w:p w14:paraId="54975870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Instituto de Ciências Biomédicas/ USP</w:t>
      </w:r>
    </w:p>
    <w:p w14:paraId="14DD3522" w14:textId="054C068A" w:rsidR="00FD33AC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50A37D8D" w14:textId="77777777" w:rsidR="00FD33AC" w:rsidRDefault="00FD33AC" w:rsidP="00FD33AC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54F528E2" w14:textId="77777777" w:rsidR="00FD33AC" w:rsidRDefault="00FD33AC" w:rsidP="00FD33AC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730A3AD5" w14:textId="39FBD2AD" w:rsidR="002B39F4" w:rsidRDefault="002B39F4">
      <w:pPr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  <w:lang w:val="pt-BR"/>
        </w:rPr>
      </w:pPr>
    </w:p>
    <w:p w14:paraId="3195A137" w14:textId="0CCE1A95" w:rsidR="002B39F4" w:rsidRDefault="002B39F4" w:rsidP="002B39F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59DE7089" w14:textId="459030A1" w:rsidR="002B39F4" w:rsidRDefault="002B39F4" w:rsidP="002B39F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47A669CD" w14:textId="5635CB17" w:rsidR="002B39F4" w:rsidRDefault="002B39F4" w:rsidP="002B39F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68BD2797" w14:textId="3BA4BDD2" w:rsidR="002B39F4" w:rsidRDefault="002B39F4" w:rsidP="002B39F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3A1305B2" w14:textId="77777777" w:rsidR="002B39F4" w:rsidRDefault="002B39F4" w:rsidP="002B39F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18581F57" w14:textId="4AE0EA9F" w:rsidR="00FD33AC" w:rsidRPr="00005AB9" w:rsidRDefault="00FD33AC" w:rsidP="00FD33AC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  <w:t>FORMULÁRIO EMENTA DE DISCIPLINA</w:t>
      </w:r>
    </w:p>
    <w:p w14:paraId="07B71C8F" w14:textId="77777777" w:rsidR="00FD33AC" w:rsidRPr="00005AB9" w:rsidRDefault="00FD33AC" w:rsidP="00FD33AC">
      <w:pPr>
        <w:pStyle w:val="BodyA"/>
        <w:jc w:val="center"/>
        <w:rPr>
          <w:rFonts w:ascii="Calibri" w:eastAsia="Calibri" w:hAnsi="Calibri" w:cs="Calibri"/>
          <w:b/>
          <w:bCs/>
          <w:u w:val="single"/>
          <w:lang w:val="pt-BR"/>
        </w:rPr>
      </w:pPr>
    </w:p>
    <w:p w14:paraId="16CF4629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Código/</w:t>
      </w:r>
      <w:proofErr w:type="gram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Sigla  :</w:t>
      </w:r>
      <w:proofErr w:type="gramEnd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BMM 180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                       </w:t>
      </w:r>
    </w:p>
    <w:p w14:paraId="28C34CD1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proofErr w:type="gram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NOME :</w:t>
      </w:r>
      <w:proofErr w:type="gramEnd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Microrganismos em Biotecnologia</w:t>
      </w:r>
    </w:p>
    <w:p w14:paraId="6766B10F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NOME (inglês): </w:t>
      </w:r>
      <w:proofErr w:type="spellStart"/>
      <w:r w:rsidRPr="00FD33AC">
        <w:rPr>
          <w:rFonts w:ascii="Calibri" w:eastAsia="Calibri" w:hAnsi="Calibri" w:cs="Calibri"/>
          <w:sz w:val="22"/>
          <w:szCs w:val="22"/>
          <w:lang w:val="pt-BR"/>
        </w:rPr>
        <w:t>Microorganisms</w:t>
      </w:r>
      <w:proofErr w:type="spellEnd"/>
      <w:r w:rsidRPr="00FD33AC">
        <w:rPr>
          <w:rFonts w:ascii="Calibri" w:eastAsia="Calibri" w:hAnsi="Calibri" w:cs="Calibri"/>
          <w:sz w:val="22"/>
          <w:szCs w:val="22"/>
          <w:lang w:val="pt-BR"/>
        </w:rPr>
        <w:t xml:space="preserve"> in </w:t>
      </w:r>
      <w:proofErr w:type="spellStart"/>
      <w:r w:rsidRPr="00FD33AC">
        <w:rPr>
          <w:rFonts w:ascii="Calibri" w:eastAsia="Calibri" w:hAnsi="Calibri" w:cs="Calibri"/>
          <w:sz w:val="22"/>
          <w:szCs w:val="22"/>
          <w:lang w:val="pt-BR"/>
        </w:rPr>
        <w:t>Biotechnology</w:t>
      </w:r>
      <w:proofErr w:type="spellEnd"/>
    </w:p>
    <w:p w14:paraId="69A3830F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Créditos aula:    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4  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                  Créditos </w:t>
      </w:r>
      <w:proofErr w:type="gram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trabalho :</w:t>
      </w:r>
      <w:proofErr w:type="gramEnd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1 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                  Carga horária de estágio: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0</w:t>
      </w:r>
    </w:p>
    <w:p w14:paraId="40E7C4E5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Duração (semanas</w:t>
      </w:r>
      <w:proofErr w:type="gram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) :</w:t>
      </w:r>
      <w:proofErr w:type="gramEnd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17  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                     tipo (semestral/anual) :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Anual</w:t>
      </w:r>
    </w:p>
    <w:p w14:paraId="167954FE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47BE58E8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OBJETIVO: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Ensino da microbiologia voltada para emprego em Biotecnologia</w:t>
      </w:r>
    </w:p>
    <w:p w14:paraId="6C65A4CE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12705B97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EMENTA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 (programa resumido):</w:t>
      </w:r>
    </w:p>
    <w:p w14:paraId="7B7660EE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Introdução a Microbiologia: Filogenia dos seres vivos, Morfologia microbiana, Controle microbiano (técnicas de manipulação de microrganismos, esterilização, desinfecção, estocagem de micro-organismos), Cultivo de micro-organismos, Genética microbiana e resistência microbiana a drogas. Micro-organismos em Processos Biotecnológicos Tradicionais e em Processos Biotecnológicos Modernos: Industria de Alimentos (Alimentos, bebidas, aromas, aditivos alimentares, Alimentos funcionais); Industria Farmacêutica (Antibióticos, Vitaminas, Bioativos, Diagnóstico, Biopolímeros, </w:t>
      </w:r>
      <w:proofErr w:type="spellStart"/>
      <w:r w:rsidRPr="00005AB9">
        <w:rPr>
          <w:rFonts w:ascii="Calibri" w:eastAsia="Calibri" w:hAnsi="Calibri" w:cs="Calibri"/>
          <w:sz w:val="22"/>
          <w:szCs w:val="22"/>
          <w:lang w:val="pt-BR"/>
        </w:rPr>
        <w:t>Fagoterapia</w:t>
      </w:r>
      <w:proofErr w:type="spellEnd"/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); Agroindústria (Controle Biológico de Insetos e Patógenos, Fixação biológica de nitrogênio, Compostagem, Tratamento biológico de resíduos); Indústria Química (Biotransformação em química fina, Biopolímeros, Biosurfactantes, Ácidos orgânicos, aminoácidos, enzimas); Preservação Ambiental (Biorremediação de Resíduos, Biolixiviação, </w:t>
      </w:r>
      <w:proofErr w:type="spellStart"/>
      <w:r w:rsidRPr="00005AB9">
        <w:rPr>
          <w:rFonts w:ascii="Calibri" w:eastAsia="Calibri" w:hAnsi="Calibri" w:cs="Calibri"/>
          <w:sz w:val="22"/>
          <w:szCs w:val="22"/>
          <w:lang w:val="pt-BR"/>
        </w:rPr>
        <w:t>Biosensores</w:t>
      </w:r>
      <w:proofErr w:type="spellEnd"/>
      <w:r w:rsidRPr="00005AB9">
        <w:rPr>
          <w:rFonts w:ascii="Calibri" w:eastAsia="Calibri" w:hAnsi="Calibri" w:cs="Calibri"/>
          <w:sz w:val="22"/>
          <w:szCs w:val="22"/>
          <w:lang w:val="pt-BR"/>
        </w:rPr>
        <w:t>); Produção de Energia (Bioetanol, Biodiesel); Moderna Biotecnologia (Noções de Bioinformática, Genômica funcional e Metagenômica; O que são e potencial de Bactérias recombinantes e de Leveduras recombinantes); Discussão Final. As Práticas no Laboratório de Microbiologia versarão sobre as técnicas: Observação de bactérias coradas ao M.O., Manipulação, Cultivo e estocagem de microrganismos, Análise de sensibilidade a agentes antimicrobianos, Isolamento de bacteriófagos e de microrganismos de ambiente e de produtos comerciais. As Práticas no Laboratório de Bioinformática versarão sobre busca e alinhamento de sequencias de DNA, empregando bancos de dados eletrônicos.</w:t>
      </w:r>
    </w:p>
    <w:p w14:paraId="077189B1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29BC0F43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  <w:t>Métodos Utilizados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: </w:t>
      </w:r>
    </w:p>
    <w:p w14:paraId="2EA24D84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u w:val="single"/>
          <w:lang w:val="pt-BR"/>
        </w:rPr>
        <w:t>Aulas Teóricas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: Expositivas usando quadro, recursos de projeção, e participação dos alunos em análises de textos e artigos científicos.</w:t>
      </w:r>
    </w:p>
    <w:p w14:paraId="23848211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u w:val="single"/>
          <w:lang w:val="pt-BR"/>
        </w:rPr>
        <w:t>Aulas Práticas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:  Execução de Experimentos em laboratório ligados ao tema do dia, e relatórios experimentais.</w:t>
      </w:r>
    </w:p>
    <w:p w14:paraId="2D7E9A19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u w:val="single"/>
          <w:lang w:val="pt-BR"/>
        </w:rPr>
        <w:t>Trabalho Final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: Aos alunos serão distribuídos Temas de Trabalhos que serão desenvolvidos sob a supervisão de Docentes colaboradores e entregues ao final da Disciplina.</w:t>
      </w:r>
    </w:p>
    <w:p w14:paraId="6CEA7557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79A476A6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3568BBD0" w14:textId="2B8BC9E5" w:rsidR="00FD33AC" w:rsidRPr="00005AB9" w:rsidRDefault="00FD33AC" w:rsidP="00FD33AC">
      <w:pPr>
        <w:pStyle w:val="BodyA"/>
        <w:rPr>
          <w:lang w:val="pt-BR"/>
        </w:rPr>
      </w:pPr>
    </w:p>
    <w:p w14:paraId="6E4179E8" w14:textId="77777777" w:rsidR="00547C23" w:rsidRPr="00005AB9" w:rsidRDefault="00547C23" w:rsidP="00980B23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sectPr w:rsidR="00547C23" w:rsidRPr="00005AB9" w:rsidSect="00821A39">
      <w:headerReference w:type="even" r:id="rId15"/>
      <w:headerReference w:type="default" r:id="rId16"/>
      <w:headerReference w:type="first" r:id="rId17"/>
      <w:pgSz w:w="11900" w:h="16840"/>
      <w:pgMar w:top="864" w:right="1411" w:bottom="86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0D58" w14:textId="77777777" w:rsidR="00360453" w:rsidRDefault="00360453">
      <w:r>
        <w:separator/>
      </w:r>
    </w:p>
  </w:endnote>
  <w:endnote w:type="continuationSeparator" w:id="0">
    <w:p w14:paraId="524DDED6" w14:textId="77777777" w:rsidR="00360453" w:rsidRDefault="0036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B24A" w14:textId="77777777" w:rsidR="00360453" w:rsidRDefault="00360453">
      <w:r>
        <w:separator/>
      </w:r>
    </w:p>
  </w:footnote>
  <w:footnote w:type="continuationSeparator" w:id="0">
    <w:p w14:paraId="433F516D" w14:textId="77777777" w:rsidR="00360453" w:rsidRDefault="0036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EBBE" w14:textId="77777777" w:rsidR="00821A39" w:rsidRDefault="0082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2DC8" w14:textId="44B137A2" w:rsidR="00547C23" w:rsidRDefault="003F7CF3" w:rsidP="00A25AEB">
    <w:pPr>
      <w:pStyle w:val="BodyA"/>
      <w:ind w:right="49"/>
      <w:rPr>
        <w:rFonts w:ascii="Tahoma" w:hAnsi="Tahoma"/>
        <w:b/>
        <w:bCs/>
        <w:lang w:val="pt-PT"/>
      </w:rPr>
    </w:pPr>
    <w:r>
      <w:rPr>
        <w:noProof/>
      </w:rPr>
      <w:drawing>
        <wp:inline distT="0" distB="0" distL="0" distR="0" wp14:anchorId="631D9315" wp14:editId="301E85CE">
          <wp:extent cx="207034" cy="354048"/>
          <wp:effectExtent l="0" t="0" r="0" b="1905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92" cy="360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25AEB">
      <w:rPr>
        <w:lang w:val="pt-BR"/>
      </w:rPr>
      <w:t xml:space="preserve">  </w:t>
    </w:r>
    <w:r w:rsidR="00A25AEB" w:rsidRPr="00A25AEB">
      <w:rPr>
        <w:rFonts w:ascii="Tahoma" w:hAnsi="Tahoma"/>
        <w:b/>
        <w:bCs/>
        <w:sz w:val="24"/>
        <w:szCs w:val="24"/>
        <w:lang w:val="pt-BR"/>
      </w:rPr>
      <w:t>Instituto de Ciências Biomédicas</w:t>
    </w:r>
    <w:r w:rsidR="00A25AEB" w:rsidRPr="00A25AEB">
      <w:rPr>
        <w:rFonts w:ascii="Tahoma" w:hAnsi="Tahoma"/>
        <w:b/>
        <w:bCs/>
        <w:sz w:val="24"/>
        <w:szCs w:val="24"/>
        <w:lang w:val="pt-PT"/>
      </w:rPr>
      <w:t>s, Universidade de São Paulo</w:t>
    </w:r>
    <w:r w:rsidR="00A25AEB">
      <w:rPr>
        <w:rFonts w:ascii="Tahoma" w:hAnsi="Tahoma"/>
        <w:b/>
        <w:bCs/>
        <w:sz w:val="24"/>
        <w:szCs w:val="24"/>
        <w:lang w:val="pt-PT"/>
      </w:rPr>
      <w:t xml:space="preserve"> </w:t>
    </w:r>
    <w:r w:rsidR="00A25AEB" w:rsidRPr="00A25AEB">
      <w:rPr>
        <w:rFonts w:ascii="Tahoma" w:hAnsi="Tahoma"/>
        <w:b/>
        <w:bCs/>
        <w:lang w:val="pt-PT"/>
      </w:rPr>
      <w:t>(ICB/USP)</w:t>
    </w:r>
  </w:p>
  <w:p w14:paraId="5DB00B94" w14:textId="77777777" w:rsidR="00A25AEB" w:rsidRPr="00A25AEB" w:rsidRDefault="00A25AEB" w:rsidP="00A25AEB">
    <w:pPr>
      <w:pStyle w:val="BodyA"/>
      <w:ind w:right="49"/>
      <w:rPr>
        <w:rFonts w:ascii="Tahoma" w:eastAsia="Tahoma" w:hAnsi="Tahoma" w:cs="Tahoma"/>
        <w:b/>
        <w:bCs/>
        <w:sz w:val="10"/>
        <w:szCs w:val="10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4396" w14:textId="77777777" w:rsidR="00821A39" w:rsidRDefault="00821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5C0"/>
    <w:multiLevelType w:val="hybridMultilevel"/>
    <w:tmpl w:val="D6925A34"/>
    <w:lvl w:ilvl="0" w:tplc="2856B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904"/>
    <w:multiLevelType w:val="hybridMultilevel"/>
    <w:tmpl w:val="19E23BD2"/>
    <w:lvl w:ilvl="0" w:tplc="59D01CD4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CADB8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0C7AE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ACB88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3C2B34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276C8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86DB0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6B8EA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2A014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31476"/>
    <w:multiLevelType w:val="hybridMultilevel"/>
    <w:tmpl w:val="3CAC0886"/>
    <w:lvl w:ilvl="0" w:tplc="7164A1E8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65E24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A3C6C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6D042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469EE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89482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C884A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D0FB4C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4458A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CE5BC9"/>
    <w:multiLevelType w:val="hybridMultilevel"/>
    <w:tmpl w:val="E918E206"/>
    <w:lvl w:ilvl="0" w:tplc="A40CE37A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0C2BA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8A97A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80746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7A6FC8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C9DDE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AE30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081F6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2D464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324A2A"/>
    <w:multiLevelType w:val="hybridMultilevel"/>
    <w:tmpl w:val="D7126324"/>
    <w:lvl w:ilvl="0" w:tplc="B3D69500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C587C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CB8B8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20EA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09654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4C344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14DC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A1C64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8D3F6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FF0D96"/>
    <w:multiLevelType w:val="hybridMultilevel"/>
    <w:tmpl w:val="EC783870"/>
    <w:lvl w:ilvl="0" w:tplc="977607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2D96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5ED5C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3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62267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188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5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A77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1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4596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7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EB66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3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AD9A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9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FB3A63"/>
    <w:multiLevelType w:val="hybridMultilevel"/>
    <w:tmpl w:val="3C6EC76E"/>
    <w:lvl w:ilvl="0" w:tplc="5B927F7E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4CD68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4959C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EB85C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C334A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C3128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E06DF8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ED35E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EA5B6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EB1EDC"/>
    <w:multiLevelType w:val="hybridMultilevel"/>
    <w:tmpl w:val="4BCE8EFA"/>
    <w:lvl w:ilvl="0" w:tplc="AD4A7294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C38AC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489E8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4777E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AA048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C2CD2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EE5D4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487B2A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C59F8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4F7A34"/>
    <w:multiLevelType w:val="hybridMultilevel"/>
    <w:tmpl w:val="C89A2FF0"/>
    <w:lvl w:ilvl="0" w:tplc="624C816A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8C8F2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E0426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8C4F0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DEC4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C2F9A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6A578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E01C8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C9894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A97E36"/>
    <w:multiLevelType w:val="hybridMultilevel"/>
    <w:tmpl w:val="55562DC6"/>
    <w:lvl w:ilvl="0" w:tplc="4B9C2376">
      <w:start w:val="1"/>
      <w:numFmt w:val="bullet"/>
      <w:lvlText w:val="-"/>
      <w:lvlJc w:val="left"/>
      <w:pPr>
        <w:ind w:left="118" w:hanging="1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A68A8">
      <w:start w:val="1"/>
      <w:numFmt w:val="bullet"/>
      <w:lvlText w:val="-"/>
      <w:lvlJc w:val="left"/>
      <w:pPr>
        <w:ind w:left="7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891B8">
      <w:start w:val="1"/>
      <w:numFmt w:val="bullet"/>
      <w:lvlText w:val="-"/>
      <w:lvlJc w:val="left"/>
      <w:pPr>
        <w:ind w:left="13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E7FD4">
      <w:start w:val="1"/>
      <w:numFmt w:val="bullet"/>
      <w:lvlText w:val="-"/>
      <w:lvlJc w:val="left"/>
      <w:pPr>
        <w:ind w:left="19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89B22">
      <w:start w:val="1"/>
      <w:numFmt w:val="bullet"/>
      <w:lvlText w:val="-"/>
      <w:lvlJc w:val="left"/>
      <w:pPr>
        <w:ind w:left="25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4C488">
      <w:start w:val="1"/>
      <w:numFmt w:val="bullet"/>
      <w:lvlText w:val="-"/>
      <w:lvlJc w:val="left"/>
      <w:pPr>
        <w:ind w:left="31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8194C">
      <w:start w:val="1"/>
      <w:numFmt w:val="bullet"/>
      <w:lvlText w:val="-"/>
      <w:lvlJc w:val="left"/>
      <w:pPr>
        <w:ind w:left="37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44EFA">
      <w:start w:val="1"/>
      <w:numFmt w:val="bullet"/>
      <w:lvlText w:val="-"/>
      <w:lvlJc w:val="left"/>
      <w:pPr>
        <w:ind w:left="43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45FB0">
      <w:start w:val="1"/>
      <w:numFmt w:val="bullet"/>
      <w:lvlText w:val="-"/>
      <w:lvlJc w:val="left"/>
      <w:pPr>
        <w:ind w:left="49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575E43"/>
    <w:multiLevelType w:val="hybridMultilevel"/>
    <w:tmpl w:val="F8C087C6"/>
    <w:lvl w:ilvl="0" w:tplc="3B92DE98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0C704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4EE66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E1212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C3D00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8E8D2C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6CF66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224A0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43922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23"/>
    <w:rsid w:val="00005AB9"/>
    <w:rsid w:val="000838B7"/>
    <w:rsid w:val="002452BA"/>
    <w:rsid w:val="00283084"/>
    <w:rsid w:val="002B39F4"/>
    <w:rsid w:val="00326437"/>
    <w:rsid w:val="00360453"/>
    <w:rsid w:val="003702F9"/>
    <w:rsid w:val="003F7CF3"/>
    <w:rsid w:val="005271D8"/>
    <w:rsid w:val="00547C23"/>
    <w:rsid w:val="00685F52"/>
    <w:rsid w:val="007A1784"/>
    <w:rsid w:val="00821A39"/>
    <w:rsid w:val="008F3A6E"/>
    <w:rsid w:val="00980B23"/>
    <w:rsid w:val="00993BEE"/>
    <w:rsid w:val="009B18AD"/>
    <w:rsid w:val="009F4BDB"/>
    <w:rsid w:val="00A25AEB"/>
    <w:rsid w:val="00A63257"/>
    <w:rsid w:val="00AA1462"/>
    <w:rsid w:val="00AE13DE"/>
    <w:rsid w:val="00AE14CC"/>
    <w:rsid w:val="00B64A8C"/>
    <w:rsid w:val="00C52509"/>
    <w:rsid w:val="00C57AC6"/>
    <w:rsid w:val="00CD52DD"/>
    <w:rsid w:val="00D61878"/>
    <w:rsid w:val="00F14A0E"/>
    <w:rsid w:val="00F6158F"/>
    <w:rsid w:val="00F86413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3DA3DE"/>
  <w15:docId w15:val="{8FC52F46-5CEB-7F41-B535-39DA0960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ascii="Arial" w:hAnsi="Arial" w:cs="Arial Unicode MS"/>
      <w:color w:val="000000"/>
      <w:sz w:val="26"/>
      <w:szCs w:val="26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00"/>
      <w:sz w:val="22"/>
      <w:szCs w:val="22"/>
      <w:u w:val="none" w:color="000000"/>
      <w:shd w:val="clear" w:color="auto" w:fill="FFFFFF"/>
      <w:lang w:val="pt-PT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22"/>
      <w:szCs w:val="22"/>
      <w:u w:val="single" w:color="0000FF"/>
      <w:shd w:val="clear" w:color="auto" w:fill="FFFFFF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821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3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39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6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ja.grupoa.com.br/autor/michael-t-madigan.aspx" TargetMode="External"/><Relationship Id="rId13" Type="http://schemas.openxmlformats.org/officeDocument/2006/relationships/hyperlink" Target="http://www.aussiedistiller.com.au/books/Chocaholic/Yeast%2525252520Biotechnology%2525252520%2525252520Diversity%2525252520and%2525252520Applications%2525252520%2525252520T.%2525252520Satyanarayana,%2525252520G.%2525252520Kunze%2525252520(Springer,%25252525202009)%2525252520WW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vicent@usp.br" TargetMode="External"/><Relationship Id="rId12" Type="http://schemas.openxmlformats.org/officeDocument/2006/relationships/hyperlink" Target="https://doi.org/10.17226/529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ja.grupoa.com.br/autor/daniel-h-buckley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oja.grupoa.com.br/autor/kelly-s-bender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oja.grupoa.com.br/autor/john-m-martinko.aspx" TargetMode="External"/><Relationship Id="rId14" Type="http://schemas.openxmlformats.org/officeDocument/2006/relationships/hyperlink" Target="https://www.ncbi.nlm.nih.gov/books/NBK442207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Elisabete José Vicente</cp:lastModifiedBy>
  <cp:revision>8</cp:revision>
  <cp:lastPrinted>2020-03-07T16:15:00Z</cp:lastPrinted>
  <dcterms:created xsi:type="dcterms:W3CDTF">2020-03-07T00:01:00Z</dcterms:created>
  <dcterms:modified xsi:type="dcterms:W3CDTF">2020-03-07T16:53:00Z</dcterms:modified>
</cp:coreProperties>
</file>