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5B10E3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5B10E3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5B10E3" w:rsidRDefault="005B10E3" w:rsidP="005B10E3">
      <w:pPr>
        <w:jc w:val="center"/>
        <w:rPr>
          <w:rFonts w:asciiTheme="majorHAnsi" w:hAnsiTheme="majorHAnsi"/>
          <w:sz w:val="28"/>
          <w:szCs w:val="28"/>
        </w:rPr>
      </w:pPr>
      <w:r w:rsidRPr="005B10E3">
        <w:rPr>
          <w:rFonts w:asciiTheme="majorHAnsi" w:hAnsiTheme="majorHAnsi"/>
          <w:sz w:val="28"/>
          <w:szCs w:val="28"/>
        </w:rPr>
        <w:t>UNIVERSIDADE DE SÃO PAULO</w:t>
      </w:r>
    </w:p>
    <w:p w:rsidR="005B10E3" w:rsidRDefault="005B10E3" w:rsidP="005B10E3">
      <w:pPr>
        <w:pStyle w:val="Ttulo"/>
        <w:rPr>
          <w:rFonts w:asciiTheme="majorHAnsi" w:hAnsiTheme="majorHAnsi"/>
        </w:rPr>
      </w:pPr>
    </w:p>
    <w:p w:rsidR="00322944" w:rsidRPr="001A4E4D" w:rsidRDefault="00F0595E" w:rsidP="00322944">
      <w:pPr>
        <w:pStyle w:val="Ttul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Direito </w:t>
      </w:r>
      <w:r w:rsidR="008C236C">
        <w:rPr>
          <w:rFonts w:asciiTheme="majorHAnsi" w:hAnsiTheme="majorHAnsi"/>
        </w:rPr>
        <w:t>Concorrencial</w:t>
      </w:r>
      <w:r w:rsidR="004A2E76" w:rsidRPr="001A4E4D">
        <w:rPr>
          <w:rFonts w:asciiTheme="majorHAnsi" w:hAnsiTheme="majorHAnsi"/>
        </w:rPr>
        <w:t xml:space="preserve"> – DDP</w:t>
      </w:r>
      <w:r w:rsidR="008C236C">
        <w:rPr>
          <w:rFonts w:asciiTheme="majorHAnsi" w:hAnsiTheme="majorHAnsi"/>
        </w:rPr>
        <w:t>7</w:t>
      </w:r>
      <w:r w:rsidR="009B2129">
        <w:rPr>
          <w:rFonts w:asciiTheme="majorHAnsi" w:hAnsiTheme="majorHAnsi"/>
        </w:rPr>
        <w:t>201</w:t>
      </w:r>
    </w:p>
    <w:p w:rsidR="00A72D8B" w:rsidRPr="00BF4610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s-AR"/>
        </w:rPr>
      </w:pPr>
      <w:r w:rsidRPr="00BF4610">
        <w:rPr>
          <w:rFonts w:asciiTheme="majorHAnsi" w:hAnsiTheme="majorHAnsi"/>
          <w:sz w:val="24"/>
          <w:szCs w:val="24"/>
          <w:lang w:val="es-AR"/>
        </w:rPr>
        <w:t xml:space="preserve">Prof. </w:t>
      </w:r>
      <w:r w:rsidR="004A2E76" w:rsidRPr="00BF4610">
        <w:rPr>
          <w:rFonts w:asciiTheme="majorHAnsi" w:hAnsiTheme="majorHAnsi"/>
          <w:sz w:val="24"/>
          <w:szCs w:val="24"/>
          <w:lang w:val="es-AR"/>
        </w:rPr>
        <w:t xml:space="preserve">Dr. Gabriel </w:t>
      </w:r>
      <w:proofErr w:type="spellStart"/>
      <w:r w:rsidR="004A2E76" w:rsidRPr="00BF4610">
        <w:rPr>
          <w:rFonts w:asciiTheme="majorHAnsi" w:hAnsiTheme="majorHAnsi"/>
          <w:sz w:val="24"/>
          <w:szCs w:val="24"/>
          <w:lang w:val="es-AR"/>
        </w:rPr>
        <w:t>Lochagin</w:t>
      </w:r>
      <w:proofErr w:type="spellEnd"/>
    </w:p>
    <w:p w:rsidR="00190B0D" w:rsidRPr="00BF4610" w:rsidRDefault="009B2129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s-AR"/>
        </w:rPr>
      </w:pPr>
      <w:r w:rsidRPr="00BF4610">
        <w:rPr>
          <w:rFonts w:asciiTheme="majorHAnsi" w:hAnsiTheme="majorHAnsi"/>
          <w:sz w:val="24"/>
          <w:szCs w:val="24"/>
          <w:lang w:val="es-AR"/>
        </w:rPr>
        <w:t>gabriel.lochagin@usp.br</w:t>
      </w:r>
    </w:p>
    <w:p w:rsidR="008637D6" w:rsidRPr="00BF4610" w:rsidRDefault="008637D6" w:rsidP="008637D6">
      <w:pPr>
        <w:rPr>
          <w:lang w:val="es-AR"/>
        </w:rPr>
      </w:pPr>
    </w:p>
    <w:p w:rsidR="00E606EB" w:rsidRPr="00E606EB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A) </w:t>
      </w:r>
      <w:r w:rsidR="00533F04" w:rsidRPr="001A4E4D">
        <w:rPr>
          <w:rFonts w:asciiTheme="majorHAnsi" w:hAnsiTheme="majorHAnsi"/>
        </w:rPr>
        <w:t>Objetivo da Disciplina</w:t>
      </w:r>
    </w:p>
    <w:p w:rsidR="00E606EB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Espera-se que o aluno, ao final do semestre, tenha domínio dos conceitos e tópicos fundamentais do Direito </w:t>
      </w:r>
      <w:r w:rsidR="008C236C">
        <w:rPr>
          <w:rFonts w:asciiTheme="majorHAnsi" w:hAnsiTheme="majorHAnsi"/>
          <w:sz w:val="22"/>
          <w:szCs w:val="22"/>
        </w:rPr>
        <w:t>Concorrencial</w:t>
      </w:r>
      <w:r>
        <w:rPr>
          <w:rFonts w:asciiTheme="majorHAnsi" w:hAnsiTheme="majorHAnsi"/>
          <w:sz w:val="22"/>
          <w:szCs w:val="22"/>
        </w:rPr>
        <w:t>, e saiba se posicionar diante dos debates</w:t>
      </w:r>
      <w:r w:rsidR="008C236C">
        <w:rPr>
          <w:rFonts w:asciiTheme="majorHAnsi" w:hAnsiTheme="majorHAnsi"/>
          <w:sz w:val="22"/>
          <w:szCs w:val="22"/>
        </w:rPr>
        <w:t xml:space="preserve"> jurídicos</w:t>
      </w:r>
      <w:r>
        <w:rPr>
          <w:rFonts w:asciiTheme="majorHAnsi" w:hAnsiTheme="majorHAnsi"/>
          <w:sz w:val="22"/>
          <w:szCs w:val="22"/>
        </w:rPr>
        <w:t xml:space="preserve"> a respeito da </w:t>
      </w:r>
      <w:r w:rsidR="008C236C">
        <w:rPr>
          <w:rFonts w:asciiTheme="majorHAnsi" w:hAnsiTheme="majorHAnsi"/>
          <w:sz w:val="22"/>
          <w:szCs w:val="22"/>
        </w:rPr>
        <w:t>defesa da concorrência.</w:t>
      </w:r>
    </w:p>
    <w:p w:rsidR="00E606EB" w:rsidRPr="00E606EB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0F188D" w:rsidRPr="001A4E4D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B) </w:t>
      </w:r>
      <w:r w:rsidR="00533F04" w:rsidRPr="001A4E4D">
        <w:rPr>
          <w:rFonts w:asciiTheme="majorHAnsi" w:hAnsiTheme="majorHAnsi"/>
        </w:rPr>
        <w:t>Avaliação</w:t>
      </w:r>
    </w:p>
    <w:p w:rsidR="00C62BEA" w:rsidRDefault="00E606EB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Duas avaliações escritas. A primeira prova (de valor</w:t>
      </w:r>
      <w:r w:rsidR="009B2129">
        <w:rPr>
          <w:rFonts w:asciiTheme="majorHAnsi" w:hAnsiTheme="majorHAnsi"/>
          <w:sz w:val="22"/>
          <w:szCs w:val="22"/>
        </w:rPr>
        <w:t xml:space="preserve"> 5,0) será aplicada no dia 03/10</w:t>
      </w:r>
      <w:r>
        <w:rPr>
          <w:rFonts w:asciiTheme="majorHAnsi" w:hAnsiTheme="majorHAnsi"/>
          <w:sz w:val="22"/>
          <w:szCs w:val="22"/>
        </w:rPr>
        <w:t>. A prova final será aplicada em data a ser oportunamente definida pela faculdade.</w:t>
      </w:r>
    </w:p>
    <w:p w:rsidR="00E606EB" w:rsidRDefault="00E606EB" w:rsidP="0036106B">
      <w:pPr>
        <w:pStyle w:val="Ttulo"/>
        <w:rPr>
          <w:rFonts w:asciiTheme="majorHAnsi" w:eastAsia="Times New Roman" w:hAnsiTheme="majorHAnsi" w:cs="Times New Roman"/>
          <w:b w:val="0"/>
          <w:bCs w:val="0"/>
          <w:smallCaps w:val="0"/>
          <w:kern w:val="0"/>
          <w:sz w:val="22"/>
          <w:szCs w:val="22"/>
        </w:rPr>
      </w:pPr>
    </w:p>
    <w:p w:rsidR="0036106B" w:rsidRPr="00B66C48" w:rsidRDefault="0036106B" w:rsidP="0036106B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C) Temas e </w:t>
      </w:r>
      <w:r w:rsidR="006E5719" w:rsidRPr="00B66C48">
        <w:rPr>
          <w:rFonts w:asciiTheme="majorHAnsi" w:eastAsia="Times New Roman" w:hAnsiTheme="majorHAnsi" w:cs="Times New Roman"/>
          <w:szCs w:val="24"/>
        </w:rPr>
        <w:t>indicações bibliográficas</w:t>
      </w: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1</w:t>
      </w:r>
      <w:proofErr w:type="gramEnd"/>
      <w:r w:rsidR="0036106B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Pr="00B66C48">
        <w:rPr>
          <w:rFonts w:asciiTheme="majorHAnsi" w:eastAsia="Times New Roman" w:hAnsiTheme="majorHAnsi" w:cs="Times New Roman"/>
          <w:szCs w:val="24"/>
        </w:rPr>
        <w:t>Apresentação do curso</w:t>
      </w:r>
      <w:r w:rsidR="00BA5187" w:rsidRPr="00B66C48">
        <w:rPr>
          <w:rFonts w:asciiTheme="majorHAnsi" w:eastAsia="Times New Roman" w:hAnsiTheme="majorHAnsi" w:cs="Times New Roman"/>
          <w:szCs w:val="24"/>
        </w:rPr>
        <w:t>.</w:t>
      </w:r>
    </w:p>
    <w:p w:rsidR="0036106B" w:rsidRPr="00B66C48" w:rsidRDefault="008C236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19/02</w:t>
      </w:r>
      <w:r w:rsidR="00E75507">
        <w:rPr>
          <w:rFonts w:asciiTheme="majorHAnsi" w:hAnsiTheme="majorHAnsi"/>
          <w:b/>
          <w:sz w:val="24"/>
          <w:szCs w:val="24"/>
        </w:rPr>
        <w:t xml:space="preserve"> </w:t>
      </w:r>
      <w:r w:rsidR="00BF4610">
        <w:rPr>
          <w:rFonts w:asciiTheme="majorHAnsi" w:hAnsiTheme="majorHAnsi"/>
          <w:b/>
          <w:sz w:val="24"/>
          <w:szCs w:val="24"/>
        </w:rPr>
        <w:t>–</w:t>
      </w:r>
      <w:r w:rsidR="00E75507">
        <w:rPr>
          <w:rFonts w:asciiTheme="majorHAnsi" w:hAnsiTheme="majorHAnsi"/>
          <w:b/>
          <w:sz w:val="24"/>
          <w:szCs w:val="24"/>
        </w:rPr>
        <w:t xml:space="preserve"> </w:t>
      </w:r>
      <w:r w:rsidR="00BF4610">
        <w:rPr>
          <w:rFonts w:asciiTheme="majorHAnsi" w:hAnsiTheme="majorHAnsi"/>
          <w:sz w:val="24"/>
          <w:szCs w:val="24"/>
        </w:rPr>
        <w:t>Orientações e i</w:t>
      </w:r>
      <w:r>
        <w:rPr>
          <w:rFonts w:asciiTheme="majorHAnsi" w:hAnsiTheme="majorHAnsi"/>
          <w:sz w:val="24"/>
          <w:szCs w:val="24"/>
        </w:rPr>
        <w:t>ndicações bibliográficas gerais</w:t>
      </w:r>
      <w:r w:rsidR="00BF4610">
        <w:rPr>
          <w:rFonts w:asciiTheme="majorHAnsi" w:hAnsiTheme="majorHAnsi"/>
          <w:sz w:val="24"/>
          <w:szCs w:val="24"/>
        </w:rPr>
        <w:t>.</w:t>
      </w:r>
    </w:p>
    <w:p w:rsidR="001A4E4D" w:rsidRPr="00B66C48" w:rsidRDefault="001A4E4D" w:rsidP="003030DE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2</w:t>
      </w:r>
      <w:proofErr w:type="gramEnd"/>
      <w:r w:rsidR="0036106B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BF4610">
        <w:rPr>
          <w:rFonts w:asciiTheme="majorHAnsi" w:hAnsiTheme="majorHAnsi"/>
          <w:szCs w:val="24"/>
        </w:rPr>
        <w:t>Introdução ao Direito Antitruste: Fundamentos da Regulação do Poder Econômico</w:t>
      </w:r>
    </w:p>
    <w:p w:rsidR="00E75507" w:rsidRDefault="008C236C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04/03</w:t>
      </w:r>
      <w:r w:rsidR="0036106B" w:rsidRPr="00B66C48">
        <w:rPr>
          <w:rFonts w:asciiTheme="majorHAnsi" w:hAnsiTheme="majorHAnsi"/>
          <w:sz w:val="24"/>
          <w:szCs w:val="24"/>
        </w:rPr>
        <w:t xml:space="preserve"> –</w:t>
      </w:r>
      <w:r w:rsidR="001A4E4D" w:rsidRPr="00B66C48">
        <w:rPr>
          <w:rFonts w:asciiTheme="majorHAnsi" w:hAnsiTheme="majorHAnsi"/>
          <w:sz w:val="24"/>
          <w:szCs w:val="24"/>
        </w:rPr>
        <w:t xml:space="preserve"> </w:t>
      </w:r>
      <w:r w:rsidR="00E75507" w:rsidRPr="00B66C48">
        <w:rPr>
          <w:rFonts w:asciiTheme="majorHAnsi" w:hAnsiTheme="majorHAnsi"/>
          <w:sz w:val="24"/>
          <w:szCs w:val="24"/>
        </w:rPr>
        <w:t>Leitura obrigatória:</w:t>
      </w:r>
    </w:p>
    <w:p w:rsidR="00722CEA" w:rsidRPr="00E77095" w:rsidRDefault="00722CEA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E77095">
        <w:rPr>
          <w:rFonts w:asciiTheme="majorHAnsi" w:hAnsiTheme="majorHAnsi"/>
          <w:sz w:val="24"/>
          <w:szCs w:val="24"/>
        </w:rPr>
        <w:t xml:space="preserve">COMPARATO, Fábio Konder. </w:t>
      </w:r>
      <w:r w:rsidRPr="00E77095">
        <w:rPr>
          <w:rFonts w:asciiTheme="majorHAnsi" w:hAnsiTheme="majorHAnsi"/>
          <w:b/>
          <w:sz w:val="24"/>
          <w:szCs w:val="24"/>
        </w:rPr>
        <w:t>A Civilização Capitalista</w:t>
      </w:r>
      <w:r w:rsidRPr="00E77095">
        <w:rPr>
          <w:rFonts w:asciiTheme="majorHAnsi" w:hAnsiTheme="majorHAnsi"/>
          <w:sz w:val="24"/>
          <w:szCs w:val="24"/>
        </w:rPr>
        <w:t>. 1ª ed. Saraiva, 2013. (Capítulos I e II).</w:t>
      </w:r>
    </w:p>
    <w:p w:rsidR="00722CEA" w:rsidRPr="00E77095" w:rsidRDefault="00722CEA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E77095">
        <w:rPr>
          <w:rFonts w:asciiTheme="majorHAnsi" w:hAnsiTheme="majorHAnsi"/>
          <w:sz w:val="24"/>
          <w:szCs w:val="24"/>
        </w:rPr>
        <w:t>STIGLER, George. A Teoria da Regulação Econômica.</w:t>
      </w:r>
      <w:r w:rsidR="00E77095" w:rsidRPr="00E77095">
        <w:rPr>
          <w:rFonts w:asciiTheme="majorHAnsi" w:hAnsiTheme="majorHAnsi"/>
          <w:sz w:val="24"/>
          <w:szCs w:val="24"/>
        </w:rPr>
        <w:t xml:space="preserve"> Tradução: Emerson </w:t>
      </w:r>
      <w:proofErr w:type="spellStart"/>
      <w:r w:rsidR="00E77095" w:rsidRPr="00E77095">
        <w:rPr>
          <w:rFonts w:asciiTheme="majorHAnsi" w:hAnsiTheme="majorHAnsi"/>
          <w:sz w:val="24"/>
          <w:szCs w:val="24"/>
        </w:rPr>
        <w:t>Fabiani</w:t>
      </w:r>
      <w:proofErr w:type="spellEnd"/>
      <w:r w:rsidR="00E77095" w:rsidRPr="00E77095">
        <w:rPr>
          <w:rFonts w:asciiTheme="majorHAnsi" w:hAnsiTheme="majorHAnsi"/>
          <w:sz w:val="24"/>
          <w:szCs w:val="24"/>
        </w:rPr>
        <w:t xml:space="preserve">. In: MATTOS, Paulo (Coord.). </w:t>
      </w:r>
      <w:r w:rsidR="00E77095" w:rsidRPr="00E77095">
        <w:rPr>
          <w:rFonts w:asciiTheme="majorHAnsi" w:hAnsiTheme="majorHAnsi"/>
          <w:b/>
          <w:sz w:val="24"/>
          <w:szCs w:val="24"/>
        </w:rPr>
        <w:t>Regulação econômica e democracia: o debate norte-americano</w:t>
      </w:r>
      <w:r w:rsidR="00E77095" w:rsidRPr="00E77095">
        <w:rPr>
          <w:rFonts w:asciiTheme="majorHAnsi" w:hAnsiTheme="majorHAnsi"/>
          <w:sz w:val="24"/>
          <w:szCs w:val="24"/>
        </w:rPr>
        <w:t>. São Paulo: Ed. 34, 2004, p. 23-48.</w:t>
      </w:r>
    </w:p>
    <w:p w:rsidR="00B66C48" w:rsidRPr="00B66C48" w:rsidRDefault="00B66C48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CD064F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</w:t>
      </w:r>
      <w:r w:rsidR="006E5719" w:rsidRPr="00B66C48">
        <w:rPr>
          <w:rFonts w:asciiTheme="majorHAnsi" w:eastAsia="Times New Roman" w:hAnsiTheme="majorHAnsi" w:cs="Times New Roman"/>
          <w:szCs w:val="24"/>
        </w:rPr>
        <w:t>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3</w:t>
      </w:r>
      <w:proofErr w:type="gramEnd"/>
      <w:r w:rsidR="006E5719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BF4610">
        <w:rPr>
          <w:rFonts w:asciiTheme="majorHAnsi" w:eastAsia="Times New Roman" w:hAnsiTheme="majorHAnsi" w:cs="Times New Roman"/>
          <w:szCs w:val="24"/>
        </w:rPr>
        <w:t>Objetivos do Direito Antitruste</w:t>
      </w:r>
    </w:p>
    <w:p w:rsidR="0036106B" w:rsidRDefault="008C236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11/03</w:t>
      </w:r>
      <w:r w:rsidR="0036106B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106B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36106B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C01AC" w:rsidRDefault="003C01A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FORGIONI, Paula. </w:t>
      </w:r>
      <w:r w:rsidRPr="00E77095">
        <w:rPr>
          <w:rFonts w:asciiTheme="majorHAnsi" w:hAnsiTheme="majorHAnsi"/>
          <w:b/>
          <w:sz w:val="24"/>
          <w:szCs w:val="24"/>
        </w:rPr>
        <w:t>Os Fundamentos do Antitruste</w:t>
      </w:r>
      <w:r>
        <w:rPr>
          <w:rFonts w:asciiTheme="majorHAnsi" w:hAnsiTheme="majorHAnsi"/>
          <w:sz w:val="24"/>
          <w:szCs w:val="24"/>
        </w:rPr>
        <w:t>. 8ª ed. São Paulo: RT, 2015, p. 159-192.</w:t>
      </w:r>
    </w:p>
    <w:p w:rsidR="00E77095" w:rsidRDefault="00E77095" w:rsidP="00E77095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  <w:r w:rsidRPr="00E77095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OX, Eleanor. </w:t>
      </w:r>
      <w:proofErr w:type="spellStart"/>
      <w:r>
        <w:rPr>
          <w:rFonts w:asciiTheme="majorHAnsi" w:hAnsiTheme="majorHAnsi"/>
          <w:sz w:val="24"/>
          <w:szCs w:val="24"/>
        </w:rPr>
        <w:t>Against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Goals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77095">
        <w:rPr>
          <w:rFonts w:asciiTheme="majorHAnsi" w:hAnsiTheme="majorHAnsi"/>
          <w:b/>
          <w:sz w:val="24"/>
          <w:szCs w:val="24"/>
        </w:rPr>
        <w:t>Fordham</w:t>
      </w:r>
      <w:proofErr w:type="spellEnd"/>
      <w:r w:rsidRPr="00E77095">
        <w:rPr>
          <w:rFonts w:asciiTheme="majorHAnsi" w:hAnsiTheme="majorHAnsi"/>
          <w:b/>
          <w:sz w:val="24"/>
          <w:szCs w:val="24"/>
        </w:rPr>
        <w:t xml:space="preserve"> Law </w:t>
      </w:r>
      <w:proofErr w:type="spellStart"/>
      <w:r w:rsidRPr="00E77095">
        <w:rPr>
          <w:rFonts w:asciiTheme="majorHAnsi" w:hAnsiTheme="majorHAnsi"/>
          <w:b/>
          <w:sz w:val="24"/>
          <w:szCs w:val="24"/>
        </w:rPr>
        <w:t>Review</w:t>
      </w:r>
      <w:proofErr w:type="spellEnd"/>
      <w:r>
        <w:rPr>
          <w:rFonts w:asciiTheme="majorHAnsi" w:hAnsiTheme="majorHAnsi"/>
          <w:sz w:val="24"/>
          <w:szCs w:val="24"/>
        </w:rPr>
        <w:t xml:space="preserve">, v. 81, 2013, </w:t>
      </w:r>
      <w:r w:rsidRPr="00E77095">
        <w:rPr>
          <w:rFonts w:asciiTheme="majorHAnsi" w:hAnsiTheme="majorHAnsi"/>
          <w:sz w:val="24"/>
          <w:szCs w:val="24"/>
        </w:rPr>
        <w:t>p. 2157-2161.</w:t>
      </w:r>
    </w:p>
    <w:p w:rsidR="003C01AC" w:rsidRDefault="003C01A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PITOFSKY, Robert. The </w:t>
      </w:r>
      <w:proofErr w:type="spellStart"/>
      <w:r>
        <w:rPr>
          <w:rFonts w:asciiTheme="majorHAnsi" w:hAnsiTheme="majorHAnsi"/>
          <w:sz w:val="24"/>
          <w:szCs w:val="24"/>
        </w:rPr>
        <w:t>Political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Content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Antitrust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C01AC">
        <w:rPr>
          <w:rFonts w:asciiTheme="majorHAnsi" w:hAnsiTheme="majorHAnsi"/>
          <w:b/>
          <w:sz w:val="24"/>
          <w:szCs w:val="24"/>
        </w:rPr>
        <w:t>University</w:t>
      </w:r>
      <w:proofErr w:type="spellEnd"/>
      <w:r w:rsidRPr="003C01A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01AC">
        <w:rPr>
          <w:rFonts w:asciiTheme="majorHAnsi" w:hAnsiTheme="majorHAnsi"/>
          <w:b/>
          <w:sz w:val="24"/>
          <w:szCs w:val="24"/>
        </w:rPr>
        <w:t>of</w:t>
      </w:r>
      <w:proofErr w:type="spellEnd"/>
      <w:r w:rsidRPr="003C01A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01AC">
        <w:rPr>
          <w:rFonts w:asciiTheme="majorHAnsi" w:hAnsiTheme="majorHAnsi"/>
          <w:b/>
          <w:sz w:val="24"/>
          <w:szCs w:val="24"/>
        </w:rPr>
        <w:t>Pennsylvania</w:t>
      </w:r>
      <w:proofErr w:type="spellEnd"/>
      <w:r w:rsidRPr="003C01AC">
        <w:rPr>
          <w:rFonts w:asciiTheme="majorHAnsi" w:hAnsiTheme="majorHAnsi"/>
          <w:b/>
          <w:sz w:val="24"/>
          <w:szCs w:val="24"/>
        </w:rPr>
        <w:t xml:space="preserve"> Law </w:t>
      </w:r>
      <w:proofErr w:type="spellStart"/>
      <w:r w:rsidRPr="003C01AC">
        <w:rPr>
          <w:rFonts w:asciiTheme="majorHAnsi" w:hAnsiTheme="majorHAnsi"/>
          <w:b/>
          <w:sz w:val="24"/>
          <w:szCs w:val="24"/>
        </w:rPr>
        <w:t>Review</w:t>
      </w:r>
      <w:proofErr w:type="spellEnd"/>
      <w:r>
        <w:rPr>
          <w:rFonts w:asciiTheme="majorHAnsi" w:hAnsiTheme="majorHAnsi"/>
          <w:sz w:val="24"/>
          <w:szCs w:val="24"/>
        </w:rPr>
        <w:t>, v. 127, n. 4, 1979.</w:t>
      </w:r>
    </w:p>
    <w:p w:rsidR="003C01AC" w:rsidRPr="00B66C48" w:rsidRDefault="003C01A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Caso: </w:t>
      </w:r>
      <w:r w:rsidRPr="003C01AC">
        <w:rPr>
          <w:rFonts w:asciiTheme="majorHAnsi" w:hAnsiTheme="majorHAnsi"/>
          <w:sz w:val="24"/>
          <w:szCs w:val="24"/>
        </w:rPr>
        <w:t>AT&amp;T / Time Warner - Intervenção da Abert</w:t>
      </w:r>
    </w:p>
    <w:p w:rsidR="0036106B" w:rsidRPr="00B66C48" w:rsidRDefault="0036106B" w:rsidP="001A4E4D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Aula </w:t>
      </w:r>
      <w:proofErr w:type="gramStart"/>
      <w:r w:rsidRPr="00B66C48">
        <w:rPr>
          <w:rFonts w:asciiTheme="majorHAnsi" w:eastAsia="Times New Roman" w:hAnsiTheme="majorHAnsi" w:cs="Times New Roman"/>
          <w:szCs w:val="24"/>
        </w:rPr>
        <w:t>4</w:t>
      </w:r>
      <w:proofErr w:type="gramEnd"/>
      <w:r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445DB3">
        <w:rPr>
          <w:rFonts w:asciiTheme="majorHAnsi" w:hAnsiTheme="majorHAnsi"/>
          <w:szCs w:val="24"/>
        </w:rPr>
        <w:t>Formas de Manifestação do Poder no Mercado: Monopólios e Oligopólios</w:t>
      </w:r>
    </w:p>
    <w:p w:rsidR="0036106B" w:rsidRPr="00E606EB" w:rsidRDefault="008C236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18/03</w:t>
      </w:r>
      <w:r w:rsidR="0036106B" w:rsidRPr="00E606E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106B" w:rsidRPr="00E606EB">
        <w:rPr>
          <w:rFonts w:asciiTheme="majorHAnsi" w:hAnsiTheme="majorHAnsi"/>
          <w:sz w:val="24"/>
          <w:szCs w:val="24"/>
        </w:rPr>
        <w:t>–Leitura</w:t>
      </w:r>
      <w:proofErr w:type="gramEnd"/>
      <w:r w:rsidR="0036106B" w:rsidRPr="00E606EB">
        <w:rPr>
          <w:rFonts w:asciiTheme="majorHAnsi" w:hAnsiTheme="majorHAnsi"/>
          <w:sz w:val="24"/>
          <w:szCs w:val="24"/>
        </w:rPr>
        <w:t xml:space="preserve"> obrigatória:</w:t>
      </w:r>
    </w:p>
    <w:p w:rsidR="00A276A6" w:rsidRDefault="00A276A6" w:rsidP="00E77095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SALOMÃO FILHO, Calixto. </w:t>
      </w:r>
      <w:r w:rsidRPr="003776BC">
        <w:rPr>
          <w:rFonts w:asciiTheme="majorHAnsi" w:hAnsiTheme="majorHAnsi"/>
          <w:b/>
          <w:sz w:val="24"/>
          <w:szCs w:val="24"/>
        </w:rPr>
        <w:t>Direito Concorrencial: as Estruturas</w:t>
      </w:r>
      <w:r>
        <w:rPr>
          <w:rFonts w:asciiTheme="majorHAnsi" w:hAnsiTheme="majorHAnsi"/>
          <w:sz w:val="24"/>
          <w:szCs w:val="24"/>
        </w:rPr>
        <w:t>. 3ª ed. São Paulo: Malheiros, 2007, p. 143-170.</w:t>
      </w:r>
    </w:p>
    <w:p w:rsidR="003A7E52" w:rsidRDefault="00E77095" w:rsidP="00E77095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Caso: </w:t>
      </w:r>
      <w:r w:rsidRPr="00E77095">
        <w:rPr>
          <w:rFonts w:asciiTheme="majorHAnsi" w:hAnsiTheme="majorHAnsi"/>
          <w:sz w:val="24"/>
          <w:szCs w:val="24"/>
        </w:rPr>
        <w:t>Acordo da Petrobras para venda de refinarias</w:t>
      </w:r>
      <w:r w:rsidR="00A276A6">
        <w:rPr>
          <w:rFonts w:asciiTheme="majorHAnsi" w:hAnsiTheme="majorHAnsi"/>
          <w:sz w:val="24"/>
          <w:szCs w:val="24"/>
        </w:rPr>
        <w:t>. Despacho da Presidência e votos das Conselheiras Schmidt e Azevedo.</w:t>
      </w:r>
    </w:p>
    <w:p w:rsidR="00A276A6" w:rsidRPr="00E606EB" w:rsidRDefault="00A276A6" w:rsidP="00E77095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B66C48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B449D2">
        <w:rPr>
          <w:rFonts w:asciiTheme="majorHAnsi" w:eastAsia="Times New Roman" w:hAnsiTheme="majorHAnsi" w:cs="Times New Roman"/>
          <w:szCs w:val="24"/>
        </w:rPr>
        <w:t xml:space="preserve"> 5</w:t>
      </w:r>
      <w:r w:rsidR="00445DB3">
        <w:rPr>
          <w:rFonts w:asciiTheme="majorHAnsi" w:eastAsia="Times New Roman" w:hAnsiTheme="majorHAnsi" w:cs="Times New Roman"/>
          <w:szCs w:val="24"/>
        </w:rPr>
        <w:t xml:space="preserve"> – Identificação do Poder Econômico: a Definição do Mercado</w:t>
      </w:r>
    </w:p>
    <w:p w:rsidR="00E75507" w:rsidRDefault="008C236C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25/03</w:t>
      </w:r>
      <w:r w:rsidR="0036106B" w:rsidRPr="00B66C48">
        <w:rPr>
          <w:rFonts w:asciiTheme="majorHAnsi" w:hAnsiTheme="majorHAnsi"/>
          <w:sz w:val="24"/>
          <w:szCs w:val="24"/>
        </w:rPr>
        <w:t>–Leitura obrigatória:</w:t>
      </w:r>
    </w:p>
    <w:p w:rsidR="00A276A6" w:rsidRPr="00B66C48" w:rsidRDefault="00A276A6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FORGIONI, Paula. </w:t>
      </w:r>
      <w:r w:rsidRPr="00E77095">
        <w:rPr>
          <w:rFonts w:asciiTheme="majorHAnsi" w:hAnsiTheme="majorHAnsi"/>
          <w:b/>
          <w:sz w:val="24"/>
          <w:szCs w:val="24"/>
        </w:rPr>
        <w:t>Os Fundamentos do Antitruste</w:t>
      </w:r>
      <w:r>
        <w:rPr>
          <w:rFonts w:asciiTheme="majorHAnsi" w:hAnsiTheme="majorHAnsi"/>
          <w:sz w:val="24"/>
          <w:szCs w:val="24"/>
        </w:rPr>
        <w:t>. 8ª ed. São Paulo: RT, 2015, p. 212-236.</w:t>
      </w:r>
    </w:p>
    <w:p w:rsidR="00B66C48" w:rsidRPr="00B66C48" w:rsidRDefault="00B66C48" w:rsidP="008637D6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6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445DB3">
        <w:rPr>
          <w:rFonts w:asciiTheme="majorHAnsi" w:hAnsiTheme="majorHAnsi"/>
          <w:szCs w:val="24"/>
        </w:rPr>
        <w:t>O Controle do Poder Econômico: Barreiras à Entrada e a Probabilidade de Exercício de Poder no Mercado</w:t>
      </w:r>
    </w:p>
    <w:p w:rsidR="006E5719" w:rsidRPr="00B66C48" w:rsidRDefault="008C236C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01/04</w:t>
      </w:r>
      <w:r w:rsidR="006E5719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5719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6E5719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776BC" w:rsidRPr="00B66C48" w:rsidRDefault="003776BC" w:rsidP="003776B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FORGIONI, Paula. </w:t>
      </w:r>
      <w:r w:rsidRPr="00E77095">
        <w:rPr>
          <w:rFonts w:asciiTheme="majorHAnsi" w:hAnsiTheme="majorHAnsi"/>
          <w:b/>
          <w:sz w:val="24"/>
          <w:szCs w:val="24"/>
        </w:rPr>
        <w:t>Os Fundamentos do Antitruste</w:t>
      </w:r>
      <w:r>
        <w:rPr>
          <w:rFonts w:asciiTheme="majorHAnsi" w:hAnsiTheme="majorHAnsi"/>
          <w:sz w:val="24"/>
          <w:szCs w:val="24"/>
        </w:rPr>
        <w:t>. 8ª ed. São Paulo: RT, 2015, p. 258-284.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7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445DB3">
        <w:rPr>
          <w:rFonts w:asciiTheme="majorHAnsi" w:eastAsia="Times New Roman" w:hAnsiTheme="majorHAnsi" w:cs="Times New Roman"/>
          <w:szCs w:val="24"/>
        </w:rPr>
        <w:t>Justificativas para a Restrição à Concorrência: Eficiências e Política Industrial</w:t>
      </w:r>
    </w:p>
    <w:p w:rsidR="00445DB3" w:rsidRPr="003A7E52" w:rsidRDefault="008C236C" w:rsidP="00445DB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15/04</w:t>
      </w:r>
      <w:r w:rsidR="00445DB3" w:rsidRPr="003A7E5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45DB3" w:rsidRPr="003A7E52">
        <w:rPr>
          <w:rFonts w:asciiTheme="majorHAnsi" w:hAnsiTheme="majorHAnsi"/>
          <w:sz w:val="24"/>
          <w:szCs w:val="24"/>
        </w:rPr>
        <w:t>–Leitura</w:t>
      </w:r>
      <w:proofErr w:type="gramEnd"/>
      <w:r w:rsidR="00445DB3" w:rsidRPr="003A7E52">
        <w:rPr>
          <w:rFonts w:asciiTheme="majorHAnsi" w:hAnsiTheme="majorHAnsi"/>
          <w:sz w:val="24"/>
          <w:szCs w:val="24"/>
        </w:rPr>
        <w:t xml:space="preserve"> obrigatória:</w:t>
      </w:r>
    </w:p>
    <w:p w:rsidR="00BA5187" w:rsidRDefault="003776BC" w:rsidP="003776B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SALOMÃO FILHO, Calixto. </w:t>
      </w:r>
      <w:r w:rsidRPr="003776BC">
        <w:rPr>
          <w:rFonts w:asciiTheme="majorHAnsi" w:hAnsiTheme="majorHAnsi"/>
          <w:b/>
          <w:sz w:val="24"/>
          <w:szCs w:val="24"/>
        </w:rPr>
        <w:t>Direito Concorrencial: as Estruturas</w:t>
      </w:r>
      <w:r>
        <w:rPr>
          <w:rFonts w:asciiTheme="majorHAnsi" w:hAnsiTheme="majorHAnsi"/>
          <w:sz w:val="24"/>
          <w:szCs w:val="24"/>
        </w:rPr>
        <w:t>. 3ª ed. São Paulo: Malheiros, 2007, p. 197-236.</w:t>
      </w:r>
    </w:p>
    <w:p w:rsidR="003776BC" w:rsidRPr="003776BC" w:rsidRDefault="003776BC" w:rsidP="003776B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8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445DB3">
        <w:rPr>
          <w:rFonts w:asciiTheme="majorHAnsi" w:eastAsia="Times New Roman" w:hAnsiTheme="majorHAnsi" w:cs="Times New Roman"/>
          <w:szCs w:val="24"/>
        </w:rPr>
        <w:t>1ª Prova</w:t>
      </w:r>
    </w:p>
    <w:p w:rsidR="00BA5187" w:rsidRPr="003A7E52" w:rsidRDefault="008C236C" w:rsidP="00445DB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22/04</w:t>
      </w:r>
      <w:r w:rsidR="00BA5187" w:rsidRPr="003A7E52">
        <w:rPr>
          <w:rFonts w:asciiTheme="majorHAnsi" w:hAnsiTheme="majorHAnsi"/>
          <w:sz w:val="24"/>
          <w:szCs w:val="24"/>
        </w:rPr>
        <w:t xml:space="preserve"> </w:t>
      </w:r>
    </w:p>
    <w:p w:rsidR="003A7E52" w:rsidRPr="00B66C48" w:rsidRDefault="003A7E52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9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445DB3">
        <w:rPr>
          <w:rFonts w:asciiTheme="majorHAnsi" w:eastAsia="Times New Roman" w:hAnsiTheme="majorHAnsi" w:cs="Times New Roman"/>
          <w:szCs w:val="24"/>
        </w:rPr>
        <w:t xml:space="preserve">Concentrações </w:t>
      </w:r>
      <w:r w:rsidR="00DB472F">
        <w:rPr>
          <w:rFonts w:asciiTheme="majorHAnsi" w:eastAsia="Times New Roman" w:hAnsiTheme="majorHAnsi" w:cs="Times New Roman"/>
          <w:szCs w:val="24"/>
        </w:rPr>
        <w:t>entre os Agentes Econômicos: Tipos e Controle</w:t>
      </w:r>
    </w:p>
    <w:p w:rsidR="00BA5187" w:rsidRDefault="008C236C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29/04</w:t>
      </w:r>
      <w:r w:rsidR="00BA5187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A5187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BA5187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776BC" w:rsidRDefault="003776BC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FORGIONI, Paula. </w:t>
      </w:r>
      <w:r w:rsidRPr="00E77095">
        <w:rPr>
          <w:rFonts w:asciiTheme="majorHAnsi" w:hAnsiTheme="majorHAnsi"/>
          <w:b/>
          <w:sz w:val="24"/>
          <w:szCs w:val="24"/>
        </w:rPr>
        <w:t>Os Fundamentos do Antitruste</w:t>
      </w:r>
      <w:r>
        <w:rPr>
          <w:rFonts w:asciiTheme="majorHAnsi" w:hAnsiTheme="majorHAnsi"/>
          <w:sz w:val="24"/>
          <w:szCs w:val="24"/>
        </w:rPr>
        <w:t>. 8ª ed. São Paulo: RT, 2015, p. 398-428.</w:t>
      </w:r>
    </w:p>
    <w:p w:rsidR="003776BC" w:rsidRDefault="003776BC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GABAN, Eduardo </w:t>
      </w:r>
      <w:proofErr w:type="spellStart"/>
      <w:r>
        <w:rPr>
          <w:rFonts w:asciiTheme="majorHAnsi" w:hAnsiTheme="majorHAnsi"/>
          <w:sz w:val="24"/>
          <w:szCs w:val="24"/>
        </w:rPr>
        <w:t>Molan</w:t>
      </w:r>
      <w:proofErr w:type="spellEnd"/>
      <w:r>
        <w:rPr>
          <w:rFonts w:asciiTheme="majorHAnsi" w:hAnsiTheme="majorHAnsi"/>
          <w:sz w:val="24"/>
          <w:szCs w:val="24"/>
        </w:rPr>
        <w:t xml:space="preserve">; DOMINGUES, Juliana Oliveira. </w:t>
      </w:r>
      <w:r w:rsidRPr="003776BC">
        <w:rPr>
          <w:rFonts w:asciiTheme="majorHAnsi" w:hAnsiTheme="majorHAnsi"/>
          <w:b/>
          <w:sz w:val="24"/>
          <w:szCs w:val="24"/>
        </w:rPr>
        <w:t>Direito Antitruste</w:t>
      </w:r>
      <w:r>
        <w:rPr>
          <w:rFonts w:asciiTheme="majorHAnsi" w:hAnsiTheme="majorHAnsi"/>
          <w:sz w:val="24"/>
          <w:szCs w:val="24"/>
        </w:rPr>
        <w:t xml:space="preserve">. São Paulo: </w:t>
      </w:r>
      <w:proofErr w:type="gramStart"/>
      <w:r>
        <w:rPr>
          <w:rFonts w:asciiTheme="majorHAnsi" w:hAnsiTheme="majorHAnsi"/>
          <w:sz w:val="24"/>
          <w:szCs w:val="24"/>
        </w:rPr>
        <w:t>Saraiva,</w:t>
      </w:r>
      <w:proofErr w:type="gramEnd"/>
      <w:r>
        <w:rPr>
          <w:rFonts w:asciiTheme="majorHAnsi" w:hAnsiTheme="majorHAnsi"/>
          <w:sz w:val="24"/>
          <w:szCs w:val="24"/>
        </w:rPr>
        <w:t xml:space="preserve"> 2012, p. 111-129.</w:t>
      </w:r>
    </w:p>
    <w:p w:rsidR="003776BC" w:rsidRDefault="003776BC" w:rsidP="00BA5187">
      <w:pPr>
        <w:pStyle w:val="Normal1"/>
        <w:spacing w:before="120" w:after="120" w:line="264" w:lineRule="auto"/>
        <w:jc w:val="both"/>
      </w:pPr>
      <w:r>
        <w:rPr>
          <w:rFonts w:asciiTheme="majorHAnsi" w:hAnsiTheme="majorHAnsi"/>
          <w:sz w:val="24"/>
          <w:szCs w:val="24"/>
        </w:rPr>
        <w:t xml:space="preserve">Caso: PA do Sorvete. Votos dos </w:t>
      </w:r>
      <w:proofErr w:type="gramStart"/>
      <w:r>
        <w:rPr>
          <w:rFonts w:asciiTheme="majorHAnsi" w:hAnsiTheme="majorHAnsi"/>
          <w:sz w:val="24"/>
          <w:szCs w:val="24"/>
        </w:rPr>
        <w:t>Conselheiros João Paulo</w:t>
      </w:r>
      <w:proofErr w:type="gramEnd"/>
      <w:r>
        <w:rPr>
          <w:rFonts w:asciiTheme="majorHAnsi" w:hAnsiTheme="majorHAnsi"/>
          <w:sz w:val="24"/>
          <w:szCs w:val="24"/>
        </w:rPr>
        <w:t xml:space="preserve"> de Rezende e Paula Azevedo. Consultar em: </w:t>
      </w:r>
      <w:hyperlink r:id="rId8" w:history="1">
        <w:r>
          <w:rPr>
            <w:rStyle w:val="Hyperlink"/>
          </w:rPr>
          <w:t>https://sei.cade.gov.br/sei/modulos/pesquisa/md_pesq_documento_consulta_externa.php?DZ2uWeaYicbuRZEFhBt-n3BfPLlu9u7akQAh8mpB9yNSSv4HRBkjXirjAbwD5ClLsBuy6nUikqvP74ylnPNrzGR7R9WpzbneAbbHzw06QRpEJ_ptVdpGTLQjWH3F8fP0</w:t>
        </w:r>
      </w:hyperlink>
    </w:p>
    <w:p w:rsidR="003776BC" w:rsidRDefault="0061132F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="003776BC">
          <w:rPr>
            <w:rStyle w:val="Hyperlink"/>
          </w:rPr>
          <w:t>https://sei.cade.gov.br/sei/modulos/pesquisa/md_pesq_documento_consulta_externa.php?DZ2uWeaYicbuRZEFhBt-n3BfPLlu9u7akQAh8mpB9yMiIm1SOtvGFZeB1_xHmdkoW4xzFtrU68bxpmFNoI_T3Qm7TmwjreO4xqNstoCkqcMvth0V3iq8EzwGOOs-dEqIhttps://sei.cade.gov.br/sei/modulos/pesquisa/md_pesq_documento_consulta_externa.php?DZ2uWeaYicbuRZEFhBt-n3BfPLlu9u7akQAh8mpB9yMoR9ZlFQYPDg_VafiKl-jrPLWegqFlcHIs7wyMyAuasyMUIl4LKKSgUbMkcmK8HrYt-Aj58_sEKIWtWAvb0ZK0</w:t>
        </w:r>
      </w:hyperlink>
    </w:p>
    <w:p w:rsidR="00BA5187" w:rsidRPr="00B66C48" w:rsidRDefault="00BA5187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10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DB472F">
        <w:rPr>
          <w:rFonts w:asciiTheme="majorHAnsi" w:hAnsiTheme="majorHAnsi"/>
          <w:szCs w:val="24"/>
        </w:rPr>
        <w:t>Controle de Condutas: Introdução às Infrações Antitruste</w:t>
      </w:r>
    </w:p>
    <w:p w:rsidR="006E5719" w:rsidRDefault="008C236C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06/05</w:t>
      </w:r>
      <w:r w:rsidR="006E5719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5719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6E5719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3776BC" w:rsidRDefault="003776BC" w:rsidP="003776B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GABAN, Eduardo </w:t>
      </w:r>
      <w:proofErr w:type="spellStart"/>
      <w:r>
        <w:rPr>
          <w:rFonts w:asciiTheme="majorHAnsi" w:hAnsiTheme="majorHAnsi"/>
          <w:sz w:val="24"/>
          <w:szCs w:val="24"/>
        </w:rPr>
        <w:t>Molan</w:t>
      </w:r>
      <w:proofErr w:type="spellEnd"/>
      <w:r>
        <w:rPr>
          <w:rFonts w:asciiTheme="majorHAnsi" w:hAnsiTheme="majorHAnsi"/>
          <w:sz w:val="24"/>
          <w:szCs w:val="24"/>
        </w:rPr>
        <w:t xml:space="preserve">; DOMINGUES, Juliana Oliveira. </w:t>
      </w:r>
      <w:r w:rsidRPr="003776BC">
        <w:rPr>
          <w:rFonts w:asciiTheme="majorHAnsi" w:hAnsiTheme="majorHAnsi"/>
          <w:b/>
          <w:sz w:val="24"/>
          <w:szCs w:val="24"/>
        </w:rPr>
        <w:t>Direito Antitruste</w:t>
      </w:r>
      <w:r>
        <w:rPr>
          <w:rFonts w:asciiTheme="majorHAnsi" w:hAnsiTheme="majorHAnsi"/>
          <w:sz w:val="24"/>
          <w:szCs w:val="24"/>
        </w:rPr>
        <w:t xml:space="preserve">. São Paulo: </w:t>
      </w:r>
      <w:proofErr w:type="gramStart"/>
      <w:r>
        <w:rPr>
          <w:rFonts w:asciiTheme="majorHAnsi" w:hAnsiTheme="majorHAnsi"/>
          <w:sz w:val="24"/>
          <w:szCs w:val="24"/>
        </w:rPr>
        <w:t>Saraiva,</w:t>
      </w:r>
      <w:proofErr w:type="gramEnd"/>
      <w:r>
        <w:rPr>
          <w:rFonts w:asciiTheme="majorHAnsi" w:hAnsiTheme="majorHAnsi"/>
          <w:sz w:val="24"/>
          <w:szCs w:val="24"/>
        </w:rPr>
        <w:t xml:space="preserve"> 2012, p. 139-154.</w:t>
      </w:r>
    </w:p>
    <w:p w:rsidR="009C72D9" w:rsidRPr="009C72D9" w:rsidRDefault="009C72D9" w:rsidP="003776B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  <w:lang w:val="es-AR"/>
        </w:rPr>
      </w:pPr>
      <w:r w:rsidRPr="009C72D9">
        <w:rPr>
          <w:rFonts w:asciiTheme="majorHAnsi" w:hAnsiTheme="majorHAnsi"/>
          <w:sz w:val="24"/>
          <w:szCs w:val="24"/>
          <w:lang w:val="es-AR"/>
        </w:rPr>
        <w:t xml:space="preserve">HOVENKAMP, Herbert J. </w:t>
      </w:r>
      <w:proofErr w:type="spellStart"/>
      <w:r w:rsidRPr="009C72D9">
        <w:rPr>
          <w:rFonts w:asciiTheme="majorHAnsi" w:hAnsiTheme="majorHAnsi"/>
          <w:sz w:val="24"/>
          <w:szCs w:val="24"/>
          <w:lang w:val="es-AR"/>
        </w:rPr>
        <w:t>The</w:t>
      </w:r>
      <w:proofErr w:type="spellEnd"/>
      <w:r w:rsidRPr="009C72D9">
        <w:rPr>
          <w:rFonts w:asciiTheme="majorHAnsi" w:hAnsiTheme="majorHAnsi"/>
          <w:sz w:val="24"/>
          <w:szCs w:val="24"/>
          <w:lang w:val="es-AR"/>
        </w:rPr>
        <w:t xml:space="preserve"> Rule of </w:t>
      </w:r>
      <w:proofErr w:type="spellStart"/>
      <w:r w:rsidRPr="009C72D9">
        <w:rPr>
          <w:rFonts w:asciiTheme="majorHAnsi" w:hAnsiTheme="majorHAnsi"/>
          <w:sz w:val="24"/>
          <w:szCs w:val="24"/>
          <w:lang w:val="es-AR"/>
        </w:rPr>
        <w:t>Reason</w:t>
      </w:r>
      <w:proofErr w:type="spellEnd"/>
      <w:r w:rsidRPr="009C72D9">
        <w:rPr>
          <w:rFonts w:asciiTheme="majorHAnsi" w:hAnsiTheme="majorHAnsi"/>
          <w:sz w:val="24"/>
          <w:szCs w:val="24"/>
          <w:lang w:val="es-AR"/>
        </w:rPr>
        <w:t xml:space="preserve">. </w:t>
      </w:r>
      <w:r w:rsidRPr="00042754">
        <w:rPr>
          <w:rFonts w:asciiTheme="majorHAnsi" w:hAnsiTheme="majorHAnsi"/>
          <w:b/>
          <w:sz w:val="24"/>
          <w:szCs w:val="24"/>
          <w:lang w:val="es-AR"/>
        </w:rPr>
        <w:t xml:space="preserve">Florida </w:t>
      </w:r>
      <w:proofErr w:type="spellStart"/>
      <w:r w:rsidRPr="00042754">
        <w:rPr>
          <w:rFonts w:asciiTheme="majorHAnsi" w:hAnsiTheme="majorHAnsi"/>
          <w:b/>
          <w:sz w:val="24"/>
          <w:szCs w:val="24"/>
          <w:lang w:val="es-AR"/>
        </w:rPr>
        <w:t>Law</w:t>
      </w:r>
      <w:proofErr w:type="spellEnd"/>
      <w:r w:rsidRPr="00042754">
        <w:rPr>
          <w:rFonts w:asciiTheme="majorHAnsi" w:hAnsiTheme="majorHAnsi"/>
          <w:b/>
          <w:sz w:val="24"/>
          <w:szCs w:val="24"/>
          <w:lang w:val="es-AR"/>
        </w:rPr>
        <w:t xml:space="preserve"> </w:t>
      </w:r>
      <w:proofErr w:type="spellStart"/>
      <w:r w:rsidRPr="00042754">
        <w:rPr>
          <w:rFonts w:asciiTheme="majorHAnsi" w:hAnsiTheme="majorHAnsi"/>
          <w:b/>
          <w:sz w:val="24"/>
          <w:szCs w:val="24"/>
          <w:lang w:val="es-AR"/>
        </w:rPr>
        <w:t>Review</w:t>
      </w:r>
      <w:proofErr w:type="spellEnd"/>
      <w:r w:rsidRPr="009C72D9">
        <w:rPr>
          <w:rFonts w:asciiTheme="majorHAnsi" w:hAnsiTheme="majorHAnsi"/>
          <w:sz w:val="24"/>
          <w:szCs w:val="24"/>
          <w:lang w:val="es-AR"/>
        </w:rPr>
        <w:t xml:space="preserve">, </w:t>
      </w:r>
      <w:r>
        <w:rPr>
          <w:rFonts w:asciiTheme="majorHAnsi" w:hAnsiTheme="majorHAnsi"/>
          <w:sz w:val="24"/>
          <w:szCs w:val="24"/>
          <w:lang w:val="es-AR"/>
        </w:rPr>
        <w:t>vol. 70, 2018, p. 81-167.</w:t>
      </w:r>
    </w:p>
    <w:p w:rsidR="00B66C48" w:rsidRPr="009C72D9" w:rsidRDefault="00B66C48" w:rsidP="00FB1383">
      <w:pPr>
        <w:pStyle w:val="Ttulo"/>
        <w:rPr>
          <w:rFonts w:asciiTheme="majorHAnsi" w:eastAsia="Times New Roman" w:hAnsiTheme="majorHAnsi" w:cs="Times New Roman"/>
          <w:szCs w:val="24"/>
          <w:lang w:val="es-AR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11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DB472F">
        <w:rPr>
          <w:rFonts w:asciiTheme="majorHAnsi" w:hAnsiTheme="majorHAnsi"/>
          <w:szCs w:val="24"/>
        </w:rPr>
        <w:t>Acordos Horizontais: os Carteis e seu Controle</w:t>
      </w:r>
    </w:p>
    <w:p w:rsidR="00FB1383" w:rsidRDefault="008C236C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13/05</w:t>
      </w:r>
      <w:r w:rsidR="00FB1383" w:rsidRPr="00B66C48">
        <w:rPr>
          <w:rFonts w:asciiTheme="majorHAnsi" w:hAnsiTheme="majorHAnsi"/>
          <w:sz w:val="24"/>
          <w:szCs w:val="24"/>
        </w:rPr>
        <w:t>–Leitura obrigatória:</w:t>
      </w:r>
    </w:p>
    <w:p w:rsidR="00042754" w:rsidRDefault="00042754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TAUFICK, Roberto Domingos. Cartel, Ilegalidade </w:t>
      </w:r>
      <w:r>
        <w:rPr>
          <w:rFonts w:asciiTheme="majorHAnsi" w:hAnsiTheme="majorHAnsi"/>
          <w:i/>
          <w:sz w:val="24"/>
          <w:szCs w:val="24"/>
        </w:rPr>
        <w:t>Per Se</w:t>
      </w:r>
      <w:r>
        <w:rPr>
          <w:rFonts w:asciiTheme="majorHAnsi" w:hAnsiTheme="majorHAnsi"/>
          <w:sz w:val="24"/>
          <w:szCs w:val="24"/>
        </w:rPr>
        <w:t xml:space="preserve"> e Ônus da Prova: Breves Considerações. Revista de Economia, vol. 33, n. 1, p. 151-155.</w:t>
      </w:r>
    </w:p>
    <w:p w:rsidR="00042754" w:rsidRDefault="00042754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Caso: Cartel do Sal. Votos dos </w:t>
      </w:r>
      <w:proofErr w:type="gramStart"/>
      <w:r>
        <w:rPr>
          <w:rFonts w:asciiTheme="majorHAnsi" w:hAnsiTheme="majorHAnsi"/>
          <w:sz w:val="24"/>
          <w:szCs w:val="24"/>
        </w:rPr>
        <w:t>Conselheiros João Paulo</w:t>
      </w:r>
      <w:proofErr w:type="gramEnd"/>
      <w:r>
        <w:rPr>
          <w:rFonts w:asciiTheme="majorHAnsi" w:hAnsiTheme="majorHAnsi"/>
          <w:sz w:val="24"/>
          <w:szCs w:val="24"/>
        </w:rPr>
        <w:t xml:space="preserve"> de Rezende e Paulo </w:t>
      </w:r>
      <w:proofErr w:type="spellStart"/>
      <w:r>
        <w:rPr>
          <w:rFonts w:asciiTheme="majorHAnsi" w:hAnsiTheme="majorHAnsi"/>
          <w:sz w:val="24"/>
          <w:szCs w:val="24"/>
        </w:rPr>
        <w:t>Burnier</w:t>
      </w:r>
      <w:proofErr w:type="spellEnd"/>
      <w:r>
        <w:rPr>
          <w:rFonts w:asciiTheme="majorHAnsi" w:hAnsiTheme="majorHAnsi"/>
          <w:sz w:val="24"/>
          <w:szCs w:val="24"/>
        </w:rPr>
        <w:t xml:space="preserve"> Silveira. Acesso em:</w:t>
      </w:r>
    </w:p>
    <w:p w:rsidR="00042754" w:rsidRDefault="00042754" w:rsidP="00FB1383">
      <w:pPr>
        <w:pStyle w:val="Normal1"/>
        <w:spacing w:before="120" w:after="120" w:line="264" w:lineRule="auto"/>
        <w:jc w:val="both"/>
      </w:pPr>
      <w:hyperlink r:id="rId10" w:history="1">
        <w:r>
          <w:rPr>
            <w:rStyle w:val="Hyperlink"/>
          </w:rPr>
          <w:t>https://sei.cade.gov.br/sei/modulos/pesquisa/md_pesq_documento_consulta_externa.php?DZ2uWeaYicbuRZEFhBt-n3BfPLlu9u7akQAh8mpB9yMfBPDx1J3SItY6B35CketdpOylGpZKMj3qbVmaQSW7KPq8OyintbW2r2VYAZt3Wbc2v5q6PnGPw0ik8JSwsXt2</w:t>
        </w:r>
      </w:hyperlink>
    </w:p>
    <w:p w:rsidR="00042754" w:rsidRPr="00042754" w:rsidRDefault="00042754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hyperlink r:id="rId11" w:history="1">
        <w:r>
          <w:rPr>
            <w:rStyle w:val="Hyperlink"/>
          </w:rPr>
          <w:t>https://sei.cade.gov.br/sei/modulos/pesquisa/md_pesq_documento_consulta_externa.php?DZ2uWeaYicbuRZEFhBt-n3BfPLlu9u7akQAh8mpB9yOkD0Bdwg95zEqoBhfw1mAUOVFdBN8Crl7EnJcCRapehm34D9QxguRGa84RV9-5djse6j8N0jjgSTUQ9xhbt0_t</w:t>
        </w:r>
      </w:hyperlink>
    </w:p>
    <w:p w:rsidR="006E5719" w:rsidRPr="00B66C48" w:rsidRDefault="006E5719" w:rsidP="00DB472F">
      <w:pPr>
        <w:rPr>
          <w:rFonts w:asciiTheme="majorHAnsi" w:hAnsiTheme="majorHAnsi" w:cs="Calibri"/>
          <w:sz w:val="24"/>
          <w:szCs w:val="24"/>
        </w:rPr>
      </w:pPr>
    </w:p>
    <w:p w:rsidR="00E75507" w:rsidRPr="00B66C48" w:rsidRDefault="00B449D2" w:rsidP="00E7550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12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DB472F">
        <w:rPr>
          <w:rFonts w:asciiTheme="majorHAnsi" w:hAnsiTheme="majorHAnsi"/>
          <w:szCs w:val="24"/>
        </w:rPr>
        <w:t>Condutas Horizontais Excludentes</w:t>
      </w:r>
    </w:p>
    <w:p w:rsidR="00E75507" w:rsidRDefault="008C236C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20/05</w:t>
      </w:r>
      <w:r w:rsidR="00E75507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75507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E75507" w:rsidRPr="00B66C48">
        <w:rPr>
          <w:rFonts w:asciiTheme="majorHAnsi" w:hAnsiTheme="majorHAnsi"/>
          <w:sz w:val="24"/>
          <w:szCs w:val="24"/>
        </w:rPr>
        <w:t xml:space="preserve"> obrigatória:</w:t>
      </w:r>
      <w:r w:rsidR="00CD362F">
        <w:rPr>
          <w:rFonts w:asciiTheme="majorHAnsi" w:hAnsiTheme="majorHAnsi"/>
          <w:sz w:val="24"/>
          <w:szCs w:val="24"/>
        </w:rPr>
        <w:t xml:space="preserve"> </w:t>
      </w:r>
    </w:p>
    <w:p w:rsidR="00891DFE" w:rsidRDefault="00891DFE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891DFE">
        <w:rPr>
          <w:rFonts w:asciiTheme="majorHAnsi" w:hAnsiTheme="majorHAnsi"/>
          <w:sz w:val="24"/>
          <w:szCs w:val="24"/>
        </w:rPr>
        <w:t xml:space="preserve">SALOMÃO FILHO, Calixto. </w:t>
      </w:r>
      <w:r w:rsidRPr="001D3AC8">
        <w:rPr>
          <w:rFonts w:asciiTheme="majorHAnsi" w:hAnsiTheme="majorHAnsi"/>
          <w:b/>
          <w:sz w:val="24"/>
          <w:szCs w:val="24"/>
        </w:rPr>
        <w:t>Direito Concorrencial</w:t>
      </w:r>
      <w:r w:rsidRPr="00891DFE">
        <w:rPr>
          <w:rFonts w:asciiTheme="majorHAnsi" w:hAnsiTheme="majorHAnsi"/>
          <w:sz w:val="24"/>
          <w:szCs w:val="24"/>
        </w:rPr>
        <w:t>. São Paulo: Malheiros, 2013, pp. 215-242.</w:t>
      </w:r>
    </w:p>
    <w:p w:rsidR="00891DFE" w:rsidRPr="00891DFE" w:rsidRDefault="00891DFE" w:rsidP="00E7550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13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221C64">
        <w:rPr>
          <w:rFonts w:asciiTheme="majorHAnsi" w:eastAsia="Times New Roman" w:hAnsiTheme="majorHAnsi" w:cs="Times New Roman"/>
          <w:szCs w:val="24"/>
        </w:rPr>
        <w:t xml:space="preserve">Condutas verticais: Discriminação, Exclusividade, Recusa de venda, Programas de Desconto e </w:t>
      </w:r>
      <w:proofErr w:type="gramStart"/>
      <w:r w:rsidR="00221C64">
        <w:rPr>
          <w:rFonts w:asciiTheme="majorHAnsi" w:eastAsia="Times New Roman" w:hAnsiTheme="majorHAnsi" w:cs="Times New Roman"/>
          <w:szCs w:val="24"/>
        </w:rPr>
        <w:t>Fidelização</w:t>
      </w:r>
      <w:proofErr w:type="gramEnd"/>
    </w:p>
    <w:p w:rsidR="00213BE5" w:rsidRDefault="008C236C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27/05</w:t>
      </w:r>
      <w:r w:rsidR="00FB1383"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B1383"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="00FB1383"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2D72A2" w:rsidRDefault="002D72A2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AZEVEDO, Paulo Furquim de. Restrições Verticais e Defesa da Concorrência: a Experiência Brasileira. </w:t>
      </w:r>
      <w:r w:rsidRPr="001D3AC8">
        <w:rPr>
          <w:rFonts w:asciiTheme="majorHAnsi" w:hAnsiTheme="majorHAnsi"/>
          <w:b/>
          <w:sz w:val="24"/>
          <w:szCs w:val="24"/>
        </w:rPr>
        <w:t>Escola de Economia de São Paulo</w:t>
      </w:r>
      <w:r>
        <w:rPr>
          <w:rFonts w:asciiTheme="majorHAnsi" w:hAnsiTheme="majorHAnsi"/>
          <w:sz w:val="24"/>
          <w:szCs w:val="24"/>
        </w:rPr>
        <w:t xml:space="preserve">: Textos de Discussão, n. 264, 2010. </w:t>
      </w:r>
    </w:p>
    <w:p w:rsidR="00891DFE" w:rsidRPr="00B66C48" w:rsidRDefault="00891DFE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FORGIONI, Paula. </w:t>
      </w:r>
      <w:r w:rsidRPr="00E77095">
        <w:rPr>
          <w:rFonts w:asciiTheme="majorHAnsi" w:hAnsiTheme="majorHAnsi"/>
          <w:b/>
          <w:sz w:val="24"/>
          <w:szCs w:val="24"/>
        </w:rPr>
        <w:t>Os Fundamentos do Antitruste</w:t>
      </w:r>
      <w:r>
        <w:rPr>
          <w:rFonts w:asciiTheme="majorHAnsi" w:hAnsiTheme="majorHAnsi"/>
          <w:sz w:val="24"/>
          <w:szCs w:val="24"/>
        </w:rPr>
        <w:t>. 8ª ed. São Paulo: RT, 2015</w:t>
      </w:r>
      <w:r>
        <w:rPr>
          <w:rFonts w:asciiTheme="majorHAnsi" w:hAnsiTheme="majorHAnsi"/>
          <w:sz w:val="24"/>
          <w:szCs w:val="24"/>
        </w:rPr>
        <w:t>, p. 357-380.</w:t>
      </w:r>
    </w:p>
    <w:p w:rsidR="00B449D2" w:rsidRPr="00CE072E" w:rsidRDefault="00B449D2" w:rsidP="00B449D2">
      <w:pPr>
        <w:jc w:val="both"/>
        <w:rPr>
          <w:rFonts w:asciiTheme="majorHAnsi" w:hAnsiTheme="majorHAnsi"/>
          <w:sz w:val="24"/>
          <w:szCs w:val="24"/>
        </w:rPr>
      </w:pPr>
    </w:p>
    <w:p w:rsidR="008C236C" w:rsidRPr="00B66C48" w:rsidRDefault="008C236C" w:rsidP="008C236C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14</w:t>
      </w:r>
      <w:r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565720">
        <w:rPr>
          <w:rFonts w:asciiTheme="majorHAnsi" w:eastAsia="Times New Roman" w:hAnsiTheme="majorHAnsi" w:cs="Times New Roman"/>
          <w:szCs w:val="24"/>
        </w:rPr>
        <w:t>Processo Administrativo e Sanções</w:t>
      </w:r>
    </w:p>
    <w:p w:rsidR="008C236C" w:rsidRPr="00B66C48" w:rsidRDefault="008C236C" w:rsidP="008C236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03/06</w:t>
      </w:r>
      <w:r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891DFE" w:rsidRDefault="00FF24F2" w:rsidP="002307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MARRARA, Thiago. Sistema Brasi</w:t>
      </w:r>
      <w:r>
        <w:rPr>
          <w:rFonts w:asciiTheme="majorHAnsi" w:hAnsiTheme="majorHAnsi"/>
          <w:sz w:val="24"/>
          <w:szCs w:val="24"/>
        </w:rPr>
        <w:t xml:space="preserve">leiro de Defesa da Concorrência: Organização, Processos e Acordos Administrativos. São Paulo: Atlas, 2015, p. 203-273. </w:t>
      </w:r>
    </w:p>
    <w:p w:rsidR="00FF24F2" w:rsidRPr="00CE072E" w:rsidRDefault="00FF24F2" w:rsidP="002307E5">
      <w:pPr>
        <w:jc w:val="both"/>
        <w:rPr>
          <w:rFonts w:asciiTheme="majorHAnsi" w:hAnsiTheme="majorHAnsi"/>
          <w:sz w:val="24"/>
          <w:szCs w:val="24"/>
        </w:rPr>
        <w:sectPr w:rsidR="00FF24F2" w:rsidRPr="00CE072E" w:rsidSect="00B343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  <w:bookmarkStart w:id="0" w:name="_GoBack"/>
      <w:bookmarkEnd w:id="0"/>
    </w:p>
    <w:p w:rsidR="00FF24F2" w:rsidRDefault="00FF24F2" w:rsidP="008C236C">
      <w:pPr>
        <w:pStyle w:val="Ttulo"/>
        <w:rPr>
          <w:rFonts w:asciiTheme="majorHAnsi" w:eastAsia="Times New Roman" w:hAnsiTheme="majorHAnsi" w:cs="Times New Roman"/>
          <w:szCs w:val="24"/>
        </w:rPr>
      </w:pPr>
    </w:p>
    <w:p w:rsidR="008C236C" w:rsidRPr="00B66C48" w:rsidRDefault="008C236C" w:rsidP="008C236C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15</w:t>
      </w:r>
      <w:r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565720">
        <w:rPr>
          <w:rFonts w:asciiTheme="majorHAnsi" w:eastAsia="Times New Roman" w:hAnsiTheme="majorHAnsi" w:cs="Times New Roman"/>
          <w:szCs w:val="24"/>
        </w:rPr>
        <w:t>Direito Concorrencial Negocial</w:t>
      </w:r>
    </w:p>
    <w:p w:rsidR="008C236C" w:rsidRPr="00B66C48" w:rsidRDefault="008C236C" w:rsidP="008C236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10/06</w:t>
      </w:r>
      <w:r w:rsidRPr="00B66C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66C48">
        <w:rPr>
          <w:rFonts w:asciiTheme="majorHAnsi" w:hAnsiTheme="majorHAnsi"/>
          <w:sz w:val="24"/>
          <w:szCs w:val="24"/>
        </w:rPr>
        <w:t>–Leitura</w:t>
      </w:r>
      <w:proofErr w:type="gramEnd"/>
      <w:r w:rsidRPr="00B66C48">
        <w:rPr>
          <w:rFonts w:asciiTheme="majorHAnsi" w:hAnsiTheme="majorHAnsi"/>
          <w:sz w:val="24"/>
          <w:szCs w:val="24"/>
        </w:rPr>
        <w:t xml:space="preserve"> obrigatória:</w:t>
      </w:r>
    </w:p>
    <w:p w:rsidR="008C236C" w:rsidRDefault="00891DFE" w:rsidP="00891D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MARRARA, Thiago. Acordos de Leniência no Processo Administrativo Brasileiro: Modalidades, Regime Jurídico e Problemas Emergentes. </w:t>
      </w:r>
      <w:r w:rsidRPr="001D3AC8">
        <w:rPr>
          <w:rFonts w:asciiTheme="majorHAnsi" w:hAnsiTheme="majorHAnsi"/>
          <w:b/>
          <w:sz w:val="24"/>
          <w:szCs w:val="24"/>
        </w:rPr>
        <w:t>Revista Digital de Direito Administrativo</w:t>
      </w:r>
      <w:r>
        <w:rPr>
          <w:rFonts w:asciiTheme="majorHAnsi" w:hAnsiTheme="majorHAnsi"/>
          <w:sz w:val="24"/>
          <w:szCs w:val="24"/>
        </w:rPr>
        <w:t xml:space="preserve">, vol. 2, n. 2, </w:t>
      </w:r>
      <w:r w:rsidR="001D3AC8">
        <w:rPr>
          <w:rFonts w:asciiTheme="majorHAnsi" w:hAnsiTheme="majorHAnsi"/>
          <w:sz w:val="24"/>
          <w:szCs w:val="24"/>
        </w:rPr>
        <w:t>2015, p. 509-527.</w:t>
      </w:r>
    </w:p>
    <w:p w:rsidR="00FF24F2" w:rsidRPr="00CE072E" w:rsidRDefault="00FF24F2" w:rsidP="00891DFE">
      <w:pPr>
        <w:jc w:val="both"/>
        <w:rPr>
          <w:rFonts w:asciiTheme="majorHAnsi" w:hAnsiTheme="majorHAnsi"/>
          <w:sz w:val="24"/>
          <w:szCs w:val="24"/>
        </w:rPr>
      </w:pPr>
    </w:p>
    <w:p w:rsidR="008C236C" w:rsidRPr="00B66C48" w:rsidRDefault="008C236C" w:rsidP="008C236C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16</w:t>
      </w:r>
      <w:r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565720">
        <w:rPr>
          <w:rFonts w:asciiTheme="majorHAnsi" w:eastAsia="Times New Roman" w:hAnsiTheme="majorHAnsi" w:cs="Times New Roman"/>
          <w:szCs w:val="24"/>
        </w:rPr>
        <w:t>Revisão e ajustes de conteúdo</w:t>
      </w:r>
    </w:p>
    <w:p w:rsidR="008C236C" w:rsidRPr="00B66C48" w:rsidRDefault="008C236C" w:rsidP="008C236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17/06</w:t>
      </w:r>
    </w:p>
    <w:p w:rsidR="006C1FBF" w:rsidRPr="00CE072E" w:rsidRDefault="006C1FBF" w:rsidP="002A30D7">
      <w:pPr>
        <w:spacing w:before="240"/>
        <w:jc w:val="right"/>
        <w:rPr>
          <w:sz w:val="16"/>
          <w:szCs w:val="16"/>
        </w:rPr>
      </w:pPr>
    </w:p>
    <w:sectPr w:rsidR="006C1FBF" w:rsidRPr="00CE072E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2F" w:rsidRDefault="0061132F">
      <w:r>
        <w:separator/>
      </w:r>
    </w:p>
  </w:endnote>
  <w:endnote w:type="continuationSeparator" w:id="0">
    <w:p w:rsidR="0061132F" w:rsidRDefault="0061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2F" w:rsidRDefault="0061132F">
      <w:r>
        <w:separator/>
      </w:r>
    </w:p>
  </w:footnote>
  <w:footnote w:type="continuationSeparator" w:id="0">
    <w:p w:rsidR="0061132F" w:rsidRDefault="0061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B33634">
    <w:pPr>
      <w:pStyle w:val="Cabealho"/>
      <w:jc w:val="cent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69" w:rsidRDefault="00F81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61E2"/>
    <w:rsid w:val="0002611F"/>
    <w:rsid w:val="000315FA"/>
    <w:rsid w:val="00032AA8"/>
    <w:rsid w:val="0003696A"/>
    <w:rsid w:val="00042754"/>
    <w:rsid w:val="00051AC0"/>
    <w:rsid w:val="000573B8"/>
    <w:rsid w:val="00060239"/>
    <w:rsid w:val="000605D8"/>
    <w:rsid w:val="0006315A"/>
    <w:rsid w:val="0006671F"/>
    <w:rsid w:val="000743A0"/>
    <w:rsid w:val="00082386"/>
    <w:rsid w:val="00092924"/>
    <w:rsid w:val="00095D1F"/>
    <w:rsid w:val="000A1021"/>
    <w:rsid w:val="000A24E9"/>
    <w:rsid w:val="000C661B"/>
    <w:rsid w:val="000F188D"/>
    <w:rsid w:val="00100BAE"/>
    <w:rsid w:val="001030C9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76BC"/>
    <w:rsid w:val="00161437"/>
    <w:rsid w:val="00190B0D"/>
    <w:rsid w:val="00195720"/>
    <w:rsid w:val="001A3378"/>
    <w:rsid w:val="001A4E4D"/>
    <w:rsid w:val="001B5129"/>
    <w:rsid w:val="001C0F41"/>
    <w:rsid w:val="001C67D3"/>
    <w:rsid w:val="001D10F4"/>
    <w:rsid w:val="001D3AC8"/>
    <w:rsid w:val="001D6F5A"/>
    <w:rsid w:val="001E04FD"/>
    <w:rsid w:val="001E11C2"/>
    <w:rsid w:val="001E427B"/>
    <w:rsid w:val="001F1343"/>
    <w:rsid w:val="001F5BA4"/>
    <w:rsid w:val="00213BE5"/>
    <w:rsid w:val="00217E75"/>
    <w:rsid w:val="00221C64"/>
    <w:rsid w:val="002307E5"/>
    <w:rsid w:val="002404E0"/>
    <w:rsid w:val="00240EA6"/>
    <w:rsid w:val="00242C07"/>
    <w:rsid w:val="00247C03"/>
    <w:rsid w:val="002528A7"/>
    <w:rsid w:val="002566A0"/>
    <w:rsid w:val="00262096"/>
    <w:rsid w:val="00271396"/>
    <w:rsid w:val="00277C3F"/>
    <w:rsid w:val="002A1844"/>
    <w:rsid w:val="002A2FF4"/>
    <w:rsid w:val="002A30D7"/>
    <w:rsid w:val="002B1847"/>
    <w:rsid w:val="002B38FA"/>
    <w:rsid w:val="002C6CDE"/>
    <w:rsid w:val="002D1524"/>
    <w:rsid w:val="002D4C42"/>
    <w:rsid w:val="002D72A2"/>
    <w:rsid w:val="002F18EA"/>
    <w:rsid w:val="002F2ABA"/>
    <w:rsid w:val="003030DE"/>
    <w:rsid w:val="00311738"/>
    <w:rsid w:val="00312CD2"/>
    <w:rsid w:val="00322944"/>
    <w:rsid w:val="00325212"/>
    <w:rsid w:val="003322C2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776BC"/>
    <w:rsid w:val="00394E4E"/>
    <w:rsid w:val="003A3FB4"/>
    <w:rsid w:val="003A7E52"/>
    <w:rsid w:val="003B0D35"/>
    <w:rsid w:val="003B0D45"/>
    <w:rsid w:val="003C01AC"/>
    <w:rsid w:val="003D261A"/>
    <w:rsid w:val="003D4918"/>
    <w:rsid w:val="003E39A3"/>
    <w:rsid w:val="003F15E2"/>
    <w:rsid w:val="003F52EF"/>
    <w:rsid w:val="00400FD7"/>
    <w:rsid w:val="004063A1"/>
    <w:rsid w:val="00406C4D"/>
    <w:rsid w:val="004127DD"/>
    <w:rsid w:val="00415172"/>
    <w:rsid w:val="0042564B"/>
    <w:rsid w:val="00435466"/>
    <w:rsid w:val="0044221B"/>
    <w:rsid w:val="004433D5"/>
    <w:rsid w:val="00445DB3"/>
    <w:rsid w:val="00446966"/>
    <w:rsid w:val="00455B0A"/>
    <w:rsid w:val="004605AE"/>
    <w:rsid w:val="00470BC2"/>
    <w:rsid w:val="00473DE0"/>
    <w:rsid w:val="00477AE6"/>
    <w:rsid w:val="004809DB"/>
    <w:rsid w:val="00490EE5"/>
    <w:rsid w:val="00493FDD"/>
    <w:rsid w:val="004A2506"/>
    <w:rsid w:val="004A2E76"/>
    <w:rsid w:val="004A5CEE"/>
    <w:rsid w:val="004B0C45"/>
    <w:rsid w:val="004B7723"/>
    <w:rsid w:val="004C7A14"/>
    <w:rsid w:val="004D178E"/>
    <w:rsid w:val="004D4BFE"/>
    <w:rsid w:val="004F503C"/>
    <w:rsid w:val="00513FD6"/>
    <w:rsid w:val="00514914"/>
    <w:rsid w:val="00524837"/>
    <w:rsid w:val="00533EA0"/>
    <w:rsid w:val="00533F04"/>
    <w:rsid w:val="00536E97"/>
    <w:rsid w:val="00543BF5"/>
    <w:rsid w:val="00553EA5"/>
    <w:rsid w:val="00563774"/>
    <w:rsid w:val="00565720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132F"/>
    <w:rsid w:val="00613B84"/>
    <w:rsid w:val="006266EC"/>
    <w:rsid w:val="00626726"/>
    <w:rsid w:val="0064099C"/>
    <w:rsid w:val="00651DA1"/>
    <w:rsid w:val="00653017"/>
    <w:rsid w:val="00663FF5"/>
    <w:rsid w:val="00665EB3"/>
    <w:rsid w:val="006824CF"/>
    <w:rsid w:val="0069094D"/>
    <w:rsid w:val="00692D76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14631"/>
    <w:rsid w:val="00722CEA"/>
    <w:rsid w:val="00723665"/>
    <w:rsid w:val="0074087A"/>
    <w:rsid w:val="007425BF"/>
    <w:rsid w:val="00743AC1"/>
    <w:rsid w:val="00771913"/>
    <w:rsid w:val="007839AB"/>
    <w:rsid w:val="00785E8D"/>
    <w:rsid w:val="007A13A3"/>
    <w:rsid w:val="007A2696"/>
    <w:rsid w:val="007A32CC"/>
    <w:rsid w:val="007A4D51"/>
    <w:rsid w:val="007A63B2"/>
    <w:rsid w:val="007B363F"/>
    <w:rsid w:val="007C3D62"/>
    <w:rsid w:val="007D4646"/>
    <w:rsid w:val="007D5840"/>
    <w:rsid w:val="007F474F"/>
    <w:rsid w:val="008023B7"/>
    <w:rsid w:val="00826F89"/>
    <w:rsid w:val="0084022D"/>
    <w:rsid w:val="00843E2A"/>
    <w:rsid w:val="00851ADD"/>
    <w:rsid w:val="0086224E"/>
    <w:rsid w:val="008637D6"/>
    <w:rsid w:val="008663EA"/>
    <w:rsid w:val="00871D79"/>
    <w:rsid w:val="00891DFE"/>
    <w:rsid w:val="008941E3"/>
    <w:rsid w:val="008A620E"/>
    <w:rsid w:val="008C236C"/>
    <w:rsid w:val="008C5056"/>
    <w:rsid w:val="008E05D4"/>
    <w:rsid w:val="008F426C"/>
    <w:rsid w:val="009043F7"/>
    <w:rsid w:val="0090544D"/>
    <w:rsid w:val="0091225D"/>
    <w:rsid w:val="0091268B"/>
    <w:rsid w:val="00915CC4"/>
    <w:rsid w:val="009202C7"/>
    <w:rsid w:val="00927084"/>
    <w:rsid w:val="00934D61"/>
    <w:rsid w:val="00941AC6"/>
    <w:rsid w:val="00943AC5"/>
    <w:rsid w:val="009464D7"/>
    <w:rsid w:val="00950358"/>
    <w:rsid w:val="00952DF0"/>
    <w:rsid w:val="009565B9"/>
    <w:rsid w:val="009640C9"/>
    <w:rsid w:val="00967DAB"/>
    <w:rsid w:val="0097316A"/>
    <w:rsid w:val="00981C06"/>
    <w:rsid w:val="00991CDB"/>
    <w:rsid w:val="00992B73"/>
    <w:rsid w:val="009B2129"/>
    <w:rsid w:val="009B402D"/>
    <w:rsid w:val="009B4909"/>
    <w:rsid w:val="009B57C3"/>
    <w:rsid w:val="009B5AE4"/>
    <w:rsid w:val="009C15AE"/>
    <w:rsid w:val="009C72D9"/>
    <w:rsid w:val="009D6084"/>
    <w:rsid w:val="009E4AF5"/>
    <w:rsid w:val="009F2BE2"/>
    <w:rsid w:val="00A20BD3"/>
    <w:rsid w:val="00A21282"/>
    <w:rsid w:val="00A276A6"/>
    <w:rsid w:val="00A313B1"/>
    <w:rsid w:val="00A31824"/>
    <w:rsid w:val="00A515D2"/>
    <w:rsid w:val="00A61DF7"/>
    <w:rsid w:val="00A62FD8"/>
    <w:rsid w:val="00A72D8B"/>
    <w:rsid w:val="00A8237E"/>
    <w:rsid w:val="00A92B97"/>
    <w:rsid w:val="00AA2025"/>
    <w:rsid w:val="00AA573B"/>
    <w:rsid w:val="00AB14CE"/>
    <w:rsid w:val="00AC56DD"/>
    <w:rsid w:val="00AF0F45"/>
    <w:rsid w:val="00AF14BA"/>
    <w:rsid w:val="00AF7E6F"/>
    <w:rsid w:val="00B037C2"/>
    <w:rsid w:val="00B07ED9"/>
    <w:rsid w:val="00B12FFD"/>
    <w:rsid w:val="00B14C58"/>
    <w:rsid w:val="00B32275"/>
    <w:rsid w:val="00B33634"/>
    <w:rsid w:val="00B34364"/>
    <w:rsid w:val="00B37F28"/>
    <w:rsid w:val="00B40F82"/>
    <w:rsid w:val="00B449D2"/>
    <w:rsid w:val="00B66C48"/>
    <w:rsid w:val="00B879DB"/>
    <w:rsid w:val="00B95AEB"/>
    <w:rsid w:val="00BA02B4"/>
    <w:rsid w:val="00BA5187"/>
    <w:rsid w:val="00BB46F0"/>
    <w:rsid w:val="00BC571F"/>
    <w:rsid w:val="00BD1967"/>
    <w:rsid w:val="00BD27D3"/>
    <w:rsid w:val="00BD37F0"/>
    <w:rsid w:val="00BD4CAC"/>
    <w:rsid w:val="00BD7026"/>
    <w:rsid w:val="00BE002B"/>
    <w:rsid w:val="00BE02AC"/>
    <w:rsid w:val="00BF0CA1"/>
    <w:rsid w:val="00BF3B72"/>
    <w:rsid w:val="00BF4610"/>
    <w:rsid w:val="00BF5C5D"/>
    <w:rsid w:val="00BF5F8B"/>
    <w:rsid w:val="00C0302B"/>
    <w:rsid w:val="00C15570"/>
    <w:rsid w:val="00C1572A"/>
    <w:rsid w:val="00C22322"/>
    <w:rsid w:val="00C2270A"/>
    <w:rsid w:val="00C27CF8"/>
    <w:rsid w:val="00C31573"/>
    <w:rsid w:val="00C3586F"/>
    <w:rsid w:val="00C409D5"/>
    <w:rsid w:val="00C62BEA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D064F"/>
    <w:rsid w:val="00CD362F"/>
    <w:rsid w:val="00CD373D"/>
    <w:rsid w:val="00CE072E"/>
    <w:rsid w:val="00CE4640"/>
    <w:rsid w:val="00CF5B00"/>
    <w:rsid w:val="00CF5C3F"/>
    <w:rsid w:val="00CF7768"/>
    <w:rsid w:val="00D052A7"/>
    <w:rsid w:val="00D060BD"/>
    <w:rsid w:val="00D2485D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B472F"/>
    <w:rsid w:val="00DC79CF"/>
    <w:rsid w:val="00DD0771"/>
    <w:rsid w:val="00DD421D"/>
    <w:rsid w:val="00DD5523"/>
    <w:rsid w:val="00DE72CA"/>
    <w:rsid w:val="00DE7D5C"/>
    <w:rsid w:val="00DF0A0B"/>
    <w:rsid w:val="00DF39D7"/>
    <w:rsid w:val="00E015FB"/>
    <w:rsid w:val="00E056FE"/>
    <w:rsid w:val="00E1066E"/>
    <w:rsid w:val="00E23ED7"/>
    <w:rsid w:val="00E2495E"/>
    <w:rsid w:val="00E35E8B"/>
    <w:rsid w:val="00E45CB9"/>
    <w:rsid w:val="00E506F7"/>
    <w:rsid w:val="00E606EB"/>
    <w:rsid w:val="00E63A78"/>
    <w:rsid w:val="00E7277C"/>
    <w:rsid w:val="00E75507"/>
    <w:rsid w:val="00E77095"/>
    <w:rsid w:val="00E81051"/>
    <w:rsid w:val="00E85100"/>
    <w:rsid w:val="00E8549F"/>
    <w:rsid w:val="00E94069"/>
    <w:rsid w:val="00E9703F"/>
    <w:rsid w:val="00EA0A63"/>
    <w:rsid w:val="00EA0B2F"/>
    <w:rsid w:val="00EA1C89"/>
    <w:rsid w:val="00EA3C97"/>
    <w:rsid w:val="00EB19EC"/>
    <w:rsid w:val="00EC3D2F"/>
    <w:rsid w:val="00ED1097"/>
    <w:rsid w:val="00ED119C"/>
    <w:rsid w:val="00ED1571"/>
    <w:rsid w:val="00ED40DE"/>
    <w:rsid w:val="00ED4C36"/>
    <w:rsid w:val="00EE79EF"/>
    <w:rsid w:val="00EF16FE"/>
    <w:rsid w:val="00EF426D"/>
    <w:rsid w:val="00F0595E"/>
    <w:rsid w:val="00F274CE"/>
    <w:rsid w:val="00F305D8"/>
    <w:rsid w:val="00F34F36"/>
    <w:rsid w:val="00F41809"/>
    <w:rsid w:val="00F5018E"/>
    <w:rsid w:val="00F50FB8"/>
    <w:rsid w:val="00F6340C"/>
    <w:rsid w:val="00F64371"/>
    <w:rsid w:val="00F70EC6"/>
    <w:rsid w:val="00F71B40"/>
    <w:rsid w:val="00F75B9C"/>
    <w:rsid w:val="00F76C68"/>
    <w:rsid w:val="00F81669"/>
    <w:rsid w:val="00F84690"/>
    <w:rsid w:val="00FA277E"/>
    <w:rsid w:val="00FA731A"/>
    <w:rsid w:val="00FB1383"/>
    <w:rsid w:val="00FB2AC6"/>
    <w:rsid w:val="00FB32A9"/>
    <w:rsid w:val="00FC4095"/>
    <w:rsid w:val="00FD098B"/>
    <w:rsid w:val="00FD50AC"/>
    <w:rsid w:val="00FD65AA"/>
    <w:rsid w:val="00FF24F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de.gov.br/sei/modulos/pesquisa/md_pesq_documento_consulta_externa.php?DZ2uWeaYicbuRZEFhBt-n3BfPLlu9u7akQAh8mpB9yNSSv4HRBkjXirjAbwD5ClLsBuy6nUikqvP74ylnPNrzGR7R9WpzbneAbbHzw06QRpEJ_ptVdpGTLQjWH3F8fP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i.cade.gov.br/sei/modulos/pesquisa/md_pesq_documento_consulta_externa.php?DZ2uWeaYicbuRZEFhBt-n3BfPLlu9u7akQAh8mpB9yOkD0Bdwg95zEqoBhfw1mAUOVFdBN8Crl7EnJcCRapehm34D9QxguRGa84RV9-5djse6j8N0jjgSTUQ9xhbt0_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i.cade.gov.br/sei/modulos/pesquisa/md_pesq_documento_consulta_externa.php?DZ2uWeaYicbuRZEFhBt-n3BfPLlu9u7akQAh8mpB9yMfBPDx1J3SItY6B35CketdpOylGpZKMj3qbVmaQSW7KPq8OyintbW2r2VYAZt3Wbc2v5q6PnGPw0ik8JSwsXt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i.cade.gov.br/sei/modulos/pesquisa/md_pesq_documento_consulta_externa.php?DZ2uWeaYicbuRZEFhBt-n3BfPLlu9u7akQAh8mpB9yMiIm1SOtvGFZeB1_xHmdkoW4xzFtrU68bxpmFNoI_T3Qm7TmwjreO4xqNstoCkqcMvth0V3iq8EzwGOOs-dEqIhttps://sei.cade.gov.br/sei/modulos/pesquisa/md_pesq_documento_consulta_externa.php?DZ2uWeaYicbuRZEFhBt-n3BfPLlu9u7akQAh8mpB9yMoR9ZlFQYPDg_VafiKl-jrPLWegqFlcHIs7wyMyAuasyMUIl4LKKSgUbMkcmK8HrYt-Aj58_sEKIWtWAvb0ZK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6793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</cp:lastModifiedBy>
  <cp:revision>2</cp:revision>
  <cp:lastPrinted>2016-08-10T13:01:00Z</cp:lastPrinted>
  <dcterms:created xsi:type="dcterms:W3CDTF">2020-02-18T20:10:00Z</dcterms:created>
  <dcterms:modified xsi:type="dcterms:W3CDTF">2020-02-18T20:10:00Z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deaceb-9851-4663-bccf-596767454be3_Enabled">
    <vt:lpwstr>True</vt:lpwstr>
  </property>
  <property fmtid="{D5CDD505-2E9C-101B-9397-08002B2CF9AE}" pid="3" name="MSIP_Label_22deaceb-9851-4663-bccf-596767454be3_SiteId">
    <vt:lpwstr>809f94a6-0477-4390-b86e-eab14c5493a7</vt:lpwstr>
  </property>
  <property fmtid="{D5CDD505-2E9C-101B-9397-08002B2CF9AE}" pid="4" name="MSIP_Label_22deaceb-9851-4663-bccf-596767454be3_Owner">
    <vt:lpwstr>brunasantosls.estudante@br-petrobras.com.br</vt:lpwstr>
  </property>
  <property fmtid="{D5CDD505-2E9C-101B-9397-08002B2CF9AE}" pid="5" name="MSIP_Label_22deaceb-9851-4663-bccf-596767454be3_SetDate">
    <vt:lpwstr>2019-08-23T15:20:02.8845694Z</vt:lpwstr>
  </property>
  <property fmtid="{D5CDD505-2E9C-101B-9397-08002B2CF9AE}" pid="6" name="MSIP_Label_22deaceb-9851-4663-bccf-596767454be3_Name">
    <vt:lpwstr>NP-1</vt:lpwstr>
  </property>
  <property fmtid="{D5CDD505-2E9C-101B-9397-08002B2CF9AE}" pid="7" name="MSIP_Label_22deaceb-9851-4663-bccf-596767454be3_Application">
    <vt:lpwstr>Microsoft Azure Information Protection</vt:lpwstr>
  </property>
  <property fmtid="{D5CDD505-2E9C-101B-9397-08002B2CF9AE}" pid="8" name="MSIP_Label_22deaceb-9851-4663-bccf-596767454be3_ActionId">
    <vt:lpwstr>fdb3ac40-4da2-4da6-a17c-93e3e1e0d632</vt:lpwstr>
  </property>
  <property fmtid="{D5CDD505-2E9C-101B-9397-08002B2CF9AE}" pid="9" name="MSIP_Label_22deaceb-9851-4663-bccf-596767454be3_Extended_MSFT_Method">
    <vt:lpwstr>Automatic</vt:lpwstr>
  </property>
  <property fmtid="{D5CDD505-2E9C-101B-9397-08002B2CF9AE}" pid="10" name="Sensitivity">
    <vt:lpwstr>NP-1</vt:lpwstr>
  </property>
</Properties>
</file>