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7C" w:rsidRPr="0063781C" w:rsidRDefault="005A067C" w:rsidP="0063781C">
      <w:pPr>
        <w:widowControl w:val="0"/>
        <w:spacing w:before="120" w:after="120" w:line="240" w:lineRule="auto"/>
        <w:ind w:firstLine="708"/>
        <w:jc w:val="both"/>
        <w:rPr>
          <w:rFonts w:cs="Times"/>
          <w:color w:val="FF0000"/>
        </w:rPr>
      </w:pPr>
      <w:bookmarkStart w:id="0" w:name="_GoBack"/>
      <w:bookmarkEnd w:id="0"/>
      <w:r w:rsidRPr="0063781C">
        <w:rPr>
          <w:rFonts w:cs="Calibri"/>
        </w:rPr>
        <w:t xml:space="preserve">O </w:t>
      </w:r>
      <w:r w:rsidRPr="003C77FD">
        <w:rPr>
          <w:rFonts w:cs="Calibri"/>
          <w:b/>
        </w:rPr>
        <w:t>processo de ensino e aprendizagem</w:t>
      </w:r>
      <w:r w:rsidRPr="0063781C">
        <w:rPr>
          <w:rFonts w:cs="Calibri"/>
        </w:rPr>
        <w:t xml:space="preserve"> vivenciado por estudantes e professores deve ser focado na aquisição de conhecimento, habilidades e atitudes relevantes </w:t>
      </w:r>
      <w:r w:rsidRPr="0063781C">
        <w:rPr>
          <w:rFonts w:cs="Times"/>
        </w:rPr>
        <w:t xml:space="preserve">para compreensão dos fenômenos da vida e sua </w:t>
      </w:r>
      <w:r w:rsidRPr="0063781C">
        <w:rPr>
          <w:rFonts w:cs="Calibri"/>
        </w:rPr>
        <w:t>aplicação na prática profissional</w:t>
      </w:r>
      <w:r w:rsidRPr="0063781C">
        <w:rPr>
          <w:rFonts w:cs="Times"/>
        </w:rPr>
        <w:t xml:space="preserve">, exigindo a participação ativa e efetiva </w:t>
      </w:r>
      <w:r w:rsidRPr="0063781C">
        <w:rPr>
          <w:rFonts w:cs="Calibri"/>
        </w:rPr>
        <w:t>dos muitos envolvidos: estudantes, professores, gestores acadêmicos e outros atores importantes.</w:t>
      </w:r>
    </w:p>
    <w:p w:rsidR="00924E29" w:rsidRPr="0063781C" w:rsidRDefault="005A067C" w:rsidP="0063781C">
      <w:pPr>
        <w:spacing w:before="120" w:after="120" w:line="240" w:lineRule="auto"/>
        <w:ind w:firstLine="708"/>
        <w:jc w:val="both"/>
      </w:pPr>
      <w:r w:rsidRPr="0063781C">
        <w:t xml:space="preserve">O </w:t>
      </w:r>
      <w:r w:rsidRPr="0063781C">
        <w:rPr>
          <w:b/>
        </w:rPr>
        <w:t>Plano de Ensino e Aprendizagem</w:t>
      </w:r>
      <w:r w:rsidRPr="0063781C">
        <w:t xml:space="preserve"> </w:t>
      </w:r>
      <w:r w:rsidRPr="003C77FD">
        <w:rPr>
          <w:b/>
        </w:rPr>
        <w:t>(PEA</w:t>
      </w:r>
      <w:r w:rsidR="00133BA2" w:rsidRPr="003C77FD">
        <w:rPr>
          <w:b/>
        </w:rPr>
        <w:t>)</w:t>
      </w:r>
      <w:r w:rsidR="00133BA2" w:rsidRPr="0063781C">
        <w:t xml:space="preserve"> proposto pela </w:t>
      </w:r>
      <w:r w:rsidR="00133BA2" w:rsidRPr="003C77FD">
        <w:rPr>
          <w:b/>
        </w:rPr>
        <w:t>Comissão de Graduação (CG)</w:t>
      </w:r>
      <w:r w:rsidRPr="0063781C">
        <w:t xml:space="preserve"> </w:t>
      </w:r>
      <w:r w:rsidR="00133BA2" w:rsidRPr="0063781C">
        <w:t>substituir</w:t>
      </w:r>
      <w:r w:rsidR="00924E29" w:rsidRPr="0063781C">
        <w:t>á</w:t>
      </w:r>
      <w:r w:rsidR="00133BA2" w:rsidRPr="0063781C">
        <w:t xml:space="preserve"> o antigo modelo de </w:t>
      </w:r>
      <w:r w:rsidR="003C77FD">
        <w:t>R</w:t>
      </w:r>
      <w:r w:rsidR="00133BA2" w:rsidRPr="0063781C">
        <w:t>oteiro</w:t>
      </w:r>
      <w:r w:rsidR="00924E29" w:rsidRPr="0063781C">
        <w:t xml:space="preserve"> de Disciplinas. O novo documento</w:t>
      </w:r>
      <w:r w:rsidR="003C77FD">
        <w:t xml:space="preserve"> (PEA)</w:t>
      </w:r>
      <w:r w:rsidR="00924E29" w:rsidRPr="0063781C">
        <w:t xml:space="preserve"> tem como objetivos: esclarecer</w:t>
      </w:r>
      <w:r w:rsidR="00133BA2" w:rsidRPr="0063781C">
        <w:t xml:space="preserve"> </w:t>
      </w:r>
      <w:r w:rsidRPr="0063781C">
        <w:t xml:space="preserve">ao estudante os resultados esperados em termos de competências a serem adquiridas por </w:t>
      </w:r>
      <w:r w:rsidR="00924E29" w:rsidRPr="0063781C">
        <w:t xml:space="preserve">meio daquela </w:t>
      </w:r>
      <w:r w:rsidRPr="0063781C">
        <w:t>disciplina/estágio</w:t>
      </w:r>
      <w:r w:rsidR="00924E29" w:rsidRPr="0063781C">
        <w:t xml:space="preserve"> que está cursando</w:t>
      </w:r>
      <w:r w:rsidRPr="0063781C">
        <w:t>,</w:t>
      </w:r>
      <w:r w:rsidR="00924E29" w:rsidRPr="0063781C">
        <w:t xml:space="preserve"> apontar</w:t>
      </w:r>
      <w:r w:rsidRPr="0063781C">
        <w:t xml:space="preserve"> sua relevância para a futura prática profissional, bem como </w:t>
      </w:r>
      <w:r w:rsidR="00924E29" w:rsidRPr="0063781C">
        <w:t>contextualizar</w:t>
      </w:r>
      <w:r w:rsidRPr="0063781C">
        <w:t xml:space="preserve"> a aplicação deste conhecimento em cada área de atuação. </w:t>
      </w:r>
    </w:p>
    <w:p w:rsidR="005A067C" w:rsidRPr="0063781C" w:rsidRDefault="00924E29" w:rsidP="0063781C">
      <w:pPr>
        <w:spacing w:before="120" w:after="120" w:line="240" w:lineRule="auto"/>
        <w:ind w:firstLine="708"/>
        <w:jc w:val="both"/>
      </w:pPr>
      <w:r w:rsidRPr="0063781C">
        <w:t>E</w:t>
      </w:r>
      <w:r w:rsidR="005A067C" w:rsidRPr="0063781C">
        <w:t>spera-se que coordenadores e professores da disciplina façam um exercício de reflexão, buscando identificar os temas e conteúdo</w:t>
      </w:r>
      <w:r w:rsidRPr="0063781C">
        <w:t>s</w:t>
      </w:r>
      <w:r w:rsidR="005A067C" w:rsidRPr="0063781C">
        <w:t xml:space="preserve"> essenciais, deixando-os explícitos nos objetivos de aprendizagem. Como o volume de conhecimento cresce a cada dia, é fundamental que os professores e coordenadores estabeleçam as prioridades do que deve ser aprendido </w:t>
      </w:r>
      <w:r w:rsidRPr="0063781C">
        <w:t xml:space="preserve">em cada </w:t>
      </w:r>
      <w:r w:rsidR="005A067C" w:rsidRPr="0063781C">
        <w:t>etapa do curso.</w:t>
      </w:r>
    </w:p>
    <w:p w:rsidR="003C77FD" w:rsidRDefault="00924E29" w:rsidP="0063781C">
      <w:pPr>
        <w:spacing w:before="120" w:after="120" w:line="240" w:lineRule="auto"/>
        <w:ind w:firstLine="708"/>
        <w:jc w:val="both"/>
      </w:pPr>
      <w:r w:rsidRPr="0063781C">
        <w:t>A</w:t>
      </w:r>
      <w:r w:rsidR="00151C2A" w:rsidRPr="0063781C">
        <w:t>s diferentes estratégias de ensino e ap</w:t>
      </w:r>
      <w:r w:rsidRPr="0063781C">
        <w:t xml:space="preserve">rendizagem que serão aplicadas em cada aula devem ser explicitadas, </w:t>
      </w:r>
      <w:r w:rsidR="00151C2A" w:rsidRPr="0063781C">
        <w:t xml:space="preserve">deixando claro aos estudantes </w:t>
      </w:r>
      <w:r w:rsidRPr="0063781C">
        <w:t>o quant</w:t>
      </w:r>
      <w:r w:rsidR="00151C2A" w:rsidRPr="0063781C">
        <w:t>o a participação ativa deles será fundamental para a qualidade da experiência educacional (por exemplo: se houver leitura prévia, pré-testes para uma sessão de TBL, vídeo-aulas para uma aula invertida, estudo dirigido, entre outros.</w:t>
      </w:r>
      <w:r w:rsidR="003C77FD">
        <w:t>).</w:t>
      </w:r>
    </w:p>
    <w:p w:rsidR="00151C2A" w:rsidRDefault="00151C2A" w:rsidP="0063781C">
      <w:pPr>
        <w:spacing w:before="120" w:after="120" w:line="240" w:lineRule="auto"/>
        <w:ind w:firstLine="708"/>
        <w:jc w:val="both"/>
        <w:rPr>
          <w:b/>
        </w:rPr>
      </w:pPr>
      <w:r w:rsidRPr="0063781C">
        <w:t>Quanto mais claros f</w:t>
      </w:r>
      <w:r w:rsidR="00924E29" w:rsidRPr="0063781C">
        <w:t>ormos na orientação dos alunos sobre o</w:t>
      </w:r>
      <w:r w:rsidRPr="0063781C">
        <w:t xml:space="preserve"> que esperamos deles, mais chance teremos de alcançar os resultados esperados de aprendizagem</w:t>
      </w:r>
      <w:r w:rsidRPr="0063781C">
        <w:rPr>
          <w:b/>
        </w:rPr>
        <w:t>. A Comissão de Graduação</w:t>
      </w:r>
      <w:r w:rsidRPr="0063781C">
        <w:rPr>
          <w:b/>
          <w:color w:val="6600FF"/>
        </w:rPr>
        <w:t xml:space="preserve"> </w:t>
      </w:r>
      <w:r w:rsidRPr="0063781C">
        <w:rPr>
          <w:b/>
        </w:rPr>
        <w:t xml:space="preserve">recomenda fortemente </w:t>
      </w:r>
      <w:r w:rsidR="00924E29" w:rsidRPr="0063781C">
        <w:rPr>
          <w:b/>
        </w:rPr>
        <w:t>o</w:t>
      </w:r>
      <w:r w:rsidRPr="0063781C">
        <w:rPr>
          <w:b/>
        </w:rPr>
        <w:t xml:space="preserve"> uso do </w:t>
      </w:r>
      <w:proofErr w:type="spellStart"/>
      <w:r w:rsidRPr="0063781C">
        <w:rPr>
          <w:b/>
        </w:rPr>
        <w:t>Moodle</w:t>
      </w:r>
      <w:proofErr w:type="spellEnd"/>
      <w:r w:rsidRPr="0063781C">
        <w:rPr>
          <w:b/>
        </w:rPr>
        <w:t xml:space="preserve"> </w:t>
      </w:r>
      <w:proofErr w:type="spellStart"/>
      <w:r w:rsidRPr="0063781C">
        <w:rPr>
          <w:b/>
        </w:rPr>
        <w:t>Stoa</w:t>
      </w:r>
      <w:proofErr w:type="spellEnd"/>
      <w:r w:rsidRPr="0063781C">
        <w:rPr>
          <w:b/>
        </w:rPr>
        <w:t xml:space="preserve"> (e-disciplinas) como ambiente de suporte ao curso presencial e, também, como principal meio de comunicação com os estudantes através da ferramenta “AVISOS” existente nesta plataforma. Acreditamos que esta medida tornará a comunicação mais ágil e efetiva com os estudantes.</w:t>
      </w:r>
      <w:r w:rsidR="00924E29" w:rsidRPr="0063781C">
        <w:rPr>
          <w:b/>
        </w:rPr>
        <w:t xml:space="preserve"> Portanto</w:t>
      </w:r>
      <w:r w:rsidR="008452BC" w:rsidRPr="0063781C">
        <w:rPr>
          <w:b/>
        </w:rPr>
        <w:t>,</w:t>
      </w:r>
      <w:r w:rsidR="00924E29" w:rsidRPr="0063781C">
        <w:rPr>
          <w:b/>
        </w:rPr>
        <w:t xml:space="preserve"> é interessante que registre a utilização dessa ferramenta e se precisar de apoio para elaborar o ambiente no </w:t>
      </w:r>
      <w:r w:rsidR="00924E29" w:rsidRPr="0063781C">
        <w:rPr>
          <w:b/>
          <w:i/>
        </w:rPr>
        <w:t xml:space="preserve">e-disciplinas </w:t>
      </w:r>
      <w:r w:rsidR="00924E29" w:rsidRPr="0063781C">
        <w:rPr>
          <w:b/>
        </w:rPr>
        <w:t>comunique seu curso.</w:t>
      </w:r>
    </w:p>
    <w:p w:rsidR="0063781C" w:rsidRPr="0063781C" w:rsidRDefault="0063781C" w:rsidP="0063781C">
      <w:pPr>
        <w:spacing w:before="120" w:after="120" w:line="240" w:lineRule="auto"/>
        <w:ind w:firstLine="708"/>
        <w:jc w:val="both"/>
        <w:rPr>
          <w:b/>
        </w:rPr>
      </w:pP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Já usa </w:t>
      </w:r>
      <w:proofErr w:type="spellStart"/>
      <w:r w:rsidRPr="0063781C">
        <w:rPr>
          <w:b/>
        </w:rPr>
        <w:t>Moodle</w:t>
      </w:r>
      <w:proofErr w:type="spellEnd"/>
      <w:r w:rsidRPr="0063781C">
        <w:rPr>
          <w:b/>
        </w:rPr>
        <w:t xml:space="preserve"> </w:t>
      </w:r>
      <w:r w:rsidR="009F6CD1" w:rsidRPr="0063781C">
        <w:rPr>
          <w:b/>
        </w:rPr>
        <w:t xml:space="preserve">e-disciplinas?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="009F6CD1" w:rsidRPr="0063781C">
        <w:rPr>
          <w:b/>
        </w:rPr>
        <w:t xml:space="preserve"> </w:t>
      </w:r>
      <w:proofErr w:type="gramStart"/>
      <w:r w:rsidR="00424679">
        <w:rPr>
          <w:rFonts w:cstheme="minorHAnsi"/>
          <w:b/>
        </w:rPr>
        <w:t>x</w:t>
      </w:r>
      <w:proofErr w:type="gramEnd"/>
      <w:r w:rsidR="009F6CD1" w:rsidRPr="0063781C">
        <w:rPr>
          <w:b/>
        </w:rPr>
        <w:t xml:space="preserve"> Sim  </w:t>
      </w:r>
      <w:r w:rsidR="009F6CD1" w:rsidRPr="0063781C">
        <w:rPr>
          <w:b/>
        </w:rPr>
        <w:tab/>
      </w:r>
      <w:r w:rsidR="009F6CD1" w:rsidRPr="0063781C">
        <w:rPr>
          <w:b/>
        </w:rPr>
        <w:tab/>
      </w:r>
      <w:r w:rsidR="009F6CD1" w:rsidRPr="0063781C">
        <w:rPr>
          <w:rFonts w:cstheme="minorHAnsi"/>
          <w:b/>
        </w:rPr>
        <w:t>⃝</w:t>
      </w:r>
      <w:r w:rsidR="009F6CD1" w:rsidRPr="0063781C">
        <w:rPr>
          <w:b/>
        </w:rPr>
        <w:t xml:space="preserve">  Não</w:t>
      </w:r>
      <w:r w:rsidRPr="0063781C">
        <w:rPr>
          <w:b/>
        </w:rPr>
        <w:t xml:space="preserve"> </w:t>
      </w: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Precisa de apoio elaborar o ambiente nos e-disciplinas? </w:t>
      </w:r>
      <w:r w:rsidRPr="0063781C">
        <w:rPr>
          <w:b/>
        </w:rPr>
        <w:tab/>
      </w:r>
      <w:r w:rsidR="0063781C">
        <w:rPr>
          <w:b/>
        </w:rPr>
        <w:t xml:space="preserve"> </w:t>
      </w:r>
      <w:proofErr w:type="gramStart"/>
      <w:r w:rsidR="00424679">
        <w:rPr>
          <w:rFonts w:cstheme="minorHAnsi"/>
          <w:b/>
        </w:rPr>
        <w:t>x</w:t>
      </w:r>
      <w:proofErr w:type="gramEnd"/>
      <w:r w:rsidRPr="0063781C">
        <w:rPr>
          <w:b/>
        </w:rPr>
        <w:t xml:space="preserve"> Sim 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rFonts w:cstheme="minorHAnsi"/>
          <w:b/>
        </w:rPr>
        <w:t>⃝</w:t>
      </w:r>
      <w:r w:rsidRPr="0063781C">
        <w:rPr>
          <w:b/>
        </w:rPr>
        <w:t xml:space="preserve">  Não </w:t>
      </w:r>
    </w:p>
    <w:p w:rsidR="0063781C" w:rsidRDefault="0063781C" w:rsidP="0063781C">
      <w:pPr>
        <w:spacing w:before="120" w:after="120" w:line="240" w:lineRule="auto"/>
        <w:ind w:firstLine="708"/>
        <w:jc w:val="both"/>
      </w:pPr>
    </w:p>
    <w:p w:rsidR="008452BC" w:rsidRPr="0063781C" w:rsidRDefault="00151C2A" w:rsidP="0063781C">
      <w:pPr>
        <w:spacing w:before="120" w:after="120" w:line="240" w:lineRule="auto"/>
        <w:ind w:firstLine="708"/>
        <w:jc w:val="both"/>
      </w:pPr>
      <w:r w:rsidRPr="0063781C">
        <w:t xml:space="preserve">Finalmente, e não menos importante, é fundamental que fique claro </w:t>
      </w:r>
      <w:r w:rsidRPr="0063781C">
        <w:rPr>
          <w:b/>
        </w:rPr>
        <w:t>QUANDO</w:t>
      </w:r>
      <w:r w:rsidRPr="0063781C">
        <w:t xml:space="preserve"> e </w:t>
      </w:r>
      <w:r w:rsidRPr="0063781C">
        <w:rPr>
          <w:b/>
        </w:rPr>
        <w:t xml:space="preserve">COMO </w:t>
      </w:r>
      <w:r w:rsidRPr="0063781C">
        <w:t xml:space="preserve">o estudante será avaliado em termos </w:t>
      </w:r>
      <w:r w:rsidRPr="0063781C">
        <w:rPr>
          <w:b/>
        </w:rPr>
        <w:t xml:space="preserve">cognitivos </w:t>
      </w:r>
      <w:r w:rsidR="008452BC" w:rsidRPr="0063781C">
        <w:t>(conhecimentos conceituais e factuais</w:t>
      </w:r>
      <w:r w:rsidRPr="0063781C">
        <w:t xml:space="preserve">), </w:t>
      </w:r>
      <w:r w:rsidR="008452BC" w:rsidRPr="0063781C">
        <w:t>procedimentos/</w:t>
      </w:r>
      <w:r w:rsidRPr="0063781C">
        <w:rPr>
          <w:b/>
        </w:rPr>
        <w:t>habilidades psicomotoras</w:t>
      </w:r>
      <w:r w:rsidRPr="0063781C">
        <w:t xml:space="preserve"> (ações e procedimentos práticos relativos à atuação profissional) e </w:t>
      </w:r>
      <w:r w:rsidRPr="0063781C">
        <w:rPr>
          <w:b/>
        </w:rPr>
        <w:t>atitudinais</w:t>
      </w:r>
      <w:r w:rsidRPr="0063781C">
        <w:t xml:space="preserve"> (comportamentos, postura e respeito aos valores profissionais, membros da equipe, pacientes e seus familiares).</w:t>
      </w:r>
      <w:r w:rsidR="003C77FD">
        <w:t xml:space="preserve"> </w:t>
      </w:r>
      <w:r w:rsidRPr="0063781C">
        <w:t xml:space="preserve">O uso da </w:t>
      </w:r>
      <w:r w:rsidRPr="0063781C">
        <w:rPr>
          <w:b/>
        </w:rPr>
        <w:t>Matriz de Competências</w:t>
      </w:r>
      <w:r w:rsidRPr="0063781C">
        <w:t xml:space="preserve"> que é sugerida neste </w:t>
      </w:r>
      <w:r w:rsidRPr="0063781C">
        <w:rPr>
          <w:b/>
        </w:rPr>
        <w:t>Plano de Ensino e Aprendizagem</w:t>
      </w:r>
      <w:r w:rsidRPr="0063781C">
        <w:t xml:space="preserve"> </w:t>
      </w:r>
      <w:r w:rsidR="008452BC" w:rsidRPr="0063781C">
        <w:t xml:space="preserve">é </w:t>
      </w:r>
      <w:r w:rsidRPr="0063781C">
        <w:t xml:space="preserve">útil para esta finalidade. </w:t>
      </w:r>
    </w:p>
    <w:p w:rsidR="00151C2A" w:rsidRPr="0063781C" w:rsidRDefault="008452BC" w:rsidP="0063781C">
      <w:pPr>
        <w:spacing w:before="120" w:after="120" w:line="240" w:lineRule="auto"/>
        <w:ind w:firstLine="708"/>
        <w:jc w:val="both"/>
      </w:pPr>
      <w:r w:rsidRPr="0063781C">
        <w:t>É</w:t>
      </w:r>
      <w:r w:rsidR="00151C2A" w:rsidRPr="0063781C">
        <w:t xml:space="preserve"> indispensável as regras/combinados </w:t>
      </w:r>
      <w:r w:rsidRPr="0063781C">
        <w:t>da avaliação e oportunidades d</w:t>
      </w:r>
      <w:r w:rsidR="00151C2A" w:rsidRPr="0063781C">
        <w:t>e recuperação</w:t>
      </w:r>
      <w:r w:rsidRPr="0063781C">
        <w:t xml:space="preserve"> estejam claramente descritas</w:t>
      </w:r>
      <w:r w:rsidR="00151C2A" w:rsidRPr="0063781C">
        <w:t xml:space="preserve">, seguindo as normas da USP. Sempre que possível, o professor deverá prover </w:t>
      </w:r>
      <w:r w:rsidR="00151C2A" w:rsidRPr="0063781C">
        <w:rPr>
          <w:i/>
        </w:rPr>
        <w:t>feedback</w:t>
      </w:r>
      <w:r w:rsidR="00151C2A" w:rsidRPr="0063781C">
        <w:t xml:space="preserve"> aos estudantes, seja discutindo as provas, seja oferecendo devolutiva durante atividades cotidianas da disciplina/estágio, priorizando a avaliação formativa que ainda é subutilizada em nossos cursos.</w:t>
      </w:r>
    </w:p>
    <w:p w:rsidR="00151C2A" w:rsidRDefault="00151C2A" w:rsidP="0063781C">
      <w:pPr>
        <w:spacing w:before="120" w:after="120" w:line="240" w:lineRule="auto"/>
        <w:ind w:firstLine="708"/>
        <w:jc w:val="both"/>
      </w:pPr>
      <w:r w:rsidRPr="0063781C">
        <w:t>Visando a melhoria co</w:t>
      </w:r>
      <w:r w:rsidR="008452BC" w:rsidRPr="0063781C">
        <w:t xml:space="preserve">ntínua dos </w:t>
      </w:r>
      <w:r w:rsidR="003C77FD">
        <w:t>p</w:t>
      </w:r>
      <w:r w:rsidR="008452BC" w:rsidRPr="0063781C">
        <w:t xml:space="preserve">rocessos de </w:t>
      </w:r>
      <w:r w:rsidR="003C77FD">
        <w:t>e</w:t>
      </w:r>
      <w:r w:rsidR="008452BC" w:rsidRPr="0063781C">
        <w:t>nsino e</w:t>
      </w:r>
      <w:r w:rsidRPr="0063781C">
        <w:t xml:space="preserve"> </w:t>
      </w:r>
      <w:r w:rsidR="003C77FD">
        <w:t>a</w:t>
      </w:r>
      <w:r w:rsidRPr="0063781C">
        <w:t>prendizagem é crucial que a coordenação da disciplina programe e estimule os estudantes e professores a avaliarem a própria disciplina, a cada semestre/ano de oferecimento. O CAEG tem a</w:t>
      </w:r>
      <w:r w:rsidR="008452BC" w:rsidRPr="0063781C">
        <w:t>poiado este tipo de iniciativa</w:t>
      </w:r>
      <w:r w:rsidR="003C77FD">
        <w:t>,</w:t>
      </w:r>
      <w:r w:rsidR="008452BC" w:rsidRPr="0063781C">
        <w:t xml:space="preserve"> se colocando à disposição dos</w:t>
      </w:r>
      <w:r w:rsidRPr="0063781C">
        <w:t xml:space="preserve"> coordenadores</w:t>
      </w:r>
      <w:r w:rsidR="008452BC" w:rsidRPr="0063781C">
        <w:t>. Assim como o CAEP disponibiliza espaços coletivos e/ou individuais para discutir e refletir sobre o PEA.</w:t>
      </w:r>
    </w:p>
    <w:p w:rsidR="003C77FD" w:rsidRDefault="003C77FD" w:rsidP="0063781C">
      <w:pPr>
        <w:spacing w:before="120" w:after="120" w:line="240" w:lineRule="auto"/>
        <w:ind w:firstLine="708"/>
        <w:jc w:val="both"/>
      </w:pPr>
    </w:p>
    <w:p w:rsidR="003C77FD" w:rsidRDefault="00192E52" w:rsidP="003C77FD">
      <w:pPr>
        <w:spacing w:before="120" w:after="120" w:line="240" w:lineRule="auto"/>
        <w:ind w:firstLine="708"/>
        <w:jc w:val="right"/>
      </w:pPr>
      <w:r>
        <w:t xml:space="preserve">Comissão de Graduação – </w:t>
      </w:r>
      <w:r w:rsidR="003C77FD">
        <w:t>FMRP</w:t>
      </w:r>
    </w:p>
    <w:p w:rsidR="0063781C" w:rsidRDefault="0063781C" w:rsidP="00CC06A2">
      <w:pPr>
        <w:spacing w:after="0" w:line="240" w:lineRule="auto"/>
        <w:ind w:firstLine="708"/>
        <w:jc w:val="both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875"/>
        <w:gridCol w:w="6731"/>
      </w:tblGrid>
      <w:tr w:rsidR="00192E52" w:rsidRPr="004A4401" w:rsidTr="000B7957">
        <w:trPr>
          <w:trHeight w:val="179"/>
        </w:trPr>
        <w:tc>
          <w:tcPr>
            <w:tcW w:w="960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2E52" w:rsidRPr="004A4401" w:rsidRDefault="00192E52" w:rsidP="00CC06A2">
            <w:pPr>
              <w:spacing w:after="0"/>
              <w:rPr>
                <w:b/>
              </w:rPr>
            </w:pPr>
            <w:r w:rsidRPr="004A4401">
              <w:rPr>
                <w:rFonts w:eastAsiaTheme="minorEastAsia"/>
                <w:b/>
                <w:bCs/>
                <w:color w:val="000000" w:themeColor="text1"/>
                <w:kern w:val="24"/>
              </w:rPr>
              <w:t>ELEMENTOS DE IDENTIFICAÇÃO DA DISCIPLINA</w:t>
            </w:r>
          </w:p>
        </w:tc>
      </w:tr>
      <w:tr w:rsidR="009E3E67" w:rsidRPr="004A4401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4A4401" w:rsidRDefault="009E3E67" w:rsidP="00CC06A2">
            <w:pPr>
              <w:spacing w:after="0"/>
              <w:rPr>
                <w:b/>
              </w:rPr>
            </w:pPr>
            <w:r w:rsidRPr="004A4401">
              <w:rPr>
                <w:b/>
              </w:rPr>
              <w:t>Curso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4A4401" w:rsidRDefault="00424679" w:rsidP="00A47811">
            <w:pPr>
              <w:spacing w:after="0"/>
              <w:rPr>
                <w:b/>
              </w:rPr>
            </w:pPr>
            <w:r w:rsidRPr="004A4401">
              <w:rPr>
                <w:b/>
              </w:rPr>
              <w:t>Fisioterapia</w:t>
            </w:r>
          </w:p>
        </w:tc>
      </w:tr>
      <w:tr w:rsidR="009E3E67" w:rsidRPr="004A4401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4A4401" w:rsidRDefault="009E3E67" w:rsidP="00CC06A2">
            <w:pPr>
              <w:spacing w:after="0"/>
              <w:rPr>
                <w:b/>
              </w:rPr>
            </w:pPr>
            <w:r w:rsidRPr="004A4401">
              <w:rPr>
                <w:b/>
              </w:rPr>
              <w:t>Código e nome da disciplina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4A4401" w:rsidRDefault="00424679" w:rsidP="00A47811">
            <w:pPr>
              <w:spacing w:after="0"/>
              <w:rPr>
                <w:b/>
              </w:rPr>
            </w:pPr>
            <w:r w:rsidRPr="004A4401">
              <w:rPr>
                <w:b/>
              </w:rPr>
              <w:t>RCG 4004 Fisioterapia Aplicada a Pediatria</w:t>
            </w:r>
          </w:p>
        </w:tc>
      </w:tr>
      <w:tr w:rsidR="009E3E67" w:rsidRPr="004A4401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4A4401" w:rsidRDefault="009E3E67" w:rsidP="00CC06A2">
            <w:pPr>
              <w:spacing w:after="0"/>
              <w:rPr>
                <w:b/>
              </w:rPr>
            </w:pPr>
            <w:r w:rsidRPr="004A4401">
              <w:rPr>
                <w:b/>
              </w:rPr>
              <w:t>Período de oferecimento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4A4401" w:rsidRDefault="00424679" w:rsidP="00CC06A2">
            <w:pPr>
              <w:spacing w:after="0"/>
              <w:rPr>
                <w:b/>
              </w:rPr>
            </w:pPr>
            <w:r w:rsidRPr="004A4401">
              <w:rPr>
                <w:b/>
              </w:rPr>
              <w:t>18/02/2020 a 17/06/2020</w:t>
            </w:r>
          </w:p>
        </w:tc>
      </w:tr>
      <w:tr w:rsidR="009E3E67" w:rsidRPr="004A4401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4A4401" w:rsidRDefault="009E3E67" w:rsidP="00CC06A2">
            <w:pPr>
              <w:spacing w:after="0"/>
              <w:rPr>
                <w:b/>
              </w:rPr>
            </w:pPr>
            <w:r w:rsidRPr="004A4401">
              <w:rPr>
                <w:b/>
              </w:rPr>
              <w:t>Coordenadores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4A4401" w:rsidRDefault="00424679" w:rsidP="00424679">
            <w:pPr>
              <w:spacing w:after="0"/>
              <w:rPr>
                <w:b/>
              </w:rPr>
            </w:pPr>
            <w:r w:rsidRPr="004A4401">
              <w:rPr>
                <w:b/>
              </w:rPr>
              <w:t>Profa. Dra. Ana Claudia Mattiello-Sverzut</w:t>
            </w:r>
          </w:p>
        </w:tc>
      </w:tr>
      <w:tr w:rsidR="009E3E67" w:rsidRPr="004A4401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4A4401" w:rsidRDefault="009E3E67" w:rsidP="00CC06A2">
            <w:pPr>
              <w:spacing w:after="0"/>
              <w:rPr>
                <w:b/>
              </w:rPr>
            </w:pPr>
            <w:r w:rsidRPr="004A4401">
              <w:rPr>
                <w:b/>
              </w:rPr>
              <w:t xml:space="preserve">Docentes 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4A4401" w:rsidRDefault="00424679" w:rsidP="00CC06A2">
            <w:pPr>
              <w:spacing w:after="0"/>
              <w:rPr>
                <w:b/>
              </w:rPr>
            </w:pPr>
            <w:r w:rsidRPr="004A4401">
              <w:rPr>
                <w:b/>
              </w:rPr>
              <w:t>Profa. Dra. Ana Claudia Mattiello-Sverzut</w:t>
            </w:r>
          </w:p>
        </w:tc>
      </w:tr>
    </w:tbl>
    <w:p w:rsidR="009E3E67" w:rsidRPr="004A4401" w:rsidRDefault="009E3E67" w:rsidP="00CC06A2">
      <w:pPr>
        <w:spacing w:after="0" w:line="240" w:lineRule="auto"/>
        <w:rPr>
          <w:b/>
          <w:color w:val="E7E6E6" w:themeColor="background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740"/>
      </w:tblGrid>
      <w:tr w:rsidR="00256856" w:rsidRPr="004A4401" w:rsidTr="0063781C">
        <w:trPr>
          <w:trHeight w:val="28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kern w:val="24"/>
                <w:lang w:eastAsia="pt-BR"/>
              </w:rPr>
              <w:t>CARGA HORÁRIA</w:t>
            </w:r>
          </w:p>
        </w:tc>
      </w:tr>
      <w:tr w:rsidR="00B56CC7" w:rsidRPr="004A4401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Teórica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AB38E4" w:rsidP="00AB38E4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38</w:t>
            </w:r>
          </w:p>
        </w:tc>
      </w:tr>
      <w:tr w:rsidR="00B56CC7" w:rsidRPr="004A4401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Estudo dirigido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B56CC7" w:rsidP="00AB38E4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AB38E4"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10</w:t>
            </w:r>
          </w:p>
        </w:tc>
      </w:tr>
      <w:tr w:rsidR="00B56CC7" w:rsidRPr="004A4401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Hora Trabalho 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75532E"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0</w:t>
            </w:r>
          </w:p>
        </w:tc>
      </w:tr>
      <w:tr w:rsidR="00B56CC7" w:rsidRPr="004A4401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71029" w:rsidRDefault="00FC1592" w:rsidP="00671029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671029">
              <w:rPr>
                <w:rFonts w:eastAsia="Times New Roman" w:cs="Arial"/>
                <w:b/>
                <w:lang w:eastAsia="pt-BR"/>
              </w:rPr>
              <w:t>Pr</w:t>
            </w:r>
            <w:r w:rsidR="00671029">
              <w:rPr>
                <w:rFonts w:eastAsia="Times New Roman" w:cs="Arial"/>
                <w:b/>
                <w:lang w:eastAsia="pt-BR"/>
              </w:rPr>
              <w:t>á</w:t>
            </w:r>
            <w:r w:rsidRPr="00671029">
              <w:rPr>
                <w:rFonts w:eastAsia="Times New Roman" w:cs="Arial"/>
                <w:b/>
                <w:lang w:eastAsia="pt-BR"/>
              </w:rPr>
              <w:t>tica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75532E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Times New Roman" w:cs="Arial"/>
                <w:b/>
                <w:lang w:eastAsia="pt-BR"/>
              </w:rPr>
              <w:t xml:space="preserve">36 </w:t>
            </w:r>
            <w:r w:rsidRPr="004A4401">
              <w:rPr>
                <w:rFonts w:eastAsia="Times New Roman" w:cs="Arial"/>
                <w:lang w:eastAsia="pt-BR"/>
              </w:rPr>
              <w:t>(</w:t>
            </w:r>
            <w:r w:rsidR="00FC1592" w:rsidRPr="004A4401">
              <w:rPr>
                <w:rFonts w:eastAsia="Times New Roman" w:cs="Arial"/>
                <w:lang w:eastAsia="pt-BR"/>
              </w:rPr>
              <w:t>por turma)</w:t>
            </w:r>
          </w:p>
        </w:tc>
      </w:tr>
      <w:tr w:rsidR="00B56CC7" w:rsidRPr="004A4401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A4401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Total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A4401" w:rsidRDefault="00AB38E4" w:rsidP="00CC06A2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4A4401">
              <w:rPr>
                <w:rFonts w:eastAsia="Times New Roman" w:cs="Arial"/>
                <w:b/>
                <w:lang w:eastAsia="pt-BR"/>
              </w:rPr>
              <w:t>84</w:t>
            </w:r>
          </w:p>
        </w:tc>
      </w:tr>
    </w:tbl>
    <w:p w:rsidR="000706C8" w:rsidRPr="004A4401" w:rsidRDefault="000706C8" w:rsidP="00CC06A2">
      <w:pPr>
        <w:spacing w:after="0" w:line="240" w:lineRule="auto"/>
        <w:rPr>
          <w:b/>
        </w:rPr>
      </w:pPr>
    </w:p>
    <w:p w:rsidR="000706C8" w:rsidRPr="004A4401" w:rsidRDefault="009E3E67" w:rsidP="001823E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4A4401">
        <w:rPr>
          <w:b/>
        </w:rPr>
        <w:t>CONTEXTO</w:t>
      </w:r>
      <w:r w:rsidR="009F6CD1" w:rsidRPr="004A4401">
        <w:rPr>
          <w:b/>
        </w:rPr>
        <w:t>:</w:t>
      </w:r>
    </w:p>
    <w:p w:rsidR="001823E3" w:rsidRPr="004A4401" w:rsidRDefault="009E3E67" w:rsidP="001823E3">
      <w:pPr>
        <w:spacing w:after="0" w:line="240" w:lineRule="auto"/>
      </w:pPr>
      <w:r w:rsidRPr="004A4401">
        <w:tab/>
      </w:r>
    </w:p>
    <w:p w:rsidR="00CC06A2" w:rsidRPr="004A4401" w:rsidRDefault="009E3E67" w:rsidP="001823E3">
      <w:pPr>
        <w:spacing w:after="0" w:line="240" w:lineRule="auto"/>
        <w:ind w:firstLine="708"/>
        <w:rPr>
          <w:b/>
        </w:rPr>
      </w:pPr>
      <w:r w:rsidRPr="004A4401">
        <w:rPr>
          <w:b/>
        </w:rPr>
        <w:t xml:space="preserve">Qual a </w:t>
      </w:r>
      <w:r w:rsidR="009F6CD1" w:rsidRPr="004A4401">
        <w:rPr>
          <w:b/>
        </w:rPr>
        <w:t>relevância</w:t>
      </w:r>
      <w:r w:rsidRPr="004A4401">
        <w:rPr>
          <w:b/>
        </w:rPr>
        <w:t xml:space="preserve"> de sua disciplina</w:t>
      </w:r>
      <w:r w:rsidR="009F6CD1" w:rsidRPr="004A4401">
        <w:rPr>
          <w:b/>
        </w:rPr>
        <w:t xml:space="preserve"> para a formação</w:t>
      </w:r>
      <w:r w:rsidRPr="004A4401">
        <w:rPr>
          <w:b/>
        </w:rPr>
        <w:t xml:space="preserve"> </w:t>
      </w:r>
      <w:r w:rsidR="00256856" w:rsidRPr="004A4401">
        <w:rPr>
          <w:b/>
        </w:rPr>
        <w:t>desse</w:t>
      </w:r>
      <w:r w:rsidRPr="004A4401">
        <w:rPr>
          <w:b/>
        </w:rPr>
        <w:t xml:space="preserve"> </w:t>
      </w:r>
      <w:r w:rsidR="00256856" w:rsidRPr="004A4401">
        <w:rPr>
          <w:b/>
        </w:rPr>
        <w:t>profissional?</w:t>
      </w:r>
      <w:r w:rsidRPr="004A4401">
        <w:rPr>
          <w:b/>
        </w:rPr>
        <w:t xml:space="preserve"> (</w:t>
      </w:r>
      <w:proofErr w:type="spellStart"/>
      <w:r w:rsidR="00195523" w:rsidRPr="004A4401">
        <w:rPr>
          <w:b/>
        </w:rPr>
        <w:t>Máx</w:t>
      </w:r>
      <w:proofErr w:type="spellEnd"/>
      <w:r w:rsidR="00195523" w:rsidRPr="004A4401">
        <w:rPr>
          <w:b/>
        </w:rPr>
        <w:t xml:space="preserve">: </w:t>
      </w:r>
      <w:r w:rsidR="009F6CD1" w:rsidRPr="004A4401">
        <w:rPr>
          <w:b/>
        </w:rPr>
        <w:t>500 palavras</w:t>
      </w:r>
      <w:r w:rsidRPr="004A4401">
        <w:rPr>
          <w:b/>
        </w:rPr>
        <w:t>)</w:t>
      </w:r>
      <w:r w:rsidR="0063781C" w:rsidRPr="004A4401">
        <w:rPr>
          <w:b/>
        </w:rPr>
        <w:t>.</w:t>
      </w:r>
    </w:p>
    <w:p w:rsidR="0094248E" w:rsidRPr="004A4401" w:rsidRDefault="0094248E" w:rsidP="001823E3">
      <w:pPr>
        <w:spacing w:after="0" w:line="240" w:lineRule="auto"/>
        <w:ind w:firstLine="708"/>
        <w:rPr>
          <w:b/>
        </w:rPr>
      </w:pPr>
    </w:p>
    <w:p w:rsidR="0094248E" w:rsidRPr="00B048F7" w:rsidRDefault="00B8297B" w:rsidP="001823E3">
      <w:pPr>
        <w:spacing w:after="0" w:line="240" w:lineRule="auto"/>
        <w:ind w:firstLine="708"/>
      </w:pPr>
      <w:r w:rsidRPr="00B048F7">
        <w:t>A disciplina em questão fornece subsídios teóricos e práticos para que o</w:t>
      </w:r>
      <w:r w:rsidR="00B048F7">
        <w:t xml:space="preserve"> futuro</w:t>
      </w:r>
      <w:r w:rsidRPr="00B048F7">
        <w:t xml:space="preserve"> fisioterapeuta</w:t>
      </w:r>
      <w:r w:rsidR="00B048F7">
        <w:t>, dentro de sua</w:t>
      </w:r>
      <w:r w:rsidRPr="00B048F7">
        <w:t xml:space="preserve"> formação generalista</w:t>
      </w:r>
      <w:r w:rsidR="00B048F7">
        <w:t>, desenvolva as capacidades avaliar, analisar dados da avaliação fisioterapêutica em pediatria e com base nestes, planejar tratamentos, prescrever exercícios terapêuticos adequados a diversas condições patológicas presentes na população pediátrica.</w:t>
      </w:r>
      <w:r w:rsidRPr="00B048F7">
        <w:t xml:space="preserve"> </w:t>
      </w:r>
    </w:p>
    <w:p w:rsidR="0094248E" w:rsidRPr="00A50AF7" w:rsidRDefault="0094248E" w:rsidP="001823E3">
      <w:pPr>
        <w:spacing w:after="0" w:line="240" w:lineRule="auto"/>
        <w:ind w:firstLine="708"/>
        <w:rPr>
          <w:b/>
        </w:rPr>
      </w:pPr>
    </w:p>
    <w:p w:rsidR="0094248E" w:rsidRPr="00A50AF7" w:rsidRDefault="0094248E" w:rsidP="001823E3">
      <w:pPr>
        <w:spacing w:after="0" w:line="240" w:lineRule="auto"/>
        <w:ind w:firstLine="708"/>
        <w:rPr>
          <w:b/>
        </w:rPr>
      </w:pPr>
    </w:p>
    <w:p w:rsidR="00256856" w:rsidRPr="00A50AF7" w:rsidRDefault="00195523" w:rsidP="001823E3">
      <w:pPr>
        <w:spacing w:after="0" w:line="240" w:lineRule="auto"/>
        <w:ind w:firstLine="708"/>
        <w:jc w:val="both"/>
      </w:pPr>
      <w:r w:rsidRPr="00A50AF7">
        <w:t xml:space="preserve">Para melhor compreender o contexto do curso para qual leciona, você pode buscar o </w:t>
      </w:r>
      <w:r w:rsidRPr="00A50AF7">
        <w:rPr>
          <w:b/>
        </w:rPr>
        <w:t>Projeto Político Pedagógico</w:t>
      </w:r>
      <w:r w:rsidRPr="00A50AF7">
        <w:t xml:space="preserve"> na página </w:t>
      </w:r>
      <w:r w:rsidRPr="00A50AF7">
        <w:rPr>
          <w:b/>
        </w:rPr>
        <w:t>CENTRAL da FMRP</w:t>
      </w:r>
      <w:r w:rsidRPr="00A50AF7">
        <w:t xml:space="preserve"> </w:t>
      </w:r>
      <w:r w:rsidR="0063781C" w:rsidRPr="00A50AF7">
        <w:t>(</w:t>
      </w:r>
      <w:hyperlink r:id="rId7" w:history="1">
        <w:r w:rsidR="0063781C" w:rsidRPr="00A50AF7">
          <w:rPr>
            <w:rStyle w:val="Hyperlink"/>
          </w:rPr>
          <w:t>www.fmrp.usp.br</w:t>
        </w:r>
      </w:hyperlink>
      <w:r w:rsidR="0063781C" w:rsidRPr="00A50AF7">
        <w:t xml:space="preserve">) </w:t>
      </w:r>
      <w:r w:rsidRPr="00A50AF7">
        <w:t xml:space="preserve">na área dos cursos. Assim como, agendar um encontro com as coordenações dos cursos para construírem conjuntamente aquilo que é relevante de sua disciplina para o perfil do profissional a ser formado. </w:t>
      </w:r>
    </w:p>
    <w:p w:rsidR="00133BA2" w:rsidRPr="00A50AF7" w:rsidRDefault="00133BA2" w:rsidP="00CC06A2">
      <w:pPr>
        <w:spacing w:after="0" w:line="240" w:lineRule="auto"/>
        <w:ind w:firstLine="708"/>
        <w:jc w:val="both"/>
      </w:pPr>
    </w:p>
    <w:p w:rsidR="009E3E67" w:rsidRPr="00A50AF7" w:rsidRDefault="009E3E67" w:rsidP="00CC06A2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A50AF7">
        <w:rPr>
          <w:b/>
        </w:rPr>
        <w:t>MATRIZ DE COMPETÊNCIAS</w:t>
      </w:r>
    </w:p>
    <w:p w:rsidR="001823E3" w:rsidRPr="00A50AF7" w:rsidRDefault="00133BA2" w:rsidP="00CC06A2">
      <w:pPr>
        <w:spacing w:after="0" w:line="240" w:lineRule="auto"/>
        <w:jc w:val="both"/>
      </w:pPr>
      <w:r w:rsidRPr="00A50AF7">
        <w:tab/>
      </w:r>
    </w:p>
    <w:p w:rsidR="00195523" w:rsidRPr="004A4401" w:rsidRDefault="009E3E67" w:rsidP="00CC06A2">
      <w:pPr>
        <w:spacing w:after="0" w:line="240" w:lineRule="auto"/>
        <w:jc w:val="both"/>
      </w:pPr>
      <w:r w:rsidRPr="004A4401">
        <w:t>Esta matriz pode ser pensada para a disciplina como um todo ou pode ser utilizada no preenchimento do</w:t>
      </w:r>
      <w:r w:rsidRPr="004A4401">
        <w:rPr>
          <w:i/>
        </w:rPr>
        <w:t xml:space="preserve"> </w:t>
      </w:r>
      <w:proofErr w:type="spellStart"/>
      <w:r w:rsidRPr="004A4401">
        <w:rPr>
          <w:i/>
        </w:rPr>
        <w:t>template</w:t>
      </w:r>
      <w:proofErr w:type="spellEnd"/>
      <w:r w:rsidR="00256856" w:rsidRPr="004A4401">
        <w:t xml:space="preserve"> que se destina</w:t>
      </w:r>
      <w:r w:rsidRPr="004A4401">
        <w:t xml:space="preserve"> a cada aula.</w:t>
      </w:r>
    </w:p>
    <w:p w:rsidR="00A47811" w:rsidRPr="004A4401" w:rsidRDefault="00A47811" w:rsidP="00CC06A2">
      <w:pPr>
        <w:spacing w:after="0" w:line="240" w:lineRule="auto"/>
        <w:jc w:val="both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0706C8" w:rsidRPr="004A4401" w:rsidTr="0063781C">
        <w:tc>
          <w:tcPr>
            <w:tcW w:w="3202" w:type="dxa"/>
            <w:shd w:val="clear" w:color="auto" w:fill="D9D9D9" w:themeFill="background1" w:themeFillShade="D9"/>
            <w:tcMar>
              <w:left w:w="108" w:type="dxa"/>
            </w:tcMar>
          </w:tcPr>
          <w:p w:rsidR="000706C8" w:rsidRPr="004A4401" w:rsidRDefault="009F6CD1" w:rsidP="00CC06A2">
            <w:pPr>
              <w:spacing w:after="0"/>
              <w:jc w:val="center"/>
              <w:rPr>
                <w:b/>
              </w:rPr>
            </w:pPr>
            <w:r w:rsidRPr="004A4401">
              <w:rPr>
                <w:b/>
              </w:rPr>
              <w:t>O que será aprendido?</w:t>
            </w:r>
          </w:p>
        </w:tc>
        <w:tc>
          <w:tcPr>
            <w:tcW w:w="3202" w:type="dxa"/>
            <w:shd w:val="clear" w:color="auto" w:fill="D9D9D9" w:themeFill="background1" w:themeFillShade="D9"/>
            <w:tcMar>
              <w:left w:w="108" w:type="dxa"/>
            </w:tcMar>
          </w:tcPr>
          <w:p w:rsidR="000706C8" w:rsidRPr="004A4401" w:rsidRDefault="009F6CD1" w:rsidP="00CC06A2">
            <w:pPr>
              <w:spacing w:after="0"/>
              <w:jc w:val="center"/>
              <w:rPr>
                <w:b/>
              </w:rPr>
            </w:pPr>
            <w:r w:rsidRPr="004A4401">
              <w:rPr>
                <w:b/>
              </w:rPr>
              <w:t>Como será aprendido?</w:t>
            </w:r>
          </w:p>
        </w:tc>
        <w:tc>
          <w:tcPr>
            <w:tcW w:w="3202" w:type="dxa"/>
            <w:shd w:val="clear" w:color="auto" w:fill="D9D9D9" w:themeFill="background1" w:themeFillShade="D9"/>
            <w:tcMar>
              <w:left w:w="108" w:type="dxa"/>
            </w:tcMar>
          </w:tcPr>
          <w:p w:rsidR="000706C8" w:rsidRPr="004A4401" w:rsidRDefault="00405256" w:rsidP="00CC06A2">
            <w:pPr>
              <w:spacing w:after="0"/>
              <w:jc w:val="center"/>
              <w:rPr>
                <w:b/>
              </w:rPr>
            </w:pPr>
            <w:r w:rsidRPr="004A4401">
              <w:rPr>
                <w:b/>
              </w:rPr>
              <w:t>Como será avaliado</w:t>
            </w:r>
            <w:r w:rsidR="009F6CD1" w:rsidRPr="004A4401">
              <w:rPr>
                <w:b/>
              </w:rPr>
              <w:t>?</w:t>
            </w:r>
          </w:p>
        </w:tc>
      </w:tr>
      <w:tr w:rsidR="001823E3" w:rsidRPr="00A50AF7" w:rsidTr="000B7957">
        <w:trPr>
          <w:trHeight w:val="1611"/>
        </w:trPr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1823E3" w:rsidRPr="004A4401" w:rsidRDefault="001823E3" w:rsidP="001823E3">
            <w:pPr>
              <w:spacing w:after="0"/>
              <w:jc w:val="center"/>
            </w:pPr>
            <w:r w:rsidRPr="004A4401">
              <w:t xml:space="preserve">Desdobra-se em objetivos de aprendizagem, os quais englobam aspectos: </w:t>
            </w:r>
          </w:p>
          <w:p w:rsidR="001823E3" w:rsidRPr="004A4401" w:rsidRDefault="001823E3" w:rsidP="00CC06A2">
            <w:pPr>
              <w:spacing w:after="0"/>
              <w:jc w:val="center"/>
            </w:pPr>
            <w:r w:rsidRPr="004A4401">
              <w:t>- cognitivos</w:t>
            </w:r>
          </w:p>
          <w:p w:rsidR="001823E3" w:rsidRPr="004A4401" w:rsidRDefault="001823E3" w:rsidP="00CC06A2">
            <w:pPr>
              <w:spacing w:after="0"/>
              <w:jc w:val="center"/>
            </w:pPr>
            <w:r w:rsidRPr="004A4401">
              <w:t>- procedimentos/habilidades</w:t>
            </w:r>
          </w:p>
          <w:p w:rsidR="001823E3" w:rsidRPr="004A4401" w:rsidRDefault="001823E3" w:rsidP="00CC06A2">
            <w:pPr>
              <w:spacing w:after="0"/>
              <w:jc w:val="center"/>
            </w:pPr>
            <w:r w:rsidRPr="004A4401">
              <w:t>- atitudinais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1823E3" w:rsidRPr="004A4401" w:rsidRDefault="001823E3" w:rsidP="00CC06A2">
            <w:pPr>
              <w:spacing w:after="0"/>
              <w:jc w:val="center"/>
            </w:pPr>
            <w:r w:rsidRPr="004A4401">
              <w:t>Estratégias de ensino e aprendizagem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1823E3" w:rsidRPr="004A4401" w:rsidRDefault="001823E3" w:rsidP="00CC06A2">
            <w:pPr>
              <w:spacing w:after="0"/>
              <w:jc w:val="center"/>
            </w:pPr>
            <w:r w:rsidRPr="004A4401">
              <w:t>Avaliação:</w:t>
            </w:r>
          </w:p>
          <w:p w:rsidR="001823E3" w:rsidRPr="004A4401" w:rsidRDefault="001823E3" w:rsidP="001823E3">
            <w:pPr>
              <w:spacing w:after="0"/>
              <w:jc w:val="center"/>
            </w:pPr>
            <w:r w:rsidRPr="004A4401">
              <w:t>- cognitivos</w:t>
            </w:r>
          </w:p>
          <w:p w:rsidR="001823E3" w:rsidRPr="004A4401" w:rsidRDefault="001823E3" w:rsidP="00CC06A2">
            <w:pPr>
              <w:spacing w:after="0"/>
              <w:jc w:val="center"/>
            </w:pPr>
            <w:r w:rsidRPr="004A4401">
              <w:t>- procedimentos/habilidades</w:t>
            </w:r>
          </w:p>
          <w:p w:rsidR="001823E3" w:rsidRPr="00A50AF7" w:rsidRDefault="001823E3" w:rsidP="00CC06A2">
            <w:pPr>
              <w:spacing w:after="0"/>
              <w:jc w:val="center"/>
            </w:pPr>
            <w:r w:rsidRPr="004A4401">
              <w:t>- atitudinais</w:t>
            </w:r>
          </w:p>
        </w:tc>
      </w:tr>
    </w:tbl>
    <w:p w:rsidR="001823E3" w:rsidRPr="001823E3" w:rsidRDefault="001823E3" w:rsidP="001823E3">
      <w:pPr>
        <w:spacing w:before="120" w:after="120" w:line="240" w:lineRule="auto"/>
        <w:rPr>
          <w:b/>
        </w:rPr>
      </w:pPr>
      <w:r w:rsidRPr="00A50AF7">
        <w:rPr>
          <w:b/>
          <w:color w:val="FF0000"/>
          <w:sz w:val="80"/>
          <w:szCs w:val="80"/>
        </w:rPr>
        <w:t>!</w:t>
      </w:r>
      <w:r w:rsidRPr="00A50AF7">
        <w:rPr>
          <w:b/>
        </w:rPr>
        <w:t xml:space="preserve"> Caro </w:t>
      </w:r>
      <w:proofErr w:type="gramStart"/>
      <w:r w:rsidRPr="00A50AF7">
        <w:rPr>
          <w:b/>
        </w:rPr>
        <w:t>docen</w:t>
      </w:r>
      <w:r w:rsidRPr="001823E3">
        <w:rPr>
          <w:b/>
        </w:rPr>
        <w:t xml:space="preserve">te, </w:t>
      </w:r>
      <w:r w:rsidR="004A4401">
        <w:rPr>
          <w:b/>
        </w:rPr>
        <w:t xml:space="preserve"> </w:t>
      </w:r>
      <w:r w:rsidRPr="001823E3">
        <w:rPr>
          <w:b/>
        </w:rPr>
        <w:t>isso</w:t>
      </w:r>
      <w:proofErr w:type="gramEnd"/>
      <w:r w:rsidRPr="001823E3">
        <w:rPr>
          <w:b/>
        </w:rPr>
        <w:t xml:space="preserve"> pode lhe ser útil para o preenchimento:</w:t>
      </w:r>
    </w:p>
    <w:p w:rsidR="001823E3" w:rsidRDefault="001823E3" w:rsidP="001823E3">
      <w:pPr>
        <w:jc w:val="both"/>
        <w:rPr>
          <w:b/>
        </w:rPr>
      </w:pPr>
      <w:r>
        <w:rPr>
          <w:b/>
        </w:rPr>
        <w:t xml:space="preserve">*Matriz de Competências </w:t>
      </w:r>
    </w:p>
    <w:p w:rsidR="001823E3" w:rsidRPr="00B37F58" w:rsidRDefault="001823E3" w:rsidP="001823E3">
      <w:pPr>
        <w:ind w:right="-2"/>
        <w:jc w:val="both"/>
      </w:pPr>
      <w:r>
        <w:t>Ao se definir os conteúdos associados ao eixo de conhecimento de determinando momento da disciplina/curso, levando-se em conta as competências que se pretende desenvolver, desdobram-se os objetivos em aspectos cognitivos, procedimentais e atitudinais:</w:t>
      </w:r>
      <w:r w:rsidRPr="00B37F58">
        <w:t xml:space="preserve"> 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0B7957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0B795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Os o</w:t>
            </w:r>
            <w:r w:rsidRPr="004A1103">
              <w:rPr>
                <w:b/>
              </w:rPr>
              <w:t>bjetivos</w:t>
            </w:r>
            <w:r>
              <w:rPr>
                <w:b/>
              </w:rPr>
              <w:t xml:space="preserve"> gerais</w:t>
            </w:r>
            <w:r w:rsidRPr="004A1103">
              <w:rPr>
                <w:b/>
              </w:rPr>
              <w:t xml:space="preserve"> aspectos cognitivos, procedimentais e atitudinais</w:t>
            </w:r>
            <w:r>
              <w:rPr>
                <w:b/>
              </w:rPr>
              <w:t xml:space="preserve"> de aprendizagem.  </w:t>
            </w:r>
          </w:p>
        </w:tc>
      </w:tr>
      <w:tr w:rsidR="001823E3" w:rsidRPr="00614347" w:rsidTr="000B7957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823E3" w:rsidRDefault="001823E3" w:rsidP="000B7957">
            <w:pPr>
              <w:spacing w:before="120"/>
            </w:pPr>
            <w:r w:rsidRPr="001823E3">
              <w:rPr>
                <w:b/>
              </w:rPr>
              <w:t>Por exemplo:</w:t>
            </w:r>
            <w:r>
              <w:t xml:space="preserve"> </w:t>
            </w:r>
          </w:p>
          <w:p w:rsidR="001823E3" w:rsidRPr="003B72CD" w:rsidRDefault="001823E3" w:rsidP="000B7957">
            <w:pPr>
              <w:spacing w:before="120"/>
              <w:jc w:val="center"/>
              <w:rPr>
                <w:b/>
              </w:rPr>
            </w:pPr>
            <w:r>
              <w:t xml:space="preserve">O aluno ser capaz de “identificar relações mútuas em um determinado conteúdo por meio da comparação de dois ou mais elementos” seria um </w:t>
            </w:r>
            <w:r w:rsidRPr="003B72CD">
              <w:rPr>
                <w:b/>
              </w:rPr>
              <w:t>objetivo cognitivo</w:t>
            </w:r>
            <w:r>
              <w:rPr>
                <w:b/>
              </w:rPr>
              <w:t xml:space="preserve"> (você está propondo que ele aprenda a SABER)</w:t>
            </w:r>
            <w:r w:rsidRPr="003B72CD">
              <w:rPr>
                <w:b/>
              </w:rPr>
              <w:t>.</w:t>
            </w:r>
          </w:p>
          <w:p w:rsidR="001823E3" w:rsidRDefault="001823E3" w:rsidP="000B7957">
            <w:pPr>
              <w:spacing w:before="120"/>
              <w:jc w:val="center"/>
            </w:pPr>
            <w:r>
              <w:t xml:space="preserve">Quando se deseja que o estudante aplique um ou mais conhecimentos por meio de um procedimento, desenvolva uma habilidade, a um </w:t>
            </w:r>
            <w:r w:rsidRPr="001823E3">
              <w:rPr>
                <w:b/>
              </w:rPr>
              <w:t>SABER FAZER</w:t>
            </w:r>
            <w:r>
              <w:t xml:space="preserve"> você está propondo um </w:t>
            </w:r>
            <w:r w:rsidRPr="00A2159E">
              <w:rPr>
                <w:b/>
              </w:rPr>
              <w:t xml:space="preserve">objetivo </w:t>
            </w:r>
            <w:r>
              <w:rPr>
                <w:b/>
              </w:rPr>
              <w:t xml:space="preserve">de aprendizagem </w:t>
            </w:r>
            <w:r w:rsidRPr="00A2159E">
              <w:rPr>
                <w:b/>
              </w:rPr>
              <w:t>procedimental</w:t>
            </w:r>
            <w:r>
              <w:t xml:space="preserve">. É planejar sua disciplina estabelecendo </w:t>
            </w:r>
            <w:r w:rsidRPr="00A2159E">
              <w:rPr>
                <w:i/>
              </w:rPr>
              <w:t>como</w:t>
            </w:r>
            <w:r>
              <w:t xml:space="preserve"> o estudante deve ser capaz de trabalhar com aquela área do saber.</w:t>
            </w:r>
          </w:p>
          <w:p w:rsidR="001823E3" w:rsidRPr="00614347" w:rsidRDefault="001823E3" w:rsidP="000B7957">
            <w:pPr>
              <w:spacing w:before="120"/>
              <w:jc w:val="center"/>
            </w:pPr>
            <w:r>
              <w:t xml:space="preserve">Um </w:t>
            </w:r>
            <w:r w:rsidRPr="009F0EFD">
              <w:rPr>
                <w:b/>
              </w:rPr>
              <w:t>objetivo</w:t>
            </w:r>
            <w:r>
              <w:rPr>
                <w:b/>
              </w:rPr>
              <w:t xml:space="preserve"> de aprendizagem</w:t>
            </w:r>
            <w:r w:rsidRPr="009F0EFD">
              <w:rPr>
                <w:b/>
              </w:rPr>
              <w:t xml:space="preserve"> atitudinal</w:t>
            </w:r>
            <w:r>
              <w:t xml:space="preserve"> seria o aluno interagir nos trabalhos em grupo com cortesia e respeito à diversidade. Mas, também, o aluno ser capaz de questionar as representações únicas da realidade pode ser um objetivo atitudinal, no momento que estamos propondo uma mudança de visão, de postura diante da Ciência. Este é o </w:t>
            </w:r>
            <w:r w:rsidRPr="001823E3">
              <w:rPr>
                <w:b/>
              </w:rPr>
              <w:t>SABER SER.</w:t>
            </w:r>
          </w:p>
        </w:tc>
      </w:tr>
    </w:tbl>
    <w:p w:rsidR="001823E3" w:rsidRDefault="001823E3" w:rsidP="001823E3"/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0B7957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0B7957">
            <w:pPr>
              <w:spacing w:before="120"/>
              <w:jc w:val="center"/>
              <w:rPr>
                <w:b/>
              </w:rPr>
            </w:pPr>
            <w:r w:rsidRPr="004A1103">
              <w:rPr>
                <w:b/>
              </w:rPr>
              <w:t>Estratégias de ensino</w:t>
            </w:r>
            <w:r>
              <w:rPr>
                <w:b/>
              </w:rPr>
              <w:t xml:space="preserve"> e de aprendizagem que serão utilizadas para alcançar os objetivos gerais</w:t>
            </w:r>
          </w:p>
        </w:tc>
      </w:tr>
      <w:tr w:rsidR="001823E3" w:rsidRPr="00614347" w:rsidTr="000B7957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823E3" w:rsidRDefault="001823E3" w:rsidP="000B7957">
            <w:pPr>
              <w:spacing w:before="120"/>
              <w:jc w:val="center"/>
            </w:pPr>
            <w:r>
              <w:t xml:space="preserve">O aluno realizará as atividades de comparação por meio da utilização de textos, nos quais terá que identificar pontos de acordo e desacordo dos conceitos </w:t>
            </w:r>
            <w:proofErr w:type="spellStart"/>
            <w:proofErr w:type="gramStart"/>
            <w:r>
              <w:t>x,y</w:t>
            </w:r>
            <w:proofErr w:type="spellEnd"/>
            <w:proofErr w:type="gramEnd"/>
            <w:r>
              <w:t xml:space="preserve"> e z. Após essa etapa será realizado uma atividade de fórum em sala de aula. </w:t>
            </w:r>
          </w:p>
          <w:p w:rsidR="001823E3" w:rsidRDefault="001823E3" w:rsidP="000B7957">
            <w:pPr>
              <w:spacing w:before="120"/>
              <w:jc w:val="center"/>
            </w:pPr>
            <w:r>
              <w:t>Para alcançar um objetivo procedimental pode-se utilizar estratégias que exijam o exercício de uma habilidade, como</w:t>
            </w:r>
            <w:r w:rsidR="00B92F66">
              <w:t>,</w:t>
            </w:r>
            <w:r>
              <w:t xml:space="preserve"> por exemplo</w:t>
            </w:r>
            <w:r w:rsidR="00B92F66">
              <w:t>,</w:t>
            </w:r>
            <w:r>
              <w:t xml:space="preserve"> a construção de uma maquete, a participação em uma simulação, etc. </w:t>
            </w:r>
          </w:p>
          <w:p w:rsidR="001823E3" w:rsidRPr="00614347" w:rsidRDefault="001823E3" w:rsidP="000B7957">
            <w:pPr>
              <w:spacing w:before="120"/>
              <w:jc w:val="center"/>
            </w:pPr>
            <w:r>
              <w:t xml:space="preserve">Uma estratégia para trabalhar um dos </w:t>
            </w:r>
            <w:r w:rsidRPr="003B7521">
              <w:rPr>
                <w:b/>
              </w:rPr>
              <w:t xml:space="preserve">objetivos </w:t>
            </w:r>
            <w:r>
              <w:rPr>
                <w:b/>
              </w:rPr>
              <w:t xml:space="preserve">atitudinais </w:t>
            </w:r>
            <w:r w:rsidRPr="003B7521">
              <w:t>dado</w:t>
            </w:r>
            <w:r>
              <w:t>s</w:t>
            </w:r>
            <w:r w:rsidRPr="003B7521">
              <w:t xml:space="preserve"> acima como exemplo</w:t>
            </w:r>
            <w:r>
              <w:t>s</w:t>
            </w:r>
            <w:r>
              <w:rPr>
                <w:b/>
              </w:rPr>
              <w:t xml:space="preserve">, </w:t>
            </w:r>
            <w:r>
              <w:t>seria o trabalho em grupo acompanhado de combinados a respeito do comportamento que se espera deles (os objetivos atitudinais).</w:t>
            </w:r>
          </w:p>
        </w:tc>
      </w:tr>
    </w:tbl>
    <w:p w:rsidR="001823E3" w:rsidRDefault="001823E3" w:rsidP="001823E3"/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823E3" w:rsidRPr="00614347" w:rsidTr="000B7957">
        <w:tc>
          <w:tcPr>
            <w:tcW w:w="9356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0B795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Avaliação da aprendizagem </w:t>
            </w:r>
            <w:r w:rsidRPr="004A1103">
              <w:rPr>
                <w:b/>
              </w:rPr>
              <w:t>que abrangem aspectos cognitivos, procedimentais e atitudinais</w:t>
            </w:r>
            <w:r>
              <w:rPr>
                <w:b/>
              </w:rPr>
              <w:t xml:space="preserve"> </w:t>
            </w:r>
          </w:p>
        </w:tc>
      </w:tr>
      <w:tr w:rsidR="001823E3" w:rsidRPr="00614347" w:rsidTr="000B7957">
        <w:trPr>
          <w:trHeight w:val="326"/>
        </w:trPr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23E3" w:rsidRPr="00EA3F2E" w:rsidRDefault="001823E3" w:rsidP="000B7957">
            <w:pPr>
              <w:spacing w:before="120"/>
              <w:jc w:val="center"/>
            </w:pPr>
            <w:r w:rsidRPr="00EA3F2E">
              <w:t xml:space="preserve">Deixe claro </w:t>
            </w:r>
            <w:r>
              <w:t xml:space="preserve">possível </w:t>
            </w:r>
            <w:r w:rsidRPr="00EA3F2E">
              <w:t>como o estudante será avaliado.</w:t>
            </w:r>
          </w:p>
          <w:p w:rsidR="001823E3" w:rsidRPr="00EA3F2E" w:rsidRDefault="001823E3" w:rsidP="000B7957">
            <w:pPr>
              <w:spacing w:before="120"/>
              <w:jc w:val="center"/>
            </w:pPr>
            <w:r w:rsidRPr="00EA3F2E">
              <w:t>Alin</w:t>
            </w:r>
            <w:r>
              <w:t>he o tipo de avaliação ao(s) conteúdo(s)</w:t>
            </w:r>
            <w:r w:rsidRPr="00EA3F2E">
              <w:t xml:space="preserve"> que pretende avaliar.</w:t>
            </w:r>
          </w:p>
          <w:p w:rsidR="001823E3" w:rsidRPr="00EA3F2E" w:rsidRDefault="001823E3" w:rsidP="000B7957">
            <w:pPr>
              <w:spacing w:before="120"/>
              <w:jc w:val="center"/>
            </w:pPr>
            <w:r w:rsidRPr="00EA3F2E">
              <w:t>Os métodos utilizados devem estar adequados aos domínios que se pretende</w:t>
            </w:r>
            <w:r>
              <w:t>, prioritariamente,</w:t>
            </w:r>
            <w:r w:rsidRPr="00EA3F2E">
              <w:t xml:space="preserve"> avaliar: cognitivos, procedimentais e atitudinais.</w:t>
            </w:r>
          </w:p>
          <w:p w:rsidR="001823E3" w:rsidRPr="00614347" w:rsidRDefault="001823E3" w:rsidP="000B7957">
            <w:pPr>
              <w:spacing w:before="120"/>
              <w:jc w:val="center"/>
            </w:pPr>
            <w:r w:rsidRPr="00EA3F2E">
              <w:t xml:space="preserve">Pense também como será a devolutiva/feedback dessa avaliação. </w:t>
            </w:r>
          </w:p>
        </w:tc>
      </w:tr>
    </w:tbl>
    <w:p w:rsidR="001823E3" w:rsidRDefault="001823E3" w:rsidP="00CC06A2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E143F2" w:rsidRPr="0063781C" w:rsidRDefault="00133BA2" w:rsidP="000D6FAA">
      <w:pPr>
        <w:pStyle w:val="NormalWeb"/>
        <w:shd w:val="clear" w:color="auto" w:fill="D9D9D9" w:themeFill="background1" w:themeFillShade="D9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63781C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TEMPLATE:</w:t>
      </w:r>
    </w:p>
    <w:p w:rsidR="00E143F2" w:rsidRPr="0063781C" w:rsidRDefault="00133BA2" w:rsidP="0063781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63781C">
        <w:rPr>
          <w:rFonts w:asciiTheme="minorHAnsi" w:eastAsiaTheme="minorEastAsia" w:hAnsiTheme="minorHAnsi" w:cstheme="minorBidi"/>
          <w:kern w:val="24"/>
          <w:sz w:val="22"/>
          <w:szCs w:val="22"/>
        </w:rPr>
        <w:tab/>
      </w:r>
      <w:r w:rsidR="00E143F2" w:rsidRPr="0063781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No modelo a seguir </w:t>
      </w:r>
      <w:r w:rsidRPr="0063781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você encontrará espaços referentes aos elementos que devem compor o seu </w:t>
      </w:r>
      <w:r w:rsidR="0063781C">
        <w:rPr>
          <w:rFonts w:asciiTheme="minorHAnsi" w:eastAsiaTheme="minorEastAsia" w:hAnsiTheme="minorHAnsi" w:cstheme="minorBidi"/>
          <w:kern w:val="24"/>
          <w:sz w:val="22"/>
          <w:szCs w:val="22"/>
        </w:rPr>
        <w:t>P</w:t>
      </w:r>
      <w:r w:rsidRPr="0063781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lanejamento de </w:t>
      </w:r>
      <w:r w:rsidR="0063781C">
        <w:rPr>
          <w:rFonts w:asciiTheme="minorHAnsi" w:eastAsiaTheme="minorEastAsia" w:hAnsiTheme="minorHAnsi" w:cstheme="minorBidi"/>
          <w:kern w:val="24"/>
          <w:sz w:val="22"/>
          <w:szCs w:val="22"/>
        </w:rPr>
        <w:t>E</w:t>
      </w:r>
      <w:r w:rsidRPr="0063781C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nsino e </w:t>
      </w:r>
      <w:r w:rsidR="0063781C">
        <w:rPr>
          <w:rFonts w:asciiTheme="minorHAnsi" w:eastAsiaTheme="minorEastAsia" w:hAnsiTheme="minorHAnsi" w:cstheme="minorBidi"/>
          <w:kern w:val="24"/>
          <w:sz w:val="22"/>
          <w:szCs w:val="22"/>
        </w:rPr>
        <w:t>A</w:t>
      </w:r>
      <w:r w:rsidRPr="0063781C">
        <w:rPr>
          <w:rFonts w:asciiTheme="minorHAnsi" w:eastAsiaTheme="minorEastAsia" w:hAnsiTheme="minorHAnsi" w:cstheme="minorBidi"/>
          <w:kern w:val="24"/>
          <w:sz w:val="22"/>
          <w:szCs w:val="22"/>
        </w:rPr>
        <w:t>prendizagem diário. No quesito avaliação, você pode preencher na horizontal adequando aos dias em que irá ocorrer a avaliação ou na vertical, caso pretenda aplicá-la em todas as aulas.</w:t>
      </w:r>
    </w:p>
    <w:p w:rsidR="000706C8" w:rsidRPr="00133BA2" w:rsidRDefault="000706C8" w:rsidP="0063781C">
      <w:pPr>
        <w:spacing w:before="120" w:after="120" w:line="240" w:lineRule="auto"/>
        <w:jc w:val="both"/>
        <w:rPr>
          <w:b/>
        </w:rPr>
        <w:sectPr w:rsidR="000706C8" w:rsidRPr="00133BA2" w:rsidSect="0063781C">
          <w:headerReference w:type="default" r:id="rId8"/>
          <w:pgSz w:w="11906" w:h="16838"/>
          <w:pgMar w:top="1134" w:right="1418" w:bottom="1134" w:left="1134" w:header="708" w:footer="0" w:gutter="0"/>
          <w:cols w:space="720"/>
          <w:formProt w:val="0"/>
          <w:docGrid w:linePitch="360" w:charSpace="-2049"/>
        </w:sectPr>
      </w:pPr>
    </w:p>
    <w:tbl>
      <w:tblPr>
        <w:tblW w:w="15943" w:type="dxa"/>
        <w:tblInd w:w="-9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851"/>
        <w:gridCol w:w="709"/>
        <w:gridCol w:w="184"/>
        <w:gridCol w:w="525"/>
        <w:gridCol w:w="709"/>
        <w:gridCol w:w="708"/>
        <w:gridCol w:w="2268"/>
        <w:gridCol w:w="5387"/>
        <w:gridCol w:w="2693"/>
        <w:gridCol w:w="1165"/>
      </w:tblGrid>
      <w:tr w:rsidR="000B7957" w:rsidRPr="00252D07" w:rsidTr="00152643">
        <w:trPr>
          <w:trHeight w:val="450"/>
        </w:trPr>
        <w:tc>
          <w:tcPr>
            <w:tcW w:w="159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lastRenderedPageBreak/>
              <w:t xml:space="preserve">Roteiro de Atividades </w:t>
            </w:r>
          </w:p>
        </w:tc>
      </w:tr>
      <w:tr w:rsidR="000B7957" w:rsidRPr="00252D07" w:rsidTr="005A0320">
        <w:trPr>
          <w:trHeight w:val="450"/>
        </w:trPr>
        <w:tc>
          <w:tcPr>
            <w:tcW w:w="4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CURSO: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Fisioterapia </w:t>
            </w:r>
          </w:p>
        </w:tc>
        <w:tc>
          <w:tcPr>
            <w:tcW w:w="1151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COORDENADOR DA DISCIPLINA:</w:t>
            </w:r>
            <w:r w:rsidR="001526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Profa.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Dra. Ana Claudia Mattiello-Sverzut</w:t>
            </w:r>
          </w:p>
        </w:tc>
      </w:tr>
      <w:tr w:rsidR="000B7957" w:rsidRPr="00252D07" w:rsidTr="005A0320">
        <w:trPr>
          <w:trHeight w:val="450"/>
        </w:trPr>
        <w:tc>
          <w:tcPr>
            <w:tcW w:w="2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:rsidR="000B7957" w:rsidRPr="00252D07" w:rsidRDefault="00152643" w:rsidP="000B7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CÓDIGO: </w:t>
            </w:r>
            <w:r w:rsidR="000B795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RCG 4004</w:t>
            </w:r>
          </w:p>
        </w:tc>
        <w:tc>
          <w:tcPr>
            <w:tcW w:w="1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ANO: 2020</w:t>
            </w:r>
          </w:p>
        </w:tc>
        <w:tc>
          <w:tcPr>
            <w:tcW w:w="1151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NOME DA DISCIPLINA: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Fisioterapia Aplicada à Pediatria</w:t>
            </w:r>
          </w:p>
        </w:tc>
      </w:tr>
      <w:tr w:rsidR="005A0320" w:rsidRPr="00252D07" w:rsidTr="005A0320">
        <w:trPr>
          <w:trHeight w:val="795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418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Início      Fim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18/02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Default="000A5876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da disciplina e Avaliação fisioterapêutica na criança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Fornecer fundamentação teórica que capacite o aluno a identificar e descrever os principais elementos de uma avaliação fisioterapêutica pediátrica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20/02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Default="000A5876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Manuseios básicos em fisioterapia pediátrica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6020F2" w:rsidRDefault="000B7957" w:rsidP="00152643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F</w:t>
            </w:r>
            <w:r w:rsidRPr="006020F2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undamenta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r</w:t>
            </w:r>
            <w:r w:rsidRPr="006020F2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as</w:t>
            </w:r>
            <w:r w:rsidRPr="006020F2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 xml:space="preserve"> t</w:t>
            </w:r>
            <w:r w:rsidRPr="006020F2">
              <w:rPr>
                <w:rFonts w:asciiTheme="minorHAnsi" w:hAnsiTheme="minorHAnsi"/>
                <w:color w:val="auto"/>
                <w:sz w:val="20"/>
                <w:szCs w:val="20"/>
              </w:rPr>
              <w:t>écnicas de posicionamentos, manuseios e intervenções sensoriais conduzidos pelo fisioterapeuta que visam melhorar o desempenho motor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Pr="006020F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B7957" w:rsidRPr="00252D07" w:rsidRDefault="000B7957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expositiva-Datashow e disponibilizar vídeos para estudo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27/02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Default="000A5876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Fisioterapia em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na criança/adolescente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Fornecer fundamentação teórica que capacite o aluno a avaliar/reavaliar, selecionar procedimentos fisioterapêuticos e aplica-los aos pacientes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mais prevalentes.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expositiva-Datashow e disponibilizar vídeos para estudo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03/03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A5876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  <w:r w:rsidR="00C8015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fisioterapêutica e manuseios na criança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246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com pacientes que serão submetidos a avaliação, f</w:t>
            </w:r>
            <w:r w:rsidRPr="005A0320">
              <w:rPr>
                <w:sz w:val="20"/>
                <w:szCs w:val="20"/>
              </w:rPr>
              <w:t>ormulário AIMS, GMFM e outros procedimentos de avaliação, de acordo com o caso clínico em questão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03/03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A5876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  <w:r w:rsidR="00C8015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fisioterapêutica e manuseios na criança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F87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com pacientes que serão submetidos a avaliação, f</w:t>
            </w:r>
            <w:r w:rsidRPr="005A0320">
              <w:rPr>
                <w:sz w:val="20"/>
                <w:szCs w:val="20"/>
              </w:rPr>
              <w:t>ormulário AIMS, GMFM e outros procedimentos de avaliação, de acordo com o caso clínico em questão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10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05/03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5A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5A0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Dinâmica em intervenções clínicas (vídeos)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Treinar e sedimentar os conhecimentos a respeito de abordagens terapêuticas adequadas às condições patológica estudadas até o momento.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 discussão de vídeos contendo avaliação e tratamento fisioterapêutico</w:t>
            </w:r>
            <w:r w:rsid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5A0320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Ana Cláudia Mattiello 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10/03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  <w:r w:rsidR="00C8015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na criança/adolescente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152643">
            <w:pPr>
              <w:jc w:val="both"/>
            </w:pPr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Fornecer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experiência prática, colocando o aluno em contato com o paciente com</w:t>
            </w:r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mediando a </w:t>
            </w:r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ção e seleção de exercícios terapêuticos.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 elaboração de relatório.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10/03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</w:tcPr>
          <w:p w:rsidR="000B7957" w:rsidRPr="00252D07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  <w:r w:rsidR="00C80155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na criança/adolescente</w:t>
            </w:r>
          </w:p>
        </w:tc>
        <w:tc>
          <w:tcPr>
            <w:tcW w:w="5387" w:type="dxa"/>
            <w:tcBorders>
              <w:right w:val="single" w:sz="4" w:space="0" w:color="00000A"/>
            </w:tcBorders>
            <w:shd w:val="clear" w:color="auto" w:fill="auto"/>
          </w:tcPr>
          <w:p w:rsidR="000B7957" w:rsidRDefault="000B7957" w:rsidP="00152643">
            <w:pPr>
              <w:jc w:val="both"/>
            </w:pPr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Fornecer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experiência prática, colocando o aluno em contato com o paciente com</w:t>
            </w:r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miopatias</w:t>
            </w:r>
            <w:proofErr w:type="spellEnd"/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mediando a </w:t>
            </w:r>
            <w:r w:rsidRPr="00D72D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ção e seleção de exercícios terapêuticos.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 elaboração de relatório.</w:t>
            </w:r>
          </w:p>
        </w:tc>
        <w:tc>
          <w:tcPr>
            <w:tcW w:w="1165" w:type="dxa"/>
            <w:tcBorders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Anomalias 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desenv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:rsidR="000B7957" w:rsidRPr="00252D07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Mielodisplasias</w:t>
            </w:r>
            <w:proofErr w:type="spellEnd"/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Capacitar o aluno, do ponto de vista teórico, a identificar e descrever os principais problemas funcionais de uma criança/ adolescente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mielomeningocele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, avaliar e selecionar intervenção fisioterapêutica.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Mielodisplasias</w:t>
            </w:r>
            <w:proofErr w:type="spellEnd"/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152643">
            <w:pPr>
              <w:jc w:val="both"/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tratamento em paciente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mielomeningocele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Aula prática em ambiente clínico (CER- HC) 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Mielodisplasias</w:t>
            </w:r>
            <w:proofErr w:type="spellEnd"/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152643">
            <w:pPr>
              <w:jc w:val="both"/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tratamento em paciente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mielomeningocele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(CER- HC)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Default="000B7957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ECNP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Fornecer fundamentação teórica que capacite o aluno a conceituar a ECNP, descrever sobre principais acometimentos na função, estrutura corporal, atividades e participação.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proofErr w:type="spellStart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ECNP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tratamento em paciente com ECNP classificada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quadriplegia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espástica</w:t>
            </w:r>
            <w:proofErr w:type="spellEnd"/>
            <w:r w:rsidR="000A58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(CER- HC)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795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0B7957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proofErr w:type="spellStart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ECNP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252D07" w:rsidRDefault="000B7957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tratamento em paciente com ECNP classificada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quadriplegia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espástica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Pr="005A0320" w:rsidRDefault="000B7957" w:rsidP="000B7957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(CER- HC)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957" w:rsidRDefault="000B7957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355C2" w:rsidRDefault="002355C2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2355C2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Marcha patológica em Fisioterapia Pediátrica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Fornecer fundamentação teórica que capacite o aluno a conceituar, identificar, avaliar e intervir em aspectos da marcha humana.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5A0320" w:rsidRDefault="002355C2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- 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355C2" w:rsidRDefault="002355C2" w:rsidP="00C80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31/03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2355C2" w:rsidRPr="00252D07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Pr="00252D07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C80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r w:rsidRPr="008077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Marcha patológica em Fisioterapia Pediátrica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152643">
            <w:pPr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Estimular o aluno a avaliar diferentes disfunções na marcha presente em vídeos. Conduzir/facilitar as associações que devem ser feitas entre dados do exame físico, análise observacional e instrumentalizada da marcha. Incentivar a elaboração de procedimentos de intervenção fisioterapêutica fundamentados nos dados da avaliação.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5A0320" w:rsidRDefault="002355C2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teórico-prática – vídeos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355C2" w:rsidRDefault="002355C2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r w:rsidRPr="008077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Marcha patológica em Fisioterapia Pediátrica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152643">
            <w:pPr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Estimular o aluno a avaliar diferentes disfunções na marcha presente em vídeos. Conduzir/facilitar as associações que devem ser feitas entre dados do exame físico, análise observacional e instrumentalizada da marcha. Incentivar a elaboração de procedimentos de intervenção fisioterapêutica fundamentados nos dados da avaliação.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5A0320" w:rsidRDefault="002355C2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teórico-prática – vídeos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D275A" w:rsidRDefault="005D275A" w:rsidP="00C80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5D275A" w:rsidRDefault="005D275A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D275A" w:rsidRPr="00252D07" w:rsidRDefault="005D275A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5A" w:rsidRPr="00252D07" w:rsidRDefault="005D275A" w:rsidP="00C80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D275A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C80155" w:rsidRPr="00252D07" w:rsidRDefault="00C80155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5A" w:rsidRPr="00252D07" w:rsidRDefault="005D275A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5A" w:rsidRDefault="005D275A" w:rsidP="00C80155">
            <w:proofErr w:type="spellStart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ECNP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5A" w:rsidRPr="00252D07" w:rsidRDefault="005D275A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Fornecer fundamentação teórica que capacite o aluno agregar os conceitos anteriormente abordados para avaliar, traçar planos de tratamento, selecionar condutas fisioterapêuticas e procedimentos de reavaliação em crianças e adolescentes com ECNP.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5A" w:rsidRPr="005A0320" w:rsidRDefault="005D275A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expositiva-</w:t>
            </w:r>
            <w:proofErr w:type="spellStart"/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datashow</w:t>
            </w:r>
            <w:proofErr w:type="spellEnd"/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5A" w:rsidRDefault="005D275A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355C2" w:rsidRDefault="002355C2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Multiprofissional 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Devolutiva/</w:t>
            </w:r>
          </w:p>
          <w:p w:rsidR="002355C2" w:rsidRPr="00252D07" w:rsidRDefault="002355C2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Conceito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Bobath</w:t>
            </w:r>
            <w:proofErr w:type="spellEnd"/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Comentários sobre as questões da prova/</w:t>
            </w:r>
          </w:p>
          <w:p w:rsidR="002355C2" w:rsidRPr="00252D07" w:rsidRDefault="002355C2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intervenção segundo o conceito abordado. O aluno deverá ser capaz de compreender os objetivos dos procedimentos terapêuticos e executá-los no colega e/ou boneco.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5A0320" w:rsidRDefault="002355C2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sz w:val="20"/>
                <w:szCs w:val="20"/>
              </w:rPr>
              <w:t>Simulação em boneco dos manuseios (adotar, manter e mover–se a partir de variadas posturas). Cada aluno (a) reproduz os manuseios demonstrados pela docente em boneco.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355C2" w:rsidRDefault="002355C2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355C2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Multiprofissional</w:t>
            </w:r>
          </w:p>
          <w:p w:rsidR="00C80155" w:rsidRPr="00252D07" w:rsidRDefault="00C80155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SALA 8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Conceito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Bobath</w:t>
            </w:r>
            <w:proofErr w:type="spellEnd"/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252D07" w:rsidRDefault="002355C2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intervenção segundo o conceito abordado. O aluno deverá ser capaz de compreender os objetivos dos procedimentos terapêuticos e executá-los no colega e/ou boneco.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Pr="005A0320" w:rsidRDefault="002355C2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sz w:val="20"/>
                <w:szCs w:val="20"/>
              </w:rPr>
              <w:t>Simulação em boneco dos manuseios (adotar, manter e mover–se a partir de variadas posturas). Cada aluno (a) reproduz os manuseios demonstrados pela docente em boneco.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5C2" w:rsidRDefault="002355C2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65" w:type="dxa"/>
            </w:tcMar>
          </w:tcPr>
          <w:p w:rsidR="002355C2" w:rsidRDefault="002355C2" w:rsidP="00E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FC000"/>
          </w:tcPr>
          <w:p w:rsidR="002355C2" w:rsidRDefault="002355C2" w:rsidP="00E03B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C000"/>
          </w:tcPr>
          <w:p w:rsidR="002355C2" w:rsidRPr="00252D07" w:rsidRDefault="002355C2" w:rsidP="00A753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355C2" w:rsidRPr="00252D07" w:rsidRDefault="002355C2" w:rsidP="00A7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C000"/>
          </w:tcPr>
          <w:p w:rsidR="002355C2" w:rsidRPr="00252D07" w:rsidRDefault="00152643" w:rsidP="00A753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355C2" w:rsidRPr="00252D07" w:rsidRDefault="002355C2" w:rsidP="00A753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355C2" w:rsidRPr="00321958" w:rsidRDefault="002355C2" w:rsidP="00A753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Prova teórica Parcial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355C2" w:rsidRPr="00321958" w:rsidRDefault="002355C2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Verificar retenção dos conhecimentos fornecidos até o momento.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355C2" w:rsidRPr="005A0320" w:rsidRDefault="002355C2" w:rsidP="00A753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Prova dissertativa e de alternativas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355C2" w:rsidRDefault="002355C2" w:rsidP="00A75392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Ana Cláudia Mattiello </w:t>
            </w:r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255A4C" w:rsidRDefault="00255A4C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22/04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FFFFF" w:themeFill="background1"/>
          </w:tcPr>
          <w:p w:rsidR="00255A4C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FFFF" w:themeFill="background1"/>
          </w:tcPr>
          <w:p w:rsidR="00255A4C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55A4C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21:45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FFFF" w:themeFill="background1"/>
          </w:tcPr>
          <w:p w:rsidR="00255A4C" w:rsidRPr="00252D07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55A4C" w:rsidRPr="00252D07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55A4C" w:rsidRDefault="00255A4C" w:rsidP="00A75392">
            <w:pPr>
              <w:spacing w:after="0" w:line="240" w:lineRule="auto"/>
              <w:rPr>
                <w:color w:val="FF0000"/>
                <w:sz w:val="20"/>
                <w:shd w:val="clear" w:color="auto" w:fill="FFFFFF"/>
              </w:rPr>
            </w:pPr>
            <w:r w:rsidRPr="00A1341E">
              <w:rPr>
                <w:color w:val="FF0000"/>
                <w:sz w:val="20"/>
                <w:shd w:val="clear" w:color="auto" w:fill="FFFFFF"/>
              </w:rPr>
              <w:t xml:space="preserve">Atividades teórico-práticas </w:t>
            </w:r>
          </w:p>
          <w:p w:rsidR="00255A4C" w:rsidRPr="0087518C" w:rsidRDefault="00255A4C" w:rsidP="00A7539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hd w:val="clear" w:color="auto" w:fill="FFFFFF"/>
              </w:rPr>
              <w:t>(visitas de observação clínica)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55A4C" w:rsidRPr="00252D07" w:rsidRDefault="00255A4C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Treinar e sedimentar os conhecimentos a respeito de abordagens terapêuticas adequadas às condições patológica estudadas até o momento.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55A4C" w:rsidRPr="005A0320" w:rsidRDefault="00255A4C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 discussão de casos acompanhados em visita (avaliação e tratamento fisioterapêutico)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55A4C" w:rsidRDefault="00255A4C" w:rsidP="00A75392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55A4C" w:rsidRDefault="00255A4C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255A4C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55A4C" w:rsidRPr="00252D07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A4C" w:rsidRPr="00252D07" w:rsidRDefault="00255A4C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255A4C" w:rsidRPr="00252D07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A4C" w:rsidRPr="00252D07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A4C" w:rsidRDefault="00255A4C" w:rsidP="000B7957">
            <w:pPr>
              <w:spacing w:after="0" w:line="240" w:lineRule="auto"/>
              <w:rPr>
                <w:color w:val="FF0000"/>
                <w:sz w:val="20"/>
                <w:shd w:val="clear" w:color="auto" w:fill="FFFFFF"/>
              </w:rPr>
            </w:pPr>
            <w:r w:rsidRPr="00A1341E">
              <w:rPr>
                <w:color w:val="FF0000"/>
                <w:sz w:val="20"/>
                <w:shd w:val="clear" w:color="auto" w:fill="FFFFFF"/>
              </w:rPr>
              <w:t>Atividades teórico-práticas</w:t>
            </w:r>
          </w:p>
          <w:p w:rsidR="00255A4C" w:rsidRPr="00252D07" w:rsidRDefault="00255A4C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hd w:val="clear" w:color="auto" w:fill="FFFFFF"/>
              </w:rPr>
              <w:t>(visitas de observação clínica)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A4C" w:rsidRPr="00252D07" w:rsidRDefault="00255A4C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Treinar e sedimentar os conhecimentos a respeito de abordagens terapêuticas adequadas às condições patológica estudadas até o momento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A4C" w:rsidRPr="005A0320" w:rsidRDefault="00255A4C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 discussão de casos acompanhados em visita (avaliação e tratamento fisioterapêutico)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A4C" w:rsidRDefault="00255A4C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152643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C80155">
            <w:pPr>
              <w:jc w:val="both"/>
            </w:pPr>
            <w:proofErr w:type="spellStart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ECNP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tratamento em paciente com ECNP classificada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/ hemiplegia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espástica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C80155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(CER- HC)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152643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28/04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C80155">
            <w:pPr>
              <w:jc w:val="both"/>
            </w:pPr>
            <w:proofErr w:type="spellStart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 w:rsidRPr="00CA1ED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ECNP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 de avaliação fisioterapêutica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 tratamento em paciente com ECNP classificada com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/hemiplegia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espástica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C80155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(CER- HC)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851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</w:tcPr>
          <w:p w:rsidR="00152643" w:rsidRPr="00252D07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</w:tcPr>
          <w:p w:rsidR="00152643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874B98" w:rsidRPr="00252D07" w:rsidRDefault="00874B98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1D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nas síndromes com atraso de DNM</w:t>
            </w:r>
          </w:p>
        </w:tc>
        <w:tc>
          <w:tcPr>
            <w:tcW w:w="5387" w:type="dxa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Fornecer fundamentação teórica que capacite o aluno a conceituar, identificar e avaliar os atrasos no DNM, associando acometimentos na função, estrutura corporal, atividades, participação e fatores ambientais e pessoais.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Aula expositiva - </w:t>
            </w:r>
            <w:proofErr w:type="spellStart"/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datashow</w:t>
            </w:r>
            <w:proofErr w:type="spellEnd"/>
          </w:p>
        </w:tc>
        <w:tc>
          <w:tcPr>
            <w:tcW w:w="1165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21:45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rPr>
                <w:color w:val="FF0000"/>
                <w:sz w:val="20"/>
                <w:shd w:val="clear" w:color="auto" w:fill="FFFFFF"/>
              </w:rPr>
            </w:pPr>
            <w:r w:rsidRPr="00A1341E">
              <w:rPr>
                <w:color w:val="FF0000"/>
                <w:sz w:val="20"/>
                <w:shd w:val="clear" w:color="auto" w:fill="FFFFFF"/>
              </w:rPr>
              <w:t>Atividades teórico-práticas</w:t>
            </w:r>
          </w:p>
          <w:p w:rsidR="007A6C2B" w:rsidRDefault="007A6C2B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hd w:val="clear" w:color="auto" w:fill="FFFFFF"/>
              </w:rPr>
              <w:t>(visitas de observação clínica)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Treinar e sedimentar os conhecimentos a respeito de abordagens terapêuticas adequadas às condições patológica estudadas até o momento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255A4C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 discussão de casos acompanhados em visita (avaliação e tratamento fisioterapêutico)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874B98" w:rsidRPr="00252D07" w:rsidRDefault="00874B98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FA28F4" w:rsidRDefault="00152643" w:rsidP="005D275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PBO 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Preensão e alcance/postura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Fornecer fundamentação teórica que capacite o aluno a conceituar, identificar, avaliar e intervir em quadros de pacientes pediátricos com PBO. .Fornecer ao aluno fundamentação teórica sobre preensão, alcance e postura de pacientes pediátricos, do ponto de vista de controle motor. O aluno adquirirá conhecimento que permita avaliar e tratar pacientes pediátricos com disfunções na preensão, alcance e controle postural.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78223E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12/05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roofErr w:type="spellStart"/>
            <w:r w:rsidRPr="00FA28F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 w:rsidRPr="00FA28F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Preensão e alcance/postura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Conduzir uma experiência prática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tratamento 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fisioterapêutic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os em paciente com disfunções na preensão, alcance e controle postural.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(CER- HC)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roofErr w:type="spellStart"/>
            <w:r w:rsidRPr="00FA28F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 w:rsidRPr="00FA28F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Preensão e alcance/postura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Conduzir uma experiência prática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tratamento 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fisioterapêutic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os em paciente com disfunções na preensão, alcance e controle postural.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(CER- HC)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515640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1B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246684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Síndrome de West / epilepsias 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nas condições pós-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cirurgicas</w:t>
            </w:r>
            <w:proofErr w:type="spellEnd"/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Fornecer fundamentação teórica que capacite o aluno a conceituar, identificar, avaliar e intervir crianças que apresentem quadros motores associados a epilepsias ou que necessitem de intervenção fisioterapêutica após procedimentos cirúrgicos relacionados a quadros epilépticos.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/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CER sala de aula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S. Down 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Conduzir uma experiência prática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tratamento 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fisioterapêutic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os em paciente com síndrome de Down.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com vídeos, formulários de avaliação e de planos de tratamento.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7A6C2B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CER sala de aula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em S. Down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Conduzir uma experiência prática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tratamento 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fisioterapêutic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os em paciente com síndrome de Down.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C801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com vídeos, formulários de avaliação e de planos de tratamento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C80155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20/05</w:t>
            </w:r>
          </w:p>
        </w:tc>
        <w:tc>
          <w:tcPr>
            <w:tcW w:w="851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</w:tcPr>
          <w:p w:rsidR="00152643" w:rsidRPr="00252D07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Distúrbios em neonatologia e planej. de intervenção terapêutica</w:t>
            </w:r>
          </w:p>
        </w:tc>
        <w:tc>
          <w:tcPr>
            <w:tcW w:w="5387" w:type="dxa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Fornecer fundamentação teórica que capacite o aluno a conceituar, identificar, avaliar e intervir em aspectos da motricidade de neonatos. 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- Datashow</w:t>
            </w:r>
          </w:p>
        </w:tc>
        <w:tc>
          <w:tcPr>
            <w:tcW w:w="1165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21:45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MOODLE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rPr>
                <w:color w:val="FF0000"/>
                <w:sz w:val="20"/>
                <w:shd w:val="clear" w:color="auto" w:fill="FFFFFF"/>
              </w:rPr>
            </w:pPr>
            <w:r w:rsidRPr="00A1341E">
              <w:rPr>
                <w:color w:val="FF0000"/>
                <w:sz w:val="20"/>
                <w:shd w:val="clear" w:color="auto" w:fill="FFFFFF"/>
              </w:rPr>
              <w:t>Atividades teórico-práticas</w:t>
            </w:r>
          </w:p>
          <w:p w:rsidR="00255A4C" w:rsidRDefault="00255A4C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(observação clínica)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Treinar e sedimentar os conhecimentos a respeito de abordagens terapêuticas adequadas às condições patológica estudadas até o momento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255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Avaliação e discussão </w:t>
            </w:r>
            <w:r w:rsidR="00255A4C"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de casos acompanhados em visita (</w:t>
            </w: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 tratamento fisioterapêutico</w:t>
            </w:r>
            <w:r w:rsidR="00255A4C"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78223E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E1E04">
              <w:rPr>
                <w:sz w:val="20"/>
              </w:rPr>
              <w:t>Integração sensorial em Fisioterapia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simulada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tratamento 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fisioterapêutic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os em paciente com disfunções de integração sensorial.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(CIR- HE)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CIR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E1E04">
              <w:rPr>
                <w:sz w:val="20"/>
              </w:rPr>
              <w:t>Integração sensorial em Fisioterapia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simulada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 tratamento 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fisioterapêutic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os em paciente com disfunções de integração sensorial.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ambiente clínico (CIR- HE)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Ana Cláudia Mattiello </w:t>
            </w:r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27/05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21:45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MOODLE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A1341E">
              <w:rPr>
                <w:color w:val="FF0000"/>
                <w:sz w:val="20"/>
                <w:shd w:val="clear" w:color="auto" w:fill="FFFFFF"/>
              </w:rPr>
              <w:t>Atividades teórico-práticas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Treinar e sedimentar os conhecimentos a respeito de abordagens terapêuticas adequadas às condições patológica estudadas até o momento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255A4C" w:rsidP="000B7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 discussão de casos acompanhados em visita (avaliação e tratamento fisioterapêutico)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28/05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515640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1D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E1E04">
              <w:rPr>
                <w:sz w:val="20"/>
                <w:szCs w:val="20"/>
              </w:rPr>
              <w:t xml:space="preserve">Condicionamento físico </w:t>
            </w:r>
            <w:r w:rsidRPr="008E1E04">
              <w:rPr>
                <w:color w:val="000000"/>
                <w:sz w:val="20"/>
                <w:szCs w:val="20"/>
              </w:rPr>
              <w:t>na criança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Fornecer fundamentação teórica que capacite o aluno a conceituar, identificar, avaliar e parametrizar um condicionamento físico em crianças com doenças crônicas. 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- 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Pr="00E45615" w:rsidRDefault="00152643" w:rsidP="00A7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02/06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</w:t>
            </w:r>
            <w:r w:rsidR="0015264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uadra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E1E04">
              <w:rPr>
                <w:sz w:val="20"/>
                <w:szCs w:val="20"/>
              </w:rPr>
              <w:t xml:space="preserve">Condicionamento físico </w:t>
            </w:r>
            <w:r w:rsidRPr="008E1E04">
              <w:rPr>
                <w:color w:val="000000"/>
                <w:sz w:val="20"/>
                <w:szCs w:val="20"/>
              </w:rPr>
              <w:t>na criança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simulada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 treinamento aeróbio em paciente com doenças crônicas.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quadra poliesportiva (FMRP-USP)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A7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02/06</w:t>
            </w:r>
          </w:p>
        </w:tc>
        <w:tc>
          <w:tcPr>
            <w:tcW w:w="851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</w:tcPr>
          <w:p w:rsidR="00152643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</w:t>
            </w:r>
            <w:r w:rsidR="0015264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uadra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tabs>
                <w:tab w:val="left" w:pos="174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E1E04">
              <w:rPr>
                <w:sz w:val="20"/>
                <w:szCs w:val="20"/>
              </w:rPr>
              <w:t xml:space="preserve">Condicionamento físico </w:t>
            </w:r>
            <w:r w:rsidRPr="008E1E04">
              <w:rPr>
                <w:color w:val="000000"/>
                <w:sz w:val="20"/>
                <w:szCs w:val="20"/>
              </w:rPr>
              <w:t>na criança</w:t>
            </w:r>
          </w:p>
        </w:tc>
        <w:tc>
          <w:tcPr>
            <w:tcW w:w="5387" w:type="dxa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Conduzir uma experiência prática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simulada</w:t>
            </w:r>
            <w:r w:rsidRPr="00345AD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avaliação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 treinamento aeróbio em paciente com doenças crônicas.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prática em quadra poliesportiva (FMRP-USP)</w:t>
            </w:r>
          </w:p>
        </w:tc>
        <w:tc>
          <w:tcPr>
            <w:tcW w:w="1165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03/06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515640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807707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11B85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11B85">
              <w:rPr>
                <w:sz w:val="20"/>
                <w:shd w:val="clear" w:color="auto" w:fill="FFFFFF"/>
              </w:rPr>
              <w:t>Atividades teórico-práticas referente à apresentação de caso clínicos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 seguida de debate-Datashow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04/06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Quinta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515640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11B85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11B85">
              <w:rPr>
                <w:sz w:val="20"/>
                <w:shd w:val="clear" w:color="auto" w:fill="FFFFFF"/>
              </w:rPr>
              <w:t>Atividades teórico-práticas referente à apresentação de caso clínicos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 seguida de debate-Datashow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09/06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515640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152643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807707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11B85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11B85">
              <w:rPr>
                <w:sz w:val="20"/>
                <w:shd w:val="clear" w:color="auto" w:fill="FFFFFF"/>
              </w:rPr>
              <w:t>Atividades teórico-práticas referente à apresentação de caso clínicos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 seguida de debate-Datashow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09/06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255A4C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  <w:p w:rsidR="00515640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807707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11B85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11B85">
              <w:rPr>
                <w:sz w:val="20"/>
                <w:shd w:val="clear" w:color="auto" w:fill="FFFFFF"/>
              </w:rPr>
              <w:t>Atividades teórico-práticas referente à apresentação de caso clínicos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 seguida de debate-Datashow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10/06</w:t>
            </w:r>
          </w:p>
        </w:tc>
        <w:tc>
          <w:tcPr>
            <w:tcW w:w="851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</w:tcPr>
          <w:p w:rsidR="00152643" w:rsidRPr="00252D07" w:rsidRDefault="005A032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BD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</w:tcPr>
          <w:p w:rsidR="00152643" w:rsidRPr="00807707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</w:t>
            </w:r>
          </w:p>
        </w:tc>
        <w:tc>
          <w:tcPr>
            <w:tcW w:w="5387" w:type="dxa"/>
            <w:tcBorders>
              <w:right w:val="single" w:sz="4" w:space="0" w:color="00000A"/>
            </w:tcBorders>
            <w:shd w:val="clear" w:color="auto" w:fill="auto"/>
          </w:tcPr>
          <w:p w:rsidR="00152643" w:rsidRPr="00211B85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11B85">
              <w:rPr>
                <w:sz w:val="20"/>
                <w:shd w:val="clear" w:color="auto" w:fill="FFFFFF"/>
              </w:rPr>
              <w:t>Atividades teórico-práticas referente à apresentação de caso clínicos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 seguida de debate-Datashow</w:t>
            </w:r>
          </w:p>
        </w:tc>
        <w:tc>
          <w:tcPr>
            <w:tcW w:w="1165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Ana Cláudia Mattiello </w:t>
            </w:r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16/06</w:t>
            </w:r>
          </w:p>
        </w:tc>
        <w:tc>
          <w:tcPr>
            <w:tcW w:w="851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09" w:type="dxa"/>
          </w:tcPr>
          <w:p w:rsidR="00152643" w:rsidRPr="00515640" w:rsidRDefault="00515640" w:rsidP="005156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15640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</w:t>
            </w:r>
            <w:r w:rsidR="005A0320" w:rsidRPr="00515640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ultiprofissional</w:t>
            </w:r>
            <w:r w:rsidRPr="00515640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SALA 14+ 3 ESPERA 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</w:tcPr>
          <w:p w:rsidR="00152643" w:rsidRPr="00807707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Prova prática</w:t>
            </w:r>
          </w:p>
        </w:tc>
        <w:tc>
          <w:tcPr>
            <w:tcW w:w="5387" w:type="dxa"/>
            <w:tcBorders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Simulação de procedimentos de avaliação e tratamento em boneco ou entre os alunos</w:t>
            </w:r>
            <w:r w:rsidRPr="0015525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Prova prática </w:t>
            </w:r>
          </w:p>
        </w:tc>
        <w:tc>
          <w:tcPr>
            <w:tcW w:w="1165" w:type="dxa"/>
            <w:tcBorders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52643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16/06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</w:tcPr>
          <w:p w:rsidR="00152643" w:rsidRPr="00252D07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15640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Multiprofissional SALA 14+ 3 ESPERA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807707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Prova prática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252D07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Simulação de procedimentos de avaliação e tratamento em boneco ou entre os alunos</w:t>
            </w:r>
            <w:r w:rsidRPr="0015525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Pr="005A0320" w:rsidRDefault="00152643" w:rsidP="000B7957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Prova prática 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643" w:rsidRDefault="00152643" w:rsidP="000B7957">
            <w:r w:rsidRPr="0078223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  <w:tr w:rsidR="005A0320" w:rsidRPr="00252D07" w:rsidTr="005A0320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65" w:type="dxa"/>
            </w:tcMar>
          </w:tcPr>
          <w:p w:rsidR="00152643" w:rsidRPr="00321958" w:rsidRDefault="00152643" w:rsidP="000B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17/06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FC000"/>
          </w:tcPr>
          <w:p w:rsidR="00152643" w:rsidRPr="00321958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C000"/>
          </w:tcPr>
          <w:p w:rsidR="00152643" w:rsidRPr="00321958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52643" w:rsidRPr="00321958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C000"/>
          </w:tcPr>
          <w:p w:rsidR="00152643" w:rsidRPr="00321958" w:rsidRDefault="00515640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1B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52643" w:rsidRPr="00321958" w:rsidRDefault="00152643" w:rsidP="000B79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A+B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52643" w:rsidRPr="00321958" w:rsidRDefault="00152643" w:rsidP="000B7957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Prova Teórica Final/devolutiva 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52643" w:rsidRPr="00321958" w:rsidRDefault="00152643" w:rsidP="001526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Verificar retenção dos conhecimentos fornecidos até o momento/ Comentários e correção das questões das provas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52643" w:rsidRPr="005A0320" w:rsidRDefault="00152643" w:rsidP="000B7957">
            <w:pPr>
              <w:rPr>
                <w:sz w:val="20"/>
                <w:szCs w:val="20"/>
              </w:rPr>
            </w:pPr>
            <w:r w:rsidRPr="005A032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Prova dissertativa e de alternativas.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52643" w:rsidRPr="00321958" w:rsidRDefault="00152643" w:rsidP="000B7957">
            <w:r w:rsidRPr="00321958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Ana Cláudia Mattiello Sverzut</w:t>
            </w:r>
          </w:p>
        </w:tc>
      </w:tr>
    </w:tbl>
    <w:p w:rsidR="000706C8" w:rsidRPr="00A47811" w:rsidRDefault="000706C8" w:rsidP="00A47811">
      <w:pPr>
        <w:suppressAutoHyphens w:val="0"/>
        <w:spacing w:before="120" w:after="120" w:line="240" w:lineRule="auto"/>
        <w:rPr>
          <w:rFonts w:ascii="Times New Roman" w:eastAsia="Times New Roman" w:hAnsi="Times New Roman" w:cs="Calibri"/>
          <w:b/>
          <w:bCs/>
          <w:color w:val="000000"/>
          <w:kern w:val="24"/>
          <w:sz w:val="20"/>
          <w:szCs w:val="20"/>
          <w:lang w:eastAsia="pt-BR"/>
        </w:rPr>
        <w:sectPr w:rsidR="000706C8" w:rsidRPr="00A47811">
          <w:headerReference w:type="default" r:id="rId9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:rsidR="005A0320" w:rsidRDefault="009F6CD1" w:rsidP="005A0320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lastRenderedPageBreak/>
        <w:t>REFERÊNCIAS para leitura:</w:t>
      </w:r>
    </w:p>
    <w:p w:rsidR="005A0320" w:rsidRPr="005A0320" w:rsidRDefault="005A032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hAnsi="Times New Roman" w:cs="Times New Roman"/>
          <w:color w:val="auto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  <w:lang w:val="en-US"/>
        </w:rPr>
        <w:t xml:space="preserve">CAMPBELL S.  </w:t>
      </w:r>
      <w:r w:rsidRPr="005A0320">
        <w:rPr>
          <w:rStyle w:val="txtarial8ptgray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Physical Therapy for Children. </w:t>
      </w:r>
      <w:proofErr w:type="spellStart"/>
      <w:r w:rsidRPr="005A0320">
        <w:rPr>
          <w:rStyle w:val="txtarial8ptgray1"/>
          <w:rFonts w:ascii="Times New Roman" w:hAnsi="Times New Roman" w:cs="Times New Roman"/>
          <w:color w:val="auto"/>
          <w:sz w:val="20"/>
          <w:szCs w:val="20"/>
        </w:rPr>
        <w:t>Elsevier</w:t>
      </w:r>
      <w:proofErr w:type="spellEnd"/>
      <w:r w:rsidRPr="005A0320">
        <w:rPr>
          <w:rStyle w:val="txtarial8ptgray1"/>
          <w:rFonts w:ascii="Times New Roman" w:hAnsi="Times New Roman" w:cs="Times New Roman"/>
          <w:color w:val="auto"/>
          <w:sz w:val="20"/>
          <w:szCs w:val="20"/>
        </w:rPr>
        <w:t>, 2006.</w:t>
      </w:r>
    </w:p>
    <w:p w:rsidR="00266B90" w:rsidRPr="005A0320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</w:rPr>
        <w:t>CARR, J; SHEPERD, R. Reabilitação Neurológica: otimizando o desempenho motor. Ed. Manole, 2008.</w:t>
      </w:r>
    </w:p>
    <w:p w:rsidR="00252D07" w:rsidRPr="005A0320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5A0320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  <w:t>LEVITT, S. O tratamento da paralisia cerebral e do retardo motor. Manole. 2001</w:t>
      </w:r>
      <w:r w:rsidR="00266B90" w:rsidRPr="005A0320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  <w:t>.</w:t>
      </w:r>
    </w:p>
    <w:p w:rsidR="00266B90" w:rsidRPr="005A0320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</w:rPr>
        <w:t xml:space="preserve">LUNDY-EKMAN, L Neurociência: Fundamentos para a Reabilitação. 3ª Ed., </w:t>
      </w:r>
      <w:proofErr w:type="spellStart"/>
      <w:r w:rsidRPr="005A0320">
        <w:rPr>
          <w:rFonts w:ascii="Times New Roman" w:hAnsi="Times New Roman" w:cs="Times New Roman"/>
          <w:sz w:val="20"/>
          <w:szCs w:val="20"/>
        </w:rPr>
        <w:t>Elsevier</w:t>
      </w:r>
      <w:proofErr w:type="spellEnd"/>
      <w:r w:rsidRPr="005A0320">
        <w:rPr>
          <w:rFonts w:ascii="Times New Roman" w:hAnsi="Times New Roman" w:cs="Times New Roman"/>
          <w:sz w:val="20"/>
          <w:szCs w:val="20"/>
        </w:rPr>
        <w:t>, 2008.</w:t>
      </w:r>
    </w:p>
    <w:p w:rsidR="007164DA" w:rsidRPr="005A0320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A0320">
        <w:rPr>
          <w:rFonts w:ascii="Times New Roman" w:hAnsi="Times New Roman" w:cs="Times New Roman"/>
          <w:sz w:val="20"/>
          <w:szCs w:val="20"/>
        </w:rPr>
        <w:t xml:space="preserve">IWABE C, MIRANDA-PFEILSTICKER BH, NUCCI A. Medida da função motora: versão da escala para o português e estudo de confiabilidade. Rev. Bras. </w:t>
      </w:r>
      <w:proofErr w:type="spellStart"/>
      <w:r w:rsidRPr="005A0320">
        <w:rPr>
          <w:rFonts w:ascii="Times New Roman" w:hAnsi="Times New Roman" w:cs="Times New Roman"/>
          <w:sz w:val="20"/>
          <w:szCs w:val="20"/>
        </w:rPr>
        <w:t>Fisioter</w:t>
      </w:r>
      <w:proofErr w:type="spellEnd"/>
      <w:r w:rsidRPr="005A0320">
        <w:rPr>
          <w:rFonts w:ascii="Times New Roman" w:hAnsi="Times New Roman" w:cs="Times New Roman"/>
          <w:sz w:val="20"/>
          <w:szCs w:val="20"/>
        </w:rPr>
        <w:t>.  2008;  12 (5): 417-424</w:t>
      </w:r>
    </w:p>
    <w:p w:rsidR="007164DA" w:rsidRPr="005A0320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320">
        <w:rPr>
          <w:rStyle w:val="txtarial8ptgray1"/>
          <w:rFonts w:ascii="Times New Roman" w:hAnsi="Times New Roman" w:cs="Times New Roman"/>
          <w:color w:val="auto"/>
          <w:sz w:val="20"/>
          <w:szCs w:val="20"/>
          <w:lang w:val="en-US"/>
        </w:rPr>
        <w:t>GAGE, J. TCIR treatment of gait problems in Cerebral Palsy. Cambridge University Press. Clinics in Developmental Medicine. 164-165, 2004.</w:t>
      </w:r>
      <w:r w:rsidR="007164DA" w:rsidRPr="005A032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7164DA" w:rsidRPr="005A0320" w:rsidRDefault="007164DA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  <w:lang w:val="en-US"/>
        </w:rPr>
        <w:t xml:space="preserve">GRAHAM, HK, HARVEY A et al. The Functional Mobility Scale. J </w:t>
      </w:r>
      <w:proofErr w:type="spellStart"/>
      <w:r w:rsidRPr="005A0320">
        <w:rPr>
          <w:rFonts w:ascii="Times New Roman" w:hAnsi="Times New Roman" w:cs="Times New Roman"/>
          <w:sz w:val="20"/>
          <w:szCs w:val="20"/>
          <w:lang w:val="en-US"/>
        </w:rPr>
        <w:t>Pediatr</w:t>
      </w:r>
      <w:proofErr w:type="spellEnd"/>
      <w:r w:rsidRPr="005A03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320">
        <w:rPr>
          <w:rFonts w:ascii="Times New Roman" w:hAnsi="Times New Roman" w:cs="Times New Roman"/>
          <w:sz w:val="20"/>
          <w:szCs w:val="20"/>
          <w:lang w:val="en-US"/>
        </w:rPr>
        <w:t>Orthop</w:t>
      </w:r>
      <w:proofErr w:type="spellEnd"/>
      <w:r w:rsidRPr="005A032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A0320">
        <w:rPr>
          <w:rFonts w:ascii="Times New Roman" w:hAnsi="Times New Roman" w:cs="Times New Roman"/>
          <w:sz w:val="20"/>
          <w:szCs w:val="20"/>
        </w:rPr>
        <w:t>24 (5): 514-520. 2004</w:t>
      </w:r>
    </w:p>
    <w:p w:rsidR="007164DA" w:rsidRPr="005A0320" w:rsidRDefault="00266B90" w:rsidP="005A0320">
      <w:pPr>
        <w:pStyle w:val="PargrafodaLista"/>
        <w:numPr>
          <w:ilvl w:val="0"/>
          <w:numId w:val="5"/>
        </w:num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A0320">
        <w:rPr>
          <w:rFonts w:ascii="Times New Roman" w:hAnsi="Times New Roman" w:cs="Times New Roman"/>
          <w:sz w:val="20"/>
          <w:szCs w:val="20"/>
        </w:rPr>
        <w:t xml:space="preserve">MAGILL, R.A. Aprendizagem motora: conceitos e aplicações. São Paulo: Edgard </w:t>
      </w:r>
      <w:proofErr w:type="spellStart"/>
      <w:r w:rsidRPr="005A0320">
        <w:rPr>
          <w:rFonts w:ascii="Times New Roman" w:hAnsi="Times New Roman" w:cs="Times New Roman"/>
          <w:sz w:val="20"/>
          <w:szCs w:val="20"/>
        </w:rPr>
        <w:t>Blucher</w:t>
      </w:r>
      <w:proofErr w:type="spellEnd"/>
      <w:r w:rsidRPr="005A0320">
        <w:rPr>
          <w:rFonts w:ascii="Times New Roman" w:hAnsi="Times New Roman" w:cs="Times New Roman"/>
          <w:sz w:val="20"/>
          <w:szCs w:val="20"/>
        </w:rPr>
        <w:t>, 2000.</w:t>
      </w:r>
    </w:p>
    <w:p w:rsidR="007164DA" w:rsidRPr="005A0320" w:rsidRDefault="007164DA" w:rsidP="005A0320">
      <w:pPr>
        <w:pStyle w:val="PargrafodaLista"/>
        <w:numPr>
          <w:ilvl w:val="0"/>
          <w:numId w:val="5"/>
        </w:num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A03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O`SULLIVAN, S B, SCHMITZ, TJ. Fisioterapia </w:t>
      </w:r>
      <w:proofErr w:type="spellStart"/>
      <w:r w:rsidRPr="005A03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avaliaçãoo</w:t>
      </w:r>
      <w:proofErr w:type="spellEnd"/>
      <w:r w:rsidRPr="005A03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tratamento. </w:t>
      </w:r>
      <w:proofErr w:type="gramStart"/>
      <w:r w:rsidRPr="005A03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Manole,5ª.</w:t>
      </w:r>
      <w:proofErr w:type="gramEnd"/>
      <w:r w:rsidRPr="005A03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Ed. 2010</w:t>
      </w:r>
    </w:p>
    <w:p w:rsidR="00266B90" w:rsidRPr="005A0320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5A0320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  <w:lang w:val="es-ES"/>
        </w:rPr>
        <w:t xml:space="preserve">ROSE, J; GAMBLE, J  G. Marcha humana. </w:t>
      </w:r>
      <w:r w:rsidRPr="005A0320"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  <w:t>2ª Ed. Premier, 1998.</w:t>
      </w:r>
    </w:p>
    <w:p w:rsidR="00266B90" w:rsidRPr="005A0320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</w:rPr>
        <w:t xml:space="preserve">SILVA, D B R, PFEIFER, L I, FUNAYAMA, C A R (2013). </w:t>
      </w:r>
      <w:r w:rsidRPr="005A0320">
        <w:rPr>
          <w:rFonts w:ascii="Times New Roman" w:hAnsi="Times New Roman" w:cs="Times New Roman"/>
          <w:sz w:val="20"/>
          <w:szCs w:val="20"/>
          <w:lang w:val="en-US"/>
        </w:rPr>
        <w:t>Gross Motor Function Classification System Expanded &amp; Revised (GMFCS E &amp; R): reliability between therapists and parents in Brazil. </w:t>
      </w:r>
      <w:proofErr w:type="spellStart"/>
      <w:r w:rsidRPr="005A0320">
        <w:rPr>
          <w:rFonts w:ascii="Times New Roman" w:hAnsi="Times New Roman" w:cs="Times New Roman"/>
          <w:iCs/>
          <w:sz w:val="20"/>
          <w:szCs w:val="20"/>
        </w:rPr>
        <w:t>Brazilian</w:t>
      </w:r>
      <w:proofErr w:type="spellEnd"/>
      <w:r w:rsidRPr="005A0320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5A0320">
        <w:rPr>
          <w:rFonts w:ascii="Times New Roman" w:hAnsi="Times New Roman" w:cs="Times New Roman"/>
          <w:iCs/>
          <w:sz w:val="20"/>
          <w:szCs w:val="20"/>
        </w:rPr>
        <w:t>Journal</w:t>
      </w:r>
      <w:proofErr w:type="spellEnd"/>
      <w:r w:rsidRPr="005A0320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5A0320">
        <w:rPr>
          <w:rFonts w:ascii="Times New Roman" w:hAnsi="Times New Roman" w:cs="Times New Roman"/>
          <w:iCs/>
          <w:sz w:val="20"/>
          <w:szCs w:val="20"/>
        </w:rPr>
        <w:t>of</w:t>
      </w:r>
      <w:proofErr w:type="spellEnd"/>
      <w:r w:rsidRPr="005A0320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5A0320">
        <w:rPr>
          <w:rFonts w:ascii="Times New Roman" w:hAnsi="Times New Roman" w:cs="Times New Roman"/>
          <w:iCs/>
          <w:sz w:val="20"/>
          <w:szCs w:val="20"/>
        </w:rPr>
        <w:t>Physical</w:t>
      </w:r>
      <w:proofErr w:type="spellEnd"/>
      <w:r w:rsidRPr="005A0320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5A0320">
        <w:rPr>
          <w:rFonts w:ascii="Times New Roman" w:hAnsi="Times New Roman" w:cs="Times New Roman"/>
          <w:iCs/>
          <w:sz w:val="20"/>
          <w:szCs w:val="20"/>
        </w:rPr>
        <w:t>Therapy</w:t>
      </w:r>
      <w:proofErr w:type="spellEnd"/>
      <w:r w:rsidRPr="005A0320">
        <w:rPr>
          <w:rFonts w:ascii="Times New Roman" w:hAnsi="Times New Roman" w:cs="Times New Roman"/>
          <w:sz w:val="20"/>
          <w:szCs w:val="20"/>
        </w:rPr>
        <w:t>, </w:t>
      </w:r>
      <w:r w:rsidRPr="005A0320">
        <w:rPr>
          <w:rFonts w:ascii="Times New Roman" w:hAnsi="Times New Roman" w:cs="Times New Roman"/>
          <w:iCs/>
          <w:sz w:val="20"/>
          <w:szCs w:val="20"/>
        </w:rPr>
        <w:t>17</w:t>
      </w:r>
      <w:r w:rsidRPr="005A0320">
        <w:rPr>
          <w:rFonts w:ascii="Times New Roman" w:hAnsi="Times New Roman" w:cs="Times New Roman"/>
          <w:sz w:val="20"/>
          <w:szCs w:val="20"/>
        </w:rPr>
        <w:t>(5), 458-463.</w:t>
      </w:r>
    </w:p>
    <w:p w:rsidR="000B7957" w:rsidRPr="005A0320" w:rsidRDefault="000B7957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  <w:lang w:val="en-US"/>
        </w:rPr>
        <w:t xml:space="preserve">SHUMWAY-COOK, A.; WOOLLACOTT, M.H. </w:t>
      </w:r>
      <w:proofErr w:type="spellStart"/>
      <w:r w:rsidRPr="005A0320">
        <w:rPr>
          <w:rFonts w:ascii="Times New Roman" w:hAnsi="Times New Roman" w:cs="Times New Roman"/>
          <w:sz w:val="20"/>
          <w:szCs w:val="20"/>
          <w:lang w:val="en-US"/>
        </w:rPr>
        <w:t>Controle</w:t>
      </w:r>
      <w:proofErr w:type="spellEnd"/>
      <w:r w:rsidRPr="005A0320">
        <w:rPr>
          <w:rFonts w:ascii="Times New Roman" w:hAnsi="Times New Roman" w:cs="Times New Roman"/>
          <w:sz w:val="20"/>
          <w:szCs w:val="20"/>
          <w:lang w:val="en-US"/>
        </w:rPr>
        <w:t xml:space="preserve"> motor. </w:t>
      </w:r>
      <w:r w:rsidRPr="005A0320">
        <w:rPr>
          <w:rFonts w:ascii="Times New Roman" w:hAnsi="Times New Roman" w:cs="Times New Roman"/>
          <w:sz w:val="20"/>
          <w:szCs w:val="20"/>
        </w:rPr>
        <w:t>Teoria e aplicações práticas. 2ª ed. Ed. Manole, São Paulo, 2003.</w:t>
      </w:r>
    </w:p>
    <w:p w:rsidR="00266B90" w:rsidRPr="005A0320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Style w:val="txtarial8ptgray1"/>
          <w:rFonts w:ascii="Times New Roman" w:eastAsia="Arial Unicode MS" w:hAnsi="Times New Roman" w:cs="Times New Roman"/>
          <w:color w:val="auto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</w:rPr>
        <w:t>TANI, G. Comportamento Motor: Aprendizagem e Desenvolvimento. Ed. Guanabara Koogan, 2005.</w:t>
      </w:r>
    </w:p>
    <w:p w:rsidR="00266B90" w:rsidRPr="005A0320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</w:rPr>
        <w:t>TECKLIN, J. Fisioterapia Pediátrica. 3ª. Ed. Artmed, 2002.</w:t>
      </w:r>
    </w:p>
    <w:p w:rsidR="000B7957" w:rsidRPr="005A0320" w:rsidRDefault="00266B90" w:rsidP="005A0320">
      <w:pPr>
        <w:pStyle w:val="PargrafodaLista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A0320">
        <w:rPr>
          <w:rFonts w:ascii="Times New Roman" w:hAnsi="Times New Roman" w:cs="Times New Roman"/>
          <w:sz w:val="20"/>
          <w:szCs w:val="20"/>
        </w:rPr>
        <w:t>UMPHRED, D.A. Reabilitação Neurológica. Ed. Manole, 2004.</w:t>
      </w:r>
    </w:p>
    <w:p w:rsidR="000B7957" w:rsidRDefault="000B7957" w:rsidP="00266B90">
      <w:pPr>
        <w:spacing w:after="0" w:line="240" w:lineRule="auto"/>
        <w:jc w:val="both"/>
        <w:rPr>
          <w:rStyle w:val="txtarial8ptgray1"/>
          <w:rFonts w:ascii="Calibri" w:eastAsia="Arial Unicode MS" w:hAnsi="Calibri" w:cs="Andalus"/>
          <w:sz w:val="20"/>
          <w:szCs w:val="20"/>
        </w:rPr>
      </w:pPr>
    </w:p>
    <w:p w:rsidR="000706C8" w:rsidRPr="0063781C" w:rsidRDefault="009F6CD1" w:rsidP="0063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b/>
        </w:rPr>
      </w:pPr>
      <w:r w:rsidRPr="0063781C">
        <w:rPr>
          <w:b/>
        </w:rPr>
        <w:t>IMPORTANTE:</w:t>
      </w:r>
    </w:p>
    <w:p w:rsidR="000706C8" w:rsidRPr="0063781C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3781C">
        <w:t xml:space="preserve">Divulgar PEA no </w:t>
      </w:r>
      <w:proofErr w:type="spellStart"/>
      <w:r w:rsidRPr="0063781C">
        <w:t>Moodle</w:t>
      </w:r>
      <w:proofErr w:type="spellEnd"/>
      <w:r w:rsidR="0063781C">
        <w:t>;</w:t>
      </w:r>
    </w:p>
    <w:p w:rsidR="000706C8" w:rsidRPr="0063781C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3781C">
        <w:t xml:space="preserve">Mudanças no PEA deverão ser imediatamente informadas pela coordenação da disciplina através do </w:t>
      </w:r>
      <w:proofErr w:type="spellStart"/>
      <w:r w:rsidRPr="0063781C">
        <w:t>Moodle</w:t>
      </w:r>
      <w:proofErr w:type="spellEnd"/>
      <w:r w:rsidR="0063781C">
        <w:t>;</w:t>
      </w:r>
    </w:p>
    <w:p w:rsidR="000706C8" w:rsidRPr="0063781C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3781C">
        <w:t>Coordenador deve sempre apresentar aos estudantes no início da disciplina, orientando sua utilização</w:t>
      </w:r>
      <w:r w:rsidR="0063781C">
        <w:t>;</w:t>
      </w:r>
    </w:p>
    <w:p w:rsidR="000706C8" w:rsidRPr="0063781C" w:rsidRDefault="009F6CD1" w:rsidP="0063781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jc w:val="both"/>
      </w:pPr>
      <w:r w:rsidRPr="0063781C">
        <w:t>Planejar uma avaliação do novo roteiro</w:t>
      </w:r>
      <w:r w:rsidR="0063781C">
        <w:t>.</w:t>
      </w:r>
    </w:p>
    <w:sectPr w:rsidR="000706C8" w:rsidRPr="0063781C" w:rsidSect="00C16F33">
      <w:headerReference w:type="default" r:id="rId10"/>
      <w:pgSz w:w="11906" w:h="16838"/>
      <w:pgMar w:top="1417" w:right="1416" w:bottom="141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C7" w:rsidRDefault="00A46FC7">
      <w:pPr>
        <w:spacing w:after="0" w:line="240" w:lineRule="auto"/>
      </w:pPr>
      <w:r>
        <w:separator/>
      </w:r>
    </w:p>
  </w:endnote>
  <w:endnote w:type="continuationSeparator" w:id="0">
    <w:p w:rsidR="00A46FC7" w:rsidRDefault="00A4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C7" w:rsidRDefault="00A46FC7">
      <w:pPr>
        <w:spacing w:after="0" w:line="240" w:lineRule="auto"/>
      </w:pPr>
      <w:r>
        <w:separator/>
      </w:r>
    </w:p>
  </w:footnote>
  <w:footnote w:type="continuationSeparator" w:id="0">
    <w:p w:rsidR="00A46FC7" w:rsidRDefault="00A4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55" w:rsidRDefault="00C80155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 xml:space="preserve"> Plano de Ensino e Aprendizagem (PEA)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55" w:rsidRDefault="00C80155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C80155" w:rsidRPr="007E4D0D" w:rsidRDefault="00C80155" w:rsidP="007E4D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55" w:rsidRDefault="00C80155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C80155" w:rsidRDefault="00C80155">
    <w:pPr>
      <w:spacing w:after="120"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08FE"/>
    <w:multiLevelType w:val="hybridMultilevel"/>
    <w:tmpl w:val="FC8E966A"/>
    <w:lvl w:ilvl="0" w:tplc="FEE8B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11C3A"/>
    <w:multiLevelType w:val="hybridMultilevel"/>
    <w:tmpl w:val="0DE2E5B2"/>
    <w:lvl w:ilvl="0" w:tplc="11CAEE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730C3"/>
    <w:multiLevelType w:val="hybridMultilevel"/>
    <w:tmpl w:val="ADFC0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40FDD"/>
    <w:rsid w:val="000706C8"/>
    <w:rsid w:val="00093838"/>
    <w:rsid w:val="000A5876"/>
    <w:rsid w:val="000B7957"/>
    <w:rsid w:val="000D6FAA"/>
    <w:rsid w:val="00104508"/>
    <w:rsid w:val="00133BA2"/>
    <w:rsid w:val="00151C2A"/>
    <w:rsid w:val="00152643"/>
    <w:rsid w:val="001823E3"/>
    <w:rsid w:val="00192E52"/>
    <w:rsid w:val="00195523"/>
    <w:rsid w:val="001A0A18"/>
    <w:rsid w:val="00221413"/>
    <w:rsid w:val="002355C2"/>
    <w:rsid w:val="00246684"/>
    <w:rsid w:val="00252D07"/>
    <w:rsid w:val="00255A4C"/>
    <w:rsid w:val="00256856"/>
    <w:rsid w:val="00266B90"/>
    <w:rsid w:val="002A5D29"/>
    <w:rsid w:val="00310F0F"/>
    <w:rsid w:val="00321958"/>
    <w:rsid w:val="00322C91"/>
    <w:rsid w:val="00327824"/>
    <w:rsid w:val="003B2289"/>
    <w:rsid w:val="003C77FD"/>
    <w:rsid w:val="00405256"/>
    <w:rsid w:val="00424679"/>
    <w:rsid w:val="00424754"/>
    <w:rsid w:val="00463294"/>
    <w:rsid w:val="004A4401"/>
    <w:rsid w:val="004A526F"/>
    <w:rsid w:val="00515640"/>
    <w:rsid w:val="00563327"/>
    <w:rsid w:val="005756D2"/>
    <w:rsid w:val="005A0320"/>
    <w:rsid w:val="005A067C"/>
    <w:rsid w:val="005D275A"/>
    <w:rsid w:val="00630183"/>
    <w:rsid w:val="0063781C"/>
    <w:rsid w:val="00671029"/>
    <w:rsid w:val="006964EB"/>
    <w:rsid w:val="006B69CC"/>
    <w:rsid w:val="007017ED"/>
    <w:rsid w:val="007164DA"/>
    <w:rsid w:val="0075532E"/>
    <w:rsid w:val="0077289C"/>
    <w:rsid w:val="00793ECD"/>
    <w:rsid w:val="007A6C2B"/>
    <w:rsid w:val="007C52FB"/>
    <w:rsid w:val="007E4D0D"/>
    <w:rsid w:val="0080683E"/>
    <w:rsid w:val="008452BC"/>
    <w:rsid w:val="00874B98"/>
    <w:rsid w:val="00876CCD"/>
    <w:rsid w:val="0089509C"/>
    <w:rsid w:val="008F1BEE"/>
    <w:rsid w:val="00924E29"/>
    <w:rsid w:val="0094248E"/>
    <w:rsid w:val="00942E37"/>
    <w:rsid w:val="009716A1"/>
    <w:rsid w:val="009B073C"/>
    <w:rsid w:val="009D25C8"/>
    <w:rsid w:val="009E0ED1"/>
    <w:rsid w:val="009E3E67"/>
    <w:rsid w:val="009F2418"/>
    <w:rsid w:val="009F6CD1"/>
    <w:rsid w:val="00A35BF2"/>
    <w:rsid w:val="00A46FC7"/>
    <w:rsid w:val="00A47811"/>
    <w:rsid w:val="00A50AF7"/>
    <w:rsid w:val="00A55769"/>
    <w:rsid w:val="00A75392"/>
    <w:rsid w:val="00A753DF"/>
    <w:rsid w:val="00AB38E4"/>
    <w:rsid w:val="00AB771C"/>
    <w:rsid w:val="00B048F7"/>
    <w:rsid w:val="00B56CC7"/>
    <w:rsid w:val="00B8297B"/>
    <w:rsid w:val="00B92F66"/>
    <w:rsid w:val="00BB6F88"/>
    <w:rsid w:val="00BF2CD2"/>
    <w:rsid w:val="00BF32EA"/>
    <w:rsid w:val="00C00E7C"/>
    <w:rsid w:val="00C16F33"/>
    <w:rsid w:val="00C17367"/>
    <w:rsid w:val="00C436DD"/>
    <w:rsid w:val="00C7126F"/>
    <w:rsid w:val="00C80155"/>
    <w:rsid w:val="00C96977"/>
    <w:rsid w:val="00CB5276"/>
    <w:rsid w:val="00CC06A2"/>
    <w:rsid w:val="00CC2FB7"/>
    <w:rsid w:val="00D17137"/>
    <w:rsid w:val="00D3662D"/>
    <w:rsid w:val="00D43914"/>
    <w:rsid w:val="00D75BE1"/>
    <w:rsid w:val="00DD6E59"/>
    <w:rsid w:val="00E03B9B"/>
    <w:rsid w:val="00E143F2"/>
    <w:rsid w:val="00E1785E"/>
    <w:rsid w:val="00E34789"/>
    <w:rsid w:val="00E55566"/>
    <w:rsid w:val="00E94B11"/>
    <w:rsid w:val="00F87517"/>
    <w:rsid w:val="00FC1592"/>
    <w:rsid w:val="00FC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072C-E2F6-440E-9EE5-BDCF257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33"/>
    <w:pPr>
      <w:suppressAutoHyphens/>
      <w:spacing w:after="160"/>
    </w:pPr>
  </w:style>
  <w:style w:type="paragraph" w:styleId="Ttulo1">
    <w:name w:val="heading 1"/>
    <w:basedOn w:val="Ttulo"/>
    <w:rsid w:val="00C16F33"/>
    <w:pPr>
      <w:outlineLvl w:val="0"/>
    </w:pPr>
  </w:style>
  <w:style w:type="paragraph" w:styleId="Ttulo2">
    <w:name w:val="heading 2"/>
    <w:basedOn w:val="Ttulo"/>
    <w:rsid w:val="00C16F33"/>
    <w:pPr>
      <w:outlineLvl w:val="1"/>
    </w:pPr>
  </w:style>
  <w:style w:type="paragraph" w:styleId="Ttulo3">
    <w:name w:val="heading 3"/>
    <w:basedOn w:val="Ttulo"/>
    <w:rsid w:val="00C16F3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C16F33"/>
    <w:rPr>
      <w:rFonts w:cs="Courier New"/>
    </w:rPr>
  </w:style>
  <w:style w:type="paragraph" w:styleId="Ttulo">
    <w:name w:val="Title"/>
    <w:basedOn w:val="Normal"/>
    <w:next w:val="Corpodotexto"/>
    <w:qFormat/>
    <w:rsid w:val="00C1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16F33"/>
    <w:pPr>
      <w:spacing w:after="140" w:line="288" w:lineRule="auto"/>
    </w:pPr>
  </w:style>
  <w:style w:type="paragraph" w:styleId="Lista">
    <w:name w:val="List"/>
    <w:basedOn w:val="Corpodotexto"/>
    <w:rsid w:val="00C16F33"/>
    <w:rPr>
      <w:rFonts w:cs="Mangal"/>
    </w:rPr>
  </w:style>
  <w:style w:type="paragraph" w:styleId="Legenda">
    <w:name w:val="caption"/>
    <w:basedOn w:val="Normal"/>
    <w:rsid w:val="00C1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6F3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C16F33"/>
  </w:style>
  <w:style w:type="paragraph" w:customStyle="1" w:styleId="Ttulododocumento">
    <w:name w:val="Título do documento"/>
    <w:basedOn w:val="Ttulo"/>
    <w:rsid w:val="00C16F33"/>
  </w:style>
  <w:style w:type="paragraph" w:styleId="Subttulo">
    <w:name w:val="Subtitle"/>
    <w:basedOn w:val="Ttulo"/>
    <w:rsid w:val="00C16F33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6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781C"/>
    <w:rPr>
      <w:color w:val="0563C1" w:themeColor="hyperlink"/>
      <w:u w:val="single"/>
    </w:rPr>
  </w:style>
  <w:style w:type="paragraph" w:customStyle="1" w:styleId="Default">
    <w:name w:val="Default"/>
    <w:rsid w:val="000B795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xtarial8ptgray1">
    <w:name w:val="txt_arial_8pt_gray1"/>
    <w:rsid w:val="000B7957"/>
    <w:rPr>
      <w:rFonts w:ascii="Verdana" w:hAnsi="Verdana" w:hint="default"/>
      <w:color w:val="666666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mrp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3967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Usuário do Windows</cp:lastModifiedBy>
  <cp:revision>2</cp:revision>
  <cp:lastPrinted>2020-02-06T17:25:00Z</cp:lastPrinted>
  <dcterms:created xsi:type="dcterms:W3CDTF">2020-02-11T19:29:00Z</dcterms:created>
  <dcterms:modified xsi:type="dcterms:W3CDTF">2020-02-11T19:29:00Z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