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64E8" w14:textId="69C34667" w:rsidR="0017012C" w:rsidRPr="00AD08F6" w:rsidRDefault="0017012C" w:rsidP="00AD08F6">
      <w:pPr>
        <w:spacing w:line="240" w:lineRule="auto"/>
        <w:jc w:val="center"/>
        <w:rPr>
          <w:b/>
          <w:bCs/>
          <w:u w:val="single"/>
        </w:rPr>
      </w:pPr>
      <w:r w:rsidRPr="00AD08F6">
        <w:rPr>
          <w:b/>
          <w:bCs/>
          <w:u w:val="single"/>
        </w:rPr>
        <w:t>Aula do dia 0</w:t>
      </w:r>
      <w:r w:rsidR="00FC518E">
        <w:rPr>
          <w:b/>
          <w:bCs/>
          <w:u w:val="single"/>
        </w:rPr>
        <w:t>7</w:t>
      </w:r>
      <w:r w:rsidRPr="00AD08F6">
        <w:rPr>
          <w:b/>
          <w:bCs/>
          <w:u w:val="single"/>
        </w:rPr>
        <w:t xml:space="preserve">.02.2020 – Direito administrativo e </w:t>
      </w:r>
      <w:r w:rsidR="00FC518E">
        <w:rPr>
          <w:b/>
          <w:bCs/>
          <w:u w:val="single"/>
        </w:rPr>
        <w:t>governo eletrônico</w:t>
      </w:r>
    </w:p>
    <w:p w14:paraId="025AFDE3" w14:textId="6D868CCE" w:rsidR="002434C5" w:rsidRDefault="002434C5" w:rsidP="00AD08F6">
      <w:pPr>
        <w:spacing w:line="240" w:lineRule="auto"/>
        <w:jc w:val="both"/>
      </w:pPr>
    </w:p>
    <w:p w14:paraId="2F9DF549" w14:textId="0AD1C8DE" w:rsidR="003277E7" w:rsidRDefault="00BB04B0" w:rsidP="00AD08F6">
      <w:pPr>
        <w:spacing w:line="240" w:lineRule="auto"/>
        <w:jc w:val="both"/>
      </w:pPr>
      <w:r>
        <w:t xml:space="preserve">Ao ser nomeada pela Prefeita “X” da cidade para coordenar os serviços de saúde, o agente de saúde “Y” tomou a iniciativa de </w:t>
      </w:r>
      <w:r w:rsidR="003277E7">
        <w:t xml:space="preserve">organizar grupo no </w:t>
      </w:r>
      <w:proofErr w:type="spellStart"/>
      <w:r w:rsidR="003277E7">
        <w:t>Whatsapp</w:t>
      </w:r>
      <w:proofErr w:type="spellEnd"/>
      <w:r w:rsidR="003277E7">
        <w:t>, a partir do seu número e celular pessoal, para informar a população do atendimento médico disponíve</w:t>
      </w:r>
      <w:r w:rsidR="003476B8">
        <w:t>l</w:t>
      </w:r>
      <w:r w:rsidR="003277E7">
        <w:t xml:space="preserve"> na cidade.</w:t>
      </w:r>
    </w:p>
    <w:p w14:paraId="62D090EA" w14:textId="6FD03BB7" w:rsidR="003277E7" w:rsidRDefault="003277E7" w:rsidP="00AD08F6">
      <w:pPr>
        <w:spacing w:line="240" w:lineRule="auto"/>
        <w:jc w:val="both"/>
      </w:pPr>
      <w:r>
        <w:t>Para estimular a adesão da população, o agente de saúde aproveitou os seus relacionamentos pessoais n</w:t>
      </w:r>
      <w:r w:rsidR="00DE398D">
        <w:t>a cidade</w:t>
      </w:r>
      <w:r>
        <w:t>. Em pouco tempo, praticamente toda a cidade estava cadastrada no grupo “Médicos HOJE”.</w:t>
      </w:r>
    </w:p>
    <w:p w14:paraId="21AE69AA" w14:textId="4FE538FC" w:rsidR="003277E7" w:rsidRDefault="00DE398D" w:rsidP="00AD08F6">
      <w:pPr>
        <w:spacing w:line="240" w:lineRule="auto"/>
        <w:jc w:val="both"/>
      </w:pPr>
      <w:r>
        <w:t>Assim</w:t>
      </w:r>
      <w:r w:rsidR="003277E7">
        <w:t>, todas as manhãs o agente de saúde tirava uma foto do “Quadro de distribuição dos médicos e especialidades” afixado na Secretaria de Saúde da cidade e enviava para o grupo.</w:t>
      </w:r>
    </w:p>
    <w:p w14:paraId="313B2054" w14:textId="0A2E22D6" w:rsidR="00997D14" w:rsidRDefault="00997D14" w:rsidP="00AD08F6">
      <w:pPr>
        <w:spacing w:line="240" w:lineRule="auto"/>
        <w:jc w:val="both"/>
      </w:pPr>
      <w:r>
        <w:t xml:space="preserve">Estimulado pelos </w:t>
      </w:r>
      <w:proofErr w:type="spellStart"/>
      <w:r w:rsidRPr="00030EE9">
        <w:rPr>
          <w:i/>
          <w:iCs/>
        </w:rPr>
        <w:t>emojis</w:t>
      </w:r>
      <w:proofErr w:type="spellEnd"/>
      <w:r>
        <w:t xml:space="preserve"> e mensagens de agradecimento, o agente de saúde</w:t>
      </w:r>
      <w:r w:rsidR="003277E7">
        <w:t xml:space="preserve"> </w:t>
      </w:r>
      <w:r>
        <w:t>passou a comunicar</w:t>
      </w:r>
      <w:r w:rsidR="00DE398D">
        <w:t xml:space="preserve"> t</w:t>
      </w:r>
      <w:r>
        <w:t xml:space="preserve">odas as informações divulgadas nos sites </w:t>
      </w:r>
      <w:r w:rsidR="00DE398D">
        <w:t>e</w:t>
      </w:r>
      <w:r>
        <w:t xml:space="preserve"> murais da Secretaria de Saúde no Grupo, como datas de vacinação, marcação de consultas e informação</w:t>
      </w:r>
      <w:r w:rsidR="00DE398D">
        <w:t xml:space="preserve"> gerais</w:t>
      </w:r>
      <w:r>
        <w:t>, enfim, tudo que o agente de saúde “Y” considerava relevante.</w:t>
      </w:r>
    </w:p>
    <w:p w14:paraId="541C5D0E" w14:textId="3CD822B9" w:rsidR="00997D14" w:rsidRDefault="00997D14" w:rsidP="00AD08F6">
      <w:pPr>
        <w:spacing w:line="240" w:lineRule="auto"/>
        <w:jc w:val="both"/>
      </w:pPr>
      <w:r>
        <w:t xml:space="preserve">Ocorre que, após um problema de atendimento no UBS da cidade, </w:t>
      </w:r>
      <w:r w:rsidR="00DE398D">
        <w:t>a</w:t>
      </w:r>
      <w:r>
        <w:t xml:space="preserve"> cidadã </w:t>
      </w:r>
      <w:r w:rsidR="00DE398D">
        <w:t xml:space="preserve">“Z” </w:t>
      </w:r>
      <w:r>
        <w:t xml:space="preserve">fez um vídeo de </w:t>
      </w:r>
      <w:r w:rsidR="00DE398D">
        <w:t>“</w:t>
      </w:r>
      <w:r>
        <w:t>denúncia</w:t>
      </w:r>
      <w:r w:rsidR="00DE398D">
        <w:t>”</w:t>
      </w:r>
      <w:r>
        <w:t xml:space="preserve"> no Grupo, mostrando ambulâncias paradas e leitos lotados.</w:t>
      </w:r>
    </w:p>
    <w:p w14:paraId="2093D8E3" w14:textId="18CF4F8E" w:rsidR="00997D14" w:rsidRDefault="00997D14" w:rsidP="00AD08F6">
      <w:pPr>
        <w:spacing w:line="240" w:lineRule="auto"/>
        <w:jc w:val="both"/>
      </w:pPr>
      <w:r>
        <w:t>Incomodado, o agente de saúd</w:t>
      </w:r>
      <w:bookmarkStart w:id="0" w:name="_GoBack"/>
      <w:bookmarkEnd w:id="0"/>
      <w:r>
        <w:t>e “Y”, único “administrador” do Grupo</w:t>
      </w:r>
      <w:r w:rsidR="00DE398D">
        <w:t>,</w:t>
      </w:r>
      <w:r>
        <w:t xml:space="preserve"> rapidamente excluiu a cidadã</w:t>
      </w:r>
      <w:r w:rsidR="00DE398D">
        <w:t xml:space="preserve"> do </w:t>
      </w:r>
      <w:r w:rsidR="00DE398D" w:rsidRPr="00DE398D">
        <w:t>“Médicos HOJE”</w:t>
      </w:r>
      <w:r>
        <w:t>.</w:t>
      </w:r>
    </w:p>
    <w:p w14:paraId="2A1BA456" w14:textId="5766FC2B" w:rsidR="0076404C" w:rsidRDefault="00997D14" w:rsidP="00AD08F6">
      <w:pPr>
        <w:spacing w:line="240" w:lineRule="auto"/>
        <w:jc w:val="both"/>
      </w:pPr>
      <w:r>
        <w:t>Indignada por não poder exercer os seus direitos de livre manifestação e, sobretudo, por ter sido excluída do Grupo que, no seu entender, “facilitava seu acesso ao direito à saúde”</w:t>
      </w:r>
      <w:r w:rsidR="0076404C">
        <w:t>, a cidadã</w:t>
      </w:r>
      <w:r w:rsidR="00DE398D">
        <w:t xml:space="preserve"> “Z”</w:t>
      </w:r>
      <w:r w:rsidR="0076404C">
        <w:t xml:space="preserve"> contratou advogado.</w:t>
      </w:r>
    </w:p>
    <w:p w14:paraId="10A431C2" w14:textId="5EB258EF" w:rsidR="0076404C" w:rsidRDefault="0076404C" w:rsidP="00AD08F6">
      <w:pPr>
        <w:spacing w:line="240" w:lineRule="auto"/>
        <w:jc w:val="both"/>
      </w:pPr>
      <w:r>
        <w:t>Para a rápida satisfação do pedido da sua cliente, o advogado impetrou mandado de segurança contra o ato d</w:t>
      </w:r>
      <w:r w:rsidR="00DE398D">
        <w:t>o</w:t>
      </w:r>
      <w:r>
        <w:t xml:space="preserve"> agente de saúde, com pedido de liminar para que </w:t>
      </w:r>
      <w:r w:rsidR="00DE398D">
        <w:t>a cidadã “Z”</w:t>
      </w:r>
      <w:r>
        <w:t xml:space="preserve"> fosse imediatamente reintegrada ao Grupo </w:t>
      </w:r>
      <w:r w:rsidRPr="0076404C">
        <w:t>“Médicos HOJE”</w:t>
      </w:r>
      <w:r>
        <w:t>.</w:t>
      </w:r>
    </w:p>
    <w:p w14:paraId="4F75247A" w14:textId="62A49EB4" w:rsidR="00997D14" w:rsidRDefault="0076404C" w:rsidP="00AD08F6">
      <w:pPr>
        <w:spacing w:line="240" w:lineRule="auto"/>
        <w:jc w:val="both"/>
      </w:pPr>
      <w:r>
        <w:t>Recebido o pedido, o juiz notificou o Secretário de Saúde para esclarecimento dos fatos. Segundo o Secretário, “</w:t>
      </w:r>
      <w:r w:rsidRPr="0076404C">
        <w:t>o grupo foi criado pel</w:t>
      </w:r>
      <w:r w:rsidR="00DE398D">
        <w:t>o</w:t>
      </w:r>
      <w:r w:rsidRPr="0076404C">
        <w:t xml:space="preserve"> agente de saúde e que o conteúdo publicado no canal de comunicação não é de responsabilidade do Município.</w:t>
      </w:r>
      <w:r>
        <w:t>”</w:t>
      </w:r>
      <w:r w:rsidR="00997D14">
        <w:t xml:space="preserve"> </w:t>
      </w:r>
    </w:p>
    <w:p w14:paraId="498DB6E4" w14:textId="77777777" w:rsidR="00B927E6" w:rsidRDefault="00B927E6" w:rsidP="00DB403E">
      <w:pPr>
        <w:spacing w:line="240" w:lineRule="auto"/>
        <w:jc w:val="both"/>
      </w:pPr>
    </w:p>
    <w:p w14:paraId="5CAE1DCC" w14:textId="77777777" w:rsidR="00B927E6" w:rsidRPr="00493C5D" w:rsidRDefault="00B927E6" w:rsidP="00C51F23">
      <w:pPr>
        <w:spacing w:line="240" w:lineRule="auto"/>
        <w:jc w:val="both"/>
        <w:rPr>
          <w:b/>
          <w:bCs/>
          <w:u w:val="single"/>
        </w:rPr>
      </w:pPr>
      <w:r w:rsidRPr="00493C5D">
        <w:rPr>
          <w:b/>
          <w:bCs/>
          <w:u w:val="single"/>
        </w:rPr>
        <w:t>Ficha de reação:</w:t>
      </w:r>
    </w:p>
    <w:p w14:paraId="5EDA213E" w14:textId="3016BDDE" w:rsidR="00493C5D" w:rsidRPr="0017012C" w:rsidRDefault="00FC518E" w:rsidP="00FC518E">
      <w:pPr>
        <w:spacing w:line="240" w:lineRule="auto"/>
        <w:jc w:val="both"/>
      </w:pPr>
      <w:r w:rsidRPr="00FC518E">
        <w:t xml:space="preserve"> Na qualidade de juiz, decida </w:t>
      </w:r>
      <w:r w:rsidR="0076404C">
        <w:t xml:space="preserve">o pedido de liminar </w:t>
      </w:r>
      <w:r w:rsidR="00DE398D">
        <w:t>de</w:t>
      </w:r>
      <w:r w:rsidR="0076404C">
        <w:t xml:space="preserve"> reingresso da cidadã</w:t>
      </w:r>
      <w:r w:rsidR="00DE398D">
        <w:t xml:space="preserve"> “Z”</w:t>
      </w:r>
      <w:r w:rsidR="0076404C">
        <w:t xml:space="preserve"> ao Grupo de </w:t>
      </w:r>
      <w:proofErr w:type="spellStart"/>
      <w:r w:rsidR="0076404C">
        <w:t>Whatsapp</w:t>
      </w:r>
      <w:proofErr w:type="spellEnd"/>
      <w:r w:rsidR="0076404C">
        <w:t xml:space="preserve">, </w:t>
      </w:r>
      <w:r w:rsidR="00030EE9">
        <w:t>abordando</w:t>
      </w:r>
      <w:r w:rsidRPr="00FC518E">
        <w:t>: (1) se a conduta d</w:t>
      </w:r>
      <w:r w:rsidR="00030EE9">
        <w:t xml:space="preserve">o agente de saúde </w:t>
      </w:r>
      <w:r w:rsidR="00DE398D">
        <w:t xml:space="preserve">“Y” </w:t>
      </w:r>
      <w:r w:rsidR="00030EE9">
        <w:t>de exclusão da cidadã</w:t>
      </w:r>
      <w:r w:rsidR="00DE398D">
        <w:t xml:space="preserve"> </w:t>
      </w:r>
      <w:r w:rsidRPr="00FC518E">
        <w:t xml:space="preserve"> caracteriza ato administrativo</w:t>
      </w:r>
      <w:r w:rsidR="00030EE9">
        <w:t xml:space="preserve">; </w:t>
      </w:r>
      <w:r w:rsidRPr="00FC518E">
        <w:t>e (2) se há lesão ao direito de informação</w:t>
      </w:r>
      <w:r w:rsidR="00030EE9">
        <w:t>,</w:t>
      </w:r>
      <w:r w:rsidR="00030EE9" w:rsidRPr="00030EE9">
        <w:t xml:space="preserve"> </w:t>
      </w:r>
      <w:r w:rsidR="00030EE9">
        <w:t xml:space="preserve">ante </w:t>
      </w:r>
      <w:r w:rsidR="00030EE9" w:rsidRPr="00FC518E">
        <w:t>o</w:t>
      </w:r>
      <w:r w:rsidR="00030EE9">
        <w:t>s</w:t>
      </w:r>
      <w:r w:rsidR="00030EE9" w:rsidRPr="00FC518E">
        <w:t xml:space="preserve"> </w:t>
      </w:r>
      <w:r w:rsidR="00030EE9">
        <w:t xml:space="preserve">termos do </w:t>
      </w:r>
      <w:r w:rsidR="00030EE9" w:rsidRPr="00FC518E">
        <w:t>art. 6º, VI, “a” e “b”, da Lei 13.460/17</w:t>
      </w:r>
      <w:r w:rsidRPr="00FC518E">
        <w:t xml:space="preserve">, </w:t>
      </w:r>
      <w:r w:rsidR="00030EE9">
        <w:t>considerando q</w:t>
      </w:r>
      <w:r w:rsidRPr="00FC518E">
        <w:t>ue as informações são divulgadas pela Secretaria nas vias oficiais</w:t>
      </w:r>
      <w:r w:rsidR="00DE398D">
        <w:t xml:space="preserve"> (murais e site da Prefeitura)</w:t>
      </w:r>
      <w:r>
        <w:t>.</w:t>
      </w:r>
    </w:p>
    <w:sectPr w:rsidR="00493C5D" w:rsidRPr="0017012C" w:rsidSect="0017012C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7F855" w14:textId="77777777" w:rsidR="00715307" w:rsidRDefault="00715307" w:rsidP="0017012C">
      <w:pPr>
        <w:spacing w:before="0" w:after="0" w:line="240" w:lineRule="auto"/>
      </w:pPr>
      <w:r>
        <w:separator/>
      </w:r>
    </w:p>
  </w:endnote>
  <w:endnote w:type="continuationSeparator" w:id="0">
    <w:p w14:paraId="5D3C10AF" w14:textId="77777777" w:rsidR="00715307" w:rsidRDefault="00715307" w:rsidP="001701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E794" w14:textId="77777777" w:rsidR="00715307" w:rsidRDefault="00715307" w:rsidP="0017012C">
      <w:pPr>
        <w:spacing w:before="0" w:after="0" w:line="240" w:lineRule="auto"/>
      </w:pPr>
      <w:r>
        <w:separator/>
      </w:r>
    </w:p>
  </w:footnote>
  <w:footnote w:type="continuationSeparator" w:id="0">
    <w:p w14:paraId="529D3111" w14:textId="77777777" w:rsidR="00715307" w:rsidRDefault="00715307" w:rsidP="001701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372"/>
    </w:tblGrid>
    <w:tr w:rsidR="0017012C" w14:paraId="58DEFFBE" w14:textId="77777777" w:rsidTr="0017012C">
      <w:tc>
        <w:tcPr>
          <w:tcW w:w="2122" w:type="dxa"/>
        </w:tcPr>
        <w:p w14:paraId="7E048A48" w14:textId="77777777" w:rsidR="0017012C" w:rsidRDefault="0017012C" w:rsidP="0017012C">
          <w:pPr>
            <w:pStyle w:val="Cabealho"/>
            <w:jc w:val="center"/>
          </w:pPr>
          <w:r>
            <w:rPr>
              <w:rFonts w:cs="Times New Roman"/>
              <w:noProof/>
            </w:rPr>
            <w:drawing>
              <wp:anchor distT="0" distB="0" distL="114300" distR="114300" simplePos="0" relativeHeight="251659264" behindDoc="0" locked="0" layoutInCell="1" allowOverlap="0" wp14:anchorId="5840AE7A" wp14:editId="44725C21">
                <wp:simplePos x="0" y="0"/>
                <wp:positionH relativeFrom="column">
                  <wp:posOffset>-6350</wp:posOffset>
                </wp:positionH>
                <wp:positionV relativeFrom="paragraph">
                  <wp:posOffset>599</wp:posOffset>
                </wp:positionV>
                <wp:extent cx="1005840" cy="1016635"/>
                <wp:effectExtent l="0" t="0" r="0" b="0"/>
                <wp:wrapSquare wrapText="bothSides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16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2" w:type="dxa"/>
        </w:tcPr>
        <w:p w14:paraId="0F39D762" w14:textId="77777777" w:rsidR="0017012C" w:rsidRDefault="0017012C" w:rsidP="0017012C">
          <w:pPr>
            <w:pStyle w:val="Cabealho"/>
            <w:jc w:val="center"/>
          </w:pPr>
        </w:p>
        <w:p w14:paraId="39087B61" w14:textId="77777777" w:rsidR="0017012C" w:rsidRDefault="0017012C" w:rsidP="0017012C">
          <w:pPr>
            <w:pStyle w:val="Cabealho"/>
            <w:jc w:val="center"/>
          </w:pPr>
          <w:r>
            <w:t>Faculdade de Direito da USP</w:t>
          </w:r>
        </w:p>
        <w:p w14:paraId="15721B99" w14:textId="77777777" w:rsidR="0017012C" w:rsidRDefault="0017012C" w:rsidP="0017012C">
          <w:pPr>
            <w:pStyle w:val="Cabealho"/>
            <w:jc w:val="center"/>
          </w:pPr>
          <w:r>
            <w:t>Departamento de Direito do Estado</w:t>
          </w:r>
        </w:p>
        <w:p w14:paraId="55996A83" w14:textId="77777777" w:rsidR="0017012C" w:rsidRDefault="0017012C" w:rsidP="0017012C">
          <w:pPr>
            <w:pStyle w:val="Cabealho"/>
            <w:jc w:val="center"/>
          </w:pPr>
          <w:r>
            <w:t>Direito Administrativo Interdisciplinar I</w:t>
          </w:r>
        </w:p>
        <w:p w14:paraId="79980AB0" w14:textId="77777777" w:rsidR="0017012C" w:rsidRDefault="0017012C" w:rsidP="0017012C">
          <w:pPr>
            <w:pStyle w:val="Cabealho"/>
            <w:jc w:val="center"/>
          </w:pPr>
          <w:r>
            <w:t>Prof. Fernando Dias Menezes de Almeida</w:t>
          </w:r>
        </w:p>
      </w:tc>
    </w:tr>
  </w:tbl>
  <w:p w14:paraId="7E05F4F6" w14:textId="77777777" w:rsidR="0017012C" w:rsidRDefault="0017012C" w:rsidP="0017012C">
    <w:pPr>
      <w:pStyle w:val="Cabealho"/>
      <w:pBdr>
        <w:bottom w:val="single" w:sz="12" w:space="1" w:color="auto"/>
      </w:pBdr>
      <w:jc w:val="center"/>
    </w:pPr>
  </w:p>
  <w:p w14:paraId="45937282" w14:textId="77777777" w:rsidR="0017012C" w:rsidRDefault="001701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DA0"/>
    <w:multiLevelType w:val="hybridMultilevel"/>
    <w:tmpl w:val="68FAAEE6"/>
    <w:lvl w:ilvl="0" w:tplc="8DACA7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0303"/>
    <w:multiLevelType w:val="hybridMultilevel"/>
    <w:tmpl w:val="4E7AF698"/>
    <w:lvl w:ilvl="0" w:tplc="4A60CA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E64"/>
    <w:multiLevelType w:val="hybridMultilevel"/>
    <w:tmpl w:val="C6204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2C"/>
    <w:rsid w:val="00030EE9"/>
    <w:rsid w:val="000A380B"/>
    <w:rsid w:val="000E3B05"/>
    <w:rsid w:val="0017012C"/>
    <w:rsid w:val="001A107C"/>
    <w:rsid w:val="001B5F7E"/>
    <w:rsid w:val="001E7877"/>
    <w:rsid w:val="001F6303"/>
    <w:rsid w:val="002434C5"/>
    <w:rsid w:val="002434D1"/>
    <w:rsid w:val="0026223B"/>
    <w:rsid w:val="002C2EDC"/>
    <w:rsid w:val="002E7B88"/>
    <w:rsid w:val="0031039F"/>
    <w:rsid w:val="0032547C"/>
    <w:rsid w:val="003277E7"/>
    <w:rsid w:val="003476B8"/>
    <w:rsid w:val="00467B30"/>
    <w:rsid w:val="004810A1"/>
    <w:rsid w:val="00493C5D"/>
    <w:rsid w:val="004C094A"/>
    <w:rsid w:val="004D484E"/>
    <w:rsid w:val="0058616E"/>
    <w:rsid w:val="005A537A"/>
    <w:rsid w:val="00603CF2"/>
    <w:rsid w:val="00715307"/>
    <w:rsid w:val="00745E2A"/>
    <w:rsid w:val="0076404C"/>
    <w:rsid w:val="007752F0"/>
    <w:rsid w:val="0078304A"/>
    <w:rsid w:val="007A0ADA"/>
    <w:rsid w:val="007E2E8B"/>
    <w:rsid w:val="0081001F"/>
    <w:rsid w:val="00852D9F"/>
    <w:rsid w:val="00876BB3"/>
    <w:rsid w:val="00881E77"/>
    <w:rsid w:val="00887B5E"/>
    <w:rsid w:val="008A31ED"/>
    <w:rsid w:val="008D1A7D"/>
    <w:rsid w:val="008F3A5E"/>
    <w:rsid w:val="008F46C4"/>
    <w:rsid w:val="00911CAB"/>
    <w:rsid w:val="00935C49"/>
    <w:rsid w:val="00941EC0"/>
    <w:rsid w:val="009468BA"/>
    <w:rsid w:val="00997D14"/>
    <w:rsid w:val="00A02603"/>
    <w:rsid w:val="00A724DD"/>
    <w:rsid w:val="00A81D5B"/>
    <w:rsid w:val="00A82D72"/>
    <w:rsid w:val="00AA531E"/>
    <w:rsid w:val="00AB31D0"/>
    <w:rsid w:val="00AD08F6"/>
    <w:rsid w:val="00AD20F0"/>
    <w:rsid w:val="00B375EE"/>
    <w:rsid w:val="00B6497B"/>
    <w:rsid w:val="00B66021"/>
    <w:rsid w:val="00B927E6"/>
    <w:rsid w:val="00BB04B0"/>
    <w:rsid w:val="00BC3D3A"/>
    <w:rsid w:val="00BF15FB"/>
    <w:rsid w:val="00C51F23"/>
    <w:rsid w:val="00CA45B9"/>
    <w:rsid w:val="00CB5DD5"/>
    <w:rsid w:val="00D330B9"/>
    <w:rsid w:val="00DB403E"/>
    <w:rsid w:val="00DE398D"/>
    <w:rsid w:val="00E3166F"/>
    <w:rsid w:val="00E933E2"/>
    <w:rsid w:val="00ED38F1"/>
    <w:rsid w:val="00F37568"/>
    <w:rsid w:val="00F74249"/>
    <w:rsid w:val="00F779D0"/>
    <w:rsid w:val="00F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F645"/>
  <w15:chartTrackingRefBased/>
  <w15:docId w15:val="{8BE3B2F1-4505-4A2E-8F38-C6006B08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7A0ADA"/>
    <w:pPr>
      <w:spacing w:before="0" w:after="240" w:line="240" w:lineRule="auto"/>
      <w:ind w:left="2835"/>
      <w:jc w:val="both"/>
    </w:pPr>
    <w:rPr>
      <w:iCs/>
      <w:color w:val="404040" w:themeColor="text1" w:themeTint="BF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7A0ADA"/>
    <w:rPr>
      <w:iCs/>
      <w:color w:val="404040" w:themeColor="text1" w:themeTint="B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17012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12C"/>
  </w:style>
  <w:style w:type="paragraph" w:styleId="Rodap">
    <w:name w:val="footer"/>
    <w:basedOn w:val="Normal"/>
    <w:link w:val="RodapChar"/>
    <w:uiPriority w:val="99"/>
    <w:unhideWhenUsed/>
    <w:rsid w:val="0017012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12C"/>
  </w:style>
  <w:style w:type="table" w:styleId="Tabelacomgrade">
    <w:name w:val="Table Grid"/>
    <w:basedOn w:val="Tabelanormal"/>
    <w:uiPriority w:val="39"/>
    <w:rsid w:val="0017012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012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37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75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75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75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75E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5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Romano Soares</dc:creator>
  <cp:keywords/>
  <dc:description/>
  <cp:lastModifiedBy>Vítor Monteiro</cp:lastModifiedBy>
  <cp:revision>5</cp:revision>
  <dcterms:created xsi:type="dcterms:W3CDTF">2020-02-03T12:16:00Z</dcterms:created>
  <dcterms:modified xsi:type="dcterms:W3CDTF">2020-02-03T15:31:00Z</dcterms:modified>
</cp:coreProperties>
</file>