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F68" w:rsidRDefault="00C264B7">
      <w:pPr>
        <w:pStyle w:val="normal0"/>
        <w:rPr>
          <w:b/>
          <w:sz w:val="28"/>
          <w:szCs w:val="28"/>
        </w:rPr>
      </w:pPr>
      <w:r>
        <w:rPr>
          <w:b/>
          <w:sz w:val="28"/>
          <w:szCs w:val="28"/>
        </w:rPr>
        <w:t>TELA 01</w:t>
      </w:r>
    </w:p>
    <w:p w:rsidR="00F06F68" w:rsidRDefault="00F06F68">
      <w:pPr>
        <w:pStyle w:val="normal0"/>
        <w:rPr>
          <w:b/>
          <w:sz w:val="28"/>
          <w:szCs w:val="28"/>
        </w:rPr>
      </w:pPr>
    </w:p>
    <w:p w:rsidR="00F06F68" w:rsidRDefault="00C264B7">
      <w:pPr>
        <w:pStyle w:val="normal0"/>
        <w:rPr>
          <w:b/>
          <w:sz w:val="28"/>
          <w:szCs w:val="28"/>
        </w:rPr>
      </w:pPr>
      <w:r>
        <w:rPr>
          <w:b/>
          <w:sz w:val="28"/>
          <w:szCs w:val="28"/>
        </w:rPr>
        <w:t xml:space="preserve">TEXTO DE INTRODUÇÃO A FASE </w:t>
      </w:r>
      <w:proofErr w:type="gramStart"/>
      <w:r>
        <w:rPr>
          <w:b/>
          <w:sz w:val="28"/>
          <w:szCs w:val="28"/>
        </w:rPr>
        <w:t>4</w:t>
      </w:r>
      <w:proofErr w:type="gramEnd"/>
    </w:p>
    <w:p w:rsidR="00F06F68" w:rsidRDefault="00F06F68">
      <w:pPr>
        <w:pStyle w:val="normal0"/>
        <w:rPr>
          <w:b/>
          <w:sz w:val="28"/>
          <w:szCs w:val="28"/>
        </w:rPr>
      </w:pPr>
    </w:p>
    <w:tbl>
      <w:tblPr>
        <w:tblStyle w:val="a"/>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spacing w:line="360" w:lineRule="auto"/>
              <w:jc w:val="both"/>
              <w:rPr>
                <w:sz w:val="24"/>
                <w:szCs w:val="24"/>
              </w:rPr>
            </w:pPr>
            <w:r>
              <w:rPr>
                <w:sz w:val="24"/>
                <w:szCs w:val="24"/>
              </w:rPr>
              <w:t xml:space="preserve">Olá, </w:t>
            </w:r>
            <w:proofErr w:type="gramStart"/>
            <w:r>
              <w:rPr>
                <w:sz w:val="24"/>
                <w:szCs w:val="24"/>
              </w:rPr>
              <w:t>Jogador(</w:t>
            </w:r>
            <w:proofErr w:type="gramEnd"/>
            <w:r>
              <w:rPr>
                <w:sz w:val="24"/>
                <w:szCs w:val="24"/>
              </w:rPr>
              <w:t>a)</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Bem </w:t>
            </w:r>
            <w:proofErr w:type="gramStart"/>
            <w:r>
              <w:rPr>
                <w:sz w:val="24"/>
                <w:szCs w:val="24"/>
              </w:rPr>
              <w:t>vindo(</w:t>
            </w:r>
            <w:proofErr w:type="gramEnd"/>
            <w:r>
              <w:rPr>
                <w:sz w:val="24"/>
                <w:szCs w:val="24"/>
              </w:rPr>
              <w:t xml:space="preserve">a) à quarta Fase do curso Jogos na Educação. </w:t>
            </w:r>
          </w:p>
          <w:p w:rsidR="00F06F68" w:rsidRDefault="00C264B7">
            <w:pPr>
              <w:pStyle w:val="normal0"/>
              <w:spacing w:line="360" w:lineRule="auto"/>
              <w:jc w:val="both"/>
              <w:rPr>
                <w:sz w:val="24"/>
                <w:szCs w:val="24"/>
              </w:rPr>
            </w:pPr>
            <w:r>
              <w:rPr>
                <w:sz w:val="24"/>
                <w:szCs w:val="24"/>
              </w:rPr>
              <w:t>Até aqui, já vimos um pouco sobre o histórico dos games e conhecemos a Geração Z. Conhecemos um pouco sobre as estruturas e as diversas temáticas de jogos. Também vimos exemplos de jogos analógicos utilizados para ensinar. Chegou a hora de conhecer bons ex</w:t>
            </w:r>
            <w:r>
              <w:rPr>
                <w:sz w:val="24"/>
                <w:szCs w:val="24"/>
              </w:rPr>
              <w:t xml:space="preserve">emplos do uso de jogos digitais nos espaços educativos. </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Mas antes, queremos que você conheça a estrutura desta fase: </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[ÍCONE TEXTO INTRODUTÓRIO] </w:t>
            </w:r>
            <w:r>
              <w:rPr>
                <w:b/>
                <w:sz w:val="24"/>
                <w:szCs w:val="24"/>
              </w:rPr>
              <w:t>Todo mundo está jogando</w:t>
            </w:r>
            <w:r>
              <w:rPr>
                <w:sz w:val="24"/>
                <w:szCs w:val="24"/>
              </w:rPr>
              <w:t xml:space="preserve">. Dados sobre o consumo de jogos no Brasil. </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[ÍCONE VÍDEO </w:t>
            </w:r>
            <w:proofErr w:type="gramStart"/>
            <w:r>
              <w:rPr>
                <w:sz w:val="24"/>
                <w:szCs w:val="24"/>
              </w:rPr>
              <w:t>1</w:t>
            </w:r>
            <w:proofErr w:type="gramEnd"/>
            <w:r>
              <w:rPr>
                <w:sz w:val="24"/>
                <w:szCs w:val="24"/>
              </w:rPr>
              <w:t xml:space="preserve">] </w:t>
            </w:r>
            <w:r>
              <w:rPr>
                <w:b/>
                <w:sz w:val="24"/>
                <w:szCs w:val="24"/>
              </w:rPr>
              <w:t xml:space="preserve">Games podem ensinar? </w:t>
            </w:r>
            <w:r>
              <w:rPr>
                <w:sz w:val="24"/>
                <w:szCs w:val="24"/>
              </w:rPr>
              <w:t>In</w:t>
            </w:r>
            <w:r>
              <w:rPr>
                <w:sz w:val="24"/>
                <w:szCs w:val="24"/>
              </w:rPr>
              <w:t>troduzindo a discussão sobre o uso de jogos digitais na educação e as novas formas de ensinar e aprender. Conhecendo experiências do uso de jogos digitais de entretenimento no contexto educativo.</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[ÍCONE VÍDEO </w:t>
            </w:r>
            <w:proofErr w:type="gramStart"/>
            <w:r>
              <w:rPr>
                <w:sz w:val="24"/>
                <w:szCs w:val="24"/>
              </w:rPr>
              <w:t>2</w:t>
            </w:r>
            <w:proofErr w:type="gramEnd"/>
            <w:r>
              <w:rPr>
                <w:sz w:val="24"/>
                <w:szCs w:val="24"/>
              </w:rPr>
              <w:t>] Conhecendo jogos digitais para educação uti</w:t>
            </w:r>
            <w:r>
              <w:rPr>
                <w:sz w:val="24"/>
                <w:szCs w:val="24"/>
              </w:rPr>
              <w:t>lizados no contexto educativo.</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[ÍCONE TEXTO </w:t>
            </w:r>
            <w:proofErr w:type="gramStart"/>
            <w:r>
              <w:rPr>
                <w:sz w:val="24"/>
                <w:szCs w:val="24"/>
              </w:rPr>
              <w:t>3</w:t>
            </w:r>
            <w:proofErr w:type="gramEnd"/>
            <w:r>
              <w:rPr>
                <w:sz w:val="24"/>
                <w:szCs w:val="24"/>
              </w:rPr>
              <w:t xml:space="preserve">] Conhecer experiências positivas de uso de jogos digitais para fins educativos. </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[ÍCONE ATIVIDADE] Hora de exercitar. </w:t>
            </w:r>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Agora que você já sabe os caminhos que iremos trilhar nessa jornada, precisamos saber qu</w:t>
            </w:r>
            <w:r>
              <w:rPr>
                <w:sz w:val="24"/>
                <w:szCs w:val="24"/>
              </w:rPr>
              <w:t xml:space="preserve">ais são nossos objetivos. Aí vão eles: </w:t>
            </w:r>
          </w:p>
          <w:p w:rsidR="00F06F68" w:rsidRDefault="00F06F68">
            <w:pPr>
              <w:pStyle w:val="normal0"/>
              <w:spacing w:line="360" w:lineRule="auto"/>
              <w:jc w:val="both"/>
              <w:rPr>
                <w:sz w:val="24"/>
                <w:szCs w:val="24"/>
              </w:rPr>
            </w:pPr>
          </w:p>
          <w:p w:rsidR="00F06F68" w:rsidRDefault="00C264B7">
            <w:pPr>
              <w:pStyle w:val="normal0"/>
              <w:numPr>
                <w:ilvl w:val="0"/>
                <w:numId w:val="1"/>
              </w:numPr>
              <w:jc w:val="both"/>
              <w:rPr>
                <w:sz w:val="24"/>
                <w:szCs w:val="24"/>
              </w:rPr>
            </w:pPr>
            <w:r>
              <w:rPr>
                <w:color w:val="303030"/>
                <w:sz w:val="24"/>
                <w:szCs w:val="24"/>
                <w:shd w:val="clear" w:color="auto" w:fill="FEFEFE"/>
              </w:rPr>
              <w:t xml:space="preserve">Conhecer jogos digitais para educação utilizados no contexto escolar. </w:t>
            </w:r>
          </w:p>
          <w:p w:rsidR="00F06F68" w:rsidRDefault="00C264B7">
            <w:pPr>
              <w:pStyle w:val="normal0"/>
              <w:numPr>
                <w:ilvl w:val="0"/>
                <w:numId w:val="1"/>
              </w:numPr>
              <w:jc w:val="both"/>
              <w:rPr>
                <w:sz w:val="24"/>
                <w:szCs w:val="24"/>
              </w:rPr>
            </w:pPr>
            <w:r>
              <w:rPr>
                <w:color w:val="303030"/>
                <w:sz w:val="24"/>
                <w:szCs w:val="24"/>
                <w:shd w:val="clear" w:color="auto" w:fill="FEFEFE"/>
              </w:rPr>
              <w:t xml:space="preserve">Conhecer jogos digitais de entretenimento utilizados no contexto escolar. </w:t>
            </w:r>
          </w:p>
          <w:p w:rsidR="00F06F68" w:rsidRDefault="00C264B7">
            <w:pPr>
              <w:pStyle w:val="normal0"/>
              <w:numPr>
                <w:ilvl w:val="0"/>
                <w:numId w:val="1"/>
              </w:numPr>
              <w:jc w:val="both"/>
              <w:rPr>
                <w:sz w:val="24"/>
                <w:szCs w:val="24"/>
              </w:rPr>
            </w:pPr>
            <w:r>
              <w:rPr>
                <w:color w:val="303030"/>
                <w:sz w:val="24"/>
                <w:szCs w:val="24"/>
                <w:shd w:val="clear" w:color="auto" w:fill="FEFEFE"/>
              </w:rPr>
              <w:t xml:space="preserve">Conhecer experiências positivas de uso de jogos digitais para fins educativos. </w:t>
            </w:r>
          </w:p>
          <w:p w:rsidR="00F06F68" w:rsidRDefault="00C264B7">
            <w:pPr>
              <w:pStyle w:val="normal0"/>
              <w:numPr>
                <w:ilvl w:val="0"/>
                <w:numId w:val="1"/>
              </w:numPr>
              <w:jc w:val="both"/>
              <w:rPr>
                <w:sz w:val="24"/>
                <w:szCs w:val="24"/>
              </w:rPr>
            </w:pPr>
            <w:r>
              <w:rPr>
                <w:color w:val="303030"/>
                <w:sz w:val="24"/>
                <w:szCs w:val="24"/>
                <w:shd w:val="clear" w:color="auto" w:fill="FEFEFE"/>
              </w:rPr>
              <w:t xml:space="preserve">Ter contato com base bibliográfica sobre o uso de jogos digitais para educação. </w:t>
            </w:r>
          </w:p>
          <w:p w:rsidR="00F06F68" w:rsidRDefault="00C264B7">
            <w:pPr>
              <w:pStyle w:val="normal0"/>
              <w:numPr>
                <w:ilvl w:val="0"/>
                <w:numId w:val="1"/>
              </w:numPr>
              <w:jc w:val="both"/>
              <w:rPr>
                <w:sz w:val="24"/>
                <w:szCs w:val="24"/>
              </w:rPr>
            </w:pPr>
            <w:r>
              <w:rPr>
                <w:color w:val="303030"/>
                <w:sz w:val="24"/>
                <w:szCs w:val="24"/>
                <w:shd w:val="clear" w:color="auto" w:fill="FEFEFE"/>
              </w:rPr>
              <w:t xml:space="preserve">Estimular o uso de jogos digitais no contexto escolar. </w:t>
            </w:r>
          </w:p>
          <w:p w:rsidR="00F06F68" w:rsidRDefault="00F06F68">
            <w:pPr>
              <w:pStyle w:val="normal0"/>
              <w:jc w:val="both"/>
              <w:rPr>
                <w:color w:val="303030"/>
                <w:sz w:val="24"/>
                <w:szCs w:val="24"/>
                <w:shd w:val="clear" w:color="auto" w:fill="FEFEFE"/>
              </w:rPr>
            </w:pPr>
          </w:p>
          <w:p w:rsidR="00F06F68" w:rsidRDefault="00C264B7">
            <w:pPr>
              <w:pStyle w:val="normal0"/>
              <w:jc w:val="both"/>
              <w:rPr>
                <w:color w:val="303030"/>
                <w:sz w:val="24"/>
                <w:szCs w:val="24"/>
                <w:shd w:val="clear" w:color="auto" w:fill="FEFEFE"/>
              </w:rPr>
            </w:pPr>
            <w:r>
              <w:rPr>
                <w:color w:val="303030"/>
                <w:sz w:val="24"/>
                <w:szCs w:val="24"/>
                <w:shd w:val="clear" w:color="auto" w:fill="FEFEFE"/>
              </w:rPr>
              <w:t xml:space="preserve">Agora estamos preparados para apertar </w:t>
            </w:r>
            <w:r>
              <w:rPr>
                <w:color w:val="303030"/>
                <w:sz w:val="24"/>
                <w:szCs w:val="24"/>
                <w:shd w:val="clear" w:color="auto" w:fill="FEFEFE"/>
              </w:rPr>
              <w:t>o Start. Vamos lá?</w:t>
            </w:r>
          </w:p>
          <w:p w:rsidR="00F06F68" w:rsidRDefault="00F06F68">
            <w:pPr>
              <w:pStyle w:val="normal0"/>
              <w:jc w:val="both"/>
              <w:rPr>
                <w:color w:val="303030"/>
                <w:sz w:val="24"/>
                <w:szCs w:val="24"/>
                <w:shd w:val="clear" w:color="auto" w:fill="FEFEFE"/>
              </w:rPr>
            </w:pPr>
          </w:p>
          <w:p w:rsidR="00F06F68" w:rsidRDefault="00C264B7">
            <w:pPr>
              <w:pStyle w:val="normal0"/>
              <w:spacing w:line="360" w:lineRule="auto"/>
              <w:jc w:val="both"/>
              <w:rPr>
                <w:b/>
                <w:sz w:val="28"/>
                <w:szCs w:val="28"/>
              </w:rPr>
            </w:pPr>
            <w:r>
              <w:rPr>
                <w:sz w:val="24"/>
                <w:szCs w:val="24"/>
              </w:rPr>
              <w:t xml:space="preserve">Bons estudos! </w:t>
            </w:r>
          </w:p>
        </w:tc>
      </w:tr>
    </w:tbl>
    <w:p w:rsidR="00F06F68" w:rsidRDefault="00F06F68">
      <w:pPr>
        <w:pStyle w:val="normal0"/>
        <w:rPr>
          <w:b/>
          <w:sz w:val="28"/>
          <w:szCs w:val="28"/>
        </w:rPr>
      </w:pPr>
    </w:p>
    <w:p w:rsidR="00F06F68" w:rsidRDefault="00F06F68">
      <w:pPr>
        <w:pStyle w:val="normal0"/>
        <w:rPr>
          <w:b/>
          <w:sz w:val="28"/>
          <w:szCs w:val="28"/>
        </w:rPr>
      </w:pPr>
    </w:p>
    <w:p w:rsidR="00F06F68" w:rsidRDefault="00C264B7">
      <w:pPr>
        <w:pStyle w:val="normal0"/>
        <w:rPr>
          <w:b/>
          <w:sz w:val="28"/>
          <w:szCs w:val="28"/>
        </w:rPr>
      </w:pPr>
      <w:r>
        <w:rPr>
          <w:b/>
          <w:sz w:val="28"/>
          <w:szCs w:val="28"/>
        </w:rPr>
        <w:t>TELA 02</w:t>
      </w:r>
    </w:p>
    <w:p w:rsidR="00F06F68" w:rsidRDefault="00F06F68">
      <w:pPr>
        <w:pStyle w:val="normal0"/>
        <w:rPr>
          <w:b/>
          <w:sz w:val="28"/>
          <w:szCs w:val="28"/>
        </w:rPr>
      </w:pPr>
    </w:p>
    <w:p w:rsidR="00F06F68" w:rsidRDefault="00C264B7">
      <w:pPr>
        <w:pStyle w:val="normal0"/>
        <w:rPr>
          <w:b/>
          <w:sz w:val="28"/>
          <w:szCs w:val="28"/>
        </w:rPr>
      </w:pPr>
      <w:r>
        <w:rPr>
          <w:b/>
          <w:sz w:val="28"/>
          <w:szCs w:val="28"/>
        </w:rPr>
        <w:t>TEXTO DE INTRODUÇÃO PARTE 1</w:t>
      </w:r>
    </w:p>
    <w:p w:rsidR="00F06F68" w:rsidRDefault="00F06F68">
      <w:pPr>
        <w:pStyle w:val="normal0"/>
        <w:spacing w:line="360" w:lineRule="auto"/>
        <w:jc w:val="both"/>
        <w:rPr>
          <w:sz w:val="24"/>
          <w:szCs w:val="24"/>
        </w:rPr>
      </w:pPr>
    </w:p>
    <w:tbl>
      <w:tblPr>
        <w:tblStyle w:val="a0"/>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spacing w:line="360" w:lineRule="auto"/>
              <w:jc w:val="both"/>
              <w:rPr>
                <w:sz w:val="24"/>
                <w:szCs w:val="24"/>
              </w:rPr>
            </w:pPr>
            <w:r>
              <w:rPr>
                <w:sz w:val="24"/>
                <w:szCs w:val="24"/>
              </w:rPr>
              <w:t xml:space="preserve">Provavelmente você já ouviu os e as estudantes terem conversas calorosas sobre videogames e diversos jogos digitais. Parecem muito mais interessados em conversar a respeito deste ou daquele novo jogo do que no conteúdo da aula propriamente dito. </w:t>
            </w:r>
          </w:p>
          <w:p w:rsidR="00F06F68" w:rsidRDefault="00C264B7">
            <w:pPr>
              <w:pStyle w:val="normal0"/>
              <w:spacing w:line="360" w:lineRule="auto"/>
              <w:jc w:val="both"/>
              <w:rPr>
                <w:sz w:val="24"/>
                <w:szCs w:val="24"/>
              </w:rPr>
            </w:pPr>
            <w:r>
              <w:rPr>
                <w:sz w:val="24"/>
                <w:szCs w:val="24"/>
              </w:rPr>
              <w:t>Uma pesqu</w:t>
            </w:r>
            <w:r>
              <w:rPr>
                <w:sz w:val="24"/>
                <w:szCs w:val="24"/>
              </w:rPr>
              <w:t xml:space="preserve">isa recente realizada pela Pesquisa Game Brasil (PGB) demonstra que a maioria dos brasileiros (66,3%) </w:t>
            </w:r>
            <w:proofErr w:type="gramStart"/>
            <w:r>
              <w:rPr>
                <w:sz w:val="24"/>
                <w:szCs w:val="24"/>
              </w:rPr>
              <w:t>estão</w:t>
            </w:r>
            <w:proofErr w:type="gramEnd"/>
            <w:r>
              <w:rPr>
                <w:sz w:val="24"/>
                <w:szCs w:val="24"/>
              </w:rPr>
              <w:t xml:space="preserve"> jogando games eletrônicos. O </w:t>
            </w:r>
            <w:proofErr w:type="spellStart"/>
            <w:r>
              <w:rPr>
                <w:sz w:val="24"/>
                <w:szCs w:val="24"/>
              </w:rPr>
              <w:t>smartphone</w:t>
            </w:r>
            <w:proofErr w:type="spellEnd"/>
            <w:r>
              <w:rPr>
                <w:sz w:val="24"/>
                <w:szCs w:val="24"/>
              </w:rPr>
              <w:t xml:space="preserve"> é a principal plataforma utilizada (83%) e a possibilidade de jogar em qualquer lugar </w:t>
            </w:r>
            <w:r>
              <w:rPr>
                <w:sz w:val="24"/>
                <w:szCs w:val="24"/>
                <w:highlight w:val="white"/>
              </w:rPr>
              <w:t>(27,8%)</w:t>
            </w:r>
            <w:r>
              <w:rPr>
                <w:sz w:val="24"/>
                <w:szCs w:val="24"/>
              </w:rPr>
              <w:t xml:space="preserve"> é requisitada </w:t>
            </w:r>
            <w:r>
              <w:rPr>
                <w:sz w:val="24"/>
                <w:szCs w:val="24"/>
              </w:rPr>
              <w:t>pelos consumidores em plataformas de jogos digitais.</w:t>
            </w:r>
          </w:p>
          <w:p w:rsidR="00F06F68" w:rsidRDefault="00C264B7">
            <w:pPr>
              <w:pStyle w:val="normal0"/>
              <w:spacing w:line="360" w:lineRule="auto"/>
              <w:jc w:val="both"/>
              <w:rPr>
                <w:sz w:val="24"/>
                <w:szCs w:val="24"/>
                <w:highlight w:val="white"/>
              </w:rPr>
            </w:pPr>
            <w:r>
              <w:rPr>
                <w:sz w:val="24"/>
                <w:szCs w:val="24"/>
              </w:rPr>
              <w:t>Ainda,</w:t>
            </w:r>
            <w:r>
              <w:rPr>
                <w:sz w:val="24"/>
                <w:szCs w:val="24"/>
                <w:highlight w:val="white"/>
              </w:rPr>
              <w:t xml:space="preserve"> 41,3% dos pais não acreditam que os jogos digitais levam ao comportamento agressivo. Já os pais </w:t>
            </w:r>
            <w:proofErr w:type="spellStart"/>
            <w:r>
              <w:rPr>
                <w:sz w:val="24"/>
                <w:szCs w:val="24"/>
                <w:highlight w:val="white"/>
              </w:rPr>
              <w:t>gamers</w:t>
            </w:r>
            <w:proofErr w:type="spellEnd"/>
            <w:r>
              <w:rPr>
                <w:sz w:val="24"/>
                <w:szCs w:val="24"/>
                <w:highlight w:val="white"/>
              </w:rPr>
              <w:t xml:space="preserve"> (41,6%) concordam que os jogos </w:t>
            </w:r>
            <w:proofErr w:type="gramStart"/>
            <w:r>
              <w:rPr>
                <w:sz w:val="24"/>
                <w:szCs w:val="24"/>
                <w:highlight w:val="white"/>
              </w:rPr>
              <w:t>podem,</w:t>
            </w:r>
            <w:proofErr w:type="gramEnd"/>
            <w:r>
              <w:rPr>
                <w:sz w:val="24"/>
                <w:szCs w:val="24"/>
                <w:highlight w:val="white"/>
              </w:rPr>
              <w:t xml:space="preserve"> de alguma forma, prejudicar a aprendizagem de seus filh</w:t>
            </w:r>
            <w:r>
              <w:rPr>
                <w:sz w:val="24"/>
                <w:szCs w:val="24"/>
                <w:highlight w:val="white"/>
              </w:rPr>
              <w:t xml:space="preserve">os. Para saber mais detalhes da pesquisa, acesse a matéria produzida pela </w:t>
            </w:r>
            <w:hyperlink r:id="rId5">
              <w:proofErr w:type="spellStart"/>
              <w:proofErr w:type="gramStart"/>
              <w:r>
                <w:rPr>
                  <w:color w:val="1155CC"/>
                  <w:sz w:val="24"/>
                  <w:szCs w:val="24"/>
                  <w:highlight w:val="white"/>
                  <w:u w:val="single"/>
                </w:rPr>
                <w:t>Meio&amp;Mensagem</w:t>
              </w:r>
              <w:proofErr w:type="spellEnd"/>
              <w:proofErr w:type="gramEnd"/>
            </w:hyperlink>
            <w:r>
              <w:rPr>
                <w:sz w:val="24"/>
                <w:szCs w:val="24"/>
                <w:highlight w:val="white"/>
              </w:rPr>
              <w:t xml:space="preserve">. </w:t>
            </w:r>
          </w:p>
          <w:p w:rsidR="00F06F68" w:rsidRDefault="00C264B7">
            <w:pPr>
              <w:pStyle w:val="normal0"/>
              <w:spacing w:line="360" w:lineRule="auto"/>
              <w:jc w:val="both"/>
              <w:rPr>
                <w:sz w:val="24"/>
                <w:szCs w:val="24"/>
              </w:rPr>
            </w:pPr>
            <w:r>
              <w:rPr>
                <w:sz w:val="24"/>
                <w:szCs w:val="24"/>
              </w:rPr>
              <w:t xml:space="preserve">Mas será que é possível conciliar os conteúdos pedagógicos e os jogos digitais? </w:t>
            </w:r>
            <w:proofErr w:type="gramStart"/>
            <w:r>
              <w:rPr>
                <w:sz w:val="24"/>
                <w:szCs w:val="24"/>
              </w:rPr>
              <w:t>Qual o potencial educativos dos jogos de entretenimento</w:t>
            </w:r>
            <w:proofErr w:type="gramEnd"/>
            <w:r>
              <w:rPr>
                <w:sz w:val="24"/>
                <w:szCs w:val="24"/>
              </w:rPr>
              <w:t xml:space="preserve">? Existem jogos digitais educativos? </w:t>
            </w:r>
          </w:p>
          <w:p w:rsidR="00F06F68" w:rsidRDefault="00C264B7">
            <w:pPr>
              <w:pStyle w:val="normal0"/>
              <w:spacing w:line="360" w:lineRule="auto"/>
              <w:jc w:val="both"/>
              <w:rPr>
                <w:sz w:val="24"/>
                <w:szCs w:val="24"/>
              </w:rPr>
            </w:pPr>
            <w:r>
              <w:rPr>
                <w:sz w:val="24"/>
                <w:szCs w:val="24"/>
              </w:rPr>
              <w:t>Pretendemos responder essas e outras dúvidas, oferecendo a você bons exemplos de jo</w:t>
            </w:r>
            <w:r>
              <w:rPr>
                <w:sz w:val="24"/>
                <w:szCs w:val="24"/>
              </w:rPr>
              <w:t xml:space="preserve">gos digitais de entretenimento que podem ser utilizados nos </w:t>
            </w:r>
            <w:r>
              <w:rPr>
                <w:sz w:val="24"/>
                <w:szCs w:val="24"/>
              </w:rPr>
              <w:lastRenderedPageBreak/>
              <w:t xml:space="preserve">contextos educativos. A seguir, conheceremos algumas experiências do uso de jogos digitais de entretenimento no contexto educativo. </w:t>
            </w:r>
          </w:p>
        </w:tc>
      </w:tr>
    </w:tbl>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C264B7">
      <w:pPr>
        <w:pStyle w:val="normal0"/>
        <w:rPr>
          <w:b/>
          <w:sz w:val="28"/>
          <w:szCs w:val="28"/>
        </w:rPr>
      </w:pPr>
      <w:r>
        <w:rPr>
          <w:b/>
          <w:sz w:val="28"/>
          <w:szCs w:val="28"/>
        </w:rPr>
        <w:t>TELA 03</w:t>
      </w:r>
    </w:p>
    <w:p w:rsidR="00F06F68" w:rsidRDefault="00C264B7">
      <w:pPr>
        <w:pStyle w:val="normal0"/>
        <w:rPr>
          <w:sz w:val="24"/>
          <w:szCs w:val="24"/>
        </w:rPr>
      </w:pPr>
      <w:r>
        <w:rPr>
          <w:b/>
          <w:sz w:val="28"/>
          <w:szCs w:val="28"/>
        </w:rPr>
        <w:t xml:space="preserve">VÍDEO </w:t>
      </w:r>
      <w:proofErr w:type="gramStart"/>
      <w:r>
        <w:rPr>
          <w:b/>
          <w:sz w:val="28"/>
          <w:szCs w:val="28"/>
        </w:rPr>
        <w:t>1</w:t>
      </w:r>
      <w:proofErr w:type="gramEnd"/>
    </w:p>
    <w:p w:rsidR="00F06F68" w:rsidRDefault="00F06F68">
      <w:pPr>
        <w:pStyle w:val="normal0"/>
        <w:rPr>
          <w:b/>
          <w:sz w:val="28"/>
          <w:szCs w:val="28"/>
        </w:rPr>
      </w:pPr>
    </w:p>
    <w:tbl>
      <w:tblPr>
        <w:tblStyle w:val="a1"/>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widowControl w:val="0"/>
              <w:pBdr>
                <w:top w:val="nil"/>
                <w:left w:val="nil"/>
                <w:bottom w:val="nil"/>
                <w:right w:val="nil"/>
                <w:between w:val="nil"/>
              </w:pBdr>
              <w:spacing w:line="240" w:lineRule="auto"/>
              <w:jc w:val="both"/>
              <w:rPr>
                <w:sz w:val="24"/>
                <w:szCs w:val="24"/>
              </w:rPr>
            </w:pPr>
            <w:r>
              <w:rPr>
                <w:sz w:val="24"/>
                <w:szCs w:val="24"/>
              </w:rPr>
              <w:t xml:space="preserve">Está curioso para conhecer as possibilidades do uso de jogos digitais de entretenimento para ensinar? Então vamos lá! Aqui, conheceremos a experiência de Sue </w:t>
            </w:r>
            <w:proofErr w:type="spellStart"/>
            <w:r>
              <w:rPr>
                <w:sz w:val="24"/>
                <w:szCs w:val="24"/>
              </w:rPr>
              <w:t>the</w:t>
            </w:r>
            <w:proofErr w:type="spellEnd"/>
            <w:r>
              <w:rPr>
                <w:sz w:val="24"/>
                <w:szCs w:val="24"/>
              </w:rPr>
              <w:t xml:space="preserve"> real que utiliza do o jogo Angola </w:t>
            </w:r>
            <w:proofErr w:type="spellStart"/>
            <w:r>
              <w:rPr>
                <w:sz w:val="24"/>
                <w:szCs w:val="24"/>
              </w:rPr>
              <w:t>Jang</w:t>
            </w:r>
            <w:proofErr w:type="spellEnd"/>
            <w:r>
              <w:rPr>
                <w:sz w:val="24"/>
                <w:szCs w:val="24"/>
              </w:rPr>
              <w:t xml:space="preserve">, um jogo de entretenimento </w:t>
            </w:r>
            <w:proofErr w:type="gramStart"/>
            <w:r>
              <w:rPr>
                <w:sz w:val="24"/>
                <w:szCs w:val="24"/>
              </w:rPr>
              <w:t>2D</w:t>
            </w:r>
            <w:proofErr w:type="gramEnd"/>
            <w:r>
              <w:rPr>
                <w:sz w:val="24"/>
                <w:szCs w:val="24"/>
              </w:rPr>
              <w:t xml:space="preserve"> baseado no livro Angola </w:t>
            </w:r>
            <w:proofErr w:type="spellStart"/>
            <w:r>
              <w:rPr>
                <w:sz w:val="24"/>
                <w:szCs w:val="24"/>
              </w:rPr>
              <w:t>J</w:t>
            </w:r>
            <w:r>
              <w:rPr>
                <w:sz w:val="24"/>
                <w:szCs w:val="24"/>
              </w:rPr>
              <w:t>anga</w:t>
            </w:r>
            <w:proofErr w:type="spellEnd"/>
            <w:r>
              <w:rPr>
                <w:sz w:val="24"/>
                <w:szCs w:val="24"/>
              </w:rPr>
              <w:t xml:space="preserve"> criado pelo Marcelo </w:t>
            </w:r>
            <w:proofErr w:type="spellStart"/>
            <w:r>
              <w:rPr>
                <w:sz w:val="24"/>
                <w:szCs w:val="24"/>
              </w:rPr>
              <w:t>D'salete</w:t>
            </w:r>
            <w:proofErr w:type="spellEnd"/>
            <w:r>
              <w:rPr>
                <w:sz w:val="24"/>
                <w:szCs w:val="24"/>
              </w:rPr>
              <w:t xml:space="preserve">. Com elementos de Aventura e Quebra-Cabeça você precisará ajudar o Soares e </w:t>
            </w:r>
            <w:proofErr w:type="spellStart"/>
            <w:r>
              <w:rPr>
                <w:sz w:val="24"/>
                <w:szCs w:val="24"/>
              </w:rPr>
              <w:t>Andala</w:t>
            </w:r>
            <w:proofErr w:type="spellEnd"/>
            <w:r>
              <w:rPr>
                <w:sz w:val="24"/>
                <w:szCs w:val="24"/>
              </w:rPr>
              <w:t xml:space="preserve"> a encontrar o tão sonhado caminho até o Quilombo de Palmares. O jogo pode ser um bom exemplo de games para ensinar História. </w:t>
            </w:r>
          </w:p>
          <w:p w:rsidR="00F06F68" w:rsidRDefault="00C264B7">
            <w:pPr>
              <w:pStyle w:val="normal0"/>
              <w:widowControl w:val="0"/>
              <w:pBdr>
                <w:top w:val="nil"/>
                <w:left w:val="nil"/>
                <w:bottom w:val="nil"/>
                <w:right w:val="nil"/>
                <w:between w:val="nil"/>
              </w:pBdr>
              <w:spacing w:line="240" w:lineRule="auto"/>
              <w:jc w:val="both"/>
              <w:rPr>
                <w:sz w:val="24"/>
                <w:szCs w:val="24"/>
              </w:rPr>
            </w:pPr>
            <w:r>
              <w:rPr>
                <w:sz w:val="24"/>
                <w:szCs w:val="24"/>
              </w:rPr>
              <w:t>Mas antes, di</w:t>
            </w:r>
            <w:r>
              <w:rPr>
                <w:sz w:val="24"/>
                <w:szCs w:val="24"/>
              </w:rPr>
              <w:t xml:space="preserve">scutir um pouco sobre a possibilidade do uso de jogos digitais de entretenimento no espaço escolar. Vamos lá? </w:t>
            </w:r>
          </w:p>
        </w:tc>
      </w:tr>
    </w:tbl>
    <w:p w:rsidR="00F06F68" w:rsidRDefault="00F06F68">
      <w:pPr>
        <w:pStyle w:val="normal0"/>
        <w:spacing w:line="360" w:lineRule="auto"/>
        <w:jc w:val="both"/>
        <w:rPr>
          <w:sz w:val="24"/>
          <w:szCs w:val="24"/>
        </w:rPr>
      </w:pPr>
    </w:p>
    <w:p w:rsidR="00F06F68" w:rsidRDefault="00F06F68">
      <w:pPr>
        <w:pStyle w:val="normal0"/>
      </w:pPr>
    </w:p>
    <w:tbl>
      <w:tblPr>
        <w:tblStyle w:val="a2"/>
        <w:tblW w:w="8925" w:type="dxa"/>
        <w:tblInd w:w="0" w:type="dxa"/>
        <w:tblBorders>
          <w:top w:val="nil"/>
          <w:left w:val="nil"/>
          <w:bottom w:val="nil"/>
          <w:right w:val="nil"/>
          <w:insideH w:val="nil"/>
          <w:insideV w:val="nil"/>
        </w:tblBorders>
        <w:tblLayout w:type="fixed"/>
        <w:tblLook w:val="0600"/>
      </w:tblPr>
      <w:tblGrid>
        <w:gridCol w:w="3435"/>
        <w:gridCol w:w="549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CENA 01</w:t>
            </w:r>
          </w:p>
        </w:tc>
      </w:tr>
      <w:tr w:rsidR="00F06F68">
        <w:trPr>
          <w:trHeight w:val="640"/>
        </w:trPr>
        <w:tc>
          <w:tcPr>
            <w:tcW w:w="343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49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43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spacing w:before="240" w:after="240"/>
              <w:rPr>
                <w:sz w:val="24"/>
                <w:szCs w:val="24"/>
              </w:rPr>
            </w:pPr>
          </w:p>
          <w:p w:rsidR="00F06F68" w:rsidRDefault="00C264B7">
            <w:pPr>
              <w:pStyle w:val="normal0"/>
              <w:spacing w:before="240" w:after="240"/>
              <w:rPr>
                <w:sz w:val="24"/>
                <w:szCs w:val="24"/>
              </w:rPr>
            </w:pPr>
            <w:r>
              <w:rPr>
                <w:sz w:val="24"/>
                <w:szCs w:val="24"/>
              </w:rPr>
              <w:t xml:space="preserve">Apenas tutor na cena. </w:t>
            </w:r>
          </w:p>
        </w:tc>
        <w:tc>
          <w:tcPr>
            <w:tcW w:w="549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widowControl w:val="0"/>
              <w:spacing w:line="360" w:lineRule="auto"/>
              <w:jc w:val="both"/>
              <w:rPr>
                <w:sz w:val="24"/>
                <w:szCs w:val="24"/>
              </w:rPr>
            </w:pPr>
            <w:r>
              <w:rPr>
                <w:sz w:val="24"/>
                <w:szCs w:val="24"/>
              </w:rPr>
              <w:t>Olá, pessoal. Como estão?</w:t>
            </w:r>
          </w:p>
          <w:p w:rsidR="00F06F68" w:rsidRDefault="00C264B7">
            <w:pPr>
              <w:pStyle w:val="normal0"/>
              <w:widowControl w:val="0"/>
              <w:spacing w:line="360" w:lineRule="auto"/>
              <w:jc w:val="both"/>
              <w:rPr>
                <w:sz w:val="24"/>
                <w:szCs w:val="24"/>
              </w:rPr>
            </w:pPr>
            <w:r>
              <w:rPr>
                <w:sz w:val="24"/>
                <w:szCs w:val="24"/>
              </w:rPr>
              <w:t xml:space="preserve">Sejam </w:t>
            </w:r>
            <w:proofErr w:type="gramStart"/>
            <w:r>
              <w:rPr>
                <w:sz w:val="24"/>
                <w:szCs w:val="24"/>
              </w:rPr>
              <w:t>bem vindos e bem vindas ao quarto módulo do curso Jogos digitais na Educação</w:t>
            </w:r>
            <w:proofErr w:type="gramEnd"/>
            <w:r>
              <w:rPr>
                <w:sz w:val="24"/>
                <w:szCs w:val="24"/>
              </w:rPr>
              <w:t>.</w:t>
            </w:r>
          </w:p>
          <w:p w:rsidR="00F06F68" w:rsidRDefault="00C264B7">
            <w:pPr>
              <w:pStyle w:val="normal0"/>
              <w:widowControl w:val="0"/>
              <w:spacing w:line="360" w:lineRule="auto"/>
              <w:jc w:val="both"/>
              <w:rPr>
                <w:sz w:val="24"/>
                <w:szCs w:val="24"/>
              </w:rPr>
            </w:pPr>
            <w:r>
              <w:rPr>
                <w:sz w:val="24"/>
                <w:szCs w:val="24"/>
              </w:rPr>
              <w:t xml:space="preserve">Eu sou XXXXXXX e te acompanharei nesta jornada. </w:t>
            </w:r>
          </w:p>
          <w:p w:rsidR="00F06F68" w:rsidRDefault="00C264B7">
            <w:pPr>
              <w:pStyle w:val="normal0"/>
              <w:widowControl w:val="0"/>
              <w:spacing w:line="360" w:lineRule="auto"/>
              <w:jc w:val="both"/>
              <w:rPr>
                <w:sz w:val="24"/>
                <w:szCs w:val="24"/>
              </w:rPr>
            </w:pPr>
            <w:r>
              <w:rPr>
                <w:sz w:val="24"/>
                <w:szCs w:val="24"/>
              </w:rPr>
              <w:t>Nesta aula, discutiremos um pouco sobre a possibilidade do uso de jogos digitais de entretenimento no espaço escolar.</w:t>
            </w:r>
          </w:p>
          <w:p w:rsidR="00F06F68" w:rsidRDefault="00C264B7">
            <w:pPr>
              <w:pStyle w:val="normal0"/>
              <w:widowControl w:val="0"/>
              <w:spacing w:line="360" w:lineRule="auto"/>
              <w:jc w:val="both"/>
              <w:rPr>
                <w:sz w:val="24"/>
                <w:szCs w:val="24"/>
              </w:rPr>
            </w:pPr>
            <w:r>
              <w:rPr>
                <w:sz w:val="24"/>
                <w:szCs w:val="24"/>
              </w:rPr>
              <w:t>Vamos</w:t>
            </w:r>
            <w:r>
              <w:rPr>
                <w:sz w:val="24"/>
                <w:szCs w:val="24"/>
              </w:rPr>
              <w:t xml:space="preserve"> lá?</w:t>
            </w:r>
          </w:p>
        </w:tc>
      </w:tr>
    </w:tbl>
    <w:p w:rsidR="00F06F68" w:rsidRDefault="00F06F68">
      <w:pPr>
        <w:pStyle w:val="normal0"/>
      </w:pPr>
    </w:p>
    <w:p w:rsidR="00F06F68" w:rsidRDefault="00F06F68">
      <w:pPr>
        <w:pStyle w:val="normal0"/>
      </w:pPr>
    </w:p>
    <w:tbl>
      <w:tblPr>
        <w:tblStyle w:val="a3"/>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lastRenderedPageBreak/>
              <w:t>CENA 02</w:t>
            </w:r>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spacing w:before="240" w:after="240"/>
              <w:rPr>
                <w:sz w:val="24"/>
                <w:szCs w:val="24"/>
              </w:rPr>
            </w:pPr>
          </w:p>
          <w:p w:rsidR="00F06F68" w:rsidRDefault="00C264B7">
            <w:pPr>
              <w:pStyle w:val="normal0"/>
              <w:spacing w:before="240" w:after="240"/>
              <w:rPr>
                <w:sz w:val="24"/>
                <w:szCs w:val="24"/>
              </w:rPr>
            </w:pPr>
            <w:r>
              <w:rPr>
                <w:sz w:val="24"/>
                <w:szCs w:val="24"/>
              </w:rPr>
              <w:t>VINHETA DE ABERTURA</w:t>
            </w: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widowControl w:val="0"/>
              <w:spacing w:line="360" w:lineRule="auto"/>
              <w:jc w:val="both"/>
              <w:rPr>
                <w:sz w:val="24"/>
                <w:szCs w:val="24"/>
              </w:rPr>
            </w:pPr>
          </w:p>
        </w:tc>
      </w:tr>
    </w:tbl>
    <w:p w:rsidR="00F06F68" w:rsidRDefault="00F06F68">
      <w:pPr>
        <w:pStyle w:val="normal0"/>
        <w:spacing w:before="240" w:after="240"/>
        <w:rPr>
          <w:sz w:val="24"/>
          <w:szCs w:val="24"/>
        </w:rPr>
      </w:pPr>
    </w:p>
    <w:p w:rsidR="00F06F68" w:rsidRDefault="00F06F68">
      <w:pPr>
        <w:pStyle w:val="normal0"/>
      </w:pPr>
    </w:p>
    <w:tbl>
      <w:tblPr>
        <w:tblStyle w:val="a4"/>
        <w:tblW w:w="8925" w:type="dxa"/>
        <w:tblInd w:w="0" w:type="dxa"/>
        <w:tblBorders>
          <w:top w:val="nil"/>
          <w:left w:val="nil"/>
          <w:bottom w:val="nil"/>
          <w:right w:val="nil"/>
          <w:insideH w:val="nil"/>
          <w:insideV w:val="nil"/>
        </w:tblBorders>
        <w:tblLayout w:type="fixed"/>
        <w:tblLook w:val="0600"/>
      </w:tblPr>
      <w:tblGrid>
        <w:gridCol w:w="2595"/>
        <w:gridCol w:w="633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CENA 03</w:t>
            </w:r>
          </w:p>
        </w:tc>
      </w:tr>
      <w:tr w:rsidR="00F06F68">
        <w:trPr>
          <w:trHeight w:val="640"/>
        </w:trPr>
        <w:tc>
          <w:tcPr>
            <w:tcW w:w="259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633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259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spacing w:before="240" w:after="240"/>
              <w:rPr>
                <w:sz w:val="24"/>
                <w:szCs w:val="24"/>
              </w:rPr>
            </w:pPr>
          </w:p>
          <w:p w:rsidR="00F06F68" w:rsidRDefault="00C264B7">
            <w:pPr>
              <w:pStyle w:val="normal0"/>
              <w:spacing w:before="240" w:after="240"/>
              <w:jc w:val="both"/>
              <w:rPr>
                <w:sz w:val="24"/>
                <w:szCs w:val="24"/>
              </w:rPr>
            </w:pPr>
            <w:r>
              <w:rPr>
                <w:sz w:val="24"/>
                <w:szCs w:val="24"/>
              </w:rPr>
              <w:t>Apenas tutor na cena.</w:t>
            </w:r>
          </w:p>
          <w:p w:rsidR="00F06F68" w:rsidRDefault="00F06F68">
            <w:pPr>
              <w:pStyle w:val="normal0"/>
              <w:spacing w:before="240" w:after="240"/>
              <w:jc w:val="both"/>
              <w:rPr>
                <w:sz w:val="24"/>
                <w:szCs w:val="24"/>
              </w:rPr>
            </w:pPr>
          </w:p>
          <w:p w:rsidR="00F06F68" w:rsidRDefault="00C264B7">
            <w:pPr>
              <w:pStyle w:val="normal0"/>
              <w:spacing w:before="240" w:after="240"/>
              <w:jc w:val="both"/>
              <w:rPr>
                <w:sz w:val="24"/>
                <w:szCs w:val="24"/>
              </w:rPr>
            </w:pPr>
            <w:r>
              <w:rPr>
                <w:sz w:val="24"/>
                <w:szCs w:val="24"/>
              </w:rPr>
              <w:t xml:space="preserve">Tutor com o </w:t>
            </w:r>
            <w:proofErr w:type="spellStart"/>
            <w:r>
              <w:rPr>
                <w:sz w:val="24"/>
                <w:szCs w:val="24"/>
              </w:rPr>
              <w:t>smartphone</w:t>
            </w:r>
            <w:proofErr w:type="spellEnd"/>
            <w:r>
              <w:rPr>
                <w:sz w:val="24"/>
                <w:szCs w:val="24"/>
              </w:rPr>
              <w:t xml:space="preserve"> nas mãos.  </w:t>
            </w:r>
          </w:p>
          <w:p w:rsidR="00F06F68" w:rsidRDefault="00F06F68">
            <w:pPr>
              <w:pStyle w:val="normal0"/>
              <w:spacing w:before="240" w:after="240"/>
              <w:jc w:val="both"/>
              <w:rPr>
                <w:sz w:val="24"/>
                <w:szCs w:val="24"/>
              </w:rPr>
            </w:pPr>
          </w:p>
          <w:p w:rsidR="00F06F68" w:rsidRDefault="00F06F68">
            <w:pPr>
              <w:pStyle w:val="normal0"/>
              <w:spacing w:before="240" w:after="240"/>
              <w:jc w:val="both"/>
              <w:rPr>
                <w:sz w:val="24"/>
                <w:szCs w:val="24"/>
              </w:rPr>
            </w:pPr>
          </w:p>
          <w:p w:rsidR="00F06F68" w:rsidRDefault="00F06F68">
            <w:pPr>
              <w:pStyle w:val="normal0"/>
              <w:spacing w:before="240" w:after="240"/>
              <w:jc w:val="both"/>
              <w:rPr>
                <w:sz w:val="24"/>
                <w:szCs w:val="24"/>
              </w:rPr>
            </w:pPr>
          </w:p>
          <w:p w:rsidR="00F06F68" w:rsidRDefault="00F06F68">
            <w:pPr>
              <w:pStyle w:val="normal0"/>
              <w:spacing w:before="240" w:after="240"/>
              <w:jc w:val="both"/>
              <w:rPr>
                <w:sz w:val="24"/>
                <w:szCs w:val="24"/>
              </w:rPr>
            </w:pPr>
          </w:p>
          <w:p w:rsidR="00F06F68" w:rsidRDefault="00F06F68">
            <w:pPr>
              <w:pStyle w:val="normal0"/>
              <w:spacing w:before="240" w:after="240"/>
              <w:jc w:val="both"/>
              <w:rPr>
                <w:sz w:val="24"/>
                <w:szCs w:val="24"/>
              </w:rPr>
            </w:pPr>
          </w:p>
          <w:p w:rsidR="00F06F68" w:rsidRDefault="00F06F68">
            <w:pPr>
              <w:pStyle w:val="normal0"/>
              <w:spacing w:before="240" w:after="240"/>
              <w:jc w:val="both"/>
              <w:rPr>
                <w:sz w:val="24"/>
                <w:szCs w:val="24"/>
              </w:rPr>
            </w:pPr>
          </w:p>
          <w:p w:rsidR="00F06F68" w:rsidRDefault="00F06F68">
            <w:pPr>
              <w:pStyle w:val="normal0"/>
              <w:spacing w:before="240" w:after="240"/>
              <w:jc w:val="both"/>
              <w:rPr>
                <w:sz w:val="24"/>
                <w:szCs w:val="24"/>
              </w:rPr>
            </w:pPr>
          </w:p>
          <w:p w:rsidR="00F06F68" w:rsidRDefault="00C264B7">
            <w:pPr>
              <w:pStyle w:val="normal0"/>
              <w:spacing w:before="240" w:after="240"/>
              <w:jc w:val="both"/>
              <w:rPr>
                <w:sz w:val="24"/>
                <w:szCs w:val="24"/>
              </w:rPr>
            </w:pPr>
            <w:r>
              <w:rPr>
                <w:sz w:val="24"/>
                <w:szCs w:val="24"/>
              </w:rPr>
              <w:t>FADE OUT</w:t>
            </w:r>
          </w:p>
        </w:tc>
        <w:tc>
          <w:tcPr>
            <w:tcW w:w="633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widowControl w:val="0"/>
              <w:spacing w:line="360" w:lineRule="auto"/>
              <w:jc w:val="both"/>
              <w:rPr>
                <w:sz w:val="24"/>
                <w:szCs w:val="24"/>
              </w:rPr>
            </w:pPr>
            <w:r>
              <w:rPr>
                <w:sz w:val="24"/>
                <w:szCs w:val="24"/>
              </w:rPr>
              <w:lastRenderedPageBreak/>
              <w:t>Muito provavelmente você já se deparou com os alunos e as alunas conversando pelos corredores da escola e nas salas de aula sobre os últimos lançamentos de jogos e videogames. Ou até mesmo já presenciou os olhinhos vidrados nas telas do celular, concentrad</w:t>
            </w:r>
            <w:r>
              <w:rPr>
                <w:sz w:val="24"/>
                <w:szCs w:val="24"/>
              </w:rPr>
              <w:t>os em algum jogo. Como seria bom se dessem a mesma a atenção para os conteúdos das disciplinas da mesma forma que se empenham em superar cada fase dos jogos, não é mesmo? Mas nós não precisamos competir por atenção com os games. Na verdade, podemos utilizá</w:t>
            </w:r>
            <w:r>
              <w:rPr>
                <w:sz w:val="24"/>
                <w:szCs w:val="24"/>
              </w:rPr>
              <w:t xml:space="preserve">-los a nosso favor, tornando o ambiente educativo ainda mais participativo e interessante, tanto para os educadores como para os </w:t>
            </w:r>
            <w:proofErr w:type="spellStart"/>
            <w:r>
              <w:rPr>
                <w:sz w:val="24"/>
                <w:szCs w:val="24"/>
              </w:rPr>
              <w:t>educandos</w:t>
            </w:r>
            <w:proofErr w:type="spellEnd"/>
            <w:r>
              <w:rPr>
                <w:sz w:val="24"/>
                <w:szCs w:val="24"/>
              </w:rPr>
              <w:t xml:space="preserve"> e </w:t>
            </w:r>
            <w:proofErr w:type="spellStart"/>
            <w:r>
              <w:rPr>
                <w:sz w:val="24"/>
                <w:szCs w:val="24"/>
              </w:rPr>
              <w:t>educandas</w:t>
            </w:r>
            <w:proofErr w:type="spellEnd"/>
            <w:r>
              <w:rPr>
                <w:sz w:val="24"/>
                <w:szCs w:val="24"/>
              </w:rPr>
              <w:t xml:space="preserve">.  </w:t>
            </w:r>
          </w:p>
          <w:p w:rsidR="00F06F68" w:rsidRDefault="00C264B7">
            <w:pPr>
              <w:pStyle w:val="normal0"/>
              <w:widowControl w:val="0"/>
              <w:spacing w:line="360" w:lineRule="auto"/>
              <w:jc w:val="both"/>
              <w:rPr>
                <w:sz w:val="24"/>
                <w:szCs w:val="24"/>
              </w:rPr>
            </w:pPr>
            <w:r>
              <w:rPr>
                <w:sz w:val="24"/>
                <w:szCs w:val="24"/>
              </w:rPr>
              <w:t>Mas antes de conhecermos algumas experiências do uso de jogos digitais no contexto educativo, convidam</w:t>
            </w:r>
            <w:r>
              <w:rPr>
                <w:sz w:val="24"/>
                <w:szCs w:val="24"/>
              </w:rPr>
              <w:t xml:space="preserve">os você </w:t>
            </w:r>
            <w:proofErr w:type="gramStart"/>
            <w:r>
              <w:rPr>
                <w:sz w:val="24"/>
                <w:szCs w:val="24"/>
              </w:rPr>
              <w:t>a</w:t>
            </w:r>
            <w:proofErr w:type="gramEnd"/>
            <w:r>
              <w:rPr>
                <w:sz w:val="24"/>
                <w:szCs w:val="24"/>
              </w:rPr>
              <w:t xml:space="preserve"> refletir um pouco sobre essa possível relação entre </w:t>
            </w:r>
            <w:r>
              <w:rPr>
                <w:sz w:val="24"/>
                <w:szCs w:val="24"/>
              </w:rPr>
              <w:lastRenderedPageBreak/>
              <w:t xml:space="preserve">games e sala de aula. </w:t>
            </w:r>
          </w:p>
        </w:tc>
      </w:tr>
    </w:tbl>
    <w:p w:rsidR="00F06F68" w:rsidRDefault="00F06F68">
      <w:pPr>
        <w:pStyle w:val="normal0"/>
      </w:pPr>
    </w:p>
    <w:tbl>
      <w:tblPr>
        <w:tblStyle w:val="a5"/>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CENA 04</w:t>
            </w:r>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before="240" w:after="240"/>
              <w:rPr>
                <w:sz w:val="24"/>
                <w:szCs w:val="24"/>
              </w:rPr>
            </w:pPr>
            <w:r>
              <w:rPr>
                <w:sz w:val="24"/>
                <w:szCs w:val="24"/>
              </w:rPr>
              <w:t>FADE IN</w:t>
            </w: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C264B7">
            <w:pPr>
              <w:pStyle w:val="normal0"/>
              <w:spacing w:before="240" w:after="240"/>
              <w:rPr>
                <w:sz w:val="24"/>
                <w:szCs w:val="24"/>
              </w:rPr>
            </w:pPr>
            <w:r>
              <w:rPr>
                <w:sz w:val="24"/>
                <w:szCs w:val="24"/>
              </w:rPr>
              <w:t>FADE OUT</w:t>
            </w: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widowControl w:val="0"/>
              <w:spacing w:line="360" w:lineRule="auto"/>
              <w:jc w:val="both"/>
              <w:rPr>
                <w:sz w:val="24"/>
                <w:szCs w:val="24"/>
              </w:rPr>
            </w:pPr>
            <w:r>
              <w:rPr>
                <w:sz w:val="24"/>
                <w:szCs w:val="24"/>
              </w:rPr>
              <w:lastRenderedPageBreak/>
              <w:t>A era digital reorganizou a sociedade, as mentes, os modos de agir, de ser, de pensar, de se comunicar e também de aprender. Porém, parece que a escola não acompanhou a evolução da sociedade. Inserir novos métodos de ensino e aprendizagem não nos parece ap</w:t>
            </w:r>
            <w:r>
              <w:rPr>
                <w:sz w:val="24"/>
                <w:szCs w:val="24"/>
              </w:rPr>
              <w:t xml:space="preserve">enas uma escolha, mas sim uma necessidade que surge na </w:t>
            </w:r>
            <w:proofErr w:type="spellStart"/>
            <w:r>
              <w:rPr>
                <w:sz w:val="24"/>
                <w:szCs w:val="24"/>
              </w:rPr>
              <w:t>cibercultura</w:t>
            </w:r>
            <w:proofErr w:type="spellEnd"/>
            <w:r>
              <w:rPr>
                <w:sz w:val="24"/>
                <w:szCs w:val="24"/>
              </w:rPr>
              <w:t xml:space="preserve">. </w:t>
            </w:r>
          </w:p>
          <w:p w:rsidR="00F06F68" w:rsidRDefault="00C264B7">
            <w:pPr>
              <w:pStyle w:val="normal0"/>
              <w:widowControl w:val="0"/>
              <w:spacing w:line="360" w:lineRule="auto"/>
              <w:jc w:val="both"/>
              <w:rPr>
                <w:sz w:val="24"/>
                <w:szCs w:val="24"/>
              </w:rPr>
            </w:pPr>
            <w:r>
              <w:rPr>
                <w:sz w:val="24"/>
                <w:szCs w:val="24"/>
              </w:rPr>
              <w:t xml:space="preserve">Revisar e atualizar os processos de ensino e aprendizagem torna-se uma urgência. Utilizar os jogos digitais nos contextos educativos pode ser uma possibilidade de valorizar o repertório </w:t>
            </w:r>
            <w:r>
              <w:rPr>
                <w:sz w:val="24"/>
                <w:szCs w:val="24"/>
              </w:rPr>
              <w:t xml:space="preserve">dos estudantes, suas experiências, desenvolvendo sua criatividade, despertando o interesse e abandonar o velho método de transmissão de informação. Ainda, ajuda o educador a conhecer mais de perto quem é o estudante. </w:t>
            </w:r>
          </w:p>
          <w:p w:rsidR="00F06F68" w:rsidRDefault="00C264B7">
            <w:pPr>
              <w:pStyle w:val="normal0"/>
              <w:widowControl w:val="0"/>
              <w:spacing w:line="360" w:lineRule="auto"/>
              <w:jc w:val="both"/>
              <w:rPr>
                <w:sz w:val="24"/>
                <w:szCs w:val="24"/>
              </w:rPr>
            </w:pPr>
            <w:r>
              <w:rPr>
                <w:sz w:val="24"/>
                <w:szCs w:val="24"/>
              </w:rPr>
              <w:t>Porém, sabemos que é um desafio inseri</w:t>
            </w:r>
            <w:r>
              <w:rPr>
                <w:sz w:val="24"/>
                <w:szCs w:val="24"/>
              </w:rPr>
              <w:t xml:space="preserve">r esse novo método de ensino às práticas pedagógicas. Dada a vasta oferta de jogos digitais atualmente, é necessário um critério rigoroso para a seleção e avaliação dos games. É imprescindível ter em </w:t>
            </w:r>
            <w:r>
              <w:rPr>
                <w:sz w:val="24"/>
                <w:szCs w:val="24"/>
              </w:rPr>
              <w:lastRenderedPageBreak/>
              <w:t>mente que a quantidade de jogos digitais na sala de aula</w:t>
            </w:r>
            <w:r>
              <w:rPr>
                <w:sz w:val="24"/>
                <w:szCs w:val="24"/>
              </w:rPr>
              <w:t xml:space="preserve"> não implica em resultados satisfatórios de aprendizagens, mas sim uma boa estruturação metodológica, pesquisa seleção dos games. </w:t>
            </w:r>
          </w:p>
          <w:p w:rsidR="00F06F68" w:rsidRDefault="00C264B7">
            <w:pPr>
              <w:pStyle w:val="normal0"/>
              <w:widowControl w:val="0"/>
              <w:spacing w:line="360" w:lineRule="auto"/>
              <w:jc w:val="both"/>
              <w:rPr>
                <w:sz w:val="24"/>
                <w:szCs w:val="24"/>
              </w:rPr>
            </w:pPr>
            <w:r>
              <w:rPr>
                <w:sz w:val="24"/>
                <w:szCs w:val="24"/>
              </w:rPr>
              <w:t xml:space="preserve">Para isso, </w:t>
            </w:r>
            <w:proofErr w:type="gramStart"/>
            <w:r>
              <w:rPr>
                <w:sz w:val="24"/>
                <w:szCs w:val="24"/>
              </w:rPr>
              <w:t>os interessados em inserir em suas práticas pedagógicas os jogos digitais precisa construir</w:t>
            </w:r>
            <w:proofErr w:type="gramEnd"/>
            <w:r>
              <w:rPr>
                <w:sz w:val="24"/>
                <w:szCs w:val="24"/>
              </w:rPr>
              <w:t xml:space="preserve"> uma boa estruturação m</w:t>
            </w:r>
            <w:r>
              <w:rPr>
                <w:sz w:val="24"/>
                <w:szCs w:val="24"/>
              </w:rPr>
              <w:t>etodológica e auxiliar na seleção dos jogos que serão futuramente utilizados na sala de aula. Não se esqueça de acessar os materiais complementares desta aula para se aprofundar um pouco mais no assunto.</w:t>
            </w:r>
          </w:p>
        </w:tc>
      </w:tr>
    </w:tbl>
    <w:p w:rsidR="00F06F68" w:rsidRDefault="00F06F68">
      <w:pPr>
        <w:pStyle w:val="normal0"/>
      </w:pPr>
    </w:p>
    <w:p w:rsidR="00F06F68" w:rsidRDefault="00F06F68">
      <w:pPr>
        <w:pStyle w:val="normal0"/>
      </w:pPr>
    </w:p>
    <w:tbl>
      <w:tblPr>
        <w:tblStyle w:val="a6"/>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CENA 02</w:t>
            </w:r>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before="240" w:after="240"/>
              <w:rPr>
                <w:sz w:val="24"/>
                <w:szCs w:val="24"/>
              </w:rPr>
            </w:pPr>
            <w:r>
              <w:rPr>
                <w:sz w:val="24"/>
                <w:szCs w:val="24"/>
              </w:rPr>
              <w:t>FADE IN</w:t>
            </w: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widowControl w:val="0"/>
              <w:spacing w:line="360" w:lineRule="auto"/>
              <w:jc w:val="both"/>
              <w:rPr>
                <w:sz w:val="24"/>
                <w:szCs w:val="24"/>
              </w:rPr>
            </w:pPr>
            <w:r>
              <w:rPr>
                <w:sz w:val="24"/>
                <w:szCs w:val="24"/>
              </w:rPr>
              <w:t xml:space="preserve">Mas será que é possível inserir os jogos digitais nos contextos educativos? No próximo vídeo, vamos conhecer a experiência de criação do jogo Angola </w:t>
            </w:r>
            <w:proofErr w:type="spellStart"/>
            <w:r>
              <w:rPr>
                <w:sz w:val="24"/>
                <w:szCs w:val="24"/>
              </w:rPr>
              <w:t>Janga</w:t>
            </w:r>
            <w:proofErr w:type="spellEnd"/>
            <w:r>
              <w:rPr>
                <w:sz w:val="24"/>
                <w:szCs w:val="24"/>
              </w:rPr>
              <w:t xml:space="preserve">, da Sue </w:t>
            </w:r>
            <w:proofErr w:type="spellStart"/>
            <w:r>
              <w:rPr>
                <w:sz w:val="24"/>
                <w:szCs w:val="24"/>
              </w:rPr>
              <w:t>The</w:t>
            </w:r>
            <w:proofErr w:type="spellEnd"/>
            <w:r>
              <w:rPr>
                <w:sz w:val="24"/>
                <w:szCs w:val="24"/>
              </w:rPr>
              <w:t xml:space="preserve"> Real. </w:t>
            </w:r>
          </w:p>
        </w:tc>
      </w:tr>
    </w:tbl>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rPr>
          <w:sz w:val="24"/>
          <w:szCs w:val="24"/>
        </w:rPr>
      </w:pPr>
    </w:p>
    <w:p w:rsidR="00F06F68" w:rsidRDefault="00C264B7">
      <w:pPr>
        <w:pStyle w:val="normal0"/>
        <w:rPr>
          <w:b/>
          <w:sz w:val="28"/>
          <w:szCs w:val="28"/>
        </w:rPr>
      </w:pPr>
      <w:r>
        <w:rPr>
          <w:b/>
          <w:sz w:val="28"/>
          <w:szCs w:val="28"/>
        </w:rPr>
        <w:t>TELA 04</w:t>
      </w:r>
    </w:p>
    <w:p w:rsidR="00F06F68" w:rsidRDefault="00C264B7">
      <w:pPr>
        <w:pStyle w:val="normal0"/>
        <w:rPr>
          <w:b/>
          <w:sz w:val="28"/>
          <w:szCs w:val="28"/>
        </w:rPr>
      </w:pPr>
      <w:r>
        <w:rPr>
          <w:b/>
          <w:sz w:val="28"/>
          <w:szCs w:val="28"/>
        </w:rPr>
        <w:t xml:space="preserve">VÍDEO </w:t>
      </w:r>
      <w:proofErr w:type="gramStart"/>
      <w:r>
        <w:rPr>
          <w:b/>
          <w:sz w:val="28"/>
          <w:szCs w:val="28"/>
        </w:rPr>
        <w:t>2</w:t>
      </w:r>
      <w:proofErr w:type="gramEnd"/>
    </w:p>
    <w:p w:rsidR="00F06F68" w:rsidRDefault="00F06F68">
      <w:pPr>
        <w:pStyle w:val="normal0"/>
        <w:rPr>
          <w:b/>
          <w:sz w:val="28"/>
          <w:szCs w:val="28"/>
        </w:rPr>
      </w:pPr>
    </w:p>
    <w:tbl>
      <w:tblPr>
        <w:tblStyle w:val="a7"/>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widowControl w:val="0"/>
              <w:pBdr>
                <w:top w:val="nil"/>
                <w:left w:val="nil"/>
                <w:bottom w:val="nil"/>
                <w:right w:val="nil"/>
                <w:between w:val="nil"/>
              </w:pBdr>
              <w:spacing w:line="240" w:lineRule="auto"/>
              <w:rPr>
                <w:sz w:val="24"/>
                <w:szCs w:val="24"/>
              </w:rPr>
            </w:pPr>
            <w:r>
              <w:rPr>
                <w:sz w:val="24"/>
                <w:szCs w:val="24"/>
              </w:rPr>
              <w:t xml:space="preserve">Texto introdutório ao vídeo. </w:t>
            </w:r>
          </w:p>
        </w:tc>
      </w:tr>
    </w:tbl>
    <w:p w:rsidR="00F06F68" w:rsidRDefault="00F06F68">
      <w:pPr>
        <w:pStyle w:val="normal0"/>
        <w:rPr>
          <w:b/>
          <w:sz w:val="28"/>
          <w:szCs w:val="28"/>
        </w:rPr>
      </w:pPr>
    </w:p>
    <w:p w:rsidR="00F06F68" w:rsidRDefault="00F06F68">
      <w:pPr>
        <w:pStyle w:val="normal0"/>
      </w:pPr>
    </w:p>
    <w:tbl>
      <w:tblPr>
        <w:tblStyle w:val="a8"/>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CENA 01</w:t>
            </w:r>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line="360" w:lineRule="auto"/>
              <w:jc w:val="both"/>
              <w:rPr>
                <w:sz w:val="24"/>
                <w:szCs w:val="24"/>
              </w:rPr>
            </w:pPr>
            <w:r>
              <w:rPr>
                <w:sz w:val="24"/>
                <w:szCs w:val="24"/>
              </w:rPr>
              <w:t>INSERT - VINHETA DE ABERTURA e GC com o nome do/a educador/a.</w:t>
            </w: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widowControl w:val="0"/>
              <w:spacing w:line="360" w:lineRule="auto"/>
              <w:jc w:val="both"/>
              <w:rPr>
                <w:sz w:val="24"/>
                <w:szCs w:val="24"/>
              </w:rPr>
            </w:pPr>
          </w:p>
        </w:tc>
      </w:tr>
    </w:tbl>
    <w:p w:rsidR="00F06F68" w:rsidRDefault="00F06F68">
      <w:pPr>
        <w:pStyle w:val="normal0"/>
        <w:spacing w:before="240" w:after="240"/>
        <w:rPr>
          <w:sz w:val="24"/>
          <w:szCs w:val="24"/>
        </w:rPr>
      </w:pPr>
    </w:p>
    <w:p w:rsidR="00F06F68" w:rsidRDefault="00F06F68">
      <w:pPr>
        <w:pStyle w:val="normal0"/>
      </w:pPr>
    </w:p>
    <w:tbl>
      <w:tblPr>
        <w:tblStyle w:val="a9"/>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CENA 02</w:t>
            </w:r>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line="360" w:lineRule="auto"/>
              <w:jc w:val="both"/>
              <w:rPr>
                <w:sz w:val="24"/>
                <w:szCs w:val="24"/>
              </w:rPr>
            </w:pPr>
            <w:r>
              <w:rPr>
                <w:sz w:val="24"/>
                <w:szCs w:val="24"/>
              </w:rPr>
              <w:t>FADE IN</w:t>
            </w: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C264B7">
            <w:pPr>
              <w:pStyle w:val="normal0"/>
              <w:spacing w:line="360" w:lineRule="auto"/>
              <w:rPr>
                <w:sz w:val="24"/>
                <w:szCs w:val="24"/>
              </w:rPr>
            </w:pPr>
            <w:r>
              <w:rPr>
                <w:sz w:val="24"/>
                <w:szCs w:val="24"/>
              </w:rPr>
              <w:t>INSERT - Imagens de jogos abordados neste capítulo</w:t>
            </w:r>
          </w:p>
          <w:p w:rsidR="00F06F68" w:rsidRDefault="00F06F68">
            <w:pPr>
              <w:pStyle w:val="normal0"/>
              <w:spacing w:line="360" w:lineRule="auto"/>
              <w:rPr>
                <w:sz w:val="24"/>
                <w:szCs w:val="24"/>
              </w:rPr>
            </w:pPr>
          </w:p>
          <w:p w:rsidR="00F06F68" w:rsidRDefault="00F06F68">
            <w:pPr>
              <w:pStyle w:val="normal0"/>
              <w:spacing w:line="360" w:lineRule="auto"/>
              <w:jc w:val="both"/>
              <w:rPr>
                <w:sz w:val="24"/>
                <w:szCs w:val="24"/>
              </w:rPr>
            </w:pP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line="360" w:lineRule="auto"/>
              <w:jc w:val="center"/>
              <w:rPr>
                <w:sz w:val="24"/>
                <w:szCs w:val="24"/>
              </w:rPr>
            </w:pPr>
            <w:r>
              <w:rPr>
                <w:sz w:val="24"/>
                <w:szCs w:val="24"/>
              </w:rPr>
              <w:t>Olá, agora que você está devidamente apresentado aos jogos digitais, gostaria de apresentar a você algumas possibilidades para a utilização de games educativos na sala de aula.</w:t>
            </w:r>
          </w:p>
          <w:p w:rsidR="00F06F68" w:rsidRDefault="00F06F68">
            <w:pPr>
              <w:pStyle w:val="normal0"/>
              <w:widowControl w:val="0"/>
              <w:spacing w:line="360" w:lineRule="auto"/>
              <w:jc w:val="both"/>
              <w:rPr>
                <w:sz w:val="24"/>
                <w:szCs w:val="24"/>
              </w:rPr>
            </w:pPr>
          </w:p>
        </w:tc>
      </w:tr>
    </w:tbl>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pPr>
    </w:p>
    <w:tbl>
      <w:tblPr>
        <w:tblStyle w:val="aa"/>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 xml:space="preserve">CENA </w:t>
            </w:r>
            <w:proofErr w:type="gramStart"/>
            <w:r>
              <w:rPr>
                <w:b/>
                <w:color w:val="FFFFFF"/>
                <w:sz w:val="30"/>
                <w:szCs w:val="30"/>
              </w:rPr>
              <w:t>3</w:t>
            </w:r>
            <w:proofErr w:type="gramEnd"/>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p>
          <w:p w:rsidR="00F06F68" w:rsidRDefault="00C264B7">
            <w:pPr>
              <w:pStyle w:val="normal0"/>
              <w:spacing w:line="360" w:lineRule="auto"/>
              <w:rPr>
                <w:sz w:val="24"/>
                <w:szCs w:val="24"/>
              </w:rPr>
            </w:pPr>
            <w:r>
              <w:rPr>
                <w:sz w:val="24"/>
                <w:szCs w:val="24"/>
                <w:highlight w:val="white"/>
              </w:rPr>
              <w:t xml:space="preserve">INSERT - </w:t>
            </w:r>
            <w:hyperlink r:id="rId6">
              <w:r>
                <w:rPr>
                  <w:color w:val="1155CC"/>
                  <w:sz w:val="24"/>
                  <w:szCs w:val="24"/>
                  <w:highlight w:val="white"/>
                  <w:u w:val="single"/>
                </w:rPr>
                <w:t>http://g1.globo.com/tecnologia/games/videos/t/todos-os-videos/v/gamificacao-de-sorocaba/2408581</w:t>
              </w:r>
            </w:hyperlink>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jc w:val="both"/>
              <w:rPr>
                <w:sz w:val="24"/>
                <w:szCs w:val="24"/>
                <w:highlight w:val="white"/>
              </w:rPr>
            </w:pPr>
            <w:r>
              <w:rPr>
                <w:sz w:val="24"/>
                <w:szCs w:val="24"/>
                <w:highlight w:val="white"/>
              </w:rPr>
              <w:t xml:space="preserve">O game designer e educador Mario </w:t>
            </w:r>
            <w:proofErr w:type="spellStart"/>
            <w:r>
              <w:rPr>
                <w:sz w:val="24"/>
                <w:szCs w:val="24"/>
                <w:highlight w:val="white"/>
              </w:rPr>
              <w:t>Lapin</w:t>
            </w:r>
            <w:proofErr w:type="spellEnd"/>
            <w:r>
              <w:rPr>
                <w:sz w:val="24"/>
                <w:szCs w:val="24"/>
                <w:highlight w:val="white"/>
              </w:rPr>
              <w:t xml:space="preserve">, o CEO </w:t>
            </w:r>
            <w:proofErr w:type="gramStart"/>
            <w:r>
              <w:rPr>
                <w:sz w:val="24"/>
                <w:szCs w:val="24"/>
                <w:highlight w:val="white"/>
              </w:rPr>
              <w:t xml:space="preserve">da </w:t>
            </w:r>
            <w:r>
              <w:rPr>
                <w:sz w:val="24"/>
                <w:szCs w:val="24"/>
                <w:highlight w:val="white"/>
              </w:rPr>
              <w:t>Virgo</w:t>
            </w:r>
            <w:proofErr w:type="gramEnd"/>
            <w:r>
              <w:rPr>
                <w:sz w:val="24"/>
                <w:szCs w:val="24"/>
                <w:highlight w:val="white"/>
              </w:rPr>
              <w:t xml:space="preserve"> Games e membro da </w:t>
            </w:r>
            <w:proofErr w:type="spellStart"/>
            <w:r>
              <w:rPr>
                <w:sz w:val="24"/>
                <w:szCs w:val="24"/>
                <w:highlight w:val="white"/>
              </w:rPr>
              <w:t>Abragames</w:t>
            </w:r>
            <w:proofErr w:type="spellEnd"/>
            <w:r>
              <w:rPr>
                <w:sz w:val="24"/>
                <w:szCs w:val="24"/>
                <w:highlight w:val="white"/>
              </w:rPr>
              <w:t>, defende a importância do lúdico na educação. Como o próprio afirma: “O poder do lúdico está intrínseco em cada um de nós. Por isso, temos que trabalhar de dentro para fora. Mas sabemos que um jogo bem desenhado pode fazer</w:t>
            </w:r>
            <w:r>
              <w:rPr>
                <w:sz w:val="24"/>
                <w:szCs w:val="24"/>
                <w:highlight w:val="white"/>
              </w:rPr>
              <w:t xml:space="preserve"> isso também”.</w:t>
            </w:r>
          </w:p>
          <w:p w:rsidR="00F06F68" w:rsidRDefault="00F06F68">
            <w:pPr>
              <w:pStyle w:val="normal0"/>
              <w:jc w:val="both"/>
              <w:rPr>
                <w:sz w:val="24"/>
                <w:szCs w:val="24"/>
                <w:highlight w:val="white"/>
              </w:rPr>
            </w:pPr>
          </w:p>
          <w:p w:rsidR="00F06F68" w:rsidRDefault="00C264B7">
            <w:pPr>
              <w:pStyle w:val="normal0"/>
              <w:jc w:val="center"/>
              <w:rPr>
                <w:sz w:val="24"/>
                <w:szCs w:val="24"/>
                <w:highlight w:val="white"/>
              </w:rPr>
            </w:pPr>
            <w:r>
              <w:rPr>
                <w:sz w:val="24"/>
                <w:szCs w:val="24"/>
                <w:highlight w:val="white"/>
              </w:rPr>
              <w:t xml:space="preserve">Segundo a pedagoga Maria Kobayashi, </w:t>
            </w:r>
            <w:proofErr w:type="gramStart"/>
            <w:r>
              <w:rPr>
                <w:sz w:val="24"/>
                <w:szCs w:val="24"/>
                <w:highlight w:val="white"/>
              </w:rPr>
              <w:t>as educadoras e os educadores tem</w:t>
            </w:r>
            <w:proofErr w:type="gramEnd"/>
            <w:r>
              <w:rPr>
                <w:sz w:val="24"/>
                <w:szCs w:val="24"/>
                <w:highlight w:val="white"/>
              </w:rPr>
              <w:t xml:space="preserve"> a possibilidade de saber onde seu aluno errou e, então, pedir que ele refaça o percurso até que corrija o próprio erro.</w:t>
            </w:r>
          </w:p>
          <w:p w:rsidR="00F06F68" w:rsidRDefault="00F06F68">
            <w:pPr>
              <w:pStyle w:val="normal0"/>
              <w:jc w:val="both"/>
              <w:rPr>
                <w:sz w:val="24"/>
                <w:szCs w:val="24"/>
                <w:highlight w:val="white"/>
              </w:rPr>
            </w:pPr>
          </w:p>
          <w:p w:rsidR="00F06F68" w:rsidRDefault="00C264B7">
            <w:pPr>
              <w:pStyle w:val="normal0"/>
              <w:jc w:val="center"/>
              <w:rPr>
                <w:sz w:val="24"/>
                <w:szCs w:val="24"/>
                <w:highlight w:val="white"/>
              </w:rPr>
            </w:pPr>
            <w:r>
              <w:rPr>
                <w:sz w:val="24"/>
                <w:szCs w:val="24"/>
                <w:highlight w:val="white"/>
              </w:rPr>
              <w:t>Como exemplo, podemos falar do projeto “</w:t>
            </w:r>
            <w:proofErr w:type="spellStart"/>
            <w:r>
              <w:rPr>
                <w:sz w:val="24"/>
                <w:szCs w:val="24"/>
                <w:highlight w:val="white"/>
              </w:rPr>
              <w:t>Gamificaç</w:t>
            </w:r>
            <w:r>
              <w:rPr>
                <w:sz w:val="24"/>
                <w:szCs w:val="24"/>
                <w:highlight w:val="white"/>
              </w:rPr>
              <w:t>ão</w:t>
            </w:r>
            <w:proofErr w:type="spellEnd"/>
            <w:r>
              <w:rPr>
                <w:sz w:val="24"/>
                <w:szCs w:val="24"/>
                <w:highlight w:val="white"/>
              </w:rPr>
              <w:t xml:space="preserve"> de Sorocaba”, idealizado pelo professor de história e geografia Rodrigo Araújo, vencedor do prêmio Educadores Inovadores da Microsoft em 2012. Foi </w:t>
            </w:r>
            <w:r>
              <w:rPr>
                <w:sz w:val="24"/>
                <w:szCs w:val="24"/>
                <w:shd w:val="clear" w:color="auto" w:fill="FAFAFA"/>
              </w:rPr>
              <w:t xml:space="preserve">aplicado em quatro oitavas séries da Escola </w:t>
            </w:r>
            <w:proofErr w:type="spellStart"/>
            <w:r>
              <w:rPr>
                <w:sz w:val="24"/>
                <w:szCs w:val="24"/>
                <w:shd w:val="clear" w:color="auto" w:fill="FAFAFA"/>
              </w:rPr>
              <w:t>Achilles</w:t>
            </w:r>
            <w:proofErr w:type="spellEnd"/>
            <w:r>
              <w:rPr>
                <w:sz w:val="24"/>
                <w:szCs w:val="24"/>
                <w:shd w:val="clear" w:color="auto" w:fill="FAFAFA"/>
              </w:rPr>
              <w:t xml:space="preserve"> de Almeida, na própria cidade de Sorocaba. Cada turma</w:t>
            </w:r>
            <w:r>
              <w:rPr>
                <w:sz w:val="24"/>
                <w:szCs w:val="24"/>
                <w:shd w:val="clear" w:color="auto" w:fill="FAFAFA"/>
              </w:rPr>
              <w:t xml:space="preserve"> tinha que realizou uma proposta de jogo que lidasse com as questões espaciais, ambientais e históricas do município, desenvolvendo vídeos, mapas e </w:t>
            </w:r>
            <w:proofErr w:type="spellStart"/>
            <w:r>
              <w:rPr>
                <w:sz w:val="24"/>
                <w:szCs w:val="24"/>
                <w:shd w:val="clear" w:color="auto" w:fill="FAFAFA"/>
              </w:rPr>
              <w:t>jogabilidade</w:t>
            </w:r>
            <w:proofErr w:type="spellEnd"/>
            <w:r>
              <w:rPr>
                <w:sz w:val="24"/>
                <w:szCs w:val="24"/>
                <w:shd w:val="clear" w:color="auto" w:fill="FAFAFA"/>
              </w:rPr>
              <w:t xml:space="preserve"> do game.</w:t>
            </w:r>
          </w:p>
          <w:p w:rsidR="00F06F68" w:rsidRDefault="00F06F68">
            <w:pPr>
              <w:pStyle w:val="normal0"/>
              <w:spacing w:line="360" w:lineRule="auto"/>
              <w:rPr>
                <w:sz w:val="24"/>
                <w:szCs w:val="24"/>
                <w:highlight w:val="white"/>
              </w:rPr>
            </w:pPr>
          </w:p>
          <w:p w:rsidR="00F06F68" w:rsidRDefault="00C264B7">
            <w:pPr>
              <w:pStyle w:val="normal0"/>
              <w:spacing w:line="360" w:lineRule="auto"/>
              <w:jc w:val="center"/>
              <w:rPr>
                <w:sz w:val="24"/>
                <w:szCs w:val="24"/>
              </w:rPr>
            </w:pPr>
            <w:r>
              <w:rPr>
                <w:sz w:val="24"/>
                <w:szCs w:val="24"/>
                <w:highlight w:val="white"/>
              </w:rPr>
              <w:t xml:space="preserve">Confira agora um trecho de uma </w:t>
            </w:r>
            <w:proofErr w:type="spellStart"/>
            <w:r>
              <w:rPr>
                <w:sz w:val="24"/>
                <w:szCs w:val="24"/>
                <w:highlight w:val="white"/>
              </w:rPr>
              <w:t>videorreportagem</w:t>
            </w:r>
            <w:proofErr w:type="spellEnd"/>
            <w:r>
              <w:rPr>
                <w:sz w:val="24"/>
                <w:szCs w:val="24"/>
                <w:highlight w:val="white"/>
              </w:rPr>
              <w:t xml:space="preserve"> realizada pelo G1 em 2013!</w:t>
            </w:r>
            <w:r>
              <w:rPr>
                <w:sz w:val="24"/>
                <w:szCs w:val="24"/>
                <w:highlight w:val="white"/>
              </w:rPr>
              <w:br/>
            </w:r>
          </w:p>
        </w:tc>
      </w:tr>
    </w:tbl>
    <w:p w:rsidR="00F06F68" w:rsidRDefault="00F06F68">
      <w:pPr>
        <w:pStyle w:val="normal0"/>
      </w:pPr>
    </w:p>
    <w:p w:rsidR="00F06F68" w:rsidRDefault="00F06F68">
      <w:pPr>
        <w:pStyle w:val="normal0"/>
      </w:pPr>
    </w:p>
    <w:p w:rsidR="00F06F68" w:rsidRDefault="00F06F68">
      <w:pPr>
        <w:pStyle w:val="normal0"/>
      </w:pPr>
    </w:p>
    <w:p w:rsidR="00F06F68" w:rsidRDefault="00F06F68">
      <w:pPr>
        <w:pStyle w:val="normal0"/>
      </w:pPr>
    </w:p>
    <w:p w:rsidR="00F06F68" w:rsidRDefault="00F06F68">
      <w:pPr>
        <w:pStyle w:val="normal0"/>
      </w:pPr>
    </w:p>
    <w:p w:rsidR="00F06F68" w:rsidRDefault="00F06F68">
      <w:pPr>
        <w:pStyle w:val="normal0"/>
      </w:pPr>
    </w:p>
    <w:tbl>
      <w:tblPr>
        <w:tblStyle w:val="ab"/>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 xml:space="preserve">CENA </w:t>
            </w:r>
            <w:proofErr w:type="gramStart"/>
            <w:r>
              <w:rPr>
                <w:b/>
                <w:color w:val="FFFFFF"/>
                <w:sz w:val="30"/>
                <w:szCs w:val="30"/>
              </w:rPr>
              <w:t>4</w:t>
            </w:r>
            <w:proofErr w:type="gramEnd"/>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line="360" w:lineRule="auto"/>
              <w:jc w:val="both"/>
              <w:rPr>
                <w:sz w:val="24"/>
                <w:szCs w:val="24"/>
              </w:rPr>
            </w:pPr>
            <w:r>
              <w:rPr>
                <w:sz w:val="24"/>
                <w:szCs w:val="24"/>
                <w:highlight w:val="white"/>
              </w:rPr>
              <w:t xml:space="preserve">INSERT - Imagens do site </w:t>
            </w:r>
            <w:proofErr w:type="spellStart"/>
            <w:r>
              <w:rPr>
                <w:sz w:val="24"/>
                <w:szCs w:val="24"/>
                <w:highlight w:val="white"/>
              </w:rPr>
              <w:t>Scratch</w:t>
            </w:r>
            <w:proofErr w:type="spellEnd"/>
            <w:r>
              <w:rPr>
                <w:sz w:val="24"/>
                <w:szCs w:val="24"/>
                <w:highlight w:val="white"/>
              </w:rPr>
              <w:t xml:space="preserve"> e dos jogos sendo experimentados.</w:t>
            </w: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line="360" w:lineRule="auto"/>
              <w:jc w:val="center"/>
              <w:rPr>
                <w:sz w:val="24"/>
                <w:szCs w:val="24"/>
              </w:rPr>
            </w:pPr>
            <w:r>
              <w:rPr>
                <w:sz w:val="24"/>
                <w:szCs w:val="24"/>
                <w:highlight w:val="white"/>
              </w:rPr>
              <w:t xml:space="preserve">Em 2015, tivemos o caso das professoras de matemática Cintia </w:t>
            </w:r>
            <w:proofErr w:type="spellStart"/>
            <w:r>
              <w:rPr>
                <w:sz w:val="24"/>
                <w:szCs w:val="24"/>
                <w:highlight w:val="white"/>
              </w:rPr>
              <w:t>Shimohara</w:t>
            </w:r>
            <w:proofErr w:type="spellEnd"/>
            <w:r>
              <w:rPr>
                <w:sz w:val="24"/>
                <w:szCs w:val="24"/>
                <w:highlight w:val="white"/>
              </w:rPr>
              <w:t xml:space="preserve"> e de tecnologia educacional Elaine Sobreira no Centro Educacional Pioneiro. Elas utilizaram a produção de jogos digitais educativos como forma de estimularem o conhecimento matemático d</w:t>
            </w:r>
            <w:r>
              <w:rPr>
                <w:sz w:val="24"/>
                <w:szCs w:val="24"/>
                <w:highlight w:val="white"/>
              </w:rPr>
              <w:t>e alunos do 5º ano do Ensino Fundamental. Tudo isso através de um site de programação chamado</w:t>
            </w:r>
            <w:r>
              <w:rPr>
                <w:b/>
                <w:sz w:val="24"/>
                <w:szCs w:val="24"/>
                <w:highlight w:val="white"/>
              </w:rPr>
              <w:t xml:space="preserve"> </w:t>
            </w:r>
            <w:proofErr w:type="spellStart"/>
            <w:r>
              <w:rPr>
                <w:b/>
                <w:sz w:val="24"/>
                <w:szCs w:val="24"/>
                <w:highlight w:val="white"/>
              </w:rPr>
              <w:t>Scratch</w:t>
            </w:r>
            <w:proofErr w:type="spellEnd"/>
            <w:r>
              <w:rPr>
                <w:sz w:val="24"/>
                <w:szCs w:val="24"/>
                <w:highlight w:val="white"/>
              </w:rPr>
              <w:t>, onde permite que qualquer um tenha acesso a complexa linguagem de comandos de maneira mais expositiva e lúdica. Os alunos criaram uma série de games baseados no filme “</w:t>
            </w:r>
            <w:r>
              <w:rPr>
                <w:b/>
                <w:sz w:val="24"/>
                <w:szCs w:val="24"/>
                <w:highlight w:val="white"/>
              </w:rPr>
              <w:t>Detona Ralph</w:t>
            </w:r>
            <w:r>
              <w:rPr>
                <w:sz w:val="24"/>
                <w:szCs w:val="24"/>
                <w:highlight w:val="white"/>
              </w:rPr>
              <w:t>”, produção dos estúdios Disney, onde o jogador necessita usar do seu repe</w:t>
            </w:r>
            <w:r>
              <w:rPr>
                <w:sz w:val="24"/>
                <w:szCs w:val="24"/>
                <w:highlight w:val="white"/>
              </w:rPr>
              <w:t>rtório e capacidade de raciocínio matemático para resolver os problemas e prosseguir no jogo.</w:t>
            </w:r>
            <w:r>
              <w:rPr>
                <w:sz w:val="24"/>
                <w:szCs w:val="24"/>
                <w:highlight w:val="white"/>
              </w:rPr>
              <w:br/>
            </w:r>
          </w:p>
        </w:tc>
      </w:tr>
    </w:tbl>
    <w:p w:rsidR="00F06F68" w:rsidRDefault="00F06F68">
      <w:pPr>
        <w:pStyle w:val="normal0"/>
      </w:pPr>
    </w:p>
    <w:tbl>
      <w:tblPr>
        <w:tblStyle w:val="ac"/>
        <w:tblW w:w="8925" w:type="dxa"/>
        <w:tblInd w:w="0" w:type="dxa"/>
        <w:tblBorders>
          <w:top w:val="nil"/>
          <w:left w:val="nil"/>
          <w:bottom w:val="nil"/>
          <w:right w:val="nil"/>
          <w:insideH w:val="nil"/>
          <w:insideV w:val="nil"/>
        </w:tblBorders>
        <w:tblLayout w:type="fixed"/>
        <w:tblLook w:val="0600"/>
      </w:tblPr>
      <w:tblGrid>
        <w:gridCol w:w="3165"/>
        <w:gridCol w:w="5760"/>
      </w:tblGrid>
      <w:tr w:rsidR="00F06F68">
        <w:trPr>
          <w:trHeight w:val="760"/>
        </w:trPr>
        <w:tc>
          <w:tcPr>
            <w:tcW w:w="8925" w:type="dxa"/>
            <w:gridSpan w:val="2"/>
            <w:tcBorders>
              <w:top w:val="nil"/>
              <w:left w:val="single" w:sz="8" w:space="0" w:color="8496B0"/>
              <w:bottom w:val="single" w:sz="8" w:space="0" w:color="8496B0"/>
              <w:right w:val="single" w:sz="8" w:space="0" w:color="8496B0"/>
            </w:tcBorders>
            <w:shd w:val="clear" w:color="auto" w:fill="365F91"/>
            <w:tcMar>
              <w:top w:w="100" w:type="dxa"/>
              <w:left w:w="100" w:type="dxa"/>
              <w:bottom w:w="100" w:type="dxa"/>
              <w:right w:w="100" w:type="dxa"/>
            </w:tcMar>
          </w:tcPr>
          <w:p w:rsidR="00F06F68" w:rsidRDefault="00C264B7">
            <w:pPr>
              <w:pStyle w:val="normal0"/>
              <w:spacing w:before="240" w:after="240"/>
              <w:jc w:val="center"/>
              <w:rPr>
                <w:b/>
                <w:color w:val="FFFFFF"/>
                <w:sz w:val="30"/>
                <w:szCs w:val="30"/>
              </w:rPr>
            </w:pPr>
            <w:r>
              <w:rPr>
                <w:b/>
                <w:color w:val="FFFFFF"/>
                <w:sz w:val="30"/>
                <w:szCs w:val="30"/>
              </w:rPr>
              <w:t xml:space="preserve">CENA </w:t>
            </w:r>
            <w:proofErr w:type="gramStart"/>
            <w:r>
              <w:rPr>
                <w:b/>
                <w:color w:val="FFFFFF"/>
                <w:sz w:val="30"/>
                <w:szCs w:val="30"/>
              </w:rPr>
              <w:t>5</w:t>
            </w:r>
            <w:proofErr w:type="gramEnd"/>
          </w:p>
        </w:tc>
      </w:tr>
      <w:tr w:rsidR="00F06F68">
        <w:trPr>
          <w:trHeight w:val="640"/>
        </w:trPr>
        <w:tc>
          <w:tcPr>
            <w:tcW w:w="3165" w:type="dxa"/>
            <w:tcBorders>
              <w:top w:val="nil"/>
              <w:left w:val="single" w:sz="8" w:space="0" w:color="8496B0"/>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DESCRIÇÃO</w:t>
            </w:r>
          </w:p>
        </w:tc>
        <w:tc>
          <w:tcPr>
            <w:tcW w:w="5760" w:type="dxa"/>
            <w:tcBorders>
              <w:top w:val="nil"/>
              <w:left w:val="nil"/>
              <w:bottom w:val="single" w:sz="8" w:space="0" w:color="8496B0"/>
              <w:right w:val="single" w:sz="8" w:space="0" w:color="8496B0"/>
            </w:tcBorders>
            <w:shd w:val="clear" w:color="auto" w:fill="95B3D7"/>
            <w:tcMar>
              <w:top w:w="100" w:type="dxa"/>
              <w:left w:w="100" w:type="dxa"/>
              <w:bottom w:w="100" w:type="dxa"/>
              <w:right w:w="100" w:type="dxa"/>
            </w:tcMar>
          </w:tcPr>
          <w:p w:rsidR="00F06F68" w:rsidRDefault="00C264B7">
            <w:pPr>
              <w:pStyle w:val="normal0"/>
              <w:spacing w:before="240" w:after="240"/>
              <w:jc w:val="center"/>
              <w:rPr>
                <w:b/>
              </w:rPr>
            </w:pPr>
            <w:r>
              <w:rPr>
                <w:b/>
              </w:rPr>
              <w:t>NARRAÇÃO E LEGENDA</w:t>
            </w:r>
          </w:p>
        </w:tc>
      </w:tr>
      <w:tr w:rsidR="00F06F68">
        <w:trPr>
          <w:trHeight w:val="1740"/>
        </w:trPr>
        <w:tc>
          <w:tcPr>
            <w:tcW w:w="3165" w:type="dxa"/>
            <w:tcBorders>
              <w:top w:val="nil"/>
              <w:left w:val="single" w:sz="8" w:space="0" w:color="8496B0"/>
              <w:bottom w:val="single" w:sz="8" w:space="0" w:color="8496B0"/>
              <w:right w:val="single" w:sz="8" w:space="0" w:color="8496B0"/>
            </w:tcBorders>
            <w:shd w:val="clear" w:color="auto" w:fill="auto"/>
            <w:tcMar>
              <w:top w:w="100" w:type="dxa"/>
              <w:left w:w="100" w:type="dxa"/>
              <w:bottom w:w="100" w:type="dxa"/>
              <w:right w:w="100" w:type="dxa"/>
            </w:tcMar>
          </w:tcPr>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F06F68">
            <w:pPr>
              <w:pStyle w:val="normal0"/>
              <w:spacing w:line="360" w:lineRule="auto"/>
              <w:rPr>
                <w:sz w:val="24"/>
                <w:szCs w:val="24"/>
              </w:rPr>
            </w:pPr>
          </w:p>
          <w:p w:rsidR="00F06F68" w:rsidRDefault="00C264B7">
            <w:pPr>
              <w:pStyle w:val="normal0"/>
              <w:spacing w:line="360" w:lineRule="auto"/>
              <w:rPr>
                <w:sz w:val="24"/>
                <w:szCs w:val="24"/>
              </w:rPr>
            </w:pPr>
            <w:r>
              <w:rPr>
                <w:sz w:val="24"/>
                <w:szCs w:val="24"/>
              </w:rPr>
              <w:t>INSERT - Vinheta de encerramento e créditos.</w:t>
            </w:r>
          </w:p>
          <w:p w:rsidR="00F06F68" w:rsidRDefault="00F06F68">
            <w:pPr>
              <w:pStyle w:val="normal0"/>
              <w:spacing w:line="360" w:lineRule="auto"/>
              <w:jc w:val="both"/>
              <w:rPr>
                <w:sz w:val="24"/>
                <w:szCs w:val="24"/>
                <w:highlight w:val="white"/>
              </w:rPr>
            </w:pPr>
          </w:p>
        </w:tc>
        <w:tc>
          <w:tcPr>
            <w:tcW w:w="5760" w:type="dxa"/>
            <w:tcBorders>
              <w:top w:val="nil"/>
              <w:left w:val="nil"/>
              <w:bottom w:val="single" w:sz="8" w:space="0" w:color="8496B0"/>
              <w:right w:val="single" w:sz="8" w:space="0" w:color="8496B0"/>
            </w:tcBorders>
            <w:shd w:val="clear" w:color="auto" w:fill="auto"/>
            <w:tcMar>
              <w:top w:w="100" w:type="dxa"/>
              <w:left w:w="100" w:type="dxa"/>
              <w:bottom w:w="100" w:type="dxa"/>
              <w:right w:w="100" w:type="dxa"/>
            </w:tcMar>
          </w:tcPr>
          <w:p w:rsidR="00F06F68" w:rsidRDefault="00C264B7">
            <w:pPr>
              <w:pStyle w:val="normal0"/>
              <w:spacing w:line="360" w:lineRule="auto"/>
              <w:jc w:val="center"/>
              <w:rPr>
                <w:sz w:val="24"/>
                <w:szCs w:val="24"/>
              </w:rPr>
            </w:pPr>
            <w:r>
              <w:rPr>
                <w:sz w:val="24"/>
                <w:szCs w:val="24"/>
              </w:rPr>
              <w:lastRenderedPageBreak/>
              <w:t xml:space="preserve">Estes jogos demonstram a possibilidade dos alunos não só lidarem com a resolução de problemas matemáticos, como também a criação deles. Isso possibilita a apropriação deles dos conceitos </w:t>
            </w:r>
            <w:r>
              <w:rPr>
                <w:sz w:val="24"/>
                <w:szCs w:val="24"/>
              </w:rPr>
              <w:lastRenderedPageBreak/>
              <w:t xml:space="preserve">aprendidos em aula ao terem que pensar na elaboração do jogo. Isto é </w:t>
            </w:r>
            <w:r>
              <w:rPr>
                <w:sz w:val="24"/>
                <w:szCs w:val="24"/>
              </w:rPr>
              <w:t>importante, pois eles além de aproximar o aprendizado da brincadeira, eles também ganham autonomia descobrindo e construindo soluções criativas e lúdicas em suas atividades escolares.</w:t>
            </w:r>
          </w:p>
          <w:p w:rsidR="00F06F68" w:rsidRDefault="00F06F68">
            <w:pPr>
              <w:pStyle w:val="normal0"/>
              <w:spacing w:line="360" w:lineRule="auto"/>
              <w:jc w:val="center"/>
              <w:rPr>
                <w:sz w:val="24"/>
                <w:szCs w:val="24"/>
              </w:rPr>
            </w:pPr>
          </w:p>
          <w:p w:rsidR="00F06F68" w:rsidRDefault="00C264B7">
            <w:pPr>
              <w:pStyle w:val="normal0"/>
              <w:spacing w:line="360" w:lineRule="auto"/>
              <w:jc w:val="center"/>
              <w:rPr>
                <w:sz w:val="24"/>
                <w:szCs w:val="24"/>
              </w:rPr>
            </w:pPr>
            <w:r>
              <w:rPr>
                <w:sz w:val="24"/>
                <w:szCs w:val="24"/>
              </w:rPr>
              <w:t>Por hoje é só, até a próxima!</w:t>
            </w:r>
          </w:p>
          <w:p w:rsidR="00F06F68" w:rsidRDefault="00C264B7">
            <w:pPr>
              <w:pStyle w:val="normal0"/>
              <w:spacing w:line="360" w:lineRule="auto"/>
              <w:jc w:val="center"/>
              <w:rPr>
                <w:sz w:val="24"/>
                <w:szCs w:val="24"/>
              </w:rPr>
            </w:pPr>
            <w:r>
              <w:rPr>
                <w:sz w:val="24"/>
                <w:szCs w:val="24"/>
                <w:highlight w:val="white"/>
              </w:rPr>
              <w:br/>
            </w:r>
          </w:p>
        </w:tc>
      </w:tr>
    </w:tbl>
    <w:p w:rsidR="00F06F68" w:rsidRDefault="00F06F68">
      <w:pPr>
        <w:pStyle w:val="normal0"/>
        <w:spacing w:before="240" w:after="240"/>
        <w:rPr>
          <w:sz w:val="24"/>
          <w:szCs w:val="24"/>
        </w:rPr>
      </w:pPr>
    </w:p>
    <w:tbl>
      <w:tblPr>
        <w:tblStyle w:val="ad"/>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spacing w:line="360" w:lineRule="auto"/>
              <w:rPr>
                <w:b/>
                <w:sz w:val="24"/>
                <w:szCs w:val="24"/>
              </w:rPr>
            </w:pPr>
            <w:r>
              <w:rPr>
                <w:b/>
                <w:sz w:val="24"/>
                <w:szCs w:val="24"/>
              </w:rPr>
              <w:t>REFERÊNCIAS</w:t>
            </w:r>
          </w:p>
          <w:p w:rsidR="00F06F68" w:rsidRDefault="00F06F68">
            <w:pPr>
              <w:pStyle w:val="normal0"/>
              <w:spacing w:line="360" w:lineRule="auto"/>
              <w:rPr>
                <w:b/>
                <w:sz w:val="24"/>
                <w:szCs w:val="24"/>
              </w:rPr>
            </w:pPr>
          </w:p>
          <w:p w:rsidR="00F06F68" w:rsidRDefault="00F06F68">
            <w:pPr>
              <w:pStyle w:val="normal0"/>
              <w:spacing w:line="360" w:lineRule="auto"/>
              <w:rPr>
                <w:sz w:val="24"/>
                <w:szCs w:val="24"/>
              </w:rPr>
            </w:pPr>
            <w:hyperlink r:id="rId7">
              <w:r w:rsidR="00C264B7">
                <w:rPr>
                  <w:color w:val="1155CC"/>
                  <w:sz w:val="24"/>
                  <w:szCs w:val="24"/>
                  <w:u w:val="single"/>
                </w:rPr>
                <w:t>https://www.metropoles.com/brasil/educacao-br/gamificacao-leva-aprendizado-nas-escolas-a-novo-patamar</w:t>
              </w:r>
            </w:hyperlink>
          </w:p>
          <w:p w:rsidR="00F06F68" w:rsidRDefault="00F06F68">
            <w:pPr>
              <w:pStyle w:val="normal0"/>
              <w:spacing w:line="360" w:lineRule="auto"/>
              <w:rPr>
                <w:b/>
                <w:sz w:val="24"/>
                <w:szCs w:val="24"/>
              </w:rPr>
            </w:pPr>
          </w:p>
          <w:p w:rsidR="00F06F68" w:rsidRDefault="00F06F68">
            <w:pPr>
              <w:pStyle w:val="normal0"/>
              <w:spacing w:line="360" w:lineRule="auto"/>
              <w:jc w:val="both"/>
              <w:rPr>
                <w:sz w:val="24"/>
                <w:szCs w:val="24"/>
              </w:rPr>
            </w:pPr>
            <w:hyperlink r:id="rId8">
              <w:r w:rsidR="00C264B7">
                <w:rPr>
                  <w:color w:val="1155CC"/>
                  <w:sz w:val="24"/>
                  <w:szCs w:val="24"/>
                  <w:u w:val="single"/>
                </w:rPr>
                <w:t>https://www.institutonetclaroembratel.org.br/educacao/nossas-novidades/reportagens/escola</w:t>
              </w:r>
              <w:r w:rsidR="00C264B7">
                <w:rPr>
                  <w:color w:val="1155CC"/>
                  <w:sz w:val="24"/>
                  <w:szCs w:val="24"/>
                  <w:u w:val="single"/>
                </w:rPr>
                <w:t>-usa-programacao-de-games-para-aproximar-alunos-da-matematica/</w:t>
              </w:r>
            </w:hyperlink>
          </w:p>
          <w:p w:rsidR="00F06F68" w:rsidRDefault="00F06F68">
            <w:pPr>
              <w:pStyle w:val="normal0"/>
              <w:spacing w:line="360" w:lineRule="auto"/>
              <w:jc w:val="both"/>
              <w:rPr>
                <w:sz w:val="24"/>
                <w:szCs w:val="24"/>
              </w:rPr>
            </w:pPr>
          </w:p>
          <w:p w:rsidR="00F06F68" w:rsidRDefault="00F06F68">
            <w:pPr>
              <w:pStyle w:val="normal0"/>
              <w:spacing w:line="360" w:lineRule="auto"/>
              <w:jc w:val="both"/>
              <w:rPr>
                <w:sz w:val="24"/>
                <w:szCs w:val="24"/>
              </w:rPr>
            </w:pPr>
            <w:hyperlink r:id="rId9">
              <w:r w:rsidR="00C264B7">
                <w:rPr>
                  <w:color w:val="1155CC"/>
                  <w:sz w:val="24"/>
                  <w:szCs w:val="24"/>
                  <w:u w:val="single"/>
                </w:rPr>
                <w:t>https://scratch.mit.edu/studios/1200578/</w:t>
              </w:r>
            </w:hyperlink>
          </w:p>
          <w:p w:rsidR="00F06F68" w:rsidRDefault="00F06F68">
            <w:pPr>
              <w:pStyle w:val="normal0"/>
              <w:spacing w:line="360" w:lineRule="auto"/>
              <w:jc w:val="both"/>
              <w:rPr>
                <w:sz w:val="24"/>
                <w:szCs w:val="24"/>
              </w:rPr>
            </w:pPr>
            <w:hyperlink r:id="rId10">
              <w:r w:rsidR="00C264B7">
                <w:rPr>
                  <w:color w:val="1155CC"/>
                  <w:sz w:val="24"/>
                  <w:szCs w:val="24"/>
                  <w:u w:val="single"/>
                </w:rPr>
                <w:t>http://g1.globo.com/tecnologia/games/videos/t/todos-os-videos/v/gamificacao-de-sorocaba/2408581/</w:t>
              </w:r>
            </w:hyperlink>
          </w:p>
          <w:p w:rsidR="00F06F68" w:rsidRDefault="00F06F68">
            <w:pPr>
              <w:pStyle w:val="normal0"/>
              <w:spacing w:line="360" w:lineRule="auto"/>
              <w:jc w:val="both"/>
              <w:rPr>
                <w:sz w:val="24"/>
                <w:szCs w:val="24"/>
              </w:rPr>
            </w:pPr>
          </w:p>
          <w:p w:rsidR="00F06F68" w:rsidRDefault="00C264B7">
            <w:pPr>
              <w:pStyle w:val="normal0"/>
              <w:spacing w:line="360" w:lineRule="auto"/>
              <w:jc w:val="both"/>
              <w:rPr>
                <w:sz w:val="24"/>
                <w:szCs w:val="24"/>
              </w:rPr>
            </w:pPr>
            <w:r>
              <w:rPr>
                <w:sz w:val="24"/>
                <w:szCs w:val="24"/>
              </w:rPr>
              <w:t xml:space="preserve">Entrevista Maria </w:t>
            </w:r>
            <w:proofErr w:type="gramStart"/>
            <w:r>
              <w:rPr>
                <w:sz w:val="24"/>
                <w:szCs w:val="24"/>
              </w:rPr>
              <w:t>Kobayashi:</w:t>
            </w:r>
            <w:proofErr w:type="spellStart"/>
            <w:proofErr w:type="gramEnd"/>
            <w:r w:rsidR="00F06F68">
              <w:fldChar w:fldCharType="begin"/>
            </w:r>
            <w:r w:rsidR="00F06F68">
              <w:instrText>HYPERLINK "https://www.youtube.com/watch?v=1JMOfEyX0XA" \h</w:instrText>
            </w:r>
            <w:r w:rsidR="00F06F68">
              <w:fldChar w:fldCharType="separate"/>
            </w:r>
            <w:r>
              <w:rPr>
                <w:color w:val="1155CC"/>
                <w:sz w:val="24"/>
                <w:szCs w:val="24"/>
                <w:u w:val="single"/>
              </w:rPr>
              <w:t>https</w:t>
            </w:r>
            <w:proofErr w:type="spellEnd"/>
            <w:r>
              <w:rPr>
                <w:color w:val="1155CC"/>
                <w:sz w:val="24"/>
                <w:szCs w:val="24"/>
                <w:u w:val="single"/>
              </w:rPr>
              <w:t>://www.youtube.com/watch?v=1JMOfEyX0XA</w:t>
            </w:r>
            <w:r w:rsidR="00F06F68">
              <w:fldChar w:fldCharType="end"/>
            </w:r>
          </w:p>
          <w:p w:rsidR="00F06F68" w:rsidRDefault="00F06F68">
            <w:pPr>
              <w:pStyle w:val="normal0"/>
              <w:widowControl w:val="0"/>
              <w:pBdr>
                <w:top w:val="nil"/>
                <w:left w:val="nil"/>
                <w:bottom w:val="nil"/>
                <w:right w:val="nil"/>
                <w:between w:val="nil"/>
              </w:pBdr>
              <w:spacing w:line="240" w:lineRule="auto"/>
              <w:rPr>
                <w:sz w:val="24"/>
                <w:szCs w:val="24"/>
              </w:rPr>
            </w:pPr>
          </w:p>
        </w:tc>
      </w:tr>
    </w:tbl>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F06F68">
      <w:pPr>
        <w:pStyle w:val="normal0"/>
        <w:spacing w:before="240" w:after="240"/>
        <w:rPr>
          <w:sz w:val="24"/>
          <w:szCs w:val="24"/>
        </w:rPr>
      </w:pPr>
    </w:p>
    <w:p w:rsidR="00F06F68" w:rsidRDefault="00C264B7">
      <w:pPr>
        <w:pStyle w:val="normal0"/>
        <w:rPr>
          <w:b/>
          <w:sz w:val="28"/>
          <w:szCs w:val="28"/>
        </w:rPr>
      </w:pPr>
      <w:r>
        <w:rPr>
          <w:b/>
          <w:sz w:val="28"/>
          <w:szCs w:val="28"/>
        </w:rPr>
        <w:t>TELA 05</w:t>
      </w:r>
    </w:p>
    <w:p w:rsidR="00F06F68" w:rsidRDefault="00C264B7">
      <w:pPr>
        <w:pStyle w:val="normal0"/>
        <w:rPr>
          <w:b/>
          <w:sz w:val="28"/>
          <w:szCs w:val="28"/>
        </w:rPr>
      </w:pPr>
      <w:r>
        <w:rPr>
          <w:b/>
          <w:sz w:val="28"/>
          <w:szCs w:val="28"/>
        </w:rPr>
        <w:t xml:space="preserve">TEXTO </w:t>
      </w:r>
      <w:proofErr w:type="gramStart"/>
      <w:r>
        <w:rPr>
          <w:b/>
          <w:sz w:val="28"/>
          <w:szCs w:val="28"/>
        </w:rPr>
        <w:t>2</w:t>
      </w:r>
      <w:proofErr w:type="gramEnd"/>
    </w:p>
    <w:p w:rsidR="00F06F68" w:rsidRDefault="00F06F68">
      <w:pPr>
        <w:pStyle w:val="normal0"/>
        <w:rPr>
          <w:b/>
          <w:sz w:val="28"/>
          <w:szCs w:val="28"/>
        </w:rPr>
      </w:pPr>
    </w:p>
    <w:tbl>
      <w:tblPr>
        <w:tblStyle w:val="ae"/>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spacing w:line="360" w:lineRule="auto"/>
              <w:jc w:val="both"/>
              <w:rPr>
                <w:sz w:val="24"/>
                <w:szCs w:val="24"/>
              </w:rPr>
            </w:pPr>
            <w:r>
              <w:rPr>
                <w:sz w:val="24"/>
                <w:szCs w:val="24"/>
              </w:rPr>
              <w:t xml:space="preserve">Olá, </w:t>
            </w:r>
          </w:p>
          <w:p w:rsidR="00F06F68" w:rsidRDefault="00C264B7">
            <w:pPr>
              <w:pStyle w:val="normal0"/>
              <w:spacing w:line="360" w:lineRule="auto"/>
              <w:ind w:firstLine="720"/>
              <w:jc w:val="both"/>
              <w:rPr>
                <w:sz w:val="24"/>
                <w:szCs w:val="24"/>
              </w:rPr>
            </w:pPr>
            <w:r>
              <w:rPr>
                <w:sz w:val="24"/>
                <w:szCs w:val="24"/>
              </w:rPr>
              <w:t>Depois de passar pelas fases deste curso, conhecer outras experiências pode ser inspirador para colocar em prática games nos espaços educativos. Como você já viu jogos educativos e os de entretenimento, pode estar se perguntando, q</w:t>
            </w:r>
            <w:r>
              <w:rPr>
                <w:sz w:val="24"/>
                <w:szCs w:val="24"/>
              </w:rPr>
              <w:t>ual deles é melhor para usar em sala de aula? Para a professora da UNEB Lynn Alves,</w:t>
            </w:r>
            <w:proofErr w:type="gramStart"/>
            <w:r>
              <w:rPr>
                <w:sz w:val="24"/>
                <w:szCs w:val="24"/>
              </w:rPr>
              <w:t xml:space="preserve">  </w:t>
            </w:r>
            <w:proofErr w:type="gramEnd"/>
            <w:r>
              <w:rPr>
                <w:sz w:val="24"/>
                <w:szCs w:val="24"/>
              </w:rPr>
              <w:t>“qualquer jogo pode ser utilizado no espaço pedagógico não existindo uma dicotomia entre jogos eletrônicos para entretenimento e jogos eletrônicos para educação.</w:t>
            </w:r>
          </w:p>
          <w:p w:rsidR="00F06F68" w:rsidRDefault="00C264B7">
            <w:pPr>
              <w:pStyle w:val="normal0"/>
              <w:spacing w:line="360" w:lineRule="auto"/>
              <w:ind w:firstLine="720"/>
              <w:jc w:val="both"/>
              <w:rPr>
                <w:sz w:val="24"/>
                <w:szCs w:val="24"/>
              </w:rPr>
            </w:pPr>
            <w:r>
              <w:rPr>
                <w:sz w:val="24"/>
                <w:szCs w:val="24"/>
              </w:rPr>
              <w:t>Desenvolv</w:t>
            </w:r>
            <w:r>
              <w:rPr>
                <w:sz w:val="24"/>
                <w:szCs w:val="24"/>
              </w:rPr>
              <w:t xml:space="preserve">er jogos eletrônicos para uso educativo nem sempre é a premissa de alguns jogos de entretenimento, como o </w:t>
            </w:r>
            <w:hyperlink r:id="rId11">
              <w:r>
                <w:rPr>
                  <w:color w:val="1155CC"/>
                  <w:sz w:val="24"/>
                  <w:szCs w:val="24"/>
                  <w:u w:val="single"/>
                </w:rPr>
                <w:t xml:space="preserve">Angola </w:t>
              </w:r>
              <w:proofErr w:type="spellStart"/>
              <w:r>
                <w:rPr>
                  <w:color w:val="1155CC"/>
                  <w:sz w:val="24"/>
                  <w:szCs w:val="24"/>
                  <w:u w:val="single"/>
                </w:rPr>
                <w:t>Janga</w:t>
              </w:r>
              <w:proofErr w:type="spellEnd"/>
              <w:r>
                <w:rPr>
                  <w:color w:val="1155CC"/>
                  <w:sz w:val="24"/>
                  <w:szCs w:val="24"/>
                  <w:u w:val="single"/>
                </w:rPr>
                <w:t xml:space="preserve"> - Picada dos Sonhos</w:t>
              </w:r>
            </w:hyperlink>
            <w:r>
              <w:rPr>
                <w:sz w:val="24"/>
                <w:szCs w:val="24"/>
              </w:rPr>
              <w:t xml:space="preserve">, desenvolvido pelos jovens paulistas da Sue </w:t>
            </w:r>
            <w:proofErr w:type="spellStart"/>
            <w:r>
              <w:rPr>
                <w:sz w:val="24"/>
                <w:szCs w:val="24"/>
              </w:rPr>
              <w:t>The</w:t>
            </w:r>
            <w:proofErr w:type="spellEnd"/>
            <w:r>
              <w:rPr>
                <w:sz w:val="24"/>
                <w:szCs w:val="24"/>
              </w:rPr>
              <w:t xml:space="preserve"> Real, um game</w:t>
            </w:r>
            <w:r>
              <w:rPr>
                <w:sz w:val="24"/>
                <w:szCs w:val="24"/>
              </w:rPr>
              <w:t xml:space="preserve"> que pode ser baixado no celular e conta a jornada de Soares e </w:t>
            </w:r>
            <w:proofErr w:type="spellStart"/>
            <w:r>
              <w:rPr>
                <w:sz w:val="24"/>
                <w:szCs w:val="24"/>
              </w:rPr>
              <w:t>Andala</w:t>
            </w:r>
            <w:proofErr w:type="spellEnd"/>
            <w:r>
              <w:rPr>
                <w:sz w:val="24"/>
                <w:szCs w:val="24"/>
              </w:rPr>
              <w:t xml:space="preserve"> na busca pelo Quilombo de Palmares, a estética em </w:t>
            </w:r>
            <w:proofErr w:type="gramStart"/>
            <w:r>
              <w:rPr>
                <w:sz w:val="24"/>
                <w:szCs w:val="24"/>
              </w:rPr>
              <w:t>2D</w:t>
            </w:r>
            <w:proofErr w:type="gramEnd"/>
            <w:r>
              <w:rPr>
                <w:sz w:val="24"/>
                <w:szCs w:val="24"/>
              </w:rPr>
              <w:t xml:space="preserve"> e os elementos de design instrucional fazem deste jogo envolvente, e que pode ser relacionado com artes, literatura, história e geogr</w:t>
            </w:r>
            <w:r>
              <w:rPr>
                <w:sz w:val="24"/>
                <w:szCs w:val="24"/>
              </w:rPr>
              <w:t>afia.</w:t>
            </w:r>
          </w:p>
          <w:p w:rsidR="00F06F68" w:rsidRDefault="00C264B7">
            <w:pPr>
              <w:pStyle w:val="normal0"/>
              <w:spacing w:line="360" w:lineRule="auto"/>
              <w:ind w:firstLine="720"/>
              <w:jc w:val="both"/>
              <w:rPr>
                <w:sz w:val="24"/>
                <w:szCs w:val="24"/>
              </w:rPr>
            </w:pPr>
            <w:r>
              <w:rPr>
                <w:sz w:val="24"/>
                <w:szCs w:val="24"/>
              </w:rPr>
              <w:t xml:space="preserve">O grupo de Pesquisa </w:t>
            </w:r>
            <w:hyperlink r:id="rId12">
              <w:r>
                <w:rPr>
                  <w:color w:val="1155CC"/>
                  <w:sz w:val="24"/>
                  <w:szCs w:val="24"/>
                  <w:u w:val="single"/>
                </w:rPr>
                <w:t>Comunidades Virtuais</w:t>
              </w:r>
            </w:hyperlink>
            <w:r>
              <w:rPr>
                <w:sz w:val="24"/>
                <w:szCs w:val="24"/>
              </w:rPr>
              <w:t xml:space="preserve"> da UNEB, também </w:t>
            </w:r>
            <w:proofErr w:type="gramStart"/>
            <w:r>
              <w:rPr>
                <w:sz w:val="24"/>
                <w:szCs w:val="24"/>
              </w:rPr>
              <w:t>desenvolvem</w:t>
            </w:r>
            <w:proofErr w:type="gramEnd"/>
            <w:r>
              <w:rPr>
                <w:sz w:val="24"/>
                <w:szCs w:val="24"/>
              </w:rPr>
              <w:t xml:space="preserve"> jogos com abordagens que vão do desenvolvimento sustentável ao sistema imunológico humano, estão disponíveis para download e acomp</w:t>
            </w:r>
            <w:r>
              <w:rPr>
                <w:sz w:val="24"/>
                <w:szCs w:val="24"/>
              </w:rPr>
              <w:t>anham Orientações Pedagógicas.</w:t>
            </w:r>
          </w:p>
          <w:p w:rsidR="00F06F68" w:rsidRDefault="00C264B7">
            <w:pPr>
              <w:pStyle w:val="normal0"/>
              <w:spacing w:line="360" w:lineRule="auto"/>
              <w:ind w:firstLine="720"/>
              <w:jc w:val="both"/>
              <w:rPr>
                <w:sz w:val="24"/>
                <w:szCs w:val="24"/>
              </w:rPr>
            </w:pPr>
            <w:r>
              <w:rPr>
                <w:sz w:val="24"/>
                <w:szCs w:val="24"/>
              </w:rPr>
              <w:t xml:space="preserve">Como você pode perceber e como </w:t>
            </w:r>
            <w:proofErr w:type="spellStart"/>
            <w:r>
              <w:rPr>
                <w:sz w:val="24"/>
                <w:szCs w:val="24"/>
              </w:rPr>
              <w:t>Gee</w:t>
            </w:r>
            <w:proofErr w:type="spellEnd"/>
            <w:r>
              <w:rPr>
                <w:sz w:val="24"/>
                <w:szCs w:val="24"/>
              </w:rPr>
              <w:t xml:space="preserve"> aborda, as possibilidades de aprendizado são relacionadas à interação e </w:t>
            </w:r>
            <w:proofErr w:type="gramStart"/>
            <w:r>
              <w:rPr>
                <w:sz w:val="24"/>
                <w:szCs w:val="24"/>
              </w:rPr>
              <w:t>a vivência do grupo de estudantes, entendemos</w:t>
            </w:r>
            <w:proofErr w:type="gramEnd"/>
            <w:r>
              <w:rPr>
                <w:sz w:val="24"/>
                <w:szCs w:val="24"/>
              </w:rPr>
              <w:t xml:space="preserve"> que jogos digitais são possíveis nos espaços educativos e escolares, com</w:t>
            </w:r>
            <w:r>
              <w:rPr>
                <w:sz w:val="24"/>
                <w:szCs w:val="24"/>
              </w:rPr>
              <w:t>o ferramenta de aprendizagem por meio do seu uso no contexto de cada turma.</w:t>
            </w:r>
          </w:p>
          <w:p w:rsidR="00F06F68" w:rsidRDefault="00C264B7">
            <w:pPr>
              <w:pStyle w:val="normal0"/>
              <w:spacing w:line="360" w:lineRule="auto"/>
              <w:ind w:firstLine="720"/>
              <w:jc w:val="both"/>
              <w:rPr>
                <w:sz w:val="24"/>
                <w:szCs w:val="24"/>
              </w:rPr>
            </w:pPr>
            <w:r>
              <w:rPr>
                <w:sz w:val="24"/>
                <w:szCs w:val="24"/>
              </w:rPr>
              <w:t>Por isso, vamos aproveitar e conhecer mais esta experiência em que o uso de jogos digitais impactou o aprendizado e a relação na sala de aula.</w:t>
            </w:r>
          </w:p>
        </w:tc>
      </w:tr>
    </w:tbl>
    <w:p w:rsidR="00F06F68" w:rsidRDefault="00F06F68">
      <w:pPr>
        <w:pStyle w:val="normal0"/>
        <w:spacing w:before="240" w:after="240"/>
        <w:rPr>
          <w:sz w:val="24"/>
          <w:szCs w:val="24"/>
        </w:rPr>
      </w:pPr>
    </w:p>
    <w:p w:rsidR="00F06F68" w:rsidRDefault="00F06F68">
      <w:pPr>
        <w:pStyle w:val="normal0"/>
        <w:rPr>
          <w:sz w:val="24"/>
          <w:szCs w:val="24"/>
        </w:rPr>
      </w:pPr>
    </w:p>
    <w:p w:rsidR="00F06F68" w:rsidRDefault="00C264B7">
      <w:pPr>
        <w:pStyle w:val="normal0"/>
        <w:rPr>
          <w:sz w:val="24"/>
          <w:szCs w:val="24"/>
        </w:rPr>
      </w:pPr>
      <w:r>
        <w:rPr>
          <w:b/>
          <w:sz w:val="28"/>
          <w:szCs w:val="28"/>
        </w:rPr>
        <w:lastRenderedPageBreak/>
        <w:t xml:space="preserve">VÍDEO </w:t>
      </w:r>
      <w:proofErr w:type="gramStart"/>
      <w:r>
        <w:rPr>
          <w:b/>
          <w:sz w:val="28"/>
          <w:szCs w:val="28"/>
        </w:rPr>
        <w:t>2</w:t>
      </w:r>
      <w:proofErr w:type="gramEnd"/>
    </w:p>
    <w:tbl>
      <w:tblPr>
        <w:tblStyle w:val="af"/>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3"/>
      </w:tblGrid>
      <w:tr w:rsidR="00F06F68">
        <w:tc>
          <w:tcPr>
            <w:tcW w:w="9073" w:type="dxa"/>
            <w:shd w:val="clear" w:color="auto" w:fill="auto"/>
            <w:tcMar>
              <w:top w:w="100" w:type="dxa"/>
              <w:left w:w="100" w:type="dxa"/>
              <w:bottom w:w="100" w:type="dxa"/>
              <w:right w:w="100" w:type="dxa"/>
            </w:tcMar>
          </w:tcPr>
          <w:p w:rsidR="00F06F68" w:rsidRDefault="00C264B7">
            <w:pPr>
              <w:pStyle w:val="normal0"/>
              <w:widowControl w:val="0"/>
              <w:pBdr>
                <w:top w:val="nil"/>
                <w:left w:val="nil"/>
                <w:bottom w:val="nil"/>
                <w:right w:val="nil"/>
                <w:between w:val="nil"/>
              </w:pBdr>
              <w:spacing w:line="240" w:lineRule="auto"/>
              <w:rPr>
                <w:sz w:val="24"/>
                <w:szCs w:val="24"/>
              </w:rPr>
            </w:pPr>
            <w:r>
              <w:rPr>
                <w:sz w:val="24"/>
                <w:szCs w:val="24"/>
              </w:rPr>
              <w:t>VÍDEO</w:t>
            </w:r>
          </w:p>
        </w:tc>
      </w:tr>
    </w:tbl>
    <w:p w:rsidR="00F06F68" w:rsidRDefault="00F06F68">
      <w:pPr>
        <w:pStyle w:val="normal0"/>
        <w:spacing w:before="240" w:after="240"/>
        <w:rPr>
          <w:sz w:val="24"/>
          <w:szCs w:val="24"/>
        </w:rPr>
      </w:pPr>
    </w:p>
    <w:p w:rsidR="00F06F68" w:rsidRDefault="00F06F68">
      <w:pPr>
        <w:pStyle w:val="normal0"/>
        <w:spacing w:before="240" w:after="240"/>
        <w:rPr>
          <w:sz w:val="24"/>
          <w:szCs w:val="24"/>
        </w:rPr>
      </w:pPr>
    </w:p>
    <w:sectPr w:rsidR="00F06F68" w:rsidSect="00F06F68">
      <w:pgSz w:w="11906" w:h="16838"/>
      <w:pgMar w:top="1700" w:right="1133" w:bottom="1133" w:left="17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43B2F"/>
    <w:multiLevelType w:val="multilevel"/>
    <w:tmpl w:val="89B8E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F06F68"/>
    <w:rsid w:val="00C264B7"/>
    <w:rsid w:val="00F06F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06F68"/>
    <w:pPr>
      <w:keepNext/>
      <w:keepLines/>
      <w:spacing w:before="400" w:after="120"/>
      <w:outlineLvl w:val="0"/>
    </w:pPr>
    <w:rPr>
      <w:sz w:val="40"/>
      <w:szCs w:val="40"/>
    </w:rPr>
  </w:style>
  <w:style w:type="paragraph" w:styleId="Ttulo2">
    <w:name w:val="heading 2"/>
    <w:basedOn w:val="normal0"/>
    <w:next w:val="normal0"/>
    <w:rsid w:val="00F06F68"/>
    <w:pPr>
      <w:keepNext/>
      <w:keepLines/>
      <w:spacing w:before="360" w:after="120"/>
      <w:outlineLvl w:val="1"/>
    </w:pPr>
    <w:rPr>
      <w:sz w:val="32"/>
      <w:szCs w:val="32"/>
    </w:rPr>
  </w:style>
  <w:style w:type="paragraph" w:styleId="Ttulo3">
    <w:name w:val="heading 3"/>
    <w:basedOn w:val="normal0"/>
    <w:next w:val="normal0"/>
    <w:rsid w:val="00F06F68"/>
    <w:pPr>
      <w:keepNext/>
      <w:keepLines/>
      <w:spacing w:before="320" w:after="80"/>
      <w:outlineLvl w:val="2"/>
    </w:pPr>
    <w:rPr>
      <w:color w:val="434343"/>
      <w:sz w:val="28"/>
      <w:szCs w:val="28"/>
    </w:rPr>
  </w:style>
  <w:style w:type="paragraph" w:styleId="Ttulo4">
    <w:name w:val="heading 4"/>
    <w:basedOn w:val="normal0"/>
    <w:next w:val="normal0"/>
    <w:rsid w:val="00F06F68"/>
    <w:pPr>
      <w:keepNext/>
      <w:keepLines/>
      <w:spacing w:before="280" w:after="80"/>
      <w:outlineLvl w:val="3"/>
    </w:pPr>
    <w:rPr>
      <w:color w:val="666666"/>
      <w:sz w:val="24"/>
      <w:szCs w:val="24"/>
    </w:rPr>
  </w:style>
  <w:style w:type="paragraph" w:styleId="Ttulo5">
    <w:name w:val="heading 5"/>
    <w:basedOn w:val="normal0"/>
    <w:next w:val="normal0"/>
    <w:rsid w:val="00F06F68"/>
    <w:pPr>
      <w:keepNext/>
      <w:keepLines/>
      <w:spacing w:before="240" w:after="80"/>
      <w:outlineLvl w:val="4"/>
    </w:pPr>
    <w:rPr>
      <w:color w:val="666666"/>
    </w:rPr>
  </w:style>
  <w:style w:type="paragraph" w:styleId="Ttulo6">
    <w:name w:val="heading 6"/>
    <w:basedOn w:val="normal0"/>
    <w:next w:val="normal0"/>
    <w:rsid w:val="00F06F6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06F68"/>
  </w:style>
  <w:style w:type="table" w:customStyle="1" w:styleId="TableNormal">
    <w:name w:val="Table Normal"/>
    <w:rsid w:val="00F06F68"/>
    <w:tblPr>
      <w:tblCellMar>
        <w:top w:w="0" w:type="dxa"/>
        <w:left w:w="0" w:type="dxa"/>
        <w:bottom w:w="0" w:type="dxa"/>
        <w:right w:w="0" w:type="dxa"/>
      </w:tblCellMar>
    </w:tblPr>
  </w:style>
  <w:style w:type="paragraph" w:styleId="Ttulo">
    <w:name w:val="Title"/>
    <w:basedOn w:val="normal0"/>
    <w:next w:val="normal0"/>
    <w:rsid w:val="00F06F68"/>
    <w:pPr>
      <w:keepNext/>
      <w:keepLines/>
      <w:spacing w:after="60"/>
    </w:pPr>
    <w:rPr>
      <w:sz w:val="52"/>
      <w:szCs w:val="52"/>
    </w:rPr>
  </w:style>
  <w:style w:type="paragraph" w:styleId="Subttulo">
    <w:name w:val="Subtitle"/>
    <w:basedOn w:val="normal0"/>
    <w:next w:val="normal0"/>
    <w:rsid w:val="00F06F68"/>
    <w:pPr>
      <w:keepNext/>
      <w:keepLines/>
      <w:spacing w:after="320"/>
    </w:pPr>
    <w:rPr>
      <w:color w:val="666666"/>
      <w:sz w:val="30"/>
      <w:szCs w:val="30"/>
    </w:rPr>
  </w:style>
  <w:style w:type="table" w:customStyle="1" w:styleId="a">
    <w:basedOn w:val="TableNormal"/>
    <w:rsid w:val="00F06F68"/>
    <w:tblPr>
      <w:tblStyleRowBandSize w:val="1"/>
      <w:tblStyleColBandSize w:val="1"/>
      <w:tblCellMar>
        <w:top w:w="100" w:type="dxa"/>
        <w:left w:w="100" w:type="dxa"/>
        <w:bottom w:w="100" w:type="dxa"/>
        <w:right w:w="100" w:type="dxa"/>
      </w:tblCellMar>
    </w:tblPr>
  </w:style>
  <w:style w:type="table" w:customStyle="1" w:styleId="a0">
    <w:basedOn w:val="TableNormal"/>
    <w:rsid w:val="00F06F68"/>
    <w:tblPr>
      <w:tblStyleRowBandSize w:val="1"/>
      <w:tblStyleColBandSize w:val="1"/>
      <w:tblCellMar>
        <w:top w:w="100" w:type="dxa"/>
        <w:left w:w="100" w:type="dxa"/>
        <w:bottom w:w="100" w:type="dxa"/>
        <w:right w:w="100" w:type="dxa"/>
      </w:tblCellMar>
    </w:tblPr>
  </w:style>
  <w:style w:type="table" w:customStyle="1" w:styleId="a1">
    <w:basedOn w:val="TableNormal"/>
    <w:rsid w:val="00F06F68"/>
    <w:tblPr>
      <w:tblStyleRowBandSize w:val="1"/>
      <w:tblStyleColBandSize w:val="1"/>
      <w:tblCellMar>
        <w:top w:w="100" w:type="dxa"/>
        <w:left w:w="100" w:type="dxa"/>
        <w:bottom w:w="100" w:type="dxa"/>
        <w:right w:w="100" w:type="dxa"/>
      </w:tblCellMar>
    </w:tblPr>
  </w:style>
  <w:style w:type="table" w:customStyle="1" w:styleId="a2">
    <w:basedOn w:val="TableNormal"/>
    <w:rsid w:val="00F06F68"/>
    <w:tblPr>
      <w:tblStyleRowBandSize w:val="1"/>
      <w:tblStyleColBandSize w:val="1"/>
      <w:tblCellMar>
        <w:top w:w="100" w:type="dxa"/>
        <w:left w:w="100" w:type="dxa"/>
        <w:bottom w:w="100" w:type="dxa"/>
        <w:right w:w="100" w:type="dxa"/>
      </w:tblCellMar>
    </w:tblPr>
  </w:style>
  <w:style w:type="table" w:customStyle="1" w:styleId="a3">
    <w:basedOn w:val="TableNormal"/>
    <w:rsid w:val="00F06F68"/>
    <w:tblPr>
      <w:tblStyleRowBandSize w:val="1"/>
      <w:tblStyleColBandSize w:val="1"/>
      <w:tblCellMar>
        <w:top w:w="100" w:type="dxa"/>
        <w:left w:w="100" w:type="dxa"/>
        <w:bottom w:w="100" w:type="dxa"/>
        <w:right w:w="100" w:type="dxa"/>
      </w:tblCellMar>
    </w:tblPr>
  </w:style>
  <w:style w:type="table" w:customStyle="1" w:styleId="a4">
    <w:basedOn w:val="TableNormal"/>
    <w:rsid w:val="00F06F68"/>
    <w:tblPr>
      <w:tblStyleRowBandSize w:val="1"/>
      <w:tblStyleColBandSize w:val="1"/>
      <w:tblCellMar>
        <w:top w:w="100" w:type="dxa"/>
        <w:left w:w="100" w:type="dxa"/>
        <w:bottom w:w="100" w:type="dxa"/>
        <w:right w:w="100" w:type="dxa"/>
      </w:tblCellMar>
    </w:tblPr>
  </w:style>
  <w:style w:type="table" w:customStyle="1" w:styleId="a5">
    <w:basedOn w:val="TableNormal"/>
    <w:rsid w:val="00F06F68"/>
    <w:tblPr>
      <w:tblStyleRowBandSize w:val="1"/>
      <w:tblStyleColBandSize w:val="1"/>
      <w:tblCellMar>
        <w:top w:w="100" w:type="dxa"/>
        <w:left w:w="100" w:type="dxa"/>
        <w:bottom w:w="100" w:type="dxa"/>
        <w:right w:w="100" w:type="dxa"/>
      </w:tblCellMar>
    </w:tblPr>
  </w:style>
  <w:style w:type="table" w:customStyle="1" w:styleId="a6">
    <w:basedOn w:val="TableNormal"/>
    <w:rsid w:val="00F06F68"/>
    <w:tblPr>
      <w:tblStyleRowBandSize w:val="1"/>
      <w:tblStyleColBandSize w:val="1"/>
      <w:tblCellMar>
        <w:top w:w="100" w:type="dxa"/>
        <w:left w:w="100" w:type="dxa"/>
        <w:bottom w:w="100" w:type="dxa"/>
        <w:right w:w="100" w:type="dxa"/>
      </w:tblCellMar>
    </w:tblPr>
  </w:style>
  <w:style w:type="table" w:customStyle="1" w:styleId="a7">
    <w:basedOn w:val="TableNormal"/>
    <w:rsid w:val="00F06F68"/>
    <w:tblPr>
      <w:tblStyleRowBandSize w:val="1"/>
      <w:tblStyleColBandSize w:val="1"/>
      <w:tblCellMar>
        <w:top w:w="100" w:type="dxa"/>
        <w:left w:w="100" w:type="dxa"/>
        <w:bottom w:w="100" w:type="dxa"/>
        <w:right w:w="100" w:type="dxa"/>
      </w:tblCellMar>
    </w:tblPr>
  </w:style>
  <w:style w:type="table" w:customStyle="1" w:styleId="a8">
    <w:basedOn w:val="TableNormal"/>
    <w:rsid w:val="00F06F68"/>
    <w:tblPr>
      <w:tblStyleRowBandSize w:val="1"/>
      <w:tblStyleColBandSize w:val="1"/>
      <w:tblCellMar>
        <w:top w:w="100" w:type="dxa"/>
        <w:left w:w="100" w:type="dxa"/>
        <w:bottom w:w="100" w:type="dxa"/>
        <w:right w:w="100" w:type="dxa"/>
      </w:tblCellMar>
    </w:tblPr>
  </w:style>
  <w:style w:type="table" w:customStyle="1" w:styleId="a9">
    <w:basedOn w:val="TableNormal"/>
    <w:rsid w:val="00F06F68"/>
    <w:tblPr>
      <w:tblStyleRowBandSize w:val="1"/>
      <w:tblStyleColBandSize w:val="1"/>
      <w:tblCellMar>
        <w:top w:w="100" w:type="dxa"/>
        <w:left w:w="100" w:type="dxa"/>
        <w:bottom w:w="100" w:type="dxa"/>
        <w:right w:w="100" w:type="dxa"/>
      </w:tblCellMar>
    </w:tblPr>
  </w:style>
  <w:style w:type="table" w:customStyle="1" w:styleId="aa">
    <w:basedOn w:val="TableNormal"/>
    <w:rsid w:val="00F06F68"/>
    <w:tblPr>
      <w:tblStyleRowBandSize w:val="1"/>
      <w:tblStyleColBandSize w:val="1"/>
      <w:tblCellMar>
        <w:top w:w="100" w:type="dxa"/>
        <w:left w:w="100" w:type="dxa"/>
        <w:bottom w:w="100" w:type="dxa"/>
        <w:right w:w="100" w:type="dxa"/>
      </w:tblCellMar>
    </w:tblPr>
  </w:style>
  <w:style w:type="table" w:customStyle="1" w:styleId="ab">
    <w:basedOn w:val="TableNormal"/>
    <w:rsid w:val="00F06F68"/>
    <w:tblPr>
      <w:tblStyleRowBandSize w:val="1"/>
      <w:tblStyleColBandSize w:val="1"/>
      <w:tblCellMar>
        <w:top w:w="100" w:type="dxa"/>
        <w:left w:w="100" w:type="dxa"/>
        <w:bottom w:w="100" w:type="dxa"/>
        <w:right w:w="100" w:type="dxa"/>
      </w:tblCellMar>
    </w:tblPr>
  </w:style>
  <w:style w:type="table" w:customStyle="1" w:styleId="ac">
    <w:basedOn w:val="TableNormal"/>
    <w:rsid w:val="00F06F68"/>
    <w:tblPr>
      <w:tblStyleRowBandSize w:val="1"/>
      <w:tblStyleColBandSize w:val="1"/>
      <w:tblCellMar>
        <w:top w:w="100" w:type="dxa"/>
        <w:left w:w="100" w:type="dxa"/>
        <w:bottom w:w="100" w:type="dxa"/>
        <w:right w:w="100" w:type="dxa"/>
      </w:tblCellMar>
    </w:tblPr>
  </w:style>
  <w:style w:type="table" w:customStyle="1" w:styleId="ad">
    <w:basedOn w:val="TableNormal"/>
    <w:rsid w:val="00F06F68"/>
    <w:tblPr>
      <w:tblStyleRowBandSize w:val="1"/>
      <w:tblStyleColBandSize w:val="1"/>
      <w:tblCellMar>
        <w:top w:w="100" w:type="dxa"/>
        <w:left w:w="100" w:type="dxa"/>
        <w:bottom w:w="100" w:type="dxa"/>
        <w:right w:w="100" w:type="dxa"/>
      </w:tblCellMar>
    </w:tblPr>
  </w:style>
  <w:style w:type="table" w:customStyle="1" w:styleId="ae">
    <w:basedOn w:val="TableNormal"/>
    <w:rsid w:val="00F06F68"/>
    <w:tblPr>
      <w:tblStyleRowBandSize w:val="1"/>
      <w:tblStyleColBandSize w:val="1"/>
      <w:tblCellMar>
        <w:top w:w="100" w:type="dxa"/>
        <w:left w:w="100" w:type="dxa"/>
        <w:bottom w:w="100" w:type="dxa"/>
        <w:right w:w="100" w:type="dxa"/>
      </w:tblCellMar>
    </w:tblPr>
  </w:style>
  <w:style w:type="table" w:customStyle="1" w:styleId="af">
    <w:basedOn w:val="TableNormal"/>
    <w:rsid w:val="00F06F6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institutonetclaroembratel.org.br/educacao/nossas-novidades/reportagens/escola-usa-programacao-de-games-para-aproximar-alunos-da-matemat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ropoles.com/brasil/educacao-br/gamificacao-leva-aprendizado-nas-escolas-a-novo-patamar" TargetMode="External"/><Relationship Id="rId12" Type="http://schemas.openxmlformats.org/officeDocument/2006/relationships/hyperlink" Target="http://comunidadesvirtuais.pro.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1.globo.com/tecnologia/games/videos/t/todos-os-videos/v/gamificacao-de-sorocaba/2408581" TargetMode="External"/><Relationship Id="rId11" Type="http://schemas.openxmlformats.org/officeDocument/2006/relationships/hyperlink" Target="https://www.suethereal.com/angolajanga" TargetMode="External"/><Relationship Id="rId5" Type="http://schemas.openxmlformats.org/officeDocument/2006/relationships/hyperlink" Target="https://www.meioemensagem.com.br/home/midia/2019/06/10/games-eletronicos-sao-entretenimento-para-66-dos-brasileiros.html" TargetMode="External"/><Relationship Id="rId10" Type="http://schemas.openxmlformats.org/officeDocument/2006/relationships/hyperlink" Target="http://g1.globo.com/tecnologia/games/videos/t/todos-os-videos/v/gamificacao-de-sorocaba/2408581/" TargetMode="External"/><Relationship Id="rId4" Type="http://schemas.openxmlformats.org/officeDocument/2006/relationships/webSettings" Target="webSettings.xml"/><Relationship Id="rId9" Type="http://schemas.openxmlformats.org/officeDocument/2006/relationships/hyperlink" Target="https://scratch.mit.edu/studios/12005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2011</Words>
  <Characters>10865</Characters>
  <Application>Microsoft Office Word</Application>
  <DocSecurity>0</DocSecurity>
  <Lines>90</Lines>
  <Paragraphs>25</Paragraphs>
  <ScaleCrop>false</ScaleCrop>
  <Company>Microsoft</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educom</cp:lastModifiedBy>
  <cp:revision>2</cp:revision>
  <dcterms:created xsi:type="dcterms:W3CDTF">2019-11-18T12:18:00Z</dcterms:created>
  <dcterms:modified xsi:type="dcterms:W3CDTF">2019-11-18T12:18:00Z</dcterms:modified>
</cp:coreProperties>
</file>