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8.png" ContentType="image/png"/>
  <Override PartName="/word/media/image7.png" ContentType="image/png"/>
  <Override PartName="/word/media/image6.png" ContentType="image/pn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Teste Intermediário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Nome:__________________________________ NUSP:________________________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144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 técnica de Teste Estrutural e seus respectivos critérios tem como objetivo garantir que: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Após a análise da especificação, os casos de testes tenham sido projetados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Após a análise do código fonte, os casos de testes tenham sido projetados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Os dados que representam todos os possíveis valores de teste tenham sido exercitados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Os erros de interface sejam identificados no contexto dos requisitos funcionais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Nenhuma das alternativas anteriores</w:t>
      </w:r>
    </w:p>
    <w:p>
      <w:pPr>
        <w:pStyle w:val="Normal"/>
        <w:pBdr/>
        <w:spacing w:lineRule="auto" w:line="240" w:before="0" w:after="0"/>
        <w:ind w:left="144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No Teste Estrutural, o grafo de fluxo de controle é usado para identificar potenciais defeitos, particularmente no processo de validação, o qual demonstra se um programa atende a sua especificação. </w:t>
      </w:r>
    </w:p>
    <w:p>
      <w:pPr>
        <w:pStyle w:val="Normal"/>
        <w:pBdr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   ) Certo</w:t>
      </w:r>
    </w:p>
    <w:p>
      <w:pPr>
        <w:pStyle w:val="Normal"/>
        <w:pBdr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   ) Errado</w:t>
      </w:r>
    </w:p>
    <w:p>
      <w:pPr>
        <w:pStyle w:val="Normal"/>
        <w:pBdr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O Teste Estrutural é uma técnica de teste de software que trabalha diretamente sobre a estrutura interna do software para avaliar aspectos, tais como, transições de estrado e causa-efeito. </w:t>
      </w:r>
    </w:p>
    <w:p>
      <w:pPr>
        <w:pStyle w:val="ListParagraph"/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   ) Certo</w:t>
      </w:r>
    </w:p>
    <w:p>
      <w:pPr>
        <w:pStyle w:val="ListParagraph"/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   ) Errado</w:t>
      </w:r>
    </w:p>
    <w:p>
      <w:pPr>
        <w:pStyle w:val="Normal"/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Quais dos seguintes critérios não correspondem ao Teste Estrutural: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Teste de Caminho Básico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Todas-Arestas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Todos-Caminhos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Todos-Nós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Nenhuma das alternativas anteriores</w:t>
      </w:r>
    </w:p>
    <w:p>
      <w:pPr>
        <w:pStyle w:val="Normal"/>
        <w:pBdr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Dado o seguinte fluxograma:</w:t>
      </w:r>
    </w:p>
    <w:p>
      <w:pPr>
        <w:pStyle w:val="Normal"/>
        <w:pBdr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  <w:drawing>
          <wp:inline distT="0" distB="0" distL="0" distR="0">
            <wp:extent cx="1806575" cy="1706880"/>
            <wp:effectExtent l="0" t="0" r="0" b="0"/>
            <wp:docPr id="1" name="Imagem 5" descr="Image result for exemplo simples de fluxograma + algorit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 descr="Image result for exemplo simples de fluxograma + algoritmo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Qual é o número mínimo de casos de teste necessários para 100% de cobertura </w:t>
      </w:r>
      <w:r>
        <w:rPr>
          <w:rFonts w:eastAsia="Times New Roman" w:cs="Times New Roman" w:ascii="Times New Roman" w:hAnsi="Times New Roman"/>
          <w:sz w:val="24"/>
          <w:szCs w:val="24"/>
        </w:rPr>
        <w:t>para o critério de teste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Todos-Nós?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Nenhuma das alternativas anteriores</w:t>
      </w:r>
    </w:p>
    <w:p>
      <w:pPr>
        <w:pStyle w:val="Normal"/>
        <w:pBdr/>
        <w:spacing w:lineRule="auto" w:line="240" w:before="0" w:after="0"/>
        <w:ind w:left="108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108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108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108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108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108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108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Dado o seguinte fluxograma:</w:t>
      </w:r>
    </w:p>
    <w:p>
      <w:pPr>
        <w:pStyle w:val="Normal"/>
        <w:pBdr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  <w:drawing>
          <wp:inline distT="0" distB="0" distL="0" distR="0">
            <wp:extent cx="1806575" cy="1706880"/>
            <wp:effectExtent l="0" t="0" r="0" b="0"/>
            <wp:docPr id="2" name="Imagem 8" descr="Image result for exemplo simples de fluxograma + algorit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8" descr="Image result for exemplo simples de fluxograma + algoritmos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Qual é o número mínimo de casos de teste necessários para 100% de cobertura </w:t>
      </w:r>
      <w:r>
        <w:rPr>
          <w:rFonts w:eastAsia="Times New Roman" w:cs="Times New Roman" w:ascii="Times New Roman" w:hAnsi="Times New Roman"/>
          <w:sz w:val="24"/>
          <w:szCs w:val="24"/>
        </w:rPr>
        <w:t>para o critério de teste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Todos-Arcos?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Nenhuma das alternativas anteriores</w:t>
      </w:r>
    </w:p>
    <w:p>
      <w:pPr>
        <w:pStyle w:val="Normal"/>
        <w:pBdr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Qual a complexidade ciclomática do seguinte programa:</w:t>
      </w:r>
    </w:p>
    <w:p>
      <w:pPr>
        <w:pStyle w:val="Normal"/>
        <w:pBdr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contextualSpacing/>
        <w:jc w:val="center"/>
        <w:rPr>
          <w:rFonts w:ascii="Consolas" w:hAnsi="Consolas" w:eastAsia="Times New Roman" w:cs="Courier New"/>
          <w:color w:val="000000"/>
          <w:sz w:val="20"/>
          <w:szCs w:val="20"/>
          <w:lang w:val="en-US"/>
        </w:rPr>
      </w:pPr>
      <w:r>
        <w:rPr/>
        <w:drawing>
          <wp:inline distT="0" distB="0" distL="0" distR="0">
            <wp:extent cx="3743325" cy="1308735"/>
            <wp:effectExtent l="0" t="0" r="0" b="0"/>
            <wp:docPr id="3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Nenhuma das alternativas anteriores</w:t>
      </w:r>
    </w:p>
    <w:p>
      <w:pPr>
        <w:pStyle w:val="Normal"/>
        <w:pBdr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Qual a complexidade ciclomática do seguinte programa:</w:t>
      </w:r>
    </w:p>
    <w:p>
      <w:pPr>
        <w:pStyle w:val="Normal"/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720" w:hanging="0"/>
        <w:contextualSpacing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  <w:drawing>
          <wp:inline distT="0" distB="0" distL="0" distR="0">
            <wp:extent cx="1124585" cy="763270"/>
            <wp:effectExtent l="0" t="0" r="0" b="0"/>
            <wp:docPr id="4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17657" r="30199" b="22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Nenhuma das alternativas anteriores</w:t>
      </w:r>
    </w:p>
    <w:p>
      <w:pPr>
        <w:pStyle w:val="Normal"/>
        <w:pBdr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 grafo de fluxo de controle é diferente do fluxograma de um programa?</w:t>
      </w:r>
    </w:p>
    <w:p>
      <w:pPr>
        <w:pStyle w:val="Normal"/>
        <w:pBdr/>
        <w:spacing w:lineRule="auto" w:line="240" w:before="0" w:after="0"/>
        <w:ind w:left="720" w:hanging="1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   ) Certo</w:t>
      </w:r>
    </w:p>
    <w:p>
      <w:pPr>
        <w:pStyle w:val="Normal"/>
        <w:pBdr/>
        <w:spacing w:lineRule="auto" w:line="240" w:before="0" w:after="0"/>
        <w:ind w:left="720" w:hanging="1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   ) Errado</w:t>
      </w:r>
    </w:p>
    <w:p>
      <w:pPr>
        <w:pStyle w:val="Normal"/>
        <w:pBdr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Bdr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É possível atender ao critério Todos-Nós, do exemplo apresentado na imagem a seguir com um único caso de teste?</w:t>
      </w:r>
    </w:p>
    <w:p>
      <w:pPr>
        <w:pStyle w:val="Normal"/>
        <w:pBdr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  <w:drawing>
          <wp:inline distT="0" distB="0" distL="0" distR="0">
            <wp:extent cx="3554095" cy="1399540"/>
            <wp:effectExtent l="0" t="0" r="0" b="0"/>
            <wp:docPr id="5" name="Imagem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1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spacing w:lineRule="auto" w:line="240" w:before="0" w:after="0"/>
        <w:ind w:left="720" w:hanging="72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Sim. Entrando com os seguintes valores: a = 10, b= 11 e C = 15; seria o caminho 1,2,3,4,5,6 no GFC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Sim. Entrando com os seguintes valores: a = 15, b= 5 e C = 10; seria o caminho 1,2,3,4, 6 no GFC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Sim. Entrando com os seguintes valores: a = 5, b= 10 e C = 15; seria o caminho 1, 3,4,5,6 no GFC 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Não, pois como existem estruturas de decisão no código, é preciso em cada uma testar os dois caminhos (do verdadeiro e do falso)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Nenhuma das alternativas anteriores</w:t>
      </w:r>
    </w:p>
    <w:p>
      <w:pPr>
        <w:pStyle w:val="Normal"/>
        <w:pBdr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Observando a figura abaixo:</w:t>
      </w:r>
    </w:p>
    <w:p>
      <w:pPr>
        <w:pStyle w:val="Normal"/>
        <w:pBdr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  <w:drawing>
          <wp:inline distT="0" distB="0" distL="0" distR="0">
            <wp:extent cx="3554095" cy="1399540"/>
            <wp:effectExtent l="0" t="0" r="0" b="0"/>
            <wp:docPr id="6" name="Imagem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spacing w:lineRule="auto" w:line="240" w:before="0" w:after="0"/>
        <w:ind w:left="709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Qual o número de casos de teste necessário para atender ao critério Teste de Condições.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Nenhuma das alternativas anteriores</w:t>
      </w:r>
    </w:p>
    <w:p>
      <w:pPr>
        <w:pStyle w:val="Normal"/>
        <w:pBdr/>
        <w:spacing w:lineRule="auto" w:line="240" w:before="0" w:after="0"/>
        <w:ind w:left="144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Observando a figura abaixo:</w:t>
      </w:r>
    </w:p>
    <w:p>
      <w:pPr>
        <w:pStyle w:val="Normal"/>
        <w:pBdr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  <w:drawing>
          <wp:inline distT="0" distB="0" distL="0" distR="0">
            <wp:extent cx="3554095" cy="1399540"/>
            <wp:effectExtent l="0" t="0" r="0" b="0"/>
            <wp:docPr id="7" name="Imagem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1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spacing w:lineRule="auto" w:line="240" w:before="0" w:after="0"/>
        <w:ind w:left="709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Qual o número de casos de teste necessário para atender Todos-Caminhos-Simples.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Nenhuma das alternativas anteriores</w:t>
      </w:r>
    </w:p>
    <w:p>
      <w:pPr>
        <w:pStyle w:val="Normal"/>
        <w:pBdr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108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720" w:hanging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Observando a figura abaixo:</w:t>
      </w:r>
    </w:p>
    <w:p>
      <w:pPr>
        <w:pStyle w:val="Normal"/>
        <w:pBdr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720" w:hanging="72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  <w:drawing>
          <wp:inline distT="0" distB="0" distL="0" distR="0">
            <wp:extent cx="2560320" cy="970280"/>
            <wp:effectExtent l="0" t="0" r="0" b="0"/>
            <wp:docPr id="8" name="Imagem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1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spacing w:lineRule="auto" w:line="240" w:before="0" w:after="0"/>
        <w:ind w:left="709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Quais os dados de teste, de cada caso de teste, atenderiam ao critério Todos-Arcos?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Caso de teste 1 (a = 5; b = 10), Caso de teste 2 (a = 10 ; b = 5)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Caso de teste 1 (a = 1 ; b = 2), Caso de teste 2  (a = 3 ; b = 4)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Caso de teste 1 (a = 0 ; b = 5), Caso de teste 2 (a = -5 ; b = 10)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Caso de teste 1 (a = -5 ; b = 5), Caso de teste 2 (a = 5 ; b = 10), Critério de teste 3 (a = 8 ; b = -5) 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Nenhuma das alternativas anteriores</w:t>
      </w:r>
    </w:p>
    <w:p>
      <w:pPr>
        <w:pStyle w:val="Normal"/>
        <w:pBdr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pBdr/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Analisando a seguinte assertiva: a existência de diversas estruturas de decisões e repetição podem levar a um número muito grande de casos de teste neste critério. Por isso, devido ao custo de execução não é muito usado em programas maiores. Indique qual o critério de teste que corresponde a assertiva: 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Teste de Transição de Estado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Todas-Arestas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Todas-Condições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Todos-Caminhos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Todos-Nós</w:t>
      </w:r>
    </w:p>
    <w:p>
      <w:pPr>
        <w:pStyle w:val="ListParagraph"/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Analisando a seguinte assertiva: basta que cada comando de decisão assuma os valores verdadeiro e falso. Indique qual o critério de teste que corresponde a assertiva: 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Teste de Transição de Estado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Todas-Arestas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Todas-Condições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Todos-Caminhos</w:t>
      </w:r>
    </w:p>
    <w:p>
      <w:pPr>
        <w:pStyle w:val="Normal"/>
        <w:numPr>
          <w:ilvl w:val="1"/>
          <w:numId w:val="1"/>
        </w:numPr>
        <w:pBdr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Todos-Nós</w:t>
      </w:r>
    </w:p>
    <w:p>
      <w:pPr>
        <w:pStyle w:val="Normal"/>
        <w:pBdr/>
        <w:spacing w:lineRule="auto" w:line="240" w:before="0" w:after="0"/>
        <w:ind w:left="144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Bdr/>
        <w:spacing w:lineRule="auto" w:line="240" w:before="0" w:after="0"/>
        <w:ind w:left="720" w:hanging="72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Consola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formataoHTMLChar" w:customStyle="1">
    <w:name w:val="Pré-formatação HTML Char"/>
    <w:basedOn w:val="DefaultParagraphFont"/>
    <w:link w:val="Pr-formataoHTML"/>
    <w:uiPriority w:val="99"/>
    <w:semiHidden/>
    <w:qFormat/>
    <w:rsid w:val="00876c10"/>
    <w:rPr>
      <w:rFonts w:ascii="Courier New" w:hAnsi="Courier New" w:eastAsia="Times New Roman" w:cs="Courier New"/>
      <w:sz w:val="20"/>
      <w:szCs w:val="20"/>
    </w:rPr>
  </w:style>
  <w:style w:type="character" w:styleId="Pln" w:customStyle="1">
    <w:name w:val="pln"/>
    <w:basedOn w:val="DefaultParagraphFont"/>
    <w:qFormat/>
    <w:rsid w:val="00876c10"/>
    <w:rPr/>
  </w:style>
  <w:style w:type="character" w:styleId="Pun" w:customStyle="1">
    <w:name w:val="pun"/>
    <w:basedOn w:val="DefaultParagraphFont"/>
    <w:qFormat/>
    <w:rsid w:val="00876c10"/>
    <w:rPr/>
  </w:style>
  <w:style w:type="character" w:styleId="Kwd" w:customStyle="1">
    <w:name w:val="kwd"/>
    <w:basedOn w:val="DefaultParagraphFont"/>
    <w:qFormat/>
    <w:rsid w:val="00876c10"/>
    <w:rPr/>
  </w:style>
  <w:style w:type="character" w:styleId="Str" w:customStyle="1">
    <w:name w:val="str"/>
    <w:basedOn w:val="DefaultParagraphFont"/>
    <w:qFormat/>
    <w:rsid w:val="00876c10"/>
    <w:rPr/>
  </w:style>
  <w:style w:type="character" w:styleId="Lit" w:customStyle="1">
    <w:name w:val="lit"/>
    <w:basedOn w:val="DefaultParagraphFont"/>
    <w:qFormat/>
    <w:rsid w:val="00876c10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7161d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23743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423743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423743"/>
    <w:rPr>
      <w:b/>
      <w:bCs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21473"/>
    <w:pPr>
      <w:spacing w:before="0" w:after="160"/>
      <w:ind w:left="720" w:hanging="0"/>
      <w:contextualSpacing/>
    </w:pPr>
    <w:rPr/>
  </w:style>
  <w:style w:type="paragraph" w:styleId="HTMLPreformatted">
    <w:name w:val="HTML Preformatted"/>
    <w:basedOn w:val="Normal"/>
    <w:link w:val="Pr-formataoHTMLChar"/>
    <w:uiPriority w:val="99"/>
    <w:semiHidden/>
    <w:unhideWhenUsed/>
    <w:qFormat/>
    <w:rsid w:val="00876c10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7161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2374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42374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LibreOffice/6.2.6.2$Linux_X86_64 LibreOffice_project/20$Build-2</Application>
  <Pages>4</Pages>
  <Words>725</Words>
  <Characters>3323</Characters>
  <CharactersWithSpaces>3904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2018-08-31T20:21:00Z</dcterms:created>
  <dc:creator>usuario</dc:creator>
  <dc:description/>
  <dc:language>pt-BR</dc:language>
  <cp:lastModifiedBy/>
  <cp:lastPrinted>2018-09-24T02:42:00Z</cp:lastPrinted>
  <dcterms:modified xsi:type="dcterms:W3CDTF">2019-09-13T14:15:38Z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