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01" w:rsidRPr="00ED2ABE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ABE">
        <w:rPr>
          <w:rFonts w:ascii="Times New Roman" w:hAnsi="Times New Roman" w:cs="Times New Roman"/>
          <w:b/>
          <w:sz w:val="28"/>
          <w:szCs w:val="28"/>
        </w:rPr>
        <w:t>UNIVERSIDADE DE SÃO PAULO</w:t>
      </w:r>
      <w:r w:rsidR="00ED2ABE" w:rsidRPr="00ED2ABE">
        <w:rPr>
          <w:rFonts w:ascii="Times New Roman" w:hAnsi="Times New Roman" w:cs="Times New Roman"/>
          <w:b/>
          <w:sz w:val="28"/>
          <w:szCs w:val="28"/>
        </w:rPr>
        <w:t xml:space="preserve"> - USP</w:t>
      </w:r>
    </w:p>
    <w:p w:rsidR="005D0E01" w:rsidRPr="00ED2ABE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ABE">
        <w:rPr>
          <w:rFonts w:ascii="Times New Roman" w:hAnsi="Times New Roman" w:cs="Times New Roman"/>
          <w:b/>
          <w:sz w:val="28"/>
          <w:szCs w:val="28"/>
        </w:rPr>
        <w:t>ESCOLA DE ENGENHARIA DE SÃO CARLOS</w:t>
      </w:r>
    </w:p>
    <w:p w:rsidR="005D0E01" w:rsidRPr="00ED2ABE" w:rsidRDefault="00ED2ABE" w:rsidP="00ED2A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ABE">
        <w:rPr>
          <w:rFonts w:ascii="Times New Roman" w:hAnsi="Times New Roman" w:cs="Times New Roman"/>
          <w:b/>
          <w:sz w:val="28"/>
          <w:szCs w:val="28"/>
        </w:rPr>
        <w:t xml:space="preserve">DEP. DE ENGENHARIA ELÉTRICA E DE COMPUTAÇÃO - </w:t>
      </w:r>
      <w:proofErr w:type="spellStart"/>
      <w:proofErr w:type="gramStart"/>
      <w:r w:rsidRPr="00ED2ABE">
        <w:rPr>
          <w:rFonts w:ascii="Times New Roman" w:hAnsi="Times New Roman" w:cs="Times New Roman"/>
          <w:b/>
          <w:sz w:val="28"/>
          <w:szCs w:val="28"/>
        </w:rPr>
        <w:t>SEL</w:t>
      </w:r>
      <w:proofErr w:type="spellEnd"/>
      <w:proofErr w:type="gramEnd"/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72214B" w:rsidRDefault="00ED2ABE" w:rsidP="00F4178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1EF5">
        <w:rPr>
          <w:rFonts w:ascii="Times New Roman" w:hAnsi="Times New Roman" w:cs="Times New Roman"/>
          <w:sz w:val="28"/>
          <w:szCs w:val="28"/>
        </w:rPr>
        <w:t>SEL0316 – L</w:t>
      </w:r>
      <w:r w:rsidRPr="0072214B">
        <w:rPr>
          <w:rFonts w:ascii="Times New Roman" w:hAnsi="Times New Roman" w:cs="Times New Roman"/>
          <w:sz w:val="26"/>
          <w:szCs w:val="26"/>
        </w:rPr>
        <w:t xml:space="preserve">ABORATÓRIO DE </w:t>
      </w:r>
      <w:r w:rsidRPr="00741EF5">
        <w:rPr>
          <w:rFonts w:ascii="Times New Roman" w:hAnsi="Times New Roman" w:cs="Times New Roman"/>
          <w:sz w:val="28"/>
          <w:szCs w:val="28"/>
        </w:rPr>
        <w:t>C</w:t>
      </w:r>
      <w:r w:rsidRPr="0072214B">
        <w:rPr>
          <w:rFonts w:ascii="Times New Roman" w:hAnsi="Times New Roman" w:cs="Times New Roman"/>
          <w:sz w:val="26"/>
          <w:szCs w:val="26"/>
        </w:rPr>
        <w:t xml:space="preserve">IRCUITOS </w:t>
      </w:r>
      <w:r w:rsidRPr="00741EF5">
        <w:rPr>
          <w:rFonts w:ascii="Times New Roman" w:hAnsi="Times New Roman" w:cs="Times New Roman"/>
          <w:sz w:val="28"/>
          <w:szCs w:val="28"/>
        </w:rPr>
        <w:t>E</w:t>
      </w:r>
      <w:r w:rsidRPr="0072214B">
        <w:rPr>
          <w:rFonts w:ascii="Times New Roman" w:hAnsi="Times New Roman" w:cs="Times New Roman"/>
          <w:sz w:val="26"/>
          <w:szCs w:val="26"/>
        </w:rPr>
        <w:t xml:space="preserve">LETRÔNICOS </w:t>
      </w:r>
      <w:r w:rsidRPr="00741EF5">
        <w:rPr>
          <w:rFonts w:ascii="Times New Roman" w:hAnsi="Times New Roman" w:cs="Times New Roman"/>
          <w:sz w:val="28"/>
          <w:szCs w:val="28"/>
        </w:rPr>
        <w:t>I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ED2ABE" w:rsidRDefault="0072214B" w:rsidP="005D0E0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PRÁTICA</w:t>
      </w:r>
      <w:r w:rsidR="00ED2ABE" w:rsidRPr="00ED2ABE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="00ED2ABE" w:rsidRPr="00ED2ABE">
        <w:rPr>
          <w:rFonts w:ascii="Times New Roman" w:hAnsi="Times New Roman" w:cs="Times New Roman"/>
          <w:sz w:val="26"/>
          <w:szCs w:val="26"/>
        </w:rPr>
        <w:t xml:space="preserve"> – </w:t>
      </w:r>
      <w:r w:rsidR="00ED2ABE" w:rsidRPr="00ED2ABE">
        <w:rPr>
          <w:rFonts w:ascii="Times New Roman" w:hAnsi="Times New Roman" w:cs="Times New Roman"/>
          <w:sz w:val="28"/>
          <w:szCs w:val="28"/>
        </w:rPr>
        <w:t>M</w:t>
      </w:r>
      <w:r w:rsidR="00ED2ABE" w:rsidRPr="00ED2ABE">
        <w:rPr>
          <w:rFonts w:ascii="Times New Roman" w:hAnsi="Times New Roman" w:cs="Times New Roman"/>
          <w:sz w:val="24"/>
          <w:szCs w:val="24"/>
        </w:rPr>
        <w:t xml:space="preserve">ULTIPLICADOR DE </w:t>
      </w:r>
      <w:r w:rsidR="00ED2ABE" w:rsidRPr="00ED2ABE">
        <w:rPr>
          <w:rFonts w:ascii="Times New Roman" w:hAnsi="Times New Roman" w:cs="Times New Roman"/>
          <w:sz w:val="28"/>
          <w:szCs w:val="28"/>
        </w:rPr>
        <w:t>T</w:t>
      </w:r>
      <w:r w:rsidR="00ED2ABE" w:rsidRPr="00ED2ABE">
        <w:rPr>
          <w:rFonts w:ascii="Times New Roman" w:hAnsi="Times New Roman" w:cs="Times New Roman"/>
          <w:sz w:val="24"/>
          <w:szCs w:val="24"/>
        </w:rPr>
        <w:t>ENSÃO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ED2ABE" w:rsidP="00ED2A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Nome do Professor</w:t>
      </w:r>
    </w:p>
    <w:p w:rsidR="00ED2ABE" w:rsidRDefault="00ED2ABE" w:rsidP="00ED2A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Aluno: Nome Completo, N</w:t>
      </w:r>
      <w:r w:rsidR="0072214B">
        <w:rPr>
          <w:rFonts w:ascii="Times New Roman" w:hAnsi="Times New Roman" w:cs="Times New Roman"/>
          <w:sz w:val="24"/>
          <w:szCs w:val="24"/>
        </w:rPr>
        <w:t xml:space="preserve">° </w:t>
      </w:r>
      <w:r>
        <w:rPr>
          <w:rFonts w:ascii="Times New Roman" w:hAnsi="Times New Roman" w:cs="Times New Roman"/>
          <w:sz w:val="24"/>
          <w:szCs w:val="24"/>
        </w:rPr>
        <w:t xml:space="preserve">USP: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proofErr w:type="gramEnd"/>
    </w:p>
    <w:p w:rsidR="00ED2ABE" w:rsidRPr="005D0E01" w:rsidRDefault="00ED2ABE" w:rsidP="00ED2A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Aluno: Nome Completo, N</w:t>
      </w:r>
      <w:r w:rsidR="0072214B">
        <w:rPr>
          <w:rFonts w:ascii="Times New Roman" w:hAnsi="Times New Roman" w:cs="Times New Roman"/>
          <w:sz w:val="24"/>
          <w:szCs w:val="24"/>
        </w:rPr>
        <w:t xml:space="preserve">° </w:t>
      </w:r>
      <w:r>
        <w:rPr>
          <w:rFonts w:ascii="Times New Roman" w:hAnsi="Times New Roman" w:cs="Times New Roman"/>
          <w:sz w:val="24"/>
          <w:szCs w:val="24"/>
        </w:rPr>
        <w:t xml:space="preserve">USP: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proofErr w:type="gramEnd"/>
    </w:p>
    <w:p w:rsidR="00ED2ABE" w:rsidRPr="005D0E01" w:rsidRDefault="00ED2ABE" w:rsidP="00ED2A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2ABE" w:rsidRPr="005D0E01" w:rsidRDefault="00ED2ABE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ED2ABE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ABE">
        <w:rPr>
          <w:rFonts w:ascii="Times New Roman" w:hAnsi="Times New Roman" w:cs="Times New Roman"/>
          <w:sz w:val="24"/>
          <w:szCs w:val="24"/>
        </w:rPr>
        <w:t>São Carlos</w:t>
      </w:r>
    </w:p>
    <w:p w:rsidR="00EE3A3A" w:rsidRDefault="005D0E01" w:rsidP="007221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2ABE">
        <w:rPr>
          <w:rFonts w:ascii="Times New Roman" w:hAnsi="Times New Roman" w:cs="Times New Roman"/>
          <w:sz w:val="24"/>
          <w:szCs w:val="24"/>
        </w:rPr>
        <w:t>20</w:t>
      </w:r>
      <w:r w:rsidR="00032349">
        <w:rPr>
          <w:rFonts w:ascii="Times New Roman" w:hAnsi="Times New Roman" w:cs="Times New Roman"/>
          <w:sz w:val="24"/>
          <w:szCs w:val="24"/>
        </w:rPr>
        <w:t>XX</w:t>
      </w:r>
      <w:proofErr w:type="gramEnd"/>
    </w:p>
    <w:p w:rsidR="005D0E01" w:rsidRPr="0072214B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14B">
        <w:rPr>
          <w:rFonts w:ascii="Times New Roman" w:hAnsi="Times New Roman" w:cs="Times New Roman"/>
          <w:b/>
          <w:sz w:val="32"/>
          <w:szCs w:val="32"/>
        </w:rPr>
        <w:lastRenderedPageBreak/>
        <w:t>S</w:t>
      </w:r>
      <w:r w:rsidRPr="0072214B">
        <w:rPr>
          <w:rFonts w:ascii="Times New Roman" w:hAnsi="Times New Roman" w:cs="Times New Roman"/>
          <w:b/>
          <w:sz w:val="26"/>
          <w:szCs w:val="26"/>
        </w:rPr>
        <w:t>UMÁRIO</w:t>
      </w:r>
    </w:p>
    <w:p w:rsidR="00697BDE" w:rsidRPr="00697BDE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1 INTRODUÇÃO</w:t>
      </w:r>
      <w:r w:rsidR="0072214B">
        <w:rPr>
          <w:rFonts w:ascii="Times New Roman" w:hAnsi="Times New Roman" w:cs="Times New Roman"/>
          <w:sz w:val="24"/>
          <w:szCs w:val="24"/>
        </w:rPr>
        <w:t xml:space="preserve"> TEÓRICA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17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BF7C9B">
        <w:rPr>
          <w:rFonts w:ascii="Times New Roman" w:hAnsi="Times New Roman" w:cs="Times New Roman"/>
          <w:sz w:val="24"/>
          <w:szCs w:val="24"/>
        </w:rPr>
        <w:t>Subseção 1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17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BF7C9B">
        <w:rPr>
          <w:rFonts w:ascii="Times New Roman" w:hAnsi="Times New Roman" w:cs="Times New Roman"/>
          <w:sz w:val="24"/>
          <w:szCs w:val="24"/>
        </w:rPr>
        <w:t>Subseção 2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.................</w:t>
      </w:r>
      <w:r w:rsidR="00697BDE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18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BF7C9B">
        <w:rPr>
          <w:rFonts w:ascii="Times New Roman" w:hAnsi="Times New Roman" w:cs="Times New Roman"/>
          <w:sz w:val="24"/>
          <w:szCs w:val="24"/>
        </w:rPr>
        <w:t>Subseção 3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....................</w:t>
      </w:r>
      <w:r w:rsidR="00697BDE">
        <w:rPr>
          <w:rFonts w:ascii="Times New Roman" w:hAnsi="Times New Roman" w:cs="Times New Roman"/>
          <w:sz w:val="24"/>
          <w:szCs w:val="24"/>
        </w:rPr>
        <w:t>..............</w:t>
      </w:r>
      <w:r w:rsidR="00701CCD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18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2 </w:t>
      </w:r>
      <w:r w:rsidR="0072214B">
        <w:rPr>
          <w:rFonts w:ascii="Times New Roman" w:hAnsi="Times New Roman" w:cs="Times New Roman"/>
          <w:sz w:val="24"/>
          <w:szCs w:val="24"/>
        </w:rPr>
        <w:t>MATERIAIS E MÉTODOS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</w:t>
      </w:r>
      <w:r w:rsidR="0072214B">
        <w:rPr>
          <w:rFonts w:ascii="Times New Roman" w:hAnsi="Times New Roman" w:cs="Times New Roman"/>
          <w:sz w:val="24"/>
          <w:szCs w:val="24"/>
        </w:rPr>
        <w:t>....</w:t>
      </w:r>
      <w:r w:rsidR="00C02188">
        <w:rPr>
          <w:rFonts w:ascii="Times New Roman" w:hAnsi="Times New Roman" w:cs="Times New Roman"/>
          <w:sz w:val="24"/>
          <w:szCs w:val="24"/>
        </w:rPr>
        <w:t>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</w:t>
      </w:r>
      <w:r w:rsidR="00701CCD">
        <w:rPr>
          <w:rFonts w:ascii="Times New Roman" w:hAnsi="Times New Roman" w:cs="Times New Roman"/>
          <w:sz w:val="24"/>
          <w:szCs w:val="24"/>
        </w:rPr>
        <w:t>..........</w:t>
      </w:r>
      <w:r w:rsidR="00C02188">
        <w:rPr>
          <w:rFonts w:ascii="Times New Roman" w:hAnsi="Times New Roman" w:cs="Times New Roman"/>
          <w:sz w:val="24"/>
          <w:szCs w:val="24"/>
        </w:rPr>
        <w:t>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E2CAF">
        <w:rPr>
          <w:rFonts w:ascii="Times New Roman" w:hAnsi="Times New Roman" w:cs="Times New Roman"/>
          <w:sz w:val="24"/>
          <w:szCs w:val="24"/>
        </w:rPr>
        <w:t>19</w:t>
      </w:r>
      <w:proofErr w:type="gramEnd"/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2.1 </w:t>
      </w:r>
      <w:r w:rsidR="00BF7C9B">
        <w:rPr>
          <w:rFonts w:ascii="Times New Roman" w:hAnsi="Times New Roman" w:cs="Times New Roman"/>
          <w:sz w:val="24"/>
          <w:szCs w:val="24"/>
        </w:rPr>
        <w:t>Subseção 1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.................</w:t>
      </w:r>
      <w:r w:rsidR="00C02188">
        <w:rPr>
          <w:rFonts w:ascii="Times New Roman" w:hAnsi="Times New Roman" w:cs="Times New Roman"/>
          <w:sz w:val="24"/>
          <w:szCs w:val="24"/>
        </w:rPr>
        <w:t>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proofErr w:type="gramStart"/>
      <w:r w:rsidR="00BF7C9B">
        <w:rPr>
          <w:rFonts w:ascii="Times New Roman" w:hAnsi="Times New Roman" w:cs="Times New Roman"/>
          <w:sz w:val="24"/>
          <w:szCs w:val="24"/>
        </w:rPr>
        <w:t>Sub-subseção</w:t>
      </w:r>
      <w:proofErr w:type="spellEnd"/>
      <w:proofErr w:type="gramEnd"/>
      <w:r w:rsidR="00BF7C9B">
        <w:rPr>
          <w:rFonts w:ascii="Times New Roman" w:hAnsi="Times New Roman" w:cs="Times New Roman"/>
          <w:sz w:val="24"/>
          <w:szCs w:val="24"/>
        </w:rPr>
        <w:t xml:space="preserve"> 1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...............</w:t>
      </w:r>
      <w:r w:rsidR="00C02188">
        <w:rPr>
          <w:rFonts w:ascii="Times New Roman" w:hAnsi="Times New Roman" w:cs="Times New Roman"/>
          <w:sz w:val="24"/>
          <w:szCs w:val="24"/>
        </w:rPr>
        <w:t>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proofErr w:type="gramStart"/>
      <w:r w:rsidR="00701CCD">
        <w:rPr>
          <w:rFonts w:ascii="Times New Roman" w:hAnsi="Times New Roman" w:cs="Times New Roman"/>
          <w:sz w:val="24"/>
          <w:szCs w:val="24"/>
        </w:rPr>
        <w:t>Sub-subseção</w:t>
      </w:r>
      <w:proofErr w:type="spellEnd"/>
      <w:proofErr w:type="gramEnd"/>
      <w:r w:rsidR="00701CCD">
        <w:rPr>
          <w:rFonts w:ascii="Times New Roman" w:hAnsi="Times New Roman" w:cs="Times New Roman"/>
          <w:sz w:val="24"/>
          <w:szCs w:val="24"/>
        </w:rPr>
        <w:t xml:space="preserve"> 2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proofErr w:type="gramStart"/>
      <w:r w:rsidR="00701CCD">
        <w:rPr>
          <w:rFonts w:ascii="Times New Roman" w:hAnsi="Times New Roman" w:cs="Times New Roman"/>
          <w:sz w:val="24"/>
          <w:szCs w:val="24"/>
        </w:rPr>
        <w:t>Sub-subseção</w:t>
      </w:r>
      <w:proofErr w:type="spellEnd"/>
      <w:proofErr w:type="gramEnd"/>
      <w:r w:rsidR="00701CCD">
        <w:rPr>
          <w:rFonts w:ascii="Times New Roman" w:hAnsi="Times New Roman" w:cs="Times New Roman"/>
          <w:sz w:val="24"/>
          <w:szCs w:val="24"/>
        </w:rPr>
        <w:t xml:space="preserve"> 3</w:t>
      </w:r>
      <w:r w:rsidR="00C02188">
        <w:rPr>
          <w:rFonts w:ascii="Times New Roman" w:hAnsi="Times New Roman" w:cs="Times New Roman"/>
          <w:sz w:val="24"/>
          <w:szCs w:val="24"/>
        </w:rPr>
        <w:t>....................</w:t>
      </w:r>
      <w:r w:rsidR="00701CCD">
        <w:rPr>
          <w:rFonts w:ascii="Times New Roman" w:hAnsi="Times New Roman" w:cs="Times New Roman"/>
          <w:sz w:val="24"/>
          <w:szCs w:val="24"/>
        </w:rPr>
        <w:t>....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3 </w:t>
      </w:r>
      <w:r w:rsidR="0072214B">
        <w:rPr>
          <w:rFonts w:ascii="Times New Roman" w:hAnsi="Times New Roman" w:cs="Times New Roman"/>
          <w:sz w:val="24"/>
          <w:szCs w:val="24"/>
        </w:rPr>
        <w:t>RESULTADOS E DISCUSSÃO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E2CAF">
        <w:rPr>
          <w:rFonts w:ascii="Times New Roman" w:hAnsi="Times New Roman" w:cs="Times New Roman"/>
          <w:sz w:val="24"/>
          <w:szCs w:val="24"/>
        </w:rPr>
        <w:t>23</w:t>
      </w:r>
      <w:proofErr w:type="gramEnd"/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3.1 </w:t>
      </w:r>
      <w:r w:rsidR="00701CCD">
        <w:rPr>
          <w:rFonts w:ascii="Times New Roman" w:hAnsi="Times New Roman" w:cs="Times New Roman"/>
          <w:sz w:val="24"/>
          <w:szCs w:val="24"/>
        </w:rPr>
        <w:t>Subseção 1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>.....................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3.2 </w:t>
      </w:r>
      <w:r w:rsidR="00701CCD">
        <w:rPr>
          <w:rFonts w:ascii="Times New Roman" w:hAnsi="Times New Roman" w:cs="Times New Roman"/>
          <w:sz w:val="24"/>
          <w:szCs w:val="24"/>
        </w:rPr>
        <w:t>Subseção 2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0E2CAF">
        <w:rPr>
          <w:rFonts w:ascii="Times New Roman" w:hAnsi="Times New Roman" w:cs="Times New Roman"/>
          <w:sz w:val="24"/>
          <w:szCs w:val="24"/>
        </w:rPr>
        <w:t>............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0E2CAF">
        <w:rPr>
          <w:rFonts w:ascii="Times New Roman" w:hAnsi="Times New Roman" w:cs="Times New Roman"/>
          <w:sz w:val="24"/>
          <w:szCs w:val="24"/>
        </w:rPr>
        <w:t>.....</w:t>
      </w:r>
      <w:r w:rsidR="0072214B">
        <w:rPr>
          <w:rFonts w:ascii="Times New Roman" w:hAnsi="Times New Roman" w:cs="Times New Roman"/>
          <w:sz w:val="24"/>
          <w:szCs w:val="24"/>
        </w:rPr>
        <w:t>..</w:t>
      </w:r>
      <w:r w:rsidR="00701CCD">
        <w:rPr>
          <w:rFonts w:ascii="Times New Roman" w:hAnsi="Times New Roman" w:cs="Times New Roman"/>
          <w:sz w:val="24"/>
          <w:szCs w:val="24"/>
        </w:rPr>
        <w:t>..</w:t>
      </w:r>
      <w:r w:rsidR="000E2CAF">
        <w:rPr>
          <w:rFonts w:ascii="Times New Roman" w:hAnsi="Times New Roman" w:cs="Times New Roman"/>
          <w:sz w:val="24"/>
          <w:szCs w:val="24"/>
        </w:rPr>
        <w:t>.............</w:t>
      </w:r>
      <w:r w:rsidR="000E2CAF">
        <w:rPr>
          <w:rFonts w:ascii="Times New Roman" w:hAnsi="Times New Roman" w:cs="Times New Roman"/>
          <w:sz w:val="24"/>
          <w:szCs w:val="24"/>
        </w:rPr>
        <w:tab/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3.3 </w:t>
      </w:r>
      <w:r w:rsidR="00701CCD">
        <w:rPr>
          <w:rFonts w:ascii="Times New Roman" w:hAnsi="Times New Roman" w:cs="Times New Roman"/>
          <w:sz w:val="24"/>
          <w:szCs w:val="24"/>
        </w:rPr>
        <w:t>Subseção 3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...</w:t>
      </w:r>
      <w:r w:rsidR="00C02188">
        <w:rPr>
          <w:rFonts w:ascii="Times New Roman" w:hAnsi="Times New Roman" w:cs="Times New Roman"/>
          <w:sz w:val="24"/>
          <w:szCs w:val="24"/>
        </w:rPr>
        <w:t>.....................</w:t>
      </w:r>
      <w:r w:rsidR="0072214B">
        <w:rPr>
          <w:rFonts w:ascii="Times New Roman" w:hAnsi="Times New Roman" w:cs="Times New Roman"/>
          <w:sz w:val="24"/>
          <w:szCs w:val="24"/>
        </w:rPr>
        <w:t>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3.4 </w:t>
      </w:r>
      <w:r w:rsidR="00701CCD">
        <w:rPr>
          <w:rFonts w:ascii="Times New Roman" w:hAnsi="Times New Roman" w:cs="Times New Roman"/>
          <w:sz w:val="24"/>
          <w:szCs w:val="24"/>
        </w:rPr>
        <w:t>Subseção 4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72214B">
        <w:rPr>
          <w:rFonts w:ascii="Times New Roman" w:hAnsi="Times New Roman" w:cs="Times New Roman"/>
          <w:sz w:val="24"/>
          <w:szCs w:val="24"/>
        </w:rPr>
        <w:t>.</w:t>
      </w:r>
      <w:r w:rsidR="00701CCD">
        <w:rPr>
          <w:rFonts w:ascii="Times New Roman" w:hAnsi="Times New Roman" w:cs="Times New Roman"/>
          <w:sz w:val="24"/>
          <w:szCs w:val="24"/>
        </w:rPr>
        <w:t>..............</w:t>
      </w:r>
      <w:r w:rsidR="0072214B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72214B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CONCLUSÃO.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701CCD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72214B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REFERÊNCIAS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27</w:t>
      </w:r>
    </w:p>
    <w:p w:rsidR="00EE3A3A" w:rsidRDefault="005D0E01" w:rsidP="00722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4054" w:rsidRDefault="00F84054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84054" w:rsidSect="005D0E01">
          <w:headerReference w:type="even" r:id="rId8"/>
          <w:head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D0E01" w:rsidRPr="00C02188" w:rsidRDefault="00C02188" w:rsidP="00F84054">
      <w:pPr>
        <w:rPr>
          <w:rFonts w:ascii="Times New Roman" w:hAnsi="Times New Roman" w:cs="Times New Roman"/>
          <w:sz w:val="28"/>
          <w:szCs w:val="28"/>
        </w:rPr>
      </w:pPr>
      <w:r w:rsidRPr="00032349">
        <w:rPr>
          <w:rFonts w:ascii="Times New Roman" w:hAnsi="Times New Roman" w:cs="Times New Roman"/>
          <w:sz w:val="32"/>
          <w:szCs w:val="32"/>
        </w:rPr>
        <w:lastRenderedPageBreak/>
        <w:t>1</w:t>
      </w:r>
      <w:r w:rsidR="005D0E01" w:rsidRPr="00032349">
        <w:rPr>
          <w:rFonts w:ascii="Times New Roman" w:hAnsi="Times New Roman" w:cs="Times New Roman"/>
          <w:sz w:val="32"/>
          <w:szCs w:val="32"/>
        </w:rPr>
        <w:t xml:space="preserve"> I</w:t>
      </w:r>
      <w:r w:rsidR="005D0E01" w:rsidRPr="00032349">
        <w:rPr>
          <w:rFonts w:ascii="Times New Roman" w:hAnsi="Times New Roman" w:cs="Times New Roman"/>
          <w:sz w:val="28"/>
          <w:szCs w:val="28"/>
        </w:rPr>
        <w:t>N</w:t>
      </w:r>
      <w:bookmarkStart w:id="0" w:name="_GoBack"/>
      <w:bookmarkEnd w:id="0"/>
      <w:r w:rsidR="005D0E01" w:rsidRPr="00032349">
        <w:rPr>
          <w:rFonts w:ascii="Times New Roman" w:hAnsi="Times New Roman" w:cs="Times New Roman"/>
          <w:sz w:val="28"/>
          <w:szCs w:val="28"/>
        </w:rPr>
        <w:t>TRODUÇÃO</w:t>
      </w:r>
      <w:r w:rsidR="00032349">
        <w:rPr>
          <w:rFonts w:ascii="Times New Roman" w:hAnsi="Times New Roman" w:cs="Times New Roman"/>
          <w:sz w:val="28"/>
          <w:szCs w:val="28"/>
        </w:rPr>
        <w:t xml:space="preserve"> </w:t>
      </w:r>
      <w:r w:rsidR="00032349" w:rsidRPr="00032349">
        <w:rPr>
          <w:rFonts w:ascii="Times New Roman" w:hAnsi="Times New Roman" w:cs="Times New Roman"/>
          <w:sz w:val="32"/>
          <w:szCs w:val="32"/>
        </w:rPr>
        <w:t>T</w:t>
      </w:r>
      <w:r w:rsidR="00032349">
        <w:rPr>
          <w:rFonts w:ascii="Times New Roman" w:hAnsi="Times New Roman" w:cs="Times New Roman"/>
          <w:sz w:val="28"/>
          <w:szCs w:val="28"/>
        </w:rPr>
        <w:t>EÓRICA</w:t>
      </w:r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03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="00032349">
        <w:rPr>
          <w:rFonts w:ascii="Times New Roman" w:hAnsi="Times New Roman" w:cs="Times New Roman"/>
          <w:sz w:val="24"/>
          <w:szCs w:val="24"/>
        </w:rPr>
        <w:t>A Introdução (ou Introdução Teórica) é dedicada a introduzir o leitor</w:t>
      </w:r>
      <w:r w:rsidR="00E00EA8">
        <w:rPr>
          <w:rFonts w:ascii="Times New Roman" w:hAnsi="Times New Roman" w:cs="Times New Roman"/>
          <w:sz w:val="24"/>
          <w:szCs w:val="24"/>
        </w:rPr>
        <w:t xml:space="preserve"> nos princípios teóricos utilizados nessa prática, de maneira a embasá-lo nos mesmos. Procurem sempre desenvolver o equacionamento matemático dos circuitos abordados em sala, pois enriquece o </w:t>
      </w:r>
      <w:r w:rsidR="004E6219">
        <w:rPr>
          <w:rFonts w:ascii="Times New Roman" w:hAnsi="Times New Roman" w:cs="Times New Roman"/>
          <w:sz w:val="24"/>
          <w:szCs w:val="24"/>
        </w:rPr>
        <w:t>trabalho</w:t>
      </w:r>
      <w:r w:rsidR="00E00EA8">
        <w:rPr>
          <w:rFonts w:ascii="Times New Roman" w:hAnsi="Times New Roman" w:cs="Times New Roman"/>
          <w:sz w:val="24"/>
          <w:szCs w:val="24"/>
        </w:rPr>
        <w:t>.</w:t>
      </w:r>
    </w:p>
    <w:p w:rsidR="005D0E01" w:rsidRDefault="005D0E01" w:rsidP="004F7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5D53" w:rsidRDefault="00745D53" w:rsidP="006A7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33A">
        <w:rPr>
          <w:rFonts w:ascii="Times New Roman" w:hAnsi="Times New Roman" w:cs="Times New Roman"/>
          <w:b/>
        </w:rPr>
        <w:t>Figura 1</w:t>
      </w:r>
      <w:r w:rsidRPr="00422214">
        <w:rPr>
          <w:rFonts w:ascii="Times New Roman" w:hAnsi="Times New Roman" w:cs="Times New Roman"/>
        </w:rPr>
        <w:t xml:space="preserve"> – </w:t>
      </w:r>
      <w:r w:rsidR="005A333A">
        <w:rPr>
          <w:rFonts w:ascii="Times New Roman" w:hAnsi="Times New Roman" w:cs="Times New Roman"/>
        </w:rPr>
        <w:t>Descreva a figura</w:t>
      </w:r>
      <w:r w:rsidR="00BA7D25">
        <w:rPr>
          <w:rFonts w:ascii="Times New Roman" w:hAnsi="Times New Roman" w:cs="Times New Roman"/>
        </w:rPr>
        <w:t>,</w:t>
      </w:r>
      <w:r w:rsidR="005A333A">
        <w:rPr>
          <w:rFonts w:ascii="Times New Roman" w:hAnsi="Times New Roman" w:cs="Times New Roman"/>
        </w:rPr>
        <w:t xml:space="preserve"> em sua legenda</w:t>
      </w:r>
      <w:r w:rsidR="00BA7D25">
        <w:rPr>
          <w:rFonts w:ascii="Times New Roman" w:hAnsi="Times New Roman" w:cs="Times New Roman"/>
        </w:rPr>
        <w:t>,</w:t>
      </w:r>
      <w:r w:rsidR="005A333A">
        <w:rPr>
          <w:rFonts w:ascii="Times New Roman" w:hAnsi="Times New Roman" w:cs="Times New Roman"/>
        </w:rPr>
        <w:t xml:space="preserve"> de maneira que o leitor possa entendê-la sem consultar (ou consultando muito pouco) o texto que a referencia.</w:t>
      </w:r>
    </w:p>
    <w:p w:rsidR="00422214" w:rsidRDefault="009411F5" w:rsidP="006A7BBB">
      <w:pPr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>
            <wp:extent cx="2676525" cy="2692163"/>
            <wp:effectExtent l="19050" t="0" r="9525" b="0"/>
            <wp:docPr id="3" name="Imagem 2" descr="img15 - Cópi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 - Cópia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7699" cy="269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214" w:rsidRPr="00422214" w:rsidRDefault="00422214" w:rsidP="007530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2214">
        <w:rPr>
          <w:rFonts w:ascii="Times New Roman" w:hAnsi="Times New Roman" w:cs="Times New Roman"/>
        </w:rPr>
        <w:t>Fonte</w:t>
      </w:r>
      <w:r w:rsidR="00032349">
        <w:rPr>
          <w:rFonts w:ascii="Times New Roman" w:hAnsi="Times New Roman" w:cs="Times New Roman"/>
        </w:rPr>
        <w:t>:</w:t>
      </w:r>
      <w:r w:rsidRPr="00422214">
        <w:rPr>
          <w:rFonts w:ascii="Times New Roman" w:hAnsi="Times New Roman" w:cs="Times New Roman"/>
        </w:rPr>
        <w:t xml:space="preserve"> </w:t>
      </w:r>
      <w:r w:rsidR="00032349">
        <w:rPr>
          <w:rFonts w:ascii="Times New Roman" w:hAnsi="Times New Roman" w:cs="Times New Roman"/>
        </w:rPr>
        <w:t>ANDRADE</w:t>
      </w:r>
      <w:r w:rsidRPr="00422214">
        <w:rPr>
          <w:rFonts w:ascii="Times New Roman" w:hAnsi="Times New Roman" w:cs="Times New Roman"/>
        </w:rPr>
        <w:t xml:space="preserve"> (2015)</w:t>
      </w:r>
      <w:r w:rsidR="00632A0A">
        <w:rPr>
          <w:rFonts w:ascii="Times New Roman" w:hAnsi="Times New Roman" w:cs="Times New Roman"/>
        </w:rPr>
        <w:t>.</w:t>
      </w:r>
    </w:p>
    <w:p w:rsidR="004F7E80" w:rsidRDefault="004F7E80" w:rsidP="004F7E80">
      <w:pPr>
        <w:spacing w:line="240" w:lineRule="auto"/>
        <w:jc w:val="both"/>
        <w:rPr>
          <w:szCs w:val="24"/>
        </w:rPr>
      </w:pPr>
    </w:p>
    <w:p w:rsidR="00BA7D25" w:rsidRDefault="00BA7D25" w:rsidP="004F7E80">
      <w:pPr>
        <w:spacing w:line="240" w:lineRule="auto"/>
        <w:jc w:val="both"/>
        <w:rPr>
          <w:szCs w:val="24"/>
        </w:rPr>
      </w:pPr>
    </w:p>
    <w:p w:rsidR="004F7E80" w:rsidRPr="004942F4" w:rsidRDefault="005A333A" w:rsidP="007A01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Sintetize os dados adquiridos em tabela</w:t>
      </w:r>
      <w:r w:rsidR="00B452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ou em gráficos, principalmente quando os mesmos tiverem um grande volume.</w:t>
      </w:r>
    </w:p>
    <w:p w:rsidR="007A01AC" w:rsidRPr="004F7E80" w:rsidRDefault="007A01AC" w:rsidP="007A01AC">
      <w:pPr>
        <w:spacing w:line="240" w:lineRule="auto"/>
        <w:ind w:firstLine="709"/>
        <w:jc w:val="both"/>
        <w:rPr>
          <w:sz w:val="24"/>
          <w:szCs w:val="24"/>
        </w:rPr>
      </w:pPr>
    </w:p>
    <w:p w:rsidR="004F7E80" w:rsidRPr="00B32BDA" w:rsidRDefault="004F7E80" w:rsidP="004942F4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5A333A">
        <w:rPr>
          <w:rFonts w:ascii="Times New Roman" w:hAnsi="Times New Roman" w:cs="Times New Roman"/>
          <w:b/>
        </w:rPr>
        <w:t>Tabela 1</w:t>
      </w:r>
      <w:r w:rsidRPr="00B32BDA">
        <w:rPr>
          <w:rFonts w:ascii="Times New Roman" w:hAnsi="Times New Roman" w:cs="Times New Roman"/>
        </w:rPr>
        <w:t xml:space="preserve"> – </w:t>
      </w:r>
      <w:r w:rsidR="00801F84">
        <w:rPr>
          <w:rFonts w:ascii="Times New Roman" w:hAnsi="Times New Roman" w:cs="Times New Roman"/>
        </w:rPr>
        <w:t>Modelo de tabela</w:t>
      </w:r>
    </w:p>
    <w:tbl>
      <w:tblPr>
        <w:tblStyle w:val="Tabelasimples2"/>
        <w:tblW w:w="0" w:type="auto"/>
        <w:jc w:val="center"/>
        <w:tblBorders>
          <w:top w:val="single" w:sz="12" w:space="0" w:color="404040" w:themeColor="text1" w:themeTint="BF"/>
          <w:bottom w:val="single" w:sz="12" w:space="0" w:color="404040" w:themeColor="text1" w:themeTint="BF"/>
        </w:tblBorders>
        <w:tblLook w:val="04A0"/>
      </w:tblPr>
      <w:tblGrid>
        <w:gridCol w:w="2302"/>
        <w:gridCol w:w="2303"/>
        <w:gridCol w:w="2303"/>
        <w:gridCol w:w="2303"/>
      </w:tblGrid>
      <w:tr w:rsidR="004F7E80" w:rsidTr="00BA7D25">
        <w:trPr>
          <w:cnfStyle w:val="100000000000"/>
          <w:jc w:val="center"/>
        </w:trPr>
        <w:tc>
          <w:tcPr>
            <w:cnfStyle w:val="001000000000"/>
            <w:tcW w:w="2302" w:type="dxa"/>
            <w:tcBorders>
              <w:bottom w:val="none" w:sz="0" w:space="0" w:color="auto"/>
              <w:right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Mês</w:t>
            </w:r>
          </w:p>
        </w:tc>
        <w:tc>
          <w:tcPr>
            <w:tcW w:w="2303" w:type="dxa"/>
            <w:tcBorders>
              <w:bottom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cnfStyle w:val="100000000000"/>
              <w:rPr>
                <w:szCs w:val="24"/>
              </w:rPr>
            </w:pPr>
            <w:r>
              <w:rPr>
                <w:szCs w:val="24"/>
              </w:rPr>
              <w:t>Inventa</w:t>
            </w:r>
          </w:p>
        </w:tc>
        <w:tc>
          <w:tcPr>
            <w:tcW w:w="2303" w:type="dxa"/>
            <w:tcBorders>
              <w:bottom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cnfStyle w:val="100000000000"/>
              <w:rPr>
                <w:szCs w:val="24"/>
              </w:rPr>
            </w:pPr>
            <w:r>
              <w:rPr>
                <w:szCs w:val="24"/>
              </w:rPr>
              <w:t>Publica</w:t>
            </w:r>
          </w:p>
        </w:tc>
        <w:tc>
          <w:tcPr>
            <w:tcW w:w="2303" w:type="dxa"/>
            <w:tcBorders>
              <w:bottom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cnfStyle w:val="100000000000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</w:tr>
      <w:tr w:rsidR="004F7E80" w:rsidTr="00BA7D25">
        <w:trPr>
          <w:jc w:val="center"/>
        </w:trPr>
        <w:tc>
          <w:tcPr>
            <w:cnfStyle w:val="001000000000"/>
            <w:tcW w:w="2302" w:type="dxa"/>
            <w:tcBorders>
              <w:right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Janeiro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4F7E80" w:rsidTr="00BA7D25">
        <w:trPr>
          <w:jc w:val="center"/>
        </w:trPr>
        <w:tc>
          <w:tcPr>
            <w:cnfStyle w:val="001000000000"/>
            <w:tcW w:w="2302" w:type="dxa"/>
            <w:tcBorders>
              <w:right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Fevereiro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</w:tr>
      <w:tr w:rsidR="004F7E80" w:rsidTr="00BA7D25">
        <w:trPr>
          <w:jc w:val="center"/>
        </w:trPr>
        <w:tc>
          <w:tcPr>
            <w:cnfStyle w:val="001000000000"/>
            <w:tcW w:w="2302" w:type="dxa"/>
            <w:tcBorders>
              <w:right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Março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</w:tr>
      <w:tr w:rsidR="004F7E80" w:rsidTr="00BA7D25">
        <w:trPr>
          <w:jc w:val="center"/>
        </w:trPr>
        <w:tc>
          <w:tcPr>
            <w:cnfStyle w:val="001000000000"/>
            <w:tcW w:w="2302" w:type="dxa"/>
            <w:tcBorders>
              <w:right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Abril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</w:tr>
      <w:tr w:rsidR="004F7E80" w:rsidTr="00BA7D25">
        <w:trPr>
          <w:jc w:val="center"/>
        </w:trPr>
        <w:tc>
          <w:tcPr>
            <w:cnfStyle w:val="001000000000"/>
            <w:tcW w:w="2302" w:type="dxa"/>
            <w:tcBorders>
              <w:right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Maio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520</w:t>
            </w:r>
          </w:p>
        </w:tc>
      </w:tr>
      <w:tr w:rsidR="004F7E80" w:rsidTr="00BA7D25">
        <w:trPr>
          <w:jc w:val="center"/>
        </w:trPr>
        <w:tc>
          <w:tcPr>
            <w:cnfStyle w:val="001000000000"/>
            <w:tcW w:w="2302" w:type="dxa"/>
            <w:tcBorders>
              <w:right w:val="none" w:sz="0" w:space="0" w:color="auto"/>
            </w:tcBorders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Junho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>411</w:t>
            </w:r>
          </w:p>
        </w:tc>
      </w:tr>
    </w:tbl>
    <w:p w:rsidR="004F7E80" w:rsidRPr="006903F7" w:rsidRDefault="004F7E80" w:rsidP="00801F84">
      <w:pPr>
        <w:spacing w:line="240" w:lineRule="auto"/>
        <w:jc w:val="center"/>
        <w:rPr>
          <w:rFonts w:ascii="Times New Roman" w:hAnsi="Times New Roman" w:cs="Times New Roman"/>
        </w:rPr>
      </w:pPr>
      <w:r w:rsidRPr="006903F7">
        <w:rPr>
          <w:rFonts w:ascii="Times New Roman" w:hAnsi="Times New Roman" w:cs="Times New Roman"/>
        </w:rPr>
        <w:t>Fonte</w:t>
      </w:r>
      <w:r w:rsidR="00632A0A">
        <w:rPr>
          <w:rFonts w:ascii="Times New Roman" w:hAnsi="Times New Roman" w:cs="Times New Roman"/>
        </w:rPr>
        <w:t xml:space="preserve">: </w:t>
      </w:r>
      <w:r w:rsidR="005A333A">
        <w:rPr>
          <w:rFonts w:ascii="Times New Roman" w:hAnsi="Times New Roman" w:cs="Times New Roman"/>
        </w:rPr>
        <w:t>Elaborada pelo autor</w:t>
      </w:r>
      <w:r w:rsidR="00632A0A">
        <w:rPr>
          <w:rFonts w:ascii="Times New Roman" w:hAnsi="Times New Roman" w:cs="Times New Roman"/>
        </w:rPr>
        <w:t>.</w:t>
      </w:r>
    </w:p>
    <w:p w:rsid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E76" w:rsidRDefault="00BB4E76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349" w:rsidRPr="007A01AC" w:rsidRDefault="00032349" w:rsidP="00032349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>2</w:t>
      </w:r>
      <w:r w:rsidRPr="007A01AC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M</w:t>
      </w:r>
      <w:r w:rsidRPr="00032349">
        <w:rPr>
          <w:rFonts w:ascii="Times New Roman" w:hAnsi="Times New Roman" w:cs="Times New Roman"/>
          <w:sz w:val="28"/>
          <w:szCs w:val="28"/>
        </w:rPr>
        <w:t xml:space="preserve">ATERIAIS E </w:t>
      </w:r>
      <w:r>
        <w:rPr>
          <w:rFonts w:ascii="Times New Roman" w:hAnsi="Times New Roman" w:cs="Times New Roman"/>
          <w:sz w:val="32"/>
          <w:szCs w:val="24"/>
        </w:rPr>
        <w:t>M</w:t>
      </w:r>
      <w:r w:rsidRPr="00032349">
        <w:rPr>
          <w:rFonts w:ascii="Times New Roman" w:hAnsi="Times New Roman" w:cs="Times New Roman"/>
          <w:sz w:val="28"/>
          <w:szCs w:val="28"/>
        </w:rPr>
        <w:t>ÉTODOS</w:t>
      </w:r>
    </w:p>
    <w:p w:rsidR="00032349" w:rsidRDefault="00032349" w:rsidP="00B04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E76" w:rsidRDefault="00032349" w:rsidP="00E00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Essa seção deve conter toda a descrição da prática realizada, assim como a descrição das simulações.</w:t>
      </w:r>
      <w:r w:rsidR="00BB4E76">
        <w:rPr>
          <w:rFonts w:ascii="Times New Roman" w:hAnsi="Times New Roman" w:cs="Times New Roman"/>
          <w:sz w:val="24"/>
          <w:szCs w:val="24"/>
        </w:rPr>
        <w:t xml:space="preserve"> Por gentileza</w:t>
      </w:r>
      <w:r w:rsidR="00BF05AB">
        <w:rPr>
          <w:rFonts w:ascii="Times New Roman" w:hAnsi="Times New Roman" w:cs="Times New Roman"/>
          <w:sz w:val="24"/>
          <w:szCs w:val="24"/>
        </w:rPr>
        <w:t>,</w:t>
      </w:r>
      <w:r w:rsidR="00BB4E76">
        <w:rPr>
          <w:rFonts w:ascii="Times New Roman" w:hAnsi="Times New Roman" w:cs="Times New Roman"/>
          <w:sz w:val="24"/>
          <w:szCs w:val="24"/>
        </w:rPr>
        <w:t xml:space="preserve"> descrever detalhadamente, se possível com o modelo dos equipamentos utilizados.</w:t>
      </w:r>
    </w:p>
    <w:p w:rsidR="00BB4E76" w:rsidRDefault="00BB4E76" w:rsidP="00B04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E76" w:rsidRDefault="00BB4E76" w:rsidP="00B04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Modelo dos Equipamentos</w:t>
      </w:r>
    </w:p>
    <w:p w:rsidR="00BB4E76" w:rsidRDefault="00BB4E76" w:rsidP="00B04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</w:t>
      </w:r>
      <w:r w:rsidR="00B047C0">
        <w:rPr>
          <w:rFonts w:ascii="Times New Roman" w:hAnsi="Times New Roman" w:cs="Times New Roman"/>
          <w:sz w:val="24"/>
          <w:szCs w:val="24"/>
        </w:rPr>
        <w:t xml:space="preserve"> se descrever os modelos dos equipamentos, por favor, </w:t>
      </w:r>
      <w:proofErr w:type="spellStart"/>
      <w:r w:rsidR="00B047C0">
        <w:rPr>
          <w:rFonts w:ascii="Times New Roman" w:hAnsi="Times New Roman" w:cs="Times New Roman"/>
          <w:sz w:val="24"/>
          <w:szCs w:val="24"/>
        </w:rPr>
        <w:t>prefer</w:t>
      </w:r>
      <w:r w:rsidR="00EE71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047C0">
        <w:rPr>
          <w:rFonts w:ascii="Times New Roman" w:hAnsi="Times New Roman" w:cs="Times New Roman"/>
          <w:sz w:val="24"/>
          <w:szCs w:val="24"/>
        </w:rPr>
        <w:t xml:space="preserve"> o formato: modelo (empresa, país). Por exemplo: foi utilizado o osciloscópio modelo </w:t>
      </w:r>
      <w:r w:rsidR="00B047C0" w:rsidRPr="00B047C0">
        <w:rPr>
          <w:rFonts w:ascii="Times New Roman" w:hAnsi="Times New Roman" w:cs="Times New Roman"/>
          <w:sz w:val="24"/>
          <w:szCs w:val="24"/>
        </w:rPr>
        <w:t xml:space="preserve">DSOX2012A </w:t>
      </w:r>
      <w:r w:rsidR="00B047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047C0" w:rsidRPr="00B047C0">
        <w:rPr>
          <w:rFonts w:ascii="Times New Roman" w:hAnsi="Times New Roman" w:cs="Times New Roman"/>
          <w:sz w:val="24"/>
          <w:szCs w:val="24"/>
        </w:rPr>
        <w:t>Keysight</w:t>
      </w:r>
      <w:proofErr w:type="spellEnd"/>
      <w:r w:rsidR="00B047C0" w:rsidRPr="00B047C0">
        <w:rPr>
          <w:rFonts w:ascii="Times New Roman" w:hAnsi="Times New Roman" w:cs="Times New Roman"/>
          <w:sz w:val="24"/>
          <w:szCs w:val="24"/>
        </w:rPr>
        <w:t xml:space="preserve"> Technologies</w:t>
      </w:r>
      <w:r w:rsidR="00B047C0">
        <w:rPr>
          <w:rFonts w:ascii="Times New Roman" w:hAnsi="Times New Roman" w:cs="Times New Roman"/>
          <w:sz w:val="24"/>
          <w:szCs w:val="24"/>
        </w:rPr>
        <w:t>, EUA).</w:t>
      </w:r>
    </w:p>
    <w:p w:rsidR="00032349" w:rsidRDefault="00032349" w:rsidP="00B04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349" w:rsidRDefault="00032349" w:rsidP="00032349">
      <w:pPr>
        <w:rPr>
          <w:rFonts w:ascii="Times New Roman" w:hAnsi="Times New Roman" w:cs="Times New Roman"/>
          <w:sz w:val="24"/>
          <w:szCs w:val="24"/>
        </w:rPr>
      </w:pPr>
    </w:p>
    <w:p w:rsidR="00032349" w:rsidRPr="007A01AC" w:rsidRDefault="00032349" w:rsidP="00032349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3</w:t>
      </w:r>
      <w:r w:rsidRPr="007A01AC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ESULTADOS E </w:t>
      </w:r>
      <w:r>
        <w:rPr>
          <w:rFonts w:ascii="Times New Roman" w:hAnsi="Times New Roman" w:cs="Times New Roman"/>
          <w:sz w:val="32"/>
          <w:szCs w:val="24"/>
        </w:rPr>
        <w:t>D</w:t>
      </w:r>
      <w:r>
        <w:rPr>
          <w:rFonts w:ascii="Times New Roman" w:hAnsi="Times New Roman" w:cs="Times New Roman"/>
          <w:sz w:val="28"/>
          <w:szCs w:val="28"/>
        </w:rPr>
        <w:t>ISCUSSÃO</w:t>
      </w:r>
    </w:p>
    <w:p w:rsidR="00032349" w:rsidRDefault="00032349" w:rsidP="00032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349" w:rsidRDefault="00032349" w:rsidP="00032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Esta seção é dedicada à apresentação e discussão de</w:t>
      </w:r>
      <w:r w:rsidR="00366146">
        <w:rPr>
          <w:rFonts w:ascii="Times New Roman" w:hAnsi="Times New Roman" w:cs="Times New Roman"/>
          <w:sz w:val="24"/>
          <w:szCs w:val="24"/>
        </w:rPr>
        <w:t>talhada dos resultados obtidos.</w:t>
      </w:r>
    </w:p>
    <w:p w:rsidR="00032349" w:rsidRDefault="00032349" w:rsidP="00032349">
      <w:pPr>
        <w:rPr>
          <w:rFonts w:ascii="Times New Roman" w:hAnsi="Times New Roman" w:cs="Times New Roman"/>
          <w:sz w:val="24"/>
          <w:szCs w:val="24"/>
        </w:rPr>
      </w:pPr>
    </w:p>
    <w:p w:rsidR="00032349" w:rsidRDefault="00032349" w:rsidP="00032349">
      <w:pPr>
        <w:rPr>
          <w:rFonts w:ascii="Times New Roman" w:hAnsi="Times New Roman" w:cs="Times New Roman"/>
          <w:sz w:val="24"/>
          <w:szCs w:val="24"/>
        </w:rPr>
      </w:pPr>
    </w:p>
    <w:p w:rsidR="005D0E01" w:rsidRPr="007A01AC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A01AC">
        <w:rPr>
          <w:rFonts w:ascii="Times New Roman" w:hAnsi="Times New Roman" w:cs="Times New Roman"/>
          <w:sz w:val="32"/>
          <w:szCs w:val="24"/>
        </w:rPr>
        <w:t xml:space="preserve">4 </w:t>
      </w:r>
      <w:r w:rsidR="005D0E01" w:rsidRPr="007A01AC">
        <w:rPr>
          <w:rFonts w:ascii="Times New Roman" w:hAnsi="Times New Roman" w:cs="Times New Roman"/>
          <w:sz w:val="32"/>
          <w:szCs w:val="24"/>
        </w:rPr>
        <w:t>C</w:t>
      </w:r>
      <w:r w:rsidR="005D0E01" w:rsidRPr="00032349">
        <w:rPr>
          <w:rFonts w:ascii="Times New Roman" w:hAnsi="Times New Roman" w:cs="Times New Roman"/>
          <w:sz w:val="28"/>
          <w:szCs w:val="28"/>
        </w:rPr>
        <w:t>ONCLUSÃO</w:t>
      </w:r>
    </w:p>
    <w:p w:rsidR="007A01AC" w:rsidRDefault="007A01AC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042229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 englobar as</w:t>
      </w:r>
      <w:r w:rsidR="00032349">
        <w:rPr>
          <w:rFonts w:ascii="Times New Roman" w:hAnsi="Times New Roman" w:cs="Times New Roman"/>
          <w:sz w:val="24"/>
          <w:szCs w:val="24"/>
        </w:rPr>
        <w:t xml:space="preserve"> conclusões das</w:t>
      </w:r>
      <w:r>
        <w:rPr>
          <w:rFonts w:ascii="Times New Roman" w:hAnsi="Times New Roman" w:cs="Times New Roman"/>
          <w:sz w:val="24"/>
          <w:szCs w:val="24"/>
        </w:rPr>
        <w:t xml:space="preserve"> partes mais importantes do trabalho, </w:t>
      </w:r>
      <w:r w:rsidR="00366146">
        <w:rPr>
          <w:rFonts w:ascii="Times New Roman" w:hAnsi="Times New Roman" w:cs="Times New Roman"/>
          <w:sz w:val="24"/>
          <w:szCs w:val="24"/>
        </w:rPr>
        <w:t>discutindo de forma analítica as implicações</w:t>
      </w:r>
      <w:r w:rsidR="00BF05AB">
        <w:rPr>
          <w:rFonts w:ascii="Times New Roman" w:hAnsi="Times New Roman" w:cs="Times New Roman"/>
          <w:sz w:val="24"/>
          <w:szCs w:val="24"/>
        </w:rPr>
        <w:t xml:space="preserve"> das mesmas</w:t>
      </w:r>
      <w:r>
        <w:rPr>
          <w:rFonts w:ascii="Times New Roman" w:hAnsi="Times New Roman" w:cs="Times New Roman"/>
          <w:sz w:val="24"/>
          <w:szCs w:val="24"/>
        </w:rPr>
        <w:t>. Resaltar, por gentileza, as implicações mais importantes, como por exemplo:</w:t>
      </w:r>
    </w:p>
    <w:p w:rsidR="00042229" w:rsidRDefault="00BF05AB" w:rsidP="0004222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porquê</w:t>
      </w:r>
      <w:r w:rsidR="00042229">
        <w:rPr>
          <w:rFonts w:ascii="Times New Roman" w:hAnsi="Times New Roman" w:cs="Times New Roman"/>
          <w:sz w:val="24"/>
          <w:szCs w:val="24"/>
        </w:rPr>
        <w:t xml:space="preserve"> d</w:t>
      </w:r>
      <w:r w:rsidR="00801F84">
        <w:rPr>
          <w:rFonts w:ascii="Times New Roman" w:hAnsi="Times New Roman" w:cs="Times New Roman"/>
          <w:sz w:val="24"/>
          <w:szCs w:val="24"/>
        </w:rPr>
        <w:t>o</w:t>
      </w:r>
      <w:r w:rsidR="00042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uso do </w:t>
      </w:r>
      <w:r w:rsidR="00042229">
        <w:rPr>
          <w:rFonts w:ascii="Times New Roman" w:hAnsi="Times New Roman" w:cs="Times New Roman"/>
          <w:sz w:val="24"/>
          <w:szCs w:val="24"/>
        </w:rPr>
        <w:t>circuito</w:t>
      </w:r>
      <w:r w:rsidR="00801F84">
        <w:rPr>
          <w:rFonts w:ascii="Times New Roman" w:hAnsi="Times New Roman" w:cs="Times New Roman"/>
          <w:sz w:val="24"/>
          <w:szCs w:val="24"/>
        </w:rPr>
        <w:t>/topologia/método abordado;</w:t>
      </w:r>
    </w:p>
    <w:p w:rsidR="00801F84" w:rsidRDefault="00BF05AB" w:rsidP="0004222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Suas p</w:t>
      </w:r>
      <w:r w:rsidR="00801F84">
        <w:rPr>
          <w:rFonts w:ascii="Times New Roman" w:hAnsi="Times New Roman" w:cs="Times New Roman"/>
          <w:sz w:val="24"/>
          <w:szCs w:val="24"/>
        </w:rPr>
        <w:t>rincipais aplicações;</w:t>
      </w:r>
    </w:p>
    <w:p w:rsidR="00801F84" w:rsidRDefault="00801F84" w:rsidP="0004222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Consequências das respostas das questões do roteiro;</w:t>
      </w:r>
    </w:p>
    <w:p w:rsidR="00801F84" w:rsidRPr="00042229" w:rsidRDefault="00801F84" w:rsidP="0004222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Principais implicações</w:t>
      </w:r>
      <w:r w:rsidR="00BF05AB">
        <w:rPr>
          <w:rFonts w:ascii="Times New Roman" w:hAnsi="Times New Roman" w:cs="Times New Roman"/>
          <w:sz w:val="24"/>
          <w:szCs w:val="24"/>
        </w:rPr>
        <w:t xml:space="preserve"> das conclus</w:t>
      </w:r>
      <w:r w:rsidR="003D0979">
        <w:rPr>
          <w:rFonts w:ascii="Times New Roman" w:hAnsi="Times New Roman" w:cs="Times New Roman"/>
          <w:sz w:val="24"/>
          <w:szCs w:val="24"/>
        </w:rPr>
        <w:t>ões.</w:t>
      </w:r>
    </w:p>
    <w:p w:rsidR="005D0E01" w:rsidRPr="007A01AC" w:rsidRDefault="007A01AC" w:rsidP="00042229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66146" w:rsidRPr="00366146">
        <w:rPr>
          <w:rFonts w:ascii="Times New Roman" w:hAnsi="Times New Roman" w:cs="Times New Roman"/>
          <w:sz w:val="32"/>
          <w:szCs w:val="32"/>
        </w:rPr>
        <w:lastRenderedPageBreak/>
        <w:t xml:space="preserve">5 </w:t>
      </w:r>
      <w:r w:rsidR="005D0E01" w:rsidRPr="007A01AC">
        <w:rPr>
          <w:rFonts w:ascii="Times New Roman" w:hAnsi="Times New Roman" w:cs="Times New Roman"/>
          <w:sz w:val="32"/>
          <w:szCs w:val="24"/>
        </w:rPr>
        <w:t>R</w:t>
      </w:r>
      <w:r w:rsidR="005D0E01" w:rsidRPr="00042229">
        <w:rPr>
          <w:rFonts w:ascii="Times New Roman" w:hAnsi="Times New Roman" w:cs="Times New Roman"/>
          <w:sz w:val="30"/>
          <w:szCs w:val="30"/>
        </w:rPr>
        <w:t>EFERÊNCIAS</w:t>
      </w:r>
    </w:p>
    <w:p w:rsidR="005D0E01" w:rsidRDefault="00042229" w:rsidP="00042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referências bibliográficas são obrigatórias em um documento acadêmico. D</w:t>
      </w:r>
      <w:r w:rsidR="00463D4B" w:rsidRPr="00340098">
        <w:rPr>
          <w:rFonts w:ascii="Times New Roman" w:hAnsi="Times New Roman" w:cs="Times New Roman"/>
          <w:sz w:val="24"/>
          <w:szCs w:val="24"/>
        </w:rPr>
        <w:t>evem ser apresentadas em uma única lista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3D4B" w:rsidRPr="00340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463D4B" w:rsidRPr="00340098">
        <w:rPr>
          <w:rFonts w:ascii="Times New Roman" w:hAnsi="Times New Roman" w:cs="Times New Roman"/>
          <w:sz w:val="24"/>
          <w:szCs w:val="24"/>
        </w:rPr>
        <w:t>em ordem alfabética.</w:t>
      </w:r>
    </w:p>
    <w:p w:rsidR="0032226D" w:rsidRDefault="0032226D" w:rsidP="00042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D4B" w:rsidRDefault="00463D4B" w:rsidP="00042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</w:t>
      </w:r>
      <w:r w:rsidR="00B229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referência:</w:t>
      </w:r>
    </w:p>
    <w:p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BEZERRA, L.M.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56E17">
        <w:rPr>
          <w:rFonts w:ascii="Times New Roman" w:hAnsi="Times New Roman" w:cs="Times New Roman"/>
          <w:b/>
          <w:sz w:val="24"/>
          <w:szCs w:val="24"/>
        </w:rPr>
        <w:t>Estudo teórico-experimental da ligação entre pilares mistos preenchidos e vigas pré-moldadas de concreto</w:t>
      </w:r>
      <w:r w:rsidRPr="005D0E01">
        <w:rPr>
          <w:rFonts w:ascii="Times New Roman" w:hAnsi="Times New Roman" w:cs="Times New Roman"/>
          <w:sz w:val="24"/>
          <w:szCs w:val="24"/>
        </w:rPr>
        <w:t>.  2011.  123f.  Tese (Doutorado) - Escola de Engenharia de São Carlos, Universidade de São Paulo, São Carlos, 2011.</w:t>
      </w:r>
    </w:p>
    <w:p w:rsidR="005A01FD" w:rsidRPr="00B2290E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B2290E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BOUAZAOUI, L. et al.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Static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of a full-scale steel–concrete beam with epoxy-bonding connection.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56E17">
        <w:rPr>
          <w:rFonts w:ascii="Times New Roman" w:hAnsi="Times New Roman" w:cs="Times New Roman"/>
          <w:b/>
          <w:sz w:val="24"/>
          <w:szCs w:val="24"/>
        </w:rPr>
        <w:t>Engineering</w:t>
      </w:r>
      <w:proofErr w:type="spellEnd"/>
      <w:r w:rsidRPr="00C56E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E17">
        <w:rPr>
          <w:rFonts w:ascii="Times New Roman" w:hAnsi="Times New Roman" w:cs="Times New Roman"/>
          <w:b/>
          <w:sz w:val="24"/>
          <w:szCs w:val="24"/>
        </w:rPr>
        <w:t>Structures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>, v.30, n.7, p.1981-1990, July 2008.</w:t>
      </w:r>
    </w:p>
    <w:p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098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BRASIL. Lei no 7.000, de 20 de dezembro de 1990.  Dispõe sobre a proibição da pesca.  </w:t>
      </w:r>
      <w:r w:rsidRPr="00C56E17">
        <w:rPr>
          <w:rFonts w:ascii="Times New Roman" w:hAnsi="Times New Roman" w:cs="Times New Roman"/>
          <w:b/>
          <w:sz w:val="24"/>
          <w:szCs w:val="24"/>
        </w:rPr>
        <w:t>Diário Oficial da União</w:t>
      </w:r>
      <w:r w:rsidRPr="005D0E01">
        <w:rPr>
          <w:rFonts w:ascii="Times New Roman" w:hAnsi="Times New Roman" w:cs="Times New Roman"/>
          <w:sz w:val="24"/>
          <w:szCs w:val="24"/>
        </w:rPr>
        <w:t>, Brasília, DF, 21 jan. 1991. Seção 1, p.51.</w:t>
      </w:r>
    </w:p>
    <w:p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CAMAPUM DE CARVALHO, J. 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 al.  La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Recosntituion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dês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éprovettes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laboratoire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théorie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pratique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opératoire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.  Paris: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Laboratorie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Ponts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0E01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Chaussées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>, 1987.  (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Rapport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LPC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N° 145). 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EMPRESA BRASILEIRA DE PESQUISA AGROPECUÁRIA. </w:t>
      </w:r>
      <w:r w:rsidRPr="00CA74F5">
        <w:rPr>
          <w:rFonts w:ascii="Times New Roman" w:hAnsi="Times New Roman" w:cs="Times New Roman"/>
          <w:b/>
          <w:sz w:val="24"/>
          <w:szCs w:val="24"/>
        </w:rPr>
        <w:t>Unidade de Apoio, Pesquisa e desenvolvimento de Instrumentação Agropecuária (São Carlos, SP)</w:t>
      </w:r>
      <w:r w:rsidRPr="005D0E01">
        <w:rPr>
          <w:rFonts w:ascii="Times New Roman" w:hAnsi="Times New Roman" w:cs="Times New Roman"/>
          <w:sz w:val="24"/>
          <w:szCs w:val="24"/>
        </w:rPr>
        <w:t xml:space="preserve">. Paulo Estevão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Cruvinel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>.  Medidor de temperatura para solos.  BR n. PI 8903105-9, 26 jun. 1989, 30 maio 1995.</w:t>
      </w:r>
    </w:p>
    <w:p w:rsidR="00407BDB" w:rsidRPr="00BE6174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BE6174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ENGELMAN, D.M.  Membranes are more mosaic than fluid.  </w:t>
      </w:r>
      <w:proofErr w:type="spellStart"/>
      <w:r w:rsidRPr="00CA74F5">
        <w:rPr>
          <w:rFonts w:ascii="Times New Roman" w:hAnsi="Times New Roman" w:cs="Times New Roman"/>
          <w:b/>
          <w:sz w:val="24"/>
          <w:szCs w:val="24"/>
        </w:rPr>
        <w:t>Nature</w:t>
      </w:r>
      <w:proofErr w:type="spellEnd"/>
      <w:r w:rsidRPr="00BE6174">
        <w:rPr>
          <w:rFonts w:ascii="Times New Roman" w:hAnsi="Times New Roman" w:cs="Times New Roman"/>
          <w:sz w:val="24"/>
          <w:szCs w:val="24"/>
        </w:rPr>
        <w:t xml:space="preserve">, n.438, p.578-580. 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: 10.1038/nature04394. </w:t>
      </w:r>
    </w:p>
    <w:p w:rsidR="00340098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3F7">
        <w:rPr>
          <w:rFonts w:ascii="Times New Roman" w:hAnsi="Times New Roman" w:cs="Times New Roman"/>
          <w:sz w:val="24"/>
          <w:szCs w:val="24"/>
          <w:lang w:val="en-US"/>
        </w:rPr>
        <w:t>HAYT JUNIOR, W.H.; BUCK, J.A.</w:t>
      </w:r>
      <w:proofErr w:type="gramEnd"/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A74F5">
        <w:rPr>
          <w:rFonts w:ascii="Times New Roman" w:hAnsi="Times New Roman" w:cs="Times New Roman"/>
          <w:b/>
          <w:sz w:val="24"/>
          <w:szCs w:val="24"/>
        </w:rPr>
        <w:t>Eletromagnetismo</w:t>
      </w:r>
      <w:r w:rsidRPr="005D0E01">
        <w:rPr>
          <w:rFonts w:ascii="Times New Roman" w:hAnsi="Times New Roman" w:cs="Times New Roman"/>
          <w:sz w:val="24"/>
          <w:szCs w:val="24"/>
        </w:rPr>
        <w:t xml:space="preserve">.  Tradução de Antonio Romeiro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Sapienza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>6.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ed.  Rio de Janeiro: McGraw-Hill, 2003. 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</w:rPr>
        <w:t>JÚLIO, E.N.B.; BRANCO, F.A.; SILVA, V.D.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Concrete-to-concrete bond strength.  Influence of the roughness of the substrate surface.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Construction and Building Materials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, v.18, n.9, p. 675-681, Nov. 2004. 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KATZENBACH, J.R.; SMITH, D.K.  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The Discipline of teams (cover story).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Harvard Business Review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v.83, n.7/8, p.162-171, July/Aug. 2005a.</w:t>
      </w: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______.  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The Discipline of teams.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Harvard Business Review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Best of HBR 1993, 2-11, 2005b.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990F2C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KRAUS, J.D.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Electromagnetics: with applications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.  5</w:t>
      </w:r>
      <w:r w:rsidRPr="00C56E1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.  Boston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: WCB/McGraw-Hill, c1999. </w:t>
      </w:r>
    </w:p>
    <w:p w:rsidR="00407BDB" w:rsidRPr="00990F2C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990F2C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2A">
        <w:rPr>
          <w:rFonts w:ascii="Times New Roman" w:hAnsi="Times New Roman" w:cs="Times New Roman"/>
          <w:sz w:val="24"/>
          <w:szCs w:val="24"/>
        </w:rPr>
        <w:t>MEHTA, P.K.; MONTEIRO, P.J.M.</w:t>
      </w:r>
      <w:proofErr w:type="gramStart"/>
      <w:r w:rsidRPr="0080382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A74F5">
        <w:rPr>
          <w:rFonts w:ascii="Times New Roman" w:hAnsi="Times New Roman" w:cs="Times New Roman"/>
          <w:b/>
          <w:sz w:val="24"/>
          <w:szCs w:val="24"/>
        </w:rPr>
        <w:t>Concreto</w:t>
      </w:r>
      <w:r w:rsidRPr="005D0E01">
        <w:rPr>
          <w:rFonts w:ascii="Times New Roman" w:hAnsi="Times New Roman" w:cs="Times New Roman"/>
          <w:sz w:val="24"/>
          <w:szCs w:val="24"/>
        </w:rPr>
        <w:t>: estrutura, propriedades e mat</w:t>
      </w:r>
      <w:r w:rsidR="00BE6174">
        <w:rPr>
          <w:rFonts w:ascii="Times New Roman" w:hAnsi="Times New Roman" w:cs="Times New Roman"/>
          <w:sz w:val="24"/>
          <w:szCs w:val="24"/>
        </w:rPr>
        <w:t xml:space="preserve">eriais.  São Paulo: </w:t>
      </w:r>
      <w:proofErr w:type="spellStart"/>
      <w:r w:rsidR="00BE6174">
        <w:rPr>
          <w:rFonts w:ascii="Times New Roman" w:hAnsi="Times New Roman" w:cs="Times New Roman"/>
          <w:sz w:val="24"/>
          <w:szCs w:val="24"/>
        </w:rPr>
        <w:t>Pini</w:t>
      </w:r>
      <w:proofErr w:type="spellEnd"/>
      <w:r w:rsidR="00BE6174">
        <w:rPr>
          <w:rFonts w:ascii="Times New Roman" w:hAnsi="Times New Roman" w:cs="Times New Roman"/>
          <w:sz w:val="24"/>
          <w:szCs w:val="24"/>
        </w:rPr>
        <w:t>, 1994.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NÚCLEO DE INFORMAÇÃO TECNOLÓGICA.  </w:t>
      </w:r>
      <w:r w:rsidRPr="00CA74F5">
        <w:rPr>
          <w:rFonts w:ascii="Times New Roman" w:hAnsi="Times New Roman" w:cs="Times New Roman"/>
          <w:b/>
          <w:sz w:val="24"/>
          <w:szCs w:val="24"/>
        </w:rPr>
        <w:t>Manual de inteligência competitiva</w:t>
      </w:r>
      <w:r w:rsidRPr="005D0E01">
        <w:rPr>
          <w:rFonts w:ascii="Times New Roman" w:hAnsi="Times New Roman" w:cs="Times New Roman"/>
          <w:sz w:val="24"/>
          <w:szCs w:val="24"/>
        </w:rPr>
        <w:t xml:space="preserve">.  São Carlos: UFSCar, 2004. 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</w:rPr>
        <w:t>RAMALHO, J.A.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Variáveis.  </w:t>
      </w:r>
      <w:r w:rsidRPr="00EE3A3A">
        <w:rPr>
          <w:rFonts w:ascii="Times New Roman" w:hAnsi="Times New Roman" w:cs="Times New Roman"/>
          <w:sz w:val="24"/>
          <w:szCs w:val="24"/>
          <w:lang w:val="en-US"/>
        </w:rPr>
        <w:t xml:space="preserve">In: ______.  </w:t>
      </w:r>
      <w:r w:rsidRPr="00EE3A3A">
        <w:rPr>
          <w:rFonts w:ascii="Times New Roman" w:hAnsi="Times New Roman" w:cs="Times New Roman"/>
          <w:b/>
          <w:sz w:val="24"/>
          <w:szCs w:val="24"/>
          <w:lang w:val="en-US"/>
        </w:rPr>
        <w:t>Clipper 5.0</w:t>
      </w:r>
      <w:r w:rsidRPr="00EE3A3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E3A3A">
        <w:rPr>
          <w:rFonts w:ascii="Times New Roman" w:hAnsi="Times New Roman" w:cs="Times New Roman"/>
          <w:sz w:val="24"/>
          <w:szCs w:val="24"/>
          <w:lang w:val="en-US"/>
        </w:rPr>
        <w:t>básico</w:t>
      </w:r>
      <w:proofErr w:type="spellEnd"/>
      <w:r w:rsidRPr="00EE3A3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990F2C">
        <w:rPr>
          <w:rFonts w:ascii="Times New Roman" w:hAnsi="Times New Roman" w:cs="Times New Roman"/>
          <w:sz w:val="24"/>
          <w:szCs w:val="24"/>
          <w:lang w:val="en-US"/>
        </w:rPr>
        <w:t xml:space="preserve">São Paulo: </w:t>
      </w:r>
      <w:proofErr w:type="spellStart"/>
      <w:r w:rsidRPr="00990F2C">
        <w:rPr>
          <w:rFonts w:ascii="Times New Roman" w:hAnsi="Times New Roman" w:cs="Times New Roman"/>
          <w:sz w:val="24"/>
          <w:szCs w:val="24"/>
          <w:lang w:val="en-US"/>
        </w:rPr>
        <w:t>Makron</w:t>
      </w:r>
      <w:proofErr w:type="spellEnd"/>
      <w:r w:rsidRPr="00990F2C">
        <w:rPr>
          <w:rFonts w:ascii="Times New Roman" w:hAnsi="Times New Roman" w:cs="Times New Roman"/>
          <w:sz w:val="24"/>
          <w:szCs w:val="24"/>
          <w:lang w:val="en-US"/>
        </w:rPr>
        <w:t xml:space="preserve"> Books, 1991.  </w:t>
      </w:r>
      <w:proofErr w:type="gramStart"/>
      <w:r w:rsidRPr="00A71B86">
        <w:rPr>
          <w:rFonts w:ascii="Times New Roman" w:hAnsi="Times New Roman" w:cs="Times New Roman"/>
          <w:sz w:val="24"/>
          <w:szCs w:val="24"/>
          <w:lang w:val="en-US"/>
        </w:rPr>
        <w:t>Cap.4, p.67-92.</w:t>
      </w:r>
      <w:proofErr w:type="gramEnd"/>
    </w:p>
    <w:p w:rsidR="00407BDB" w:rsidRPr="00A71B86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A71B86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03F7">
        <w:rPr>
          <w:rFonts w:ascii="Times New Roman" w:hAnsi="Times New Roman" w:cs="Times New Roman"/>
          <w:sz w:val="24"/>
          <w:szCs w:val="24"/>
          <w:lang w:val="en-US"/>
        </w:rPr>
        <w:t>RAY, W.F.; HEWSON, C.R.</w:t>
      </w:r>
      <w:proofErr w:type="gramEnd"/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High performance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rogowski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current transducers.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 In:  CONFERENCE RECORD OF THE 2000 IEEE INDUSTRY APPLICATIONS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,  2000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, Rome.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Proceedings…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 New York, IEEE, 2000.  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p.3083-3090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07BDB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2229" w:rsidRPr="005D0E01" w:rsidRDefault="00042229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STINE, K.J.  Brewster angle microscopy: techniques.  In: STEED, J.W.; GALE, P.A. (Ed.).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Supramolecular chemistry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: from molecules to nanomaterials.  New York: John Wiley, 2012.  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p.58-63</w:t>
      </w:r>
      <w:proofErr w:type="gramEnd"/>
      <w:r w:rsidR="00A71B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2229" w:rsidRDefault="00042229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YAO, C. et al.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D0E01">
        <w:rPr>
          <w:rFonts w:ascii="Times New Roman" w:hAnsi="Times New Roman" w:cs="Times New Roman"/>
          <w:sz w:val="24"/>
          <w:szCs w:val="24"/>
          <w:lang w:val="en-US"/>
        </w:rPr>
        <w:t>Contactless measurement of lightning current using self-integrating B-dot probe.</w:t>
      </w:r>
      <w:proofErr w:type="gram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IEEE Transactions on Dielectrics and Electrical Insulation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, v.18, n.4, p.1323-1327, Aug. 2011.  </w:t>
      </w:r>
      <w:r w:rsidRPr="005D0E01">
        <w:rPr>
          <w:rFonts w:ascii="Times New Roman" w:hAnsi="Times New Roman" w:cs="Times New Roman"/>
          <w:sz w:val="24"/>
          <w:szCs w:val="24"/>
        </w:rPr>
        <w:t>Dispon</w:t>
      </w:r>
      <w:r w:rsidR="00A71B86">
        <w:rPr>
          <w:rFonts w:ascii="Times New Roman" w:hAnsi="Times New Roman" w:cs="Times New Roman"/>
          <w:sz w:val="24"/>
          <w:szCs w:val="24"/>
        </w:rPr>
        <w:t>í</w:t>
      </w:r>
      <w:r w:rsidRPr="005D0E01">
        <w:rPr>
          <w:rFonts w:ascii="Times New Roman" w:hAnsi="Times New Roman" w:cs="Times New Roman"/>
          <w:sz w:val="24"/>
          <w:szCs w:val="24"/>
        </w:rPr>
        <w:t>vel em:&lt;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>http://ieeexplore.ieee.org/xpl/articleDetails.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>jsp?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>tp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=&amp;arnumber=5976134&amp;queryText%3Dcontactless+measurement+of+lightning&gt;. 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Acesso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>: 12 Jan. 2015.</w:t>
      </w: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226D" w:rsidRDefault="00C76F88" w:rsidP="0004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YAO, C. et al.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0E01"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 Novel lightning current monitoring system based on the differential-integral loop.  </w:t>
      </w:r>
      <w:r w:rsidR="005D0E01" w:rsidRPr="00CA74F5">
        <w:rPr>
          <w:rFonts w:ascii="Times New Roman" w:hAnsi="Times New Roman" w:cs="Times New Roman"/>
          <w:b/>
          <w:sz w:val="24"/>
          <w:szCs w:val="24"/>
          <w:lang w:val="en-US"/>
        </w:rPr>
        <w:t>IEEE Transactions on Dielectrics and Electrical Insulation</w:t>
      </w:r>
      <w:r w:rsidR="005D0E01"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, v.20, n.4, p.1247-1255, Aug. 2013.  </w:t>
      </w:r>
      <w:r w:rsidR="005D0E01" w:rsidRPr="005D0E01">
        <w:rPr>
          <w:rFonts w:ascii="Times New Roman" w:hAnsi="Times New Roman" w:cs="Times New Roman"/>
          <w:sz w:val="24"/>
          <w:szCs w:val="24"/>
        </w:rPr>
        <w:t>Dispon</w:t>
      </w:r>
      <w:r w:rsidR="00A71B86">
        <w:rPr>
          <w:rFonts w:ascii="Times New Roman" w:hAnsi="Times New Roman" w:cs="Times New Roman"/>
          <w:sz w:val="24"/>
          <w:szCs w:val="24"/>
        </w:rPr>
        <w:t>í</w:t>
      </w:r>
      <w:r w:rsidR="005D0E01" w:rsidRPr="005D0E01">
        <w:rPr>
          <w:rFonts w:ascii="Times New Roman" w:hAnsi="Times New Roman" w:cs="Times New Roman"/>
          <w:sz w:val="24"/>
          <w:szCs w:val="24"/>
        </w:rPr>
        <w:t>vel em:&lt;</w:t>
      </w:r>
      <w:proofErr w:type="gramStart"/>
      <w:r w:rsidR="005D0E01" w:rsidRPr="005D0E01">
        <w:rPr>
          <w:rFonts w:ascii="Times New Roman" w:hAnsi="Times New Roman" w:cs="Times New Roman"/>
          <w:sz w:val="24"/>
          <w:szCs w:val="24"/>
        </w:rPr>
        <w:t>http://ieeexplore.ieee.org/xpl/articleDetails.</w:t>
      </w:r>
      <w:proofErr w:type="gramEnd"/>
      <w:r w:rsidR="005D0E01" w:rsidRPr="005D0E01">
        <w:rPr>
          <w:rFonts w:ascii="Times New Roman" w:hAnsi="Times New Roman" w:cs="Times New Roman"/>
          <w:sz w:val="24"/>
          <w:szCs w:val="24"/>
        </w:rPr>
        <w:t>jsp?</w:t>
      </w:r>
      <w:proofErr w:type="gramStart"/>
      <w:r w:rsidR="005D0E01" w:rsidRPr="005D0E01">
        <w:rPr>
          <w:rFonts w:ascii="Times New Roman" w:hAnsi="Times New Roman" w:cs="Times New Roman"/>
          <w:sz w:val="24"/>
          <w:szCs w:val="24"/>
        </w:rPr>
        <w:t>tp</w:t>
      </w:r>
      <w:proofErr w:type="gramEnd"/>
      <w:r w:rsidR="005D0E01" w:rsidRPr="005D0E01">
        <w:rPr>
          <w:rFonts w:ascii="Times New Roman" w:hAnsi="Times New Roman" w:cs="Times New Roman"/>
          <w:sz w:val="24"/>
          <w:szCs w:val="24"/>
        </w:rPr>
        <w:t>=&amp;arnumber=6571441&amp;queryText%3Da+novel+lightning+current+monitor</w:t>
      </w:r>
      <w:r w:rsidR="008B40B0">
        <w:rPr>
          <w:rFonts w:ascii="Times New Roman" w:hAnsi="Times New Roman" w:cs="Times New Roman"/>
          <w:sz w:val="24"/>
          <w:szCs w:val="24"/>
        </w:rPr>
        <w:t>ing&gt;.  Acesso em: 12 Jan. 2015.</w:t>
      </w:r>
    </w:p>
    <w:sectPr w:rsidR="0032226D" w:rsidSect="00EE3A3A">
      <w:headerReference w:type="even" r:id="rId11"/>
      <w:headerReference w:type="default" r:id="rId12"/>
      <w:pgSz w:w="11906" w:h="16838"/>
      <w:pgMar w:top="1701" w:right="1134" w:bottom="1134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AA" w:rsidRDefault="00300DAA" w:rsidP="00F84054">
      <w:pPr>
        <w:spacing w:after="0" w:line="240" w:lineRule="auto"/>
      </w:pPr>
      <w:r>
        <w:separator/>
      </w:r>
    </w:p>
  </w:endnote>
  <w:endnote w:type="continuationSeparator" w:id="0">
    <w:p w:rsidR="00300DAA" w:rsidRDefault="00300DAA" w:rsidP="00F8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AA" w:rsidRDefault="00300DAA" w:rsidP="00F84054">
      <w:pPr>
        <w:spacing w:after="0" w:line="240" w:lineRule="auto"/>
      </w:pPr>
      <w:r>
        <w:separator/>
      </w:r>
    </w:p>
  </w:footnote>
  <w:footnote w:type="continuationSeparator" w:id="0">
    <w:p w:rsidR="00300DAA" w:rsidRDefault="00300DAA" w:rsidP="00F8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BE" w:rsidRDefault="00ED2ABE">
    <w:pPr>
      <w:pStyle w:val="Cabealho"/>
    </w:pPr>
  </w:p>
  <w:p w:rsidR="00ED2ABE" w:rsidRDefault="00ED2AB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BE" w:rsidRDefault="00ED2ABE">
    <w:pPr>
      <w:pStyle w:val="Cabealho"/>
      <w:jc w:val="right"/>
    </w:pPr>
  </w:p>
  <w:p w:rsidR="00ED2ABE" w:rsidRDefault="00ED2AB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BE" w:rsidRDefault="00ED2ABE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BE" w:rsidRDefault="00ED2AB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3D3"/>
    <w:multiLevelType w:val="hybridMultilevel"/>
    <w:tmpl w:val="E62E1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249D3"/>
    <w:multiLevelType w:val="hybridMultilevel"/>
    <w:tmpl w:val="EC10E28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844587"/>
    <w:multiLevelType w:val="hybridMultilevel"/>
    <w:tmpl w:val="2DBCD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readOnly" w:enforcement="0"/>
  <w:defaultTabStop w:val="709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0E01"/>
    <w:rsid w:val="000236F9"/>
    <w:rsid w:val="00032349"/>
    <w:rsid w:val="00042229"/>
    <w:rsid w:val="00061D64"/>
    <w:rsid w:val="0008250F"/>
    <w:rsid w:val="000842DE"/>
    <w:rsid w:val="000E2CAF"/>
    <w:rsid w:val="000E53BB"/>
    <w:rsid w:val="00100122"/>
    <w:rsid w:val="00126AB2"/>
    <w:rsid w:val="00163EB8"/>
    <w:rsid w:val="00193974"/>
    <w:rsid w:val="001D3E94"/>
    <w:rsid w:val="002427A1"/>
    <w:rsid w:val="002D0A44"/>
    <w:rsid w:val="00300DAA"/>
    <w:rsid w:val="0032226D"/>
    <w:rsid w:val="00340098"/>
    <w:rsid w:val="003530D4"/>
    <w:rsid w:val="00366146"/>
    <w:rsid w:val="00366217"/>
    <w:rsid w:val="003A283F"/>
    <w:rsid w:val="003B4195"/>
    <w:rsid w:val="003D0979"/>
    <w:rsid w:val="003D652E"/>
    <w:rsid w:val="00407BDB"/>
    <w:rsid w:val="00422214"/>
    <w:rsid w:val="00431448"/>
    <w:rsid w:val="0045333A"/>
    <w:rsid w:val="00463D4B"/>
    <w:rsid w:val="004942F4"/>
    <w:rsid w:val="00496A55"/>
    <w:rsid w:val="004E6219"/>
    <w:rsid w:val="004F5406"/>
    <w:rsid w:val="004F7E80"/>
    <w:rsid w:val="00515A04"/>
    <w:rsid w:val="0052305C"/>
    <w:rsid w:val="005645BA"/>
    <w:rsid w:val="005905A8"/>
    <w:rsid w:val="005A01FD"/>
    <w:rsid w:val="005A333A"/>
    <w:rsid w:val="005D0E01"/>
    <w:rsid w:val="005E4305"/>
    <w:rsid w:val="00611D65"/>
    <w:rsid w:val="00632A0A"/>
    <w:rsid w:val="0064548F"/>
    <w:rsid w:val="006903F7"/>
    <w:rsid w:val="00697BDE"/>
    <w:rsid w:val="006A7BBB"/>
    <w:rsid w:val="006F7DB7"/>
    <w:rsid w:val="00701CCD"/>
    <w:rsid w:val="0072214B"/>
    <w:rsid w:val="00727E91"/>
    <w:rsid w:val="00741EF5"/>
    <w:rsid w:val="00745D53"/>
    <w:rsid w:val="0075301E"/>
    <w:rsid w:val="00781DED"/>
    <w:rsid w:val="007A01AC"/>
    <w:rsid w:val="007A52CF"/>
    <w:rsid w:val="007A7C25"/>
    <w:rsid w:val="007D3052"/>
    <w:rsid w:val="00801F84"/>
    <w:rsid w:val="0080382A"/>
    <w:rsid w:val="00804054"/>
    <w:rsid w:val="00814A9E"/>
    <w:rsid w:val="008250C4"/>
    <w:rsid w:val="008933D9"/>
    <w:rsid w:val="008B40B0"/>
    <w:rsid w:val="008F5401"/>
    <w:rsid w:val="00940326"/>
    <w:rsid w:val="009411F5"/>
    <w:rsid w:val="00986AB7"/>
    <w:rsid w:val="00990F2C"/>
    <w:rsid w:val="009E75DD"/>
    <w:rsid w:val="00A55D23"/>
    <w:rsid w:val="00A664B9"/>
    <w:rsid w:val="00A71B86"/>
    <w:rsid w:val="00A8625A"/>
    <w:rsid w:val="00A96BBC"/>
    <w:rsid w:val="00AB0820"/>
    <w:rsid w:val="00AF769B"/>
    <w:rsid w:val="00B047C0"/>
    <w:rsid w:val="00B2290E"/>
    <w:rsid w:val="00B24AC8"/>
    <w:rsid w:val="00B32BDA"/>
    <w:rsid w:val="00B4253F"/>
    <w:rsid w:val="00B4523F"/>
    <w:rsid w:val="00B60F4C"/>
    <w:rsid w:val="00BA682F"/>
    <w:rsid w:val="00BA7D25"/>
    <w:rsid w:val="00BB4BD9"/>
    <w:rsid w:val="00BB4E76"/>
    <w:rsid w:val="00BE6174"/>
    <w:rsid w:val="00BF05AB"/>
    <w:rsid w:val="00BF7C9B"/>
    <w:rsid w:val="00C02188"/>
    <w:rsid w:val="00C56E17"/>
    <w:rsid w:val="00C76F88"/>
    <w:rsid w:val="00C83A97"/>
    <w:rsid w:val="00CA74F5"/>
    <w:rsid w:val="00D227D2"/>
    <w:rsid w:val="00DA70C2"/>
    <w:rsid w:val="00DE1E1A"/>
    <w:rsid w:val="00E00EA8"/>
    <w:rsid w:val="00E102B1"/>
    <w:rsid w:val="00E80317"/>
    <w:rsid w:val="00ED2ABE"/>
    <w:rsid w:val="00EE3A3A"/>
    <w:rsid w:val="00EE71D7"/>
    <w:rsid w:val="00F30F71"/>
    <w:rsid w:val="00F4178D"/>
    <w:rsid w:val="00F84054"/>
    <w:rsid w:val="00FA7B34"/>
    <w:rsid w:val="00FB3C57"/>
    <w:rsid w:val="00FB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0820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214"/>
    <w:rPr>
      <w:rFonts w:ascii="Tahoma" w:hAnsi="Tahoma" w:cs="Tahoma"/>
      <w:sz w:val="16"/>
      <w:szCs w:val="16"/>
    </w:rPr>
  </w:style>
  <w:style w:type="table" w:styleId="Tabelasimples2">
    <w:name w:val="Table Simple 2"/>
    <w:basedOn w:val="Tabelanormal"/>
    <w:rsid w:val="004F7E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9E75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054"/>
  </w:style>
  <w:style w:type="paragraph" w:styleId="Rodap">
    <w:name w:val="footer"/>
    <w:basedOn w:val="Normal"/>
    <w:link w:val="Rodap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054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D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D2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0820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214"/>
    <w:rPr>
      <w:rFonts w:ascii="Tahoma" w:hAnsi="Tahoma" w:cs="Tahoma"/>
      <w:sz w:val="16"/>
      <w:szCs w:val="16"/>
    </w:rPr>
  </w:style>
  <w:style w:type="table" w:styleId="Tabelasimples2">
    <w:name w:val="Table Simple 2"/>
    <w:basedOn w:val="Tabelanormal"/>
    <w:rsid w:val="004F7E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9E75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054"/>
  </w:style>
  <w:style w:type="paragraph" w:styleId="Rodap">
    <w:name w:val="footer"/>
    <w:basedOn w:val="Normal"/>
    <w:link w:val="Rodap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7362BCA-7C43-435C-9A4F-1CA3AA87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1179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User</cp:lastModifiedBy>
  <cp:revision>15</cp:revision>
  <dcterms:created xsi:type="dcterms:W3CDTF">2019-09-20T01:18:00Z</dcterms:created>
  <dcterms:modified xsi:type="dcterms:W3CDTF">2019-09-20T02:39:00Z</dcterms:modified>
</cp:coreProperties>
</file>