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182"/>
        <w:gridCol w:w="2126"/>
        <w:gridCol w:w="2977"/>
      </w:tblGrid>
      <w:tr w:rsidR="00D35601" w:rsidRPr="00D35601" w14:paraId="6005CBA0" w14:textId="77777777" w:rsidTr="0016251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6E104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34A5F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8D1EA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ALUNOS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9C8B6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  <w:t>ORIENTADOR</w:t>
            </w:r>
          </w:p>
        </w:tc>
      </w:tr>
      <w:tr w:rsidR="00D35601" w:rsidRPr="00D35601" w14:paraId="7AA6CD3C" w14:textId="77777777" w:rsidTr="00162516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61AD56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343B1E2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70BE553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6959CD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D35601" w:rsidRPr="00D35601" w14:paraId="0DFAF0ED" w14:textId="77777777" w:rsidTr="0016251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C66BD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E48E3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t>Comunicação e marketing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B49B7" w14:textId="4DE143FC" w:rsid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lang w:eastAsia="pt-BR"/>
              </w:rPr>
              <w:t>Thiago</w:t>
            </w:r>
            <w:r w:rsidR="006659CE">
              <w:rPr>
                <w:rFonts w:ascii="Open Sans" w:eastAsia="Times New Roman" w:hAnsi="Open Sans" w:cs="Arial"/>
                <w:lang w:eastAsia="pt-BR"/>
              </w:rPr>
              <w:t xml:space="preserve"> Kotay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Gustavo</w:t>
            </w:r>
            <w:r w:rsidR="006659CE">
              <w:rPr>
                <w:rFonts w:ascii="Open Sans" w:eastAsia="Times New Roman" w:hAnsi="Open Sans" w:cs="Arial"/>
                <w:lang w:eastAsia="pt-BR"/>
              </w:rPr>
              <w:t xml:space="preserve"> Lucena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Carol</w:t>
            </w:r>
            <w:r w:rsidR="006659CE">
              <w:rPr>
                <w:rFonts w:ascii="Open Sans" w:eastAsia="Times New Roman" w:hAnsi="Open Sans" w:cs="Arial"/>
                <w:lang w:eastAsia="pt-BR"/>
              </w:rPr>
              <w:t xml:space="preserve">ine Campos </w:t>
            </w:r>
          </w:p>
          <w:p w14:paraId="0B5EF96B" w14:textId="648DC0E7" w:rsidR="00D47058" w:rsidRPr="00D35601" w:rsidRDefault="00D47058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>Themis</w:t>
            </w:r>
            <w:r w:rsidR="006659CE">
              <w:rPr>
                <w:rFonts w:ascii="Open Sans" w:eastAsia="Times New Roman" w:hAnsi="Open Sans" w:cs="Arial"/>
                <w:lang w:eastAsia="pt-BR"/>
              </w:rPr>
              <w:t>tocles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34640" w14:textId="0C4ACB43" w:rsidR="00D35601" w:rsidRPr="00D35601" w:rsidRDefault="00162516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 xml:space="preserve">Prof. </w:t>
            </w:r>
            <w:r w:rsidR="00D35601" w:rsidRPr="00D35601">
              <w:rPr>
                <w:rFonts w:ascii="Open Sans" w:eastAsia="Times New Roman" w:hAnsi="Open Sans" w:cs="Arial"/>
                <w:lang w:eastAsia="pt-BR"/>
              </w:rPr>
              <w:t>Gino</w:t>
            </w:r>
            <w:r>
              <w:rPr>
                <w:rFonts w:ascii="Open Sans" w:eastAsia="Times New Roman" w:hAnsi="Open Sans" w:cs="Arial"/>
                <w:lang w:eastAsia="pt-BR"/>
              </w:rPr>
              <w:t xml:space="preserve"> Giacommini</w:t>
            </w:r>
          </w:p>
        </w:tc>
      </w:tr>
      <w:tr w:rsidR="00D35601" w:rsidRPr="00D35601" w14:paraId="406EDECB" w14:textId="77777777" w:rsidTr="00162516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6EF9683F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712122E8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1F451F63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39D1CB3E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58D7ACAE" w14:textId="77777777" w:rsidTr="0016251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5E058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C7E8F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t>Produtos turísticos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0380D" w14:textId="065FC4A0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lang w:eastAsia="pt-BR"/>
              </w:rPr>
              <w:t>Celestin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</w:r>
            <w:r w:rsidR="006659CE">
              <w:rPr>
                <w:rFonts w:ascii="Open Sans" w:eastAsia="Times New Roman" w:hAnsi="Open Sans" w:cs="Arial"/>
                <w:lang w:eastAsia="pt-BR"/>
              </w:rPr>
              <w:t xml:space="preserve">Carlos 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t>Otávio</w:t>
            </w:r>
            <w:r w:rsidR="006659CE">
              <w:rPr>
                <w:rFonts w:ascii="Open Sans" w:eastAsia="Times New Roman" w:hAnsi="Open Sans" w:cs="Arial"/>
                <w:lang w:eastAsia="pt-BR"/>
              </w:rPr>
              <w:t xml:space="preserve"> 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Bárbara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</w:r>
            <w:r w:rsidR="0056380C">
              <w:rPr>
                <w:rFonts w:ascii="Open Sans" w:eastAsia="Times New Roman" w:hAnsi="Open Sans" w:cs="Arial"/>
                <w:lang w:eastAsia="pt-BR"/>
              </w:rPr>
              <w:t xml:space="preserve">Amanda 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t>Kita</w:t>
            </w:r>
            <w:r w:rsidR="0056380C">
              <w:rPr>
                <w:rFonts w:ascii="Open Sans" w:eastAsia="Times New Roman" w:hAnsi="Open Sans" w:cs="Arial"/>
                <w:lang w:eastAsia="pt-BR"/>
              </w:rPr>
              <w:t>gawa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30731" w14:textId="4DAF46D3" w:rsidR="00D35601" w:rsidRPr="00D35601" w:rsidRDefault="00162516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 xml:space="preserve">Prof. </w:t>
            </w:r>
            <w:r w:rsidR="00D35601" w:rsidRPr="00D35601">
              <w:rPr>
                <w:rFonts w:ascii="Open Sans" w:eastAsia="Times New Roman" w:hAnsi="Open Sans" w:cs="Arial"/>
                <w:lang w:eastAsia="pt-BR"/>
              </w:rPr>
              <w:t>Reinaldo</w:t>
            </w:r>
            <w:r>
              <w:rPr>
                <w:rFonts w:ascii="Open Sans" w:eastAsia="Times New Roman" w:hAnsi="Open Sans" w:cs="Arial"/>
                <w:lang w:eastAsia="pt-BR"/>
              </w:rPr>
              <w:t xml:space="preserve"> Teles</w:t>
            </w:r>
          </w:p>
        </w:tc>
      </w:tr>
      <w:tr w:rsidR="00D35601" w:rsidRPr="00D35601" w14:paraId="2A005DC3" w14:textId="77777777" w:rsidTr="0016251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65086CCB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0F42A2EE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0A714F9E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38081AFE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231CB1B0" w14:textId="77777777" w:rsidTr="00162516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6B19D35C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58CE623D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009B94B5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6BA48F5C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074C52FD" w14:textId="77777777" w:rsidTr="0016251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9764B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BEE6B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t xml:space="preserve">Gestão do Turismo e </w:t>
            </w:r>
            <w:r w:rsidRPr="00D35601"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91354" w14:textId="77777777" w:rsid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lang w:eastAsia="pt-BR"/>
              </w:rPr>
              <w:t>Isadora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Giuli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Tandary</w:t>
            </w:r>
          </w:p>
          <w:p w14:paraId="54164A2C" w14:textId="21B0372C" w:rsidR="008622A8" w:rsidRPr="00D35601" w:rsidRDefault="008622A8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>Maria Eduarda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868E0" w14:textId="5164EC0A" w:rsidR="00D35601" w:rsidRPr="00D35601" w:rsidRDefault="00162516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 xml:space="preserve">Profa. </w:t>
            </w:r>
            <w:r w:rsidR="00D35601" w:rsidRPr="00D35601">
              <w:rPr>
                <w:rFonts w:ascii="Open Sans" w:eastAsia="Times New Roman" w:hAnsi="Open Sans" w:cs="Arial"/>
                <w:lang w:eastAsia="pt-BR"/>
              </w:rPr>
              <w:t>Débora</w:t>
            </w:r>
            <w:r>
              <w:rPr>
                <w:rFonts w:ascii="Open Sans" w:eastAsia="Times New Roman" w:hAnsi="Open Sans" w:cs="Arial"/>
                <w:lang w:eastAsia="pt-BR"/>
              </w:rPr>
              <w:t xml:space="preserve"> Braga</w:t>
            </w:r>
          </w:p>
        </w:tc>
      </w:tr>
      <w:tr w:rsidR="00D35601" w:rsidRPr="00D35601" w14:paraId="4AE56A9F" w14:textId="77777777" w:rsidTr="0016251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16185FE5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40239F92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31AD738A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66364441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7A10B88C" w14:textId="77777777" w:rsidTr="0016251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5E383D03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2E898178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6C38A937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54C08DE7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0FF278B6" w14:textId="77777777" w:rsidTr="0016251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4C6B2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318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93F8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  <w:r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t>Patrimônio cultural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4944B" w14:textId="77777777" w:rsid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>Jennifer</w:t>
            </w:r>
          </w:p>
          <w:p w14:paraId="3639DD2F" w14:textId="15B6AD5F" w:rsidR="00D35601" w:rsidRDefault="00D47058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>Kennya</w:t>
            </w:r>
          </w:p>
          <w:p w14:paraId="64E7290A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>Felipe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E6417" w14:textId="6B810B1C" w:rsidR="00D35601" w:rsidRPr="00D35601" w:rsidRDefault="00162516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 xml:space="preserve">Profa. </w:t>
            </w:r>
            <w:r w:rsidR="00D35601" w:rsidRPr="00D35601">
              <w:rPr>
                <w:rFonts w:ascii="Open Sans" w:eastAsia="Times New Roman" w:hAnsi="Open Sans" w:cs="Arial"/>
                <w:lang w:eastAsia="pt-BR"/>
              </w:rPr>
              <w:t>Clarissa</w:t>
            </w:r>
            <w:r>
              <w:rPr>
                <w:rFonts w:ascii="Open Sans" w:eastAsia="Times New Roman" w:hAnsi="Open Sans" w:cs="Arial"/>
                <w:lang w:eastAsia="pt-BR"/>
              </w:rPr>
              <w:t xml:space="preserve"> Gagliardi</w:t>
            </w:r>
          </w:p>
        </w:tc>
      </w:tr>
      <w:tr w:rsidR="00D35601" w:rsidRPr="00D35601" w14:paraId="581A1F78" w14:textId="77777777" w:rsidTr="0016251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vAlign w:val="center"/>
            <w:hideMark/>
          </w:tcPr>
          <w:p w14:paraId="640D93FD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</w:p>
        </w:tc>
        <w:tc>
          <w:tcPr>
            <w:tcW w:w="318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77F341C0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4A2E51B8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vAlign w:val="center"/>
            <w:hideMark/>
          </w:tcPr>
          <w:p w14:paraId="6E01DA21" w14:textId="77777777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lang w:eastAsia="pt-BR"/>
              </w:rPr>
            </w:pPr>
          </w:p>
        </w:tc>
      </w:tr>
      <w:tr w:rsidR="00D35601" w:rsidRPr="00D35601" w14:paraId="35D3CF0B" w14:textId="77777777" w:rsidTr="001625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4A86E8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6259E" w14:textId="77777777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b/>
                <w:bCs/>
                <w:color w:val="434343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3182" w:type="dxa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E153D" w14:textId="2306EEF1" w:rsidR="00D35601" w:rsidRPr="00D35601" w:rsidRDefault="00D35601" w:rsidP="00D35601">
            <w:pPr>
              <w:spacing w:after="0" w:line="240" w:lineRule="auto"/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sz w:val="24"/>
                <w:szCs w:val="24"/>
                <w:lang w:eastAsia="pt-BR"/>
              </w:rPr>
              <w:t xml:space="preserve">Artesanato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17BEF" w14:textId="004153E0" w:rsidR="00D35601" w:rsidRPr="00D35601" w:rsidRDefault="00D35601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Gustavo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Bruna</w:t>
            </w:r>
            <w:r w:rsidRPr="00D35601">
              <w:rPr>
                <w:rFonts w:ascii="Open Sans" w:eastAsia="Times New Roman" w:hAnsi="Open Sans" w:cs="Arial"/>
                <w:lang w:eastAsia="pt-BR"/>
              </w:rPr>
              <w:br/>
              <w:t>Letícia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4A86E8"/>
              <w:right w:val="single" w:sz="6" w:space="0" w:color="4A86E8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C5133" w14:textId="00C82D5E" w:rsidR="00D35601" w:rsidRPr="00D35601" w:rsidRDefault="00162516" w:rsidP="00D3560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lang w:eastAsia="pt-BR"/>
              </w:rPr>
            </w:pPr>
            <w:r>
              <w:rPr>
                <w:rFonts w:ascii="Open Sans" w:eastAsia="Times New Roman" w:hAnsi="Open Sans" w:cs="Arial"/>
                <w:lang w:eastAsia="pt-BR"/>
              </w:rPr>
              <w:t xml:space="preserve">Profa. </w:t>
            </w:r>
            <w:r w:rsidR="00D35601" w:rsidRPr="00D35601">
              <w:rPr>
                <w:rFonts w:ascii="Open Sans" w:eastAsia="Times New Roman" w:hAnsi="Open Sans" w:cs="Arial"/>
                <w:lang w:eastAsia="pt-BR"/>
              </w:rPr>
              <w:t>Gleice</w:t>
            </w:r>
            <w:r>
              <w:rPr>
                <w:rFonts w:ascii="Open Sans" w:eastAsia="Times New Roman" w:hAnsi="Open Sans" w:cs="Arial"/>
                <w:lang w:eastAsia="pt-BR"/>
              </w:rPr>
              <w:t xml:space="preserve"> Guerra</w:t>
            </w:r>
            <w:bookmarkStart w:id="0" w:name="_GoBack"/>
            <w:bookmarkEnd w:id="0"/>
          </w:p>
        </w:tc>
      </w:tr>
    </w:tbl>
    <w:p w14:paraId="19BAB7B5" w14:textId="77777777" w:rsidR="00D35601" w:rsidRDefault="00D35601"/>
    <w:sectPr w:rsidR="00D35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01"/>
    <w:rsid w:val="00162516"/>
    <w:rsid w:val="0056380C"/>
    <w:rsid w:val="006659CE"/>
    <w:rsid w:val="008622A8"/>
    <w:rsid w:val="00D35601"/>
    <w:rsid w:val="00D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1A9"/>
  <w15:chartTrackingRefBased/>
  <w15:docId w15:val="{48A57931-8609-46D3-AADA-530A11F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6</cp:revision>
  <dcterms:created xsi:type="dcterms:W3CDTF">2019-08-13T21:53:00Z</dcterms:created>
  <dcterms:modified xsi:type="dcterms:W3CDTF">2019-08-16T15:17:00Z</dcterms:modified>
</cp:coreProperties>
</file>