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1D3" w:rsidRPr="004D3A9A" w:rsidRDefault="006041D3" w:rsidP="006041D3">
      <w:pPr>
        <w:spacing w:after="200"/>
        <w:jc w:val="center"/>
        <w:rPr>
          <w:rFonts w:ascii="Times New Roman" w:eastAsia="Times New Roman" w:hAnsi="Times New Roman" w:cs="Times New Roman"/>
          <w:lang w:eastAsia="pt-BR"/>
        </w:rPr>
      </w:pPr>
      <w:r w:rsidRPr="004D3A9A">
        <w:rPr>
          <w:rFonts w:ascii="Calibri" w:eastAsia="Times New Roman" w:hAnsi="Calibri" w:cs="Calibri"/>
          <w:b/>
          <w:bCs/>
          <w:color w:val="000000"/>
          <w:lang w:eastAsia="pt-BR"/>
        </w:rPr>
        <w:t>PLANO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>S</w:t>
      </w:r>
      <w:r w:rsidRPr="004D3A9A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DE AULA</w:t>
      </w:r>
    </w:p>
    <w:p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lang w:eastAsia="pt-BR"/>
        </w:rPr>
      </w:pPr>
      <w:r w:rsidRPr="004D3A9A">
        <w:rPr>
          <w:rFonts w:ascii="Calibri" w:eastAsia="Times New Roman" w:hAnsi="Calibri" w:cs="Calibri"/>
          <w:b/>
          <w:bCs/>
          <w:color w:val="000000"/>
          <w:lang w:eastAsia="pt-BR"/>
        </w:rPr>
        <w:t>Dados de identificação </w:t>
      </w:r>
    </w:p>
    <w:p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>Escola, disciplina e classe, nome completo do(a) professor(a) regente, nome completo do(a) professor(a)-estagiário(a).</w:t>
      </w:r>
    </w:p>
    <w:p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lang w:eastAsia="pt-BR"/>
        </w:rPr>
      </w:pPr>
      <w:r w:rsidRPr="004D3A9A">
        <w:rPr>
          <w:rFonts w:ascii="Calibri" w:eastAsia="Times New Roman" w:hAnsi="Calibri" w:cs="Calibri"/>
          <w:b/>
          <w:bCs/>
          <w:color w:val="000000"/>
          <w:lang w:eastAsia="pt-BR"/>
        </w:rPr>
        <w:t>Data da(s) aula(s)</w:t>
      </w:r>
    </w:p>
    <w:p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>Datas, horário, número de aulas em cada data.</w:t>
      </w:r>
    </w:p>
    <w:p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lang w:eastAsia="pt-BR"/>
        </w:rPr>
      </w:pPr>
      <w:r w:rsidRPr="004D3A9A">
        <w:rPr>
          <w:rFonts w:ascii="Calibri" w:eastAsia="Times New Roman" w:hAnsi="Calibri" w:cs="Calibri"/>
          <w:b/>
          <w:bCs/>
          <w:color w:val="000000"/>
          <w:lang w:eastAsia="pt-BR"/>
        </w:rPr>
        <w:t>Conteúdo detalhado</w:t>
      </w:r>
    </w:p>
    <w:p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>Trata-se dos tópicos do currículo que serão estudados na aula. Pode ser escrito em itens.</w:t>
      </w:r>
    </w:p>
    <w:p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lang w:eastAsia="pt-BR"/>
        </w:rPr>
      </w:pPr>
      <w:r w:rsidRPr="004D3A9A">
        <w:rPr>
          <w:rFonts w:ascii="Calibri" w:eastAsia="Times New Roman" w:hAnsi="Calibri" w:cs="Calibri"/>
          <w:b/>
          <w:bCs/>
          <w:color w:val="000000"/>
          <w:lang w:eastAsia="pt-BR"/>
        </w:rPr>
        <w:t>Objetivos de aprendizagem </w:t>
      </w:r>
    </w:p>
    <w:p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>Para que/por que vai desenvolver as atividades deste plano de aula? Os objetivos de aprendizagem devem esclarecer o que o aluno deve aprender ou o que a atividade irá propiciar ao aluno. O foco central da escrita é na aprendizagem do aluno. Geralmente pensamos nestes objetivos ao completar a seguinte frase: “Com as atividades propostas, o professor espera que os alunos sejam capazes de ....”.</w:t>
      </w:r>
    </w:p>
    <w:p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> Veja uma diferença entre um objetivo de ensino e um de aprendizagem:</w:t>
      </w:r>
    </w:p>
    <w:p w:rsidR="006041D3" w:rsidRPr="004D3A9A" w:rsidRDefault="006041D3" w:rsidP="006041D3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>Explorar o conteúdo de números inteiros em situações do cotidiano do aluno (objetivo de ensino).</w:t>
      </w:r>
    </w:p>
    <w:p w:rsidR="006041D3" w:rsidRPr="004D3A9A" w:rsidRDefault="006041D3" w:rsidP="006041D3">
      <w:pPr>
        <w:numPr>
          <w:ilvl w:val="0"/>
          <w:numId w:val="1"/>
        </w:numPr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>Perceber a utilização dos números inteiros em situações contextualizadas (objetivo de aprendizagem).</w:t>
      </w:r>
    </w:p>
    <w:p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lang w:eastAsia="pt-BR"/>
        </w:rPr>
      </w:pPr>
      <w:r w:rsidRPr="004D3A9A">
        <w:rPr>
          <w:rFonts w:ascii="Calibri" w:eastAsia="Times New Roman" w:hAnsi="Calibri" w:cs="Calibri"/>
          <w:b/>
          <w:bCs/>
          <w:color w:val="000000"/>
          <w:lang w:eastAsia="pt-BR"/>
        </w:rPr>
        <w:t>Metodologia</w:t>
      </w:r>
    </w:p>
    <w:p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>De uma forma geral, deve ser explicitada a ação do aluno e a do professor para que haja a aprendizagem. Na metodologia, explicitamos de que forma os objetivos de aprendizagem serão alcançados (atividades, recursos e materiais, como os alunos estarão reunidos).</w:t>
      </w:r>
    </w:p>
    <w:p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lang w:eastAsia="pt-BR"/>
        </w:rPr>
      </w:pPr>
      <w:r w:rsidRPr="004D3A9A">
        <w:rPr>
          <w:rFonts w:ascii="Calibri" w:eastAsia="Times New Roman" w:hAnsi="Calibri" w:cs="Calibri"/>
          <w:b/>
          <w:bCs/>
          <w:color w:val="000000"/>
          <w:lang w:eastAsia="pt-BR"/>
        </w:rPr>
        <w:t>Procedimentos/desenvolvimento</w:t>
      </w:r>
    </w:p>
    <w:p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>Neste momento, o professor deve explicitar as atividades e os encaminhamentos das aulas. Ou seja, descrever o que irá acontecer na aula. É a parte mais longa do plano de aula.</w:t>
      </w:r>
    </w:p>
    <w:p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lang w:eastAsia="pt-BR"/>
        </w:rPr>
      </w:pPr>
      <w:r w:rsidRPr="004D3A9A">
        <w:rPr>
          <w:rFonts w:ascii="Calibri" w:eastAsia="Times New Roman" w:hAnsi="Calibri" w:cs="Calibri"/>
          <w:b/>
          <w:bCs/>
          <w:color w:val="000000"/>
          <w:lang w:eastAsia="pt-BR"/>
        </w:rPr>
        <w:t>Avaliação</w:t>
      </w:r>
    </w:p>
    <w:p w:rsidR="006041D3" w:rsidRPr="004D3A9A" w:rsidRDefault="006041D3" w:rsidP="006041D3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>Na avaliação, o professor deve evidenciar como irá perceber se os objetivos de aprendizagem foram alcançados. Deve esclarecer quais informações e instrumentos servirão para concluir sobre a aprendizagem dos alunos. Veja que essa avaliação pode acontecer em toda a aula, e não apenas em um momento isolado de prova, por exemplo. </w:t>
      </w:r>
    </w:p>
    <w:p w:rsidR="006041D3" w:rsidRPr="004D3A9A" w:rsidRDefault="006041D3" w:rsidP="006041D3">
      <w:pPr>
        <w:rPr>
          <w:rFonts w:ascii="Times New Roman" w:eastAsia="Times New Roman" w:hAnsi="Times New Roman" w:cs="Times New Roman"/>
          <w:lang w:eastAsia="pt-BR"/>
        </w:rPr>
      </w:pPr>
    </w:p>
    <w:p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lang w:eastAsia="pt-BR"/>
        </w:rPr>
      </w:pPr>
      <w:r w:rsidRPr="004D3A9A">
        <w:rPr>
          <w:rFonts w:ascii="Calibri" w:eastAsia="Times New Roman" w:hAnsi="Calibri" w:cs="Calibri"/>
          <w:b/>
          <w:bCs/>
          <w:color w:val="000000"/>
          <w:lang w:eastAsia="pt-BR"/>
        </w:rPr>
        <w:t>Bibliografia</w:t>
      </w:r>
    </w:p>
    <w:p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lastRenderedPageBreak/>
        <w:t>Consiste do material bibliográfico utilizado para elaborar a aula.</w:t>
      </w:r>
    </w:p>
    <w:p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lang w:eastAsia="pt-BR"/>
        </w:rPr>
      </w:pPr>
      <w:r w:rsidRPr="004D3A9A">
        <w:rPr>
          <w:rFonts w:ascii="Calibri" w:eastAsia="Times New Roman" w:hAnsi="Calibri" w:cs="Calibri"/>
          <w:b/>
          <w:bCs/>
          <w:color w:val="000000"/>
          <w:lang w:eastAsia="pt-BR"/>
        </w:rPr>
        <w:t>Anexo</w:t>
      </w:r>
    </w:p>
    <w:p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>Material que complementa o entendimento do que irá acontecer nas aulas (por exemplo, um texto a ser entregue aos alunos e uma folha com exercícios).</w:t>
      </w:r>
    </w:p>
    <w:p w:rsidR="006041D3" w:rsidRPr="004D3A9A" w:rsidRDefault="006041D3" w:rsidP="006041D3">
      <w:pPr>
        <w:rPr>
          <w:rFonts w:ascii="Times New Roman" w:eastAsia="Times New Roman" w:hAnsi="Times New Roman" w:cs="Times New Roman"/>
          <w:lang w:eastAsia="pt-BR"/>
        </w:rPr>
      </w:pPr>
    </w:p>
    <w:p w:rsidR="006041D3" w:rsidRDefault="006041D3" w:rsidP="006041D3"/>
    <w:p w:rsidR="006041D3" w:rsidRDefault="006041D3" w:rsidP="006041D3"/>
    <w:p w:rsidR="00291628" w:rsidRDefault="006041D3">
      <w:bookmarkStart w:id="0" w:name="_GoBack"/>
      <w:bookmarkEnd w:id="0"/>
    </w:p>
    <w:sectPr w:rsidR="00291628" w:rsidSect="004D189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008DD"/>
    <w:multiLevelType w:val="multilevel"/>
    <w:tmpl w:val="7A24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D3"/>
    <w:rsid w:val="004D1893"/>
    <w:rsid w:val="006041D3"/>
    <w:rsid w:val="00677600"/>
    <w:rsid w:val="00AF4D80"/>
    <w:rsid w:val="00C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437D22"/>
  <w14:defaultImageDpi w14:val="32767"/>
  <w15:chartTrackingRefBased/>
  <w15:docId w15:val="{2BD84C44-BA7E-4443-864D-B3B60558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41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Milani</dc:creator>
  <cp:keywords/>
  <dc:description/>
  <cp:lastModifiedBy>Raquel Milani</cp:lastModifiedBy>
  <cp:revision>1</cp:revision>
  <dcterms:created xsi:type="dcterms:W3CDTF">2019-08-27T22:56:00Z</dcterms:created>
  <dcterms:modified xsi:type="dcterms:W3CDTF">2019-08-27T22:57:00Z</dcterms:modified>
</cp:coreProperties>
</file>