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FF" w:rsidRDefault="000931FF" w:rsidP="000931FF">
      <w:pPr>
        <w:pStyle w:val="Default"/>
        <w:jc w:val="center"/>
        <w:rPr>
          <w:b/>
          <w:bCs/>
          <w:sz w:val="23"/>
          <w:szCs w:val="23"/>
        </w:rPr>
      </w:pPr>
      <w:r w:rsidRPr="000931FF">
        <w:rPr>
          <w:b/>
          <w:bCs/>
          <w:sz w:val="32"/>
          <w:szCs w:val="32"/>
        </w:rPr>
        <w:t>AUT-581 – Mercado Imobiliário e Intervenção Pública</w:t>
      </w:r>
    </w:p>
    <w:p w:rsidR="000931FF" w:rsidRPr="005D1938" w:rsidRDefault="0025494D" w:rsidP="005D193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2º Semestre 2019</w:t>
      </w:r>
    </w:p>
    <w:p w:rsidR="0025349F" w:rsidRPr="00E767C6" w:rsidRDefault="000931FF">
      <w:pPr>
        <w:rPr>
          <w:b/>
          <w:bCs/>
          <w:sz w:val="23"/>
          <w:szCs w:val="23"/>
        </w:rPr>
      </w:pPr>
      <w:r w:rsidRPr="005D1938">
        <w:rPr>
          <w:b/>
          <w:bCs/>
          <w:sz w:val="23"/>
          <w:szCs w:val="23"/>
        </w:rPr>
        <w:t>Prof. João Meyer</w:t>
      </w:r>
    </w:p>
    <w:p w:rsidR="000931FF" w:rsidRPr="000931FF" w:rsidRDefault="000931F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Programa de Aulas – </w:t>
      </w:r>
      <w:r w:rsidR="005435D2">
        <w:rPr>
          <w:b/>
          <w:bCs/>
          <w:sz w:val="23"/>
          <w:szCs w:val="23"/>
        </w:rPr>
        <w:t>1</w:t>
      </w:r>
      <w:r w:rsidR="00725AF6">
        <w:rPr>
          <w:b/>
          <w:bCs/>
          <w:sz w:val="23"/>
          <w:szCs w:val="23"/>
        </w:rPr>
        <w:t>ª versão sujeita a alterações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1"/>
        <w:gridCol w:w="882"/>
        <w:gridCol w:w="3583"/>
        <w:gridCol w:w="2475"/>
        <w:gridCol w:w="1149"/>
      </w:tblGrid>
      <w:tr w:rsidR="006F0FDF" w:rsidTr="00B43775">
        <w:tc>
          <w:tcPr>
            <w:tcW w:w="0" w:type="auto"/>
            <w:tcBorders>
              <w:bottom w:val="single" w:sz="4" w:space="0" w:color="auto"/>
            </w:tcBorders>
          </w:tcPr>
          <w:p w:rsidR="000931FF" w:rsidRPr="00E5094E" w:rsidRDefault="000931FF" w:rsidP="006A3829">
            <w:pPr>
              <w:rPr>
                <w:b/>
              </w:rPr>
            </w:pPr>
            <w:r w:rsidRPr="00E5094E">
              <w:rPr>
                <w:b/>
              </w:rPr>
              <w:t>Aula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1FF" w:rsidRPr="00E5094E" w:rsidRDefault="000931FF" w:rsidP="006A3829">
            <w:pPr>
              <w:rPr>
                <w:b/>
              </w:rPr>
            </w:pPr>
            <w:r w:rsidRPr="00E5094E">
              <w:rPr>
                <w:b/>
              </w:rPr>
              <w:t>Dia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1FF" w:rsidRPr="00E5094E" w:rsidRDefault="000931FF" w:rsidP="006A3829">
            <w:pPr>
              <w:rPr>
                <w:b/>
              </w:rPr>
            </w:pPr>
            <w:r w:rsidRPr="00E5094E">
              <w:rPr>
                <w:b/>
              </w:rPr>
              <w:t>8-</w:t>
            </w:r>
            <w:proofErr w:type="gramStart"/>
            <w:r w:rsidRPr="00E5094E">
              <w:rPr>
                <w:b/>
              </w:rPr>
              <w:t>10</w:t>
            </w:r>
            <w:r w:rsidR="005435D2">
              <w:rPr>
                <w:b/>
              </w:rPr>
              <w:t xml:space="preserve"> </w:t>
            </w:r>
            <w:proofErr w:type="spellStart"/>
            <w:r w:rsidR="005435D2"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1FF" w:rsidRPr="00E5094E" w:rsidRDefault="000931FF" w:rsidP="006A3829">
            <w:pPr>
              <w:rPr>
                <w:b/>
              </w:rPr>
            </w:pPr>
            <w:r w:rsidRPr="00E5094E">
              <w:rPr>
                <w:b/>
              </w:rPr>
              <w:t>10-</w:t>
            </w:r>
            <w:proofErr w:type="gramStart"/>
            <w:r w:rsidRPr="00E5094E">
              <w:rPr>
                <w:b/>
              </w:rPr>
              <w:t>12</w:t>
            </w:r>
            <w:r w:rsidR="005435D2">
              <w:rPr>
                <w:b/>
              </w:rPr>
              <w:t xml:space="preserve"> </w:t>
            </w:r>
            <w:proofErr w:type="spellStart"/>
            <w:r w:rsidR="005435D2"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1FF" w:rsidRPr="00E5094E" w:rsidRDefault="000931FF" w:rsidP="006A3829">
            <w:pPr>
              <w:rPr>
                <w:b/>
              </w:rPr>
            </w:pPr>
            <w:r w:rsidRPr="00E5094E">
              <w:rPr>
                <w:b/>
              </w:rPr>
              <w:t>Exercício</w:t>
            </w:r>
          </w:p>
        </w:tc>
      </w:tr>
      <w:tr w:rsidR="008F3C19" w:rsidTr="00953D8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3D80" w:rsidRDefault="008F3C19" w:rsidP="00DD5DB0">
            <w: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3D80" w:rsidRDefault="0025494D" w:rsidP="00DD5DB0">
            <w:r>
              <w:t>06</w:t>
            </w:r>
            <w:r w:rsidR="00953D80">
              <w:t>/</w:t>
            </w:r>
            <w:proofErr w:type="spellStart"/>
            <w:r w:rsidR="00953D80">
              <w:t>Ago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3D80" w:rsidRDefault="00953D80" w:rsidP="00DD5DB0">
            <w:r>
              <w:t>Apresentação do curso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3D80" w:rsidRDefault="00953D80" w:rsidP="00DD5DB0">
            <w:proofErr w:type="spellStart"/>
            <w:r>
              <w:t>Exerc</w:t>
            </w:r>
            <w:proofErr w:type="spellEnd"/>
            <w:r>
              <w:t>. - agentes da produção imobiliária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3D80" w:rsidRDefault="00953D80"/>
        </w:tc>
      </w:tr>
      <w:tr w:rsidR="000B7B55" w:rsidTr="00DC7D8F"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0B7B55" w:rsidRPr="00E767C6" w:rsidRDefault="000B7B55" w:rsidP="00800F23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0B7B55" w:rsidRDefault="0025494D" w:rsidP="00FF6100">
            <w:r>
              <w:t>13</w:t>
            </w:r>
            <w:r w:rsidR="000B7B55">
              <w:t>/Set</w:t>
            </w:r>
          </w:p>
          <w:p w:rsidR="000B7B55" w:rsidRDefault="000B7B55" w:rsidP="00FF610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0B7B55" w:rsidRDefault="00DC7D8F" w:rsidP="00FF6100">
            <w:r>
              <w:t>Manif</w:t>
            </w:r>
            <w:r w:rsidR="0025494D">
              <w:t>estação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0B7B55" w:rsidRDefault="000B7B55" w:rsidP="008F3C19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0B7B55" w:rsidRDefault="000B7B55"/>
        </w:tc>
      </w:tr>
      <w:tr w:rsidR="0025494D" w:rsidTr="00DC7D8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 w:rsidP="00DE216E">
            <w:r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 w:rsidP="00DE216E">
            <w:r>
              <w:t>2</w:t>
            </w:r>
            <w:r>
              <w:t>0</w:t>
            </w:r>
            <w:r>
              <w:t>/</w:t>
            </w:r>
            <w:proofErr w:type="spellStart"/>
            <w:r>
              <w:t>Ago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FFFFFF" w:themeColor="background1" w:fill="auto"/>
          </w:tcPr>
          <w:p w:rsidR="0025494D" w:rsidRDefault="0025494D" w:rsidP="00DE216E">
            <w:r>
              <w:t>Agentes da produção imobiliária Habitacional / Diagrama teórico</w:t>
            </w:r>
          </w:p>
          <w:p w:rsidR="0025494D" w:rsidRDefault="0025494D" w:rsidP="00DE216E"/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Default="0025494D" w:rsidP="00DE216E">
            <w:pPr>
              <w:shd w:val="clear" w:color="auto" w:fill="C6D9F1" w:themeFill="text2" w:themeFillTint="33"/>
            </w:pPr>
            <w:r w:rsidRPr="008E468B">
              <w:rPr>
                <w:shd w:val="clear" w:color="auto" w:fill="B8CCE4" w:themeFill="accent1" w:themeFillTint="66"/>
              </w:rPr>
              <w:t>Apresentação do Ex1</w:t>
            </w:r>
          </w:p>
          <w:p w:rsidR="0025494D" w:rsidRPr="00D23525" w:rsidRDefault="0025494D" w:rsidP="00DE216E">
            <w:r w:rsidRPr="00953D80">
              <w:rPr>
                <w:shd w:val="clear" w:color="auto" w:fill="E5B8B7" w:themeFill="accent2" w:themeFillTint="66"/>
              </w:rPr>
              <w:t xml:space="preserve">Mat. </w:t>
            </w:r>
            <w:proofErr w:type="spellStart"/>
            <w:r w:rsidRPr="00953D80">
              <w:rPr>
                <w:shd w:val="clear" w:color="auto" w:fill="E5B8B7" w:themeFill="accent2" w:themeFillTint="66"/>
              </w:rPr>
              <w:t>Finac</w:t>
            </w:r>
            <w:proofErr w:type="spellEnd"/>
            <w:r w:rsidRPr="00953D80">
              <w:rPr>
                <w:shd w:val="clear" w:color="auto" w:fill="E5B8B7" w:themeFill="accent2" w:themeFillTint="66"/>
              </w:rPr>
              <w:t>. – Juros Compostos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/>
        </w:tc>
        <w:bookmarkStart w:id="0" w:name="_GoBack"/>
        <w:bookmarkEnd w:id="0"/>
      </w:tr>
      <w:tr w:rsidR="0025494D" w:rsidTr="002549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Pr="00E767C6" w:rsidRDefault="0025494D" w:rsidP="00800F23">
            <w:r w:rsidRPr="00E767C6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 w:rsidP="000B7B55">
            <w:r>
              <w:t>27/</w:t>
            </w:r>
            <w:proofErr w:type="spellStart"/>
            <w:r>
              <w:t>Ago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Default="0025494D" w:rsidP="00953D80">
            <w:r>
              <w:t xml:space="preserve">Exercícios Matemática financeira </w:t>
            </w:r>
          </w:p>
          <w:p w:rsidR="0025494D" w:rsidRDefault="0025494D" w:rsidP="00953D80">
            <w:r>
              <w:t>Exercício aluguel ou compra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Default="0025494D" w:rsidP="008F3C19">
            <w:r>
              <w:t>Ex. 1</w:t>
            </w:r>
          </w:p>
          <w:p w:rsidR="0025494D" w:rsidRDefault="0025494D" w:rsidP="008F3C19">
            <w:r>
              <w:t xml:space="preserve">Definição de equipe, bairro e </w:t>
            </w:r>
            <w:proofErr w:type="gramStart"/>
            <w:r>
              <w:t>terreno</w:t>
            </w:r>
            <w:proofErr w:type="gramEnd"/>
            <w:r w:rsidRPr="007D33B4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/>
        </w:tc>
      </w:tr>
      <w:tr w:rsidR="0025494D" w:rsidRPr="00C96BC5" w:rsidTr="0025494D">
        <w:tc>
          <w:tcPr>
            <w:tcW w:w="0" w:type="auto"/>
            <w:shd w:val="clear" w:color="auto" w:fill="FFFF00"/>
          </w:tcPr>
          <w:p w:rsidR="0025494D" w:rsidRPr="007D33B4" w:rsidRDefault="0025494D" w:rsidP="00800F23"/>
        </w:tc>
        <w:tc>
          <w:tcPr>
            <w:tcW w:w="0" w:type="auto"/>
            <w:shd w:val="clear" w:color="auto" w:fill="FFFF00"/>
          </w:tcPr>
          <w:p w:rsidR="0025494D" w:rsidRDefault="0025494D" w:rsidP="0025494D">
            <w:r>
              <w:t>03/Set</w:t>
            </w:r>
          </w:p>
          <w:p w:rsidR="0025494D" w:rsidRDefault="0025494D" w:rsidP="006D7D2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25494D" w:rsidRPr="00396227" w:rsidRDefault="0025494D" w:rsidP="00953D80">
            <w:r>
              <w:t>Semana da pátria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25494D" w:rsidRDefault="0025494D" w:rsidP="00953D8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25494D" w:rsidRPr="00D23525" w:rsidRDefault="0025494D"/>
        </w:tc>
      </w:tr>
      <w:tr w:rsidR="0025494D" w:rsidRPr="00C96BC5" w:rsidTr="0053076B">
        <w:tc>
          <w:tcPr>
            <w:tcW w:w="0" w:type="auto"/>
            <w:shd w:val="clear" w:color="auto" w:fill="auto"/>
          </w:tcPr>
          <w:p w:rsidR="0025494D" w:rsidRPr="007D33B4" w:rsidRDefault="0025494D" w:rsidP="00800F23">
            <w:r w:rsidRPr="007D33B4">
              <w:t>04</w:t>
            </w:r>
          </w:p>
        </w:tc>
        <w:tc>
          <w:tcPr>
            <w:tcW w:w="0" w:type="auto"/>
            <w:shd w:val="clear" w:color="auto" w:fill="auto"/>
          </w:tcPr>
          <w:p w:rsidR="0025494D" w:rsidRDefault="0025494D" w:rsidP="0025494D">
            <w:r>
              <w:t>10/Set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Default="0025494D" w:rsidP="00953D80">
            <w:r w:rsidRPr="00396227">
              <w:t>Analise Custo Beneficio de Proj</w:t>
            </w:r>
            <w:r>
              <w:t>eto de</w:t>
            </w:r>
            <w:r w:rsidRPr="00396227">
              <w:t xml:space="preserve"> Renov</w:t>
            </w:r>
            <w:r>
              <w:t>ação</w:t>
            </w:r>
            <w:r w:rsidRPr="00396227">
              <w:t xml:space="preserve"> urbana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Default="0025494D" w:rsidP="00953D80">
            <w:r>
              <w:t xml:space="preserve">Ex. 1 </w:t>
            </w:r>
            <w:r w:rsidRPr="007D33B4">
              <w:t xml:space="preserve">Legislação Urb. </w:t>
            </w:r>
            <w:r>
              <w:t xml:space="preserve">S.P. </w:t>
            </w:r>
          </w:p>
          <w:p w:rsidR="0025494D" w:rsidRDefault="0025494D" w:rsidP="00953D80">
            <w:r>
              <w:t>Ex. 1 Estudo do aproveitamento do terreno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Pr="00D23525" w:rsidRDefault="0025494D"/>
        </w:tc>
      </w:tr>
      <w:tr w:rsidR="0025494D" w:rsidRPr="00C96BC5" w:rsidTr="0053076B">
        <w:tc>
          <w:tcPr>
            <w:tcW w:w="0" w:type="auto"/>
            <w:tcBorders>
              <w:bottom w:val="single" w:sz="4" w:space="0" w:color="auto"/>
            </w:tcBorders>
          </w:tcPr>
          <w:p w:rsidR="0025494D" w:rsidRDefault="0025494D" w:rsidP="006D7D20">
            <w:r w:rsidRPr="007D33B4"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494D" w:rsidRDefault="0025494D" w:rsidP="000B7B55">
            <w:r>
              <w:t>17/Set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Default="0025494D" w:rsidP="00DC2A67">
            <w:r>
              <w:t xml:space="preserve">Correção do exercício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:rsidR="0025494D" w:rsidRPr="00A86EDA" w:rsidRDefault="0025494D" w:rsidP="00DC2A67"/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Default="0025494D" w:rsidP="00DC2A67">
            <w:r>
              <w:t>Explicação do Ex2</w:t>
            </w:r>
          </w:p>
          <w:p w:rsidR="0025494D" w:rsidRPr="007D33B4" w:rsidRDefault="0025494D" w:rsidP="00DC2A67"/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Default="0025494D" w:rsidP="00C945BB">
            <w:r w:rsidRPr="007D33B4">
              <w:t>EX</w:t>
            </w:r>
            <w:r>
              <w:t xml:space="preserve">. </w:t>
            </w:r>
            <w:r w:rsidRPr="007D33B4">
              <w:t>1 Entrega</w:t>
            </w:r>
          </w:p>
          <w:p w:rsidR="0025494D" w:rsidRPr="00D23525" w:rsidRDefault="0025494D" w:rsidP="00C945BB">
            <w:r>
              <w:t>24/Set</w:t>
            </w:r>
          </w:p>
        </w:tc>
      </w:tr>
      <w:tr w:rsidR="0025494D" w:rsidRPr="007D33B4" w:rsidTr="0053076B">
        <w:tc>
          <w:tcPr>
            <w:tcW w:w="0" w:type="auto"/>
          </w:tcPr>
          <w:p w:rsidR="0025494D" w:rsidRPr="007D33B4" w:rsidRDefault="0025494D" w:rsidP="00333D80">
            <w:r w:rsidRPr="007D33B4">
              <w:t>06</w:t>
            </w:r>
          </w:p>
        </w:tc>
        <w:tc>
          <w:tcPr>
            <w:tcW w:w="0" w:type="auto"/>
          </w:tcPr>
          <w:p w:rsidR="0025494D" w:rsidRPr="007D33B4" w:rsidRDefault="0025494D" w:rsidP="0025494D">
            <w:r>
              <w:t>24/Set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Default="0025494D" w:rsidP="007015D5">
            <w:r>
              <w:t xml:space="preserve">Instrumentos de financiamento e mercado de capitais </w:t>
            </w:r>
          </w:p>
          <w:p w:rsidR="0025494D" w:rsidRDefault="0025494D" w:rsidP="007015D5"/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Pr="007D33B4" w:rsidRDefault="0025494D" w:rsidP="00EF154E">
            <w:r>
              <w:t>Ex.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FFFFFF" w:themeColor="background1" w:fill="auto"/>
          </w:tcPr>
          <w:p w:rsidR="0025494D" w:rsidRPr="007D33B4" w:rsidRDefault="0025494D" w:rsidP="00EF154E"/>
        </w:tc>
      </w:tr>
      <w:tr w:rsidR="0025494D" w:rsidRPr="007D33B4" w:rsidTr="0053076B">
        <w:tc>
          <w:tcPr>
            <w:tcW w:w="0" w:type="auto"/>
          </w:tcPr>
          <w:p w:rsidR="0025494D" w:rsidRPr="007D33B4" w:rsidRDefault="0025494D" w:rsidP="00333D80">
            <w:r w:rsidRPr="007D33B4">
              <w:t>07</w:t>
            </w:r>
          </w:p>
        </w:tc>
        <w:tc>
          <w:tcPr>
            <w:tcW w:w="0" w:type="auto"/>
          </w:tcPr>
          <w:p w:rsidR="0025494D" w:rsidRPr="007D33B4" w:rsidRDefault="0025494D" w:rsidP="0025494D">
            <w:r>
              <w:t>01/Out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Default="0025494D" w:rsidP="00513EBB">
            <w:r>
              <w:t>Crise americana</w:t>
            </w:r>
          </w:p>
          <w:p w:rsidR="0025494D" w:rsidRPr="00A86EDA" w:rsidRDefault="0025494D" w:rsidP="00513EBB">
            <w:r>
              <w:t>Aumento de preços e bolha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Pr="007D33B4" w:rsidRDefault="0025494D">
            <w:r>
              <w:t>Dúvidas – Ex.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Pr="007D33B4" w:rsidRDefault="0025494D" w:rsidP="008F3C19"/>
        </w:tc>
      </w:tr>
      <w:tr w:rsidR="0025494D" w:rsidRPr="007D33B4" w:rsidTr="0053076B">
        <w:tc>
          <w:tcPr>
            <w:tcW w:w="0" w:type="auto"/>
          </w:tcPr>
          <w:p w:rsidR="0025494D" w:rsidRPr="007D33B4" w:rsidRDefault="0025494D" w:rsidP="00333D80">
            <w:r w:rsidRPr="007D33B4">
              <w:t>08</w:t>
            </w:r>
          </w:p>
        </w:tc>
        <w:tc>
          <w:tcPr>
            <w:tcW w:w="0" w:type="auto"/>
          </w:tcPr>
          <w:p w:rsidR="0025494D" w:rsidRPr="007D33B4" w:rsidRDefault="0025494D" w:rsidP="007C22D0">
            <w:r>
              <w:t>08/Out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Pr="008F3C19" w:rsidRDefault="0025494D" w:rsidP="007015D5">
            <w:pPr>
              <w:shd w:val="clear" w:color="auto" w:fill="E5B8B7" w:themeFill="accent2" w:themeFillTint="66"/>
            </w:pPr>
            <w:r w:rsidRPr="008F3C19">
              <w:rPr>
                <w:shd w:val="clear" w:color="auto" w:fill="E5B8B7" w:themeFill="accent2" w:themeFillTint="66"/>
              </w:rPr>
              <w:t>Correção do Ex2</w:t>
            </w:r>
          </w:p>
          <w:p w:rsidR="0025494D" w:rsidRPr="007D33B4" w:rsidRDefault="0025494D" w:rsidP="00A86EDA"/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Pr="007D33B4" w:rsidRDefault="0025494D" w:rsidP="00EF154E"/>
        </w:tc>
        <w:tc>
          <w:tcPr>
            <w:tcW w:w="0" w:type="auto"/>
            <w:tcBorders>
              <w:bottom w:val="single" w:sz="4" w:space="0" w:color="auto"/>
            </w:tcBorders>
            <w:shd w:val="pct25" w:color="FF0000" w:fill="auto"/>
          </w:tcPr>
          <w:p w:rsidR="0025494D" w:rsidRDefault="0025494D" w:rsidP="007015D5">
            <w:r>
              <w:t>Ex. 2 Entrega</w:t>
            </w:r>
          </w:p>
          <w:p w:rsidR="0025494D" w:rsidRPr="007D33B4" w:rsidRDefault="0025494D" w:rsidP="007015D5">
            <w:r>
              <w:t>15/Out</w:t>
            </w:r>
          </w:p>
        </w:tc>
      </w:tr>
      <w:tr w:rsidR="0025494D" w:rsidRPr="007D33B4" w:rsidTr="0053076B">
        <w:tc>
          <w:tcPr>
            <w:tcW w:w="0" w:type="auto"/>
            <w:tcBorders>
              <w:bottom w:val="single" w:sz="4" w:space="0" w:color="auto"/>
            </w:tcBorders>
          </w:tcPr>
          <w:p w:rsidR="0025494D" w:rsidRPr="007D33B4" w:rsidRDefault="0025494D" w:rsidP="00333D80">
            <w:r w:rsidRPr="007D33B4"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494D" w:rsidRPr="007D33B4" w:rsidRDefault="00AF1C25" w:rsidP="00054B98">
            <w:r>
              <w:t>15</w:t>
            </w:r>
            <w:r w:rsidR="0025494D">
              <w:t>/Out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pct25" w:color="FF0000" w:fill="auto"/>
          </w:tcPr>
          <w:p w:rsidR="0025494D" w:rsidRPr="008F3C19" w:rsidRDefault="0025494D" w:rsidP="005F1483">
            <w:pPr>
              <w:shd w:val="clear" w:color="auto" w:fill="E5B8B7" w:themeFill="accent2" w:themeFillTint="66"/>
            </w:pPr>
            <w:r w:rsidRPr="008F3C19">
              <w:rPr>
                <w:shd w:val="clear" w:color="auto" w:fill="E5B8B7" w:themeFill="accent2" w:themeFillTint="66"/>
              </w:rPr>
              <w:t>Correção do Ex2</w:t>
            </w:r>
          </w:p>
          <w:p w:rsidR="0025494D" w:rsidRPr="007D33B4" w:rsidRDefault="0025494D" w:rsidP="005F1483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pct25" w:color="00B050" w:fill="auto"/>
          </w:tcPr>
          <w:p w:rsidR="0025494D" w:rsidRPr="007D33B4" w:rsidRDefault="0025494D" w:rsidP="005F1483">
            <w:r w:rsidRPr="008F3C19">
              <w:t>Apresentação do Ex3</w:t>
            </w:r>
            <w:r>
              <w:rPr>
                <w:shd w:val="clear" w:color="auto" w:fill="95B3D7" w:themeFill="accent1" w:themeFillTint="99"/>
              </w:rPr>
              <w:t xml:space="preserve">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FFFFFF" w:themeColor="background1" w:fill="auto"/>
          </w:tcPr>
          <w:p w:rsidR="0025494D" w:rsidRPr="007D33B4" w:rsidRDefault="0025494D" w:rsidP="004320F8"/>
        </w:tc>
      </w:tr>
      <w:tr w:rsidR="0025494D" w:rsidRPr="007D33B4" w:rsidTr="0053076B">
        <w:trPr>
          <w:trHeight w:val="91"/>
        </w:trPr>
        <w:tc>
          <w:tcPr>
            <w:tcW w:w="0" w:type="auto"/>
            <w:tcBorders>
              <w:bottom w:val="single" w:sz="4" w:space="0" w:color="auto"/>
            </w:tcBorders>
          </w:tcPr>
          <w:p w:rsidR="0025494D" w:rsidRDefault="0025494D" w:rsidP="00333D80"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494D" w:rsidRPr="007D33B4" w:rsidRDefault="00AF1C25" w:rsidP="00BA1041">
            <w:r>
              <w:t>22</w:t>
            </w:r>
            <w:r w:rsidR="0025494D">
              <w:t>/Out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Default="0025494D" w:rsidP="0053076B">
            <w:r>
              <w:t>Demografia e Demanda</w:t>
            </w:r>
          </w:p>
          <w:p w:rsidR="0025494D" w:rsidRPr="007D33B4" w:rsidRDefault="0025494D" w:rsidP="0053076B"/>
        </w:tc>
        <w:tc>
          <w:tcPr>
            <w:tcW w:w="0" w:type="auto"/>
            <w:tcBorders>
              <w:bottom w:val="single" w:sz="4" w:space="0" w:color="auto"/>
            </w:tcBorders>
            <w:shd w:val="pct25" w:color="00B050" w:fill="auto"/>
          </w:tcPr>
          <w:p w:rsidR="0025494D" w:rsidRPr="007D33B4" w:rsidRDefault="0025494D" w:rsidP="00167EC8">
            <w:r>
              <w:t>Ex.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Pr="007D33B4" w:rsidRDefault="0025494D" w:rsidP="004320F8"/>
        </w:tc>
      </w:tr>
      <w:tr w:rsidR="0025494D" w:rsidRPr="007D33B4" w:rsidTr="0053076B">
        <w:trPr>
          <w:trHeight w:val="192"/>
        </w:trPr>
        <w:tc>
          <w:tcPr>
            <w:tcW w:w="0" w:type="auto"/>
          </w:tcPr>
          <w:p w:rsidR="0025494D" w:rsidRDefault="0025494D" w:rsidP="00333D80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25494D" w:rsidRPr="008F3C19" w:rsidRDefault="00AF1C25" w:rsidP="000B7B55">
            <w:r>
              <w:t>29</w:t>
            </w:r>
            <w:r w:rsidRPr="00AF1C25">
              <w:t>/Out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pct25" w:color="0070C0" w:fill="auto"/>
          </w:tcPr>
          <w:p w:rsidR="0025494D" w:rsidRPr="007D33B4" w:rsidRDefault="0025494D" w:rsidP="004320F8">
            <w:r w:rsidRPr="00396227">
              <w:t>Introdução ao Planejamento de Marketing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pct25" w:color="00B050" w:fill="auto"/>
          </w:tcPr>
          <w:p w:rsidR="0025494D" w:rsidRPr="007D33B4" w:rsidRDefault="0025494D" w:rsidP="00695F10">
            <w:r>
              <w:t>Ex. 3</w:t>
            </w:r>
            <w:r w:rsidRPr="004320F8">
              <w:rPr>
                <w:i/>
              </w:rPr>
              <w:t xml:space="preserve"> </w:t>
            </w:r>
            <w:r>
              <w:rPr>
                <w:i/>
              </w:rPr>
              <w:t>- Dúvidas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Pr="007D33B4" w:rsidRDefault="0025494D" w:rsidP="004320F8"/>
        </w:tc>
      </w:tr>
      <w:tr w:rsidR="0025494D" w:rsidTr="008C0CF3">
        <w:tc>
          <w:tcPr>
            <w:tcW w:w="0" w:type="auto"/>
            <w:tcBorders>
              <w:bottom w:val="single" w:sz="4" w:space="0" w:color="auto"/>
            </w:tcBorders>
          </w:tcPr>
          <w:p w:rsidR="0025494D" w:rsidRPr="007D33B4" w:rsidRDefault="0025494D" w:rsidP="00E66177"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494D" w:rsidRDefault="00AF1C25" w:rsidP="00E66177">
            <w:r>
              <w:t>05</w:t>
            </w:r>
            <w:r w:rsidR="0025494D" w:rsidRPr="008F3C19">
              <w:t>/</w:t>
            </w:r>
            <w:proofErr w:type="spellStart"/>
            <w:r w:rsidR="0025494D">
              <w:t>Nov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70C0" w:fill="auto"/>
          </w:tcPr>
          <w:p w:rsidR="0025494D" w:rsidRPr="008F3C19" w:rsidRDefault="0025494D" w:rsidP="00513EBB">
            <w:r>
              <w:t>Análise de Mercado Imobiliário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B050" w:fill="auto"/>
          </w:tcPr>
          <w:p w:rsidR="0025494D" w:rsidRPr="004320F8" w:rsidRDefault="0025494D" w:rsidP="00513EBB">
            <w:r>
              <w:t>Ex. 3 – correção/ discussão</w:t>
            </w:r>
          </w:p>
          <w:p w:rsidR="0025494D" w:rsidRPr="004320F8" w:rsidRDefault="0025494D">
            <w:pPr>
              <w:rPr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B050" w:fill="auto"/>
          </w:tcPr>
          <w:p w:rsidR="0025494D" w:rsidRDefault="0025494D" w:rsidP="007C61BC">
            <w:r>
              <w:t>Entrega Ex3</w:t>
            </w:r>
          </w:p>
          <w:p w:rsidR="0025494D" w:rsidRDefault="0025494D" w:rsidP="007C61BC">
            <w:r>
              <w:t>12/</w:t>
            </w:r>
            <w:proofErr w:type="spellStart"/>
            <w:r>
              <w:t>Nov</w:t>
            </w:r>
            <w:proofErr w:type="spellEnd"/>
          </w:p>
        </w:tc>
      </w:tr>
      <w:tr w:rsidR="0025494D" w:rsidTr="007C61BC">
        <w:tc>
          <w:tcPr>
            <w:tcW w:w="0" w:type="auto"/>
            <w:shd w:val="clear" w:color="auto" w:fill="auto"/>
          </w:tcPr>
          <w:p w:rsidR="0025494D" w:rsidRDefault="0025494D" w:rsidP="00B021DE"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25494D" w:rsidRDefault="00AF1C25" w:rsidP="00B021DE">
            <w:r>
              <w:t>12</w:t>
            </w:r>
            <w:r w:rsidR="0025494D" w:rsidRPr="008F3C19">
              <w:t>/</w:t>
            </w:r>
            <w:proofErr w:type="spellStart"/>
            <w:r w:rsidR="0025494D">
              <w:t>Nov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B050" w:fill="auto"/>
          </w:tcPr>
          <w:p w:rsidR="0025494D" w:rsidRDefault="0025494D" w:rsidP="008D2E97">
            <w:r w:rsidRPr="00396227">
              <w:t>Para que serve o governo: fundamentos da regulação do mercado imobiliário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00B050" w:fill="auto"/>
          </w:tcPr>
          <w:p w:rsidR="0025494D" w:rsidRDefault="0025494D" w:rsidP="007C61BC"/>
        </w:tc>
        <w:tc>
          <w:tcPr>
            <w:tcW w:w="0" w:type="auto"/>
            <w:tcBorders>
              <w:bottom w:val="single" w:sz="4" w:space="0" w:color="auto"/>
            </w:tcBorders>
            <w:shd w:val="solid" w:color="FFFFFF" w:themeColor="background1" w:fill="auto"/>
          </w:tcPr>
          <w:p w:rsidR="0025494D" w:rsidRDefault="0025494D" w:rsidP="00513EBB"/>
        </w:tc>
      </w:tr>
      <w:tr w:rsidR="0025494D" w:rsidTr="004320F8">
        <w:tc>
          <w:tcPr>
            <w:tcW w:w="0" w:type="auto"/>
            <w:tcBorders>
              <w:bottom w:val="single" w:sz="4" w:space="0" w:color="auto"/>
            </w:tcBorders>
          </w:tcPr>
          <w:p w:rsidR="0025494D" w:rsidRDefault="0025494D" w:rsidP="002D5F67">
            <w:r>
              <w:lastRenderedPageBreak/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494D" w:rsidRDefault="00AF1C25" w:rsidP="00AF1C25">
            <w:r>
              <w:t>19</w:t>
            </w:r>
            <w:r w:rsidRPr="00AF1C25">
              <w:t>/</w:t>
            </w:r>
            <w:proofErr w:type="spellStart"/>
            <w:r w:rsidRPr="00AF1C25">
              <w:t>Nov</w:t>
            </w:r>
            <w:proofErr w:type="spellEnd"/>
            <w:r w:rsidRPr="00AF1C25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 w:rsidP="00717292">
            <w:r>
              <w:t>Transformações recentes do mercado imobiliário brasileiro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 w:rsidP="00717292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494D" w:rsidRDefault="0025494D" w:rsidP="00540973"/>
        </w:tc>
      </w:tr>
      <w:tr w:rsidR="0025494D" w:rsidTr="008F3C19">
        <w:tc>
          <w:tcPr>
            <w:tcW w:w="0" w:type="auto"/>
            <w:shd w:val="clear" w:color="auto" w:fill="auto"/>
          </w:tcPr>
          <w:p w:rsidR="0025494D" w:rsidRDefault="0025494D" w:rsidP="0096162F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25494D" w:rsidRPr="008F3C19" w:rsidRDefault="00AF1C25" w:rsidP="0096162F">
            <w:r>
              <w:t>26</w:t>
            </w:r>
            <w:r w:rsidRPr="00AF1C25">
              <w:t>/</w:t>
            </w:r>
            <w:proofErr w:type="spellStart"/>
            <w:r w:rsidRPr="00AF1C25">
              <w:t>Nov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5494D" w:rsidRDefault="0025494D" w:rsidP="008F3C19">
            <w:r>
              <w:t>Visita a empreendimento</w:t>
            </w:r>
          </w:p>
          <w:p w:rsidR="0025494D" w:rsidRDefault="0025494D" w:rsidP="0065775D"/>
        </w:tc>
        <w:tc>
          <w:tcPr>
            <w:tcW w:w="0" w:type="auto"/>
            <w:shd w:val="clear" w:color="auto" w:fill="auto"/>
          </w:tcPr>
          <w:p w:rsidR="0025494D" w:rsidRDefault="0025494D"/>
        </w:tc>
        <w:tc>
          <w:tcPr>
            <w:tcW w:w="0" w:type="auto"/>
            <w:shd w:val="clear" w:color="auto" w:fill="auto"/>
          </w:tcPr>
          <w:p w:rsidR="0025494D" w:rsidRDefault="0025494D"/>
        </w:tc>
      </w:tr>
      <w:tr w:rsidR="0025494D" w:rsidTr="000931FF">
        <w:tc>
          <w:tcPr>
            <w:tcW w:w="0" w:type="auto"/>
          </w:tcPr>
          <w:p w:rsidR="0025494D" w:rsidRDefault="0025494D" w:rsidP="00E4230A">
            <w:r>
              <w:t>16</w:t>
            </w:r>
          </w:p>
        </w:tc>
        <w:tc>
          <w:tcPr>
            <w:tcW w:w="0" w:type="auto"/>
          </w:tcPr>
          <w:p w:rsidR="0025494D" w:rsidRDefault="00AF1C25">
            <w:r>
              <w:t>03</w:t>
            </w:r>
            <w:r w:rsidR="0025494D" w:rsidRPr="000B7B55">
              <w:t>/Dez</w:t>
            </w:r>
            <w:r w:rsidR="0025494D">
              <w:t xml:space="preserve"> </w:t>
            </w:r>
          </w:p>
        </w:tc>
        <w:tc>
          <w:tcPr>
            <w:tcW w:w="0" w:type="auto"/>
          </w:tcPr>
          <w:p w:rsidR="0025494D" w:rsidRDefault="0025494D" w:rsidP="0065775D">
            <w:r>
              <w:t>Reservado para TFG</w:t>
            </w:r>
          </w:p>
        </w:tc>
        <w:tc>
          <w:tcPr>
            <w:tcW w:w="0" w:type="auto"/>
          </w:tcPr>
          <w:p w:rsidR="0025494D" w:rsidRDefault="0025494D"/>
        </w:tc>
        <w:tc>
          <w:tcPr>
            <w:tcW w:w="0" w:type="auto"/>
          </w:tcPr>
          <w:p w:rsidR="0025494D" w:rsidRDefault="0025494D"/>
        </w:tc>
      </w:tr>
    </w:tbl>
    <w:p w:rsidR="000931FF" w:rsidRDefault="000931FF"/>
    <w:sectPr w:rsidR="000931FF" w:rsidSect="001453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3" w:rsidRDefault="00905CE3" w:rsidP="000931FF">
      <w:pPr>
        <w:spacing w:after="0" w:line="240" w:lineRule="auto"/>
      </w:pPr>
      <w:r>
        <w:separator/>
      </w:r>
    </w:p>
  </w:endnote>
  <w:endnote w:type="continuationSeparator" w:id="0">
    <w:p w:rsidR="00905CE3" w:rsidRDefault="00905CE3" w:rsidP="0009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3" w:rsidRDefault="00905CE3" w:rsidP="000931FF">
      <w:pPr>
        <w:spacing w:after="0" w:line="240" w:lineRule="auto"/>
      </w:pPr>
      <w:r>
        <w:separator/>
      </w:r>
    </w:p>
  </w:footnote>
  <w:footnote w:type="continuationSeparator" w:id="0">
    <w:p w:rsidR="00905CE3" w:rsidRDefault="00905CE3" w:rsidP="0009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FF" w:rsidRDefault="000931FF" w:rsidP="000931FF">
    <w:pPr>
      <w:pStyle w:val="Cabealho"/>
    </w:pPr>
    <w:r>
      <w:rPr>
        <w:noProof/>
        <w:lang w:eastAsia="pt-BR"/>
      </w:rPr>
      <w:drawing>
        <wp:inline distT="0" distB="0" distL="0" distR="0" wp14:anchorId="50261EE9" wp14:editId="617CA710">
          <wp:extent cx="616478" cy="277264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93" cy="27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Universidade de São Paulo</w:t>
    </w:r>
    <w:r>
      <w:tab/>
    </w:r>
    <w:r>
      <w:rPr>
        <w:noProof/>
        <w:lang w:eastAsia="pt-BR"/>
      </w:rPr>
      <w:drawing>
        <wp:inline distT="0" distB="0" distL="0" distR="0" wp14:anchorId="06220E19" wp14:editId="63837D2B">
          <wp:extent cx="465110" cy="4619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7" cy="46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1FF" w:rsidRDefault="000931FF" w:rsidP="000931FF">
    <w:pPr>
      <w:pStyle w:val="Cabealho"/>
    </w:pPr>
    <w:r>
      <w:tab/>
      <w:t>Faculdade de Arquitetura e Urbanismo</w:t>
    </w:r>
  </w:p>
  <w:p w:rsidR="000931FF" w:rsidRDefault="000931FF" w:rsidP="000931FF">
    <w:pPr>
      <w:pStyle w:val="Cabealho"/>
    </w:pPr>
    <w:r>
      <w:tab/>
      <w:t>Departamento de Tecnologia da Arquitetura</w:t>
    </w:r>
    <w:r>
      <w:ptab w:relativeTo="margin" w:alignment="right" w:leader="none"/>
    </w:r>
  </w:p>
  <w:p w:rsidR="000931FF" w:rsidRDefault="000931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F"/>
    <w:rsid w:val="000340D4"/>
    <w:rsid w:val="000364E5"/>
    <w:rsid w:val="00053744"/>
    <w:rsid w:val="000931FF"/>
    <w:rsid w:val="000B7B55"/>
    <w:rsid w:val="001155E6"/>
    <w:rsid w:val="00115C6B"/>
    <w:rsid w:val="001452C5"/>
    <w:rsid w:val="00145365"/>
    <w:rsid w:val="0014686B"/>
    <w:rsid w:val="00156B50"/>
    <w:rsid w:val="00167EC8"/>
    <w:rsid w:val="001C2E54"/>
    <w:rsid w:val="001D6389"/>
    <w:rsid w:val="0024224D"/>
    <w:rsid w:val="0025349F"/>
    <w:rsid w:val="0025494D"/>
    <w:rsid w:val="00283DE1"/>
    <w:rsid w:val="002A0809"/>
    <w:rsid w:val="002B4BE2"/>
    <w:rsid w:val="00396227"/>
    <w:rsid w:val="00397C0A"/>
    <w:rsid w:val="00401205"/>
    <w:rsid w:val="004320F8"/>
    <w:rsid w:val="004606B0"/>
    <w:rsid w:val="004620F2"/>
    <w:rsid w:val="004666DD"/>
    <w:rsid w:val="004C56CF"/>
    <w:rsid w:val="004E0549"/>
    <w:rsid w:val="005028C7"/>
    <w:rsid w:val="0051108F"/>
    <w:rsid w:val="00513EBB"/>
    <w:rsid w:val="0053076B"/>
    <w:rsid w:val="005435D2"/>
    <w:rsid w:val="00543BF4"/>
    <w:rsid w:val="005467A4"/>
    <w:rsid w:val="005B5748"/>
    <w:rsid w:val="005D1938"/>
    <w:rsid w:val="0064061E"/>
    <w:rsid w:val="00665BA5"/>
    <w:rsid w:val="00666B74"/>
    <w:rsid w:val="006A14C3"/>
    <w:rsid w:val="006A5F9B"/>
    <w:rsid w:val="006D263A"/>
    <w:rsid w:val="006F0FDF"/>
    <w:rsid w:val="006F2954"/>
    <w:rsid w:val="007015D5"/>
    <w:rsid w:val="00725AF6"/>
    <w:rsid w:val="007830A7"/>
    <w:rsid w:val="007C61BC"/>
    <w:rsid w:val="007D33B4"/>
    <w:rsid w:val="00876E29"/>
    <w:rsid w:val="008C0CF3"/>
    <w:rsid w:val="008E468B"/>
    <w:rsid w:val="008F3C19"/>
    <w:rsid w:val="00905CE3"/>
    <w:rsid w:val="00935B53"/>
    <w:rsid w:val="00953D80"/>
    <w:rsid w:val="009578A3"/>
    <w:rsid w:val="009770EC"/>
    <w:rsid w:val="009E09DF"/>
    <w:rsid w:val="00A1270F"/>
    <w:rsid w:val="00A35B30"/>
    <w:rsid w:val="00A80062"/>
    <w:rsid w:val="00A86EDA"/>
    <w:rsid w:val="00AB427E"/>
    <w:rsid w:val="00AF1C25"/>
    <w:rsid w:val="00B43775"/>
    <w:rsid w:val="00B92665"/>
    <w:rsid w:val="00BB2B4B"/>
    <w:rsid w:val="00C130AC"/>
    <w:rsid w:val="00C945BB"/>
    <w:rsid w:val="00C96BC5"/>
    <w:rsid w:val="00CD6755"/>
    <w:rsid w:val="00CE2837"/>
    <w:rsid w:val="00D13076"/>
    <w:rsid w:val="00D23525"/>
    <w:rsid w:val="00D45CD1"/>
    <w:rsid w:val="00D661BB"/>
    <w:rsid w:val="00DC7D8F"/>
    <w:rsid w:val="00E10CB1"/>
    <w:rsid w:val="00E44B3E"/>
    <w:rsid w:val="00E5094E"/>
    <w:rsid w:val="00E767C6"/>
    <w:rsid w:val="00EE1AE0"/>
    <w:rsid w:val="00EF154E"/>
    <w:rsid w:val="00F47C12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3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F"/>
  </w:style>
  <w:style w:type="paragraph" w:styleId="Rodap">
    <w:name w:val="footer"/>
    <w:basedOn w:val="Normal"/>
    <w:link w:val="RodapChar"/>
    <w:uiPriority w:val="99"/>
    <w:unhideWhenUsed/>
    <w:rsid w:val="00093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F"/>
  </w:style>
  <w:style w:type="paragraph" w:styleId="Textodebalo">
    <w:name w:val="Balloon Text"/>
    <w:basedOn w:val="Normal"/>
    <w:link w:val="TextodebaloChar"/>
    <w:uiPriority w:val="99"/>
    <w:semiHidden/>
    <w:unhideWhenUsed/>
    <w:rsid w:val="0009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3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F"/>
  </w:style>
  <w:style w:type="paragraph" w:styleId="Rodap">
    <w:name w:val="footer"/>
    <w:basedOn w:val="Normal"/>
    <w:link w:val="RodapChar"/>
    <w:uiPriority w:val="99"/>
    <w:unhideWhenUsed/>
    <w:rsid w:val="00093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F"/>
  </w:style>
  <w:style w:type="paragraph" w:styleId="Textodebalo">
    <w:name w:val="Balloon Text"/>
    <w:basedOn w:val="Normal"/>
    <w:link w:val="TextodebaloChar"/>
    <w:uiPriority w:val="99"/>
    <w:semiHidden/>
    <w:unhideWhenUsed/>
    <w:rsid w:val="0009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Meyer</dc:creator>
  <cp:lastModifiedBy>João</cp:lastModifiedBy>
  <cp:revision>4</cp:revision>
  <dcterms:created xsi:type="dcterms:W3CDTF">2019-08-20T09:02:00Z</dcterms:created>
  <dcterms:modified xsi:type="dcterms:W3CDTF">2019-08-20T09:30:00Z</dcterms:modified>
</cp:coreProperties>
</file>