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3453D" w:rsidRPr="00F3453D" w:rsidTr="00F3453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453D" w:rsidRPr="00543E0A" w:rsidRDefault="00543E0A" w:rsidP="00F3453D">
            <w:pPr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43E0A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pt-BR"/>
              </w:rPr>
              <w:t>FACULDADE DE DIREITO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- USP</w:t>
            </w:r>
          </w:p>
        </w:tc>
      </w:tr>
      <w:tr w:rsidR="00F3453D" w:rsidRPr="00F3453D" w:rsidTr="00F3453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453D" w:rsidRPr="00543E0A" w:rsidRDefault="00F3453D" w:rsidP="00F3453D">
            <w:pPr>
              <w:ind w:lef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43E0A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</w:p>
        </w:tc>
      </w:tr>
      <w:tr w:rsidR="00F3453D" w:rsidRPr="00F3453D" w:rsidTr="00F3453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453D" w:rsidRPr="00543E0A" w:rsidRDefault="00543E0A" w:rsidP="00F3453D">
            <w:pPr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Departamento de </w:t>
            </w:r>
            <w:r w:rsidR="00F3453D" w:rsidRPr="00543E0A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pt-BR"/>
              </w:rPr>
              <w:t>Direito do Trabalho e da Seguridade Social</w:t>
            </w:r>
          </w:p>
        </w:tc>
      </w:tr>
      <w:tr w:rsidR="00F3453D" w:rsidRPr="00F3453D" w:rsidTr="00F3453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453D" w:rsidRPr="00543E0A" w:rsidRDefault="00F3453D" w:rsidP="00F3453D">
            <w:pPr>
              <w:ind w:lef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43E0A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</w:p>
        </w:tc>
      </w:tr>
      <w:tr w:rsidR="00F3453D" w:rsidRPr="00F3453D" w:rsidTr="00F3453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3453D" w:rsidRDefault="00F3453D" w:rsidP="00F3453D">
            <w:pPr>
              <w:ind w:left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543E0A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DTB0514 - </w:t>
            </w:r>
            <w:r w:rsidR="00D41B29" w:rsidRPr="00543E0A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pt-BR"/>
              </w:rPr>
              <w:t>DIREITO PROCESSUAL DO TRABALHO: EXECUÇÃO TRABALHISTA</w:t>
            </w:r>
          </w:p>
          <w:p w:rsidR="00543E0A" w:rsidRPr="00543E0A" w:rsidRDefault="00543E0A" w:rsidP="00F3453D">
            <w:pPr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43E0A">
              <w:rPr>
                <w:rFonts w:ascii="Verdana" w:eastAsia="Times New Roman" w:hAnsi="Verdana" w:cs="Times New Roman"/>
                <w:b/>
                <w:sz w:val="32"/>
                <w:szCs w:val="32"/>
                <w:lang w:eastAsia="pt-BR"/>
              </w:rPr>
              <w:t>Professor Otavio Pinto e Silva</w:t>
            </w:r>
          </w:p>
        </w:tc>
      </w:tr>
    </w:tbl>
    <w:p w:rsidR="00F3453D" w:rsidRDefault="00F3453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3453D" w:rsidRPr="00F3453D" w:rsidTr="00F3453D">
        <w:trPr>
          <w:tblCellSpacing w:w="0" w:type="dxa"/>
        </w:trPr>
        <w:tc>
          <w:tcPr>
            <w:tcW w:w="0" w:type="auto"/>
            <w:hideMark/>
          </w:tcPr>
          <w:p w:rsidR="00F3453D" w:rsidRPr="00543E0A" w:rsidRDefault="00F3453D" w:rsidP="00F3453D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543E0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pt-BR"/>
              </w:rPr>
              <w:t>Programa</w:t>
            </w:r>
          </w:p>
        </w:tc>
      </w:tr>
      <w:tr w:rsidR="00F3453D" w:rsidRPr="00F3453D" w:rsidTr="00F3453D">
        <w:trPr>
          <w:tblCellSpacing w:w="0" w:type="dxa"/>
        </w:trPr>
        <w:tc>
          <w:tcPr>
            <w:tcW w:w="0" w:type="auto"/>
            <w:hideMark/>
          </w:tcPr>
          <w:p w:rsidR="00F3453D" w:rsidRPr="00543E0A" w:rsidRDefault="00543E0A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0</w:t>
            </w:r>
            <w:r w:rsidR="00240D8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5</w:t>
            </w: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/08 – Ponto 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1. Fundamentos da execução trabalhista. Cumprimento da sentença. Aplicação subsidiária do CPC e da lei dos executivos fiscais.</w:t>
            </w:r>
          </w:p>
          <w:p w:rsidR="00F3453D" w:rsidRPr="00543E0A" w:rsidRDefault="00240D88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12</w:t>
            </w:r>
            <w:r w:rsidR="00543E0A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/08 – Ponto 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2. Liquidação de sentença no processo do trabalho. </w:t>
            </w:r>
            <w:r w:rsidR="00895D4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Perícia contábil. </w:t>
            </w:r>
          </w:p>
          <w:p w:rsidR="00F3453D" w:rsidRPr="00543E0A" w:rsidRDefault="00240D88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19</w:t>
            </w:r>
            <w:r w:rsidR="00543E0A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/08 – Ponto 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3. Legitimidade ativa e passiva na execução. Responsabilidade dos sócios e desconsideração da personalidade jurídica.</w:t>
            </w:r>
            <w:r w:rsidR="00895D4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Sucessão empresarial. </w:t>
            </w:r>
          </w:p>
          <w:p w:rsidR="00240D88" w:rsidRDefault="00543E0A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2</w:t>
            </w:r>
            <w:r w:rsidR="00240D8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6</w:t>
            </w: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/08 – Ponto 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4. Execução por quantia certa contra devedor solvente. Penhora "</w:t>
            </w:r>
            <w:proofErr w:type="spellStart"/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on</w:t>
            </w:r>
            <w:proofErr w:type="spellEnd"/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line</w:t>
            </w:r>
            <w:proofErr w:type="spellEnd"/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"</w:t>
            </w:r>
            <w:r w:rsidR="00895D4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e meios eletrônicos de constrição.</w:t>
            </w:r>
            <w:r w:rsidR="00240D88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</w:t>
            </w:r>
          </w:p>
          <w:p w:rsidR="00F3453D" w:rsidRPr="00543E0A" w:rsidRDefault="00240D88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0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2</w:t>
            </w: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/09 – SEMANA DA PÁTRIA – não haverá aula</w:t>
            </w:r>
          </w:p>
          <w:p w:rsidR="00F3453D" w:rsidRPr="00543E0A" w:rsidRDefault="00543E0A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0</w:t>
            </w:r>
            <w:r w:rsidR="00240D8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9</w:t>
            </w: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/0</w:t>
            </w:r>
            <w:r w:rsidR="00240D8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9</w:t>
            </w: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–</w:t>
            </w: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Ponto 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5. Execução de obrigações de fazer e não fazer. Execução de títulos executivos extrajudiciais.</w:t>
            </w:r>
          </w:p>
          <w:p w:rsidR="00F3453D" w:rsidRPr="00543E0A" w:rsidRDefault="00543E0A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1</w:t>
            </w:r>
            <w:r w:rsidR="00240D8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6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/09 - Ponto 6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. Execução de contribuições previdenciárias</w:t>
            </w:r>
            <w:r w:rsidR="00F7469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e e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xecuções fiscais na Justiça do Trabalho.</w:t>
            </w:r>
          </w:p>
          <w:p w:rsidR="00F3453D" w:rsidRDefault="00543E0A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2</w:t>
            </w:r>
            <w:r w:rsidR="00240D8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3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/0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9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– Ponto 7. 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Embargos à Execução. Impugnação à sentença de liquidação.</w:t>
            </w:r>
            <w:r w:rsidR="00F7469B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Exceção de </w:t>
            </w:r>
            <w:proofErr w:type="spellStart"/>
            <w:r w:rsidR="00F7469B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pré</w:t>
            </w:r>
            <w:proofErr w:type="spellEnd"/>
            <w:r w:rsidR="00F7469B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-executividade</w:t>
            </w:r>
          </w:p>
          <w:p w:rsidR="00543E0A" w:rsidRPr="00543E0A" w:rsidRDefault="00240D88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30</w:t>
            </w:r>
            <w:r w:rsid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/09 - </w:t>
            </w:r>
            <w:r w:rsidR="00543E0A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PRIMEIRA AVALIAÇÃO.</w:t>
            </w:r>
          </w:p>
          <w:p w:rsidR="00F3453D" w:rsidRPr="00543E0A" w:rsidRDefault="00543E0A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0</w:t>
            </w:r>
            <w:r w:rsidR="00240D8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7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/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10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– Ponto 8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. </w:t>
            </w:r>
            <w:r w:rsidR="00F7469B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Embargos de Terceiro.</w:t>
            </w:r>
          </w:p>
          <w:p w:rsidR="00F3453D" w:rsidRPr="00543E0A" w:rsidRDefault="00F3453D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1</w:t>
            </w:r>
            <w:r w:rsidR="00240D8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4</w:t>
            </w:r>
            <w:r w:rsid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/10 – Ponto 9</w:t>
            </w: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. </w:t>
            </w:r>
            <w:r w:rsidR="003E55E6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Expropri</w:t>
            </w:r>
            <w:r w:rsidR="00F7469B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ação de bens: arrematação, adjudicação, remição. Custas na execução</w:t>
            </w:r>
            <w:r w:rsidR="003E55E6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. Banco Nacional de devedores trabalhistas.</w:t>
            </w:r>
          </w:p>
          <w:p w:rsidR="003E55E6" w:rsidRPr="00543E0A" w:rsidRDefault="00240D88" w:rsidP="003E55E6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21</w:t>
            </w:r>
            <w:r w:rsid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/10 – Ponto 10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.</w:t>
            </w:r>
            <w:r w:rsidR="003E55E6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</w:t>
            </w:r>
            <w:r w:rsidR="003E55E6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Recurso na execução: agravo de petição.</w:t>
            </w:r>
          </w:p>
          <w:p w:rsidR="00F3453D" w:rsidRPr="00543E0A" w:rsidRDefault="003E55E6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Prescrição intercorrente. </w:t>
            </w:r>
          </w:p>
          <w:p w:rsidR="00240D88" w:rsidRDefault="00543E0A" w:rsidP="00F3453D">
            <w:pPr>
              <w:ind w:left="0"/>
              <w:jc w:val="left"/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2</w:t>
            </w:r>
            <w:r w:rsidR="00240D8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8</w:t>
            </w:r>
            <w:r w:rsidR="00895D4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/10 – </w:t>
            </w:r>
            <w:r w:rsidR="00240D88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DIA DO FUNCIONÁRIO PÚBLICO – não haverá aula</w:t>
            </w:r>
          </w:p>
          <w:p w:rsidR="00A81DFA" w:rsidRPr="00543E0A" w:rsidRDefault="003E55E6" w:rsidP="003E55E6">
            <w:pPr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04/1</w:t>
            </w:r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1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- </w:t>
            </w:r>
            <w:r w:rsidR="00895D4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Ponto 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1</w:t>
            </w:r>
            <w:r w:rsidR="00895D4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1</w:t>
            </w:r>
            <w:r w:rsidR="00F3453D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Fraude de execução. Medidas cautelares</w:t>
            </w:r>
            <w:r w:rsidR="00196FD7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.</w:t>
            </w:r>
            <w:bookmarkStart w:id="0" w:name="_GoBack"/>
            <w:bookmarkEnd w:id="0"/>
            <w:r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 </w:t>
            </w:r>
            <w:r w:rsidR="00895D4B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 xml:space="preserve">Data a definir – AVALIAÇÃO </w:t>
            </w:r>
            <w:r w:rsidR="00895D4B" w:rsidRPr="00543E0A">
              <w:rPr>
                <w:rFonts w:ascii="Verdana" w:eastAsia="Times New Roman" w:hAnsi="Verdana" w:cs="Times New Roman"/>
                <w:color w:val="666666"/>
                <w:sz w:val="28"/>
                <w:szCs w:val="28"/>
                <w:lang w:eastAsia="pt-BR"/>
              </w:rPr>
              <w:t>FINAL</w:t>
            </w:r>
          </w:p>
        </w:tc>
      </w:tr>
      <w:tr w:rsidR="00F3453D" w:rsidRPr="00F3453D" w:rsidTr="00F345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3453D" w:rsidRPr="00F3453D" w:rsidRDefault="00F3453D" w:rsidP="00F3453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453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0B541E" w:rsidRDefault="000B541E" w:rsidP="00D41B29"/>
    <w:sectPr w:rsidR="000B5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3D"/>
    <w:rsid w:val="000B541E"/>
    <w:rsid w:val="00196FD7"/>
    <w:rsid w:val="00240D88"/>
    <w:rsid w:val="003A1A7E"/>
    <w:rsid w:val="003E55E6"/>
    <w:rsid w:val="00543E0A"/>
    <w:rsid w:val="00895D4B"/>
    <w:rsid w:val="00A81DFA"/>
    <w:rsid w:val="00D41B29"/>
    <w:rsid w:val="00E05DA6"/>
    <w:rsid w:val="00F3453D"/>
    <w:rsid w:val="00F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FF49"/>
  <w15:chartTrackingRefBased/>
  <w15:docId w15:val="{67FA9808-BE22-4371-92F6-1B954C45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3</cp:revision>
  <dcterms:created xsi:type="dcterms:W3CDTF">2018-08-01T01:54:00Z</dcterms:created>
  <dcterms:modified xsi:type="dcterms:W3CDTF">2019-08-04T17:04:00Z</dcterms:modified>
</cp:coreProperties>
</file>