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C1" w:rsidRDefault="00E97029" w:rsidP="00E9702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Questionário dos Princípios de Máquinas</w:t>
      </w:r>
    </w:p>
    <w:p w:rsidR="00E97029" w:rsidRDefault="00E97029" w:rsidP="00E9702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97029" w:rsidRDefault="00E97029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a lei de Ampère?</w:t>
      </w:r>
    </w:p>
    <w:p w:rsidR="00E06E9B" w:rsidRPr="00E97029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Default="00E97029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intensidade de campo magnético? O que é densidade de fluxo magnético? Como essas grandezas relacionam-se entre si?</w:t>
      </w:r>
    </w:p>
    <w:p w:rsidR="00E06E9B" w:rsidRPr="00E06E9B" w:rsidRDefault="00E06E9B" w:rsidP="00E06E9B">
      <w:pPr>
        <w:pStyle w:val="PargrafodaLista"/>
        <w:rPr>
          <w:rFonts w:ascii="Times New Roman" w:hAnsi="Times New Roman" w:cs="Times New Roman"/>
          <w:sz w:val="24"/>
        </w:rPr>
      </w:pP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Default="00E97029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relutância?</w:t>
      </w: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Pr="00E06E9B" w:rsidRDefault="00E97029" w:rsidP="00E06E9B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que é material ferromagnético? Por que a permeabilidade dos materiais </w:t>
      </w:r>
      <w:r w:rsidRPr="00E06E9B">
        <w:rPr>
          <w:rFonts w:ascii="Times New Roman" w:hAnsi="Times New Roman" w:cs="Times New Roman"/>
          <w:sz w:val="24"/>
        </w:rPr>
        <w:t>ferromagnéticos é tão elevada?</w:t>
      </w: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Default="00E97029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a permeabilidade relativa de um material ferromagnético varia com a força </w:t>
      </w:r>
      <w:proofErr w:type="spellStart"/>
      <w:r>
        <w:rPr>
          <w:rFonts w:ascii="Times New Roman" w:hAnsi="Times New Roman" w:cs="Times New Roman"/>
          <w:sz w:val="24"/>
        </w:rPr>
        <w:t>magnetomotriz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6E9B" w:rsidRPr="00E06E9B" w:rsidRDefault="00E06E9B" w:rsidP="00E06E9B">
      <w:pPr>
        <w:pStyle w:val="PargrafodaLista"/>
        <w:rPr>
          <w:rFonts w:ascii="Times New Roman" w:hAnsi="Times New Roman" w:cs="Times New Roman"/>
          <w:sz w:val="24"/>
        </w:rPr>
      </w:pP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Default="00E06E9B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histerese? Explique a histerese em termos da teoria dos domínios magnéticos.</w:t>
      </w: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06E9B" w:rsidRDefault="00E06E9B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são perdas por corrente parasita? O que pode ser feito para minimizar as perdas por corrente parasita no núcleo?</w:t>
      </w:r>
    </w:p>
    <w:p w:rsidR="00E06E9B" w:rsidRPr="00E06E9B" w:rsidRDefault="00E06E9B" w:rsidP="00E06E9B">
      <w:pPr>
        <w:pStyle w:val="PargrafodaLista"/>
        <w:rPr>
          <w:rFonts w:ascii="Times New Roman" w:hAnsi="Times New Roman" w:cs="Times New Roman"/>
          <w:sz w:val="24"/>
        </w:rPr>
      </w:pP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06E9B" w:rsidRDefault="00E06E9B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todos os núcleos submetidos a variações CA de fluxo são laminados?</w:t>
      </w:r>
    </w:p>
    <w:p w:rsidR="00E06E9B" w:rsidRDefault="00E06E9B" w:rsidP="00E06E9B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06E9B" w:rsidRDefault="00E06E9B" w:rsidP="00E97029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que é a lei de </w:t>
      </w:r>
      <w:proofErr w:type="spellStart"/>
      <w:r>
        <w:rPr>
          <w:rFonts w:ascii="Times New Roman" w:hAnsi="Times New Roman" w:cs="Times New Roman"/>
          <w:sz w:val="24"/>
        </w:rPr>
        <w:t>Faradayy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97029" w:rsidRPr="00E97029" w:rsidRDefault="00E97029" w:rsidP="00E97029">
      <w:pPr>
        <w:pStyle w:val="PargrafodaLista"/>
        <w:rPr>
          <w:rFonts w:ascii="Times New Roman" w:hAnsi="Times New Roman" w:cs="Times New Roman"/>
          <w:sz w:val="24"/>
        </w:rPr>
      </w:pPr>
    </w:p>
    <w:p w:rsidR="00E97029" w:rsidRDefault="00E97029" w:rsidP="00E97029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E97029" w:rsidRPr="00E97029" w:rsidRDefault="00E97029" w:rsidP="00E97029">
      <w:pPr>
        <w:pStyle w:val="PargrafodaLista"/>
        <w:rPr>
          <w:rFonts w:ascii="Times New Roman" w:hAnsi="Times New Roman" w:cs="Times New Roman"/>
          <w:sz w:val="24"/>
        </w:rPr>
      </w:pPr>
    </w:p>
    <w:sectPr w:rsidR="00E97029" w:rsidRPr="00E97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A371E"/>
    <w:multiLevelType w:val="hybridMultilevel"/>
    <w:tmpl w:val="B1CA2E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29"/>
    <w:rsid w:val="001237A5"/>
    <w:rsid w:val="006120C1"/>
    <w:rsid w:val="00E06E9B"/>
    <w:rsid w:val="00E9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E82F-7F0D-4149-9498-B4039B6A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2016-09-12T23:54:00Z</dcterms:created>
  <dcterms:modified xsi:type="dcterms:W3CDTF">2016-09-13T00:09:00Z</dcterms:modified>
</cp:coreProperties>
</file>