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531A0" w14:textId="5E5DD3CC" w:rsidR="007B66D1" w:rsidRPr="007B66D1" w:rsidRDefault="007B66D1" w:rsidP="007B66D1">
      <w:pPr>
        <w:pStyle w:val="NormalWeb"/>
        <w:numPr>
          <w:ilvl w:val="0"/>
          <w:numId w:val="1"/>
        </w:numPr>
        <w:rPr>
          <w:lang w:val="pt-BR"/>
        </w:rPr>
      </w:pPr>
      <w:r w:rsidRPr="007B66D1">
        <w:rPr>
          <w:rFonts w:ascii="CIDFont+F1" w:hAnsi="CIDFont+F1"/>
          <w:sz w:val="22"/>
          <w:szCs w:val="22"/>
          <w:lang w:val="pt-BR"/>
        </w:rPr>
        <w:t xml:space="preserve">Calcular a quantidade de </w:t>
      </w:r>
      <w:proofErr w:type="spellStart"/>
      <w:r w:rsidRPr="007B66D1">
        <w:rPr>
          <w:rFonts w:ascii="CIDFont+F1" w:hAnsi="CIDFont+F1"/>
          <w:sz w:val="22"/>
          <w:szCs w:val="22"/>
          <w:lang w:val="pt-BR"/>
        </w:rPr>
        <w:t>açúcar</w:t>
      </w:r>
      <w:proofErr w:type="spellEnd"/>
      <w:r w:rsidRPr="007B66D1">
        <w:rPr>
          <w:rFonts w:ascii="CIDFont+F1" w:hAnsi="CIDFont+F1"/>
          <w:sz w:val="22"/>
          <w:szCs w:val="22"/>
          <w:lang w:val="pt-BR"/>
        </w:rPr>
        <w:t xml:space="preserve"> </w:t>
      </w:r>
      <w:proofErr w:type="spellStart"/>
      <w:r w:rsidRPr="007B66D1">
        <w:rPr>
          <w:rFonts w:ascii="CIDFont+F1" w:hAnsi="CIDFont+F1"/>
          <w:sz w:val="22"/>
          <w:szCs w:val="22"/>
          <w:lang w:val="pt-BR"/>
        </w:rPr>
        <w:t>necessária</w:t>
      </w:r>
      <w:proofErr w:type="spellEnd"/>
      <w:r w:rsidRPr="007B66D1">
        <w:rPr>
          <w:rFonts w:ascii="CIDFont+F1" w:hAnsi="CIDFont+F1"/>
          <w:sz w:val="22"/>
          <w:szCs w:val="22"/>
          <w:lang w:val="pt-BR"/>
        </w:rPr>
        <w:t xml:space="preserve"> para tornar igual a 1</w:t>
      </w:r>
      <w:r>
        <w:rPr>
          <w:rFonts w:ascii="CIDFont+F1" w:hAnsi="CIDFont+F1"/>
          <w:sz w:val="22"/>
          <w:szCs w:val="22"/>
          <w:lang w:val="pt-BR"/>
        </w:rPr>
        <w:t>5</w:t>
      </w:r>
      <w:r w:rsidRPr="007B66D1">
        <w:rPr>
          <w:rFonts w:ascii="CIDFont+F1" w:hAnsi="CIDFont+F1"/>
          <w:sz w:val="22"/>
          <w:szCs w:val="22"/>
          <w:lang w:val="pt-BR"/>
        </w:rPr>
        <w:t xml:space="preserve"> a </w:t>
      </w:r>
      <w:proofErr w:type="spellStart"/>
      <w:r w:rsidRPr="007B66D1">
        <w:rPr>
          <w:rFonts w:ascii="CIDFont+F1" w:hAnsi="CIDFont+F1"/>
          <w:sz w:val="22"/>
          <w:szCs w:val="22"/>
          <w:lang w:val="pt-BR"/>
        </w:rPr>
        <w:t>relação</w:t>
      </w:r>
      <w:proofErr w:type="spellEnd"/>
      <w:r w:rsidRPr="007B66D1">
        <w:rPr>
          <w:rFonts w:ascii="CIDFont+F1" w:hAnsi="CIDFont+F1"/>
          <w:sz w:val="22"/>
          <w:szCs w:val="22"/>
          <w:lang w:val="pt-BR"/>
        </w:rPr>
        <w:t xml:space="preserve"> </w:t>
      </w:r>
      <w:proofErr w:type="spellStart"/>
      <w:r w:rsidRPr="007B66D1">
        <w:rPr>
          <w:rFonts w:ascii="CIDFont+F1" w:hAnsi="CIDFont+F1"/>
          <w:sz w:val="22"/>
          <w:szCs w:val="22"/>
          <w:lang w:val="pt-BR"/>
        </w:rPr>
        <w:t>Brix</w:t>
      </w:r>
      <w:proofErr w:type="spellEnd"/>
      <w:r w:rsidRPr="007B66D1">
        <w:rPr>
          <w:rFonts w:ascii="CIDFont+F1" w:hAnsi="CIDFont+F1"/>
          <w:sz w:val="22"/>
          <w:szCs w:val="22"/>
          <w:lang w:val="pt-BR"/>
        </w:rPr>
        <w:t xml:space="preserve">/acidez total de um suco de laranja com os seguintes dados: </w:t>
      </w:r>
    </w:p>
    <w:p w14:paraId="767D8D08" w14:textId="5E0DEDE3" w:rsidR="007B66D1" w:rsidRPr="007B66D1" w:rsidRDefault="007B66D1" w:rsidP="007B66D1">
      <w:pPr>
        <w:pStyle w:val="NormalWeb"/>
        <w:ind w:left="720"/>
        <w:rPr>
          <w:lang w:val="pt-BR"/>
        </w:rPr>
      </w:pPr>
      <w:r w:rsidRPr="007B66D1">
        <w:rPr>
          <w:rFonts w:ascii="CIDFont+F1" w:hAnsi="CIDFont+F1"/>
          <w:sz w:val="22"/>
          <w:szCs w:val="22"/>
          <w:lang w:val="pt-BR"/>
        </w:rPr>
        <w:t xml:space="preserve">-Quantidade de suco = </w:t>
      </w:r>
      <w:r>
        <w:rPr>
          <w:rFonts w:ascii="CIDFont+F1" w:hAnsi="CIDFont+F1"/>
          <w:sz w:val="22"/>
          <w:szCs w:val="22"/>
          <w:lang w:val="pt-BR"/>
        </w:rPr>
        <w:t>8</w:t>
      </w:r>
      <w:r w:rsidRPr="007B66D1">
        <w:rPr>
          <w:rFonts w:ascii="CIDFont+F1" w:hAnsi="CIDFont+F1"/>
          <w:sz w:val="22"/>
          <w:szCs w:val="22"/>
          <w:lang w:val="pt-BR"/>
        </w:rPr>
        <w:t>.000 kg -</w:t>
      </w:r>
      <w:proofErr w:type="spellStart"/>
      <w:r w:rsidRPr="007B66D1">
        <w:rPr>
          <w:rFonts w:ascii="CIDFont+F1" w:hAnsi="CIDFont+F1"/>
          <w:sz w:val="22"/>
          <w:szCs w:val="22"/>
          <w:lang w:val="pt-BR"/>
        </w:rPr>
        <w:t>Brix</w:t>
      </w:r>
      <w:proofErr w:type="spellEnd"/>
      <w:r w:rsidRPr="007B66D1">
        <w:rPr>
          <w:rFonts w:ascii="CIDFont+F1" w:hAnsi="CIDFont+F1"/>
          <w:sz w:val="22"/>
          <w:szCs w:val="22"/>
          <w:lang w:val="pt-BR"/>
        </w:rPr>
        <w:t xml:space="preserve"> = 10</w:t>
      </w:r>
      <w:r>
        <w:rPr>
          <w:rFonts w:ascii="CIDFont+F4" w:hAnsi="CIDFont+F4"/>
          <w:sz w:val="22"/>
          <w:szCs w:val="22"/>
        </w:rPr>
        <w:sym w:font="Symbol" w:char="F0B0"/>
      </w:r>
      <w:r w:rsidRPr="007B66D1">
        <w:rPr>
          <w:rFonts w:ascii="CIDFont+F1" w:hAnsi="CIDFont+F1"/>
          <w:sz w:val="22"/>
          <w:szCs w:val="22"/>
          <w:lang w:val="pt-BR"/>
        </w:rPr>
        <w:t xml:space="preserve">B </w:t>
      </w:r>
    </w:p>
    <w:p w14:paraId="499857CD" w14:textId="576C0BFC" w:rsidR="007B66D1" w:rsidRPr="007B66D1" w:rsidRDefault="007B66D1" w:rsidP="007B66D1">
      <w:pPr>
        <w:pStyle w:val="NormalWeb"/>
        <w:ind w:left="720"/>
        <w:rPr>
          <w:lang w:val="pt-BR"/>
        </w:rPr>
      </w:pPr>
      <w:r w:rsidRPr="007B66D1">
        <w:rPr>
          <w:rFonts w:ascii="CIDFont+F1" w:hAnsi="CIDFont+F1"/>
          <w:sz w:val="22"/>
          <w:szCs w:val="22"/>
          <w:lang w:val="pt-BR"/>
        </w:rPr>
        <w:t xml:space="preserve">-Acidez total = 0,8 g </w:t>
      </w:r>
      <w:proofErr w:type="spellStart"/>
      <w:r w:rsidRPr="007B66D1">
        <w:rPr>
          <w:rFonts w:ascii="CIDFont+F1" w:hAnsi="CIDFont+F1"/>
          <w:sz w:val="22"/>
          <w:szCs w:val="22"/>
          <w:lang w:val="pt-BR"/>
        </w:rPr>
        <w:t>ácido</w:t>
      </w:r>
      <w:proofErr w:type="spellEnd"/>
      <w:r w:rsidRPr="007B66D1">
        <w:rPr>
          <w:rFonts w:ascii="CIDFont+F1" w:hAnsi="CIDFont+F1"/>
          <w:sz w:val="22"/>
          <w:szCs w:val="22"/>
          <w:lang w:val="pt-BR"/>
        </w:rPr>
        <w:t xml:space="preserve"> </w:t>
      </w:r>
      <w:proofErr w:type="spellStart"/>
      <w:r w:rsidRPr="007B66D1">
        <w:rPr>
          <w:rFonts w:ascii="CIDFont+F1" w:hAnsi="CIDFont+F1"/>
          <w:sz w:val="22"/>
          <w:szCs w:val="22"/>
          <w:lang w:val="pt-BR"/>
        </w:rPr>
        <w:t>cítrico</w:t>
      </w:r>
      <w:proofErr w:type="spellEnd"/>
      <w:r w:rsidRPr="007B66D1">
        <w:rPr>
          <w:rFonts w:ascii="CIDFont+F1" w:hAnsi="CIDFont+F1"/>
          <w:sz w:val="22"/>
          <w:szCs w:val="22"/>
          <w:lang w:val="pt-BR"/>
        </w:rPr>
        <w:t xml:space="preserve">/100 g (0,8%) </w:t>
      </w:r>
    </w:p>
    <w:p w14:paraId="647B9754" w14:textId="30EECCF7" w:rsidR="007B66D1" w:rsidRDefault="007B66D1" w:rsidP="007B66D1">
      <w:pPr>
        <w:pStyle w:val="NormalWeb"/>
        <w:rPr>
          <w:lang w:val="pt-BR"/>
        </w:rPr>
      </w:pPr>
    </w:p>
    <w:p w14:paraId="5439E410" w14:textId="45D7DF25" w:rsidR="002F696E" w:rsidRDefault="00E504D9" w:rsidP="00DC462F">
      <w:pPr>
        <w:pStyle w:val="NormalWeb"/>
        <w:jc w:val="center"/>
        <w:rPr>
          <w:color w:val="4472C4" w:themeColor="accent1"/>
          <w:sz w:val="20"/>
          <w:szCs w:val="20"/>
          <w:lang w:val="pt-BR"/>
        </w:rPr>
      </w:pPr>
      <w:proofErr w:type="spellStart"/>
      <w:r w:rsidRPr="00DC462F">
        <w:rPr>
          <w:color w:val="4472C4" w:themeColor="accent1"/>
          <w:sz w:val="20"/>
          <w:szCs w:val="20"/>
          <w:lang w:val="pt-BR"/>
        </w:rPr>
        <w:t>Brix</w:t>
      </w:r>
      <w:proofErr w:type="spellEnd"/>
      <w:r w:rsidRPr="00DC462F">
        <w:rPr>
          <w:color w:val="4472C4" w:themeColor="accent1"/>
          <w:sz w:val="20"/>
          <w:szCs w:val="20"/>
          <w:lang w:val="pt-BR"/>
        </w:rPr>
        <w:t xml:space="preserve"> Total/ Acidez Total= 15; </w:t>
      </w:r>
      <w:proofErr w:type="spellStart"/>
      <w:r w:rsidRPr="00DC462F">
        <w:rPr>
          <w:color w:val="4472C4" w:themeColor="accent1"/>
          <w:sz w:val="20"/>
          <w:szCs w:val="20"/>
          <w:lang w:val="pt-BR"/>
        </w:rPr>
        <w:t>Brix</w:t>
      </w:r>
      <w:proofErr w:type="spellEnd"/>
      <w:r w:rsidRPr="00DC462F">
        <w:rPr>
          <w:color w:val="4472C4" w:themeColor="accent1"/>
          <w:sz w:val="20"/>
          <w:szCs w:val="20"/>
          <w:lang w:val="pt-BR"/>
        </w:rPr>
        <w:t xml:space="preserve"> sacarose = 100; </w:t>
      </w:r>
      <w:proofErr w:type="spellStart"/>
      <w:r w:rsidRPr="00DC462F">
        <w:rPr>
          <w:color w:val="4472C4" w:themeColor="accent1"/>
          <w:sz w:val="20"/>
          <w:szCs w:val="20"/>
          <w:lang w:val="pt-BR"/>
        </w:rPr>
        <w:t>Brix</w:t>
      </w:r>
      <w:proofErr w:type="spellEnd"/>
      <w:r w:rsidRPr="00DC462F">
        <w:rPr>
          <w:color w:val="4472C4" w:themeColor="accent1"/>
          <w:sz w:val="20"/>
          <w:szCs w:val="20"/>
          <w:lang w:val="pt-BR"/>
        </w:rPr>
        <w:t xml:space="preserve"> água = zero; Acidez açúcar = zero</w:t>
      </w:r>
    </w:p>
    <w:p w14:paraId="05985DB8" w14:textId="77777777" w:rsidR="00DC462F" w:rsidRPr="00DC462F" w:rsidRDefault="00DC462F" w:rsidP="00DC462F">
      <w:pPr>
        <w:pStyle w:val="NormalWeb"/>
        <w:jc w:val="center"/>
        <w:rPr>
          <w:color w:val="4472C4" w:themeColor="accent1"/>
          <w:sz w:val="20"/>
          <w:szCs w:val="20"/>
          <w:lang w:val="pt-BR"/>
        </w:rPr>
      </w:pPr>
    </w:p>
    <w:p w14:paraId="626B7297" w14:textId="6E18508B" w:rsidR="00E504D9" w:rsidRPr="00177D86" w:rsidRDefault="00E504D9" w:rsidP="001C4529">
      <w:pPr>
        <w:pStyle w:val="NormalWeb"/>
        <w:numPr>
          <w:ilvl w:val="0"/>
          <w:numId w:val="4"/>
        </w:numPr>
        <w:rPr>
          <w:b/>
          <w:color w:val="4472C4" w:themeColor="accent1"/>
          <w:lang w:val="pt-BR"/>
        </w:rPr>
      </w:pPr>
      <w:r w:rsidRPr="00177D86">
        <w:rPr>
          <w:b/>
          <w:color w:val="4472C4" w:themeColor="accent1"/>
          <w:lang w:val="pt-BR"/>
        </w:rPr>
        <w:t>Balanço do açúcar:</w:t>
      </w:r>
    </w:p>
    <w:p w14:paraId="35D6DBEF" w14:textId="377CE219" w:rsidR="00E504D9" w:rsidRDefault="00E504D9" w:rsidP="001C4529">
      <w:pPr>
        <w:pStyle w:val="NormalWeb"/>
        <w:ind w:left="1080"/>
        <w:rPr>
          <w:color w:val="4472C4" w:themeColor="accent1"/>
        </w:rPr>
      </w:pPr>
      <w:r w:rsidRPr="00E504D9">
        <w:rPr>
          <w:color w:val="4472C4" w:themeColor="accent1"/>
        </w:rPr>
        <w:t>(m1.Brix1)+(m2.Brix2)=(</w:t>
      </w:r>
      <w:r>
        <w:rPr>
          <w:color w:val="4472C4" w:themeColor="accent1"/>
        </w:rPr>
        <w:t>m1+m2).</w:t>
      </w:r>
      <w:proofErr w:type="spellStart"/>
      <w:r>
        <w:rPr>
          <w:color w:val="4472C4" w:themeColor="accent1"/>
        </w:rPr>
        <w:t>BrixTotal</w:t>
      </w:r>
      <w:proofErr w:type="spellEnd"/>
    </w:p>
    <w:p w14:paraId="4CFAA8A8" w14:textId="31200F32" w:rsidR="00E504D9" w:rsidRDefault="00E504D9" w:rsidP="001C4529">
      <w:pPr>
        <w:pStyle w:val="NormalWeb"/>
        <w:ind w:left="1080"/>
        <w:rPr>
          <w:color w:val="4472C4" w:themeColor="accent1"/>
        </w:rPr>
      </w:pPr>
      <w:r>
        <w:rPr>
          <w:color w:val="4472C4" w:themeColor="accent1"/>
        </w:rPr>
        <w:t>(8000.10)+(ma.100)=(8000+ma).B</w:t>
      </w:r>
      <w:r w:rsidRPr="00E504D9">
        <w:rPr>
          <w:color w:val="4472C4" w:themeColor="accent1"/>
          <w:vertAlign w:val="subscript"/>
        </w:rPr>
        <w:t>T</w:t>
      </w:r>
    </w:p>
    <w:p w14:paraId="35F3B7F9" w14:textId="05142F7E" w:rsidR="00E504D9" w:rsidRDefault="00E504D9" w:rsidP="001C4529">
      <w:pPr>
        <w:pStyle w:val="NormalWeb"/>
        <w:ind w:left="1080"/>
        <w:rPr>
          <w:color w:val="4472C4" w:themeColor="accent1"/>
        </w:rPr>
      </w:pPr>
      <w:r>
        <w:rPr>
          <w:color w:val="4472C4" w:themeColor="accent1"/>
        </w:rPr>
        <w:t>(80000+100ma)/(8000+ma)=</w:t>
      </w:r>
      <w:r w:rsidRPr="00E504D9">
        <w:rPr>
          <w:color w:val="4472C4" w:themeColor="accent1"/>
        </w:rPr>
        <w:t xml:space="preserve"> </w:t>
      </w:r>
      <w:r>
        <w:rPr>
          <w:color w:val="4472C4" w:themeColor="accent1"/>
        </w:rPr>
        <w:t>B</w:t>
      </w:r>
      <w:r w:rsidRPr="00E504D9">
        <w:rPr>
          <w:color w:val="4472C4" w:themeColor="accent1"/>
          <w:vertAlign w:val="subscript"/>
        </w:rPr>
        <w:t>T</w:t>
      </w:r>
    </w:p>
    <w:p w14:paraId="726EB1B0" w14:textId="77777777" w:rsidR="00E504D9" w:rsidRPr="00E504D9" w:rsidRDefault="00E504D9" w:rsidP="00E504D9">
      <w:pPr>
        <w:pStyle w:val="NormalWeb"/>
        <w:ind w:left="720"/>
        <w:rPr>
          <w:color w:val="4472C4" w:themeColor="accent1"/>
        </w:rPr>
      </w:pPr>
    </w:p>
    <w:p w14:paraId="564A4EEA" w14:textId="4F376635" w:rsidR="00E504D9" w:rsidRPr="00736A27" w:rsidRDefault="00E504D9" w:rsidP="001C4529">
      <w:pPr>
        <w:pStyle w:val="NormalWeb"/>
        <w:numPr>
          <w:ilvl w:val="0"/>
          <w:numId w:val="4"/>
        </w:numPr>
        <w:rPr>
          <w:b/>
          <w:color w:val="4472C4" w:themeColor="accent1"/>
          <w:lang w:val="pt-BR"/>
        </w:rPr>
      </w:pPr>
      <w:r w:rsidRPr="00736A27">
        <w:rPr>
          <w:b/>
          <w:color w:val="4472C4" w:themeColor="accent1"/>
          <w:lang w:val="pt-BR"/>
        </w:rPr>
        <w:t>Balanço da Acidez:</w:t>
      </w:r>
    </w:p>
    <w:p w14:paraId="453C5E13" w14:textId="4EA7DDBB" w:rsidR="00177D86" w:rsidRPr="00177D86" w:rsidRDefault="00177D86" w:rsidP="001C4529">
      <w:pPr>
        <w:pStyle w:val="NormalWeb"/>
        <w:ind w:left="1080"/>
        <w:rPr>
          <w:color w:val="4472C4" w:themeColor="accent1"/>
          <w:lang w:val="pt-BR"/>
        </w:rPr>
      </w:pPr>
      <w:r w:rsidRPr="00177D86">
        <w:rPr>
          <w:color w:val="4472C4" w:themeColor="accent1"/>
          <w:lang w:val="pt-BR"/>
        </w:rPr>
        <w:t>(m1.</w:t>
      </w:r>
      <w:r w:rsidRPr="00177D86">
        <w:rPr>
          <w:color w:val="4472C4" w:themeColor="accent1"/>
          <w:lang w:val="pt-BR"/>
        </w:rPr>
        <w:t>Acidez1</w:t>
      </w:r>
      <w:r w:rsidRPr="00177D86">
        <w:rPr>
          <w:color w:val="4472C4" w:themeColor="accent1"/>
          <w:lang w:val="pt-BR"/>
        </w:rPr>
        <w:t>)+(m2.</w:t>
      </w:r>
      <w:r w:rsidRPr="00177D86">
        <w:rPr>
          <w:color w:val="4472C4" w:themeColor="accent1"/>
          <w:lang w:val="pt-BR"/>
        </w:rPr>
        <w:t>Acidez2</w:t>
      </w:r>
      <w:r w:rsidRPr="00177D86">
        <w:rPr>
          <w:color w:val="4472C4" w:themeColor="accent1"/>
          <w:lang w:val="pt-BR"/>
        </w:rPr>
        <w:t>)=(m1+m2).</w:t>
      </w:r>
      <w:proofErr w:type="spellStart"/>
      <w:r>
        <w:rPr>
          <w:color w:val="4472C4" w:themeColor="accent1"/>
          <w:lang w:val="pt-BR"/>
        </w:rPr>
        <w:t>Acidez</w:t>
      </w:r>
      <w:r w:rsidRPr="00177D86">
        <w:rPr>
          <w:color w:val="4472C4" w:themeColor="accent1"/>
          <w:lang w:val="pt-BR"/>
        </w:rPr>
        <w:t>Total</w:t>
      </w:r>
      <w:proofErr w:type="spellEnd"/>
    </w:p>
    <w:p w14:paraId="368BC57A" w14:textId="60B1EAA7" w:rsidR="00177D86" w:rsidRPr="00177D86" w:rsidRDefault="00177D86" w:rsidP="001C4529">
      <w:pPr>
        <w:pStyle w:val="NormalWeb"/>
        <w:ind w:left="1080"/>
        <w:rPr>
          <w:color w:val="4472C4" w:themeColor="accent1"/>
          <w:lang w:val="pt-BR"/>
        </w:rPr>
      </w:pPr>
      <w:r w:rsidRPr="00177D86">
        <w:rPr>
          <w:color w:val="4472C4" w:themeColor="accent1"/>
          <w:lang w:val="pt-BR"/>
        </w:rPr>
        <w:t>(8000.</w:t>
      </w:r>
      <w:r w:rsidRPr="00177D86">
        <w:rPr>
          <w:color w:val="4472C4" w:themeColor="accent1"/>
          <w:lang w:val="pt-BR"/>
        </w:rPr>
        <w:t>0,8</w:t>
      </w:r>
      <w:r w:rsidRPr="00177D86">
        <w:rPr>
          <w:color w:val="4472C4" w:themeColor="accent1"/>
          <w:lang w:val="pt-BR"/>
        </w:rPr>
        <w:t>)+(ma.</w:t>
      </w:r>
      <w:r>
        <w:rPr>
          <w:color w:val="4472C4" w:themeColor="accent1"/>
          <w:lang w:val="pt-BR"/>
        </w:rPr>
        <w:t>0</w:t>
      </w:r>
      <w:r w:rsidRPr="00177D86">
        <w:rPr>
          <w:color w:val="4472C4" w:themeColor="accent1"/>
          <w:lang w:val="pt-BR"/>
        </w:rPr>
        <w:t>)=(8000+ma).</w:t>
      </w:r>
      <w:r w:rsidR="001C4529">
        <w:rPr>
          <w:color w:val="4472C4" w:themeColor="accent1"/>
          <w:lang w:val="pt-BR"/>
        </w:rPr>
        <w:t>A</w:t>
      </w:r>
      <w:r w:rsidRPr="00177D86">
        <w:rPr>
          <w:color w:val="4472C4" w:themeColor="accent1"/>
          <w:vertAlign w:val="subscript"/>
          <w:lang w:val="pt-BR"/>
        </w:rPr>
        <w:t>T</w:t>
      </w:r>
    </w:p>
    <w:p w14:paraId="2B239F74" w14:textId="36AB52CA" w:rsidR="00177D86" w:rsidRDefault="00177D86" w:rsidP="001C4529">
      <w:pPr>
        <w:pStyle w:val="NormalWeb"/>
        <w:ind w:left="1080"/>
        <w:rPr>
          <w:color w:val="4472C4" w:themeColor="accent1"/>
          <w:vertAlign w:val="subscript"/>
        </w:rPr>
      </w:pPr>
      <w:r w:rsidRPr="00F104AE">
        <w:rPr>
          <w:color w:val="4472C4" w:themeColor="accent1"/>
        </w:rPr>
        <w:t>(</w:t>
      </w:r>
      <w:r w:rsidRPr="00F104AE">
        <w:rPr>
          <w:color w:val="4472C4" w:themeColor="accent1"/>
        </w:rPr>
        <w:t>6400</w:t>
      </w:r>
      <w:r w:rsidRPr="00F104AE">
        <w:rPr>
          <w:color w:val="4472C4" w:themeColor="accent1"/>
        </w:rPr>
        <w:t xml:space="preserve">)/(8000+ma)= </w:t>
      </w:r>
      <w:r w:rsidRPr="00F104AE">
        <w:rPr>
          <w:color w:val="4472C4" w:themeColor="accent1"/>
        </w:rPr>
        <w:t>A</w:t>
      </w:r>
      <w:r w:rsidRPr="00F104AE">
        <w:rPr>
          <w:color w:val="4472C4" w:themeColor="accent1"/>
          <w:vertAlign w:val="subscript"/>
        </w:rPr>
        <w:t>T</w:t>
      </w:r>
    </w:p>
    <w:p w14:paraId="6593E0D4" w14:textId="77777777" w:rsidR="00736A27" w:rsidRPr="00F104AE" w:rsidRDefault="00736A27" w:rsidP="00177D86">
      <w:pPr>
        <w:pStyle w:val="NormalWeb"/>
        <w:ind w:left="720"/>
        <w:rPr>
          <w:color w:val="4472C4" w:themeColor="accent1"/>
        </w:rPr>
      </w:pPr>
    </w:p>
    <w:p w14:paraId="26CBE727" w14:textId="45FD249F" w:rsidR="00F104AE" w:rsidRPr="00736A27" w:rsidRDefault="00F104AE" w:rsidP="001C4529">
      <w:pPr>
        <w:pStyle w:val="NormalWeb"/>
        <w:numPr>
          <w:ilvl w:val="0"/>
          <w:numId w:val="4"/>
        </w:numPr>
        <w:rPr>
          <w:b/>
          <w:color w:val="4472C4" w:themeColor="accent1"/>
        </w:rPr>
      </w:pPr>
      <w:proofErr w:type="spellStart"/>
      <w:r w:rsidRPr="00736A27">
        <w:rPr>
          <w:b/>
          <w:color w:val="4472C4" w:themeColor="accent1"/>
        </w:rPr>
        <w:t>Razão</w:t>
      </w:r>
      <w:proofErr w:type="spellEnd"/>
      <w:r w:rsidRPr="00736A27">
        <w:rPr>
          <w:b/>
          <w:color w:val="4472C4" w:themeColor="accent1"/>
        </w:rPr>
        <w:t xml:space="preserve"> BT/AT</w:t>
      </w:r>
    </w:p>
    <w:p w14:paraId="54D5E9DD" w14:textId="263620B9" w:rsidR="00F104AE" w:rsidRDefault="00F104AE" w:rsidP="001C4529">
      <w:pPr>
        <w:pStyle w:val="NormalWeb"/>
        <w:ind w:left="1080"/>
        <w:rPr>
          <w:color w:val="4472C4" w:themeColor="accent1"/>
        </w:rPr>
      </w:pPr>
      <w:r>
        <w:rPr>
          <w:color w:val="4472C4" w:themeColor="accent1"/>
        </w:rPr>
        <w:t>15=</w:t>
      </w:r>
      <w:r>
        <w:rPr>
          <w:color w:val="4472C4" w:themeColor="accent1"/>
        </w:rPr>
        <w:t>(80000+100ma)</w:t>
      </w:r>
      <w:r>
        <w:rPr>
          <w:color w:val="4472C4" w:themeColor="accent1"/>
        </w:rPr>
        <w:t>.(8000+ma)</w:t>
      </w:r>
      <w:r>
        <w:rPr>
          <w:color w:val="4472C4" w:themeColor="accent1"/>
        </w:rPr>
        <w:t>/</w:t>
      </w:r>
      <w:r>
        <w:rPr>
          <w:color w:val="4472C4" w:themeColor="accent1"/>
        </w:rPr>
        <w:t>(8000+ma).6400</w:t>
      </w:r>
    </w:p>
    <w:p w14:paraId="05922DCE" w14:textId="7C8DB170" w:rsidR="00F104AE" w:rsidRPr="001C4529" w:rsidRDefault="00F104AE" w:rsidP="001C4529">
      <w:pPr>
        <w:pStyle w:val="NormalWeb"/>
        <w:ind w:left="1080"/>
        <w:rPr>
          <w:color w:val="4472C4" w:themeColor="accent1"/>
          <w:u w:val="single"/>
        </w:rPr>
      </w:pPr>
      <w:r w:rsidRPr="001C4529">
        <w:rPr>
          <w:color w:val="4472C4" w:themeColor="accent1"/>
          <w:u w:val="single"/>
        </w:rPr>
        <w:t xml:space="preserve">ma=160 Kg de </w:t>
      </w:r>
      <w:proofErr w:type="spellStart"/>
      <w:r w:rsidRPr="001C4529">
        <w:rPr>
          <w:color w:val="4472C4" w:themeColor="accent1"/>
          <w:u w:val="single"/>
        </w:rPr>
        <w:t>açúcar</w:t>
      </w:r>
      <w:proofErr w:type="spellEnd"/>
    </w:p>
    <w:p w14:paraId="319793E3" w14:textId="77777777" w:rsidR="002F696E" w:rsidRPr="00F104AE" w:rsidRDefault="002F696E" w:rsidP="007B66D1">
      <w:pPr>
        <w:pStyle w:val="NormalWeb"/>
      </w:pPr>
    </w:p>
    <w:p w14:paraId="61E99079" w14:textId="2E8205BD" w:rsidR="007B66D1" w:rsidRPr="007B66D1" w:rsidRDefault="007B66D1" w:rsidP="007B66D1">
      <w:pPr>
        <w:pStyle w:val="NormalWeb"/>
        <w:numPr>
          <w:ilvl w:val="0"/>
          <w:numId w:val="1"/>
        </w:numPr>
        <w:rPr>
          <w:lang w:val="pt-BR"/>
        </w:rPr>
      </w:pPr>
      <w:r w:rsidRPr="007B66D1">
        <w:rPr>
          <w:rFonts w:ascii="CIDFont+F1" w:hAnsi="CIDFont+F1"/>
          <w:sz w:val="22"/>
          <w:szCs w:val="22"/>
          <w:lang w:val="pt-BR"/>
        </w:rPr>
        <w:t xml:space="preserve">Calcular a quantidade de </w:t>
      </w:r>
      <w:proofErr w:type="spellStart"/>
      <w:r w:rsidRPr="007B66D1">
        <w:rPr>
          <w:rFonts w:ascii="CIDFont+F1" w:hAnsi="CIDFont+F1"/>
          <w:sz w:val="22"/>
          <w:szCs w:val="22"/>
          <w:lang w:val="pt-BR"/>
        </w:rPr>
        <w:t>açúcar</w:t>
      </w:r>
      <w:proofErr w:type="spellEnd"/>
      <w:r w:rsidRPr="007B66D1">
        <w:rPr>
          <w:rFonts w:ascii="CIDFont+F1" w:hAnsi="CIDFont+F1"/>
          <w:sz w:val="22"/>
          <w:szCs w:val="22"/>
          <w:lang w:val="pt-BR"/>
        </w:rPr>
        <w:t xml:space="preserve"> </w:t>
      </w:r>
      <w:proofErr w:type="spellStart"/>
      <w:r w:rsidRPr="007B66D1">
        <w:rPr>
          <w:rFonts w:ascii="CIDFont+F1" w:hAnsi="CIDFont+F1"/>
          <w:sz w:val="22"/>
          <w:szCs w:val="22"/>
          <w:lang w:val="pt-BR"/>
        </w:rPr>
        <w:t>necessária</w:t>
      </w:r>
      <w:proofErr w:type="spellEnd"/>
      <w:r w:rsidRPr="007B66D1">
        <w:rPr>
          <w:rFonts w:ascii="CIDFont+F1" w:hAnsi="CIDFont+F1"/>
          <w:sz w:val="22"/>
          <w:szCs w:val="22"/>
          <w:lang w:val="pt-BR"/>
        </w:rPr>
        <w:t xml:space="preserve"> para tornar igual a </w:t>
      </w:r>
      <w:r>
        <w:rPr>
          <w:rFonts w:ascii="CIDFont+F1" w:hAnsi="CIDFont+F1"/>
          <w:sz w:val="22"/>
          <w:szCs w:val="22"/>
          <w:lang w:val="pt-BR"/>
        </w:rPr>
        <w:t>18</w:t>
      </w:r>
      <w:r w:rsidRPr="007B66D1">
        <w:rPr>
          <w:rFonts w:ascii="CIDFont+F1" w:hAnsi="CIDFont+F1"/>
          <w:sz w:val="22"/>
          <w:szCs w:val="22"/>
          <w:lang w:val="pt-BR"/>
        </w:rPr>
        <w:t xml:space="preserve"> a </w:t>
      </w:r>
      <w:proofErr w:type="spellStart"/>
      <w:r w:rsidRPr="007B66D1">
        <w:rPr>
          <w:rFonts w:ascii="CIDFont+F1" w:hAnsi="CIDFont+F1"/>
          <w:sz w:val="22"/>
          <w:szCs w:val="22"/>
          <w:lang w:val="pt-BR"/>
        </w:rPr>
        <w:t>relação</w:t>
      </w:r>
      <w:proofErr w:type="spellEnd"/>
      <w:r w:rsidRPr="007B66D1">
        <w:rPr>
          <w:rFonts w:ascii="CIDFont+F1" w:hAnsi="CIDFont+F1"/>
          <w:sz w:val="22"/>
          <w:szCs w:val="22"/>
          <w:lang w:val="pt-BR"/>
        </w:rPr>
        <w:t xml:space="preserve"> </w:t>
      </w:r>
      <w:proofErr w:type="spellStart"/>
      <w:r w:rsidRPr="007B66D1">
        <w:rPr>
          <w:rFonts w:ascii="CIDFont+F1" w:hAnsi="CIDFont+F1"/>
          <w:sz w:val="22"/>
          <w:szCs w:val="22"/>
          <w:lang w:val="pt-BR"/>
        </w:rPr>
        <w:t>Brix</w:t>
      </w:r>
      <w:proofErr w:type="spellEnd"/>
      <w:r w:rsidRPr="007B66D1">
        <w:rPr>
          <w:rFonts w:ascii="CIDFont+F1" w:hAnsi="CIDFont+F1"/>
          <w:sz w:val="22"/>
          <w:szCs w:val="22"/>
          <w:lang w:val="pt-BR"/>
        </w:rPr>
        <w:t xml:space="preserve">/acidez total de um suco de </w:t>
      </w:r>
      <w:r>
        <w:rPr>
          <w:rFonts w:ascii="CIDFont+F1" w:hAnsi="CIDFont+F1"/>
          <w:sz w:val="22"/>
          <w:szCs w:val="22"/>
          <w:lang w:val="pt-BR"/>
        </w:rPr>
        <w:t>açaí</w:t>
      </w:r>
      <w:r w:rsidRPr="007B66D1">
        <w:rPr>
          <w:rFonts w:ascii="CIDFont+F1" w:hAnsi="CIDFont+F1"/>
          <w:sz w:val="22"/>
          <w:szCs w:val="22"/>
          <w:lang w:val="pt-BR"/>
        </w:rPr>
        <w:t xml:space="preserve"> com os seguintes dados: </w:t>
      </w:r>
    </w:p>
    <w:p w14:paraId="5858602D" w14:textId="48133622" w:rsidR="007B66D1" w:rsidRPr="007B66D1" w:rsidRDefault="007B66D1" w:rsidP="007B66D1">
      <w:pPr>
        <w:pStyle w:val="NormalWeb"/>
        <w:ind w:left="720"/>
        <w:rPr>
          <w:lang w:val="pt-BR"/>
        </w:rPr>
      </w:pPr>
      <w:r w:rsidRPr="007B66D1">
        <w:rPr>
          <w:rFonts w:ascii="CIDFont+F1" w:hAnsi="CIDFont+F1"/>
          <w:sz w:val="22"/>
          <w:szCs w:val="22"/>
          <w:lang w:val="pt-BR"/>
        </w:rPr>
        <w:t xml:space="preserve">-Quantidade de suco = </w:t>
      </w:r>
      <w:r>
        <w:rPr>
          <w:rFonts w:ascii="CIDFont+F1" w:hAnsi="CIDFont+F1"/>
          <w:sz w:val="22"/>
          <w:szCs w:val="22"/>
          <w:lang w:val="pt-BR"/>
        </w:rPr>
        <w:t>3</w:t>
      </w:r>
      <w:r w:rsidRPr="007B66D1">
        <w:rPr>
          <w:rFonts w:ascii="CIDFont+F1" w:hAnsi="CIDFont+F1"/>
          <w:sz w:val="22"/>
          <w:szCs w:val="22"/>
          <w:lang w:val="pt-BR"/>
        </w:rPr>
        <w:t>.000 kg -</w:t>
      </w:r>
      <w:proofErr w:type="spellStart"/>
      <w:r w:rsidRPr="007B66D1">
        <w:rPr>
          <w:rFonts w:ascii="CIDFont+F1" w:hAnsi="CIDFont+F1"/>
          <w:sz w:val="22"/>
          <w:szCs w:val="22"/>
          <w:lang w:val="pt-BR"/>
        </w:rPr>
        <w:t>Brix</w:t>
      </w:r>
      <w:proofErr w:type="spellEnd"/>
      <w:r w:rsidRPr="007B66D1">
        <w:rPr>
          <w:rFonts w:ascii="CIDFont+F1" w:hAnsi="CIDFont+F1"/>
          <w:sz w:val="22"/>
          <w:szCs w:val="22"/>
          <w:lang w:val="pt-BR"/>
        </w:rPr>
        <w:t xml:space="preserve"> = 1</w:t>
      </w:r>
      <w:r>
        <w:rPr>
          <w:rFonts w:ascii="CIDFont+F1" w:hAnsi="CIDFont+F1"/>
          <w:sz w:val="22"/>
          <w:szCs w:val="22"/>
          <w:lang w:val="pt-BR"/>
        </w:rPr>
        <w:t>4</w:t>
      </w:r>
      <w:r>
        <w:rPr>
          <w:rFonts w:ascii="CIDFont+F4" w:hAnsi="CIDFont+F4"/>
          <w:sz w:val="22"/>
          <w:szCs w:val="22"/>
        </w:rPr>
        <w:sym w:font="Symbol" w:char="F0B0"/>
      </w:r>
      <w:r w:rsidRPr="007B66D1">
        <w:rPr>
          <w:rFonts w:ascii="CIDFont+F1" w:hAnsi="CIDFont+F1"/>
          <w:sz w:val="22"/>
          <w:szCs w:val="22"/>
          <w:lang w:val="pt-BR"/>
        </w:rPr>
        <w:t xml:space="preserve">B </w:t>
      </w:r>
    </w:p>
    <w:p w14:paraId="516E7F9B" w14:textId="54C4137C" w:rsidR="007B66D1" w:rsidRPr="007B66D1" w:rsidRDefault="007B66D1" w:rsidP="007B66D1">
      <w:pPr>
        <w:pStyle w:val="NormalWeb"/>
        <w:ind w:left="720"/>
        <w:rPr>
          <w:lang w:val="pt-BR"/>
        </w:rPr>
      </w:pPr>
      <w:r w:rsidRPr="007B66D1">
        <w:rPr>
          <w:rFonts w:ascii="CIDFont+F1" w:hAnsi="CIDFont+F1"/>
          <w:sz w:val="22"/>
          <w:szCs w:val="22"/>
          <w:lang w:val="pt-BR"/>
        </w:rPr>
        <w:t xml:space="preserve">-Acidez total = 0,8 g </w:t>
      </w:r>
      <w:proofErr w:type="spellStart"/>
      <w:r w:rsidRPr="007B66D1">
        <w:rPr>
          <w:rFonts w:ascii="CIDFont+F1" w:hAnsi="CIDFont+F1"/>
          <w:sz w:val="22"/>
          <w:szCs w:val="22"/>
          <w:lang w:val="pt-BR"/>
        </w:rPr>
        <w:t>ácido</w:t>
      </w:r>
      <w:proofErr w:type="spellEnd"/>
      <w:r w:rsidRPr="007B66D1">
        <w:rPr>
          <w:rFonts w:ascii="CIDFont+F1" w:hAnsi="CIDFont+F1"/>
          <w:sz w:val="22"/>
          <w:szCs w:val="22"/>
          <w:lang w:val="pt-BR"/>
        </w:rPr>
        <w:t xml:space="preserve"> </w:t>
      </w:r>
      <w:proofErr w:type="spellStart"/>
      <w:r w:rsidRPr="007B66D1">
        <w:rPr>
          <w:rFonts w:ascii="CIDFont+F1" w:hAnsi="CIDFont+F1"/>
          <w:sz w:val="22"/>
          <w:szCs w:val="22"/>
          <w:lang w:val="pt-BR"/>
        </w:rPr>
        <w:t>cítrico</w:t>
      </w:r>
      <w:proofErr w:type="spellEnd"/>
      <w:r w:rsidRPr="007B66D1">
        <w:rPr>
          <w:rFonts w:ascii="CIDFont+F1" w:hAnsi="CIDFont+F1"/>
          <w:sz w:val="22"/>
          <w:szCs w:val="22"/>
          <w:lang w:val="pt-BR"/>
        </w:rPr>
        <w:t xml:space="preserve">/100 g (0,8%) </w:t>
      </w:r>
    </w:p>
    <w:p w14:paraId="4B4461C2" w14:textId="77777777" w:rsidR="00EF4A1F" w:rsidRPr="00DC462F" w:rsidRDefault="00EF4A1F" w:rsidP="00EF4A1F">
      <w:pPr>
        <w:pStyle w:val="NormalWeb"/>
        <w:jc w:val="center"/>
        <w:rPr>
          <w:color w:val="4472C4" w:themeColor="accent1"/>
          <w:sz w:val="20"/>
          <w:szCs w:val="20"/>
          <w:lang w:val="pt-BR"/>
        </w:rPr>
      </w:pPr>
    </w:p>
    <w:p w14:paraId="196731B6" w14:textId="77777777" w:rsidR="00EF4A1F" w:rsidRPr="00177D86" w:rsidRDefault="00EF4A1F" w:rsidP="001C4529">
      <w:pPr>
        <w:pStyle w:val="NormalWeb"/>
        <w:numPr>
          <w:ilvl w:val="0"/>
          <w:numId w:val="5"/>
        </w:numPr>
        <w:rPr>
          <w:b/>
          <w:color w:val="4472C4" w:themeColor="accent1"/>
          <w:lang w:val="pt-BR"/>
        </w:rPr>
      </w:pPr>
      <w:r w:rsidRPr="00177D86">
        <w:rPr>
          <w:b/>
          <w:color w:val="4472C4" w:themeColor="accent1"/>
          <w:lang w:val="pt-BR"/>
        </w:rPr>
        <w:t>Balanço do açúcar:</w:t>
      </w:r>
    </w:p>
    <w:p w14:paraId="26EACB9D" w14:textId="77777777" w:rsidR="00EF4A1F" w:rsidRDefault="00EF4A1F" w:rsidP="001C4529">
      <w:pPr>
        <w:pStyle w:val="NormalWeb"/>
        <w:ind w:left="1080"/>
        <w:rPr>
          <w:color w:val="4472C4" w:themeColor="accent1"/>
        </w:rPr>
      </w:pPr>
      <w:r w:rsidRPr="00E504D9">
        <w:rPr>
          <w:color w:val="4472C4" w:themeColor="accent1"/>
        </w:rPr>
        <w:t>(m1.Brix1)+(m2.Brix2)=(</w:t>
      </w:r>
      <w:r>
        <w:rPr>
          <w:color w:val="4472C4" w:themeColor="accent1"/>
        </w:rPr>
        <w:t>m1+m2).</w:t>
      </w:r>
      <w:proofErr w:type="spellStart"/>
      <w:r>
        <w:rPr>
          <w:color w:val="4472C4" w:themeColor="accent1"/>
        </w:rPr>
        <w:t>BrixTotal</w:t>
      </w:r>
      <w:proofErr w:type="spellEnd"/>
    </w:p>
    <w:p w14:paraId="18921E3A" w14:textId="6CED4CE9" w:rsidR="00EF4A1F" w:rsidRPr="001C4529" w:rsidRDefault="00EF4A1F" w:rsidP="001C4529">
      <w:pPr>
        <w:pStyle w:val="NormalWeb"/>
        <w:ind w:left="1080"/>
        <w:rPr>
          <w:color w:val="4472C4" w:themeColor="accent1"/>
          <w:lang w:val="pt-BR"/>
        </w:rPr>
      </w:pPr>
      <w:r w:rsidRPr="001C4529">
        <w:rPr>
          <w:color w:val="4472C4" w:themeColor="accent1"/>
          <w:lang w:val="pt-BR"/>
        </w:rPr>
        <w:t>(</w:t>
      </w:r>
      <w:r w:rsidR="001C4529">
        <w:rPr>
          <w:color w:val="4472C4" w:themeColor="accent1"/>
          <w:lang w:val="pt-BR"/>
        </w:rPr>
        <w:t>3</w:t>
      </w:r>
      <w:r w:rsidRPr="001C4529">
        <w:rPr>
          <w:color w:val="4472C4" w:themeColor="accent1"/>
          <w:lang w:val="pt-BR"/>
        </w:rPr>
        <w:t>000.1</w:t>
      </w:r>
      <w:r w:rsidR="001C4529">
        <w:rPr>
          <w:color w:val="4472C4" w:themeColor="accent1"/>
          <w:lang w:val="pt-BR"/>
        </w:rPr>
        <w:t>4</w:t>
      </w:r>
      <w:r w:rsidRPr="001C4529">
        <w:rPr>
          <w:color w:val="4472C4" w:themeColor="accent1"/>
          <w:lang w:val="pt-BR"/>
        </w:rPr>
        <w:t>)+(ma.100)=(</w:t>
      </w:r>
      <w:r w:rsidR="001C4529">
        <w:rPr>
          <w:color w:val="4472C4" w:themeColor="accent1"/>
          <w:lang w:val="pt-BR"/>
        </w:rPr>
        <w:t>3</w:t>
      </w:r>
      <w:r w:rsidRPr="001C4529">
        <w:rPr>
          <w:color w:val="4472C4" w:themeColor="accent1"/>
          <w:lang w:val="pt-BR"/>
        </w:rPr>
        <w:t>000+ma).B</w:t>
      </w:r>
      <w:r w:rsidRPr="001C4529">
        <w:rPr>
          <w:color w:val="4472C4" w:themeColor="accent1"/>
          <w:vertAlign w:val="subscript"/>
          <w:lang w:val="pt-BR"/>
        </w:rPr>
        <w:t>T</w:t>
      </w:r>
    </w:p>
    <w:p w14:paraId="389E68E5" w14:textId="75B1F14B" w:rsidR="00EF4A1F" w:rsidRPr="001C4529" w:rsidRDefault="00EF4A1F" w:rsidP="001C4529">
      <w:pPr>
        <w:pStyle w:val="NormalWeb"/>
        <w:ind w:left="1080"/>
        <w:rPr>
          <w:color w:val="4472C4" w:themeColor="accent1"/>
          <w:lang w:val="pt-BR"/>
        </w:rPr>
      </w:pPr>
      <w:r w:rsidRPr="001C4529">
        <w:rPr>
          <w:color w:val="4472C4" w:themeColor="accent1"/>
          <w:lang w:val="pt-BR"/>
        </w:rPr>
        <w:t>(</w:t>
      </w:r>
      <w:r w:rsidR="001C4529">
        <w:rPr>
          <w:color w:val="4472C4" w:themeColor="accent1"/>
          <w:lang w:val="pt-BR"/>
        </w:rPr>
        <w:t>42</w:t>
      </w:r>
      <w:r w:rsidRPr="001C4529">
        <w:rPr>
          <w:color w:val="4472C4" w:themeColor="accent1"/>
          <w:lang w:val="pt-BR"/>
        </w:rPr>
        <w:t>000+100ma)/(</w:t>
      </w:r>
      <w:r w:rsidR="001C4529">
        <w:rPr>
          <w:color w:val="4472C4" w:themeColor="accent1"/>
          <w:lang w:val="pt-BR"/>
        </w:rPr>
        <w:t>3</w:t>
      </w:r>
      <w:r w:rsidRPr="001C4529">
        <w:rPr>
          <w:color w:val="4472C4" w:themeColor="accent1"/>
          <w:lang w:val="pt-BR"/>
        </w:rPr>
        <w:t>000+ma)= B</w:t>
      </w:r>
      <w:r w:rsidRPr="001C4529">
        <w:rPr>
          <w:color w:val="4472C4" w:themeColor="accent1"/>
          <w:vertAlign w:val="subscript"/>
          <w:lang w:val="pt-BR"/>
        </w:rPr>
        <w:t>T</w:t>
      </w:r>
    </w:p>
    <w:p w14:paraId="302ADA28" w14:textId="77777777" w:rsidR="00EF4A1F" w:rsidRPr="001C4529" w:rsidRDefault="00EF4A1F" w:rsidP="00EF4A1F">
      <w:pPr>
        <w:pStyle w:val="NormalWeb"/>
        <w:ind w:left="720"/>
        <w:rPr>
          <w:color w:val="4472C4" w:themeColor="accent1"/>
          <w:lang w:val="pt-BR"/>
        </w:rPr>
      </w:pPr>
    </w:p>
    <w:p w14:paraId="76FFF683" w14:textId="77777777" w:rsidR="00EF4A1F" w:rsidRPr="00736A27" w:rsidRDefault="00EF4A1F" w:rsidP="001C4529">
      <w:pPr>
        <w:pStyle w:val="NormalWeb"/>
        <w:numPr>
          <w:ilvl w:val="0"/>
          <w:numId w:val="5"/>
        </w:numPr>
        <w:rPr>
          <w:b/>
          <w:color w:val="4472C4" w:themeColor="accent1"/>
          <w:lang w:val="pt-BR"/>
        </w:rPr>
      </w:pPr>
      <w:r w:rsidRPr="00736A27">
        <w:rPr>
          <w:b/>
          <w:color w:val="4472C4" w:themeColor="accent1"/>
          <w:lang w:val="pt-BR"/>
        </w:rPr>
        <w:t>Balanço da Acidez:</w:t>
      </w:r>
    </w:p>
    <w:p w14:paraId="54A0F274" w14:textId="77777777" w:rsidR="00EF4A1F" w:rsidRPr="00177D86" w:rsidRDefault="00EF4A1F" w:rsidP="001C4529">
      <w:pPr>
        <w:pStyle w:val="NormalWeb"/>
        <w:ind w:left="1080"/>
        <w:rPr>
          <w:color w:val="4472C4" w:themeColor="accent1"/>
          <w:lang w:val="pt-BR"/>
        </w:rPr>
      </w:pPr>
      <w:r w:rsidRPr="00177D86">
        <w:rPr>
          <w:color w:val="4472C4" w:themeColor="accent1"/>
          <w:lang w:val="pt-BR"/>
        </w:rPr>
        <w:t>(m1.Acidez1)+(m2.Acidez2)=(m1+m2).</w:t>
      </w:r>
      <w:proofErr w:type="spellStart"/>
      <w:r>
        <w:rPr>
          <w:color w:val="4472C4" w:themeColor="accent1"/>
          <w:lang w:val="pt-BR"/>
        </w:rPr>
        <w:t>Acidez</w:t>
      </w:r>
      <w:r w:rsidRPr="00177D86">
        <w:rPr>
          <w:color w:val="4472C4" w:themeColor="accent1"/>
          <w:lang w:val="pt-BR"/>
        </w:rPr>
        <w:t>Total</w:t>
      </w:r>
      <w:proofErr w:type="spellEnd"/>
    </w:p>
    <w:p w14:paraId="3D823783" w14:textId="0EE5ACB1" w:rsidR="00EF4A1F" w:rsidRPr="00177D86" w:rsidRDefault="00EF4A1F" w:rsidP="001C4529">
      <w:pPr>
        <w:pStyle w:val="NormalWeb"/>
        <w:ind w:left="1080"/>
        <w:rPr>
          <w:color w:val="4472C4" w:themeColor="accent1"/>
          <w:lang w:val="pt-BR"/>
        </w:rPr>
      </w:pPr>
      <w:r w:rsidRPr="00177D86">
        <w:rPr>
          <w:color w:val="4472C4" w:themeColor="accent1"/>
          <w:lang w:val="pt-BR"/>
        </w:rPr>
        <w:t>(</w:t>
      </w:r>
      <w:r w:rsidR="001C4529">
        <w:rPr>
          <w:color w:val="4472C4" w:themeColor="accent1"/>
          <w:lang w:val="pt-BR"/>
        </w:rPr>
        <w:t>3</w:t>
      </w:r>
      <w:r w:rsidRPr="00177D86">
        <w:rPr>
          <w:color w:val="4472C4" w:themeColor="accent1"/>
          <w:lang w:val="pt-BR"/>
        </w:rPr>
        <w:t>000.0,8)+(ma.</w:t>
      </w:r>
      <w:r>
        <w:rPr>
          <w:color w:val="4472C4" w:themeColor="accent1"/>
          <w:lang w:val="pt-BR"/>
        </w:rPr>
        <w:t>0</w:t>
      </w:r>
      <w:r w:rsidRPr="00177D86">
        <w:rPr>
          <w:color w:val="4472C4" w:themeColor="accent1"/>
          <w:lang w:val="pt-BR"/>
        </w:rPr>
        <w:t>)=(</w:t>
      </w:r>
      <w:r w:rsidR="001C4529">
        <w:rPr>
          <w:color w:val="4472C4" w:themeColor="accent1"/>
          <w:lang w:val="pt-BR"/>
        </w:rPr>
        <w:t>3</w:t>
      </w:r>
      <w:r w:rsidRPr="00177D86">
        <w:rPr>
          <w:color w:val="4472C4" w:themeColor="accent1"/>
          <w:lang w:val="pt-BR"/>
        </w:rPr>
        <w:t>000+ma).</w:t>
      </w:r>
      <w:r w:rsidR="001C4529">
        <w:rPr>
          <w:color w:val="4472C4" w:themeColor="accent1"/>
          <w:lang w:val="pt-BR"/>
        </w:rPr>
        <w:t>A</w:t>
      </w:r>
      <w:r w:rsidRPr="00177D86">
        <w:rPr>
          <w:color w:val="4472C4" w:themeColor="accent1"/>
          <w:vertAlign w:val="subscript"/>
          <w:lang w:val="pt-BR"/>
        </w:rPr>
        <w:t>T</w:t>
      </w:r>
    </w:p>
    <w:p w14:paraId="47988198" w14:textId="15F6E26E" w:rsidR="00EF4A1F" w:rsidRDefault="00EF4A1F" w:rsidP="001C4529">
      <w:pPr>
        <w:pStyle w:val="NormalWeb"/>
        <w:ind w:left="1080"/>
        <w:rPr>
          <w:color w:val="4472C4" w:themeColor="accent1"/>
          <w:vertAlign w:val="subscript"/>
        </w:rPr>
      </w:pPr>
      <w:r w:rsidRPr="00F104AE">
        <w:rPr>
          <w:color w:val="4472C4" w:themeColor="accent1"/>
        </w:rPr>
        <w:t>(</w:t>
      </w:r>
      <w:r w:rsidR="001C4529">
        <w:rPr>
          <w:color w:val="4472C4" w:themeColor="accent1"/>
        </w:rPr>
        <w:t>2</w:t>
      </w:r>
      <w:r w:rsidRPr="00F104AE">
        <w:rPr>
          <w:color w:val="4472C4" w:themeColor="accent1"/>
        </w:rPr>
        <w:t>400)/(</w:t>
      </w:r>
      <w:r w:rsidR="001C4529">
        <w:rPr>
          <w:color w:val="4472C4" w:themeColor="accent1"/>
        </w:rPr>
        <w:t>3</w:t>
      </w:r>
      <w:r w:rsidRPr="00F104AE">
        <w:rPr>
          <w:color w:val="4472C4" w:themeColor="accent1"/>
        </w:rPr>
        <w:t>000+ma)= A</w:t>
      </w:r>
      <w:r w:rsidRPr="00F104AE">
        <w:rPr>
          <w:color w:val="4472C4" w:themeColor="accent1"/>
          <w:vertAlign w:val="subscript"/>
        </w:rPr>
        <w:t>T</w:t>
      </w:r>
    </w:p>
    <w:p w14:paraId="40B0785D" w14:textId="77777777" w:rsidR="00EF4A1F" w:rsidRPr="00F104AE" w:rsidRDefault="00EF4A1F" w:rsidP="00EF4A1F">
      <w:pPr>
        <w:pStyle w:val="NormalWeb"/>
        <w:ind w:left="720"/>
        <w:rPr>
          <w:color w:val="4472C4" w:themeColor="accent1"/>
        </w:rPr>
      </w:pPr>
    </w:p>
    <w:p w14:paraId="4D0660F3" w14:textId="77777777" w:rsidR="00EF4A1F" w:rsidRPr="00736A27" w:rsidRDefault="00EF4A1F" w:rsidP="001C4529">
      <w:pPr>
        <w:pStyle w:val="NormalWeb"/>
        <w:numPr>
          <w:ilvl w:val="0"/>
          <w:numId w:val="5"/>
        </w:numPr>
        <w:rPr>
          <w:b/>
          <w:color w:val="4472C4" w:themeColor="accent1"/>
        </w:rPr>
      </w:pPr>
      <w:proofErr w:type="spellStart"/>
      <w:r w:rsidRPr="00736A27">
        <w:rPr>
          <w:b/>
          <w:color w:val="4472C4" w:themeColor="accent1"/>
        </w:rPr>
        <w:t>Razão</w:t>
      </w:r>
      <w:proofErr w:type="spellEnd"/>
      <w:r w:rsidRPr="00736A27">
        <w:rPr>
          <w:b/>
          <w:color w:val="4472C4" w:themeColor="accent1"/>
        </w:rPr>
        <w:t xml:space="preserve"> BT/AT</w:t>
      </w:r>
    </w:p>
    <w:p w14:paraId="08C229F7" w14:textId="47B5084D" w:rsidR="00EF4A1F" w:rsidRDefault="00EF4A1F" w:rsidP="001C4529">
      <w:pPr>
        <w:pStyle w:val="NormalWeb"/>
        <w:ind w:left="1080"/>
        <w:rPr>
          <w:color w:val="4472C4" w:themeColor="accent1"/>
        </w:rPr>
      </w:pPr>
      <w:bookmarkStart w:id="0" w:name="_GoBack"/>
      <w:r>
        <w:rPr>
          <w:color w:val="4472C4" w:themeColor="accent1"/>
        </w:rPr>
        <w:t>1</w:t>
      </w:r>
      <w:r w:rsidR="001C4529">
        <w:rPr>
          <w:color w:val="4472C4" w:themeColor="accent1"/>
        </w:rPr>
        <w:t>8</w:t>
      </w:r>
      <w:r>
        <w:rPr>
          <w:color w:val="4472C4" w:themeColor="accent1"/>
        </w:rPr>
        <w:t>=(</w:t>
      </w:r>
      <w:r w:rsidR="001C4529">
        <w:rPr>
          <w:color w:val="4472C4" w:themeColor="accent1"/>
        </w:rPr>
        <w:t>42</w:t>
      </w:r>
      <w:r>
        <w:rPr>
          <w:color w:val="4472C4" w:themeColor="accent1"/>
        </w:rPr>
        <w:t>000+100ma).(</w:t>
      </w:r>
      <w:r w:rsidR="001C4529">
        <w:rPr>
          <w:color w:val="4472C4" w:themeColor="accent1"/>
        </w:rPr>
        <w:t>3</w:t>
      </w:r>
      <w:r>
        <w:rPr>
          <w:color w:val="4472C4" w:themeColor="accent1"/>
        </w:rPr>
        <w:t>000+ma)/(</w:t>
      </w:r>
      <w:r w:rsidR="001C4529">
        <w:rPr>
          <w:color w:val="4472C4" w:themeColor="accent1"/>
        </w:rPr>
        <w:t>3</w:t>
      </w:r>
      <w:r>
        <w:rPr>
          <w:color w:val="4472C4" w:themeColor="accent1"/>
        </w:rPr>
        <w:t>000+ma).</w:t>
      </w:r>
      <w:r w:rsidR="001C4529">
        <w:rPr>
          <w:color w:val="4472C4" w:themeColor="accent1"/>
        </w:rPr>
        <w:t>2</w:t>
      </w:r>
      <w:r>
        <w:rPr>
          <w:color w:val="4472C4" w:themeColor="accent1"/>
        </w:rPr>
        <w:t>400</w:t>
      </w:r>
    </w:p>
    <w:p w14:paraId="1BD09A7C" w14:textId="181D1CA8" w:rsidR="00EF4A1F" w:rsidRPr="001C4529" w:rsidRDefault="00EF4A1F" w:rsidP="001C4529">
      <w:pPr>
        <w:pStyle w:val="NormalWeb"/>
        <w:ind w:left="1080"/>
        <w:rPr>
          <w:color w:val="4472C4" w:themeColor="accent1"/>
          <w:u w:val="single"/>
        </w:rPr>
      </w:pPr>
      <w:r w:rsidRPr="001C4529">
        <w:rPr>
          <w:color w:val="4472C4" w:themeColor="accent1"/>
          <w:u w:val="single"/>
        </w:rPr>
        <w:t>ma=1</w:t>
      </w:r>
      <w:r w:rsidR="001C4529" w:rsidRPr="001C4529">
        <w:rPr>
          <w:color w:val="4472C4" w:themeColor="accent1"/>
          <w:u w:val="single"/>
        </w:rPr>
        <w:t>2</w:t>
      </w:r>
      <w:r w:rsidRPr="001C4529">
        <w:rPr>
          <w:color w:val="4472C4" w:themeColor="accent1"/>
          <w:u w:val="single"/>
        </w:rPr>
        <w:t xml:space="preserve"> Kg de </w:t>
      </w:r>
      <w:proofErr w:type="spellStart"/>
      <w:r w:rsidRPr="001C4529">
        <w:rPr>
          <w:color w:val="4472C4" w:themeColor="accent1"/>
          <w:u w:val="single"/>
        </w:rPr>
        <w:t>açúcar</w:t>
      </w:r>
      <w:proofErr w:type="spellEnd"/>
    </w:p>
    <w:bookmarkEnd w:id="0"/>
    <w:p w14:paraId="3CE92F51" w14:textId="77777777" w:rsidR="00D7187C" w:rsidRPr="007B66D1" w:rsidRDefault="00D7187C">
      <w:pPr>
        <w:rPr>
          <w:lang w:val="pt-BR"/>
        </w:rPr>
      </w:pPr>
    </w:p>
    <w:sectPr w:rsidR="00D7187C" w:rsidRPr="007B66D1" w:rsidSect="00054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IDFont+F1">
    <w:altName w:val="Cambria"/>
    <w:panose1 w:val="020B0604020202020204"/>
    <w:charset w:val="00"/>
    <w:family w:val="roman"/>
    <w:notTrueType/>
    <w:pitch w:val="default"/>
  </w:font>
  <w:font w:name="CIDFont+F4">
    <w:altName w:val="Cambria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261AA"/>
    <w:multiLevelType w:val="hybridMultilevel"/>
    <w:tmpl w:val="0A14EC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7244C"/>
    <w:multiLevelType w:val="multilevel"/>
    <w:tmpl w:val="7A349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9530A3"/>
    <w:multiLevelType w:val="multilevel"/>
    <w:tmpl w:val="19A4F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E930D3"/>
    <w:multiLevelType w:val="hybridMultilevel"/>
    <w:tmpl w:val="95F68B8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2176B"/>
    <w:multiLevelType w:val="hybridMultilevel"/>
    <w:tmpl w:val="5AF25920"/>
    <w:lvl w:ilvl="0" w:tplc="A5C648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6D1"/>
    <w:rsid w:val="000541CA"/>
    <w:rsid w:val="00177D86"/>
    <w:rsid w:val="001C4529"/>
    <w:rsid w:val="002F696E"/>
    <w:rsid w:val="003E1E3F"/>
    <w:rsid w:val="00424FAA"/>
    <w:rsid w:val="00736A27"/>
    <w:rsid w:val="00791405"/>
    <w:rsid w:val="007B66D1"/>
    <w:rsid w:val="009B3E58"/>
    <w:rsid w:val="00D7187C"/>
    <w:rsid w:val="00DC462F"/>
    <w:rsid w:val="00E504D9"/>
    <w:rsid w:val="00EF4A1F"/>
    <w:rsid w:val="00F104AE"/>
    <w:rsid w:val="00F8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15C26"/>
  <w15:chartTrackingRefBased/>
  <w15:docId w15:val="{359C035D-805A-E740-AC3D-F1E015A9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66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7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stewart bogsan</dc:creator>
  <cp:keywords/>
  <dc:description/>
  <cp:lastModifiedBy>cristina stewart bogsan</cp:lastModifiedBy>
  <cp:revision>8</cp:revision>
  <dcterms:created xsi:type="dcterms:W3CDTF">2019-06-18T13:59:00Z</dcterms:created>
  <dcterms:modified xsi:type="dcterms:W3CDTF">2019-06-24T16:40:00Z</dcterms:modified>
</cp:coreProperties>
</file>