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80" w:rsidRDefault="00945982">
      <w:pPr>
        <w:spacing w:after="48" w:line="240" w:lineRule="auto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594E80" w:rsidRDefault="00945982">
      <w:pPr>
        <w:spacing w:after="58" w:line="283" w:lineRule="auto"/>
        <w:jc w:val="center"/>
      </w:pPr>
      <w:r>
        <w:rPr>
          <w:rFonts w:ascii="Arial" w:eastAsia="Arial" w:hAnsi="Arial" w:cs="Arial"/>
          <w:b/>
          <w:sz w:val="28"/>
        </w:rPr>
        <w:t xml:space="preserve">Lignosulfonatos como forma de agregar valor a biorrefinaria de cana-de-açúcar </w:t>
      </w:r>
    </w:p>
    <w:p w:rsidR="00594E80" w:rsidRDefault="00945982">
      <w:pPr>
        <w:spacing w:after="43" w:line="240" w:lineRule="auto"/>
      </w:pPr>
      <w:r>
        <w:rPr>
          <w:rFonts w:ascii="Arial" w:eastAsia="Arial" w:hAnsi="Arial" w:cs="Arial"/>
        </w:rPr>
        <w:t xml:space="preserve"> </w:t>
      </w:r>
    </w:p>
    <w:p w:rsidR="00594E80" w:rsidRDefault="00945982">
      <w:pPr>
        <w:spacing w:after="51" w:line="240" w:lineRule="auto"/>
        <w:ind w:left="10" w:right="-5" w:hanging="10"/>
      </w:pPr>
      <w:r>
        <w:rPr>
          <w:rFonts w:ascii="Times New Roman" w:eastAsia="Times New Roman" w:hAnsi="Times New Roman" w:cs="Times New Roman"/>
          <w:sz w:val="24"/>
        </w:rPr>
        <w:t xml:space="preserve"> Parecer </w:t>
      </w:r>
    </w:p>
    <w:p w:rsidR="00594E80" w:rsidRDefault="00945982">
      <w:pPr>
        <w:spacing w:after="5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Default="00945982">
      <w:pPr>
        <w:spacing w:after="50" w:line="28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trabalho está bem estruturado, com metodologia e resultados concisos e com abordagem importante dentro do conceito de biorrefinaria, destacando o aproveitamento de material lignocelulósico para geração de produto de alto valor agregado.  </w:t>
      </w:r>
    </w:p>
    <w:p w:rsidR="00594E80" w:rsidRDefault="00945982">
      <w:pPr>
        <w:spacing w:after="50" w:line="28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importância empregada ao licor residual gerado durante as etapas de pré-tratamento submetido à etapa de sulfonação para aproveitamento da fração rica em lignina gerando lignosulfonatos que podem ser comercializados ° o diferencial do trabalho. O artigo pode ser revisto após pequenas correções propostas aos autores. </w:t>
      </w:r>
    </w:p>
    <w:p w:rsidR="00594E80" w:rsidRDefault="00945982">
      <w:pPr>
        <w:spacing w:after="5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Default="00945982" w:rsidP="00DC1B14">
      <w:pPr>
        <w:spacing w:after="51" w:line="240" w:lineRule="auto"/>
        <w:ind w:left="10" w:righ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Correções menores: </w:t>
      </w:r>
    </w:p>
    <w:p w:rsidR="00594E80" w:rsidRDefault="00945982" w:rsidP="00DC1B14">
      <w:pPr>
        <w:spacing w:after="52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Default="00945982" w:rsidP="00DC1B14">
      <w:pPr>
        <w:spacing w:after="51" w:line="240" w:lineRule="auto"/>
        <w:ind w:left="10" w:righ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Título </w:t>
      </w:r>
    </w:p>
    <w:p w:rsidR="00594E80" w:rsidRPr="00012DE8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O título está muito geral, parecendo um título de artigo de revisão, não está claro o diferencial do trabalho. “...ele deve mostrar o mais importante do trabalho...Deve ser compreensível… Mostrar com clareza a essência do trabalho.” (Pag. 246 do livro “Método ló</w:t>
      </w:r>
      <w:r w:rsidR="00012DE8">
        <w:rPr>
          <w:rFonts w:ascii="Times New Roman" w:eastAsia="Times New Roman" w:hAnsi="Times New Roman" w:cs="Times New Roman"/>
          <w:sz w:val="24"/>
        </w:rPr>
        <w:t>gico para redação científica”).</w:t>
      </w:r>
    </w:p>
    <w:p w:rsidR="00012DE8" w:rsidRDefault="00012DE8" w:rsidP="00DC1B14">
      <w:pPr>
        <w:spacing w:after="51" w:line="240" w:lineRule="auto"/>
        <w:ind w:left="705" w:right="-5"/>
        <w:jc w:val="both"/>
      </w:pPr>
      <w:r w:rsidRPr="00DC1B14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ALTERAÇÃO: </w:t>
      </w:r>
      <w:r w:rsidR="00DC1B14" w:rsidRPr="00DC1B14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Produção de lignosulfonatos a partir de pr</w:t>
      </w:r>
      <w:r w:rsidR="00141DA3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é</w:t>
      </w:r>
      <w:r w:rsidR="00DC1B14" w:rsidRPr="00DC1B14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-tratamento </w:t>
      </w:r>
      <w:r w:rsidR="00141DA3" w:rsidRPr="00DC1B14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quimiotermomecânico</w:t>
      </w:r>
      <w:r w:rsidR="00DC1B14" w:rsidRPr="00DC1B14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 sulfito alcalino de bagaço de </w:t>
      </w:r>
      <w:r w:rsidR="00141DA3" w:rsidRPr="00DC1B14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cana-de-açúcar</w:t>
      </w:r>
    </w:p>
    <w:p w:rsidR="00594E80" w:rsidRDefault="00945982" w:rsidP="00DC1B14">
      <w:pPr>
        <w:spacing w:after="52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Default="00945982" w:rsidP="00DC1B14">
      <w:pPr>
        <w:spacing w:after="51" w:line="240" w:lineRule="auto"/>
        <w:ind w:left="10" w:righ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Resumo </w:t>
      </w:r>
    </w:p>
    <w:p w:rsidR="00594E80" w:rsidRPr="00DC1B14" w:rsidRDefault="00945982" w:rsidP="00DC1B14">
      <w:pPr>
        <w:numPr>
          <w:ilvl w:val="0"/>
          <w:numId w:val="1"/>
        </w:numPr>
        <w:spacing w:after="51" w:line="28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Linha 16: O termo “no qual” não está linkando a frase. (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color w:val="FF0000"/>
          <w:sz w:val="24"/>
        </w:rPr>
        <w:t>“No qual foi possível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observar que a variável temperatura (X1) tem efeito significativo sobre a distribuição de massa molar”</w:t>
      </w:r>
      <w:r>
        <w:rPr>
          <w:color w:val="FF0000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DC1B14" w:rsidRPr="00DC1B14" w:rsidRDefault="00DC1B14" w:rsidP="00DC1B14">
      <w:pPr>
        <w:spacing w:after="51" w:line="280" w:lineRule="auto"/>
        <w:ind w:left="705" w:right="-5"/>
        <w:jc w:val="both"/>
        <w:rPr>
          <w:color w:val="2E74B5" w:themeColor="accent1" w:themeShade="BF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Frase reescrita de forma a elucidar quais as contribuições de especificas de cada variável na produção de lignosulfonatos pelo emprego pré-tratamento sulfito alcalino</w:t>
      </w:r>
    </w:p>
    <w:p w:rsidR="00DC1B14" w:rsidRPr="00DC1B14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De forma geral, falta contextualização para fundamentar o objetivo do estudo. (Pag. 118 do livro “Método lógico para redação científica”);</w:t>
      </w:r>
    </w:p>
    <w:p w:rsidR="00594E80" w:rsidRDefault="00DC1B14" w:rsidP="00DC1B14">
      <w:pPr>
        <w:spacing w:after="51" w:line="240" w:lineRule="auto"/>
        <w:ind w:left="705" w:right="-5"/>
        <w:jc w:val="both"/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Na linha sete foi incluído “</w:t>
      </w:r>
      <w:r w:rsidRPr="00DC1B14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As biorrefinarias objetivam agregar valor aos resíduos agroindustriais através de um processamento das moléculas constituintes. Esse estudo propôs a integração da produção de lignosulfonatos a uma biorrefinaria que utiliza o processo quimiotermomecânico sulfito alcalino como etapa de pré-tratamento.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”</w:t>
      </w:r>
      <w:r w:rsidR="00945982"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Default="00945982" w:rsidP="00DC1B14">
      <w:pPr>
        <w:spacing w:after="52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Default="00945982" w:rsidP="00DC1B14">
      <w:pPr>
        <w:spacing w:after="51" w:line="240" w:lineRule="auto"/>
        <w:ind w:left="10" w:righ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Introdução </w:t>
      </w:r>
    </w:p>
    <w:p w:rsidR="00594E80" w:rsidRPr="006637CF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Linha 36-40: Descrever o que são lignosulfonatos bem como sua associação com o conceito de biorrefinaria; </w:t>
      </w:r>
    </w:p>
    <w:p w:rsidR="006637CF" w:rsidRPr="006637CF" w:rsidRDefault="006637CF" w:rsidP="006637CF">
      <w:pPr>
        <w:spacing w:after="51" w:line="240" w:lineRule="auto"/>
        <w:ind w:left="705" w:right="-5"/>
        <w:jc w:val="both"/>
        <w:rPr>
          <w:color w:val="2E74B5" w:themeColor="accent1" w:themeShade="BF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lastRenderedPageBreak/>
        <w:t>ALTERAÇÃO: Ao escrever na linha 36 “</w:t>
      </w:r>
      <w:r w:rsidRPr="006637CF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Derivando da lignina constituinte da biomassa vegetal, os lignosulfonatos podem ser co-produtos na biorrefinaria de modo a dar um destino mais nobre a fração de lignina dos materiais lignocelulósicos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” fica evidenciado que o produto gerado pelo estudo é um derivado da lignina obtida pela separação dos componentes constituintes do bagaço de cana-de-açucar. </w:t>
      </w:r>
    </w:p>
    <w:p w:rsidR="00594E80" w:rsidRDefault="00945982" w:rsidP="00DC1B14">
      <w:pPr>
        <w:spacing w:after="52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Default="00945982" w:rsidP="00DC1B14">
      <w:pPr>
        <w:spacing w:after="51" w:line="240" w:lineRule="auto"/>
        <w:ind w:left="10" w:righ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Materiais e Métodos </w:t>
      </w:r>
    </w:p>
    <w:p w:rsidR="00E13F58" w:rsidRPr="00E13F58" w:rsidRDefault="00945982" w:rsidP="00E13F58">
      <w:pPr>
        <w:numPr>
          <w:ilvl w:val="0"/>
          <w:numId w:val="1"/>
        </w:numPr>
        <w:spacing w:after="51" w:line="28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Linha 95: Falta a preposição “de”, depois do valor 3% (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color w:val="FF0000"/>
          <w:sz w:val="24"/>
        </w:rPr>
        <w:t>“Os sólidos pré-tratados foram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suspensos em água pré-aquecida a 95 oC até um volume final para se obter 3% consistência e refinado em refinador de discos REGMED MD-300”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E13F58" w:rsidRPr="00E13F58" w:rsidRDefault="00E13F58" w:rsidP="00E13F58">
      <w:pPr>
        <w:spacing w:after="51" w:line="280" w:lineRule="auto"/>
        <w:ind w:left="705" w:right="-5"/>
        <w:jc w:val="both"/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Inclui-se a preposição, conforme solicitado.</w:t>
      </w:r>
    </w:p>
    <w:p w:rsidR="00E13F58" w:rsidRPr="00E13F58" w:rsidRDefault="00945982" w:rsidP="00DC1B14">
      <w:pPr>
        <w:numPr>
          <w:ilvl w:val="0"/>
          <w:numId w:val="1"/>
        </w:numPr>
        <w:spacing w:after="51" w:line="28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116-117: Não ficou claro como foi feita a adaptação da metodologia citada (</w:t>
      </w:r>
      <w:r>
        <w:rPr>
          <w:rFonts w:ascii="Times New Roman" w:eastAsia="Times New Roman" w:hAnsi="Times New Roman" w:cs="Times New Roman"/>
          <w:color w:val="FF0000"/>
          <w:sz w:val="24"/>
        </w:rPr>
        <w:t>“Para a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caracterização química dos LN e LL, os mesmos foram liofilizados e caracterizados por adaptação da metodologia de Ferraz et al. (2000)”</w:t>
      </w:r>
      <w:r>
        <w:rPr>
          <w:color w:val="FF0000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594E80" w:rsidRDefault="00E13F58" w:rsidP="00E13F58">
      <w:pPr>
        <w:spacing w:after="51" w:line="280" w:lineRule="auto"/>
        <w:ind w:left="705" w:right="-5"/>
        <w:jc w:val="both"/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A metolodogia referenciada utilizou como fonte de matéria prima o bagaço, mas a fim de melhorar o entendimento, o trecho textual foi reescrito “</w:t>
      </w:r>
      <w:r w:rsidRPr="00E13F58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Os LN e LL foram liofilizados e, os materiais obtidos foram caracterizados quimicamente a partir da metodologia de descrita por Ferraz et al. (2000).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”</w:t>
      </w:r>
    </w:p>
    <w:p w:rsidR="00594E80" w:rsidRPr="00554EB1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120: Especificar a abreviação do título (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color w:val="FF0000"/>
          <w:sz w:val="24"/>
        </w:rPr>
        <w:t>“FTIR do licor negro”</w:t>
      </w:r>
      <w:r>
        <w:rPr>
          <w:color w:val="FF0000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>)</w:t>
      </w:r>
      <w:r w:rsidR="00554EB1">
        <w:rPr>
          <w:rFonts w:ascii="Times New Roman" w:eastAsia="Times New Roman" w:hAnsi="Times New Roman" w:cs="Times New Roman"/>
          <w:sz w:val="24"/>
        </w:rPr>
        <w:t>;</w:t>
      </w:r>
    </w:p>
    <w:p w:rsidR="00554EB1" w:rsidRPr="00E13F58" w:rsidRDefault="00554EB1" w:rsidP="00554EB1">
      <w:pPr>
        <w:pStyle w:val="PargrafodaLista"/>
        <w:spacing w:after="51" w:line="280" w:lineRule="auto"/>
        <w:ind w:left="706" w:right="-5"/>
        <w:jc w:val="both"/>
      </w:pPr>
      <w:r w:rsidRPr="00554EB1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ALTERAÇÃO: 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 técnica foi descrita por extenso</w:t>
      </w:r>
      <w:r w:rsidRPr="00554EB1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, conforme solicitado.</w:t>
      </w:r>
    </w:p>
    <w:p w:rsidR="00554EB1" w:rsidRDefault="00554EB1" w:rsidP="00554EB1">
      <w:pPr>
        <w:spacing w:after="51" w:line="240" w:lineRule="auto"/>
        <w:ind w:left="705" w:right="-5"/>
        <w:jc w:val="both"/>
      </w:pPr>
    </w:p>
    <w:p w:rsidR="00594E80" w:rsidRDefault="00945982" w:rsidP="00DC1B1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Default="00945982" w:rsidP="00DC1B14">
      <w:pPr>
        <w:spacing w:after="51" w:line="240" w:lineRule="auto"/>
        <w:ind w:left="10" w:righ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Resultados e Discussão </w:t>
      </w:r>
    </w:p>
    <w:p w:rsidR="00594E80" w:rsidRPr="008F1FBC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Linha 200: Adicionar híf</w:t>
      </w:r>
      <w:r w:rsidR="008F1FBC">
        <w:rPr>
          <w:rFonts w:ascii="Times New Roman" w:eastAsia="Times New Roman" w:hAnsi="Times New Roman" w:cs="Times New Roman"/>
          <w:sz w:val="24"/>
        </w:rPr>
        <w:t>en na palavra “cana-de-açúcar”;</w:t>
      </w:r>
    </w:p>
    <w:p w:rsidR="00D62AAF" w:rsidRPr="00D62AAF" w:rsidRDefault="00945982" w:rsidP="00DC1B14">
      <w:pPr>
        <w:numPr>
          <w:ilvl w:val="0"/>
          <w:numId w:val="1"/>
        </w:numPr>
        <w:spacing w:after="51" w:line="28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Linha 234: Rever a expressão “ou seja” (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color w:val="FF0000"/>
          <w:sz w:val="24"/>
        </w:rPr>
        <w:t>“sendo a concentração da fração solúvel em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pH 2 próxima a 5,0 g.L-1, ou seja, cerca de 62% da lignina no licor pode ser considerada sulfonada durante a etapa de pré-tratamento”</w:t>
      </w:r>
      <w:r>
        <w:rPr>
          <w:color w:val="FF0000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594E80" w:rsidRDefault="00D62AAF" w:rsidP="00D62AAF">
      <w:pPr>
        <w:pStyle w:val="PargrafodaLista"/>
        <w:spacing w:after="51" w:line="280" w:lineRule="auto"/>
        <w:ind w:left="706" w:right="-5"/>
        <w:jc w:val="both"/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A expressão “ou seja” foi substituída “</w:t>
      </w:r>
      <w:r w:rsidRPr="00D62AAF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O teor de lignina total encontrado nos licores foi cerca de 8,0 g.L-1, sendo a concentração da fração solúvel em pH 2 próxima a 5,0 g.L-1, indicando que 62% da lignina no licor pode ser considerada sulfonada du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rante a etapa de pré-tratamento</w:t>
      </w:r>
      <w:r w:rsidRPr="00554EB1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.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”</w:t>
      </w:r>
      <w:r w:rsidR="00945982">
        <w:rPr>
          <w:rFonts w:ascii="Times New Roman" w:eastAsia="Times New Roman" w:hAnsi="Times New Roman" w:cs="Times New Roman"/>
          <w:sz w:val="24"/>
        </w:rPr>
        <w:t xml:space="preserve"> </w:t>
      </w:r>
    </w:p>
    <w:p w:rsidR="000C391F" w:rsidRPr="000C391F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236: Acrescentar o material que foi analisado (Sugestão: Espectroscopia de Infravermelho com Transformada de Fourier (FTIR) do licor negro liofilizado);</w:t>
      </w:r>
    </w:p>
    <w:p w:rsidR="00594E80" w:rsidRDefault="000C391F" w:rsidP="000C391F">
      <w:pPr>
        <w:pStyle w:val="PargrafodaLista"/>
        <w:spacing w:after="51" w:line="280" w:lineRule="auto"/>
        <w:ind w:left="706" w:right="-5"/>
        <w:jc w:val="both"/>
      </w:pPr>
      <w:r w:rsidRPr="00554EB1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ALTERAÇÃO: 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 técnica foi descrita por extenso</w:t>
      </w:r>
      <w:r w:rsidRPr="00554EB1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e demais mudanças realizadas, </w:t>
      </w:r>
      <w:r w:rsidRPr="00554EB1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conforme solicitado.</w:t>
      </w:r>
      <w:r w:rsidR="00945982">
        <w:rPr>
          <w:rFonts w:ascii="Times New Roman" w:eastAsia="Times New Roman" w:hAnsi="Times New Roman" w:cs="Times New Roman"/>
          <w:sz w:val="24"/>
        </w:rPr>
        <w:t xml:space="preserve"> </w:t>
      </w:r>
    </w:p>
    <w:p w:rsidR="000C391F" w:rsidRPr="000C391F" w:rsidRDefault="00945982" w:rsidP="00DC1B14">
      <w:pPr>
        <w:numPr>
          <w:ilvl w:val="0"/>
          <w:numId w:val="1"/>
        </w:numPr>
        <w:spacing w:after="51" w:line="28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247-249: A sentença ficou confusa (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color w:val="FF0000"/>
          <w:sz w:val="24"/>
        </w:rPr>
        <w:t>“Os resultados obtidos a partir dos espectros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FTIR sustentam a hipótese inicial de que lignina que não precipita em pH 2 nestes licores é efetivamente lignina sulfonada.”</w:t>
      </w:r>
      <w:r>
        <w:rPr>
          <w:color w:val="FF0000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594E80" w:rsidRDefault="000C391F" w:rsidP="000C391F">
      <w:pPr>
        <w:spacing w:after="51" w:line="280" w:lineRule="auto"/>
        <w:ind w:left="705" w:right="-5"/>
        <w:jc w:val="both"/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Sentença reescrita para melhor entendimento “</w:t>
      </w:r>
      <w:r w:rsidRPr="000C391F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Os resultados obtidos a partir dos espectros FTIR evidenciam que a sulfonação da lignina permite sua solubilização mesmo que o meio esteja acidificado (pH 2,0)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”</w:t>
      </w:r>
      <w:r w:rsidR="00945982"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Pr="004357E6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253: Adicionar a abreviação das amostras na legenda; </w:t>
      </w:r>
    </w:p>
    <w:p w:rsidR="004357E6" w:rsidRPr="004357E6" w:rsidRDefault="004357E6" w:rsidP="004357E6">
      <w:pPr>
        <w:spacing w:after="51" w:line="240" w:lineRule="auto"/>
        <w:ind w:left="705" w:right="-5"/>
        <w:jc w:val="both"/>
        <w:rPr>
          <w:color w:val="2E74B5" w:themeColor="accent1" w:themeShade="BF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lastRenderedPageBreak/>
        <w:t>ALTERAÇÃO: “</w:t>
      </w:r>
      <w:r w:rsidRPr="004357E6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Figura 1 – FTIR do Licor negro (LN) liofilizado e do padrão comercial de Lignosulfonato (LS 52 kDa)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”</w:t>
      </w:r>
    </w:p>
    <w:p w:rsidR="00594E80" w:rsidRDefault="00945982" w:rsidP="00DC1B14">
      <w:pPr>
        <w:numPr>
          <w:ilvl w:val="0"/>
          <w:numId w:val="1"/>
        </w:numPr>
        <w:spacing w:after="51" w:line="28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258: Não ficou claro se o pré-tratamento é quimiotermomecânico ou o bagaço (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color w:val="FF0000"/>
          <w:sz w:val="24"/>
        </w:rPr>
        <w:t>“Composição química do Licor negro oriundo dos pré-tratamentos de bagaço de cana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357E6" w:rsidRDefault="00945982" w:rsidP="00DC1B14">
      <w:pPr>
        <w:spacing w:after="51" w:line="280" w:lineRule="auto"/>
        <w:ind w:left="7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in natura quimiotermomecânico utilizando licor sulfito alcalino”</w:t>
      </w:r>
      <w:r>
        <w:rPr>
          <w:color w:val="FF0000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2A0497" w:rsidRDefault="002A0497" w:rsidP="002A0497">
      <w:pPr>
        <w:spacing w:after="51" w:line="240" w:lineRule="auto"/>
        <w:ind w:left="705" w:righ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</w:t>
      </w:r>
      <w:bookmarkStart w:id="1" w:name="_Ref5643775"/>
      <w:r w:rsidRPr="002A0497">
        <w:rPr>
          <w:sz w:val="24"/>
          <w:szCs w:val="24"/>
        </w:rPr>
        <w:t xml:space="preserve"> </w:t>
      </w:r>
      <w:bookmarkEnd w:id="1"/>
      <w:r w:rsidRPr="002A0497">
        <w:rPr>
          <w:rFonts w:eastAsia="Times New Roman"/>
          <w:bCs/>
          <w:color w:val="2E74B5" w:themeColor="accent1" w:themeShade="BF"/>
          <w:sz w:val="24"/>
        </w:rPr>
        <w:t>Composição química dos Licores negros e Licores de lavagem oriundos dos pré-tratamentos de bagaço de cana-de-açúcar</w:t>
      </w:r>
    </w:p>
    <w:p w:rsidR="003E3714" w:rsidRPr="003E3714" w:rsidRDefault="00945982" w:rsidP="00DC1B14">
      <w:pPr>
        <w:numPr>
          <w:ilvl w:val="0"/>
          <w:numId w:val="1"/>
        </w:numPr>
        <w:spacing w:after="51" w:line="28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265-266: A sentença está confusa. (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color w:val="FF0000"/>
          <w:sz w:val="24"/>
        </w:rPr>
        <w:t>“o que torna a lignina mais hidrofílica e 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colapso das fibras causado pela hidrólise ocorra a solubilização de parte da lignina”</w:t>
      </w:r>
      <w:r>
        <w:rPr>
          <w:color w:val="FF0000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594E80" w:rsidRPr="00B20617" w:rsidRDefault="00B20617" w:rsidP="003E3714">
      <w:pPr>
        <w:spacing w:after="51" w:line="280" w:lineRule="auto"/>
        <w:ind w:left="705" w:right="-5"/>
        <w:jc w:val="both"/>
        <w:rPr>
          <w:color w:val="2E74B5" w:themeColor="accent1" w:themeShade="BF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Linha 258-261 reescrita para esclarecimento: “</w:t>
      </w:r>
      <w:r w:rsidRPr="00B20617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Essa dissolução possivelmente é devido ao fato da lignina presente no material pré-tratado conter grupos sulfônicos, o que torna a lignina mais hidrofílica, além de o colapso das fibras causado pela hidrólise colaborar para  solubilização de parte da lignina.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”</w:t>
      </w:r>
    </w:p>
    <w:p w:rsidR="00B20617" w:rsidRPr="00B20617" w:rsidRDefault="00945982" w:rsidP="00DC1B14">
      <w:pPr>
        <w:numPr>
          <w:ilvl w:val="0"/>
          <w:numId w:val="1"/>
        </w:numPr>
        <w:spacing w:after="51" w:line="28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273-274: O início do p</w:t>
      </w:r>
      <w:r w:rsidR="00E923A6">
        <w:rPr>
          <w:rFonts w:ascii="Times New Roman" w:eastAsia="Times New Roman" w:hAnsi="Times New Roman" w:cs="Times New Roman"/>
          <w:sz w:val="24"/>
        </w:rPr>
        <w:t xml:space="preserve">arágrafo está explicando a </w:t>
      </w:r>
      <w:r>
        <w:rPr>
          <w:rFonts w:ascii="Times New Roman" w:eastAsia="Times New Roman" w:hAnsi="Times New Roman" w:cs="Times New Roman"/>
          <w:sz w:val="24"/>
        </w:rPr>
        <w:t>metodologia, no entanto não pareceu estar associado com a frase subsequente; (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color w:val="FF0000"/>
          <w:sz w:val="24"/>
        </w:rPr>
        <w:t>“</w:t>
      </w:r>
      <w:r w:rsidR="005077F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Os resíduos sólidos da etapa 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hidrólise enzimática foram</w:t>
      </w:r>
      <w:r w:rsidR="00B20617">
        <w:rPr>
          <w:rFonts w:ascii="Times New Roman" w:eastAsia="Times New Roman" w:hAnsi="Times New Roman" w:cs="Times New Roman"/>
          <w:color w:val="FF0000"/>
          <w:sz w:val="24"/>
        </w:rPr>
        <w:t xml:space="preserve"> lavados e secos ao ar, para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posterior utilização na etapa de sulfonação. A composiç</w:t>
      </w:r>
      <w:r w:rsidR="00B20617">
        <w:rPr>
          <w:rFonts w:ascii="Times New Roman" w:eastAsia="Times New Roman" w:hAnsi="Times New Roman" w:cs="Times New Roman"/>
          <w:color w:val="FF0000"/>
          <w:sz w:val="24"/>
        </w:rPr>
        <w:t>ão química do resíduo de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hidrólise está apresentada na Tabela 3, onde é possível observar”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594E80" w:rsidRDefault="00B20617" w:rsidP="00B20617">
      <w:pPr>
        <w:spacing w:after="51" w:line="280" w:lineRule="auto"/>
        <w:ind w:left="705" w:right="-5"/>
        <w:jc w:val="both"/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Trecho reescrito “</w:t>
      </w:r>
      <w:r w:rsidRPr="00B20617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Os resíduos sólidos da etapa de hidrólise enzimática foram lavados e secos ao ar, para posterior utilização na etapa de sulfonação. O material residual da hidrólise descrito anteriormente apresentou composiç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ão química descrita na Tabela 3”.</w:t>
      </w:r>
      <w:r w:rsidR="00945982"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Pr="00C509E6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290- 292: Adicionar as abreviações na legenda. A legenda deve dar o suporte suficiente para o leitor entender a figura sem recorrer ao texto (pag. 140 do livro “Método lógico para redação científica”); </w:t>
      </w:r>
    </w:p>
    <w:p w:rsidR="00C509E6" w:rsidRPr="00C509E6" w:rsidRDefault="00C509E6" w:rsidP="00C509E6">
      <w:pPr>
        <w:spacing w:after="51" w:line="240" w:lineRule="auto"/>
        <w:ind w:left="705" w:right="-5"/>
        <w:jc w:val="both"/>
        <w:rPr>
          <w:color w:val="2E74B5" w:themeColor="accent1" w:themeShade="BF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</w:t>
      </w:r>
      <w:r w:rsidR="00622A96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 A tabela foi modificada.</w:t>
      </w:r>
    </w:p>
    <w:p w:rsidR="00594E80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294-298: Explicar de forma mais clara, relembrando o leitor de onde surgiu o valor de </w:t>
      </w:r>
    </w:p>
    <w:p w:rsidR="00594E80" w:rsidRDefault="00945982" w:rsidP="00DC1B14">
      <w:pPr>
        <w:spacing w:after="51" w:line="240" w:lineRule="auto"/>
        <w:ind w:left="731" w:righ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5,3 g/L. Não identificam</w:t>
      </w:r>
      <w:r w:rsidR="00C509E6">
        <w:rPr>
          <w:rFonts w:ascii="Times New Roman" w:eastAsia="Times New Roman" w:hAnsi="Times New Roman" w:cs="Times New Roman"/>
          <w:sz w:val="24"/>
        </w:rPr>
        <w:t>os o valor 24,5g/L na tabela 4;</w:t>
      </w:r>
    </w:p>
    <w:p w:rsidR="00C509E6" w:rsidRPr="00C509E6" w:rsidRDefault="00C509E6" w:rsidP="00DC1B14">
      <w:pPr>
        <w:spacing w:after="51" w:line="240" w:lineRule="auto"/>
        <w:ind w:left="731" w:right="-5" w:hanging="10"/>
        <w:jc w:val="both"/>
        <w:rPr>
          <w:color w:val="2E74B5" w:themeColor="accent1" w:themeShade="BF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Reescrita do trecho “</w:t>
      </w:r>
      <w:r w:rsidRPr="00C509E6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 concentração de lignosulfonato no licor negro oriundo do pré-tratamento é de 5,3 g.L-1. Neste contexto a reação de sulfonação na condição experimental do ponto central (160 °C e 10 % (m/m) de adição de álcali) elevou esta concentração para 24,5 g.L-1, o que significou um aumento de concentração de 4,6 vezes, demonstrando que a etapa de sulfonação apresenta potencial para um melhor aproveitamento da fração de lignina do resíduo de hidrólise.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”</w:t>
      </w:r>
    </w:p>
    <w:p w:rsidR="00594E80" w:rsidRPr="00C509E6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309: Explicar no que foi empregada a Análise estatística; </w:t>
      </w:r>
    </w:p>
    <w:p w:rsidR="00C509E6" w:rsidRPr="00C509E6" w:rsidRDefault="00C509E6" w:rsidP="00C509E6">
      <w:pPr>
        <w:spacing w:after="51" w:line="240" w:lineRule="auto"/>
        <w:ind w:left="705" w:right="-5"/>
        <w:jc w:val="both"/>
        <w:rPr>
          <w:color w:val="2E74B5" w:themeColor="accent1" w:themeShade="BF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Novo titulo de seção “</w:t>
      </w:r>
      <w:r w:rsidRPr="00C509E6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Análise estatística da produção de lignosulfonatos e massa molar ponder</w:t>
      </w:r>
      <w:r w:rsidR="00A317B4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</w:t>
      </w:r>
      <w:r w:rsidRPr="00C509E6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 xml:space="preserve"> média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”</w:t>
      </w:r>
    </w:p>
    <w:p w:rsidR="00C509E6" w:rsidRPr="00C509E6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>326: A figura pode ser separada para uma maior resolução e melhor leitura dos dados.</w:t>
      </w:r>
    </w:p>
    <w:p w:rsidR="00594E80" w:rsidRDefault="00594E80" w:rsidP="00DC1B14">
      <w:pPr>
        <w:spacing w:after="52" w:line="240" w:lineRule="auto"/>
        <w:jc w:val="both"/>
      </w:pPr>
    </w:p>
    <w:p w:rsidR="00594E80" w:rsidRDefault="00945982" w:rsidP="00DC1B14">
      <w:pPr>
        <w:spacing w:after="51" w:line="240" w:lineRule="auto"/>
        <w:ind w:left="10" w:righ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Conclusão </w:t>
      </w:r>
    </w:p>
    <w:p w:rsidR="00594E80" w:rsidRDefault="00945982" w:rsidP="00DC1B14">
      <w:pPr>
        <w:spacing w:after="52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4E80" w:rsidRPr="00A317B4" w:rsidRDefault="00945982" w:rsidP="00DC1B14">
      <w:pPr>
        <w:numPr>
          <w:ilvl w:val="0"/>
          <w:numId w:val="1"/>
        </w:numPr>
        <w:spacing w:after="51" w:line="24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Linha 386: Não é necessário explicar a metodologia na conclusão. </w:t>
      </w:r>
    </w:p>
    <w:p w:rsidR="00A317B4" w:rsidRDefault="00A317B4" w:rsidP="00A317B4">
      <w:pPr>
        <w:spacing w:after="51" w:line="240" w:lineRule="auto"/>
        <w:ind w:left="705" w:right="-5"/>
        <w:jc w:val="both"/>
      </w:pPr>
      <w:r>
        <w:t xml:space="preserve">  </w:t>
      </w:r>
      <w:r w:rsidR="009C0875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a conclusão foi modificada.</w:t>
      </w:r>
    </w:p>
    <w:p w:rsidR="001F0E6D" w:rsidRPr="001F0E6D" w:rsidRDefault="00945982" w:rsidP="00DC1B14">
      <w:pPr>
        <w:numPr>
          <w:ilvl w:val="0"/>
          <w:numId w:val="1"/>
        </w:numPr>
        <w:spacing w:after="51" w:line="280" w:lineRule="auto"/>
        <w:ind w:left="705" w:right="-5"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Linha 389 a 391: A sentença ficou confusa ( 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color w:val="FF0000"/>
          <w:sz w:val="24"/>
        </w:rPr>
        <w:t>“Portanto, a produção de lignosulfonato é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uma alternativa atrativa para a biorrefinaria do material lignocelulósico, corroborando para a integração da tecnologia, visto que a conversão do substrato a açucares não fora afetada.”</w:t>
      </w:r>
      <w:r>
        <w:rPr>
          <w:color w:val="FF0000"/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41DA3" w:rsidRDefault="001F0E6D" w:rsidP="00141DA3">
      <w:pPr>
        <w:rPr>
          <w:rFonts w:ascii="Times New Roman" w:eastAsia="Times New Roman" w:hAnsi="Times New Roman" w:cs="Times New Roman"/>
          <w:sz w:val="24"/>
        </w:rPr>
      </w:pPr>
      <w:r w:rsidRPr="00141DA3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ALTERAÇÃO:  O trecho foi reescrito para melhor entendimento</w:t>
      </w:r>
      <w:r w:rsidR="00141DA3" w:rsidRPr="00141DA3">
        <w:rPr>
          <w:rFonts w:ascii="Times New Roman" w:eastAsia="Times New Roman" w:hAnsi="Times New Roman" w:cs="Times New Roman"/>
          <w:color w:val="2E74B5" w:themeColor="accent1" w:themeShade="BF"/>
          <w:sz w:val="24"/>
        </w:rPr>
        <w:t>.</w:t>
      </w:r>
    </w:p>
    <w:p w:rsidR="00594E80" w:rsidRDefault="00945982" w:rsidP="001F0E6D">
      <w:pPr>
        <w:spacing w:after="51" w:line="280" w:lineRule="auto"/>
        <w:ind w:left="705" w:right="-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94E80">
      <w:pgSz w:w="11920" w:h="16860"/>
      <w:pgMar w:top="1452" w:right="1442" w:bottom="15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BA" w:rsidRDefault="00840EBA" w:rsidP="00EB62DD">
      <w:pPr>
        <w:spacing w:line="240" w:lineRule="auto"/>
      </w:pPr>
      <w:r>
        <w:separator/>
      </w:r>
    </w:p>
  </w:endnote>
  <w:endnote w:type="continuationSeparator" w:id="0">
    <w:p w:rsidR="00840EBA" w:rsidRDefault="00840EBA" w:rsidP="00EB6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BA" w:rsidRDefault="00840EBA" w:rsidP="00EB62DD">
      <w:pPr>
        <w:spacing w:line="240" w:lineRule="auto"/>
      </w:pPr>
      <w:r>
        <w:separator/>
      </w:r>
    </w:p>
  </w:footnote>
  <w:footnote w:type="continuationSeparator" w:id="0">
    <w:p w:rsidR="00840EBA" w:rsidRDefault="00840EBA" w:rsidP="00EB6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82A8B"/>
    <w:multiLevelType w:val="hybridMultilevel"/>
    <w:tmpl w:val="AD7ABE76"/>
    <w:lvl w:ilvl="0" w:tplc="5208810A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E5D2E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48BFC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DEC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8CB6E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A36D8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8B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3C64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CF466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80"/>
    <w:rsid w:val="00012DE8"/>
    <w:rsid w:val="000C391F"/>
    <w:rsid w:val="000D4F1A"/>
    <w:rsid w:val="00141DA3"/>
    <w:rsid w:val="001B4FB1"/>
    <w:rsid w:val="001F0E6D"/>
    <w:rsid w:val="0021277E"/>
    <w:rsid w:val="002351EF"/>
    <w:rsid w:val="002A0497"/>
    <w:rsid w:val="003E3714"/>
    <w:rsid w:val="00423E0F"/>
    <w:rsid w:val="004357E6"/>
    <w:rsid w:val="005077FB"/>
    <w:rsid w:val="00554EB1"/>
    <w:rsid w:val="00594E80"/>
    <w:rsid w:val="00622A96"/>
    <w:rsid w:val="006637CF"/>
    <w:rsid w:val="00840EBA"/>
    <w:rsid w:val="008A1355"/>
    <w:rsid w:val="008F1FBC"/>
    <w:rsid w:val="00945982"/>
    <w:rsid w:val="009C0875"/>
    <w:rsid w:val="00A317B4"/>
    <w:rsid w:val="00B20617"/>
    <w:rsid w:val="00BD2B35"/>
    <w:rsid w:val="00C509E6"/>
    <w:rsid w:val="00C7663F"/>
    <w:rsid w:val="00C8256D"/>
    <w:rsid w:val="00D62AAF"/>
    <w:rsid w:val="00DC1B14"/>
    <w:rsid w:val="00E13F58"/>
    <w:rsid w:val="00E923A6"/>
    <w:rsid w:val="00E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1D2FC23-D2A8-48BA-98A4-24AF0BB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EB1"/>
    <w:pPr>
      <w:ind w:left="720"/>
      <w:contextualSpacing/>
    </w:pPr>
  </w:style>
  <w:style w:type="paragraph" w:styleId="Legenda">
    <w:name w:val="caption"/>
    <w:aliases w:val="times"/>
    <w:basedOn w:val="Normal"/>
    <w:next w:val="Normal"/>
    <w:uiPriority w:val="35"/>
    <w:semiHidden/>
    <w:unhideWhenUsed/>
    <w:qFormat/>
    <w:rsid w:val="002A0497"/>
    <w:pPr>
      <w:spacing w:after="160" w:line="256" w:lineRule="auto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B62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B62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Uira</dc:creator>
  <cp:keywords/>
  <cp:lastModifiedBy>andre ferraz</cp:lastModifiedBy>
  <cp:revision>2</cp:revision>
  <dcterms:created xsi:type="dcterms:W3CDTF">2019-06-24T12:29:00Z</dcterms:created>
  <dcterms:modified xsi:type="dcterms:W3CDTF">2019-06-24T12:29:00Z</dcterms:modified>
</cp:coreProperties>
</file>