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81" w:rsidRDefault="00002F81" w:rsidP="00CA279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Resposta ao livro </w:t>
      </w:r>
      <w:r w:rsidRPr="00002F81">
        <w:rPr>
          <w:rFonts w:ascii="Times New Roman" w:hAnsi="Times New Roman" w:cs="Times New Roman"/>
          <w:i/>
          <w:sz w:val="24"/>
        </w:rPr>
        <w:t>À escuta</w:t>
      </w:r>
      <w:r w:rsidR="009F033E">
        <w:rPr>
          <w:rStyle w:val="Refdenotaderodap"/>
          <w:rFonts w:ascii="Times New Roman" w:hAnsi="Times New Roman" w:cs="Times New Roman"/>
          <w:i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>, de Jean-Luc Nancy.</w:t>
      </w:r>
    </w:p>
    <w:p w:rsidR="00D25269" w:rsidRDefault="00002F81" w:rsidP="00CA279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25269">
        <w:rPr>
          <w:rFonts w:ascii="Times New Roman" w:hAnsi="Times New Roman" w:cs="Times New Roman"/>
          <w:sz w:val="24"/>
        </w:rPr>
        <w:t xml:space="preserve">Quando penso sobre a verdade, na verdade que me comove e na que </w:t>
      </w:r>
      <w:r w:rsidR="00D2210A">
        <w:rPr>
          <w:rFonts w:ascii="Times New Roman" w:hAnsi="Times New Roman" w:cs="Times New Roman"/>
          <w:sz w:val="24"/>
        </w:rPr>
        <w:t xml:space="preserve">me </w:t>
      </w:r>
      <w:r>
        <w:rPr>
          <w:rFonts w:ascii="Times New Roman" w:hAnsi="Times New Roman" w:cs="Times New Roman"/>
          <w:sz w:val="24"/>
        </w:rPr>
        <w:t>prov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ca</w:t>
      </w:r>
      <w:r w:rsidR="00D25269">
        <w:rPr>
          <w:rFonts w:ascii="Times New Roman" w:hAnsi="Times New Roman" w:cs="Times New Roman"/>
          <w:sz w:val="24"/>
        </w:rPr>
        <w:t>, parece sempre mais fácil ou menos difícil pensar numa imagem do que num som. Seja um instinto primeiro ou um costume teórico, provocado e instigado pelas leituras que fazem alegorias, que incentivam na imagem a associação dos sentidos, não parece ser o som o primeiro sen</w:t>
      </w:r>
      <w:r>
        <w:rPr>
          <w:rFonts w:ascii="Times New Roman" w:hAnsi="Times New Roman" w:cs="Times New Roman"/>
          <w:sz w:val="24"/>
        </w:rPr>
        <w:t>ti</w:t>
      </w:r>
      <w:r w:rsidR="00D2210A">
        <w:rPr>
          <w:rFonts w:ascii="Times New Roman" w:hAnsi="Times New Roman" w:cs="Times New Roman"/>
          <w:sz w:val="24"/>
        </w:rPr>
        <w:t>do quando se pensa na verdade.</w:t>
      </w:r>
    </w:p>
    <w:p w:rsidR="00D25269" w:rsidRDefault="00D25269" w:rsidP="00CA279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2210A">
        <w:rPr>
          <w:rFonts w:ascii="Times New Roman" w:hAnsi="Times New Roman" w:cs="Times New Roman"/>
          <w:sz w:val="24"/>
        </w:rPr>
        <w:t xml:space="preserve">Mas </w:t>
      </w:r>
      <w:r>
        <w:rPr>
          <w:rFonts w:ascii="Times New Roman" w:hAnsi="Times New Roman" w:cs="Times New Roman"/>
          <w:sz w:val="24"/>
        </w:rPr>
        <w:t xml:space="preserve">Nancy se pergunta: </w:t>
      </w:r>
      <w:r w:rsidR="00002F81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a própria verdade como a transitividade e a transição incessante de um vir-e-partir não deve escutar-se mais do que ver-se?</w:t>
      </w:r>
      <w:r w:rsidR="002D022E">
        <w:rPr>
          <w:rFonts w:ascii="Times New Roman" w:hAnsi="Times New Roman" w:cs="Times New Roman"/>
          <w:sz w:val="24"/>
        </w:rPr>
        <w:t>” (P</w:t>
      </w:r>
      <w:r w:rsidR="00002F81">
        <w:rPr>
          <w:rFonts w:ascii="Times New Roman" w:hAnsi="Times New Roman" w:cs="Times New Roman"/>
          <w:sz w:val="24"/>
        </w:rPr>
        <w:t>.14)</w:t>
      </w:r>
      <w:r>
        <w:rPr>
          <w:rFonts w:ascii="Times New Roman" w:hAnsi="Times New Roman" w:cs="Times New Roman"/>
          <w:sz w:val="24"/>
        </w:rPr>
        <w:t xml:space="preserve"> Não deve? </w:t>
      </w:r>
      <w:r w:rsidR="00C825DB">
        <w:rPr>
          <w:rFonts w:ascii="Times New Roman" w:hAnsi="Times New Roman" w:cs="Times New Roman"/>
          <w:sz w:val="24"/>
        </w:rPr>
        <w:t>Afinal o que é</w:t>
      </w:r>
      <w:r>
        <w:rPr>
          <w:rFonts w:ascii="Times New Roman" w:hAnsi="Times New Roman" w:cs="Times New Roman"/>
          <w:sz w:val="24"/>
        </w:rPr>
        <w:t xml:space="preserve"> estar à escuta? À escuta do quê? Um barulho visual</w:t>
      </w:r>
      <w:r w:rsidR="002D022E">
        <w:rPr>
          <w:rFonts w:ascii="Times New Roman" w:hAnsi="Times New Roman" w:cs="Times New Roman"/>
          <w:sz w:val="24"/>
        </w:rPr>
        <w:t xml:space="preserve"> (P</w:t>
      </w:r>
      <w:r w:rsidR="00605E91">
        <w:rPr>
          <w:rFonts w:ascii="Times New Roman" w:hAnsi="Times New Roman" w:cs="Times New Roman"/>
          <w:sz w:val="24"/>
        </w:rPr>
        <w:t>.</w:t>
      </w:r>
      <w:r w:rsidR="00CA2792">
        <w:rPr>
          <w:rFonts w:ascii="Times New Roman" w:hAnsi="Times New Roman" w:cs="Times New Roman"/>
          <w:sz w:val="24"/>
        </w:rPr>
        <w:t>14)</w:t>
      </w:r>
      <w:r>
        <w:rPr>
          <w:rFonts w:ascii="Times New Roman" w:hAnsi="Times New Roman" w:cs="Times New Roman"/>
          <w:sz w:val="24"/>
        </w:rPr>
        <w:t xml:space="preserve"> é mais alto ou mais baixo do que um barulho propriamente sonoro? </w:t>
      </w:r>
    </w:p>
    <w:p w:rsidR="00D25269" w:rsidRDefault="00D25269" w:rsidP="00CA279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Essa abertura inevitável que é este órgão sensível, que escuta a própria voz de modo diferente, interceptado pelo dentro ou pelo fora</w:t>
      </w:r>
      <w:r w:rsidR="00002F81">
        <w:rPr>
          <w:rFonts w:ascii="Times New Roman" w:hAnsi="Times New Roman" w:cs="Times New Roman"/>
          <w:sz w:val="24"/>
        </w:rPr>
        <w:t>; esse órgão-sentido não seria, ta</w:t>
      </w:r>
      <w:r w:rsidR="00002F81">
        <w:rPr>
          <w:rFonts w:ascii="Times New Roman" w:hAnsi="Times New Roman" w:cs="Times New Roman"/>
          <w:sz w:val="24"/>
        </w:rPr>
        <w:t>l</w:t>
      </w:r>
      <w:r w:rsidR="00002F81">
        <w:rPr>
          <w:rFonts w:ascii="Times New Roman" w:hAnsi="Times New Roman" w:cs="Times New Roman"/>
          <w:sz w:val="24"/>
        </w:rPr>
        <w:t>vez, mais próximo à especulação da verdade</w:t>
      </w:r>
      <w:r>
        <w:rPr>
          <w:rFonts w:ascii="Times New Roman" w:hAnsi="Times New Roman" w:cs="Times New Roman"/>
          <w:sz w:val="24"/>
        </w:rPr>
        <w:t>, po</w:t>
      </w:r>
      <w:r w:rsidR="00002F81">
        <w:rPr>
          <w:rFonts w:ascii="Times New Roman" w:hAnsi="Times New Roman" w:cs="Times New Roman"/>
          <w:sz w:val="24"/>
        </w:rPr>
        <w:t>r essa inevitabilidade de fechamento</w:t>
      </w:r>
      <w:r>
        <w:rPr>
          <w:rFonts w:ascii="Times New Roman" w:hAnsi="Times New Roman" w:cs="Times New Roman"/>
          <w:sz w:val="24"/>
        </w:rPr>
        <w:t xml:space="preserve">, não é a </w:t>
      </w:r>
      <w:r w:rsidRPr="00F51072">
        <w:rPr>
          <w:rFonts w:ascii="Times New Roman" w:hAnsi="Times New Roman" w:cs="Times New Roman"/>
          <w:sz w:val="24"/>
        </w:rPr>
        <w:t>escuta aquilo que não se fecha</w:t>
      </w:r>
      <w:r w:rsidR="00CA2792">
        <w:rPr>
          <w:rFonts w:ascii="Times New Roman" w:hAnsi="Times New Roman" w:cs="Times New Roman"/>
          <w:sz w:val="24"/>
        </w:rPr>
        <w:t>? Nas palavras de Nancy, os ouvidos não tê</w:t>
      </w:r>
      <w:r>
        <w:rPr>
          <w:rFonts w:ascii="Times New Roman" w:hAnsi="Times New Roman" w:cs="Times New Roman"/>
          <w:sz w:val="24"/>
        </w:rPr>
        <w:t>m pá</w:t>
      </w:r>
      <w:r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pebras...</w:t>
      </w:r>
      <w:r w:rsidRPr="00D25269">
        <w:rPr>
          <w:rFonts w:ascii="Times New Roman" w:hAnsi="Times New Roman" w:cs="Times New Roman"/>
          <w:sz w:val="24"/>
        </w:rPr>
        <w:t xml:space="preserve"> </w:t>
      </w:r>
      <w:r w:rsidR="00002F81">
        <w:rPr>
          <w:rFonts w:ascii="Times New Roman" w:hAnsi="Times New Roman" w:cs="Times New Roman"/>
          <w:sz w:val="24"/>
        </w:rPr>
        <w:t>E não seria agora</w:t>
      </w:r>
      <w:r w:rsidR="00CA27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 momento onde é mais preciso do que nunca não poder estar f</w:t>
      </w:r>
      <w:r w:rsidR="00C825DB">
        <w:rPr>
          <w:rFonts w:ascii="Times New Roman" w:hAnsi="Times New Roman" w:cs="Times New Roman"/>
          <w:sz w:val="24"/>
        </w:rPr>
        <w:t xml:space="preserve">echado </w:t>
      </w:r>
      <w:r w:rsidR="00002F81">
        <w:rPr>
          <w:rFonts w:ascii="Times New Roman" w:hAnsi="Times New Roman" w:cs="Times New Roman"/>
          <w:sz w:val="24"/>
        </w:rPr>
        <w:t xml:space="preserve">à fala do outro, </w:t>
      </w:r>
      <w:r w:rsidR="00C825DB">
        <w:rPr>
          <w:rFonts w:ascii="Times New Roman" w:hAnsi="Times New Roman" w:cs="Times New Roman"/>
          <w:sz w:val="24"/>
        </w:rPr>
        <w:t xml:space="preserve">ao ruído, ao barulho, </w:t>
      </w:r>
      <w:r>
        <w:rPr>
          <w:rFonts w:ascii="Times New Roman" w:hAnsi="Times New Roman" w:cs="Times New Roman"/>
          <w:sz w:val="24"/>
        </w:rPr>
        <w:t>ao som que vem de fora</w:t>
      </w:r>
      <w:r w:rsidR="00F51072">
        <w:rPr>
          <w:rFonts w:ascii="Times New Roman" w:hAnsi="Times New Roman" w:cs="Times New Roman"/>
          <w:sz w:val="24"/>
        </w:rPr>
        <w:t>? Mas também é preciso</w:t>
      </w:r>
      <w:r w:rsidR="00CA279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então</w:t>
      </w:r>
      <w:r w:rsidR="00CA279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não estar surdo ao próprio ruído que vem de dentro, este barulho do pe</w:t>
      </w: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samento que não silencia. Esse sentido que nos </w:t>
      </w:r>
      <w:proofErr w:type="gramStart"/>
      <w:r>
        <w:rPr>
          <w:rFonts w:ascii="Times New Roman" w:hAnsi="Times New Roman" w:cs="Times New Roman"/>
          <w:sz w:val="24"/>
        </w:rPr>
        <w:t>lembra</w:t>
      </w:r>
      <w:proofErr w:type="gramEnd"/>
      <w:r>
        <w:rPr>
          <w:rFonts w:ascii="Times New Roman" w:hAnsi="Times New Roman" w:cs="Times New Roman"/>
          <w:sz w:val="24"/>
        </w:rPr>
        <w:t xml:space="preserve"> que estar à escuta é talve</w:t>
      </w:r>
      <w:r w:rsidR="00CA2792">
        <w:rPr>
          <w:rFonts w:ascii="Times New Roman" w:hAnsi="Times New Roman" w:cs="Times New Roman"/>
          <w:sz w:val="24"/>
        </w:rPr>
        <w:t>z, como diz Nancy, ser à escuta.</w:t>
      </w:r>
      <w:r>
        <w:rPr>
          <w:rFonts w:ascii="Times New Roman" w:hAnsi="Times New Roman" w:cs="Times New Roman"/>
          <w:sz w:val="24"/>
        </w:rPr>
        <w:t xml:space="preserve"> </w:t>
      </w:r>
      <w:r w:rsidR="002D022E">
        <w:rPr>
          <w:rFonts w:ascii="Times New Roman" w:hAnsi="Times New Roman" w:cs="Times New Roman"/>
          <w:sz w:val="24"/>
        </w:rPr>
        <w:t>(P</w:t>
      </w:r>
      <w:r w:rsidR="000A0877">
        <w:rPr>
          <w:rFonts w:ascii="Times New Roman" w:hAnsi="Times New Roman" w:cs="Times New Roman"/>
          <w:sz w:val="24"/>
        </w:rPr>
        <w:t>.15)</w:t>
      </w:r>
    </w:p>
    <w:p w:rsidR="00D25269" w:rsidRDefault="000A0877" w:rsidP="00CA279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</w:t>
      </w:r>
      <w:r w:rsidR="00D25269">
        <w:rPr>
          <w:rFonts w:ascii="Times New Roman" w:hAnsi="Times New Roman" w:cs="Times New Roman"/>
          <w:sz w:val="24"/>
        </w:rPr>
        <w:t>stamos no tempo onde es</w:t>
      </w:r>
      <w:r w:rsidR="00F51072">
        <w:rPr>
          <w:rFonts w:ascii="Times New Roman" w:hAnsi="Times New Roman" w:cs="Times New Roman"/>
          <w:sz w:val="24"/>
        </w:rPr>
        <w:t xml:space="preserve">sa mesma escuta é </w:t>
      </w:r>
      <w:r w:rsidR="00CA2792">
        <w:rPr>
          <w:rFonts w:ascii="Times New Roman" w:hAnsi="Times New Roman" w:cs="Times New Roman"/>
          <w:sz w:val="24"/>
        </w:rPr>
        <w:t>usada como instrumento de contr</w:t>
      </w:r>
      <w:r w:rsidR="00CA2792">
        <w:rPr>
          <w:rFonts w:ascii="Times New Roman" w:hAnsi="Times New Roman" w:cs="Times New Roman"/>
          <w:sz w:val="24"/>
        </w:rPr>
        <w:t>o</w:t>
      </w:r>
      <w:r w:rsidR="00CA2792">
        <w:rPr>
          <w:rFonts w:ascii="Times New Roman" w:hAnsi="Times New Roman" w:cs="Times New Roman"/>
          <w:sz w:val="24"/>
        </w:rPr>
        <w:t>le</w:t>
      </w:r>
      <w:r w:rsidR="00D25269">
        <w:rPr>
          <w:rFonts w:ascii="Times New Roman" w:hAnsi="Times New Roman" w:cs="Times New Roman"/>
          <w:sz w:val="24"/>
        </w:rPr>
        <w:t>,</w:t>
      </w:r>
      <w:r w:rsidR="00D2210A">
        <w:rPr>
          <w:rFonts w:ascii="Times New Roman" w:hAnsi="Times New Roman" w:cs="Times New Roman"/>
          <w:sz w:val="24"/>
        </w:rPr>
        <w:t xml:space="preserve"> que está atrás da porta</w:t>
      </w:r>
      <w:r w:rsidR="00F51072">
        <w:rPr>
          <w:rFonts w:ascii="Times New Roman" w:hAnsi="Times New Roman" w:cs="Times New Roman"/>
          <w:sz w:val="24"/>
        </w:rPr>
        <w:t>,</w:t>
      </w:r>
      <w:r w:rsidR="00D2210A">
        <w:rPr>
          <w:rFonts w:ascii="Times New Roman" w:hAnsi="Times New Roman" w:cs="Times New Roman"/>
          <w:sz w:val="24"/>
        </w:rPr>
        <w:t xml:space="preserve"> à </w:t>
      </w:r>
      <w:r w:rsidR="00D25269">
        <w:rPr>
          <w:rFonts w:ascii="Times New Roman" w:hAnsi="Times New Roman" w:cs="Times New Roman"/>
          <w:sz w:val="24"/>
        </w:rPr>
        <w:t xml:space="preserve">espera de uma declaração, de uma </w:t>
      </w:r>
      <w:r w:rsidR="00F51072">
        <w:rPr>
          <w:rFonts w:ascii="Times New Roman" w:hAnsi="Times New Roman" w:cs="Times New Roman"/>
          <w:sz w:val="24"/>
        </w:rPr>
        <w:t xml:space="preserve">confissão. </w:t>
      </w:r>
      <w:r w:rsidR="00D25269">
        <w:rPr>
          <w:rFonts w:ascii="Times New Roman" w:hAnsi="Times New Roman" w:cs="Times New Roman"/>
          <w:sz w:val="24"/>
        </w:rPr>
        <w:t>Essa habilid</w:t>
      </w:r>
      <w:r w:rsidR="00D25269">
        <w:rPr>
          <w:rFonts w:ascii="Times New Roman" w:hAnsi="Times New Roman" w:cs="Times New Roman"/>
          <w:sz w:val="24"/>
        </w:rPr>
        <w:t>a</w:t>
      </w:r>
      <w:r w:rsidR="00D25269">
        <w:rPr>
          <w:rFonts w:ascii="Times New Roman" w:hAnsi="Times New Roman" w:cs="Times New Roman"/>
          <w:sz w:val="24"/>
        </w:rPr>
        <w:t>de primordial e sensível está também a serviço de um utilitaris</w:t>
      </w:r>
      <w:r>
        <w:rPr>
          <w:rFonts w:ascii="Times New Roman" w:hAnsi="Times New Roman" w:cs="Times New Roman"/>
          <w:sz w:val="24"/>
        </w:rPr>
        <w:t>mo vigilante. C</w:t>
      </w:r>
      <w:r w:rsidR="00CA2792">
        <w:rPr>
          <w:rFonts w:ascii="Times New Roman" w:hAnsi="Times New Roman" w:cs="Times New Roman"/>
          <w:sz w:val="24"/>
        </w:rPr>
        <w:t xml:space="preserve">omo pode </w:t>
      </w:r>
      <w:r w:rsidR="00D25269">
        <w:rPr>
          <w:rFonts w:ascii="Times New Roman" w:hAnsi="Times New Roman" w:cs="Times New Roman"/>
          <w:sz w:val="24"/>
        </w:rPr>
        <w:t>esse estado de abertura inevitá</w:t>
      </w:r>
      <w:r>
        <w:rPr>
          <w:rFonts w:ascii="Times New Roman" w:hAnsi="Times New Roman" w:cs="Times New Roman"/>
          <w:sz w:val="24"/>
        </w:rPr>
        <w:t>vel</w:t>
      </w:r>
      <w:r w:rsidR="00CA2792">
        <w:rPr>
          <w:rFonts w:ascii="Times New Roman" w:hAnsi="Times New Roman" w:cs="Times New Roman"/>
          <w:sz w:val="24"/>
        </w:rPr>
        <w:t xml:space="preserve"> ser ao mesmo tempo</w:t>
      </w:r>
      <w:r w:rsidR="00F51072">
        <w:rPr>
          <w:rFonts w:ascii="Times New Roman" w:hAnsi="Times New Roman" w:cs="Times New Roman"/>
          <w:sz w:val="24"/>
        </w:rPr>
        <w:t xml:space="preserve"> tão perverso e</w:t>
      </w:r>
      <w:r>
        <w:rPr>
          <w:rFonts w:ascii="Times New Roman" w:hAnsi="Times New Roman" w:cs="Times New Roman"/>
          <w:sz w:val="24"/>
        </w:rPr>
        <w:t xml:space="preserve"> controlado</w:t>
      </w:r>
      <w:r w:rsidR="00F51072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? Qual o limite?</w:t>
      </w:r>
      <w:r w:rsidR="00D25269">
        <w:rPr>
          <w:rFonts w:ascii="Times New Roman" w:hAnsi="Times New Roman" w:cs="Times New Roman"/>
          <w:sz w:val="24"/>
        </w:rPr>
        <w:t xml:space="preserve"> Afinal estamos sempre ouvindo dizer... </w:t>
      </w:r>
      <w:r>
        <w:rPr>
          <w:rFonts w:ascii="Times New Roman" w:hAnsi="Times New Roman" w:cs="Times New Roman"/>
          <w:sz w:val="24"/>
        </w:rPr>
        <w:t>Algo sempre chama a escuta, de forma talvez aleatória ou inconsciente</w:t>
      </w:r>
      <w:r w:rsidR="00D25269">
        <w:rPr>
          <w:rFonts w:ascii="Times New Roman" w:hAnsi="Times New Roman" w:cs="Times New Roman"/>
          <w:sz w:val="24"/>
        </w:rPr>
        <w:t>. Como tornar o sentido sensível sem que ele se restrinja a uma sensatez doente</w:t>
      </w:r>
      <w:r>
        <w:rPr>
          <w:rFonts w:ascii="Times New Roman" w:hAnsi="Times New Roman" w:cs="Times New Roman"/>
          <w:sz w:val="24"/>
        </w:rPr>
        <w:t>? Como estar à escuta sem</w:t>
      </w:r>
      <w:r w:rsidR="00D25269">
        <w:rPr>
          <w:rFonts w:ascii="Times New Roman" w:hAnsi="Times New Roman" w:cs="Times New Roman"/>
          <w:sz w:val="24"/>
        </w:rPr>
        <w:t xml:space="preserve"> ambiciona</w:t>
      </w:r>
      <w:r>
        <w:rPr>
          <w:rFonts w:ascii="Times New Roman" w:hAnsi="Times New Roman" w:cs="Times New Roman"/>
          <w:sz w:val="24"/>
        </w:rPr>
        <w:t>r tomar</w:t>
      </w:r>
      <w:r w:rsidR="00D25269">
        <w:rPr>
          <w:rFonts w:ascii="Times New Roman" w:hAnsi="Times New Roman" w:cs="Times New Roman"/>
          <w:sz w:val="24"/>
        </w:rPr>
        <w:t xml:space="preserve"> o lugar de ouvinte de Deus, aquele que está à escuta de todas as confissões em todos os lugares do mundo ao mesmo tempo</w:t>
      </w:r>
      <w:r>
        <w:rPr>
          <w:rFonts w:ascii="Times New Roman" w:hAnsi="Times New Roman" w:cs="Times New Roman"/>
          <w:sz w:val="24"/>
        </w:rPr>
        <w:t>, e</w:t>
      </w:r>
      <w:r w:rsidR="00D2210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portanto</w:t>
      </w:r>
      <w:r w:rsidR="00D2210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assumir uma parcialidade e uma fragilidade</w:t>
      </w:r>
      <w:r w:rsidR="00F51072">
        <w:rPr>
          <w:rFonts w:ascii="Times New Roman" w:hAnsi="Times New Roman" w:cs="Times New Roman"/>
          <w:sz w:val="24"/>
        </w:rPr>
        <w:t xml:space="preserve"> </w:t>
      </w:r>
      <w:proofErr w:type="gramStart"/>
      <w:r w:rsidR="00F51072">
        <w:rPr>
          <w:rFonts w:ascii="Times New Roman" w:hAnsi="Times New Roman" w:cs="Times New Roman"/>
          <w:sz w:val="24"/>
        </w:rPr>
        <w:t>tão necess</w:t>
      </w:r>
      <w:r w:rsidR="00F51072">
        <w:rPr>
          <w:rFonts w:ascii="Times New Roman" w:hAnsi="Times New Roman" w:cs="Times New Roman"/>
          <w:sz w:val="24"/>
        </w:rPr>
        <w:t>á</w:t>
      </w:r>
      <w:r w:rsidR="00F51072">
        <w:rPr>
          <w:rFonts w:ascii="Times New Roman" w:hAnsi="Times New Roman" w:cs="Times New Roman"/>
          <w:sz w:val="24"/>
        </w:rPr>
        <w:t>rios à escuta sensível quanto a própria abertura</w:t>
      </w:r>
      <w:proofErr w:type="gramEnd"/>
      <w:r w:rsidR="00F51072">
        <w:rPr>
          <w:rFonts w:ascii="Times New Roman" w:hAnsi="Times New Roman" w:cs="Times New Roman"/>
          <w:sz w:val="24"/>
        </w:rPr>
        <w:t>.</w:t>
      </w:r>
    </w:p>
    <w:p w:rsidR="000A0877" w:rsidRDefault="00D25269" w:rsidP="00CA279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Estar à escuta é realmente estar à espreita de um sujeito? (</w:t>
      </w:r>
      <w:r w:rsidR="002D022E">
        <w:rPr>
          <w:rFonts w:ascii="Times New Roman" w:hAnsi="Times New Roman" w:cs="Times New Roman"/>
          <w:sz w:val="24"/>
        </w:rPr>
        <w:t>P</w:t>
      </w:r>
      <w:r w:rsidR="000A087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23)</w:t>
      </w:r>
      <w:r w:rsidR="00CA2792">
        <w:rPr>
          <w:rFonts w:ascii="Times New Roman" w:hAnsi="Times New Roman" w:cs="Times New Roman"/>
          <w:sz w:val="24"/>
        </w:rPr>
        <w:t xml:space="preserve"> Ou à</w:t>
      </w:r>
      <w:r>
        <w:rPr>
          <w:rFonts w:ascii="Times New Roman" w:hAnsi="Times New Roman" w:cs="Times New Roman"/>
          <w:sz w:val="24"/>
        </w:rPr>
        <w:t xml:space="preserve"> espera de um segredo, de algo oculto, do que ressoa por trás das palavras, desse sentido possível, mas não determinado (</w:t>
      </w:r>
      <w:r w:rsidR="002D022E">
        <w:rPr>
          <w:rFonts w:ascii="Times New Roman" w:hAnsi="Times New Roman" w:cs="Times New Roman"/>
          <w:sz w:val="24"/>
        </w:rPr>
        <w:t>P</w:t>
      </w:r>
      <w:r w:rsidR="000A087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17), não imediata</w:t>
      </w:r>
      <w:r w:rsidR="000A0877">
        <w:rPr>
          <w:rFonts w:ascii="Times New Roman" w:hAnsi="Times New Roman" w:cs="Times New Roman"/>
          <w:sz w:val="24"/>
        </w:rPr>
        <w:t xml:space="preserve">mente acessível? </w:t>
      </w:r>
      <w:r w:rsidR="00CA2792">
        <w:rPr>
          <w:rFonts w:ascii="Times New Roman" w:hAnsi="Times New Roman" w:cs="Times New Roman"/>
          <w:sz w:val="24"/>
        </w:rPr>
        <w:t xml:space="preserve">Seriam coisas diferentes? </w:t>
      </w:r>
      <w:r w:rsidR="000A0877">
        <w:rPr>
          <w:rFonts w:ascii="Times New Roman" w:hAnsi="Times New Roman" w:cs="Times New Roman"/>
          <w:sz w:val="24"/>
        </w:rPr>
        <w:t>Estaríamos numa obsessão por</w:t>
      </w:r>
      <w:r w:rsidR="00F51072">
        <w:rPr>
          <w:rFonts w:ascii="Times New Roman" w:hAnsi="Times New Roman" w:cs="Times New Roman"/>
          <w:sz w:val="24"/>
        </w:rPr>
        <w:t xml:space="preserve"> escutar o outro ou a si mesmo? O que há com a escuta?</w:t>
      </w:r>
    </w:p>
    <w:p w:rsidR="0035097B" w:rsidRDefault="0035097B" w:rsidP="00CA279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Nancy fala de uma ressonância fundamental, </w:t>
      </w:r>
      <w:r w:rsidR="000A0877">
        <w:rPr>
          <w:rFonts w:ascii="Times New Roman" w:hAnsi="Times New Roman" w:cs="Times New Roman"/>
          <w:sz w:val="24"/>
        </w:rPr>
        <w:t xml:space="preserve">de um </w:t>
      </w:r>
      <w:r w:rsidR="004F3A29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burburinho transcendental</w:t>
      </w:r>
      <w:r w:rsidR="004F3A29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que está por trás de toda palavra, de todo silêncio (</w:t>
      </w:r>
      <w:r w:rsidR="002D022E">
        <w:rPr>
          <w:rFonts w:ascii="Times New Roman" w:hAnsi="Times New Roman" w:cs="Times New Roman"/>
          <w:sz w:val="24"/>
        </w:rPr>
        <w:t>P</w:t>
      </w:r>
      <w:r w:rsidR="000A087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45), de algo que pode estar além da compreensão e que</w:t>
      </w:r>
      <w:r w:rsidR="00D2210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portanto</w:t>
      </w:r>
      <w:r w:rsidR="00D2210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torna mais importante a partilha </w:t>
      </w:r>
      <w:r w:rsidR="000A0877">
        <w:rPr>
          <w:rFonts w:ascii="Times New Roman" w:hAnsi="Times New Roman" w:cs="Times New Roman"/>
          <w:sz w:val="24"/>
        </w:rPr>
        <w:t>do que a</w:t>
      </w:r>
      <w:r>
        <w:rPr>
          <w:rFonts w:ascii="Times New Roman" w:hAnsi="Times New Roman" w:cs="Times New Roman"/>
          <w:sz w:val="24"/>
        </w:rPr>
        <w:t xml:space="preserve"> transmissão. Algo que é como um ataque, uma picadela, uma fricção, algo que contagia, contamina, que atiça o sentido. Mas estar à escuta disso, é estar </w:t>
      </w:r>
      <w:r w:rsidR="004F3A29">
        <w:rPr>
          <w:rFonts w:ascii="Times New Roman" w:hAnsi="Times New Roman" w:cs="Times New Roman"/>
          <w:sz w:val="24"/>
        </w:rPr>
        <w:t>sujeito a</w:t>
      </w:r>
      <w:r>
        <w:rPr>
          <w:rFonts w:ascii="Times New Roman" w:hAnsi="Times New Roman" w:cs="Times New Roman"/>
          <w:sz w:val="24"/>
        </w:rPr>
        <w:t xml:space="preserve"> uma perturbação, a uma tensão... Estar à escuta é estar disposto ao encetamento do sentido, a uma incisão, um corte na indiferença </w:t>
      </w:r>
      <w:proofErr w:type="spellStart"/>
      <w:r>
        <w:rPr>
          <w:rFonts w:ascii="Times New Roman" w:hAnsi="Times New Roman" w:cs="Times New Roman"/>
          <w:sz w:val="24"/>
        </w:rPr>
        <w:t>in-sensata</w:t>
      </w:r>
      <w:proofErr w:type="spellEnd"/>
      <w:r>
        <w:rPr>
          <w:rFonts w:ascii="Times New Roman" w:hAnsi="Times New Roman" w:cs="Times New Roman"/>
          <w:sz w:val="24"/>
        </w:rPr>
        <w:t>. (</w:t>
      </w:r>
      <w:r w:rsidR="002D022E">
        <w:rPr>
          <w:rFonts w:ascii="Times New Roman" w:hAnsi="Times New Roman" w:cs="Times New Roman"/>
          <w:sz w:val="24"/>
        </w:rPr>
        <w:t>P</w:t>
      </w:r>
      <w:r w:rsidR="004F3A2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48) </w:t>
      </w:r>
    </w:p>
    <w:p w:rsidR="00F51072" w:rsidRDefault="00EB077B" w:rsidP="00CA279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Relacionando ao contexto em que estamos aqui, não seria a sala de aula o espaço onde ressoam essas singularidades plurais que escutam e ao mesmo tempo se penetram? </w:t>
      </w:r>
      <w:r w:rsidR="004F3A29">
        <w:rPr>
          <w:rFonts w:ascii="Times New Roman" w:hAnsi="Times New Roman" w:cs="Times New Roman"/>
          <w:sz w:val="24"/>
        </w:rPr>
        <w:t xml:space="preserve">E que, portanto, anulam essa obsessão da escuta? </w:t>
      </w:r>
      <w:r>
        <w:rPr>
          <w:rFonts w:ascii="Times New Roman" w:hAnsi="Times New Roman" w:cs="Times New Roman"/>
          <w:sz w:val="24"/>
        </w:rPr>
        <w:t>Que partilham e se contagiam o tempo todo,</w:t>
      </w:r>
      <w:r w:rsidR="004F3A29">
        <w:rPr>
          <w:rFonts w:ascii="Times New Roman" w:hAnsi="Times New Roman" w:cs="Times New Roman"/>
          <w:sz w:val="24"/>
        </w:rPr>
        <w:t xml:space="preserve"> porque abertos, porque de ouvidos abertos</w:t>
      </w:r>
      <w:r w:rsidR="00C825DB">
        <w:rPr>
          <w:rFonts w:ascii="Times New Roman" w:hAnsi="Times New Roman" w:cs="Times New Roman"/>
          <w:sz w:val="24"/>
        </w:rPr>
        <w:t>. N</w:t>
      </w:r>
      <w:r w:rsidR="004F3A29">
        <w:rPr>
          <w:rFonts w:ascii="Times New Roman" w:hAnsi="Times New Roman" w:cs="Times New Roman"/>
          <w:sz w:val="24"/>
        </w:rPr>
        <w:t>ão há em toda a sala de aula a poss</w:t>
      </w:r>
      <w:r w:rsidR="004F3A29">
        <w:rPr>
          <w:rFonts w:ascii="Times New Roman" w:hAnsi="Times New Roman" w:cs="Times New Roman"/>
          <w:sz w:val="24"/>
        </w:rPr>
        <w:t>i</w:t>
      </w:r>
      <w:r w:rsidR="004F3A29">
        <w:rPr>
          <w:rFonts w:ascii="Times New Roman" w:hAnsi="Times New Roman" w:cs="Times New Roman"/>
          <w:sz w:val="24"/>
        </w:rPr>
        <w:t>bilidade de uma</w:t>
      </w:r>
      <w:r w:rsidR="00C825DB">
        <w:rPr>
          <w:rFonts w:ascii="Times New Roman" w:hAnsi="Times New Roman" w:cs="Times New Roman"/>
          <w:sz w:val="24"/>
        </w:rPr>
        <w:t xml:space="preserve"> espécie de nascimen</w:t>
      </w:r>
      <w:r w:rsidR="004F3A29">
        <w:rPr>
          <w:rFonts w:ascii="Times New Roman" w:hAnsi="Times New Roman" w:cs="Times New Roman"/>
          <w:sz w:val="24"/>
        </w:rPr>
        <w:t>to de</w:t>
      </w:r>
      <w:r w:rsidR="00C825DB">
        <w:rPr>
          <w:rFonts w:ascii="Times New Roman" w:hAnsi="Times New Roman" w:cs="Times New Roman"/>
          <w:sz w:val="24"/>
        </w:rPr>
        <w:t xml:space="preserve"> um espa</w:t>
      </w:r>
      <w:r w:rsidR="00D2210A">
        <w:rPr>
          <w:rFonts w:ascii="Times New Roman" w:hAnsi="Times New Roman" w:cs="Times New Roman"/>
          <w:sz w:val="24"/>
        </w:rPr>
        <w:t>ço-sujeito, um espaço sujeito aos</w:t>
      </w:r>
      <w:r w:rsidR="00C825DB">
        <w:rPr>
          <w:rFonts w:ascii="Times New Roman" w:hAnsi="Times New Roman" w:cs="Times New Roman"/>
          <w:sz w:val="24"/>
        </w:rPr>
        <w:t xml:space="preserve"> sons e falas, à voz, também à escuta, pela inevitável troca do espaço sonoro. Uma caixa que</w:t>
      </w:r>
      <w:r w:rsidR="00CA2792">
        <w:rPr>
          <w:rFonts w:ascii="Times New Roman" w:hAnsi="Times New Roman" w:cs="Times New Roman"/>
          <w:sz w:val="24"/>
        </w:rPr>
        <w:t>,</w:t>
      </w:r>
      <w:r w:rsidR="00C825DB">
        <w:rPr>
          <w:rFonts w:ascii="Times New Roman" w:hAnsi="Times New Roman" w:cs="Times New Roman"/>
          <w:sz w:val="24"/>
        </w:rPr>
        <w:t xml:space="preserve"> como um instrumento musical</w:t>
      </w:r>
      <w:r w:rsidR="00CA2792">
        <w:rPr>
          <w:rFonts w:ascii="Times New Roman" w:hAnsi="Times New Roman" w:cs="Times New Roman"/>
          <w:sz w:val="24"/>
        </w:rPr>
        <w:t>,</w:t>
      </w:r>
      <w:r w:rsidR="00C825DB">
        <w:rPr>
          <w:rFonts w:ascii="Times New Roman" w:hAnsi="Times New Roman" w:cs="Times New Roman"/>
          <w:sz w:val="24"/>
        </w:rPr>
        <w:t xml:space="preserve"> ressoa através do toque, </w:t>
      </w:r>
      <w:r w:rsidR="004F3A29">
        <w:rPr>
          <w:rFonts w:ascii="Times New Roman" w:hAnsi="Times New Roman" w:cs="Times New Roman"/>
          <w:sz w:val="24"/>
        </w:rPr>
        <w:t xml:space="preserve">da </w:t>
      </w:r>
      <w:r w:rsidR="00C825DB">
        <w:rPr>
          <w:rFonts w:ascii="Times New Roman" w:hAnsi="Times New Roman" w:cs="Times New Roman"/>
          <w:sz w:val="24"/>
        </w:rPr>
        <w:t>pincelada,</w:t>
      </w:r>
      <w:r w:rsidR="004F3A29">
        <w:rPr>
          <w:rFonts w:ascii="Times New Roman" w:hAnsi="Times New Roman" w:cs="Times New Roman"/>
          <w:sz w:val="24"/>
        </w:rPr>
        <w:t xml:space="preserve"> da</w:t>
      </w:r>
      <w:r w:rsidR="00C825DB">
        <w:rPr>
          <w:rFonts w:ascii="Times New Roman" w:hAnsi="Times New Roman" w:cs="Times New Roman"/>
          <w:sz w:val="24"/>
        </w:rPr>
        <w:t xml:space="preserve"> fisgada de cada um que </w:t>
      </w:r>
      <w:proofErr w:type="gramStart"/>
      <w:r w:rsidR="00C825DB">
        <w:rPr>
          <w:rFonts w:ascii="Times New Roman" w:hAnsi="Times New Roman" w:cs="Times New Roman"/>
          <w:sz w:val="24"/>
        </w:rPr>
        <w:t>fala,</w:t>
      </w:r>
      <w:proofErr w:type="gramEnd"/>
      <w:r w:rsidR="00C825DB">
        <w:rPr>
          <w:rFonts w:ascii="Times New Roman" w:hAnsi="Times New Roman" w:cs="Times New Roman"/>
          <w:sz w:val="24"/>
        </w:rPr>
        <w:t xml:space="preserve"> do professor, dos </w:t>
      </w:r>
      <w:r w:rsidR="004F3A29">
        <w:rPr>
          <w:rFonts w:ascii="Times New Roman" w:hAnsi="Times New Roman" w:cs="Times New Roman"/>
          <w:sz w:val="24"/>
        </w:rPr>
        <w:t>colegas</w:t>
      </w:r>
      <w:r w:rsidR="00C825DB">
        <w:rPr>
          <w:rFonts w:ascii="Times New Roman" w:hAnsi="Times New Roman" w:cs="Times New Roman"/>
          <w:sz w:val="24"/>
        </w:rPr>
        <w:t>, das pessoas</w:t>
      </w:r>
      <w:r w:rsidR="00D2210A">
        <w:rPr>
          <w:rFonts w:ascii="Times New Roman" w:hAnsi="Times New Roman" w:cs="Times New Roman"/>
          <w:sz w:val="24"/>
        </w:rPr>
        <w:t>, dos livros</w:t>
      </w:r>
      <w:r w:rsidR="00F51072">
        <w:rPr>
          <w:rFonts w:ascii="Times New Roman" w:hAnsi="Times New Roman" w:cs="Times New Roman"/>
          <w:sz w:val="24"/>
        </w:rPr>
        <w:t>, das leituras</w:t>
      </w:r>
      <w:r w:rsidR="00C825DB">
        <w:rPr>
          <w:rFonts w:ascii="Times New Roman" w:hAnsi="Times New Roman" w:cs="Times New Roman"/>
          <w:sz w:val="24"/>
        </w:rPr>
        <w:t xml:space="preserve">. </w:t>
      </w:r>
      <w:r w:rsidR="004F3A29">
        <w:rPr>
          <w:rFonts w:ascii="Times New Roman" w:hAnsi="Times New Roman" w:cs="Times New Roman"/>
          <w:sz w:val="24"/>
        </w:rPr>
        <w:t>Este espaço pode recuperar</w:t>
      </w:r>
      <w:r w:rsidR="00F51072">
        <w:rPr>
          <w:rFonts w:ascii="Times New Roman" w:hAnsi="Times New Roman" w:cs="Times New Roman"/>
          <w:sz w:val="24"/>
        </w:rPr>
        <w:t xml:space="preserve"> – apesar do que se vê hoje - </w:t>
      </w:r>
      <w:r w:rsidR="004F3A29">
        <w:rPr>
          <w:rFonts w:ascii="Times New Roman" w:hAnsi="Times New Roman" w:cs="Times New Roman"/>
          <w:sz w:val="24"/>
        </w:rPr>
        <w:t>a</w:t>
      </w:r>
      <w:r w:rsidR="00C825DB">
        <w:rPr>
          <w:rFonts w:ascii="Times New Roman" w:hAnsi="Times New Roman" w:cs="Times New Roman"/>
          <w:sz w:val="24"/>
        </w:rPr>
        <w:t xml:space="preserve"> fuga da vigilância</w:t>
      </w:r>
      <w:r w:rsidR="004F3A29">
        <w:rPr>
          <w:rFonts w:ascii="Times New Roman" w:hAnsi="Times New Roman" w:cs="Times New Roman"/>
          <w:sz w:val="24"/>
        </w:rPr>
        <w:t xml:space="preserve"> de uma escuta obsessiva</w:t>
      </w:r>
      <w:r w:rsidR="00C825DB">
        <w:rPr>
          <w:rFonts w:ascii="Times New Roman" w:hAnsi="Times New Roman" w:cs="Times New Roman"/>
          <w:sz w:val="24"/>
        </w:rPr>
        <w:t>. Não deveríamos</w:t>
      </w:r>
      <w:r w:rsidR="004F3A29">
        <w:rPr>
          <w:rFonts w:ascii="Times New Roman" w:hAnsi="Times New Roman" w:cs="Times New Roman"/>
          <w:sz w:val="24"/>
        </w:rPr>
        <w:t xml:space="preserve"> estar sempre</w:t>
      </w:r>
      <w:r w:rsidR="00C825DB">
        <w:rPr>
          <w:rFonts w:ascii="Times New Roman" w:hAnsi="Times New Roman" w:cs="Times New Roman"/>
          <w:sz w:val="24"/>
        </w:rPr>
        <w:t xml:space="preserve"> à escuta de um </w:t>
      </w:r>
      <w:r w:rsidR="00CA2792">
        <w:rPr>
          <w:rFonts w:ascii="Times New Roman" w:hAnsi="Times New Roman" w:cs="Times New Roman"/>
          <w:sz w:val="24"/>
        </w:rPr>
        <w:t>discurso proibido</w:t>
      </w:r>
      <w:r w:rsidR="00F51072">
        <w:rPr>
          <w:rFonts w:ascii="Times New Roman" w:hAnsi="Times New Roman" w:cs="Times New Roman"/>
          <w:sz w:val="24"/>
        </w:rPr>
        <w:t>, de algo que pudéssemos facilmente decifrar, denunciar, entregar</w:t>
      </w:r>
      <w:r w:rsidR="00C825DB">
        <w:rPr>
          <w:rFonts w:ascii="Times New Roman" w:hAnsi="Times New Roman" w:cs="Times New Roman"/>
          <w:sz w:val="24"/>
        </w:rPr>
        <w:t>, mas desse burburinho transce</w:t>
      </w:r>
      <w:r w:rsidR="00C825DB">
        <w:rPr>
          <w:rFonts w:ascii="Times New Roman" w:hAnsi="Times New Roman" w:cs="Times New Roman"/>
          <w:sz w:val="24"/>
        </w:rPr>
        <w:t>n</w:t>
      </w:r>
      <w:r w:rsidR="00C825DB">
        <w:rPr>
          <w:rFonts w:ascii="Times New Roman" w:hAnsi="Times New Roman" w:cs="Times New Roman"/>
          <w:sz w:val="24"/>
        </w:rPr>
        <w:t xml:space="preserve">dental, desse ressoar infinito, dessa interrupção da nossa audição, que </w:t>
      </w:r>
      <w:r w:rsidR="004F3A29">
        <w:rPr>
          <w:rFonts w:ascii="Times New Roman" w:hAnsi="Times New Roman" w:cs="Times New Roman"/>
          <w:sz w:val="24"/>
        </w:rPr>
        <w:t>se não fosse inte</w:t>
      </w:r>
      <w:r w:rsidR="004F3A29">
        <w:rPr>
          <w:rFonts w:ascii="Times New Roman" w:hAnsi="Times New Roman" w:cs="Times New Roman"/>
          <w:sz w:val="24"/>
        </w:rPr>
        <w:t>r</w:t>
      </w:r>
      <w:r w:rsidR="004F3A29">
        <w:rPr>
          <w:rFonts w:ascii="Times New Roman" w:hAnsi="Times New Roman" w:cs="Times New Roman"/>
          <w:sz w:val="24"/>
        </w:rPr>
        <w:t xml:space="preserve">rompida </w:t>
      </w:r>
      <w:r w:rsidR="00C825DB">
        <w:rPr>
          <w:rFonts w:ascii="Times New Roman" w:hAnsi="Times New Roman" w:cs="Times New Roman"/>
          <w:sz w:val="24"/>
        </w:rPr>
        <w:t xml:space="preserve">seria sempre </w:t>
      </w:r>
      <w:r w:rsidR="004F3A29">
        <w:rPr>
          <w:rFonts w:ascii="Times New Roman" w:hAnsi="Times New Roman" w:cs="Times New Roman"/>
          <w:sz w:val="24"/>
        </w:rPr>
        <w:t>inverossímil (como a escuta de nossa voz)</w:t>
      </w:r>
      <w:r w:rsidR="00C825DB">
        <w:rPr>
          <w:rFonts w:ascii="Times New Roman" w:hAnsi="Times New Roman" w:cs="Times New Roman"/>
          <w:sz w:val="24"/>
        </w:rPr>
        <w:t>. Não deveria haver nessa câmara esse</w:t>
      </w:r>
      <w:r w:rsidR="00CA2792">
        <w:rPr>
          <w:rFonts w:ascii="Times New Roman" w:hAnsi="Times New Roman" w:cs="Times New Roman"/>
          <w:sz w:val="24"/>
        </w:rPr>
        <w:t xml:space="preserve"> corte na indiferença insensata? T</w:t>
      </w:r>
      <w:r w:rsidR="00C825DB">
        <w:rPr>
          <w:rFonts w:ascii="Times New Roman" w:hAnsi="Times New Roman" w:cs="Times New Roman"/>
          <w:sz w:val="24"/>
        </w:rPr>
        <w:t>ornando-a uma diferença interna, que se sente por dentro, de ma</w:t>
      </w:r>
      <w:r w:rsidR="004F3A29">
        <w:rPr>
          <w:rFonts w:ascii="Times New Roman" w:hAnsi="Times New Roman" w:cs="Times New Roman"/>
          <w:sz w:val="24"/>
        </w:rPr>
        <w:t>neira a provocar uma vibração, que relacionam o sujeito consigo e com o seu fora</w:t>
      </w:r>
      <w:r w:rsidR="00C825DB">
        <w:rPr>
          <w:rFonts w:ascii="Times New Roman" w:hAnsi="Times New Roman" w:cs="Times New Roman"/>
          <w:sz w:val="24"/>
        </w:rPr>
        <w:t xml:space="preserve"> (</w:t>
      </w:r>
      <w:r w:rsidR="002D022E">
        <w:rPr>
          <w:rFonts w:ascii="Times New Roman" w:hAnsi="Times New Roman" w:cs="Times New Roman"/>
          <w:sz w:val="24"/>
        </w:rPr>
        <w:t>P</w:t>
      </w:r>
      <w:bookmarkStart w:id="0" w:name="_GoBack"/>
      <w:bookmarkEnd w:id="0"/>
      <w:r w:rsidR="004F3A29">
        <w:rPr>
          <w:rFonts w:ascii="Times New Roman" w:hAnsi="Times New Roman" w:cs="Times New Roman"/>
          <w:sz w:val="24"/>
        </w:rPr>
        <w:t>.</w:t>
      </w:r>
      <w:r w:rsidR="00C825DB">
        <w:rPr>
          <w:rFonts w:ascii="Times New Roman" w:hAnsi="Times New Roman" w:cs="Times New Roman"/>
          <w:sz w:val="24"/>
        </w:rPr>
        <w:t>20).</w:t>
      </w:r>
      <w:r w:rsidR="004F3A29">
        <w:rPr>
          <w:rFonts w:ascii="Times New Roman" w:hAnsi="Times New Roman" w:cs="Times New Roman"/>
          <w:sz w:val="24"/>
        </w:rPr>
        <w:t xml:space="preserve"> “escuta-se o que pode surgir do silêncio e fornecer um sinal ou um signo...”. Não é essa escuta que nos aproxima?</w:t>
      </w:r>
      <w:r w:rsidR="00F51072">
        <w:rPr>
          <w:rFonts w:ascii="Times New Roman" w:hAnsi="Times New Roman" w:cs="Times New Roman"/>
          <w:sz w:val="24"/>
        </w:rPr>
        <w:t xml:space="preserve"> </w:t>
      </w:r>
    </w:p>
    <w:p w:rsidR="00326192" w:rsidRDefault="00326192" w:rsidP="00CA279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Letícia Yuri </w:t>
      </w:r>
      <w:proofErr w:type="spellStart"/>
      <w:r>
        <w:rPr>
          <w:rFonts w:ascii="Times New Roman" w:hAnsi="Times New Roman" w:cs="Times New Roman"/>
          <w:sz w:val="24"/>
        </w:rPr>
        <w:t>Akutsu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25269" w:rsidRDefault="00D25269" w:rsidP="00D2526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64CFC" w:rsidRDefault="00364CFC"/>
    <w:sectPr w:rsidR="00364CF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5E" w:rsidRDefault="0085295E" w:rsidP="00326192">
      <w:pPr>
        <w:spacing w:after="0" w:line="240" w:lineRule="auto"/>
      </w:pPr>
      <w:r>
        <w:separator/>
      </w:r>
    </w:p>
  </w:endnote>
  <w:endnote w:type="continuationSeparator" w:id="0">
    <w:p w:rsidR="0085295E" w:rsidRDefault="0085295E" w:rsidP="0032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487027"/>
      <w:docPartObj>
        <w:docPartGallery w:val="Page Numbers (Bottom of Page)"/>
        <w:docPartUnique/>
      </w:docPartObj>
    </w:sdtPr>
    <w:sdtEndPr/>
    <w:sdtContent>
      <w:p w:rsidR="00326192" w:rsidRDefault="003261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22E">
          <w:rPr>
            <w:noProof/>
          </w:rPr>
          <w:t>2</w:t>
        </w:r>
        <w:r>
          <w:fldChar w:fldCharType="end"/>
        </w:r>
      </w:p>
    </w:sdtContent>
  </w:sdt>
  <w:p w:rsidR="00326192" w:rsidRDefault="003261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5E" w:rsidRDefault="0085295E" w:rsidP="00326192">
      <w:pPr>
        <w:spacing w:after="0" w:line="240" w:lineRule="auto"/>
      </w:pPr>
      <w:r>
        <w:separator/>
      </w:r>
    </w:p>
  </w:footnote>
  <w:footnote w:type="continuationSeparator" w:id="0">
    <w:p w:rsidR="0085295E" w:rsidRDefault="0085295E" w:rsidP="00326192">
      <w:pPr>
        <w:spacing w:after="0" w:line="240" w:lineRule="auto"/>
      </w:pPr>
      <w:r>
        <w:continuationSeparator/>
      </w:r>
    </w:p>
  </w:footnote>
  <w:footnote w:id="1">
    <w:p w:rsidR="009F033E" w:rsidRDefault="009F033E">
      <w:pPr>
        <w:pStyle w:val="Textodenotaderodap"/>
      </w:pPr>
      <w:r>
        <w:rPr>
          <w:rStyle w:val="Refdenotaderodap"/>
        </w:rPr>
        <w:footnoteRef/>
      </w:r>
      <w:r>
        <w:t xml:space="preserve"> NANCY, Jean-Luc. À escuta. Belo horizonte: Edições Chão da Feira, 2014. </w:t>
      </w:r>
      <w:r w:rsidR="002D022E">
        <w:t>Todas as marcações de pág</w:t>
      </w:r>
      <w:r w:rsidR="002D022E">
        <w:t>i</w:t>
      </w:r>
      <w:r w:rsidR="002D022E">
        <w:t>nas no texto se referem a essa edição.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69"/>
    <w:rsid w:val="00002F81"/>
    <w:rsid w:val="000A0877"/>
    <w:rsid w:val="002D022E"/>
    <w:rsid w:val="00326192"/>
    <w:rsid w:val="0035097B"/>
    <w:rsid w:val="00364CFC"/>
    <w:rsid w:val="004F3A29"/>
    <w:rsid w:val="00500A3E"/>
    <w:rsid w:val="00605E91"/>
    <w:rsid w:val="0085295E"/>
    <w:rsid w:val="008821C5"/>
    <w:rsid w:val="009F033E"/>
    <w:rsid w:val="00C825DB"/>
    <w:rsid w:val="00CA2792"/>
    <w:rsid w:val="00D2210A"/>
    <w:rsid w:val="00D25269"/>
    <w:rsid w:val="00EB077B"/>
    <w:rsid w:val="00F425C1"/>
    <w:rsid w:val="00F5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192"/>
  </w:style>
  <w:style w:type="paragraph" w:styleId="Rodap">
    <w:name w:val="footer"/>
    <w:basedOn w:val="Normal"/>
    <w:link w:val="RodapChar"/>
    <w:uiPriority w:val="99"/>
    <w:unhideWhenUsed/>
    <w:rsid w:val="0032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19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03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03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0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192"/>
  </w:style>
  <w:style w:type="paragraph" w:styleId="Rodap">
    <w:name w:val="footer"/>
    <w:basedOn w:val="Normal"/>
    <w:link w:val="RodapChar"/>
    <w:uiPriority w:val="99"/>
    <w:unhideWhenUsed/>
    <w:rsid w:val="0032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19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03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03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0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80CF-34F2-4F97-BF1A-EE3D24A2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4</cp:revision>
  <dcterms:created xsi:type="dcterms:W3CDTF">2019-06-05T20:56:00Z</dcterms:created>
  <dcterms:modified xsi:type="dcterms:W3CDTF">2019-06-05T21:16:00Z</dcterms:modified>
</cp:coreProperties>
</file>