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PROGRAMA DE P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S-GRADUA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O INTERUNIDADES USP / IPT / I. BUTANT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Ã</w:t>
      </w:r>
    </w:p>
    <w:p>
      <w:pPr>
        <w:pStyle w:val="Normal.0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Normal.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 xml:space="preserve">DISCIPLINA BTC 5702 - 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>Gen</w:t>
      </w:r>
      <w:r>
        <w:rPr>
          <w:rFonts w:ascii="Arial Narrow" w:hAnsi="Arial Narrow" w:hint="default"/>
          <w:caps w:val="1"/>
          <w:sz w:val="24"/>
          <w:szCs w:val="24"/>
          <w:rtl w:val="0"/>
          <w:lang w:val="pt-PT"/>
        </w:rPr>
        <w:t>é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>tica B</w:t>
      </w:r>
      <w:r>
        <w:rPr>
          <w:rFonts w:ascii="Arial Narrow" w:hAnsi="Arial Narrow" w:hint="default"/>
          <w:caps w:val="1"/>
          <w:sz w:val="24"/>
          <w:szCs w:val="24"/>
          <w:rtl w:val="0"/>
          <w:lang w:val="pt-PT"/>
        </w:rPr>
        <w:t>á</w:t>
      </w:r>
      <w:r>
        <w:rPr>
          <w:rFonts w:ascii="Arial Narrow" w:hAnsi="Arial Narrow"/>
          <w:caps w:val="1"/>
          <w:sz w:val="24"/>
          <w:szCs w:val="24"/>
          <w:rtl w:val="0"/>
          <w:lang w:val="pt-PT"/>
        </w:rPr>
        <w:t xml:space="preserve">sica - </w:t>
      </w:r>
      <w:r>
        <w:rPr>
          <w:rFonts w:ascii="Arial Narrow" w:hAnsi="Arial Narrow"/>
          <w:sz w:val="24"/>
          <w:szCs w:val="24"/>
          <w:rtl w:val="0"/>
          <w:lang w:val="pt-PT"/>
        </w:rPr>
        <w:t xml:space="preserve">Aplicada </w:t>
      </w:r>
      <w:r>
        <w:rPr>
          <w:rFonts w:ascii="Arial Narrow" w:hAnsi="Arial Narrow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pt-PT"/>
        </w:rPr>
        <w:t>Biotecnologia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Aula: Replica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pt-PT"/>
        </w:rPr>
        <w:t>o do DNA</w:t>
      </w:r>
    </w:p>
    <w:p>
      <w:pPr>
        <w:pStyle w:val="Normal.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Descreva os tipos de liga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çõ</w:t>
      </w:r>
      <w:r>
        <w:rPr>
          <w:rFonts w:ascii="Arial Narrow" w:hAnsi="Arial Narrow"/>
          <w:sz w:val="22"/>
          <w:szCs w:val="22"/>
          <w:rtl w:val="0"/>
          <w:lang w:val="pt-PT"/>
        </w:rPr>
        <w:t>es qu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micas e for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</w:t>
      </w:r>
      <w:r>
        <w:rPr>
          <w:rFonts w:ascii="Arial Narrow" w:hAnsi="Arial Narrow"/>
          <w:sz w:val="22"/>
          <w:szCs w:val="22"/>
          <w:rtl w:val="0"/>
          <w:lang w:val="pt-PT"/>
        </w:rPr>
        <w:t>as envolvidas na dupla h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lice de DNA.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10"/>
          <w:szCs w:val="10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Explique quais os significados dos termos 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conservativa e semiconservatica.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8"/>
          <w:szCs w:val="8"/>
          <w:rtl w:val="0"/>
        </w:rPr>
      </w:pP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6"/>
          <w:szCs w:val="6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O que significa um "primer" e por que os "primers"s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necess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rios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pt-PT"/>
        </w:rPr>
        <w:t>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do DNA?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8"/>
          <w:szCs w:val="8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Pesquise o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que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helicases e topoisomerases?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10"/>
          <w:szCs w:val="10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Por que a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ntese do DNA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cont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nua em um filamento e descont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nua no filamento oposto?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14"/>
          <w:szCs w:val="14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Se o conte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ú</w:t>
      </w:r>
      <w:r>
        <w:rPr>
          <w:rFonts w:ascii="Arial Narrow" w:hAnsi="Arial Narrow"/>
          <w:sz w:val="22"/>
          <w:szCs w:val="22"/>
          <w:rtl w:val="0"/>
          <w:lang w:val="pt-PT"/>
        </w:rPr>
        <w:t>do GC de uma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cula de DNA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de 48%, quais as porcentagens das quatro bases (A,T,C e G) nesta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cula?</w:t>
      </w:r>
    </w:p>
    <w:p>
      <w:pPr>
        <w:pStyle w:val="Normal.0"/>
        <w:tabs>
          <w:tab w:val="left" w:pos="360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8"/>
          <w:szCs w:val="8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Se timima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(T) </w:t>
      </w:r>
      <w:r>
        <w:rPr>
          <w:rFonts w:ascii="Arial Narrow" w:hAnsi="Arial Narrow"/>
          <w:sz w:val="22"/>
          <w:szCs w:val="22"/>
          <w:rtl w:val="0"/>
          <w:lang w:val="pt-PT"/>
        </w:rPr>
        <w:t>constitui 15% das bases em uma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 de DNA espec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fica, quais ser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as porcentagens das outras tr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s  bases (A, C e G) nesta mol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cula?</w:t>
      </w:r>
    </w:p>
    <w:p>
      <w:pPr>
        <w:pStyle w:val="Normal.0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R. Okazaki observou que os produtos imediatos da 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do DNA em 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pt-PT"/>
        </w:rPr>
        <w:t>Escherichia coli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incluem fragmentos unifilamentares de DNA com aproximadamente 1.000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deos de comprimento, ap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s o DNA rec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m-sintetizado ser extra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do e desnaturado. Quando ele deixou que a 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continuasse por um per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odo mais longo de tempo, observou uma freq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sz w:val="22"/>
          <w:szCs w:val="22"/>
          <w:rtl w:val="0"/>
          <w:lang w:val="pt-PT"/>
        </w:rPr>
        <w:t>ncia menor destes fragmentos curtos e longas cadeias unifilamentares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pt-PT"/>
        </w:rPr>
        <w:t>de DNA, ap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s extra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e desnatura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o. Explique como este resultado pode estar relacionado ao fato de que todas as polimerases conhecidas sintetizarem DNA apenas no sentido  5' </w:t>
      </w:r>
      <w:r>
        <w:rPr>
          <w:rFonts w:ascii="Arial Narrow" w:hAnsi="Arial Narrow"/>
          <w:sz w:val="22"/>
          <w:szCs w:val="22"/>
          <w:rtl w:val="0"/>
          <w:lang w:val="pt-PT"/>
        </w:rPr>
        <w:t>-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3'. 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Quando 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lulas animais ou vegetais recebem pulsos de  </w:t>
      </w:r>
      <w:r>
        <w:rPr>
          <w:rFonts w:ascii="Arial Narrow" w:hAnsi="Arial Narrow"/>
          <w:sz w:val="22"/>
          <w:szCs w:val="22"/>
          <w:vertAlign w:val="superscript"/>
          <w:rtl w:val="0"/>
          <w:lang w:val="pt-PT"/>
        </w:rPr>
        <w:t>3</w:t>
      </w:r>
      <w:r>
        <w:rPr>
          <w:rFonts w:ascii="Arial Narrow" w:hAnsi="Arial Narrow"/>
          <w:sz w:val="22"/>
          <w:szCs w:val="22"/>
          <w:rtl w:val="0"/>
          <w:lang w:val="pt-PT"/>
        </w:rPr>
        <w:t>H-timidina  em diferentes momentos durante o ciclo celular, as regi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õ</w:t>
      </w:r>
      <w:r>
        <w:rPr>
          <w:rFonts w:ascii="Arial Narrow" w:hAnsi="Arial Narrow"/>
          <w:sz w:val="22"/>
          <w:szCs w:val="22"/>
          <w:rtl w:val="0"/>
          <w:lang w:val="pt-PT"/>
        </w:rPr>
        <w:t>es heterocrom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ticas dos cromossomos invariavelmente apresentam "replica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tardia".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pode sugerir o significado desta observa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o, se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que tem algum?</w:t>
      </w:r>
    </w:p>
    <w:p>
      <w:pPr>
        <w:pStyle w:val="Normal.0"/>
        <w:jc w:val="both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Se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extrair o DNA do colifago </w:t>
      </w:r>
      <w:r>
        <w:rPr>
          <w:rFonts w:ascii="Symbol" w:hAnsi="Symbol" w:hint="default"/>
          <w:sz w:val="28"/>
          <w:szCs w:val="28"/>
          <w:rtl w:val="0"/>
          <w:lang w:val="pt-PT"/>
        </w:rPr>
        <w:t>f</w:t>
      </w:r>
      <w:r>
        <w:rPr>
          <w:rFonts w:ascii="Arial Narrow" w:hAnsi="Arial Narrow"/>
          <w:sz w:val="22"/>
          <w:szCs w:val="22"/>
          <w:rtl w:val="0"/>
          <w:lang w:val="pt-PT"/>
        </w:rPr>
        <w:t>X174 observar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que sua composi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pt-PT"/>
        </w:rPr>
        <w:t>de 25% A, 33%T, 24%G e 18% C. Isto faz sentido em termos das regras de Chargaff?  Como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interpretaria este resultado?  Como tal </w:t>
      </w:r>
      <w:r>
        <w:rPr>
          <w:rFonts w:ascii="Arial Narrow" w:hAnsi="Arial Narrow"/>
          <w:sz w:val="22"/>
          <w:szCs w:val="22"/>
          <w:rtl w:val="0"/>
          <w:lang w:val="pt-PT"/>
        </w:rPr>
        <w:t>bacteri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sz w:val="22"/>
          <w:szCs w:val="22"/>
          <w:rtl w:val="0"/>
          <w:lang w:val="pt-PT"/>
        </w:rPr>
        <w:t>fago (</w:t>
      </w:r>
      <w:r>
        <w:rPr>
          <w:rFonts w:ascii="Arial Narrow" w:hAnsi="Arial Narrow"/>
          <w:sz w:val="22"/>
          <w:szCs w:val="22"/>
          <w:rtl w:val="0"/>
          <w:lang w:val="pt-PT"/>
        </w:rPr>
        <w:t>fago</w:t>
      </w:r>
      <w:r>
        <w:rPr>
          <w:rFonts w:ascii="Arial Narrow" w:hAnsi="Arial Narrow"/>
          <w:sz w:val="22"/>
          <w:szCs w:val="22"/>
          <w:rtl w:val="0"/>
          <w:lang w:val="pt-PT"/>
        </w:rPr>
        <w:t>)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replica seu DNA?</w:t>
      </w:r>
    </w:p>
    <w:p>
      <w:pPr>
        <w:pStyle w:val="Normal.0"/>
        <w:jc w:val="both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 temperatura na qual uma amostras de DNA se desnatura pode ser usada para avaliar a propor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 seus pares de 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deos que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G-C. Qual a base desta determina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o, e o que uma alta temperatura de desnatura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de uma amostra de DNA indica?</w:t>
      </w:r>
    </w:p>
    <w:p>
      <w:pPr>
        <w:pStyle w:val="Normal.0"/>
        <w:jc w:val="both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Os v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rus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conhecidos como causadores de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â</w:t>
      </w:r>
      <w:r>
        <w:rPr>
          <w:rFonts w:ascii="Arial Narrow" w:hAnsi="Arial Narrow"/>
          <w:sz w:val="22"/>
          <w:szCs w:val="22"/>
          <w:rtl w:val="0"/>
          <w:lang w:val="pt-PT"/>
        </w:rPr>
        <w:t>ncer em camundongos.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tem uma prepara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pura de DNA de v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rus, uma prepara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pura de DNA de cromossomos das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lulas cancerosas de camundongo  e uma prepara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pura de DNA de cromossomos das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lulas normais de camundongo. O DNA viral ir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 Narrow" w:hAnsi="Arial Narrow"/>
          <w:sz w:val="22"/>
          <w:szCs w:val="22"/>
          <w:rtl w:val="0"/>
          <w:lang w:val="pt-PT"/>
        </w:rPr>
        <w:t>se reassociar especificamente com o DNA das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lulas cancerosas, mas 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com o DNA das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lulas normais. Explore o poss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vel significado em n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vel molecular e seu significado cl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nico.</w:t>
      </w:r>
    </w:p>
    <w:p>
      <w:pPr>
        <w:pStyle w:val="Normal.0"/>
        <w:jc w:val="both"/>
        <w:rPr>
          <w:rFonts w:ascii="Arial Narrow" w:cs="Arial Narrow" w:hAnsi="Arial Narrow" w:eastAsia="Arial Narrow"/>
          <w:sz w:val="6"/>
          <w:szCs w:val="6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 xml:space="preserve">No planeta Rama, o DNA tem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pt-PT"/>
        </w:rPr>
        <w:t>seis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tipos de </w:t>
      </w:r>
      <w:r>
        <w:rPr>
          <w:rFonts w:ascii="Arial Narrow" w:hAnsi="Arial Narrow"/>
          <w:sz w:val="22"/>
          <w:szCs w:val="22"/>
          <w:rtl w:val="0"/>
          <w:lang w:val="pt-PT"/>
        </w:rPr>
        <w:t>nucleot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sz w:val="22"/>
          <w:szCs w:val="22"/>
          <w:rtl w:val="0"/>
          <w:lang w:val="pt-PT"/>
        </w:rPr>
        <w:t>deos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: tipos A, B, C, D, E, e F. 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 </w:t>
      </w:r>
      <w:r>
        <w:rPr>
          <w:rFonts w:ascii="Arial Narrow" w:hAnsi="Arial Narrow"/>
          <w:sz w:val="22"/>
          <w:szCs w:val="22"/>
          <w:rtl w:val="0"/>
          <w:lang w:val="pt-PT"/>
        </w:rPr>
        <w:t>A e B s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o chamados 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"</w:t>
      </w:r>
      <w:r>
        <w:rPr>
          <w:rFonts w:ascii="Arial Narrow" w:hAnsi="Arial Narrow"/>
          <w:b w:val="1"/>
          <w:bCs w:val="1"/>
          <w:spacing w:val="-1"/>
          <w:sz w:val="22"/>
          <w:szCs w:val="22"/>
          <w:rtl w:val="0"/>
          <w:lang w:val="pt-PT"/>
        </w:rPr>
        <w:t>marzines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", C e D s</w:t>
      </w:r>
      <w:r>
        <w:rPr>
          <w:rFonts w:ascii="Arial Narrow" w:hAnsi="Arial Narrow" w:hint="default"/>
          <w:spacing w:val="-1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o "</w:t>
      </w:r>
      <w:r>
        <w:rPr>
          <w:rFonts w:ascii="Arial Narrow" w:hAnsi="Arial Narrow"/>
          <w:b w:val="1"/>
          <w:bCs w:val="1"/>
          <w:spacing w:val="-1"/>
          <w:sz w:val="22"/>
          <w:szCs w:val="22"/>
          <w:rtl w:val="0"/>
          <w:lang w:val="pt-PT"/>
        </w:rPr>
        <w:t>orsines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" e E e F s</w:t>
      </w:r>
      <w:r>
        <w:rPr>
          <w:rFonts w:ascii="Arial Narrow" w:hAnsi="Arial Narrow" w:hint="default"/>
          <w:spacing w:val="-1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o "</w:t>
      </w:r>
      <w:r>
        <w:rPr>
          <w:rFonts w:ascii="Arial Narrow" w:hAnsi="Arial Narrow"/>
          <w:b w:val="1"/>
          <w:bCs w:val="1"/>
          <w:spacing w:val="-1"/>
          <w:sz w:val="22"/>
          <w:szCs w:val="22"/>
          <w:rtl w:val="0"/>
          <w:lang w:val="pt-PT"/>
        </w:rPr>
        <w:t>pirines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". As seguintes regras s</w:t>
      </w:r>
      <w:r>
        <w:rPr>
          <w:rFonts w:ascii="Arial Narrow" w:hAnsi="Arial Narrow" w:hint="default"/>
          <w:spacing w:val="-1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o v</w:t>
      </w:r>
      <w:r>
        <w:rPr>
          <w:rFonts w:ascii="Arial Narrow" w:hAnsi="Arial Narrow" w:hint="default"/>
          <w:spacing w:val="-1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pacing w:val="-1"/>
          <w:sz w:val="22"/>
          <w:szCs w:val="22"/>
          <w:rtl w:val="0"/>
          <w:lang w:val="pt-PT"/>
        </w:rPr>
        <w:t>lidas em todos os DNAs de Rama: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Total de marzines  = total de orsines  = total de pirines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A = C = E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B = D = F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Prepare um modelo para a estrutura do DNA de Rama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Em Rama, a mitose produz tr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sz w:val="22"/>
          <w:szCs w:val="22"/>
          <w:rtl w:val="0"/>
          <w:lang w:val="pt-PT"/>
        </w:rPr>
        <w:t>s 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sz w:val="22"/>
          <w:szCs w:val="22"/>
          <w:rtl w:val="0"/>
          <w:lang w:val="pt-PT"/>
        </w:rPr>
        <w:t>lulas filhas. Tendo este fato em mente, proponha um padr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sz w:val="22"/>
          <w:szCs w:val="22"/>
          <w:rtl w:val="0"/>
          <w:lang w:val="pt-PT"/>
        </w:rPr>
        <w:t>o de replica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sz w:val="22"/>
          <w:szCs w:val="22"/>
          <w:rtl w:val="0"/>
          <w:lang w:val="pt-PT"/>
        </w:rPr>
        <w:t>o para o seu modelo de DNA.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Arial Narrow" w:hAnsi="Arial Narrow"/>
          <w:sz w:val="22"/>
          <w:szCs w:val="22"/>
          <w:rtl w:val="0"/>
          <w:lang w:val="pt-PT"/>
        </w:rPr>
      </w:pPr>
      <w:r>
        <w:rPr>
          <w:rFonts w:ascii="Arial Narrow" w:hAnsi="Arial Narrow"/>
          <w:sz w:val="22"/>
          <w:szCs w:val="22"/>
          <w:rtl w:val="0"/>
          <w:lang w:val="pt-PT"/>
        </w:rPr>
        <w:t>Considere o processo de meiose em Rama. Que coment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sz w:val="22"/>
          <w:szCs w:val="22"/>
          <w:rtl w:val="0"/>
          <w:lang w:val="pt-PT"/>
        </w:rPr>
        <w:t>rios ou sugest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õ</w:t>
      </w:r>
      <w:r>
        <w:rPr>
          <w:rFonts w:ascii="Arial Narrow" w:hAnsi="Arial Narrow"/>
          <w:sz w:val="22"/>
          <w:szCs w:val="22"/>
          <w:rtl w:val="0"/>
          <w:lang w:val="pt-PT"/>
        </w:rPr>
        <w:t>es voc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 xml:space="preserve">ê </w:t>
      </w:r>
      <w:r>
        <w:rPr>
          <w:rFonts w:ascii="Arial Narrow" w:hAnsi="Arial Narrow"/>
          <w:sz w:val="22"/>
          <w:szCs w:val="22"/>
          <w:rtl w:val="0"/>
          <w:lang w:val="pt-PT"/>
        </w:rPr>
        <w:t>sugere?</w:t>
      </w:r>
    </w:p>
    <w:p>
      <w:pPr>
        <w:pStyle w:val="Normal.0"/>
        <w:jc w:val="both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b w:val="1"/>
          <w:bCs w:val="1"/>
          <w:sz w:val="19"/>
          <w:szCs w:val="19"/>
          <w:u w:val="single"/>
          <w:rtl w:val="0"/>
          <w:lang w:val="pt-PT"/>
        </w:rPr>
        <w:t xml:space="preserve">  MINI-DICION</w:t>
      </w:r>
      <w:r>
        <w:rPr>
          <w:rFonts w:ascii="Arial Narrow" w:hAnsi="Arial Narrow" w:hint="default"/>
          <w:b w:val="1"/>
          <w:bCs w:val="1"/>
          <w:sz w:val="19"/>
          <w:szCs w:val="19"/>
          <w:u w:val="single"/>
          <w:rtl w:val="0"/>
          <w:lang w:val="pt-PT"/>
        </w:rPr>
        <w:t>Á</w:t>
      </w:r>
      <w:r>
        <w:rPr>
          <w:rFonts w:ascii="Arial Narrow" w:hAnsi="Arial Narrow"/>
          <w:b w:val="1"/>
          <w:bCs w:val="1"/>
          <w:sz w:val="19"/>
          <w:szCs w:val="19"/>
          <w:u w:val="single"/>
          <w:rtl w:val="0"/>
          <w:lang w:val="pt-PT"/>
        </w:rPr>
        <w:t>RIO</w:t>
      </w:r>
      <w:r>
        <w:rPr>
          <w:rFonts w:ascii="Arial Narrow" w:hAnsi="Arial Narrow"/>
          <w:sz w:val="19"/>
          <w:szCs w:val="19"/>
          <w:rtl w:val="0"/>
          <w:lang w:val="pt-PT"/>
        </w:rPr>
        <w:t>: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Acrescente ao Mini-dicion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á</w:t>
      </w:r>
      <w:r>
        <w:rPr>
          <w:rFonts w:ascii="Arial Narrow" w:hAnsi="Arial Narrow"/>
          <w:sz w:val="19"/>
          <w:szCs w:val="19"/>
          <w:rtl w:val="0"/>
          <w:lang w:val="pt-PT"/>
        </w:rPr>
        <w:t>rio de Gen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é</w:t>
      </w:r>
      <w:r>
        <w:rPr>
          <w:rFonts w:ascii="Arial Narrow" w:hAnsi="Arial Narrow"/>
          <w:sz w:val="19"/>
          <w:szCs w:val="19"/>
          <w:rtl w:val="0"/>
          <w:lang w:val="pt-PT"/>
        </w:rPr>
        <w:t>tica os seguintes termos: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 xml:space="preserve">autorradiografia </w:t>
        <w:tab/>
        <w:tab/>
        <w:tab/>
        <w:t>atividade endonucle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á</w:t>
      </w:r>
      <w:r>
        <w:rPr>
          <w:rFonts w:ascii="Arial Narrow" w:hAnsi="Arial Narrow"/>
          <w:sz w:val="19"/>
          <w:szCs w:val="19"/>
          <w:rtl w:val="0"/>
          <w:lang w:val="pt-PT"/>
        </w:rPr>
        <w:t>sica</w:t>
        <w:tab/>
        <w:t>holoenzima</w:t>
        <w:tab/>
        <w:tab/>
        <w:tab/>
        <w:t>replicon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replica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 bidirecional</w:t>
        <w:tab/>
        <w:tab/>
        <w:t>DNA helicase</w:t>
        <w:tab/>
        <w:tab/>
        <w:t>recombina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 gen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é</w:t>
      </w:r>
      <w:r>
        <w:rPr>
          <w:rFonts w:ascii="Arial Narrow" w:hAnsi="Arial Narrow"/>
          <w:sz w:val="19"/>
          <w:szCs w:val="19"/>
          <w:rtl w:val="0"/>
          <w:lang w:val="pt-PT"/>
        </w:rPr>
        <w:t>tica</w:t>
        <w:tab/>
        <w:tab/>
      </w:r>
      <w:r>
        <w:rPr>
          <w:rFonts w:ascii="Arial Narrow" w:hAnsi="Arial Narrow"/>
          <w:i w:val="1"/>
          <w:iCs w:val="1"/>
          <w:sz w:val="19"/>
          <w:szCs w:val="19"/>
          <w:rtl w:val="0"/>
          <w:lang w:val="pt-PT"/>
        </w:rPr>
        <w:t>oriC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replica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 conservativa</w:t>
        <w:tab/>
        <w:tab/>
        <w:t>DNA girase</w:t>
        <w:tab/>
        <w:tab/>
        <w:t>recombina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 hom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ó</w:t>
      </w:r>
      <w:r>
        <w:rPr>
          <w:rFonts w:ascii="Arial Narrow" w:hAnsi="Arial Narrow"/>
          <w:sz w:val="19"/>
          <w:szCs w:val="19"/>
          <w:rtl w:val="0"/>
          <w:lang w:val="pt-PT"/>
        </w:rPr>
        <w:t>loga``</w:t>
        <w:tab/>
        <w:tab/>
      </w:r>
      <w:r>
        <w:rPr>
          <w:rFonts w:ascii="Arial Narrow" w:hAnsi="Arial Narrow" w:hint="default"/>
          <w:i w:val="1"/>
          <w:iCs w:val="1"/>
          <w:sz w:val="19"/>
          <w:szCs w:val="19"/>
          <w:rtl w:val="0"/>
          <w:lang w:val="pt-PT"/>
        </w:rPr>
        <w:t>À</w:t>
      </w:r>
      <w:r>
        <w:rPr>
          <w:rFonts w:ascii="Arial Narrow" w:hAnsi="Arial Narrow"/>
          <w:i w:val="1"/>
          <w:iCs w:val="1"/>
          <w:sz w:val="19"/>
          <w:szCs w:val="19"/>
          <w:rtl w:val="0"/>
          <w:lang w:val="pt-PT"/>
        </w:rPr>
        <w:t>RS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replica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 semi-conservativa</w:t>
        <w:tab/>
        <w:tab/>
        <w:t>DNA polimerase</w:t>
        <w:tab/>
        <w:tab/>
        <w:t>"lagging strand"</w:t>
        <w:tab/>
        <w:tab/>
        <w:tab/>
        <w:t>"primer"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s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í</w:t>
      </w:r>
      <w:r>
        <w:rPr>
          <w:rFonts w:ascii="Arial Narrow" w:hAnsi="Arial Narrow"/>
          <w:sz w:val="19"/>
          <w:szCs w:val="19"/>
          <w:rtl w:val="0"/>
          <w:lang w:val="pt-PT"/>
        </w:rPr>
        <w:t>ntese de DNA cont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í</w:t>
      </w:r>
      <w:r>
        <w:rPr>
          <w:rFonts w:ascii="Arial Narrow" w:hAnsi="Arial Narrow"/>
          <w:sz w:val="19"/>
          <w:szCs w:val="19"/>
          <w:rtl w:val="0"/>
          <w:lang w:val="pt-PT"/>
        </w:rPr>
        <w:t>nua</w:t>
        <w:tab/>
        <w:tab/>
        <w:t>DNA topoisomerase</w:t>
        <w:tab/>
        <w:tab/>
        <w:t>"leading strand"</w:t>
        <w:tab/>
        <w:tab/>
        <w:tab/>
        <w:t>primase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s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í</w:t>
      </w:r>
      <w:r>
        <w:rPr>
          <w:rFonts w:ascii="Arial Narrow" w:hAnsi="Arial Narrow"/>
          <w:sz w:val="19"/>
          <w:szCs w:val="19"/>
          <w:rtl w:val="0"/>
          <w:lang w:val="pt-PT"/>
        </w:rPr>
        <w:t>ntese de DNA descont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í</w:t>
      </w:r>
      <w:r>
        <w:rPr>
          <w:rFonts w:ascii="Arial Narrow" w:hAnsi="Arial Narrow"/>
          <w:sz w:val="19"/>
          <w:szCs w:val="19"/>
          <w:rtl w:val="0"/>
          <w:lang w:val="pt-PT"/>
        </w:rPr>
        <w:t>nua</w:t>
        <w:tab/>
        <w:tab/>
        <w:t>histona</w:t>
        <w:tab/>
        <w:tab/>
        <w:tab/>
        <w:t>fragmentos de Okazaki</w:t>
        <w:tab/>
        <w:tab/>
        <w:t>mer</w:t>
      </w:r>
    </w:p>
    <w:p>
      <w:pPr>
        <w:pStyle w:val="Normal.0"/>
        <w:rPr>
          <w:rFonts w:ascii="Arial Narrow" w:cs="Arial Narrow" w:hAnsi="Arial Narrow" w:eastAsia="Arial Narrow"/>
          <w:sz w:val="19"/>
          <w:szCs w:val="19"/>
        </w:rPr>
      </w:pPr>
      <w:r>
        <w:rPr>
          <w:rFonts w:ascii="Arial Narrow" w:hAnsi="Arial Narrow"/>
          <w:sz w:val="19"/>
          <w:szCs w:val="19"/>
          <w:rtl w:val="0"/>
          <w:lang w:val="pt-PT"/>
        </w:rPr>
        <w:t>atividade exonucle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á</w:t>
      </w:r>
      <w:r>
        <w:rPr>
          <w:rFonts w:ascii="Arial Narrow" w:hAnsi="Arial Narrow"/>
          <w:sz w:val="19"/>
          <w:szCs w:val="19"/>
          <w:rtl w:val="0"/>
          <w:lang w:val="pt-PT"/>
        </w:rPr>
        <w:t>sica</w:t>
        <w:tab/>
        <w:tab/>
        <w:t>superenovelamento</w:t>
        <w:tab/>
        <w:tab/>
        <w:t>centr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ô</w:t>
      </w:r>
      <w:r>
        <w:rPr>
          <w:rFonts w:ascii="Arial Narrow" w:hAnsi="Arial Narrow"/>
          <w:sz w:val="19"/>
          <w:szCs w:val="19"/>
          <w:rtl w:val="0"/>
          <w:lang w:val="pt-PT"/>
        </w:rPr>
        <w:t xml:space="preserve">mero </w:t>
        <w:tab/>
        <w:tab/>
        <w:tab/>
        <w:t>tel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ô</w:t>
      </w:r>
      <w:r>
        <w:rPr>
          <w:rFonts w:ascii="Arial Narrow" w:hAnsi="Arial Narrow"/>
          <w:sz w:val="19"/>
          <w:szCs w:val="19"/>
          <w:rtl w:val="0"/>
          <w:lang w:val="pt-PT"/>
        </w:rPr>
        <w:t>mero</w:t>
      </w:r>
    </w:p>
    <w:p>
      <w:pPr>
        <w:pStyle w:val="Normal.0"/>
      </w:pPr>
      <w:r>
        <w:rPr>
          <w:rFonts w:ascii="Arial Narrow" w:hAnsi="Arial Narrow"/>
          <w:sz w:val="19"/>
          <w:szCs w:val="19"/>
          <w:rtl w:val="0"/>
          <w:lang w:val="pt-PT"/>
        </w:rPr>
        <w:t>forquilha de replica</w:t>
      </w:r>
      <w:r>
        <w:rPr>
          <w:rFonts w:ascii="Arial Narrow" w:hAnsi="Arial Narrow" w:hint="default"/>
          <w:sz w:val="19"/>
          <w:szCs w:val="19"/>
          <w:rtl w:val="0"/>
          <w:lang w:val="pt-PT"/>
        </w:rPr>
        <w:t>çã</w:t>
      </w:r>
      <w:r>
        <w:rPr>
          <w:rFonts w:ascii="Arial Narrow" w:hAnsi="Arial Narrow"/>
          <w:sz w:val="19"/>
          <w:szCs w:val="19"/>
          <w:rtl w:val="0"/>
          <w:lang w:val="pt-PT"/>
        </w:rPr>
        <w:t>o</w:t>
        <w:tab/>
        <w:tab/>
        <w:t>atividade redatora da DNA polimerase  (exonuclease proofreading)</w:t>
      </w:r>
    </w:p>
    <w:sectPr>
      <w:headerReference w:type="default" r:id="rId4"/>
      <w:footerReference w:type="default" r:id="rId5"/>
      <w:pgSz w:w="11900" w:h="16840" w:orient="portrait"/>
      <w:pgMar w:top="851" w:right="1701" w:bottom="56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844" w:hanging="28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