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D" w:rsidRPr="0024561B" w:rsidRDefault="0024561B">
      <w:pPr>
        <w:rPr>
          <w:rFonts w:ascii="Arial" w:hAnsi="Arial" w:cs="Arial"/>
          <w:b/>
          <w:sz w:val="24"/>
          <w:szCs w:val="24"/>
        </w:rPr>
      </w:pPr>
      <w:r w:rsidRPr="0024561B">
        <w:rPr>
          <w:rFonts w:ascii="Arial" w:hAnsi="Arial" w:cs="Arial"/>
          <w:b/>
          <w:sz w:val="24"/>
          <w:szCs w:val="24"/>
        </w:rPr>
        <w:t>Referências para Prova teórica</w:t>
      </w:r>
    </w:p>
    <w:p w:rsidR="0024561B" w:rsidRPr="0024561B" w:rsidRDefault="0024561B" w:rsidP="002456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4561B">
        <w:rPr>
          <w:rFonts w:ascii="Arial" w:hAnsi="Arial" w:cs="Arial"/>
          <w:sz w:val="24"/>
          <w:szCs w:val="24"/>
          <w:highlight w:val="yellow"/>
        </w:rPr>
        <w:t>FUJITA, M.S.L</w:t>
      </w:r>
      <w:r w:rsidRPr="0024561B">
        <w:rPr>
          <w:rFonts w:ascii="Arial" w:hAnsi="Arial" w:cs="Arial"/>
          <w:sz w:val="24"/>
          <w:szCs w:val="24"/>
        </w:rPr>
        <w:t>.</w:t>
      </w:r>
      <w:r w:rsidRPr="0024561B">
        <w:rPr>
          <w:rFonts w:ascii="Arial" w:hAnsi="Arial" w:cs="Arial"/>
          <w:b/>
          <w:sz w:val="24"/>
          <w:szCs w:val="24"/>
        </w:rPr>
        <w:t xml:space="preserve"> Política de indexação. </w:t>
      </w:r>
      <w:r w:rsidRPr="0024561B">
        <w:rPr>
          <w:rFonts w:ascii="Arial" w:hAnsi="Arial" w:cs="Arial"/>
          <w:sz w:val="24"/>
          <w:szCs w:val="24"/>
        </w:rPr>
        <w:t>São Paulo: Cultura Acadêmica; Marília: Oficina Universitária, 2012.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p.</w:t>
      </w:r>
      <w:proofErr w:type="gramEnd"/>
      <w:r>
        <w:rPr>
          <w:rFonts w:ascii="Arial" w:hAnsi="Arial" w:cs="Arial"/>
          <w:sz w:val="24"/>
          <w:szCs w:val="24"/>
        </w:rPr>
        <w:t xml:space="preserve">107- 120 e </w:t>
      </w:r>
      <w:r w:rsidRPr="0024561B">
        <w:rPr>
          <w:rFonts w:ascii="Arial" w:hAnsi="Arial" w:cs="Arial"/>
          <w:sz w:val="24"/>
          <w:szCs w:val="24"/>
        </w:rPr>
        <w:t xml:space="preserve"> p.187-216</w:t>
      </w:r>
    </w:p>
    <w:p w:rsidR="0024561B" w:rsidRPr="0024561B" w:rsidRDefault="0024561B" w:rsidP="0024561B">
      <w:pPr>
        <w:pStyle w:val="Tabelanormal1"/>
        <w:rPr>
          <w:b w:val="0"/>
        </w:rPr>
      </w:pPr>
      <w:r w:rsidRPr="0024561B">
        <w:rPr>
          <w:b w:val="0"/>
          <w:highlight w:val="yellow"/>
        </w:rPr>
        <w:t>GIL LEIVA, I</w:t>
      </w:r>
      <w:r w:rsidRPr="0024561B">
        <w:rPr>
          <w:b w:val="0"/>
        </w:rPr>
        <w:t xml:space="preserve">. Aspectos conceituais da indexação. In: GIL LEIVA, I. ; FUJITA, M.S.L. </w:t>
      </w:r>
      <w:r w:rsidRPr="0024561B">
        <w:t>Política de indexação</w:t>
      </w:r>
      <w:r w:rsidRPr="0024561B">
        <w:rPr>
          <w:b w:val="0"/>
        </w:rPr>
        <w:t xml:space="preserve">. São Paulo: Cultura Acadêmica; Marília: Oficina Universitária, 2012. </w:t>
      </w:r>
      <w:proofErr w:type="gramStart"/>
      <w:r w:rsidRPr="0024561B">
        <w:rPr>
          <w:b w:val="0"/>
        </w:rPr>
        <w:t>p.</w:t>
      </w:r>
      <w:proofErr w:type="gramEnd"/>
      <w:r w:rsidRPr="0024561B">
        <w:rPr>
          <w:b w:val="0"/>
        </w:rPr>
        <w:t xml:space="preserve"> 31-106</w:t>
      </w:r>
    </w:p>
    <w:p w:rsidR="0024561B" w:rsidRDefault="0024561B" w:rsidP="0024561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:rsidR="0024561B" w:rsidRPr="0024561B" w:rsidRDefault="0024561B" w:rsidP="0024561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4561B">
        <w:rPr>
          <w:rFonts w:ascii="Arial" w:hAnsi="Arial" w:cs="Arial"/>
          <w:sz w:val="24"/>
          <w:szCs w:val="24"/>
          <w:highlight w:val="yellow"/>
        </w:rPr>
        <w:t>GUIMARÃES, J. A. C</w:t>
      </w:r>
      <w:r w:rsidRPr="002456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4561B">
        <w:rPr>
          <w:rFonts w:ascii="Arial" w:hAnsi="Arial" w:cs="Arial"/>
          <w:sz w:val="24"/>
          <w:szCs w:val="24"/>
        </w:rPr>
        <w:t>Abordagens teóricas de tratamento temático</w:t>
      </w:r>
      <w:r>
        <w:rPr>
          <w:rFonts w:ascii="Arial" w:hAnsi="Arial" w:cs="Arial"/>
          <w:sz w:val="24"/>
          <w:szCs w:val="24"/>
        </w:rPr>
        <w:t xml:space="preserve"> </w:t>
      </w:r>
      <w:r w:rsidRPr="0024561B">
        <w:rPr>
          <w:rFonts w:ascii="Arial" w:hAnsi="Arial" w:cs="Arial"/>
          <w:sz w:val="24"/>
          <w:szCs w:val="24"/>
        </w:rPr>
        <w:t>da informação (TTI): catalogação de assunto, indexação e análise documental.</w:t>
      </w:r>
      <w:r>
        <w:rPr>
          <w:rFonts w:ascii="Arial" w:hAnsi="Arial" w:cs="Arial"/>
          <w:sz w:val="24"/>
          <w:szCs w:val="24"/>
        </w:rPr>
        <w:t xml:space="preserve"> </w:t>
      </w:r>
      <w:r w:rsidRPr="0024561B">
        <w:rPr>
          <w:rFonts w:ascii="Arial" w:hAnsi="Arial" w:cs="Arial"/>
          <w:sz w:val="24"/>
          <w:szCs w:val="24"/>
        </w:rPr>
        <w:t xml:space="preserve">In: </w:t>
      </w:r>
      <w:proofErr w:type="spellStart"/>
      <w:r w:rsidRPr="0024561B">
        <w:rPr>
          <w:rFonts w:ascii="Arial" w:hAnsi="Arial" w:cs="Arial"/>
          <w:sz w:val="24"/>
          <w:szCs w:val="24"/>
        </w:rPr>
        <w:t>Ibersid</w:t>
      </w:r>
      <w:proofErr w:type="spellEnd"/>
      <w:r w:rsidRPr="0024561B">
        <w:rPr>
          <w:rFonts w:ascii="Arial" w:hAnsi="Arial" w:cs="Arial"/>
          <w:sz w:val="24"/>
          <w:szCs w:val="24"/>
        </w:rPr>
        <w:t xml:space="preserve">. </w:t>
      </w:r>
      <w:r w:rsidRPr="0024561B">
        <w:rPr>
          <w:rFonts w:ascii="Arial" w:hAnsi="Arial" w:cs="Arial"/>
          <w:b/>
          <w:sz w:val="24"/>
          <w:szCs w:val="24"/>
        </w:rPr>
        <w:t>Anais</w:t>
      </w:r>
      <w:proofErr w:type="gramStart"/>
      <w:r w:rsidRPr="0024561B">
        <w:rPr>
          <w:rFonts w:ascii="Arial" w:hAnsi="Arial" w:cs="Arial"/>
          <w:sz w:val="24"/>
          <w:szCs w:val="24"/>
        </w:rPr>
        <w:t>.,</w:t>
      </w:r>
      <w:proofErr w:type="gramEnd"/>
      <w:r w:rsidRPr="0024561B">
        <w:rPr>
          <w:rFonts w:ascii="Arial" w:hAnsi="Arial" w:cs="Arial"/>
          <w:sz w:val="24"/>
          <w:szCs w:val="24"/>
        </w:rPr>
        <w:t xml:space="preserve">2009p. 105-117. Disponível em </w:t>
      </w:r>
      <w:proofErr w:type="gramStart"/>
      <w:r w:rsidRPr="0024561B">
        <w:rPr>
          <w:rFonts w:ascii="Arial" w:hAnsi="Arial" w:cs="Arial"/>
          <w:sz w:val="24"/>
          <w:szCs w:val="24"/>
        </w:rPr>
        <w:t>http://www.ibersid.eu/ojs/index.</w:t>
      </w:r>
      <w:proofErr w:type="gramEnd"/>
      <w:r w:rsidRPr="0024561B">
        <w:rPr>
          <w:rFonts w:ascii="Arial" w:hAnsi="Arial" w:cs="Arial"/>
          <w:sz w:val="24"/>
          <w:szCs w:val="24"/>
        </w:rPr>
        <w:t>php/ibersid/article/view/3730. Acesso 10/08/2015</w:t>
      </w:r>
    </w:p>
    <w:p w:rsidR="0024561B" w:rsidRPr="00F406E3" w:rsidRDefault="0024561B" w:rsidP="0024561B">
      <w:pPr>
        <w:rPr>
          <w:rFonts w:ascii="Times-Roman" w:hAnsi="Times-Roman" w:cs="Times-Roman"/>
          <w:sz w:val="24"/>
        </w:rPr>
      </w:pPr>
      <w:r w:rsidRPr="005130C0">
        <w:rPr>
          <w:rFonts w:ascii="Arial" w:hAnsi="Arial" w:cs="Arial"/>
          <w:sz w:val="24"/>
          <w:highlight w:val="yellow"/>
        </w:rPr>
        <w:t>KOBASHI, N. Y.</w:t>
      </w:r>
      <w:r w:rsidRPr="00640850">
        <w:rPr>
          <w:rFonts w:ascii="Arial" w:hAnsi="Arial" w:cs="Arial"/>
          <w:sz w:val="24"/>
        </w:rPr>
        <w:t xml:space="preserve"> Análise Documentária e representação da informação. </w:t>
      </w:r>
      <w:proofErr w:type="spellStart"/>
      <w:proofErr w:type="gramStart"/>
      <w:r w:rsidRPr="00027DA6">
        <w:rPr>
          <w:rFonts w:ascii="Arial" w:hAnsi="Arial" w:cs="Arial"/>
          <w:b/>
          <w:sz w:val="24"/>
        </w:rPr>
        <w:t>Informare,</w:t>
      </w:r>
      <w:proofErr w:type="gramEnd"/>
      <w:r w:rsidRPr="00F406E3">
        <w:rPr>
          <w:rFonts w:ascii="Times-Roman" w:hAnsi="Times-Roman" w:cs="Times-Roman"/>
          <w:sz w:val="24"/>
        </w:rPr>
        <w:t>Cad</w:t>
      </w:r>
      <w:proofErr w:type="spellEnd"/>
      <w:r w:rsidRPr="00F406E3">
        <w:rPr>
          <w:rFonts w:ascii="Times-Roman" w:hAnsi="Times-Roman" w:cs="Times-Roman"/>
          <w:sz w:val="24"/>
        </w:rPr>
        <w:t xml:space="preserve">. </w:t>
      </w:r>
      <w:proofErr w:type="spellStart"/>
      <w:r w:rsidRPr="00F406E3">
        <w:rPr>
          <w:rFonts w:ascii="Times-Roman" w:hAnsi="Times-Roman" w:cs="Times-Roman"/>
          <w:sz w:val="24"/>
        </w:rPr>
        <w:t>Prog</w:t>
      </w:r>
      <w:proofErr w:type="spellEnd"/>
      <w:r w:rsidRPr="00F406E3">
        <w:rPr>
          <w:rFonts w:ascii="Times-Roman" w:hAnsi="Times-Roman" w:cs="Times-Roman"/>
          <w:sz w:val="24"/>
        </w:rPr>
        <w:t xml:space="preserve">. Pós-Grado Cio </w:t>
      </w:r>
      <w:r>
        <w:rPr>
          <w:rFonts w:ascii="Helvetica" w:hAnsi="Helvetica" w:cs="Helvetica"/>
          <w:sz w:val="24"/>
        </w:rPr>
        <w:t>I</w:t>
      </w:r>
      <w:r w:rsidRPr="00F406E3">
        <w:rPr>
          <w:rFonts w:ascii="Helvetica" w:hAnsi="Helvetica" w:cs="Helvetica"/>
          <w:sz w:val="24"/>
        </w:rPr>
        <w:t xml:space="preserve">nf., </w:t>
      </w:r>
      <w:r w:rsidRPr="00F406E3">
        <w:rPr>
          <w:rFonts w:ascii="Times-Roman" w:hAnsi="Times-Roman" w:cs="Times-Roman"/>
          <w:sz w:val="24"/>
        </w:rPr>
        <w:t xml:space="preserve">Rio de Janeiro, v.2, n.2 p. </w:t>
      </w:r>
      <w:proofErr w:type="gramStart"/>
      <w:r w:rsidRPr="00F406E3">
        <w:rPr>
          <w:rFonts w:ascii="Times-Roman" w:hAnsi="Times-Roman" w:cs="Times-Roman"/>
          <w:sz w:val="24"/>
        </w:rPr>
        <w:t>5-27,</w:t>
      </w:r>
      <w:proofErr w:type="gramEnd"/>
      <w:r w:rsidRPr="00F406E3">
        <w:rPr>
          <w:rFonts w:ascii="Times-Roman" w:hAnsi="Times-Roman" w:cs="Times-Roman"/>
          <w:sz w:val="24"/>
        </w:rPr>
        <w:t>jul./dez. 1996</w:t>
      </w:r>
    </w:p>
    <w:p w:rsidR="0024561B" w:rsidRPr="0024561B" w:rsidRDefault="0024561B" w:rsidP="0024561B">
      <w:pPr>
        <w:pStyle w:val="Tabelanormal1"/>
        <w:rPr>
          <w:b w:val="0"/>
        </w:rPr>
      </w:pPr>
      <w:r w:rsidRPr="0024561B">
        <w:rPr>
          <w:b w:val="0"/>
        </w:rPr>
        <w:t xml:space="preserve">LANCASTER, F.W. </w:t>
      </w:r>
      <w:r w:rsidRPr="0024561B">
        <w:t>Indexação e resumos</w:t>
      </w:r>
      <w:r w:rsidRPr="0024561B">
        <w:rPr>
          <w:b w:val="0"/>
        </w:rPr>
        <w:t xml:space="preserve">: teoria e prática. 2ª ed. </w:t>
      </w:r>
      <w:proofErr w:type="gramStart"/>
      <w:r w:rsidRPr="0024561B">
        <w:rPr>
          <w:b w:val="0"/>
        </w:rPr>
        <w:t>Brasília :</w:t>
      </w:r>
      <w:proofErr w:type="spellStart"/>
      <w:proofErr w:type="gramEnd"/>
      <w:r w:rsidRPr="0024561B">
        <w:rPr>
          <w:b w:val="0"/>
        </w:rPr>
        <w:t>Briquet</w:t>
      </w:r>
      <w:proofErr w:type="spellEnd"/>
      <w:r w:rsidRPr="0024561B">
        <w:rPr>
          <w:b w:val="0"/>
        </w:rPr>
        <w:t xml:space="preserve"> de Lemos, 2004. </w:t>
      </w:r>
      <w:proofErr w:type="gramStart"/>
      <w:r w:rsidRPr="0024561B">
        <w:rPr>
          <w:b w:val="0"/>
        </w:rPr>
        <w:t>p.</w:t>
      </w:r>
      <w:proofErr w:type="gramEnd"/>
      <w:r w:rsidRPr="0024561B">
        <w:rPr>
          <w:b w:val="0"/>
        </w:rPr>
        <w:t xml:space="preserve"> 6-23</w:t>
      </w:r>
    </w:p>
    <w:p w:rsidR="0024561B" w:rsidRDefault="0024561B" w:rsidP="0024561B">
      <w:pPr>
        <w:rPr>
          <w:rFonts w:ascii="Arial" w:hAnsi="Arial" w:cs="Arial"/>
          <w:sz w:val="24"/>
          <w:szCs w:val="24"/>
        </w:rPr>
      </w:pPr>
    </w:p>
    <w:p w:rsidR="0024561B" w:rsidRDefault="0024561B" w:rsidP="0024561B">
      <w:pPr>
        <w:rPr>
          <w:rFonts w:ascii="Arial" w:hAnsi="Arial" w:cs="Arial"/>
          <w:sz w:val="24"/>
          <w:szCs w:val="24"/>
        </w:rPr>
      </w:pPr>
      <w:r w:rsidRPr="0024561B">
        <w:rPr>
          <w:rFonts w:ascii="Arial" w:hAnsi="Arial" w:cs="Arial"/>
          <w:sz w:val="24"/>
          <w:szCs w:val="24"/>
        </w:rPr>
        <w:t>NBR12676</w:t>
      </w:r>
      <w:r w:rsidRPr="0024561B">
        <w:rPr>
          <w:rFonts w:ascii="Arial" w:hAnsi="Arial" w:cs="Arial"/>
          <w:b/>
          <w:sz w:val="24"/>
          <w:szCs w:val="24"/>
        </w:rPr>
        <w:t>: Métodos para análise de documentos</w:t>
      </w:r>
      <w:r w:rsidRPr="002456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561B">
        <w:rPr>
          <w:rFonts w:ascii="Arial" w:hAnsi="Arial" w:cs="Arial"/>
          <w:sz w:val="24"/>
          <w:szCs w:val="24"/>
        </w:rPr>
        <w:t>ABNT,</w:t>
      </w:r>
      <w:proofErr w:type="gramEnd"/>
      <w:r w:rsidRPr="0024561B">
        <w:rPr>
          <w:rFonts w:ascii="Arial" w:hAnsi="Arial" w:cs="Arial"/>
          <w:sz w:val="24"/>
          <w:szCs w:val="24"/>
        </w:rPr>
        <w:t>1992</w:t>
      </w:r>
    </w:p>
    <w:p w:rsidR="0024561B" w:rsidRPr="0024561B" w:rsidRDefault="0024561B" w:rsidP="0024561B">
      <w:pPr>
        <w:pStyle w:val="Tabelanormal1"/>
        <w:rPr>
          <w:b w:val="0"/>
        </w:rPr>
      </w:pPr>
      <w:r w:rsidRPr="0024561B">
        <w:rPr>
          <w:b w:val="0"/>
        </w:rPr>
        <w:t xml:space="preserve">UNISIST. </w:t>
      </w:r>
      <w:r w:rsidRPr="0024561B">
        <w:t>Princípios de indexação</w:t>
      </w:r>
      <w:r w:rsidRPr="0024561B">
        <w:rPr>
          <w:b w:val="0"/>
        </w:rPr>
        <w:t xml:space="preserve">. </w:t>
      </w:r>
      <w:proofErr w:type="gramStart"/>
      <w:r w:rsidRPr="0024561B">
        <w:rPr>
          <w:b w:val="0"/>
        </w:rPr>
        <w:t>UNESCO,</w:t>
      </w:r>
      <w:proofErr w:type="gramEnd"/>
      <w:r w:rsidRPr="0024561B">
        <w:rPr>
          <w:b w:val="0"/>
        </w:rPr>
        <w:t>1981.</w:t>
      </w:r>
    </w:p>
    <w:sectPr w:rsidR="0024561B" w:rsidRPr="00245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1B"/>
    <w:rsid w:val="0024561B"/>
    <w:rsid w:val="00C4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normal1">
    <w:name w:val="Tabela normal1"/>
    <w:autoRedefine/>
    <w:rsid w:val="0024561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</w:tabs>
      <w:spacing w:after="0" w:line="240" w:lineRule="auto"/>
      <w:jc w:val="both"/>
    </w:pPr>
    <w:rPr>
      <w:rFonts w:ascii="Arial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normal1">
    <w:name w:val="Tabela normal1"/>
    <w:autoRedefine/>
    <w:rsid w:val="0024561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</w:tabs>
      <w:spacing w:after="0" w:line="240" w:lineRule="auto"/>
      <w:jc w:val="both"/>
    </w:pPr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2015-10-13T11:47:00Z</dcterms:created>
  <dcterms:modified xsi:type="dcterms:W3CDTF">2015-10-13T11:55:00Z</dcterms:modified>
</cp:coreProperties>
</file>