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E3" w:rsidRDefault="00CA5FE3" w:rsidP="00464C8C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pacing w:after="0" w:line="360" w:lineRule="auto"/>
        <w:ind w:left="1985" w:right="1701" w:hanging="284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AVALIAÇÃO HSM-0130 </w:t>
      </w:r>
      <w:r w:rsidR="00464C8C">
        <w:rPr>
          <w:rFonts w:ascii="Arial" w:hAnsi="Arial" w:cs="Arial"/>
          <w:b/>
          <w:szCs w:val="20"/>
        </w:rPr>
        <w:t xml:space="preserve">DIURNO </w:t>
      </w:r>
      <w:r>
        <w:rPr>
          <w:rFonts w:ascii="Arial" w:hAnsi="Arial" w:cs="Arial"/>
          <w:b/>
          <w:szCs w:val="20"/>
        </w:rPr>
        <w:t>– 2019</w:t>
      </w:r>
    </w:p>
    <w:p w:rsidR="00464C8C" w:rsidRDefault="00464C8C" w:rsidP="002F458E">
      <w:pPr>
        <w:spacing w:after="0" w:line="360" w:lineRule="auto"/>
        <w:rPr>
          <w:rFonts w:ascii="Arial" w:hAnsi="Arial" w:cs="Arial"/>
          <w:b/>
          <w:szCs w:val="20"/>
        </w:rPr>
      </w:pPr>
    </w:p>
    <w:p w:rsidR="002F458E" w:rsidRDefault="002F458E" w:rsidP="002F458E">
      <w:pPr>
        <w:spacing w:after="0" w:line="360" w:lineRule="auto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szCs w:val="20"/>
        </w:rPr>
        <w:t>PARA RESPONDER EM CASA.</w:t>
      </w:r>
    </w:p>
    <w:p w:rsidR="00B219D5" w:rsidRDefault="002F458E" w:rsidP="006043C2">
      <w:pPr>
        <w:spacing w:after="0" w:line="360" w:lineRule="auto"/>
        <w:rPr>
          <w:rFonts w:ascii="Arial" w:hAnsi="Arial" w:cs="Arial"/>
          <w:b/>
          <w:szCs w:val="20"/>
        </w:rPr>
      </w:pPr>
      <w:r w:rsidRPr="002F458E">
        <w:rPr>
          <w:rFonts w:ascii="Arial" w:hAnsi="Arial" w:cs="Arial"/>
          <w:b/>
          <w:szCs w:val="20"/>
        </w:rPr>
        <w:t>Vocês deverão selecionar QUINZE questões, com qualquer combinação, desde que haja pelo menos uma de cada bloco.</w:t>
      </w:r>
    </w:p>
    <w:p w:rsidR="00BC0FA3" w:rsidRDefault="00BC0FA3" w:rsidP="00BC0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Data de entrega: até o dia </w:t>
      </w:r>
      <w:r w:rsidR="00464C8C">
        <w:rPr>
          <w:rFonts w:ascii="Arial" w:hAnsi="Arial" w:cs="Arial"/>
          <w:b/>
          <w:szCs w:val="20"/>
        </w:rPr>
        <w:t>24</w:t>
      </w:r>
      <w:r>
        <w:rPr>
          <w:rFonts w:ascii="Arial" w:hAnsi="Arial" w:cs="Arial"/>
          <w:b/>
          <w:szCs w:val="20"/>
        </w:rPr>
        <w:t xml:space="preserve"> de </w:t>
      </w:r>
      <w:r w:rsidR="00732A3D">
        <w:rPr>
          <w:rFonts w:ascii="Arial" w:hAnsi="Arial" w:cs="Arial"/>
          <w:b/>
          <w:szCs w:val="20"/>
        </w:rPr>
        <w:t>junh</w:t>
      </w:r>
      <w:r>
        <w:rPr>
          <w:rFonts w:ascii="Arial" w:hAnsi="Arial" w:cs="Arial"/>
          <w:b/>
          <w:szCs w:val="20"/>
        </w:rPr>
        <w:t>o de 201</w:t>
      </w:r>
      <w:r w:rsidR="00732A3D">
        <w:rPr>
          <w:rFonts w:ascii="Arial" w:hAnsi="Arial" w:cs="Arial"/>
          <w:b/>
          <w:szCs w:val="20"/>
        </w:rPr>
        <w:t>9</w:t>
      </w:r>
      <w:r>
        <w:rPr>
          <w:rFonts w:ascii="Arial" w:hAnsi="Arial" w:cs="Arial"/>
          <w:b/>
          <w:szCs w:val="20"/>
        </w:rPr>
        <w:t>, via Moodle</w:t>
      </w:r>
      <w:r w:rsidR="0030764A">
        <w:rPr>
          <w:rFonts w:ascii="Arial" w:hAnsi="Arial" w:cs="Arial"/>
          <w:b/>
          <w:szCs w:val="20"/>
        </w:rPr>
        <w:t>. IMPRORROGÁVEL</w:t>
      </w:r>
    </w:p>
    <w:p w:rsidR="007A0582" w:rsidRDefault="002D54BB" w:rsidP="006043C2">
      <w:pP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AS RESPOSTAS DEVEM ESTAR EMBASADAS EM LITERATURA DISPONIBIL</w:t>
      </w:r>
      <w:r w:rsidR="00112E21">
        <w:rPr>
          <w:rFonts w:ascii="Arial" w:hAnsi="Arial" w:cs="Arial"/>
          <w:b/>
          <w:szCs w:val="20"/>
        </w:rPr>
        <w:t>I</w:t>
      </w:r>
      <w:r>
        <w:rPr>
          <w:rFonts w:ascii="Arial" w:hAnsi="Arial" w:cs="Arial"/>
          <w:b/>
          <w:szCs w:val="20"/>
        </w:rPr>
        <w:t>ZADA NA PLATAFORMA MOOD</w:t>
      </w:r>
      <w:r w:rsidR="007A0582">
        <w:rPr>
          <w:rFonts w:ascii="Arial" w:hAnsi="Arial" w:cs="Arial"/>
          <w:b/>
          <w:szCs w:val="20"/>
        </w:rPr>
        <w:t>LE</w:t>
      </w:r>
      <w:r>
        <w:rPr>
          <w:rFonts w:ascii="Arial" w:hAnsi="Arial" w:cs="Arial"/>
          <w:b/>
          <w:szCs w:val="20"/>
        </w:rPr>
        <w:t xml:space="preserve"> OU OUTRA QUE VOC</w:t>
      </w:r>
      <w:r w:rsidR="007A0582">
        <w:rPr>
          <w:rFonts w:ascii="Arial" w:hAnsi="Arial" w:cs="Arial"/>
          <w:b/>
          <w:szCs w:val="20"/>
        </w:rPr>
        <w:t>Ê</w:t>
      </w:r>
      <w:r>
        <w:rPr>
          <w:rFonts w:ascii="Arial" w:hAnsi="Arial" w:cs="Arial"/>
          <w:b/>
          <w:szCs w:val="20"/>
        </w:rPr>
        <w:t>S CONSIDERAREM VÁLIDAS</w:t>
      </w:r>
      <w:r w:rsidR="00BC0FA3">
        <w:rPr>
          <w:rFonts w:ascii="Arial" w:hAnsi="Arial" w:cs="Arial"/>
          <w:b/>
          <w:szCs w:val="20"/>
        </w:rPr>
        <w:t xml:space="preserve"> CIENTIFICAMENTE</w:t>
      </w:r>
      <w:r w:rsidR="007A0582">
        <w:rPr>
          <w:rFonts w:ascii="Arial" w:hAnsi="Arial" w:cs="Arial"/>
          <w:b/>
          <w:szCs w:val="20"/>
        </w:rPr>
        <w:t>.</w:t>
      </w:r>
    </w:p>
    <w:p w:rsidR="007A0582" w:rsidRDefault="007A0582" w:rsidP="00BC0F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NÃO COPIE TEXTO DOS OUTROS, REESCR</w:t>
      </w:r>
      <w:r w:rsidR="00BC0FA3">
        <w:rPr>
          <w:rFonts w:ascii="Arial" w:hAnsi="Arial" w:cs="Arial"/>
          <w:b/>
          <w:szCs w:val="20"/>
        </w:rPr>
        <w:t>E</w:t>
      </w:r>
      <w:r>
        <w:rPr>
          <w:rFonts w:ascii="Arial" w:hAnsi="Arial" w:cs="Arial"/>
          <w:b/>
          <w:szCs w:val="20"/>
        </w:rPr>
        <w:t>V</w:t>
      </w:r>
      <w:r w:rsidR="00BC0FA3">
        <w:rPr>
          <w:rFonts w:ascii="Arial" w:hAnsi="Arial" w:cs="Arial"/>
          <w:b/>
          <w:szCs w:val="20"/>
        </w:rPr>
        <w:t>A COM SUAS PALAVRA</w:t>
      </w:r>
      <w:r>
        <w:rPr>
          <w:rFonts w:ascii="Arial" w:hAnsi="Arial" w:cs="Arial"/>
          <w:b/>
          <w:szCs w:val="20"/>
        </w:rPr>
        <w:t xml:space="preserve">S O SEU ENTENDIMENTO SOBRE O ASSUNTO. </w:t>
      </w:r>
    </w:p>
    <w:p w:rsidR="00A16A6E" w:rsidRDefault="007A0582" w:rsidP="00BC0F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ALERTAMOS QUE OS TEXTOS SERÃO EXAMINADOS QUANTO À OCORRÊNCIA DE PLÁGIO</w:t>
      </w:r>
      <w:r w:rsidR="00BC0FA3">
        <w:rPr>
          <w:rFonts w:ascii="Arial" w:hAnsi="Arial" w:cs="Arial"/>
          <w:b/>
          <w:szCs w:val="20"/>
        </w:rPr>
        <w:t xml:space="preserve"> DA LITERATURA E CÓPIA ENTRE COLEGAS</w:t>
      </w:r>
      <w:r>
        <w:rPr>
          <w:rFonts w:ascii="Arial" w:hAnsi="Arial" w:cs="Arial"/>
          <w:b/>
          <w:szCs w:val="20"/>
        </w:rPr>
        <w:t>.</w:t>
      </w:r>
      <w:r w:rsidR="00A16A6E" w:rsidRPr="006043C2">
        <w:rPr>
          <w:rFonts w:ascii="Arial" w:hAnsi="Arial" w:cs="Arial"/>
          <w:b/>
          <w:szCs w:val="20"/>
        </w:rPr>
        <w:t xml:space="preserve"> </w:t>
      </w:r>
    </w:p>
    <w:p w:rsidR="002605CC" w:rsidRPr="006043C2" w:rsidRDefault="002605CC" w:rsidP="006043C2">
      <w:pPr>
        <w:spacing w:after="0" w:line="360" w:lineRule="auto"/>
        <w:rPr>
          <w:rFonts w:ascii="Arial" w:hAnsi="Arial" w:cs="Arial"/>
          <w:b/>
          <w:szCs w:val="20"/>
        </w:rPr>
      </w:pPr>
    </w:p>
    <w:p w:rsidR="002A0FD1" w:rsidRPr="006043C2" w:rsidRDefault="00BC0FA3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I. </w:t>
      </w:r>
      <w:r w:rsidR="006016AC" w:rsidRPr="006043C2">
        <w:rPr>
          <w:rFonts w:ascii="Arial" w:hAnsi="Arial" w:cs="Arial"/>
          <w:b/>
          <w:sz w:val="28"/>
          <w:szCs w:val="20"/>
        </w:rPr>
        <w:t>ADOLESCÊNCIA E PUBERDADE</w:t>
      </w:r>
    </w:p>
    <w:p w:rsidR="00732A3D" w:rsidRDefault="006016AC" w:rsidP="006043C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252F76">
        <w:rPr>
          <w:rFonts w:ascii="Arial" w:hAnsi="Arial" w:cs="Arial"/>
          <w:color w:val="333333"/>
          <w:sz w:val="20"/>
          <w:szCs w:val="20"/>
        </w:rPr>
        <w:t xml:space="preserve">1. </w:t>
      </w:r>
      <w:r w:rsidR="00732A3D">
        <w:rPr>
          <w:rFonts w:ascii="Arial" w:hAnsi="Arial" w:cs="Arial"/>
          <w:color w:val="333333"/>
          <w:sz w:val="20"/>
          <w:szCs w:val="20"/>
        </w:rPr>
        <w:t>Tendo em vista as várias defini</w:t>
      </w:r>
      <w:r w:rsidRPr="00252F76">
        <w:rPr>
          <w:rFonts w:ascii="Arial" w:hAnsi="Arial" w:cs="Arial"/>
          <w:color w:val="333333"/>
          <w:sz w:val="20"/>
          <w:szCs w:val="20"/>
        </w:rPr>
        <w:t xml:space="preserve">ções de adolescência e </w:t>
      </w:r>
      <w:r w:rsidR="002D54BB" w:rsidRPr="00252F76">
        <w:rPr>
          <w:rFonts w:ascii="Arial" w:hAnsi="Arial" w:cs="Arial"/>
          <w:color w:val="333333"/>
          <w:sz w:val="20"/>
          <w:szCs w:val="20"/>
        </w:rPr>
        <w:t>juventude</w:t>
      </w:r>
      <w:r w:rsidR="00732A3D">
        <w:rPr>
          <w:rFonts w:ascii="Arial" w:hAnsi="Arial" w:cs="Arial"/>
          <w:color w:val="333333"/>
          <w:sz w:val="20"/>
          <w:szCs w:val="20"/>
        </w:rPr>
        <w:t>, discorra sobre suas similaridades e diferenças, vantagens e desvantagens das duas definições</w:t>
      </w:r>
    </w:p>
    <w:p w:rsidR="006016AC" w:rsidRPr="00252F76" w:rsidRDefault="00732A3D" w:rsidP="006043C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 </w:t>
      </w:r>
      <w:r w:rsidR="006016AC" w:rsidRPr="00252F76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E</w:t>
      </w:r>
      <w:r w:rsidR="006016AC" w:rsidRPr="00252F76">
        <w:rPr>
          <w:rFonts w:ascii="Arial" w:hAnsi="Arial" w:cs="Arial"/>
          <w:color w:val="333333"/>
          <w:sz w:val="20"/>
          <w:szCs w:val="20"/>
        </w:rPr>
        <w:t>m que campo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="006016AC" w:rsidRPr="00252F76">
        <w:rPr>
          <w:rFonts w:ascii="Arial" w:hAnsi="Arial" w:cs="Arial"/>
          <w:color w:val="333333"/>
          <w:sz w:val="20"/>
          <w:szCs w:val="20"/>
        </w:rPr>
        <w:t xml:space="preserve"> epistemológico se situam </w:t>
      </w:r>
      <w:r>
        <w:rPr>
          <w:rFonts w:ascii="Arial" w:hAnsi="Arial" w:cs="Arial"/>
          <w:color w:val="333333"/>
          <w:sz w:val="20"/>
          <w:szCs w:val="20"/>
        </w:rPr>
        <w:t>as definições de adolescência e vulnerabilidade</w:t>
      </w:r>
      <w:r w:rsidR="006016AC" w:rsidRPr="00252F76">
        <w:rPr>
          <w:rFonts w:ascii="Arial" w:hAnsi="Arial" w:cs="Arial"/>
          <w:color w:val="333333"/>
          <w:sz w:val="20"/>
          <w:szCs w:val="20"/>
        </w:rPr>
        <w:t>?</w:t>
      </w:r>
      <w:r>
        <w:rPr>
          <w:rFonts w:ascii="Arial" w:hAnsi="Arial" w:cs="Arial"/>
          <w:color w:val="333333"/>
          <w:sz w:val="20"/>
          <w:szCs w:val="20"/>
        </w:rPr>
        <w:t xml:space="preserve"> Forneça exemplos do uso e discuta.</w:t>
      </w:r>
    </w:p>
    <w:p w:rsidR="006016AC" w:rsidRPr="00252F76" w:rsidRDefault="006016AC" w:rsidP="006043C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252F76">
        <w:rPr>
          <w:rFonts w:ascii="Arial" w:hAnsi="Arial" w:cs="Arial"/>
          <w:color w:val="333333"/>
          <w:sz w:val="20"/>
          <w:szCs w:val="20"/>
        </w:rPr>
        <w:t>2. De acordo com o texto de Giddens</w:t>
      </w:r>
      <w:r w:rsidR="002D54BB" w:rsidRPr="00252F76">
        <w:rPr>
          <w:rFonts w:ascii="Arial" w:hAnsi="Arial" w:cs="Arial"/>
          <w:color w:val="333333"/>
          <w:sz w:val="20"/>
          <w:szCs w:val="20"/>
        </w:rPr>
        <w:t xml:space="preserve">, </w:t>
      </w:r>
      <w:r w:rsidRPr="00252F76">
        <w:rPr>
          <w:rFonts w:ascii="Arial" w:hAnsi="Arial" w:cs="Arial"/>
          <w:color w:val="333333"/>
          <w:sz w:val="20"/>
          <w:szCs w:val="20"/>
        </w:rPr>
        <w:t>é possível falar de uma adolescência genérica, carreando ou se caracterizando exclusivamente por elementos comuns e gerais? Explique</w:t>
      </w:r>
      <w:r w:rsidR="00732A3D">
        <w:rPr>
          <w:rFonts w:ascii="Arial" w:hAnsi="Arial" w:cs="Arial"/>
          <w:color w:val="333333"/>
          <w:sz w:val="20"/>
          <w:szCs w:val="20"/>
        </w:rPr>
        <w:t xml:space="preserve"> com suas próprias palavras</w:t>
      </w:r>
      <w:r w:rsidRPr="00252F76">
        <w:rPr>
          <w:rFonts w:ascii="Arial" w:hAnsi="Arial" w:cs="Arial"/>
          <w:color w:val="333333"/>
          <w:sz w:val="20"/>
          <w:szCs w:val="20"/>
        </w:rPr>
        <w:t>.</w:t>
      </w:r>
    </w:p>
    <w:p w:rsidR="00076283" w:rsidRPr="00252F76" w:rsidRDefault="006016AC" w:rsidP="0007628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252F76">
        <w:rPr>
          <w:rFonts w:ascii="Arial" w:hAnsi="Arial" w:cs="Arial"/>
          <w:color w:val="333333"/>
          <w:sz w:val="20"/>
          <w:szCs w:val="20"/>
        </w:rPr>
        <w:t>4. Por que seria mais adequado nos referirmos à ideia de</w:t>
      </w:r>
      <w:r w:rsidR="002D54BB" w:rsidRPr="00252F76">
        <w:rPr>
          <w:rFonts w:ascii="Arial" w:hAnsi="Arial" w:cs="Arial"/>
          <w:color w:val="333333"/>
          <w:sz w:val="20"/>
          <w:szCs w:val="20"/>
        </w:rPr>
        <w:t xml:space="preserve"> transformação que se dá nos</w:t>
      </w:r>
      <w:r w:rsidRPr="00252F76">
        <w:rPr>
          <w:rFonts w:ascii="Arial" w:hAnsi="Arial" w:cs="Arial"/>
          <w:color w:val="333333"/>
          <w:sz w:val="20"/>
          <w:szCs w:val="20"/>
        </w:rPr>
        <w:t xml:space="preserve"> ciclos de vida</w:t>
      </w:r>
      <w:r w:rsidR="002D54BB" w:rsidRPr="00252F76">
        <w:rPr>
          <w:rFonts w:ascii="Arial" w:hAnsi="Arial" w:cs="Arial"/>
          <w:color w:val="333333"/>
          <w:sz w:val="20"/>
          <w:szCs w:val="20"/>
        </w:rPr>
        <w:t xml:space="preserve"> </w:t>
      </w:r>
      <w:r w:rsidRPr="00252F76">
        <w:rPr>
          <w:rFonts w:ascii="Arial" w:hAnsi="Arial" w:cs="Arial"/>
          <w:color w:val="333333"/>
          <w:sz w:val="20"/>
          <w:szCs w:val="20"/>
        </w:rPr>
        <w:t>do que à de desenvolvimento?</w:t>
      </w:r>
    </w:p>
    <w:p w:rsidR="006016AC" w:rsidRPr="006043C2" w:rsidRDefault="006016AC" w:rsidP="00604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16AC" w:rsidRPr="006043C2" w:rsidRDefault="00BC0FA3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II. </w:t>
      </w:r>
      <w:r w:rsidR="006016AC" w:rsidRPr="006043C2">
        <w:rPr>
          <w:rFonts w:ascii="Arial" w:hAnsi="Arial" w:cs="Arial"/>
          <w:b/>
          <w:sz w:val="28"/>
          <w:szCs w:val="20"/>
        </w:rPr>
        <w:t>PRINCIPAIS PROBLEMAS DE SAÚDE NA ADOLESCÊNCIA E PUBERDADE</w:t>
      </w:r>
    </w:p>
    <w:p w:rsidR="00732A3D" w:rsidRPr="00252F76" w:rsidRDefault="006016AC" w:rsidP="00732A3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06538C">
        <w:rPr>
          <w:rFonts w:ascii="Arial" w:hAnsi="Arial" w:cs="Arial"/>
          <w:color w:val="393939"/>
          <w:sz w:val="20"/>
          <w:szCs w:val="20"/>
        </w:rPr>
        <w:t xml:space="preserve">1. </w:t>
      </w:r>
      <w:r w:rsidR="00732A3D" w:rsidRPr="00252F76">
        <w:rPr>
          <w:rFonts w:ascii="Arial" w:hAnsi="Arial" w:cs="Arial"/>
          <w:color w:val="333333"/>
          <w:sz w:val="20"/>
          <w:szCs w:val="20"/>
        </w:rPr>
        <w:t>Qual a natureza dos principais problemas de saúde dos adolescentes? A que á</w:t>
      </w:r>
      <w:r w:rsidR="00732A3D">
        <w:rPr>
          <w:rFonts w:ascii="Arial" w:hAnsi="Arial" w:cs="Arial"/>
          <w:color w:val="333333"/>
          <w:sz w:val="20"/>
          <w:szCs w:val="20"/>
        </w:rPr>
        <w:t>re</w:t>
      </w:r>
      <w:r w:rsidR="00732A3D" w:rsidRPr="00252F76">
        <w:rPr>
          <w:rFonts w:ascii="Arial" w:hAnsi="Arial" w:cs="Arial"/>
          <w:color w:val="333333"/>
          <w:sz w:val="20"/>
          <w:szCs w:val="20"/>
        </w:rPr>
        <w:t>as eles se referem? Dê</w:t>
      </w:r>
      <w:r w:rsidR="00732A3D">
        <w:rPr>
          <w:rFonts w:ascii="Arial" w:hAnsi="Arial" w:cs="Arial"/>
          <w:color w:val="333333"/>
          <w:sz w:val="20"/>
          <w:szCs w:val="20"/>
        </w:rPr>
        <w:t>, pelo menos,</w:t>
      </w:r>
      <w:r w:rsidR="00732A3D" w:rsidRPr="00252F76">
        <w:rPr>
          <w:rFonts w:ascii="Arial" w:hAnsi="Arial" w:cs="Arial"/>
          <w:color w:val="333333"/>
          <w:sz w:val="20"/>
          <w:szCs w:val="20"/>
        </w:rPr>
        <w:t xml:space="preserve"> dois exemplos e </w:t>
      </w:r>
      <w:r w:rsidR="00732A3D">
        <w:rPr>
          <w:rFonts w:ascii="Arial" w:hAnsi="Arial" w:cs="Arial"/>
          <w:color w:val="333333"/>
          <w:sz w:val="20"/>
          <w:szCs w:val="20"/>
        </w:rPr>
        <w:t>fundam</w:t>
      </w:r>
      <w:r w:rsidR="00732A3D" w:rsidRPr="00252F76">
        <w:rPr>
          <w:rFonts w:ascii="Arial" w:hAnsi="Arial" w:cs="Arial"/>
          <w:color w:val="333333"/>
          <w:sz w:val="20"/>
          <w:szCs w:val="20"/>
        </w:rPr>
        <w:t>ente</w:t>
      </w:r>
      <w:r w:rsidR="00732A3D">
        <w:rPr>
          <w:rFonts w:ascii="Arial" w:hAnsi="Arial" w:cs="Arial"/>
          <w:color w:val="333333"/>
          <w:sz w:val="20"/>
          <w:szCs w:val="20"/>
        </w:rPr>
        <w:t xml:space="preserve"> sua posição sobre a natureza e área</w:t>
      </w:r>
      <w:r w:rsidR="00732A3D" w:rsidRPr="00252F76">
        <w:rPr>
          <w:rFonts w:ascii="Arial" w:hAnsi="Arial" w:cs="Arial"/>
          <w:color w:val="333333"/>
          <w:sz w:val="20"/>
          <w:szCs w:val="20"/>
        </w:rPr>
        <w:t>.</w:t>
      </w:r>
    </w:p>
    <w:p w:rsidR="006016AC" w:rsidRPr="0006538C" w:rsidRDefault="00732A3D" w:rsidP="006043C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</w:t>
      </w:r>
      <w:r w:rsidRPr="00252F76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016AC" w:rsidRPr="0006538C">
        <w:rPr>
          <w:rFonts w:ascii="Arial" w:hAnsi="Arial" w:cs="Arial"/>
          <w:color w:val="393939"/>
          <w:sz w:val="20"/>
          <w:szCs w:val="20"/>
        </w:rPr>
        <w:t>Como entender a gravidez e o aborto na adolescência</w:t>
      </w:r>
      <w:r>
        <w:rPr>
          <w:rFonts w:ascii="Arial" w:hAnsi="Arial" w:cs="Arial"/>
          <w:color w:val="393939"/>
          <w:sz w:val="20"/>
          <w:szCs w:val="20"/>
        </w:rPr>
        <w:t xml:space="preserve"> se examinadas as tendências históricas no Brasil e a posição comparativa do Brasil com outros países</w:t>
      </w:r>
      <w:r w:rsidR="006016AC" w:rsidRPr="0006538C">
        <w:rPr>
          <w:rFonts w:ascii="Arial" w:hAnsi="Arial" w:cs="Arial"/>
          <w:color w:val="393939"/>
          <w:sz w:val="20"/>
          <w:szCs w:val="20"/>
        </w:rPr>
        <w:t>?</w:t>
      </w:r>
    </w:p>
    <w:p w:rsidR="0008087C" w:rsidRDefault="003F375E" w:rsidP="006043C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3</w:t>
      </w:r>
      <w:r w:rsidR="0008087C" w:rsidRPr="006043C2">
        <w:rPr>
          <w:rFonts w:ascii="Arial" w:hAnsi="Arial" w:cs="Arial"/>
          <w:color w:val="393939"/>
          <w:sz w:val="20"/>
          <w:szCs w:val="20"/>
        </w:rPr>
        <w:t>. Qual a principal causa de morte entre os jovens?</w:t>
      </w:r>
      <w:r>
        <w:rPr>
          <w:rFonts w:ascii="Arial" w:hAnsi="Arial" w:cs="Arial"/>
          <w:color w:val="393939"/>
          <w:sz w:val="20"/>
          <w:szCs w:val="20"/>
        </w:rPr>
        <w:t xml:space="preserve"> Que ações você vislumbra?</w:t>
      </w:r>
    </w:p>
    <w:p w:rsidR="003F375E" w:rsidRDefault="003F375E" w:rsidP="006043C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4. Discuta as diferenças no uso de álcool pelos jovens no Brasil e em outros países</w:t>
      </w:r>
    </w:p>
    <w:p w:rsidR="006043C2" w:rsidRPr="006043C2" w:rsidRDefault="006043C2" w:rsidP="006043C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393939"/>
          <w:sz w:val="20"/>
          <w:szCs w:val="20"/>
        </w:rPr>
      </w:pPr>
    </w:p>
    <w:p w:rsidR="006016AC" w:rsidRDefault="00BC0FA3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III. </w:t>
      </w:r>
      <w:r w:rsidR="006016AC" w:rsidRPr="006043C2">
        <w:rPr>
          <w:rFonts w:ascii="Arial" w:hAnsi="Arial" w:cs="Arial"/>
          <w:b/>
          <w:sz w:val="28"/>
          <w:szCs w:val="20"/>
        </w:rPr>
        <w:t>SAÚDE DA MULHER NO CLIMATÉRIO</w:t>
      </w:r>
    </w:p>
    <w:p w:rsidR="001D286E" w:rsidRPr="001D286E" w:rsidRDefault="006016AC" w:rsidP="00AA0A4A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>Como as desigualdades de gênero impactam na fase</w:t>
      </w:r>
      <w:r w:rsidR="001D286E" w:rsidRPr="001D286E">
        <w:rPr>
          <w:rFonts w:ascii="Arial" w:hAnsi="Arial" w:cs="Arial"/>
          <w:sz w:val="20"/>
          <w:szCs w:val="20"/>
        </w:rPr>
        <w:t xml:space="preserve"> do climatério para as mulheres?</w:t>
      </w:r>
    </w:p>
    <w:p w:rsidR="001D286E" w:rsidRDefault="0008087C" w:rsidP="00AA0A4A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lastRenderedPageBreak/>
        <w:t>Há alguma relação entre o climatério (e seus efeitos) com a vida sociocultural da mulher? Explique como se dá essa relação, se é positiva ou negativa para a mulher, citando os principais sintomas do climatério.</w:t>
      </w:r>
    </w:p>
    <w:p w:rsidR="001D286E" w:rsidRDefault="0008087C" w:rsidP="00AA0A4A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>Como acolher uma mulher no Climatério na Atenção a Saúde da Mulher na rede pública, principalmente em uma UBS? Quais os meios de tornar isso possível?</w:t>
      </w:r>
    </w:p>
    <w:p w:rsidR="001D286E" w:rsidRDefault="0008087C" w:rsidP="00AA0A4A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 xml:space="preserve">Quais </w:t>
      </w:r>
      <w:r w:rsidR="00DD0330">
        <w:rPr>
          <w:rFonts w:ascii="Arial" w:hAnsi="Arial" w:cs="Arial"/>
          <w:sz w:val="20"/>
          <w:szCs w:val="20"/>
        </w:rPr>
        <w:t>as possibilidades de trabalho de uma nutricionista tendo em vista os fatores de risco para osteoporose. Dê, pelo menos, três exemplos e justifique detalhadamente.</w:t>
      </w:r>
    </w:p>
    <w:p w:rsidR="008A6407" w:rsidRDefault="008A6407" w:rsidP="001600DC">
      <w:pPr>
        <w:spacing w:after="0" w:line="360" w:lineRule="auto"/>
        <w:ind w:left="360"/>
        <w:rPr>
          <w:rFonts w:ascii="Arial" w:hAnsi="Arial" w:cs="Arial"/>
          <w:b/>
          <w:sz w:val="28"/>
          <w:szCs w:val="20"/>
        </w:rPr>
      </w:pPr>
    </w:p>
    <w:p w:rsidR="001600DC" w:rsidRDefault="00BC0FA3" w:rsidP="008A640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IV. </w:t>
      </w:r>
      <w:r w:rsidR="001600DC" w:rsidRPr="001600DC">
        <w:rPr>
          <w:rFonts w:ascii="Arial" w:hAnsi="Arial" w:cs="Arial"/>
          <w:b/>
          <w:sz w:val="28"/>
          <w:szCs w:val="20"/>
        </w:rPr>
        <w:t>ABORTO NO BRASIL</w:t>
      </w:r>
      <w:r w:rsidR="001600DC" w:rsidRPr="001600DC">
        <w:rPr>
          <w:rFonts w:ascii="Arial" w:hAnsi="Arial" w:cs="Arial"/>
          <w:sz w:val="20"/>
          <w:szCs w:val="20"/>
        </w:rPr>
        <w:t xml:space="preserve"> </w:t>
      </w:r>
    </w:p>
    <w:p w:rsidR="008A6407" w:rsidRDefault="00DD0330" w:rsidP="00AA0A4A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base nas referências bibliográficas apresentadas na aula, discuta os impactos do aborto (legal e ilegal, seguro e inseguro) na saúde mental das mulheres.</w:t>
      </w:r>
    </w:p>
    <w:p w:rsidR="00C07132" w:rsidRDefault="00C07132" w:rsidP="00C07132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 xml:space="preserve">No Brasil, </w:t>
      </w:r>
      <w:r w:rsidR="00DD0330">
        <w:rPr>
          <w:rFonts w:ascii="Arial" w:hAnsi="Arial" w:cs="Arial"/>
          <w:sz w:val="20"/>
          <w:szCs w:val="20"/>
        </w:rPr>
        <w:t>discuta</w:t>
      </w:r>
      <w:r w:rsidRPr="001D286E">
        <w:rPr>
          <w:rFonts w:ascii="Arial" w:hAnsi="Arial" w:cs="Arial"/>
          <w:sz w:val="20"/>
          <w:szCs w:val="20"/>
        </w:rPr>
        <w:t xml:space="preserve"> as </w:t>
      </w:r>
      <w:r w:rsidR="00DD0330">
        <w:rPr>
          <w:rFonts w:ascii="Arial" w:hAnsi="Arial" w:cs="Arial"/>
          <w:sz w:val="20"/>
          <w:szCs w:val="20"/>
        </w:rPr>
        <w:t>rel</w:t>
      </w:r>
      <w:r w:rsidRPr="001D286E">
        <w:rPr>
          <w:rFonts w:ascii="Arial" w:hAnsi="Arial" w:cs="Arial"/>
          <w:sz w:val="20"/>
          <w:szCs w:val="20"/>
        </w:rPr>
        <w:t>ações e</w:t>
      </w:r>
      <w:r w:rsidR="00DD0330">
        <w:rPr>
          <w:rFonts w:ascii="Arial" w:hAnsi="Arial" w:cs="Arial"/>
          <w:sz w:val="20"/>
          <w:szCs w:val="20"/>
        </w:rPr>
        <w:t>ntre mortalidade materna</w:t>
      </w:r>
      <w:r w:rsidRPr="001D286E">
        <w:rPr>
          <w:rFonts w:ascii="Arial" w:hAnsi="Arial" w:cs="Arial"/>
          <w:sz w:val="20"/>
          <w:szCs w:val="20"/>
        </w:rPr>
        <w:t xml:space="preserve"> e aborto?</w:t>
      </w:r>
      <w:r w:rsidR="00DD0330">
        <w:rPr>
          <w:rFonts w:ascii="Arial" w:hAnsi="Arial" w:cs="Arial"/>
          <w:sz w:val="20"/>
          <w:szCs w:val="20"/>
        </w:rPr>
        <w:t xml:space="preserve"> Que efeitos pode ter sua legalização quando examinadas as experiências internacionais?</w:t>
      </w:r>
    </w:p>
    <w:p w:rsidR="001D286E" w:rsidRDefault="006043C2" w:rsidP="00AA0A4A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 xml:space="preserve">Qual a relação entre aborto inseguro </w:t>
      </w:r>
      <w:r w:rsidR="00DD0330">
        <w:rPr>
          <w:rFonts w:ascii="Arial" w:hAnsi="Arial" w:cs="Arial"/>
          <w:sz w:val="20"/>
          <w:szCs w:val="20"/>
        </w:rPr>
        <w:t>e</w:t>
      </w:r>
      <w:r w:rsidRPr="001D286E">
        <w:rPr>
          <w:rFonts w:ascii="Arial" w:hAnsi="Arial" w:cs="Arial"/>
          <w:sz w:val="20"/>
          <w:szCs w:val="20"/>
        </w:rPr>
        <w:t xml:space="preserve"> desigualdade social no Brasil?</w:t>
      </w:r>
    </w:p>
    <w:p w:rsidR="001D286E" w:rsidRDefault="006043C2" w:rsidP="00AA0A4A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>Discorra sobre a situação brasileira das mulheres que cometem o aborto.</w:t>
      </w:r>
    </w:p>
    <w:p w:rsidR="006043C2" w:rsidRPr="006043C2" w:rsidRDefault="006043C2" w:rsidP="006043C2">
      <w:pPr>
        <w:pStyle w:val="PargrafodaLista"/>
        <w:spacing w:after="0" w:line="360" w:lineRule="auto"/>
        <w:rPr>
          <w:rFonts w:ascii="Arial" w:hAnsi="Arial" w:cs="Arial"/>
          <w:sz w:val="20"/>
          <w:szCs w:val="20"/>
        </w:rPr>
      </w:pPr>
    </w:p>
    <w:p w:rsidR="002A5EA4" w:rsidRPr="006043C2" w:rsidRDefault="00BC0FA3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V. </w:t>
      </w:r>
      <w:r w:rsidR="002A5EA4" w:rsidRPr="006043C2">
        <w:rPr>
          <w:rFonts w:ascii="Arial" w:hAnsi="Arial" w:cs="Arial"/>
          <w:b/>
          <w:sz w:val="28"/>
          <w:szCs w:val="20"/>
        </w:rPr>
        <w:t>VIOLÊNCIA E CICLOS DE VIDA: VIOLÊNCIAS DOMÉSTICA E SEXUAL</w:t>
      </w:r>
    </w:p>
    <w:p w:rsidR="00C07132" w:rsidRPr="006043C2" w:rsidRDefault="00C07132" w:rsidP="00C07132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043C2">
        <w:rPr>
          <w:rFonts w:ascii="Arial" w:hAnsi="Arial" w:cs="Arial"/>
          <w:sz w:val="20"/>
          <w:szCs w:val="20"/>
        </w:rPr>
        <w:t xml:space="preserve">Cite e explique uma situação de violência </w:t>
      </w:r>
      <w:r>
        <w:rPr>
          <w:rFonts w:ascii="Arial" w:hAnsi="Arial" w:cs="Arial"/>
          <w:sz w:val="20"/>
          <w:szCs w:val="20"/>
        </w:rPr>
        <w:t>em que estão</w:t>
      </w:r>
      <w:r w:rsidRPr="006043C2">
        <w:rPr>
          <w:rFonts w:ascii="Arial" w:hAnsi="Arial" w:cs="Arial"/>
          <w:sz w:val="20"/>
          <w:szCs w:val="20"/>
        </w:rPr>
        <w:t xml:space="preserve"> envolv</w:t>
      </w:r>
      <w:r>
        <w:rPr>
          <w:rFonts w:ascii="Arial" w:hAnsi="Arial" w:cs="Arial"/>
          <w:sz w:val="20"/>
          <w:szCs w:val="20"/>
        </w:rPr>
        <w:t>id</w:t>
      </w:r>
      <w:r w:rsidRPr="006043C2">
        <w:rPr>
          <w:rFonts w:ascii="Arial" w:hAnsi="Arial" w:cs="Arial"/>
          <w:sz w:val="20"/>
          <w:szCs w:val="20"/>
        </w:rPr>
        <w:t>as questões de gênero</w:t>
      </w:r>
      <w:r>
        <w:rPr>
          <w:rFonts w:ascii="Arial" w:hAnsi="Arial" w:cs="Arial"/>
          <w:sz w:val="20"/>
          <w:szCs w:val="20"/>
        </w:rPr>
        <w:t>.</w:t>
      </w:r>
    </w:p>
    <w:p w:rsidR="002A5EA4" w:rsidRPr="006043C2" w:rsidRDefault="002A5EA4" w:rsidP="006043C2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043C2">
        <w:rPr>
          <w:rFonts w:ascii="Arial" w:hAnsi="Arial" w:cs="Arial"/>
          <w:sz w:val="20"/>
          <w:szCs w:val="20"/>
        </w:rPr>
        <w:t>O que fazer com o agressor nos casos de violência doméstica e sexual contra a mulher? Você conhece algum projeto de educação e prevenção contra este ato?</w:t>
      </w:r>
      <w:r w:rsidR="00DD0330">
        <w:rPr>
          <w:rFonts w:ascii="Arial" w:hAnsi="Arial" w:cs="Arial"/>
          <w:sz w:val="20"/>
          <w:szCs w:val="20"/>
        </w:rPr>
        <w:t xml:space="preserve"> Exemplifique e discuta.</w:t>
      </w:r>
    </w:p>
    <w:p w:rsidR="002A5EA4" w:rsidRPr="006043C2" w:rsidRDefault="002A5EA4" w:rsidP="006043C2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043C2">
        <w:rPr>
          <w:rFonts w:ascii="Arial" w:hAnsi="Arial" w:cs="Arial"/>
          <w:sz w:val="20"/>
          <w:szCs w:val="20"/>
        </w:rPr>
        <w:t xml:space="preserve">Quais são os critérios de elegibilidade para a adoção de profilaxias de </w:t>
      </w:r>
      <w:r w:rsidR="00E02F35">
        <w:rPr>
          <w:rFonts w:ascii="Arial" w:hAnsi="Arial" w:cs="Arial"/>
          <w:sz w:val="20"/>
          <w:szCs w:val="20"/>
        </w:rPr>
        <w:t>Infecções</w:t>
      </w:r>
      <w:r w:rsidRPr="006043C2">
        <w:rPr>
          <w:rFonts w:ascii="Arial" w:hAnsi="Arial" w:cs="Arial"/>
          <w:sz w:val="20"/>
          <w:szCs w:val="20"/>
        </w:rPr>
        <w:t xml:space="preserve"> Sexualmente Transmissíveis nos casos de violência sexual?</w:t>
      </w:r>
    </w:p>
    <w:p w:rsidR="002A5EA4" w:rsidRDefault="002A5EA4" w:rsidP="006043C2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043C2">
        <w:rPr>
          <w:rFonts w:ascii="Arial" w:hAnsi="Arial" w:cs="Arial"/>
          <w:sz w:val="20"/>
          <w:szCs w:val="20"/>
        </w:rPr>
        <w:t>Quais são as medidas profiláticas da gravidez decorrente de estupro?</w:t>
      </w:r>
      <w:r w:rsidR="00C07132">
        <w:rPr>
          <w:rFonts w:ascii="Arial" w:hAnsi="Arial" w:cs="Arial"/>
          <w:sz w:val="20"/>
          <w:szCs w:val="20"/>
        </w:rPr>
        <w:t xml:space="preserve"> Detalhe e explique</w:t>
      </w:r>
    </w:p>
    <w:p w:rsidR="003F375E" w:rsidRPr="00DD0330" w:rsidRDefault="003F375E" w:rsidP="003F375E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DD0330">
        <w:rPr>
          <w:rFonts w:ascii="Arial" w:eastAsiaTheme="minorHAnsi" w:hAnsi="Arial" w:cs="Arial"/>
          <w:sz w:val="20"/>
          <w:szCs w:val="20"/>
          <w:lang w:eastAsia="en-US"/>
        </w:rPr>
        <w:t>Discuta as diferenças na exposição de meninos e meninas à violência sexual? Quais</w:t>
      </w:r>
      <w:r>
        <w:rPr>
          <w:rFonts w:ascii="Arial" w:hAnsi="Arial" w:cs="Arial"/>
          <w:color w:val="393939"/>
          <w:sz w:val="20"/>
          <w:szCs w:val="20"/>
        </w:rPr>
        <w:t xml:space="preserve"> </w:t>
      </w:r>
      <w:r w:rsidRPr="00DD0330">
        <w:rPr>
          <w:rFonts w:ascii="Arial" w:eastAsiaTheme="minorHAnsi" w:hAnsi="Arial" w:cs="Arial"/>
          <w:sz w:val="20"/>
          <w:szCs w:val="20"/>
          <w:lang w:eastAsia="en-US"/>
        </w:rPr>
        <w:t>seriam seus determinantes?</w:t>
      </w:r>
    </w:p>
    <w:p w:rsidR="002A5EA4" w:rsidRDefault="002A5EA4" w:rsidP="00604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035D3" w:rsidRPr="006043C2" w:rsidRDefault="002035D3" w:rsidP="002035D3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VI. ENVELHECIMENTO E SAÚDE PÚBLICA</w:t>
      </w:r>
    </w:p>
    <w:p w:rsidR="002035D3" w:rsidRPr="006043C2" w:rsidRDefault="002035D3" w:rsidP="002035D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035D3" w:rsidRPr="00124531" w:rsidRDefault="00124531" w:rsidP="00124531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Discuta as diferenças entre senescência e senilidade com base em, pelo menos, três exemplos</w:t>
      </w:r>
      <w:r w:rsidR="002035D3" w:rsidRPr="00B219D5">
        <w:rPr>
          <w:rFonts w:ascii="Arial" w:hAnsi="Arial" w:cs="Arial"/>
          <w:sz w:val="20"/>
          <w:szCs w:val="20"/>
        </w:rPr>
        <w:t>.</w:t>
      </w:r>
    </w:p>
    <w:p w:rsidR="00124531" w:rsidRPr="00124531" w:rsidRDefault="00124531" w:rsidP="00124531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 xml:space="preserve">Quais </w:t>
      </w:r>
      <w:r>
        <w:rPr>
          <w:rFonts w:ascii="Arial" w:hAnsi="Arial" w:cs="Arial"/>
          <w:sz w:val="20"/>
          <w:szCs w:val="20"/>
        </w:rPr>
        <w:t>as possibilidades de trabalho de um(a) nutricionista tendo em vista o cuidado para o idoso. Dê, pelo menos, três exemplos e justifique detalhadamente.</w:t>
      </w:r>
    </w:p>
    <w:p w:rsidR="00AE5F6C" w:rsidRPr="00AE5F6C" w:rsidRDefault="00AE5F6C" w:rsidP="00AE5F6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 você vê o debate sobre as “Diretivas de final de vida”? Justifique.</w:t>
      </w:r>
    </w:p>
    <w:p w:rsidR="00124531" w:rsidRDefault="00AE5F6C" w:rsidP="00124531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Quais podem ser as implicações da avaliação da capacidade funcional tendo em vista a compra, produção e consumo de alimentos? Justifique detalhadamente.</w:t>
      </w:r>
    </w:p>
    <w:p w:rsidR="00AE5F6C" w:rsidRDefault="00AE5F6C" w:rsidP="00AE5F6C">
      <w:pPr>
        <w:pStyle w:val="PargrafodaLista"/>
        <w:spacing w:after="0" w:line="360" w:lineRule="auto"/>
        <w:rPr>
          <w:rFonts w:ascii="Arial" w:hAnsi="Arial" w:cs="Arial"/>
          <w:sz w:val="20"/>
          <w:szCs w:val="20"/>
        </w:rPr>
      </w:pPr>
    </w:p>
    <w:p w:rsidR="00FC3E3A" w:rsidRDefault="00AE5F6C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column"/>
      </w:r>
      <w:r w:rsidR="00BC0FA3">
        <w:rPr>
          <w:rFonts w:ascii="Arial" w:hAnsi="Arial" w:cs="Arial"/>
          <w:b/>
          <w:sz w:val="28"/>
          <w:szCs w:val="20"/>
        </w:rPr>
        <w:lastRenderedPageBreak/>
        <w:t>V</w:t>
      </w:r>
      <w:r w:rsidR="002035D3">
        <w:rPr>
          <w:rFonts w:ascii="Arial" w:hAnsi="Arial" w:cs="Arial"/>
          <w:b/>
          <w:sz w:val="28"/>
          <w:szCs w:val="20"/>
        </w:rPr>
        <w:t>I</w:t>
      </w:r>
      <w:r w:rsidR="00BC0FA3">
        <w:rPr>
          <w:rFonts w:ascii="Arial" w:hAnsi="Arial" w:cs="Arial"/>
          <w:b/>
          <w:sz w:val="28"/>
          <w:szCs w:val="20"/>
        </w:rPr>
        <w:t xml:space="preserve">I. </w:t>
      </w:r>
      <w:r w:rsidR="00FC3E3A" w:rsidRPr="00FC3E3A">
        <w:rPr>
          <w:rFonts w:ascii="Arial" w:hAnsi="Arial" w:cs="Arial"/>
          <w:b/>
          <w:sz w:val="28"/>
          <w:szCs w:val="20"/>
        </w:rPr>
        <w:t>SAÚDE MENTAL NO CICLO DE VIDA</w:t>
      </w:r>
    </w:p>
    <w:p w:rsidR="00AE5F6C" w:rsidRPr="00124531" w:rsidRDefault="00AE5F6C" w:rsidP="00AE5F6C">
      <w:pPr>
        <w:pStyle w:val="PargrafodaLista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Discuta as diferenças entre os modelos anteriores e o atual  nos cuidados em saúde mental com base em, pelo menos, três exemplos</w:t>
      </w:r>
      <w:r w:rsidRPr="00B219D5">
        <w:rPr>
          <w:rFonts w:ascii="Arial" w:hAnsi="Arial" w:cs="Arial"/>
          <w:sz w:val="20"/>
          <w:szCs w:val="20"/>
        </w:rPr>
        <w:t>.</w:t>
      </w:r>
    </w:p>
    <w:p w:rsidR="00AE5F6C" w:rsidRPr="00124531" w:rsidRDefault="00AE5F6C" w:rsidP="00AE5F6C">
      <w:pPr>
        <w:pStyle w:val="PargrafodaLista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 xml:space="preserve">Quais </w:t>
      </w:r>
      <w:r>
        <w:rPr>
          <w:rFonts w:ascii="Arial" w:hAnsi="Arial" w:cs="Arial"/>
          <w:sz w:val="20"/>
          <w:szCs w:val="20"/>
        </w:rPr>
        <w:t xml:space="preserve">as possibilidades de trabalho de um(a) nutricionista tendo em vista a </w:t>
      </w:r>
      <w:r w:rsidRPr="00AE5F6C">
        <w:rPr>
          <w:rFonts w:ascii="Arial" w:hAnsi="Arial" w:cs="Arial"/>
          <w:sz w:val="20"/>
          <w:szCs w:val="20"/>
        </w:rPr>
        <w:t>Rede de Atenção Psicossocial</w:t>
      </w:r>
      <w:r>
        <w:rPr>
          <w:rFonts w:ascii="Arial" w:hAnsi="Arial" w:cs="Arial"/>
          <w:sz w:val="20"/>
          <w:szCs w:val="20"/>
        </w:rPr>
        <w:t>? Dê, pelo menos, três exemplos e justifique detalhadamente.</w:t>
      </w:r>
    </w:p>
    <w:p w:rsidR="00FC3E3A" w:rsidRDefault="00FC3E3A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</w:p>
    <w:p w:rsidR="00FC3E3A" w:rsidRDefault="00FC3E3A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</w:p>
    <w:p w:rsidR="002A5EA4" w:rsidRPr="006043C2" w:rsidRDefault="00FC3E3A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VI</w:t>
      </w:r>
      <w:r w:rsidR="00AE5F6C">
        <w:rPr>
          <w:rFonts w:ascii="Arial" w:hAnsi="Arial" w:cs="Arial"/>
          <w:b/>
          <w:sz w:val="28"/>
          <w:szCs w:val="20"/>
        </w:rPr>
        <w:t>I</w:t>
      </w:r>
      <w:r>
        <w:rPr>
          <w:rFonts w:ascii="Arial" w:hAnsi="Arial" w:cs="Arial"/>
          <w:b/>
          <w:sz w:val="28"/>
          <w:szCs w:val="20"/>
        </w:rPr>
        <w:t xml:space="preserve">I. SEXUALIDADE </w:t>
      </w:r>
      <w:r w:rsidR="00105CD6">
        <w:rPr>
          <w:rFonts w:ascii="Arial" w:hAnsi="Arial" w:cs="Arial"/>
          <w:b/>
          <w:sz w:val="28"/>
          <w:szCs w:val="20"/>
        </w:rPr>
        <w:t>E</w:t>
      </w:r>
      <w:r w:rsidR="002A5EA4" w:rsidRPr="006043C2">
        <w:rPr>
          <w:rFonts w:ascii="Arial" w:hAnsi="Arial" w:cs="Arial"/>
          <w:b/>
          <w:sz w:val="28"/>
          <w:szCs w:val="20"/>
        </w:rPr>
        <w:t xml:space="preserve"> C</w:t>
      </w:r>
      <w:r w:rsidR="00105CD6">
        <w:rPr>
          <w:rFonts w:ascii="Arial" w:hAnsi="Arial" w:cs="Arial"/>
          <w:b/>
          <w:sz w:val="28"/>
          <w:szCs w:val="20"/>
        </w:rPr>
        <w:t>URS</w:t>
      </w:r>
      <w:r w:rsidR="002A5EA4" w:rsidRPr="006043C2">
        <w:rPr>
          <w:rFonts w:ascii="Arial" w:hAnsi="Arial" w:cs="Arial"/>
          <w:b/>
          <w:sz w:val="28"/>
          <w:szCs w:val="20"/>
        </w:rPr>
        <w:t>O</w:t>
      </w:r>
      <w:r w:rsidR="00105CD6">
        <w:rPr>
          <w:rFonts w:ascii="Arial" w:hAnsi="Arial" w:cs="Arial"/>
          <w:b/>
          <w:sz w:val="28"/>
          <w:szCs w:val="20"/>
        </w:rPr>
        <w:t>S</w:t>
      </w:r>
      <w:r w:rsidR="002A5EA4" w:rsidRPr="006043C2">
        <w:rPr>
          <w:rFonts w:ascii="Arial" w:hAnsi="Arial" w:cs="Arial"/>
          <w:b/>
          <w:sz w:val="28"/>
          <w:szCs w:val="20"/>
        </w:rPr>
        <w:t xml:space="preserve"> DE VIDA</w:t>
      </w:r>
    </w:p>
    <w:p w:rsidR="00A16A6E" w:rsidRPr="006043C2" w:rsidRDefault="00A16A6E" w:rsidP="00604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219D5" w:rsidRPr="00B219D5" w:rsidRDefault="00B219D5" w:rsidP="00FC3E3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19D5">
        <w:rPr>
          <w:rFonts w:ascii="Arial" w:hAnsi="Arial" w:cs="Arial"/>
          <w:sz w:val="20"/>
          <w:szCs w:val="20"/>
        </w:rPr>
        <w:t xml:space="preserve">Por que ou de que forma é possível falar em aprendizado da sexualidade? Cite pelo menos três exemplos de transformações recentes/contemporâneas nos costumes sexuais, explicando-as/interpretando/as pelo prisma do </w:t>
      </w:r>
      <w:proofErr w:type="spellStart"/>
      <w:r w:rsidRPr="00B219D5">
        <w:rPr>
          <w:rFonts w:ascii="Arial" w:hAnsi="Arial" w:cs="Arial"/>
          <w:sz w:val="20"/>
          <w:szCs w:val="20"/>
        </w:rPr>
        <w:t>construcionismo</w:t>
      </w:r>
      <w:proofErr w:type="spellEnd"/>
      <w:r w:rsidRPr="00B219D5">
        <w:rPr>
          <w:rFonts w:ascii="Arial" w:hAnsi="Arial" w:cs="Arial"/>
          <w:sz w:val="20"/>
          <w:szCs w:val="20"/>
        </w:rPr>
        <w:t xml:space="preserve"> social.</w:t>
      </w:r>
    </w:p>
    <w:p w:rsidR="00B219D5" w:rsidRPr="00B219D5" w:rsidRDefault="00B219D5" w:rsidP="00B219D5">
      <w:pPr>
        <w:spacing w:after="0" w:line="360" w:lineRule="auto"/>
        <w:ind w:firstLine="60"/>
        <w:rPr>
          <w:rFonts w:ascii="Arial" w:hAnsi="Arial" w:cs="Arial"/>
          <w:sz w:val="20"/>
          <w:szCs w:val="20"/>
        </w:rPr>
      </w:pPr>
    </w:p>
    <w:p w:rsidR="00A16A6E" w:rsidRPr="00B219D5" w:rsidRDefault="00B219D5" w:rsidP="00FC3E3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19D5">
        <w:rPr>
          <w:rFonts w:ascii="Arial" w:hAnsi="Arial" w:cs="Arial"/>
          <w:sz w:val="20"/>
          <w:szCs w:val="20"/>
        </w:rPr>
        <w:t xml:space="preserve">A sexualidade contribui para conferir status diferentes para homens e mulheres. E, sendo o significado sexual uma área </w:t>
      </w:r>
      <w:r w:rsidR="00D84CDC">
        <w:rPr>
          <w:rFonts w:ascii="Arial" w:hAnsi="Arial" w:cs="Arial"/>
          <w:sz w:val="20"/>
          <w:szCs w:val="20"/>
        </w:rPr>
        <w:t>muito</w:t>
      </w:r>
      <w:r w:rsidRPr="00B219D5">
        <w:rPr>
          <w:rFonts w:ascii="Arial" w:hAnsi="Arial" w:cs="Arial"/>
          <w:sz w:val="20"/>
          <w:szCs w:val="20"/>
        </w:rPr>
        <w:t xml:space="preserve"> disputada, como podemos discutir sobre sexualidade segundo os diferentes ciclos de vida (ou diferentes momentos do curso de vida)? Quais os principais elementos frequentemente acionados? Como compreender a sexualidade juvenil neste contexto?</w:t>
      </w:r>
    </w:p>
    <w:p w:rsidR="00A16A6E" w:rsidRPr="006043C2" w:rsidRDefault="00A16A6E" w:rsidP="00604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16AC" w:rsidRPr="006043C2" w:rsidRDefault="006016AC" w:rsidP="006043C2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6016AC" w:rsidRPr="0060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382"/>
    <w:multiLevelType w:val="hybridMultilevel"/>
    <w:tmpl w:val="D7C64648"/>
    <w:lvl w:ilvl="0" w:tplc="44280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81E89"/>
    <w:multiLevelType w:val="hybridMultilevel"/>
    <w:tmpl w:val="6DE215A0"/>
    <w:lvl w:ilvl="0" w:tplc="2E864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267F9"/>
    <w:multiLevelType w:val="hybridMultilevel"/>
    <w:tmpl w:val="C344AE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771"/>
    <w:multiLevelType w:val="multilevel"/>
    <w:tmpl w:val="3996A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5157"/>
    <w:multiLevelType w:val="hybridMultilevel"/>
    <w:tmpl w:val="64BC2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5FF0"/>
    <w:multiLevelType w:val="hybridMultilevel"/>
    <w:tmpl w:val="A086BD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1D27"/>
    <w:multiLevelType w:val="hybridMultilevel"/>
    <w:tmpl w:val="F282ED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9017C"/>
    <w:multiLevelType w:val="hybridMultilevel"/>
    <w:tmpl w:val="2820B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F4991"/>
    <w:multiLevelType w:val="hybridMultilevel"/>
    <w:tmpl w:val="417CA4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A7B04"/>
    <w:multiLevelType w:val="hybridMultilevel"/>
    <w:tmpl w:val="9F424B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34A3C"/>
    <w:multiLevelType w:val="multilevel"/>
    <w:tmpl w:val="16700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03065"/>
    <w:multiLevelType w:val="hybridMultilevel"/>
    <w:tmpl w:val="F6140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365C"/>
    <w:multiLevelType w:val="hybridMultilevel"/>
    <w:tmpl w:val="9F424B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D4ACD"/>
    <w:multiLevelType w:val="hybridMultilevel"/>
    <w:tmpl w:val="D39ED8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AC"/>
    <w:rsid w:val="0006538C"/>
    <w:rsid w:val="00076283"/>
    <w:rsid w:val="0008087C"/>
    <w:rsid w:val="00105CD6"/>
    <w:rsid w:val="00112E21"/>
    <w:rsid w:val="00124531"/>
    <w:rsid w:val="0013090B"/>
    <w:rsid w:val="0014546E"/>
    <w:rsid w:val="001600DC"/>
    <w:rsid w:val="001D286E"/>
    <w:rsid w:val="002035D3"/>
    <w:rsid w:val="00252F76"/>
    <w:rsid w:val="002605CC"/>
    <w:rsid w:val="002A0FD1"/>
    <w:rsid w:val="002A5EA4"/>
    <w:rsid w:val="002D54BB"/>
    <w:rsid w:val="002F458E"/>
    <w:rsid w:val="0030764A"/>
    <w:rsid w:val="003F375E"/>
    <w:rsid w:val="00464C8C"/>
    <w:rsid w:val="004D6D22"/>
    <w:rsid w:val="006016AC"/>
    <w:rsid w:val="006043C2"/>
    <w:rsid w:val="00625FE5"/>
    <w:rsid w:val="00663FE2"/>
    <w:rsid w:val="006E5820"/>
    <w:rsid w:val="00702BD8"/>
    <w:rsid w:val="00710B91"/>
    <w:rsid w:val="00732A3D"/>
    <w:rsid w:val="007A0582"/>
    <w:rsid w:val="008002D7"/>
    <w:rsid w:val="008A6407"/>
    <w:rsid w:val="008F4FE8"/>
    <w:rsid w:val="009434A5"/>
    <w:rsid w:val="009F281E"/>
    <w:rsid w:val="00A16A6E"/>
    <w:rsid w:val="00A21553"/>
    <w:rsid w:val="00A26DE1"/>
    <w:rsid w:val="00A30C73"/>
    <w:rsid w:val="00A91804"/>
    <w:rsid w:val="00AA0A4A"/>
    <w:rsid w:val="00AE5F6C"/>
    <w:rsid w:val="00B219D5"/>
    <w:rsid w:val="00B27C54"/>
    <w:rsid w:val="00BC0FA3"/>
    <w:rsid w:val="00C07132"/>
    <w:rsid w:val="00C46287"/>
    <w:rsid w:val="00CA5FE3"/>
    <w:rsid w:val="00D83288"/>
    <w:rsid w:val="00D84CDC"/>
    <w:rsid w:val="00DD0330"/>
    <w:rsid w:val="00E02F35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767A"/>
  <w15:chartTrackingRefBased/>
  <w15:docId w15:val="{1E1CE440-C690-44C6-84D5-2C4EC8C5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gest20</dc:creator>
  <cp:keywords/>
  <dc:description/>
  <cp:lastModifiedBy>Ivan Franca Junior</cp:lastModifiedBy>
  <cp:revision>2</cp:revision>
  <dcterms:created xsi:type="dcterms:W3CDTF">2019-06-09T13:51:00Z</dcterms:created>
  <dcterms:modified xsi:type="dcterms:W3CDTF">2019-06-09T13:51:00Z</dcterms:modified>
</cp:coreProperties>
</file>