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9E9" w:rsidRPr="00AD75D2" w:rsidRDefault="00FC39E9" w:rsidP="00FC39E9">
      <w:pPr>
        <w:rPr>
          <w:rFonts w:ascii="Candara" w:hAnsi="Candara"/>
          <w:sz w:val="28"/>
          <w:szCs w:val="28"/>
        </w:rPr>
      </w:pPr>
    </w:p>
    <w:p w:rsidR="00FC39E9" w:rsidRPr="00AD75D2" w:rsidRDefault="00F734E7" w:rsidP="00FC39E9">
      <w:pPr>
        <w:rPr>
          <w:rFonts w:ascii="Candara" w:hAnsi="Candara"/>
          <w:sz w:val="28"/>
          <w:szCs w:val="28"/>
        </w:rPr>
      </w:pPr>
      <w:r>
        <w:rPr>
          <w:rFonts w:ascii="Candara" w:hAnsi="Candara"/>
          <w:noProof/>
          <w:sz w:val="28"/>
          <w:szCs w:val="28"/>
        </w:rPr>
        <w:drawing>
          <wp:inline distT="0" distB="0" distL="0" distR="0">
            <wp:extent cx="5760085" cy="8953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çalho_FFLCH.PNG"/>
                    <pic:cNvPicPr/>
                  </pic:nvPicPr>
                  <pic:blipFill>
                    <a:blip r:embed="rId5">
                      <a:extLst>
                        <a:ext uri="{28A0092B-C50C-407E-A947-70E740481C1C}">
                          <a14:useLocalDpi xmlns:a14="http://schemas.microsoft.com/office/drawing/2010/main" val="0"/>
                        </a:ext>
                      </a:extLst>
                    </a:blip>
                    <a:stretch>
                      <a:fillRect/>
                    </a:stretch>
                  </pic:blipFill>
                  <pic:spPr>
                    <a:xfrm>
                      <a:off x="0" y="0"/>
                      <a:ext cx="5760085" cy="895350"/>
                    </a:xfrm>
                    <a:prstGeom prst="rect">
                      <a:avLst/>
                    </a:prstGeom>
                  </pic:spPr>
                </pic:pic>
              </a:graphicData>
            </a:graphic>
          </wp:inline>
        </w:drawing>
      </w:r>
    </w:p>
    <w:p w:rsidR="003D7C6D" w:rsidRPr="00AD75D2" w:rsidRDefault="003D7C6D" w:rsidP="00AD75D2">
      <w:pPr>
        <w:jc w:val="center"/>
        <w:rPr>
          <w:rFonts w:ascii="Candara" w:hAnsi="Candara"/>
          <w:b/>
          <w:sz w:val="36"/>
          <w:szCs w:val="36"/>
        </w:rPr>
      </w:pPr>
      <w:r w:rsidRPr="00AD75D2">
        <w:rPr>
          <w:rFonts w:ascii="Candara" w:hAnsi="Candara"/>
          <w:b/>
          <w:sz w:val="36"/>
          <w:szCs w:val="36"/>
        </w:rPr>
        <w:t>Seminário de Pesquisa de Tese</w:t>
      </w:r>
      <w:r w:rsidR="00F734E7">
        <w:rPr>
          <w:rFonts w:ascii="Candara" w:hAnsi="Candara"/>
          <w:b/>
          <w:sz w:val="36"/>
          <w:szCs w:val="36"/>
        </w:rPr>
        <w:t xml:space="preserve"> (</w:t>
      </w:r>
      <w:r w:rsidR="00F734E7" w:rsidRPr="00F734E7">
        <w:rPr>
          <w:rFonts w:ascii="Candara" w:hAnsi="Candara"/>
          <w:b/>
          <w:sz w:val="36"/>
          <w:szCs w:val="36"/>
        </w:rPr>
        <w:t>FLS 6041</w:t>
      </w:r>
      <w:r w:rsidR="00F734E7">
        <w:rPr>
          <w:rFonts w:ascii="Candara" w:hAnsi="Candara"/>
          <w:b/>
          <w:sz w:val="36"/>
          <w:szCs w:val="36"/>
        </w:rPr>
        <w:t>)</w:t>
      </w:r>
    </w:p>
    <w:p w:rsidR="003D7C6D" w:rsidRPr="00F964B7" w:rsidRDefault="003D7C6D" w:rsidP="003D7C6D">
      <w:pPr>
        <w:rPr>
          <w:rFonts w:ascii="Candara" w:hAnsi="Candara"/>
          <w:b/>
          <w:sz w:val="24"/>
          <w:szCs w:val="24"/>
        </w:rPr>
      </w:pPr>
      <w:r w:rsidRPr="00F964B7">
        <w:rPr>
          <w:rFonts w:ascii="Candara" w:hAnsi="Candara"/>
          <w:b/>
          <w:sz w:val="24"/>
          <w:szCs w:val="24"/>
        </w:rPr>
        <w:t>P</w:t>
      </w:r>
      <w:r w:rsidR="00AD75D2" w:rsidRPr="00F964B7">
        <w:rPr>
          <w:rFonts w:ascii="Candara" w:hAnsi="Candara"/>
          <w:b/>
          <w:sz w:val="24"/>
          <w:szCs w:val="24"/>
        </w:rPr>
        <w:t xml:space="preserve">rofessor: </w:t>
      </w:r>
      <w:r w:rsidR="00F734E7">
        <w:rPr>
          <w:rFonts w:ascii="Candara" w:hAnsi="Candara"/>
          <w:b/>
          <w:sz w:val="24"/>
          <w:szCs w:val="24"/>
        </w:rPr>
        <w:t>Glauco Peres da SIlva</w:t>
      </w:r>
    </w:p>
    <w:p w:rsidR="003D7C6D" w:rsidRPr="00AD75D2" w:rsidRDefault="0026125A" w:rsidP="003D7C6D">
      <w:pPr>
        <w:rPr>
          <w:rFonts w:ascii="Candara" w:hAnsi="Candara"/>
          <w:sz w:val="24"/>
          <w:szCs w:val="24"/>
        </w:rPr>
      </w:pPr>
      <w:r>
        <w:rPr>
          <w:rFonts w:ascii="Candara" w:hAnsi="Candara"/>
          <w:sz w:val="24"/>
          <w:szCs w:val="24"/>
        </w:rPr>
        <w:t>1</w:t>
      </w:r>
      <w:r w:rsidR="00AD75D2" w:rsidRPr="00AD75D2">
        <w:rPr>
          <w:rFonts w:ascii="Candara" w:hAnsi="Candara"/>
          <w:sz w:val="24"/>
          <w:szCs w:val="24"/>
        </w:rPr>
        <w:t>º semestre / 201</w:t>
      </w:r>
      <w:r w:rsidR="00F734E7">
        <w:rPr>
          <w:rFonts w:ascii="Candara" w:hAnsi="Candara"/>
          <w:sz w:val="24"/>
          <w:szCs w:val="24"/>
        </w:rPr>
        <w:t>9</w:t>
      </w:r>
    </w:p>
    <w:p w:rsidR="003D7C6D" w:rsidRPr="00AD75D2" w:rsidRDefault="003D7C6D" w:rsidP="003D7C6D">
      <w:pPr>
        <w:pStyle w:val="pargrafodalista0"/>
        <w:spacing w:after="200"/>
        <w:jc w:val="both"/>
        <w:rPr>
          <w:rFonts w:ascii="Candara" w:hAnsi="Candara"/>
          <w:b/>
        </w:rPr>
      </w:pPr>
      <w:r w:rsidRPr="00AD75D2">
        <w:rPr>
          <w:rFonts w:ascii="Candara" w:hAnsi="Candara"/>
          <w:b/>
        </w:rPr>
        <w:t>I. Objetivos:</w:t>
      </w:r>
    </w:p>
    <w:p w:rsidR="003D7C6D" w:rsidRPr="00AD75D2" w:rsidRDefault="00F734E7" w:rsidP="003D7C6D">
      <w:pPr>
        <w:pStyle w:val="pargrafodalista0"/>
        <w:jc w:val="both"/>
        <w:rPr>
          <w:rFonts w:ascii="Candara" w:hAnsi="Candara"/>
          <w:sz w:val="22"/>
          <w:szCs w:val="22"/>
        </w:rPr>
      </w:pPr>
      <w:r w:rsidRPr="00F734E7">
        <w:rPr>
          <w:rFonts w:ascii="Candara" w:hAnsi="Candara"/>
          <w:sz w:val="22"/>
          <w:szCs w:val="22"/>
        </w:rPr>
        <w:t xml:space="preserve">São dois os objetivos do Seminário: Primeiro, aprimorar os projetos de tese dos discentes participantes, com vistas à preparação de um projeto de pesquisa viável que preencha os requisitos básicos esperados pela disciplina da ciência política. </w:t>
      </w:r>
      <w:proofErr w:type="gramStart"/>
      <w:r w:rsidRPr="00F734E7">
        <w:rPr>
          <w:rFonts w:ascii="Candara" w:hAnsi="Candara"/>
          <w:sz w:val="22"/>
          <w:szCs w:val="22"/>
        </w:rPr>
        <w:t>Segundo, aprimorar</w:t>
      </w:r>
      <w:proofErr w:type="gramEnd"/>
      <w:r w:rsidRPr="00F734E7">
        <w:rPr>
          <w:rFonts w:ascii="Candara" w:hAnsi="Candara"/>
          <w:sz w:val="22"/>
          <w:szCs w:val="22"/>
        </w:rPr>
        <w:t xml:space="preserve"> sua habilidade de avaliar trabalhos alheios, de oferecer comentários e sugestões construtivas, e de apresentar as mesmas publicamente.</w:t>
      </w:r>
      <w:r w:rsidR="003D7C6D" w:rsidRPr="00AD75D2">
        <w:rPr>
          <w:rFonts w:ascii="Candara" w:hAnsi="Candara"/>
          <w:sz w:val="22"/>
          <w:szCs w:val="22"/>
        </w:rPr>
        <w:t xml:space="preserve"> </w:t>
      </w:r>
    </w:p>
    <w:p w:rsidR="003D7C6D" w:rsidRPr="00AD75D2" w:rsidRDefault="003D7C6D" w:rsidP="003D7C6D">
      <w:pPr>
        <w:rPr>
          <w:rFonts w:ascii="Candara" w:hAnsi="Candara"/>
          <w:b/>
          <w:sz w:val="24"/>
          <w:szCs w:val="24"/>
        </w:rPr>
      </w:pPr>
      <w:r w:rsidRPr="00AD75D2">
        <w:rPr>
          <w:rFonts w:ascii="Candara" w:hAnsi="Candara"/>
          <w:b/>
          <w:sz w:val="24"/>
          <w:szCs w:val="24"/>
        </w:rPr>
        <w:t>II. Metodologia e forma de avaliação:</w:t>
      </w:r>
    </w:p>
    <w:p w:rsidR="003D7C6D" w:rsidRPr="00AD75D2" w:rsidRDefault="003D7C6D" w:rsidP="003D7C6D">
      <w:pPr>
        <w:pStyle w:val="pargrafodalista0"/>
        <w:spacing w:after="200"/>
        <w:jc w:val="both"/>
        <w:rPr>
          <w:rFonts w:ascii="Candara" w:hAnsi="Candara"/>
          <w:sz w:val="22"/>
          <w:szCs w:val="22"/>
        </w:rPr>
      </w:pPr>
      <w:r w:rsidRPr="00AD75D2">
        <w:rPr>
          <w:rFonts w:ascii="Candara" w:hAnsi="Candara"/>
          <w:sz w:val="22"/>
          <w:szCs w:val="22"/>
        </w:rPr>
        <w:t xml:space="preserve">Na primeira semana de aula, será estabelecido um cronograma de apresentação de projetos de pesquisa dos estudantes matriculados. Em cada encontro, dois estudantes farão uma exposição sucinta de seus projetos. Cada projeto será analisado formalmente por outros dois estudantes, que deverão apresentar sua avaliação tanto verbalmente na sala de aula quanto por escrito. </w:t>
      </w:r>
    </w:p>
    <w:p w:rsidR="003D7C6D" w:rsidRPr="00AD75D2" w:rsidRDefault="003D7C6D" w:rsidP="003D7C6D">
      <w:pPr>
        <w:pStyle w:val="pargrafodalista0"/>
        <w:spacing w:after="200"/>
        <w:jc w:val="both"/>
        <w:rPr>
          <w:rFonts w:ascii="Candara" w:hAnsi="Candara"/>
          <w:sz w:val="22"/>
          <w:szCs w:val="22"/>
        </w:rPr>
      </w:pPr>
      <w:r w:rsidRPr="00AD75D2">
        <w:rPr>
          <w:rFonts w:ascii="Candara" w:hAnsi="Candara"/>
          <w:sz w:val="22"/>
          <w:szCs w:val="22"/>
        </w:rPr>
        <w:t xml:space="preserve">Os alunos, portanto, cumprirão </w:t>
      </w:r>
      <w:r w:rsidR="000B156A">
        <w:rPr>
          <w:rFonts w:ascii="Candara" w:hAnsi="Candara"/>
          <w:sz w:val="22"/>
          <w:szCs w:val="22"/>
        </w:rPr>
        <w:t>cinco</w:t>
      </w:r>
      <w:r w:rsidRPr="00AD75D2">
        <w:rPr>
          <w:rFonts w:ascii="Candara" w:hAnsi="Candara"/>
          <w:sz w:val="22"/>
          <w:szCs w:val="22"/>
        </w:rPr>
        <w:t xml:space="preserve"> tarefas ao longo do semestre, com os correspondentes pesos na nota final:</w:t>
      </w:r>
    </w:p>
    <w:p w:rsidR="003D7C6D" w:rsidRPr="00AD75D2" w:rsidRDefault="003D7C6D" w:rsidP="003D7C6D">
      <w:pPr>
        <w:pStyle w:val="pargrafodalista0"/>
        <w:numPr>
          <w:ilvl w:val="0"/>
          <w:numId w:val="5"/>
        </w:numPr>
        <w:spacing w:after="200"/>
        <w:jc w:val="both"/>
        <w:rPr>
          <w:rFonts w:ascii="Candara" w:hAnsi="Candara"/>
          <w:sz w:val="22"/>
          <w:szCs w:val="22"/>
        </w:rPr>
      </w:pPr>
      <w:r w:rsidRPr="00AD75D2">
        <w:rPr>
          <w:rFonts w:ascii="Candara" w:hAnsi="Candara"/>
          <w:sz w:val="22"/>
          <w:szCs w:val="22"/>
        </w:rPr>
        <w:t>Exposição de seu projeto de tese, por escrito e na sala de aula (2</w:t>
      </w:r>
      <w:r w:rsidR="00661835">
        <w:rPr>
          <w:rFonts w:ascii="Candara" w:hAnsi="Candara"/>
          <w:sz w:val="22"/>
          <w:szCs w:val="22"/>
        </w:rPr>
        <w:t>0</w:t>
      </w:r>
      <w:r w:rsidRPr="00AD75D2">
        <w:rPr>
          <w:rFonts w:ascii="Candara" w:hAnsi="Candara"/>
          <w:sz w:val="22"/>
          <w:szCs w:val="22"/>
        </w:rPr>
        <w:t>%);</w:t>
      </w:r>
    </w:p>
    <w:p w:rsidR="003D7C6D" w:rsidRPr="00AD75D2" w:rsidRDefault="003D7C6D" w:rsidP="003D7C6D">
      <w:pPr>
        <w:pStyle w:val="pargrafodalista0"/>
        <w:numPr>
          <w:ilvl w:val="0"/>
          <w:numId w:val="5"/>
        </w:numPr>
        <w:spacing w:after="200"/>
        <w:jc w:val="both"/>
        <w:rPr>
          <w:rFonts w:ascii="Candara" w:hAnsi="Candara"/>
          <w:sz w:val="22"/>
          <w:szCs w:val="22"/>
        </w:rPr>
      </w:pPr>
      <w:r w:rsidRPr="00AD75D2">
        <w:rPr>
          <w:rFonts w:ascii="Candara" w:hAnsi="Candara"/>
          <w:sz w:val="22"/>
          <w:szCs w:val="22"/>
        </w:rPr>
        <w:t>Avaliação do projeto de tese de dois outros alunos (2</w:t>
      </w:r>
      <w:r w:rsidR="00661835">
        <w:rPr>
          <w:rFonts w:ascii="Candara" w:hAnsi="Candara"/>
          <w:sz w:val="22"/>
          <w:szCs w:val="22"/>
        </w:rPr>
        <w:t>0</w:t>
      </w:r>
      <w:r w:rsidRPr="00AD75D2">
        <w:rPr>
          <w:rFonts w:ascii="Candara" w:hAnsi="Candara"/>
          <w:sz w:val="22"/>
          <w:szCs w:val="22"/>
        </w:rPr>
        <w:t>%);</w:t>
      </w:r>
    </w:p>
    <w:p w:rsidR="003D7C6D" w:rsidRDefault="003D7C6D" w:rsidP="003D7C6D">
      <w:pPr>
        <w:pStyle w:val="pargrafodalista0"/>
        <w:numPr>
          <w:ilvl w:val="0"/>
          <w:numId w:val="5"/>
        </w:numPr>
        <w:spacing w:after="200"/>
        <w:jc w:val="both"/>
        <w:rPr>
          <w:rFonts w:ascii="Candara" w:hAnsi="Candara"/>
          <w:sz w:val="22"/>
          <w:szCs w:val="22"/>
        </w:rPr>
      </w:pPr>
      <w:r w:rsidRPr="00AD75D2">
        <w:rPr>
          <w:rFonts w:ascii="Candara" w:hAnsi="Candara"/>
          <w:sz w:val="22"/>
          <w:szCs w:val="22"/>
        </w:rPr>
        <w:t>Revisão de seu projeto de tese com ba</w:t>
      </w:r>
      <w:r w:rsidR="00661835">
        <w:rPr>
          <w:rFonts w:ascii="Candara" w:hAnsi="Candara"/>
          <w:sz w:val="22"/>
          <w:szCs w:val="22"/>
        </w:rPr>
        <w:t>se nos comentários recebidos (25</w:t>
      </w:r>
      <w:r w:rsidRPr="00AD75D2">
        <w:rPr>
          <w:rFonts w:ascii="Candara" w:hAnsi="Candara"/>
          <w:sz w:val="22"/>
          <w:szCs w:val="22"/>
        </w:rPr>
        <w:t>%);</w:t>
      </w:r>
    </w:p>
    <w:p w:rsidR="00661835" w:rsidRPr="00AD75D2" w:rsidRDefault="00661835" w:rsidP="003D7C6D">
      <w:pPr>
        <w:pStyle w:val="pargrafodalista0"/>
        <w:numPr>
          <w:ilvl w:val="0"/>
          <w:numId w:val="5"/>
        </w:numPr>
        <w:spacing w:after="200"/>
        <w:jc w:val="both"/>
        <w:rPr>
          <w:rFonts w:ascii="Candara" w:hAnsi="Candara"/>
          <w:sz w:val="22"/>
          <w:szCs w:val="22"/>
        </w:rPr>
      </w:pPr>
      <w:r>
        <w:rPr>
          <w:rFonts w:ascii="Candara" w:hAnsi="Candara"/>
          <w:sz w:val="22"/>
          <w:szCs w:val="22"/>
        </w:rPr>
        <w:t>Participação nos seminários especiais (20%)</w:t>
      </w:r>
    </w:p>
    <w:p w:rsidR="003D7C6D" w:rsidRPr="00AD75D2" w:rsidRDefault="003D7C6D" w:rsidP="003D7C6D">
      <w:pPr>
        <w:pStyle w:val="pargrafodalista0"/>
        <w:numPr>
          <w:ilvl w:val="0"/>
          <w:numId w:val="5"/>
        </w:numPr>
        <w:spacing w:after="200"/>
        <w:jc w:val="both"/>
        <w:rPr>
          <w:rFonts w:ascii="Candara" w:hAnsi="Candara"/>
          <w:sz w:val="22"/>
          <w:szCs w:val="22"/>
        </w:rPr>
      </w:pPr>
      <w:r w:rsidRPr="00AD75D2">
        <w:rPr>
          <w:rFonts w:ascii="Candara" w:hAnsi="Candara"/>
          <w:sz w:val="22"/>
          <w:szCs w:val="22"/>
        </w:rPr>
        <w:t>Participação ativa nas discussõ</w:t>
      </w:r>
      <w:r w:rsidR="00661835">
        <w:rPr>
          <w:rFonts w:ascii="Candara" w:hAnsi="Candara"/>
          <w:sz w:val="22"/>
          <w:szCs w:val="22"/>
        </w:rPr>
        <w:t>es e debates na sala de aula (15</w:t>
      </w:r>
      <w:r w:rsidRPr="00AD75D2">
        <w:rPr>
          <w:rFonts w:ascii="Candara" w:hAnsi="Candara"/>
          <w:sz w:val="22"/>
          <w:szCs w:val="22"/>
        </w:rPr>
        <w:t>%).</w:t>
      </w:r>
    </w:p>
    <w:p w:rsidR="003D7C6D" w:rsidRPr="00AD75D2" w:rsidRDefault="003D7C6D" w:rsidP="00AD75D2">
      <w:pPr>
        <w:jc w:val="both"/>
        <w:rPr>
          <w:rFonts w:ascii="Candara" w:hAnsi="Candara"/>
        </w:rPr>
      </w:pPr>
      <w:r w:rsidRPr="00AD75D2">
        <w:rPr>
          <w:rFonts w:ascii="Candara" w:hAnsi="Candara"/>
        </w:rPr>
        <w:t xml:space="preserve">Embora seja desnecessário, peço que todos os alunos demonstrem seu respeito profissional pelos colegas participando ativamente de </w:t>
      </w:r>
      <w:r w:rsidRPr="00AD75D2">
        <w:rPr>
          <w:rFonts w:ascii="Candara" w:hAnsi="Candara"/>
          <w:u w:val="single"/>
        </w:rPr>
        <w:t>todas as aulas</w:t>
      </w:r>
      <w:r w:rsidRPr="00AD75D2">
        <w:rPr>
          <w:rFonts w:ascii="Candara" w:hAnsi="Candara"/>
        </w:rPr>
        <w:t xml:space="preserve">. </w:t>
      </w:r>
      <w:r w:rsidR="00661835">
        <w:rPr>
          <w:rFonts w:ascii="Candara" w:hAnsi="Candara"/>
        </w:rPr>
        <w:t xml:space="preserve">Presença mínima para aprovação será requerida como em qualquer outra disciplina regular. </w:t>
      </w:r>
      <w:r w:rsidRPr="00AD75D2">
        <w:rPr>
          <w:rFonts w:ascii="Candara" w:hAnsi="Candara"/>
        </w:rPr>
        <w:t xml:space="preserve">Como o tempo </w:t>
      </w:r>
      <w:r w:rsidR="00661835">
        <w:rPr>
          <w:rFonts w:ascii="Candara" w:hAnsi="Candara"/>
        </w:rPr>
        <w:t xml:space="preserve">de cada aula </w:t>
      </w:r>
      <w:r w:rsidRPr="00AD75D2">
        <w:rPr>
          <w:rFonts w:ascii="Candara" w:hAnsi="Candara"/>
        </w:rPr>
        <w:t xml:space="preserve">será exíguo, é importante que todos os alunos cheguem na hora certa, para que possamos dar início às nossas atividades e oferecer o melhor subsídio intelectual possível aos nossos colegas. </w:t>
      </w:r>
    </w:p>
    <w:p w:rsidR="003D7C6D" w:rsidRPr="00AD75D2" w:rsidRDefault="003D7C6D" w:rsidP="003D7C6D">
      <w:pPr>
        <w:rPr>
          <w:rFonts w:ascii="Candara" w:hAnsi="Candara"/>
        </w:rPr>
      </w:pPr>
      <w:r w:rsidRPr="00AD75D2">
        <w:rPr>
          <w:rFonts w:ascii="Candara" w:hAnsi="Candara"/>
        </w:rPr>
        <w:t>Vale ressaltar: a pontuação pela participação não será outorgada sem merecimento.</w:t>
      </w:r>
    </w:p>
    <w:p w:rsidR="003D7C6D" w:rsidRPr="00AD75D2" w:rsidRDefault="003D7C6D" w:rsidP="003D7C6D">
      <w:pPr>
        <w:rPr>
          <w:rFonts w:ascii="Candara" w:hAnsi="Candara"/>
          <w:b/>
        </w:rPr>
      </w:pPr>
      <w:r w:rsidRPr="00AD75D2">
        <w:rPr>
          <w:rFonts w:ascii="Candara" w:hAnsi="Candara"/>
          <w:b/>
        </w:rPr>
        <w:t>III. Projetos de pesquisa</w:t>
      </w:r>
    </w:p>
    <w:p w:rsidR="003D7C6D" w:rsidRDefault="003D7C6D" w:rsidP="00AD75D2">
      <w:pPr>
        <w:jc w:val="both"/>
        <w:rPr>
          <w:rFonts w:ascii="Candara" w:hAnsi="Candara"/>
        </w:rPr>
      </w:pPr>
      <w:r w:rsidRPr="00AD75D2">
        <w:rPr>
          <w:rFonts w:ascii="Candara" w:hAnsi="Candara"/>
        </w:rPr>
        <w:t xml:space="preserve">O projeto inicial deve ser enviado ao professor e aos colegas uma semana antes da sua apresentação (até a </w:t>
      </w:r>
      <w:r w:rsidR="003E3271">
        <w:rPr>
          <w:rFonts w:ascii="Candara" w:hAnsi="Candara"/>
        </w:rPr>
        <w:t>terç</w:t>
      </w:r>
      <w:r w:rsidR="00AD75D2">
        <w:rPr>
          <w:rFonts w:ascii="Candara" w:hAnsi="Candara"/>
        </w:rPr>
        <w:t>a</w:t>
      </w:r>
      <w:r w:rsidRPr="00AD75D2">
        <w:rPr>
          <w:rFonts w:ascii="Candara" w:hAnsi="Candara"/>
        </w:rPr>
        <w:t xml:space="preserve">-feira anterior, às </w:t>
      </w:r>
      <w:r w:rsidR="00C1423D">
        <w:rPr>
          <w:rFonts w:ascii="Candara" w:hAnsi="Candara"/>
        </w:rPr>
        <w:t>1</w:t>
      </w:r>
      <w:r w:rsidR="00C6151B">
        <w:rPr>
          <w:rFonts w:ascii="Candara" w:hAnsi="Candara"/>
        </w:rPr>
        <w:t>2</w:t>
      </w:r>
      <w:r w:rsidRPr="00AD75D2">
        <w:rPr>
          <w:rFonts w:ascii="Candara" w:hAnsi="Candara"/>
        </w:rPr>
        <w:t>h)</w:t>
      </w:r>
      <w:r w:rsidR="006E679B">
        <w:rPr>
          <w:rFonts w:ascii="Candara" w:hAnsi="Candara"/>
        </w:rPr>
        <w:t xml:space="preserve"> </w:t>
      </w:r>
      <w:r w:rsidR="006E679B" w:rsidRPr="00884278">
        <w:rPr>
          <w:rFonts w:ascii="Candara" w:hAnsi="Candara"/>
          <w:b/>
        </w:rPr>
        <w:t>exclusivamente através do</w:t>
      </w:r>
      <w:r w:rsidR="006E679B">
        <w:rPr>
          <w:rFonts w:ascii="Candara" w:hAnsi="Candara"/>
        </w:rPr>
        <w:t xml:space="preserve"> </w:t>
      </w:r>
      <w:r w:rsidR="006E679B" w:rsidRPr="00884278">
        <w:rPr>
          <w:rFonts w:ascii="Candara" w:hAnsi="Candara"/>
          <w:b/>
        </w:rPr>
        <w:t xml:space="preserve">sistema </w:t>
      </w:r>
      <w:proofErr w:type="spellStart"/>
      <w:r w:rsidR="006E679B" w:rsidRPr="00884278">
        <w:rPr>
          <w:rFonts w:ascii="Candara" w:hAnsi="Candara"/>
          <w:b/>
          <w:i/>
        </w:rPr>
        <w:t>moodle</w:t>
      </w:r>
      <w:proofErr w:type="spellEnd"/>
      <w:r w:rsidRPr="00AD75D2">
        <w:rPr>
          <w:rFonts w:ascii="Candara" w:hAnsi="Candara"/>
        </w:rPr>
        <w:t xml:space="preserve">. </w:t>
      </w:r>
      <w:r w:rsidR="00884278">
        <w:rPr>
          <w:rFonts w:ascii="Candara" w:hAnsi="Candara"/>
          <w:b/>
        </w:rPr>
        <w:t xml:space="preserve">O horário de entrega será controlado pelo próprio sistema. Atrasos implicarão na penalização de 1,0 ponto </w:t>
      </w:r>
      <w:r w:rsidR="00C84E09">
        <w:rPr>
          <w:rFonts w:ascii="Candara" w:hAnsi="Candara"/>
          <w:b/>
        </w:rPr>
        <w:t>por dia de atraso</w:t>
      </w:r>
      <w:bookmarkStart w:id="0" w:name="_GoBack"/>
      <w:bookmarkEnd w:id="0"/>
      <w:r w:rsidR="00884278">
        <w:rPr>
          <w:rFonts w:ascii="Candara" w:hAnsi="Candara"/>
          <w:b/>
        </w:rPr>
        <w:t xml:space="preserve">. </w:t>
      </w:r>
      <w:r w:rsidRPr="00AD75D2">
        <w:rPr>
          <w:rFonts w:ascii="Candara" w:hAnsi="Candara"/>
        </w:rPr>
        <w:t>O projeto pode ser breve (em torno d</w:t>
      </w:r>
      <w:r w:rsidR="006D4F4B">
        <w:rPr>
          <w:rFonts w:ascii="Candara" w:hAnsi="Candara"/>
        </w:rPr>
        <w:t>e 25 páginas).</w:t>
      </w:r>
    </w:p>
    <w:p w:rsidR="00C6151B" w:rsidRPr="00F412DE" w:rsidRDefault="00C6151B" w:rsidP="00AD75D2">
      <w:pPr>
        <w:jc w:val="both"/>
        <w:rPr>
          <w:rFonts w:ascii="Candara" w:hAnsi="Candara"/>
          <w:b/>
        </w:rPr>
      </w:pPr>
      <w:r>
        <w:rPr>
          <w:rFonts w:ascii="Candara" w:hAnsi="Candara"/>
        </w:rPr>
        <w:lastRenderedPageBreak/>
        <w:t xml:space="preserve">É interessante que cada discente inclua em seu projeto uma página inicial em que apresente a sua principal dúvida / problema / dificuldade com o projeto. </w:t>
      </w:r>
      <w:r w:rsidRPr="00F412DE">
        <w:rPr>
          <w:rFonts w:ascii="Candara" w:hAnsi="Candara"/>
          <w:b/>
        </w:rPr>
        <w:t xml:space="preserve">Esta dificuldade deve estar voltada para a </w:t>
      </w:r>
      <w:r w:rsidR="00F412DE">
        <w:rPr>
          <w:rFonts w:ascii="Candara" w:hAnsi="Candara"/>
          <w:b/>
        </w:rPr>
        <w:t>estratégia de pesquisa adotada pelo discente em seu sentido mais amplo.</w:t>
      </w:r>
    </w:p>
    <w:p w:rsidR="003D7C6D" w:rsidRPr="00AD75D2" w:rsidRDefault="003D7C6D" w:rsidP="003D7C6D">
      <w:pPr>
        <w:rPr>
          <w:rFonts w:ascii="Candara" w:hAnsi="Candara"/>
          <w:b/>
        </w:rPr>
      </w:pPr>
      <w:r w:rsidRPr="00AD75D2">
        <w:rPr>
          <w:rFonts w:ascii="Candara" w:hAnsi="Candara"/>
          <w:b/>
        </w:rPr>
        <w:t>IV. Avaliação de Projetos</w:t>
      </w:r>
    </w:p>
    <w:p w:rsidR="003D7C6D" w:rsidRPr="00D4620B" w:rsidRDefault="003D7C6D" w:rsidP="00494E64">
      <w:pPr>
        <w:jc w:val="both"/>
        <w:rPr>
          <w:rFonts w:ascii="Candara" w:hAnsi="Candara"/>
          <w:b/>
        </w:rPr>
      </w:pPr>
      <w:r w:rsidRPr="00AD75D2">
        <w:rPr>
          <w:rFonts w:ascii="Candara" w:hAnsi="Candara"/>
        </w:rPr>
        <w:t xml:space="preserve">O objetivo central da avaliação que os alunos farão dos projetos dos colegas não é substantivo. Isto é, não deve concentrar-se no conteúdo empírico do projeto ou nas escolhas substantivas de objetos de pesquisa. </w:t>
      </w:r>
      <w:r w:rsidRPr="00D4620B">
        <w:rPr>
          <w:rFonts w:ascii="Candara" w:hAnsi="Candara"/>
          <w:b/>
        </w:rPr>
        <w:t xml:space="preserve">Ao contrario, procura-se avaliar os pressupostos metodológicos, a viabilidade do projeto, a lógica intrínseca do método de pesquisa, e a inserção do projeto na ciência política. </w:t>
      </w:r>
    </w:p>
    <w:p w:rsidR="003D7C6D" w:rsidRPr="00AD75D2" w:rsidRDefault="003D7C6D" w:rsidP="004F7758">
      <w:pPr>
        <w:jc w:val="both"/>
        <w:rPr>
          <w:rFonts w:ascii="Candara" w:hAnsi="Candara"/>
        </w:rPr>
      </w:pPr>
      <w:r w:rsidRPr="00AD75D2">
        <w:rPr>
          <w:rFonts w:ascii="Candara" w:hAnsi="Candara"/>
        </w:rPr>
        <w:t xml:space="preserve">A avaliação não deve resenhar o projeto do colega, mas sim, elucidar e analisar </w:t>
      </w:r>
      <w:r w:rsidRPr="00D4620B">
        <w:rPr>
          <w:rFonts w:ascii="Candara" w:hAnsi="Candara"/>
          <w:b/>
        </w:rPr>
        <w:t>suas eventuais fraquezas. Por favor, adotem uma postura crítica</w:t>
      </w:r>
      <w:r w:rsidR="004F7758" w:rsidRPr="00D4620B">
        <w:rPr>
          <w:rFonts w:ascii="Candara" w:hAnsi="Candara"/>
          <w:b/>
        </w:rPr>
        <w:t>,</w:t>
      </w:r>
      <w:r w:rsidRPr="00D4620B">
        <w:rPr>
          <w:rFonts w:ascii="Candara" w:hAnsi="Candara"/>
          <w:b/>
        </w:rPr>
        <w:t xml:space="preserve"> mas simultaneamente construtiva</w:t>
      </w:r>
      <w:r w:rsidRPr="00AD75D2">
        <w:rPr>
          <w:rFonts w:ascii="Candara" w:hAnsi="Candara"/>
        </w:rPr>
        <w:t xml:space="preserve">: em nada adianta poupar seu colega agora, já que qualquer sugestão neste estágio da pesquisa em muito contribuirá para o sucesso de seu colega no exame de qualificação e no desenvolvimento futuro da pesquisa. </w:t>
      </w:r>
      <w:r w:rsidR="004F7758">
        <w:rPr>
          <w:rFonts w:ascii="Candara" w:hAnsi="Candara"/>
        </w:rPr>
        <w:t>Evidentemente</w:t>
      </w:r>
      <w:r w:rsidRPr="00AD75D2">
        <w:rPr>
          <w:rFonts w:ascii="Candara" w:hAnsi="Candara"/>
        </w:rPr>
        <w:t>, eventuais criticas devem ser bem-fundamentadas e comunicadas de forma equilibrada e profissional.</w:t>
      </w:r>
    </w:p>
    <w:p w:rsidR="003D7C6D" w:rsidRPr="00AD75D2" w:rsidRDefault="003D7C6D" w:rsidP="004F7758">
      <w:pPr>
        <w:jc w:val="both"/>
        <w:rPr>
          <w:rFonts w:ascii="Candara" w:hAnsi="Candara"/>
        </w:rPr>
      </w:pPr>
      <w:r w:rsidRPr="00D4620B">
        <w:rPr>
          <w:rFonts w:ascii="Candara" w:hAnsi="Candara"/>
          <w:b/>
        </w:rPr>
        <w:t>Os alunos que elaboram a avaliação devem entrega</w:t>
      </w:r>
      <w:r w:rsidR="00C1423D">
        <w:rPr>
          <w:rFonts w:ascii="Candara" w:hAnsi="Candara"/>
          <w:b/>
        </w:rPr>
        <w:t xml:space="preserve">-la </w:t>
      </w:r>
      <w:r w:rsidRPr="00D4620B">
        <w:rPr>
          <w:rFonts w:ascii="Candara" w:hAnsi="Candara"/>
          <w:b/>
        </w:rPr>
        <w:t xml:space="preserve">para todos os integrantes da disciplina no dia em que </w:t>
      </w:r>
      <w:r w:rsidR="00C1423D">
        <w:rPr>
          <w:rFonts w:ascii="Candara" w:hAnsi="Candara"/>
          <w:b/>
        </w:rPr>
        <w:t>o projeto estiver em discussão</w:t>
      </w:r>
      <w:r w:rsidR="00C1423D">
        <w:rPr>
          <w:rFonts w:ascii="Candara" w:hAnsi="Candara"/>
        </w:rPr>
        <w:t>.</w:t>
      </w:r>
      <w:r w:rsidRPr="00AD75D2">
        <w:rPr>
          <w:rFonts w:ascii="Candara" w:hAnsi="Candara"/>
        </w:rPr>
        <w:t xml:space="preserve"> </w:t>
      </w:r>
    </w:p>
    <w:p w:rsidR="003D7C6D" w:rsidRPr="00AD75D2" w:rsidRDefault="003D7C6D" w:rsidP="004F7758">
      <w:pPr>
        <w:jc w:val="both"/>
        <w:rPr>
          <w:rFonts w:ascii="Candara" w:hAnsi="Candara"/>
        </w:rPr>
      </w:pPr>
      <w:r w:rsidRPr="00AD75D2">
        <w:rPr>
          <w:rFonts w:ascii="Candara" w:hAnsi="Candara"/>
        </w:rPr>
        <w:t xml:space="preserve">Os alunos que não estão “defendendo” e os que não estão avaliando devem vir à aula tendo lido e avaliado os projetos que serão analisados nesse dia. Espera-se que todos participem de maneira inteligente e preparada na avaliação dos colegas. Portanto, mesmo nos dias nos quais você não está nem apresentando nem avaliando formalmente os projetos de seus colegas, a sua contribuição para a discussão valerá para sua nota de participação. </w:t>
      </w:r>
    </w:p>
    <w:p w:rsidR="003D7C6D" w:rsidRPr="00AD75D2" w:rsidRDefault="003D7C6D" w:rsidP="003D7C6D">
      <w:pPr>
        <w:rPr>
          <w:rFonts w:ascii="Candara" w:hAnsi="Candara"/>
          <w:b/>
        </w:rPr>
      </w:pPr>
      <w:r w:rsidRPr="00AD75D2">
        <w:rPr>
          <w:rFonts w:ascii="Candara" w:hAnsi="Candara"/>
          <w:b/>
        </w:rPr>
        <w:t xml:space="preserve">IV. Calendário das apresentações </w:t>
      </w:r>
    </w:p>
    <w:p w:rsidR="003D7C6D" w:rsidRPr="004F7758" w:rsidRDefault="003D7C6D" w:rsidP="003D7C6D">
      <w:pPr>
        <w:pStyle w:val="pargrafodalista0"/>
        <w:spacing w:before="0" w:beforeAutospacing="0" w:after="0" w:afterAutospacing="0"/>
        <w:jc w:val="both"/>
        <w:rPr>
          <w:rFonts w:ascii="Candara" w:hAnsi="Candara"/>
          <w:sz w:val="22"/>
          <w:szCs w:val="22"/>
        </w:rPr>
      </w:pPr>
      <w:r w:rsidRPr="004F7758">
        <w:rPr>
          <w:rFonts w:ascii="Candara" w:hAnsi="Candara"/>
          <w:sz w:val="22"/>
          <w:szCs w:val="22"/>
        </w:rPr>
        <w:t>As aulas serão divididas em duas partes, com intervalo no meio. Cada apresentação seguirá o seguinte roteiro:</w:t>
      </w:r>
    </w:p>
    <w:p w:rsidR="003D7C6D" w:rsidRPr="004F7758" w:rsidRDefault="003D7C6D" w:rsidP="003D7C6D">
      <w:pPr>
        <w:pStyle w:val="pargrafodalista0"/>
        <w:spacing w:before="0" w:beforeAutospacing="0" w:after="0" w:afterAutospacing="0"/>
        <w:jc w:val="both"/>
        <w:rPr>
          <w:rFonts w:ascii="Candara" w:hAnsi="Candara"/>
          <w:sz w:val="22"/>
          <w:szCs w:val="22"/>
        </w:rPr>
      </w:pPr>
    </w:p>
    <w:p w:rsidR="003D7C6D" w:rsidRPr="004F7758" w:rsidRDefault="003D7C6D" w:rsidP="003D7C6D">
      <w:pPr>
        <w:pStyle w:val="pargrafodalista0"/>
        <w:numPr>
          <w:ilvl w:val="0"/>
          <w:numId w:val="6"/>
        </w:numPr>
        <w:spacing w:before="0" w:beforeAutospacing="0" w:after="0" w:afterAutospacing="0"/>
        <w:jc w:val="both"/>
        <w:rPr>
          <w:rFonts w:ascii="Candara" w:hAnsi="Candara"/>
          <w:sz w:val="22"/>
          <w:szCs w:val="22"/>
        </w:rPr>
      </w:pPr>
      <w:r w:rsidRPr="004F7758">
        <w:rPr>
          <w:rFonts w:ascii="Candara" w:hAnsi="Candara"/>
          <w:sz w:val="22"/>
          <w:szCs w:val="22"/>
        </w:rPr>
        <w:t>Apresentação do projeto de pesquisa (10 minutos)</w:t>
      </w:r>
    </w:p>
    <w:p w:rsidR="003D7C6D" w:rsidRPr="004F7758" w:rsidRDefault="003D7C6D" w:rsidP="003D7C6D">
      <w:pPr>
        <w:pStyle w:val="pargrafodalista0"/>
        <w:numPr>
          <w:ilvl w:val="0"/>
          <w:numId w:val="6"/>
        </w:numPr>
        <w:spacing w:before="0" w:beforeAutospacing="0" w:after="0" w:afterAutospacing="0"/>
        <w:jc w:val="both"/>
        <w:rPr>
          <w:rFonts w:ascii="Candara" w:hAnsi="Candara"/>
          <w:sz w:val="22"/>
          <w:szCs w:val="22"/>
        </w:rPr>
      </w:pPr>
      <w:r w:rsidRPr="004F7758">
        <w:rPr>
          <w:rFonts w:ascii="Candara" w:hAnsi="Candara"/>
          <w:sz w:val="22"/>
          <w:szCs w:val="22"/>
        </w:rPr>
        <w:t>Apresentação da primeira avaliação (20 minutos)</w:t>
      </w:r>
    </w:p>
    <w:p w:rsidR="003D7C6D" w:rsidRPr="004F7758" w:rsidRDefault="003D7C6D" w:rsidP="003D7C6D">
      <w:pPr>
        <w:pStyle w:val="pargrafodalista0"/>
        <w:numPr>
          <w:ilvl w:val="0"/>
          <w:numId w:val="6"/>
        </w:numPr>
        <w:spacing w:before="0" w:beforeAutospacing="0" w:after="0" w:afterAutospacing="0"/>
        <w:jc w:val="both"/>
        <w:rPr>
          <w:rFonts w:ascii="Candara" w:hAnsi="Candara"/>
          <w:sz w:val="22"/>
          <w:szCs w:val="22"/>
        </w:rPr>
      </w:pPr>
      <w:r w:rsidRPr="004F7758">
        <w:rPr>
          <w:rFonts w:ascii="Candara" w:hAnsi="Candara"/>
          <w:sz w:val="22"/>
          <w:szCs w:val="22"/>
        </w:rPr>
        <w:t>Apresentação da segunda avaliação (20 minutos)</w:t>
      </w:r>
    </w:p>
    <w:p w:rsidR="003D7C6D" w:rsidRPr="004F7758" w:rsidRDefault="003D7C6D" w:rsidP="003D7C6D">
      <w:pPr>
        <w:pStyle w:val="pargrafodalista0"/>
        <w:numPr>
          <w:ilvl w:val="0"/>
          <w:numId w:val="6"/>
        </w:numPr>
        <w:spacing w:before="0" w:beforeAutospacing="0" w:after="0" w:afterAutospacing="0"/>
        <w:jc w:val="both"/>
        <w:rPr>
          <w:rFonts w:ascii="Candara" w:hAnsi="Candara"/>
          <w:sz w:val="22"/>
          <w:szCs w:val="22"/>
        </w:rPr>
      </w:pPr>
      <w:r w:rsidRPr="004F7758">
        <w:rPr>
          <w:rFonts w:ascii="Candara" w:hAnsi="Candara"/>
          <w:sz w:val="22"/>
          <w:szCs w:val="22"/>
        </w:rPr>
        <w:t>Resposta do pesquisador e discussão geral (50 minutos)</w:t>
      </w:r>
    </w:p>
    <w:p w:rsidR="003D7C6D" w:rsidRDefault="003D7C6D" w:rsidP="003D7C6D">
      <w:pPr>
        <w:pStyle w:val="pargrafodalista0"/>
        <w:spacing w:before="0" w:beforeAutospacing="0" w:after="0" w:afterAutospacing="0"/>
        <w:jc w:val="both"/>
        <w:rPr>
          <w:rFonts w:ascii="Candara" w:hAnsi="Candara"/>
          <w:sz w:val="22"/>
          <w:szCs w:val="22"/>
        </w:rPr>
      </w:pPr>
    </w:p>
    <w:p w:rsidR="00754FBB" w:rsidRPr="000F5A91" w:rsidRDefault="00754FBB" w:rsidP="00754FBB">
      <w:pPr>
        <w:pStyle w:val="pargrafodalista0"/>
        <w:spacing w:before="0" w:beforeAutospacing="0" w:after="0" w:afterAutospacing="0"/>
        <w:jc w:val="both"/>
        <w:rPr>
          <w:rFonts w:ascii="Candara" w:hAnsi="Candara"/>
          <w:sz w:val="22"/>
          <w:szCs w:val="22"/>
        </w:rPr>
      </w:pPr>
    </w:p>
    <w:p w:rsidR="00754FBB" w:rsidRPr="004F7758" w:rsidRDefault="00754FBB" w:rsidP="00754FBB">
      <w:pPr>
        <w:pStyle w:val="pargrafodalista0"/>
        <w:spacing w:before="0" w:beforeAutospacing="0" w:after="0" w:afterAutospacing="0"/>
        <w:jc w:val="both"/>
        <w:rPr>
          <w:rFonts w:ascii="Candara" w:hAnsi="Candara"/>
          <w:sz w:val="22"/>
          <w:szCs w:val="22"/>
        </w:rPr>
      </w:pPr>
      <w:r w:rsidRPr="004F7758">
        <w:rPr>
          <w:rFonts w:ascii="Candara" w:hAnsi="Candara"/>
          <w:sz w:val="22"/>
          <w:szCs w:val="22"/>
        </w:rPr>
        <w:t>Os projetos finais (Tarefa II.c.) deve</w:t>
      </w:r>
      <w:r w:rsidR="0026125A">
        <w:rPr>
          <w:rFonts w:ascii="Candara" w:hAnsi="Candara"/>
          <w:sz w:val="22"/>
          <w:szCs w:val="22"/>
        </w:rPr>
        <w:t>rão</w:t>
      </w:r>
      <w:r w:rsidRPr="004F7758">
        <w:rPr>
          <w:rFonts w:ascii="Candara" w:hAnsi="Candara"/>
          <w:sz w:val="22"/>
          <w:szCs w:val="22"/>
        </w:rPr>
        <w:t xml:space="preserve"> ser entregues </w:t>
      </w:r>
      <w:r w:rsidR="0026125A">
        <w:rPr>
          <w:rFonts w:ascii="Candara" w:hAnsi="Candara"/>
          <w:sz w:val="22"/>
          <w:szCs w:val="22"/>
        </w:rPr>
        <w:t>em data a ser definida</w:t>
      </w:r>
      <w:r>
        <w:rPr>
          <w:rFonts w:ascii="Candara" w:hAnsi="Candara"/>
          <w:sz w:val="22"/>
          <w:szCs w:val="22"/>
        </w:rPr>
        <w:t>.</w:t>
      </w:r>
    </w:p>
    <w:p w:rsidR="00754FBB" w:rsidRPr="004F7758" w:rsidRDefault="00754FBB" w:rsidP="00754FBB">
      <w:pPr>
        <w:pStyle w:val="pargrafodalista0"/>
        <w:spacing w:before="0" w:beforeAutospacing="0" w:after="0" w:afterAutospacing="0"/>
        <w:jc w:val="both"/>
        <w:rPr>
          <w:rFonts w:ascii="Candara" w:hAnsi="Candara"/>
          <w:sz w:val="22"/>
          <w:szCs w:val="22"/>
        </w:rPr>
      </w:pPr>
    </w:p>
    <w:p w:rsidR="00754FBB" w:rsidRPr="004F7758" w:rsidRDefault="00754FBB" w:rsidP="00754FBB">
      <w:pPr>
        <w:pStyle w:val="pargrafodalista0"/>
        <w:spacing w:before="0" w:beforeAutospacing="0" w:after="0" w:afterAutospacing="0"/>
        <w:jc w:val="both"/>
        <w:rPr>
          <w:rFonts w:ascii="Candara" w:hAnsi="Candara"/>
          <w:sz w:val="22"/>
          <w:szCs w:val="22"/>
        </w:rPr>
      </w:pPr>
      <w:r w:rsidRPr="004F7758">
        <w:rPr>
          <w:rFonts w:ascii="Candara" w:hAnsi="Candara"/>
          <w:sz w:val="22"/>
          <w:szCs w:val="22"/>
        </w:rPr>
        <w:t>O professor est</w:t>
      </w:r>
      <w:r w:rsidR="0026125A">
        <w:rPr>
          <w:rFonts w:ascii="Candara" w:hAnsi="Candara"/>
          <w:sz w:val="22"/>
          <w:szCs w:val="22"/>
        </w:rPr>
        <w:t>ar</w:t>
      </w:r>
      <w:r w:rsidRPr="004F7758">
        <w:rPr>
          <w:rFonts w:ascii="Candara" w:hAnsi="Candara"/>
          <w:sz w:val="22"/>
          <w:szCs w:val="22"/>
        </w:rPr>
        <w:t>á sempre disponível para consultas</w:t>
      </w:r>
      <w:r>
        <w:rPr>
          <w:rFonts w:ascii="Candara" w:hAnsi="Candara"/>
          <w:sz w:val="22"/>
          <w:szCs w:val="22"/>
        </w:rPr>
        <w:t>, pessoalmente ou por e-mail</w:t>
      </w:r>
      <w:r w:rsidR="00C6151B">
        <w:rPr>
          <w:rFonts w:ascii="Candara" w:hAnsi="Candara"/>
          <w:sz w:val="22"/>
          <w:szCs w:val="22"/>
        </w:rPr>
        <w:t xml:space="preserve"> glauco.p.silva@gmail.com</w:t>
      </w:r>
      <w:r w:rsidRPr="004F7758">
        <w:rPr>
          <w:rFonts w:ascii="Candara" w:hAnsi="Candara"/>
          <w:sz w:val="22"/>
          <w:szCs w:val="22"/>
        </w:rPr>
        <w:t xml:space="preserve"> </w:t>
      </w:r>
    </w:p>
    <w:p w:rsidR="00754FBB" w:rsidRPr="004F7758" w:rsidRDefault="00754FBB" w:rsidP="003D7C6D">
      <w:pPr>
        <w:pStyle w:val="pargrafodalista0"/>
        <w:spacing w:before="0" w:beforeAutospacing="0" w:after="0" w:afterAutospacing="0"/>
        <w:jc w:val="both"/>
        <w:rPr>
          <w:rFonts w:ascii="Candara" w:hAnsi="Candara"/>
          <w:sz w:val="22"/>
          <w:szCs w:val="22"/>
        </w:rPr>
      </w:pPr>
    </w:p>
    <w:p w:rsidR="0055791C" w:rsidRDefault="0055791C" w:rsidP="0028231B">
      <w:pPr>
        <w:suppressAutoHyphens w:val="0"/>
        <w:rPr>
          <w:rFonts w:ascii="Candara" w:eastAsia="Times New Roman" w:hAnsi="Candara" w:cs="Times New Roman"/>
          <w:lang w:eastAsia="pt-BR"/>
        </w:rPr>
      </w:pPr>
    </w:p>
    <w:sectPr w:rsidR="0055791C" w:rsidSect="00B570A6">
      <w:footnotePr>
        <w:pos w:val="beneathText"/>
      </w:footnotePr>
      <w:pgSz w:w="11905" w:h="16837"/>
      <w:pgMar w:top="567" w:right="1417" w:bottom="56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CD28C5"/>
    <w:multiLevelType w:val="hybridMultilevel"/>
    <w:tmpl w:val="1890B1AA"/>
    <w:lvl w:ilvl="0" w:tplc="8BB4E8A8">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A4C2AD2"/>
    <w:multiLevelType w:val="hybridMultilevel"/>
    <w:tmpl w:val="9A96DCAC"/>
    <w:lvl w:ilvl="0" w:tplc="E3B67F0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15:restartNumberingAfterBreak="0">
    <w:nsid w:val="0B463F65"/>
    <w:multiLevelType w:val="hybridMultilevel"/>
    <w:tmpl w:val="4ADE8358"/>
    <w:lvl w:ilvl="0" w:tplc="C2FAA5E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15:restartNumberingAfterBreak="0">
    <w:nsid w:val="0C5A0D27"/>
    <w:multiLevelType w:val="hybridMultilevel"/>
    <w:tmpl w:val="31469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223A7"/>
    <w:multiLevelType w:val="hybridMultilevel"/>
    <w:tmpl w:val="2F24D91C"/>
    <w:lvl w:ilvl="0" w:tplc="022A70A0">
      <w:start w:val="1"/>
      <w:numFmt w:val="upperRoman"/>
      <w:lvlText w:val="%1."/>
      <w:lvlJc w:val="left"/>
      <w:pPr>
        <w:tabs>
          <w:tab w:val="num" w:pos="720"/>
        </w:tabs>
        <w:ind w:left="720" w:hanging="360"/>
      </w:pPr>
      <w:rPr>
        <w:rFonts w:ascii="Candara" w:eastAsia="Times New Roman" w:hAnsi="Candara" w:cs="Times New Roman"/>
        <w:lang w:val="pt-BR"/>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244653BE"/>
    <w:multiLevelType w:val="hybridMultilevel"/>
    <w:tmpl w:val="6612214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04F"/>
    <w:multiLevelType w:val="hybridMultilevel"/>
    <w:tmpl w:val="80EEB5E4"/>
    <w:lvl w:ilvl="0" w:tplc="5CCA25B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 w15:restartNumberingAfterBreak="0">
    <w:nsid w:val="2B650803"/>
    <w:multiLevelType w:val="hybridMultilevel"/>
    <w:tmpl w:val="9C8A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BD6946"/>
    <w:multiLevelType w:val="hybridMultilevel"/>
    <w:tmpl w:val="F9B4F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174298"/>
    <w:multiLevelType w:val="hybridMultilevel"/>
    <w:tmpl w:val="AB94CCF2"/>
    <w:lvl w:ilvl="0" w:tplc="746246BA">
      <w:start w:val="1"/>
      <w:numFmt w:val="decimal"/>
      <w:lvlText w:val="%1."/>
      <w:lvlJc w:val="left"/>
      <w:pPr>
        <w:ind w:left="717" w:hanging="360"/>
      </w:pPr>
      <w:rPr>
        <w:rFonts w:ascii="Arial" w:hAnsi="Arial" w:cs="Arial" w:hint="default"/>
        <w:color w:val="000000"/>
        <w:sz w:val="14"/>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15:restartNumberingAfterBreak="0">
    <w:nsid w:val="3D6B636A"/>
    <w:multiLevelType w:val="hybridMultilevel"/>
    <w:tmpl w:val="7AE87F64"/>
    <w:lvl w:ilvl="0" w:tplc="6332E1B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2" w15:restartNumberingAfterBreak="0">
    <w:nsid w:val="3ECE3882"/>
    <w:multiLevelType w:val="hybridMultilevel"/>
    <w:tmpl w:val="E7F8C95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5318767D"/>
    <w:multiLevelType w:val="hybridMultilevel"/>
    <w:tmpl w:val="ED766F16"/>
    <w:lvl w:ilvl="0" w:tplc="F8822D0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4" w15:restartNumberingAfterBreak="0">
    <w:nsid w:val="5F173864"/>
    <w:multiLevelType w:val="hybridMultilevel"/>
    <w:tmpl w:val="85487E68"/>
    <w:lvl w:ilvl="0" w:tplc="ECBA56A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5" w15:restartNumberingAfterBreak="0">
    <w:nsid w:val="60641E0E"/>
    <w:multiLevelType w:val="hybridMultilevel"/>
    <w:tmpl w:val="F418F440"/>
    <w:lvl w:ilvl="0" w:tplc="E1CCECFA">
      <w:start w:val="1"/>
      <w:numFmt w:val="decimal"/>
      <w:lvlText w:val="%1."/>
      <w:lvlJc w:val="left"/>
      <w:pPr>
        <w:ind w:left="1068" w:hanging="360"/>
      </w:pPr>
      <w:rPr>
        <w:rFonts w:hint="default"/>
        <w:b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61053ED7"/>
    <w:multiLevelType w:val="hybridMultilevel"/>
    <w:tmpl w:val="F81E5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4970AF"/>
    <w:multiLevelType w:val="hybridMultilevel"/>
    <w:tmpl w:val="AF1C5F6C"/>
    <w:lvl w:ilvl="0" w:tplc="45D0C6B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8" w15:restartNumberingAfterBreak="0">
    <w:nsid w:val="68734D42"/>
    <w:multiLevelType w:val="hybridMultilevel"/>
    <w:tmpl w:val="0B36670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6E7B32AC"/>
    <w:multiLevelType w:val="hybridMultilevel"/>
    <w:tmpl w:val="D4FAF312"/>
    <w:lvl w:ilvl="0" w:tplc="066A5BD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0" w15:restartNumberingAfterBreak="0">
    <w:nsid w:val="7A7F1D12"/>
    <w:multiLevelType w:val="hybridMultilevel"/>
    <w:tmpl w:val="2CF883AC"/>
    <w:lvl w:ilvl="0" w:tplc="76DE853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0"/>
  </w:num>
  <w:num w:numId="2">
    <w:abstractNumId w:val="15"/>
  </w:num>
  <w:num w:numId="3">
    <w:abstractNumId w:val="6"/>
  </w:num>
  <w:num w:numId="4">
    <w:abstractNumId w:val="5"/>
  </w:num>
  <w:num w:numId="5">
    <w:abstractNumId w:val="12"/>
  </w:num>
  <w:num w:numId="6">
    <w:abstractNumId w:val="18"/>
  </w:num>
  <w:num w:numId="7">
    <w:abstractNumId w:val="9"/>
  </w:num>
  <w:num w:numId="8">
    <w:abstractNumId w:val="8"/>
  </w:num>
  <w:num w:numId="9">
    <w:abstractNumId w:val="11"/>
  </w:num>
  <w:num w:numId="10">
    <w:abstractNumId w:val="16"/>
  </w:num>
  <w:num w:numId="11">
    <w:abstractNumId w:val="19"/>
  </w:num>
  <w:num w:numId="12">
    <w:abstractNumId w:val="4"/>
  </w:num>
  <w:num w:numId="13">
    <w:abstractNumId w:val="7"/>
  </w:num>
  <w:num w:numId="14">
    <w:abstractNumId w:val="1"/>
  </w:num>
  <w:num w:numId="15">
    <w:abstractNumId w:val="13"/>
  </w:num>
  <w:num w:numId="16">
    <w:abstractNumId w:val="14"/>
  </w:num>
  <w:num w:numId="17">
    <w:abstractNumId w:val="17"/>
  </w:num>
  <w:num w:numId="18">
    <w:abstractNumId w:val="20"/>
  </w:num>
  <w:num w:numId="19">
    <w:abstractNumId w:val="10"/>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pt-BR" w:vendorID="64" w:dllVersion="6" w:nlCheck="1" w:checkStyle="0"/>
  <w:activeWritingStyle w:appName="MSWord" w:lang="pt-BR" w:vendorID="64" w:dllVersion="0" w:nlCheck="1" w:checkStyle="0"/>
  <w:proofState w:spelling="clean" w:grammar="clean"/>
  <w:defaultTabStop w:val="57"/>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9E9"/>
    <w:rsid w:val="00026F1C"/>
    <w:rsid w:val="000332DE"/>
    <w:rsid w:val="000913EC"/>
    <w:rsid w:val="000A1BC0"/>
    <w:rsid w:val="000B156A"/>
    <w:rsid w:val="000F5A91"/>
    <w:rsid w:val="0026125A"/>
    <w:rsid w:val="0028231B"/>
    <w:rsid w:val="003D7C6D"/>
    <w:rsid w:val="003E3271"/>
    <w:rsid w:val="00494E64"/>
    <w:rsid w:val="004F7758"/>
    <w:rsid w:val="00500DD8"/>
    <w:rsid w:val="0055791C"/>
    <w:rsid w:val="00600CBE"/>
    <w:rsid w:val="0062408D"/>
    <w:rsid w:val="00661835"/>
    <w:rsid w:val="006931F1"/>
    <w:rsid w:val="006B2A81"/>
    <w:rsid w:val="006C6083"/>
    <w:rsid w:val="006D4F4B"/>
    <w:rsid w:val="006E679B"/>
    <w:rsid w:val="00754FBB"/>
    <w:rsid w:val="00884278"/>
    <w:rsid w:val="008B238F"/>
    <w:rsid w:val="00974F97"/>
    <w:rsid w:val="00A7185E"/>
    <w:rsid w:val="00AC0107"/>
    <w:rsid w:val="00AD75D2"/>
    <w:rsid w:val="00AE1CF5"/>
    <w:rsid w:val="00B570A6"/>
    <w:rsid w:val="00C1423D"/>
    <w:rsid w:val="00C43155"/>
    <w:rsid w:val="00C6151B"/>
    <w:rsid w:val="00C83CB0"/>
    <w:rsid w:val="00C84E09"/>
    <w:rsid w:val="00D4620B"/>
    <w:rsid w:val="00DE5957"/>
    <w:rsid w:val="00E75B1C"/>
    <w:rsid w:val="00E774D5"/>
    <w:rsid w:val="00ED1FA4"/>
    <w:rsid w:val="00ED3FFE"/>
    <w:rsid w:val="00F12108"/>
    <w:rsid w:val="00F412DE"/>
    <w:rsid w:val="00F41F48"/>
    <w:rsid w:val="00F734E7"/>
    <w:rsid w:val="00F964B7"/>
    <w:rsid w:val="00FA3069"/>
    <w:rsid w:val="00FC39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1DD8C"/>
  <w15:docId w15:val="{34DA57CA-88AE-4C76-9D88-9C9F63DA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9E9"/>
    <w:pPr>
      <w:suppressAutoHyphens/>
    </w:pPr>
    <w:rPr>
      <w:rFonts w:ascii="Calibri" w:eastAsia="Calibri" w:hAnsi="Calibri" w:cs="Calibri"/>
      <w:lang w:eastAsia="ar-SA"/>
    </w:rPr>
  </w:style>
  <w:style w:type="paragraph" w:styleId="Ttulo1">
    <w:name w:val="heading 1"/>
    <w:basedOn w:val="Normal"/>
    <w:next w:val="Normal"/>
    <w:link w:val="Ttulo1Char"/>
    <w:uiPriority w:val="9"/>
    <w:qFormat/>
    <w:rsid w:val="000913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qFormat/>
    <w:rsid w:val="00FC39E9"/>
    <w:pPr>
      <w:keepNext/>
      <w:numPr>
        <w:ilvl w:val="2"/>
        <w:numId w:val="1"/>
      </w:numPr>
      <w:jc w:val="center"/>
      <w:outlineLvl w:val="2"/>
    </w:pPr>
    <w:rPr>
      <w:rFonts w:ascii="Times New Roman" w:hAnsi="Times New Roman"/>
      <w:b/>
      <w:bCs/>
      <w:lang w:val="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FC39E9"/>
    <w:rPr>
      <w:rFonts w:ascii="Times New Roman" w:eastAsia="Calibri" w:hAnsi="Times New Roman" w:cs="Calibri"/>
      <w:b/>
      <w:bCs/>
      <w:lang w:val="en-GB" w:eastAsia="ar-SA"/>
    </w:rPr>
  </w:style>
  <w:style w:type="paragraph" w:styleId="Corpodetexto">
    <w:name w:val="Body Text"/>
    <w:basedOn w:val="Normal"/>
    <w:link w:val="CorpodetextoChar"/>
    <w:semiHidden/>
    <w:rsid w:val="00FC39E9"/>
    <w:pPr>
      <w:spacing w:after="120"/>
    </w:pPr>
  </w:style>
  <w:style w:type="character" w:customStyle="1" w:styleId="CorpodetextoChar">
    <w:name w:val="Corpo de texto Char"/>
    <w:basedOn w:val="Fontepargpadro"/>
    <w:link w:val="Corpodetexto"/>
    <w:semiHidden/>
    <w:rsid w:val="00FC39E9"/>
    <w:rPr>
      <w:rFonts w:ascii="Calibri" w:eastAsia="Calibri" w:hAnsi="Calibri" w:cs="Calibri"/>
      <w:lang w:eastAsia="ar-SA"/>
    </w:rPr>
  </w:style>
  <w:style w:type="paragraph" w:styleId="NormalWeb">
    <w:name w:val="Normal (Web)"/>
    <w:basedOn w:val="Normal"/>
    <w:rsid w:val="00FC39E9"/>
    <w:rPr>
      <w:rFonts w:ascii="Times New Roman" w:hAnsi="Times New Roman"/>
    </w:rPr>
  </w:style>
  <w:style w:type="paragraph" w:styleId="Corpodetexto2">
    <w:name w:val="Body Text 2"/>
    <w:basedOn w:val="Normal"/>
    <w:link w:val="Corpodetexto2Char"/>
    <w:uiPriority w:val="99"/>
    <w:unhideWhenUsed/>
    <w:rsid w:val="00FC39E9"/>
    <w:pPr>
      <w:spacing w:after="120" w:line="480" w:lineRule="auto"/>
    </w:pPr>
  </w:style>
  <w:style w:type="character" w:customStyle="1" w:styleId="Corpodetexto2Char">
    <w:name w:val="Corpo de texto 2 Char"/>
    <w:basedOn w:val="Fontepargpadro"/>
    <w:link w:val="Corpodetexto2"/>
    <w:uiPriority w:val="99"/>
    <w:rsid w:val="00FC39E9"/>
    <w:rPr>
      <w:rFonts w:ascii="Calibri" w:eastAsia="Calibri" w:hAnsi="Calibri" w:cs="Calibri"/>
      <w:lang w:eastAsia="ar-SA"/>
    </w:rPr>
  </w:style>
  <w:style w:type="paragraph" w:styleId="Textodenotaderodap">
    <w:name w:val="footnote text"/>
    <w:basedOn w:val="Normal"/>
    <w:link w:val="TextodenotaderodapChar"/>
    <w:semiHidden/>
    <w:rsid w:val="00FC39E9"/>
    <w:pPr>
      <w:suppressAutoHyphens w:val="0"/>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FC39E9"/>
    <w:rPr>
      <w:rFonts w:ascii="Times New Roman" w:eastAsia="Times New Roman" w:hAnsi="Times New Roman" w:cs="Times New Roman"/>
      <w:sz w:val="20"/>
      <w:szCs w:val="20"/>
      <w:lang w:eastAsia="pt-BR"/>
    </w:rPr>
  </w:style>
  <w:style w:type="character" w:customStyle="1" w:styleId="apple-style-span">
    <w:name w:val="apple-style-span"/>
    <w:basedOn w:val="Fontepargpadro"/>
    <w:rsid w:val="00FC39E9"/>
  </w:style>
  <w:style w:type="character" w:styleId="Hyperlink">
    <w:name w:val="Hyperlink"/>
    <w:basedOn w:val="Fontepargpadro"/>
    <w:unhideWhenUsed/>
    <w:rsid w:val="00FC39E9"/>
    <w:rPr>
      <w:color w:val="0000FF"/>
      <w:u w:val="single"/>
    </w:rPr>
  </w:style>
  <w:style w:type="character" w:customStyle="1" w:styleId="googqs-tidbit1">
    <w:name w:val="goog_qs-tidbit1"/>
    <w:basedOn w:val="Fontepargpadro"/>
    <w:rsid w:val="00FC39E9"/>
    <w:rPr>
      <w:vanish w:val="0"/>
      <w:webHidden w:val="0"/>
      <w:specVanish w:val="0"/>
    </w:rPr>
  </w:style>
  <w:style w:type="paragraph" w:styleId="PargrafodaLista">
    <w:name w:val="List Paragraph"/>
    <w:basedOn w:val="Normal"/>
    <w:uiPriority w:val="34"/>
    <w:qFormat/>
    <w:rsid w:val="00FC39E9"/>
    <w:pPr>
      <w:suppressAutoHyphens w:val="0"/>
      <w:ind w:left="720"/>
      <w:contextualSpacing/>
    </w:pPr>
    <w:rPr>
      <w:rFonts w:cs="Times New Roman"/>
      <w:lang w:eastAsia="en-US"/>
    </w:rPr>
  </w:style>
  <w:style w:type="paragraph" w:styleId="Textodebalo">
    <w:name w:val="Balloon Text"/>
    <w:basedOn w:val="Normal"/>
    <w:link w:val="TextodebaloChar"/>
    <w:uiPriority w:val="99"/>
    <w:semiHidden/>
    <w:unhideWhenUsed/>
    <w:rsid w:val="00FC39E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C39E9"/>
    <w:rPr>
      <w:rFonts w:ascii="Tahoma" w:eastAsia="Calibri" w:hAnsi="Tahoma" w:cs="Tahoma"/>
      <w:sz w:val="16"/>
      <w:szCs w:val="16"/>
      <w:lang w:eastAsia="ar-SA"/>
    </w:rPr>
  </w:style>
  <w:style w:type="paragraph" w:customStyle="1" w:styleId="pargrafodalista0">
    <w:name w:val="pargrafodalista"/>
    <w:basedOn w:val="Normal"/>
    <w:rsid w:val="003D7C6D"/>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0913EC"/>
    <w:rPr>
      <w:rFonts w:asciiTheme="majorHAnsi" w:eastAsiaTheme="majorEastAsia" w:hAnsiTheme="majorHAnsi" w:cstheme="majorBidi"/>
      <w:b/>
      <w:bCs/>
      <w:color w:val="365F91" w:themeColor="accent1" w:themeShade="BF"/>
      <w:sz w:val="28"/>
      <w:szCs w:val="28"/>
      <w:lang w:eastAsia="ar-SA"/>
    </w:rPr>
  </w:style>
  <w:style w:type="character" w:styleId="Forte">
    <w:name w:val="Strong"/>
    <w:basedOn w:val="Fontepargpadro"/>
    <w:qFormat/>
    <w:rsid w:val="000913EC"/>
    <w:rPr>
      <w:b/>
      <w:bCs/>
    </w:rPr>
  </w:style>
  <w:style w:type="table" w:styleId="Tabelacomgrade">
    <w:name w:val="Table Grid"/>
    <w:basedOn w:val="Tabelanormal"/>
    <w:uiPriority w:val="59"/>
    <w:rsid w:val="00F96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710</Words>
  <Characters>3839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Rogerio</dc:creator>
  <cp:lastModifiedBy>Glauco Peres da SIlva</cp:lastModifiedBy>
  <cp:revision>6</cp:revision>
  <dcterms:created xsi:type="dcterms:W3CDTF">2019-03-13T17:43:00Z</dcterms:created>
  <dcterms:modified xsi:type="dcterms:W3CDTF">2019-03-18T01:43:00Z</dcterms:modified>
</cp:coreProperties>
</file>