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75" w:rsidRDefault="00731375" w:rsidP="00731375">
      <w:pPr>
        <w:jc w:val="both"/>
      </w:pPr>
      <w:proofErr w:type="spellStart"/>
      <w:r>
        <w:t>Totonha</w:t>
      </w:r>
      <w:proofErr w:type="spellEnd"/>
      <w:r>
        <w:t xml:space="preserve"> - Marcelino Freire</w:t>
      </w:r>
      <w:r>
        <w:t>. In: Contos negreiros.</w:t>
      </w:r>
    </w:p>
    <w:p w:rsidR="00731375" w:rsidRDefault="00731375" w:rsidP="00731375">
      <w:pPr>
        <w:jc w:val="both"/>
      </w:pPr>
      <w:commentRangeStart w:id="0"/>
      <w:r>
        <w:t xml:space="preserve">Capim sabe ler? Escrever? Já viu cachorro letrado, científico? </w:t>
      </w:r>
      <w:commentRangeEnd w:id="0"/>
      <w:r>
        <w:rPr>
          <w:rStyle w:val="Refdecomentrio"/>
        </w:rPr>
        <w:commentReference w:id="0"/>
      </w:r>
      <w:commentRangeStart w:id="1"/>
      <w:r>
        <w:t xml:space="preserve">Já viu juízo de valor? Em quê? </w:t>
      </w:r>
      <w:commentRangeEnd w:id="1"/>
      <w:r>
        <w:rPr>
          <w:rStyle w:val="Refdecomentrio"/>
        </w:rPr>
        <w:commentReference w:id="1"/>
      </w:r>
      <w:commentRangeStart w:id="2"/>
      <w:r>
        <w:t xml:space="preserve">Não quero aprender, </w:t>
      </w:r>
      <w:proofErr w:type="gramStart"/>
      <w:r>
        <w:t>dispenso.</w:t>
      </w:r>
      <w:commentRangeEnd w:id="2"/>
      <w:proofErr w:type="gramEnd"/>
      <w:r>
        <w:rPr>
          <w:rStyle w:val="Refdecomentrio"/>
        </w:rPr>
        <w:commentReference w:id="2"/>
      </w:r>
    </w:p>
    <w:p w:rsidR="00731375" w:rsidRDefault="00731375" w:rsidP="00731375">
      <w:pPr>
        <w:jc w:val="both"/>
      </w:pPr>
      <w:commentRangeStart w:id="3"/>
      <w:r>
        <w:t xml:space="preserve">Deixa pra gente que é moço. </w:t>
      </w:r>
      <w:commentRangeEnd w:id="3"/>
      <w:r>
        <w:rPr>
          <w:rStyle w:val="Refdecomentrio"/>
        </w:rPr>
        <w:commentReference w:id="3"/>
      </w:r>
      <w:r>
        <w:t xml:space="preserve">Gente que tem ainda vontade de doutorar. De falar bonito. </w:t>
      </w:r>
      <w:commentRangeStart w:id="4"/>
      <w:r>
        <w:t>De salvar vida de pobre</w:t>
      </w:r>
      <w:commentRangeEnd w:id="4"/>
      <w:r>
        <w:rPr>
          <w:rStyle w:val="Refdecomentrio"/>
        </w:rPr>
        <w:commentReference w:id="4"/>
      </w:r>
      <w:r>
        <w:t xml:space="preserve">. O pobre só precisa ser pobre. E mais nada precisa. </w:t>
      </w:r>
      <w:proofErr w:type="gramStart"/>
      <w:r>
        <w:t>Deixa eu</w:t>
      </w:r>
      <w:proofErr w:type="gramEnd"/>
      <w:r>
        <w:t xml:space="preserve">, aqui no meu canto. Na boca do fogão é que fico. </w:t>
      </w:r>
      <w:commentRangeStart w:id="5"/>
      <w:proofErr w:type="spellStart"/>
      <w:r>
        <w:t>Tô</w:t>
      </w:r>
      <w:proofErr w:type="spellEnd"/>
      <w:r>
        <w:t xml:space="preserve"> bem. Já viu fogo ir atrás de sílaba?</w:t>
      </w:r>
      <w:commentRangeEnd w:id="5"/>
      <w:r>
        <w:rPr>
          <w:rStyle w:val="Refdecomentrio"/>
        </w:rPr>
        <w:commentReference w:id="5"/>
      </w:r>
    </w:p>
    <w:p w:rsidR="00731375" w:rsidRDefault="00731375" w:rsidP="00731375">
      <w:pPr>
        <w:jc w:val="both"/>
      </w:pPr>
      <w:commentRangeStart w:id="6"/>
      <w:r>
        <w:t>O governo me dê o dinheiro da feira. O dente o presidente. E o vale-doce e o vale-</w:t>
      </w:r>
      <w:proofErr w:type="spellStart"/>
      <w:r>
        <w:t>lingüiça</w:t>
      </w:r>
      <w:proofErr w:type="spellEnd"/>
      <w:r>
        <w:t xml:space="preserve">. Quero ser bem ignorante. </w:t>
      </w:r>
      <w:commentRangeEnd w:id="6"/>
      <w:r>
        <w:rPr>
          <w:rStyle w:val="Refdecomentrio"/>
        </w:rPr>
        <w:commentReference w:id="6"/>
      </w:r>
      <w:commentRangeStart w:id="7"/>
      <w:r>
        <w:t xml:space="preserve">Aprender com o vento, </w:t>
      </w:r>
      <w:proofErr w:type="spellStart"/>
      <w:r>
        <w:t>ta</w:t>
      </w:r>
      <w:proofErr w:type="spellEnd"/>
      <w:r>
        <w:t xml:space="preserve"> me entendendo? Demente como um mosquito. Na bosta ali, da cabrita. Que ninguém respeita mais a bosta do que eu. A química.</w:t>
      </w:r>
    </w:p>
    <w:p w:rsidR="00731375" w:rsidRDefault="00731375" w:rsidP="00731375">
      <w:pPr>
        <w:jc w:val="both"/>
      </w:pPr>
      <w:r>
        <w:t xml:space="preserve">Tem coisa mais bonita? A geografia do rio mesmo seco, mesmo </w:t>
      </w:r>
      <w:proofErr w:type="gramStart"/>
      <w:r>
        <w:t>esculhambado</w:t>
      </w:r>
      <w:proofErr w:type="gramEnd"/>
      <w:r>
        <w:t>? O risco da poeira? O pó da água? Hein? O que eu vou fazer com essa cartilha? Número?</w:t>
      </w:r>
      <w:commentRangeEnd w:id="7"/>
      <w:r>
        <w:rPr>
          <w:rStyle w:val="Refdecomentrio"/>
        </w:rPr>
        <w:commentReference w:id="7"/>
      </w:r>
    </w:p>
    <w:p w:rsidR="00731375" w:rsidRDefault="00731375" w:rsidP="00731375">
      <w:pPr>
        <w:jc w:val="both"/>
      </w:pPr>
      <w:commentRangeStart w:id="8"/>
      <w:r>
        <w:t xml:space="preserve">Só para o prefeito dizer que valeu a pena o esforço? Tem esforço mais esforço que o meu esforço? Todo dia, há tanto tempo, nesse esquecimento. Acordando com o sol. Tem melhor bê-á-bá? </w:t>
      </w:r>
      <w:proofErr w:type="spellStart"/>
      <w:r>
        <w:t>Assoletrar</w:t>
      </w:r>
      <w:proofErr w:type="spellEnd"/>
      <w:r>
        <w:t xml:space="preserve"> se a chuva vem? Se não vem?</w:t>
      </w:r>
      <w:commentRangeEnd w:id="8"/>
      <w:r w:rsidR="00ED0481">
        <w:rPr>
          <w:rStyle w:val="Refdecomentrio"/>
        </w:rPr>
        <w:commentReference w:id="8"/>
      </w:r>
    </w:p>
    <w:p w:rsidR="00731375" w:rsidRDefault="00731375" w:rsidP="00731375">
      <w:pPr>
        <w:jc w:val="both"/>
      </w:pPr>
      <w:commentRangeStart w:id="9"/>
      <w:r>
        <w:t xml:space="preserve">Morrer, já </w:t>
      </w:r>
      <w:proofErr w:type="gramStart"/>
      <w:r>
        <w:t>sei</w:t>
      </w:r>
      <w:proofErr w:type="gramEnd"/>
      <w:r>
        <w:t xml:space="preserve">. Comer, também. De vez em quando, ir atrás de preá, </w:t>
      </w:r>
      <w:proofErr w:type="spellStart"/>
      <w:r>
        <w:t>caruá</w:t>
      </w:r>
      <w:proofErr w:type="spellEnd"/>
      <w:r>
        <w:t>. Roer osso de tatu. Adivinhar quando a coceira é só uma coceira, não uma doença. Tenha santa paciência!</w:t>
      </w:r>
      <w:commentRangeEnd w:id="9"/>
      <w:r w:rsidR="00ED0481">
        <w:rPr>
          <w:rStyle w:val="Refdecomentrio"/>
        </w:rPr>
        <w:commentReference w:id="9"/>
      </w:r>
    </w:p>
    <w:p w:rsidR="00731375" w:rsidRDefault="00731375" w:rsidP="00731375">
      <w:pPr>
        <w:jc w:val="both"/>
      </w:pPr>
      <w:commentRangeStart w:id="10"/>
      <w:r>
        <w:t xml:space="preserve">Será que eu preciso mesmo </w:t>
      </w:r>
      <w:proofErr w:type="spellStart"/>
      <w:r>
        <w:t>garranchear</w:t>
      </w:r>
      <w:proofErr w:type="spellEnd"/>
      <w:r>
        <w:t xml:space="preserve"> meu nome? Desenhar só pra mocinha aí ficar contente? Dona professora, que valia tem o meu nome numa folha de papel, me diga honestamente. Coisa mais sem vida é um nome assim, sem gente. Quem está atrás do nome não conta?</w:t>
      </w:r>
      <w:commentRangeEnd w:id="10"/>
      <w:r w:rsidR="00ED0481">
        <w:rPr>
          <w:rStyle w:val="Refdecomentrio"/>
        </w:rPr>
        <w:commentReference w:id="10"/>
      </w:r>
    </w:p>
    <w:p w:rsidR="00731375" w:rsidRDefault="00731375" w:rsidP="00731375">
      <w:pPr>
        <w:jc w:val="both"/>
      </w:pPr>
      <w:r>
        <w:t xml:space="preserve">No papel, sou menos ninguém do que aqui, no Vale do Jequitinhonha. Pelo menos aqui todo mundo me conhece. Grita, apelida. Vem me chamar de </w:t>
      </w:r>
      <w:proofErr w:type="spellStart"/>
      <w:r>
        <w:t>Totonha</w:t>
      </w:r>
      <w:proofErr w:type="spellEnd"/>
      <w:r>
        <w:t xml:space="preserve">. </w:t>
      </w:r>
      <w:commentRangeStart w:id="11"/>
      <w:r>
        <w:t xml:space="preserve">Quase não mudo de roupa, quase não mudo de lugar. Sou sempre a mesma pessoa. Que </w:t>
      </w:r>
      <w:proofErr w:type="gramStart"/>
      <w:r>
        <w:t>voa.</w:t>
      </w:r>
      <w:commentRangeEnd w:id="11"/>
      <w:proofErr w:type="gramEnd"/>
      <w:r w:rsidR="00ED0481">
        <w:rPr>
          <w:rStyle w:val="Refdecomentrio"/>
        </w:rPr>
        <w:commentReference w:id="11"/>
      </w:r>
    </w:p>
    <w:p w:rsidR="00731375" w:rsidRDefault="00731375" w:rsidP="00731375">
      <w:pPr>
        <w:jc w:val="both"/>
      </w:pPr>
      <w:commentRangeStart w:id="12"/>
      <w:r>
        <w:t xml:space="preserve">Para mim, a melhor sabedoria é olhar na cara da pessoa. No focinho de quem for. Não tenho medo de linguagem superior. Deus que me </w:t>
      </w:r>
      <w:proofErr w:type="gramStart"/>
      <w:r>
        <w:t>ensinou.</w:t>
      </w:r>
      <w:commentRangeEnd w:id="12"/>
      <w:proofErr w:type="gramEnd"/>
      <w:r w:rsidR="00ED0481">
        <w:rPr>
          <w:rStyle w:val="Refdecomentrio"/>
        </w:rPr>
        <w:commentReference w:id="12"/>
      </w:r>
      <w:r>
        <w:t xml:space="preserve"> Só quero que me deixem sozinha. Eu e minha língua, sim, que só passarinho entende, </w:t>
      </w:r>
      <w:proofErr w:type="gramStart"/>
      <w:r>
        <w:t>entende</w:t>
      </w:r>
      <w:proofErr w:type="gramEnd"/>
      <w:r>
        <w:t>?</w:t>
      </w:r>
    </w:p>
    <w:p w:rsidR="00731375" w:rsidRDefault="00731375" w:rsidP="00731375">
      <w:pPr>
        <w:jc w:val="both"/>
      </w:pPr>
      <w:commentRangeStart w:id="13"/>
      <w:r>
        <w:t xml:space="preserve">Não preciso ler, moça. A mocinha que aprenda. O doutor. O presidente é que precisa saber o que assinou. Eu é que não vou baixar minha cabeça para </w:t>
      </w:r>
      <w:proofErr w:type="gramStart"/>
      <w:r>
        <w:t>escrever.</w:t>
      </w:r>
      <w:commentRangeEnd w:id="13"/>
      <w:proofErr w:type="gramEnd"/>
      <w:r w:rsidR="006B29D6">
        <w:rPr>
          <w:rStyle w:val="Refdecomentrio"/>
        </w:rPr>
        <w:commentReference w:id="13"/>
      </w:r>
    </w:p>
    <w:p w:rsidR="00374FB0" w:rsidRDefault="00731375" w:rsidP="00731375">
      <w:pPr>
        <w:jc w:val="both"/>
      </w:pPr>
      <w:r>
        <w:t>Ah, não vou.</w:t>
      </w:r>
    </w:p>
    <w:p w:rsidR="006B29D6" w:rsidRDefault="006B29D6" w:rsidP="00731375">
      <w:pPr>
        <w:jc w:val="both"/>
      </w:pPr>
      <w:r>
        <w:t xml:space="preserve">Porém, como diz o </w:t>
      </w:r>
      <w:proofErr w:type="spellStart"/>
      <w:r>
        <w:t>Ciço</w:t>
      </w:r>
      <w:proofErr w:type="spellEnd"/>
      <w:r>
        <w:t xml:space="preserve"> do Carlos Brandão – será que vai ter terra, natureza todo sempre? O que seria se </w:t>
      </w:r>
      <w:proofErr w:type="spellStart"/>
      <w:r>
        <w:t>Totonha</w:t>
      </w:r>
      <w:proofErr w:type="spellEnd"/>
      <w:r>
        <w:t xml:space="preserve"> vivesse próxima a uma barragem da Vale?</w:t>
      </w:r>
    </w:p>
    <w:p w:rsidR="006B29D6" w:rsidRDefault="006B29D6" w:rsidP="00731375">
      <w:pPr>
        <w:jc w:val="both"/>
      </w:pPr>
      <w:r>
        <w:t xml:space="preserve">É possível estar “sozinha”, “quieta” em tempos de globalização, aceleração das comunicações nunca antes vista – tempos de </w:t>
      </w:r>
      <w:proofErr w:type="spellStart"/>
      <w:r>
        <w:t>whatsapp</w:t>
      </w:r>
      <w:proofErr w:type="spellEnd"/>
      <w:r>
        <w:t xml:space="preserve"> e tantas outras mídias sociais?</w:t>
      </w:r>
    </w:p>
    <w:p w:rsidR="006B29D6" w:rsidRDefault="006B29D6" w:rsidP="00731375">
      <w:pPr>
        <w:jc w:val="both"/>
      </w:pPr>
      <w:r>
        <w:t>Vide artigo da BBC sobre o efeito do analfabetismo funcional sobre os usuários de redes sociais.</w:t>
      </w:r>
      <w:bookmarkStart w:id="14" w:name="_GoBack"/>
      <w:bookmarkEnd w:id="14"/>
    </w:p>
    <w:sectPr w:rsidR="006B2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a" w:date="2019-02-19T18:30:00Z" w:initials="A">
    <w:p w:rsidR="00731375" w:rsidRDefault="00731375">
      <w:pPr>
        <w:pStyle w:val="Textodecomentrio"/>
      </w:pPr>
      <w:r>
        <w:rPr>
          <w:rStyle w:val="Refdecomentrio"/>
        </w:rPr>
        <w:annotationRef/>
      </w:r>
      <w:r>
        <w:t>Sua relação intrínseca com a natureza, com o meio em que vive; uma mulher do Vale do Jequitinhonha.</w:t>
      </w:r>
    </w:p>
  </w:comment>
  <w:comment w:id="1" w:author="Ana" w:date="2019-02-19T18:31:00Z" w:initials="A">
    <w:p w:rsidR="00731375" w:rsidRDefault="00731375">
      <w:pPr>
        <w:pStyle w:val="Textodecomentrio"/>
      </w:pPr>
      <w:r>
        <w:rPr>
          <w:rStyle w:val="Refdecomentrio"/>
        </w:rPr>
        <w:annotationRef/>
      </w:r>
      <w:r>
        <w:t>Crítica ao juízo de valor sobre a superioridade de uma cultura escrita sobre uma cultura oral.</w:t>
      </w:r>
    </w:p>
  </w:comment>
  <w:comment w:id="2" w:author="Ana" w:date="2019-02-19T18:31:00Z" w:initials="A">
    <w:p w:rsidR="00731375" w:rsidRDefault="00731375">
      <w:pPr>
        <w:pStyle w:val="Textodecomentrio"/>
      </w:pPr>
      <w:r>
        <w:rPr>
          <w:rStyle w:val="Refdecomentrio"/>
        </w:rPr>
        <w:annotationRef/>
      </w:r>
      <w:r>
        <w:t xml:space="preserve">A defesa de sua “ignorância” é a defesa dos seus costumes. </w:t>
      </w:r>
    </w:p>
  </w:comment>
  <w:comment w:id="3" w:author="Ana" w:date="2019-02-19T18:32:00Z" w:initials="A">
    <w:p w:rsidR="00731375" w:rsidRDefault="00731375">
      <w:pPr>
        <w:pStyle w:val="Textodecomentrio"/>
      </w:pPr>
      <w:r>
        <w:rPr>
          <w:rStyle w:val="Refdecomentrio"/>
        </w:rPr>
        <w:annotationRef/>
      </w:r>
      <w:r>
        <w:t>A diferença geracional no acesso à educação escolar letrada.</w:t>
      </w:r>
    </w:p>
  </w:comment>
  <w:comment w:id="4" w:author="Ana" w:date="2019-02-19T18:34:00Z" w:initials="A">
    <w:p w:rsidR="00731375" w:rsidRDefault="00731375">
      <w:pPr>
        <w:pStyle w:val="Textodecomentrio"/>
      </w:pPr>
      <w:r>
        <w:rPr>
          <w:rStyle w:val="Refdecomentrio"/>
        </w:rPr>
        <w:annotationRef/>
      </w:r>
      <w:r>
        <w:t xml:space="preserve">Novamente o tema da hierarquia social, cultural. Dado que um sujeito letrado é considerado superior, ele pode exercer um atributo da superioridade que é a caridade: “salvar a vida de pobre”. </w:t>
      </w:r>
      <w:r>
        <w:br/>
        <w:t>Aqui cultura letrada também se associa a ascensão econômica e social, opõe-se de alguma forma à pobreza.</w:t>
      </w:r>
    </w:p>
  </w:comment>
  <w:comment w:id="5" w:author="Ana" w:date="2019-02-19T18:35:00Z" w:initials="A">
    <w:p w:rsidR="00731375" w:rsidRDefault="00731375">
      <w:pPr>
        <w:pStyle w:val="Textodecomentrio"/>
      </w:pPr>
      <w:r>
        <w:rPr>
          <w:rStyle w:val="Refdecomentrio"/>
        </w:rPr>
        <w:annotationRef/>
      </w:r>
      <w:r>
        <w:t>Novamente a cumplicidade com os elementos da natureza, do seu mundo tradicional. O fogo, na boca do fogão.</w:t>
      </w:r>
    </w:p>
  </w:comment>
  <w:comment w:id="6" w:author="Ana" w:date="2019-02-19T18:37:00Z" w:initials="A">
    <w:p w:rsidR="00731375" w:rsidRDefault="00731375">
      <w:pPr>
        <w:pStyle w:val="Textodecomentrio"/>
      </w:pPr>
      <w:r>
        <w:rPr>
          <w:rStyle w:val="Refdecomentrio"/>
        </w:rPr>
        <w:annotationRef/>
      </w:r>
      <w:r>
        <w:t>A “ignorância” como opção consciente. Que não seja perturbada em seus hábitos, mas que possa escolher os direitos que quer usufruir – o dente, o vale doce, o vale linguiça – dados pelo governo.</w:t>
      </w:r>
    </w:p>
  </w:comment>
  <w:comment w:id="7" w:author="Ana" w:date="2019-02-19T18:39:00Z" w:initials="A">
    <w:p w:rsidR="00731375" w:rsidRDefault="00731375">
      <w:pPr>
        <w:pStyle w:val="Textodecomentrio"/>
      </w:pPr>
      <w:r>
        <w:rPr>
          <w:rStyle w:val="Refdecomentrio"/>
        </w:rPr>
        <w:annotationRef/>
      </w:r>
      <w:r>
        <w:t>A afirmação do valor de seu aprendizado e de seus professores</w:t>
      </w:r>
      <w:r w:rsidR="00ED0481">
        <w:t>: o vento, a bosta da cabrita onde aprende química, o rio onde mesmo seco aprende a geografia.</w:t>
      </w:r>
    </w:p>
  </w:comment>
  <w:comment w:id="8" w:author="Ana" w:date="2019-02-19T18:40:00Z" w:initials="A">
    <w:p w:rsidR="00ED0481" w:rsidRDefault="00ED0481">
      <w:pPr>
        <w:pStyle w:val="Textodecomentrio"/>
      </w:pPr>
      <w:r>
        <w:rPr>
          <w:rStyle w:val="Refdecomentrio"/>
        </w:rPr>
        <w:annotationRef/>
      </w:r>
      <w:r>
        <w:t xml:space="preserve">A quem interessa que ela aprenda, com muito esforço a cartilha, depois de tanto tempo que vive no esquecimento. O prefeito lhe solicita esforço para aprender a cartilha. Ela retruca: mais esforço do que já tem feito </w:t>
      </w:r>
      <w:proofErr w:type="gramStart"/>
      <w:r>
        <w:t>a</w:t>
      </w:r>
      <w:proofErr w:type="gramEnd"/>
      <w:r>
        <w:t xml:space="preserve"> tanto tempo?</w:t>
      </w:r>
    </w:p>
  </w:comment>
  <w:comment w:id="9" w:author="Ana" w:date="2019-02-19T18:41:00Z" w:initials="A">
    <w:p w:rsidR="00ED0481" w:rsidRDefault="00ED0481">
      <w:pPr>
        <w:pStyle w:val="Textodecomentrio"/>
      </w:pPr>
      <w:r>
        <w:rPr>
          <w:rStyle w:val="Refdecomentrio"/>
        </w:rPr>
        <w:annotationRef/>
      </w:r>
      <w:r>
        <w:t>Já sabe as coisas essenciais para a vida – morrer, comer, buscar comida, identificar doenças para preservar a vida.</w:t>
      </w:r>
    </w:p>
  </w:comment>
  <w:comment w:id="10" w:author="Ana" w:date="2019-02-19T18:44:00Z" w:initials="A">
    <w:p w:rsidR="00ED0481" w:rsidRDefault="00ED0481">
      <w:pPr>
        <w:pStyle w:val="Textodecomentrio"/>
      </w:pPr>
      <w:r>
        <w:rPr>
          <w:rStyle w:val="Refdecomentrio"/>
        </w:rPr>
        <w:annotationRef/>
      </w:r>
      <w:r>
        <w:t xml:space="preserve">A ideia de que a grafia do nome na folhe de papel esvazia a vida, </w:t>
      </w:r>
      <w:proofErr w:type="spellStart"/>
      <w:r>
        <w:t>objetifica</w:t>
      </w:r>
      <w:proofErr w:type="spellEnd"/>
      <w:r>
        <w:t xml:space="preserve"> o sujeito. E que o importante é que o nome dela seja pronunciado pelas pessoas de seu povoado, não é necessário que seja escrito.</w:t>
      </w:r>
    </w:p>
  </w:comment>
  <w:comment w:id="11" w:author="Ana" w:date="2019-02-19T18:46:00Z" w:initials="A">
    <w:p w:rsidR="00ED0481" w:rsidRDefault="00ED0481">
      <w:pPr>
        <w:pStyle w:val="Textodecomentrio"/>
      </w:pPr>
      <w:r>
        <w:rPr>
          <w:rStyle w:val="Refdecomentrio"/>
        </w:rPr>
        <w:annotationRef/>
      </w:r>
      <w:r>
        <w:t xml:space="preserve">Além da conformação que é rebeldia, da ignorância consciente, há uma estagnação que </w:t>
      </w:r>
      <w:proofErr w:type="gramStart"/>
      <w:r>
        <w:t>é movimento</w:t>
      </w:r>
      <w:proofErr w:type="gramEnd"/>
      <w:r>
        <w:t>.</w:t>
      </w:r>
    </w:p>
  </w:comment>
  <w:comment w:id="12" w:author="Ana" w:date="2019-02-19T18:48:00Z" w:initials="A">
    <w:p w:rsidR="00ED0481" w:rsidRDefault="00ED0481">
      <w:pPr>
        <w:pStyle w:val="Textodecomentrio"/>
      </w:pPr>
      <w:r>
        <w:rPr>
          <w:rStyle w:val="Refdecomentrio"/>
        </w:rPr>
        <w:annotationRef/>
      </w:r>
      <w:r>
        <w:t xml:space="preserve">Um saber que é empírico, mas se sustenta em uma autoridade: deus. </w:t>
      </w:r>
    </w:p>
  </w:comment>
  <w:comment w:id="13" w:author="Ana" w:date="2019-02-19T18:51:00Z" w:initials="A">
    <w:p w:rsidR="006B29D6" w:rsidRDefault="006B29D6">
      <w:pPr>
        <w:pStyle w:val="Textodecomentrio"/>
      </w:pPr>
      <w:r>
        <w:rPr>
          <w:rStyle w:val="Refdecomentrio"/>
        </w:rPr>
        <w:annotationRef/>
      </w:r>
      <w:r>
        <w:t>Ela quer manter uma paz que a responsabilidade com a ascensão social, com os cargos políticos impede de ter – o presidente precisa saber o</w:t>
      </w:r>
      <w:r>
        <w:t xml:space="preserve"> que a</w:t>
      </w:r>
      <w:proofErr w:type="gramStart"/>
      <w:r>
        <w:t>ssinou.</w:t>
      </w:r>
      <w:proofErr w:type="gramEnd"/>
      <w:r>
        <w:t xml:space="preserve"> Ela </w:t>
      </w:r>
      <w:proofErr w:type="spellStart"/>
      <w:r>
        <w:t>nã</w:t>
      </w:r>
      <w:proofErr w:type="spellEnd"/>
      <w:r>
        <w:t xml:space="preserve">o precisa ler. Está convicta disso e resistirá em </w:t>
      </w:r>
      <w:r>
        <w:t xml:space="preserve">se </w:t>
      </w:r>
      <w:proofErr w:type="spellStart"/>
      <w:r>
        <w:t>submeter</w:t>
      </w:r>
      <w:r>
        <w:t>b</w:t>
      </w:r>
      <w:proofErr w:type="spellEnd"/>
      <w:r>
        <w:t xml:space="preserve"> à</w:t>
      </w:r>
      <w:r>
        <w:t>quilo que a sociedade - o prefeito, a profess</w:t>
      </w:r>
      <w:r>
        <w:t>ora - tentam lhe impor como seu bem, baixar a</w:t>
      </w:r>
      <w:r>
        <w:t xml:space="preserve"> </w:t>
      </w:r>
      <w:proofErr w:type="gramStart"/>
      <w:r>
        <w:t>cabeça para escrever.</w:t>
      </w:r>
      <w:proofErr w:type="gram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75"/>
    <w:rsid w:val="00374FB0"/>
    <w:rsid w:val="006B29D6"/>
    <w:rsid w:val="00731375"/>
    <w:rsid w:val="00E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313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13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13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13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137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375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6B29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313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13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13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13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137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375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6B2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2019-02-19T21:27:00Z</dcterms:created>
  <dcterms:modified xsi:type="dcterms:W3CDTF">2019-02-19T21:57:00Z</dcterms:modified>
</cp:coreProperties>
</file>