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BB" w:rsidRPr="00011072" w:rsidRDefault="00E95ABB" w:rsidP="00E95ABB">
      <w:pPr>
        <w:spacing w:before="120"/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  <w:r w:rsidRPr="00011072">
        <w:rPr>
          <w:rFonts w:ascii="Arial" w:hAnsi="Arial"/>
          <w:b/>
          <w:sz w:val="24"/>
          <w:szCs w:val="24"/>
        </w:rPr>
        <w:t>UNIVERSIDADE DE SÃO PAULO</w:t>
      </w:r>
    </w:p>
    <w:p w:rsidR="00E95ABB" w:rsidRPr="00011072" w:rsidRDefault="00E95ABB" w:rsidP="00E95ABB">
      <w:pPr>
        <w:spacing w:before="120"/>
        <w:jc w:val="center"/>
        <w:rPr>
          <w:rFonts w:ascii="Arial" w:hAnsi="Arial"/>
          <w:b/>
          <w:sz w:val="24"/>
          <w:szCs w:val="24"/>
        </w:rPr>
      </w:pPr>
      <w:r w:rsidRPr="00011072">
        <w:rPr>
          <w:rFonts w:ascii="Arial" w:hAnsi="Arial"/>
          <w:b/>
          <w:sz w:val="24"/>
          <w:szCs w:val="24"/>
        </w:rPr>
        <w:t>FACULDADE DE ECONOMIA , ADMINISTRAÇÃO E CONTABILIDADE DE RIBEIRÃO PRETO</w:t>
      </w:r>
    </w:p>
    <w:p w:rsidR="00E95ABB" w:rsidRPr="00011072" w:rsidRDefault="00E95ABB" w:rsidP="00E95ABB">
      <w:pPr>
        <w:spacing w:before="120"/>
        <w:jc w:val="center"/>
        <w:rPr>
          <w:rFonts w:ascii="Arial" w:hAnsi="Arial"/>
          <w:sz w:val="24"/>
          <w:szCs w:val="24"/>
        </w:rPr>
      </w:pPr>
      <w:r w:rsidRPr="00011072">
        <w:rPr>
          <w:rFonts w:ascii="Arial" w:hAnsi="Arial"/>
          <w:b/>
          <w:sz w:val="24"/>
          <w:szCs w:val="24"/>
        </w:rPr>
        <w:t>PROGRAMA DE DISCIPLINA</w:t>
      </w: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/>
      </w:tblPr>
      <w:tblGrid>
        <w:gridCol w:w="2108"/>
        <w:gridCol w:w="527"/>
        <w:gridCol w:w="673"/>
        <w:gridCol w:w="1398"/>
        <w:gridCol w:w="564"/>
        <w:gridCol w:w="619"/>
        <w:gridCol w:w="1480"/>
        <w:gridCol w:w="536"/>
        <w:gridCol w:w="1192"/>
        <w:gridCol w:w="1443"/>
        <w:gridCol w:w="9"/>
        <w:gridCol w:w="7"/>
        <w:gridCol w:w="47"/>
      </w:tblGrid>
      <w:tr w:rsidR="00E95ABB">
        <w:trPr>
          <w:gridAfter w:val="3"/>
          <w:wAfter w:w="63" w:type="dxa"/>
          <w:cantSplit/>
        </w:trPr>
        <w:tc>
          <w:tcPr>
            <w:tcW w:w="263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E95ABB" w:rsidRDefault="00E95ABB" w:rsidP="00E95AB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Ano letivo:</w:t>
            </w:r>
          </w:p>
        </w:tc>
        <w:tc>
          <w:tcPr>
            <w:tcW w:w="2635" w:type="dxa"/>
            <w:gridSpan w:val="3"/>
            <w:tcBorders>
              <w:top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475DD6" w:rsidRPr="008A1B90" w:rsidRDefault="00E95ABB" w:rsidP="00475DD6">
            <w:pPr>
              <w:spacing w:before="120"/>
              <w:rPr>
                <w:rFonts w:ascii="Arial" w:hAnsi="Arial"/>
                <w:b/>
              </w:rPr>
            </w:pPr>
            <w:r w:rsidRPr="008A1B90">
              <w:rPr>
                <w:rFonts w:ascii="Arial" w:hAnsi="Arial"/>
                <w:b/>
              </w:rPr>
              <w:t>20</w:t>
            </w:r>
            <w:r w:rsidR="007F6674">
              <w:rPr>
                <w:rFonts w:ascii="Arial" w:hAnsi="Arial"/>
                <w:b/>
              </w:rPr>
              <w:t>1</w:t>
            </w:r>
            <w:r w:rsidR="00A13465">
              <w:rPr>
                <w:rFonts w:ascii="Arial" w:hAnsi="Arial"/>
                <w:b/>
              </w:rPr>
              <w:t>9</w:t>
            </w:r>
          </w:p>
        </w:tc>
        <w:tc>
          <w:tcPr>
            <w:tcW w:w="2635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E95ABB" w:rsidRDefault="00E95ABB" w:rsidP="00E95ABB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Semestre: </w:t>
            </w:r>
          </w:p>
        </w:tc>
        <w:tc>
          <w:tcPr>
            <w:tcW w:w="2635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5ABB" w:rsidRPr="008A1B90" w:rsidRDefault="007C4997" w:rsidP="00E95ABB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</w:tr>
      <w:tr w:rsidR="00E95ABB">
        <w:trPr>
          <w:gridAfter w:val="2"/>
          <w:wAfter w:w="54" w:type="dxa"/>
          <w:cantSplit/>
        </w:trPr>
        <w:tc>
          <w:tcPr>
            <w:tcW w:w="2108" w:type="dxa"/>
            <w:tcBorders>
              <w:top w:val="double" w:sz="6" w:space="0" w:color="auto"/>
              <w:left w:val="double" w:sz="6" w:space="0" w:color="auto"/>
            </w:tcBorders>
          </w:tcPr>
          <w:p w:rsidR="00E95ABB" w:rsidRDefault="00E95ABB" w:rsidP="00E95ABB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DISCIPLINA:</w:t>
            </w:r>
          </w:p>
        </w:tc>
        <w:tc>
          <w:tcPr>
            <w:tcW w:w="8441" w:type="dxa"/>
            <w:gridSpan w:val="10"/>
            <w:tcBorders>
              <w:top w:val="double" w:sz="6" w:space="0" w:color="auto"/>
            </w:tcBorders>
          </w:tcPr>
          <w:p w:rsidR="00E95ABB" w:rsidRDefault="00E95ABB" w:rsidP="00E95ABB">
            <w:pPr>
              <w:pStyle w:val="Ttulo1"/>
            </w:pPr>
            <w:r>
              <w:t>ECONOMIA DE EMPRESAS</w:t>
            </w:r>
          </w:p>
        </w:tc>
      </w:tr>
      <w:tr w:rsidR="00E95ABB">
        <w:trPr>
          <w:gridAfter w:val="2"/>
          <w:wAfter w:w="54" w:type="dxa"/>
          <w:cantSplit/>
        </w:trPr>
        <w:tc>
          <w:tcPr>
            <w:tcW w:w="2108" w:type="dxa"/>
            <w:tcBorders>
              <w:top w:val="single" w:sz="12" w:space="0" w:color="auto"/>
              <w:left w:val="double" w:sz="6" w:space="0" w:color="auto"/>
            </w:tcBorders>
          </w:tcPr>
          <w:p w:rsidR="00E95ABB" w:rsidRDefault="00E95ABB" w:rsidP="00E95ABB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CÓDIGO: </w:t>
            </w:r>
          </w:p>
        </w:tc>
        <w:tc>
          <w:tcPr>
            <w:tcW w:w="8441" w:type="dxa"/>
            <w:gridSpan w:val="10"/>
            <w:tcBorders>
              <w:top w:val="single" w:sz="12" w:space="0" w:color="auto"/>
            </w:tcBorders>
          </w:tcPr>
          <w:p w:rsidR="00E95ABB" w:rsidRPr="008A1B90" w:rsidRDefault="00E95ABB" w:rsidP="00E95ABB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</w:t>
            </w:r>
            <w:r w:rsidRPr="008A1B90">
              <w:rPr>
                <w:rFonts w:ascii="Arial" w:hAnsi="Arial"/>
                <w:b/>
              </w:rPr>
              <w:t>RAD 1610</w:t>
            </w:r>
          </w:p>
        </w:tc>
      </w:tr>
      <w:tr w:rsidR="00E95ABB">
        <w:trPr>
          <w:gridAfter w:val="2"/>
          <w:wAfter w:w="54" w:type="dxa"/>
          <w:cantSplit/>
        </w:trPr>
        <w:tc>
          <w:tcPr>
            <w:tcW w:w="210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E95ABB" w:rsidRDefault="00E95ABB" w:rsidP="00E95ABB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Curso:</w:t>
            </w:r>
          </w:p>
        </w:tc>
        <w:tc>
          <w:tcPr>
            <w:tcW w:w="8441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E95ABB" w:rsidRDefault="00E95ABB" w:rsidP="00E95AB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ADMINISTRAÇÃO DE EMPRESAS</w:t>
            </w:r>
          </w:p>
        </w:tc>
      </w:tr>
      <w:tr w:rsidR="00E95ABB">
        <w:trPr>
          <w:gridAfter w:val="1"/>
          <w:wAfter w:w="47" w:type="dxa"/>
          <w:cantSplit/>
        </w:trPr>
        <w:tc>
          <w:tcPr>
            <w:tcW w:w="210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E95ABB" w:rsidRDefault="00E95ABB" w:rsidP="00E95ABB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Número de créditos:</w:t>
            </w:r>
          </w:p>
        </w:tc>
        <w:tc>
          <w:tcPr>
            <w:tcW w:w="1200" w:type="dxa"/>
            <w:gridSpan w:val="2"/>
          </w:tcPr>
          <w:p w:rsidR="00E95ABB" w:rsidRDefault="00E95ABB" w:rsidP="00E95ABB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Aula: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95ABB" w:rsidRDefault="00E95ABB" w:rsidP="00E95AB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183" w:type="dxa"/>
            <w:gridSpan w:val="2"/>
          </w:tcPr>
          <w:p w:rsidR="00E95ABB" w:rsidRDefault="00E95ABB" w:rsidP="00E95ABB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Trabalho:</w:t>
            </w:r>
          </w:p>
        </w:tc>
        <w:tc>
          <w:tcPr>
            <w:tcW w:w="1480" w:type="dxa"/>
            <w:tcBorders>
              <w:right w:val="single" w:sz="12" w:space="0" w:color="auto"/>
            </w:tcBorders>
          </w:tcPr>
          <w:p w:rsidR="00E95ABB" w:rsidRDefault="00E95ABB" w:rsidP="00E95AB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728" w:type="dxa"/>
            <w:gridSpan w:val="2"/>
          </w:tcPr>
          <w:p w:rsidR="00E95ABB" w:rsidRDefault="00E95ABB" w:rsidP="00E95ABB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Carga horária total:</w:t>
            </w:r>
          </w:p>
        </w:tc>
        <w:tc>
          <w:tcPr>
            <w:tcW w:w="1459" w:type="dxa"/>
            <w:gridSpan w:val="3"/>
            <w:tcBorders>
              <w:right w:val="double" w:sz="6" w:space="0" w:color="auto"/>
            </w:tcBorders>
          </w:tcPr>
          <w:p w:rsidR="00E95ABB" w:rsidRDefault="00E95ABB" w:rsidP="00E95AB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60 h </w:t>
            </w:r>
          </w:p>
        </w:tc>
      </w:tr>
      <w:tr w:rsidR="00E95ABB">
        <w:trPr>
          <w:gridAfter w:val="2"/>
          <w:wAfter w:w="54" w:type="dxa"/>
          <w:cantSplit/>
        </w:trPr>
        <w:tc>
          <w:tcPr>
            <w:tcW w:w="210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E95ABB" w:rsidRDefault="00E95ABB" w:rsidP="00E95ABB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Natureza do Curso:</w:t>
            </w:r>
          </w:p>
        </w:tc>
        <w:tc>
          <w:tcPr>
            <w:tcW w:w="8441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E95ABB" w:rsidRDefault="00E95ABB" w:rsidP="00E95AB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Optativa RCC e Obrigatória RAD </w:t>
            </w:r>
          </w:p>
        </w:tc>
      </w:tr>
      <w:tr w:rsidR="00E95ABB">
        <w:trPr>
          <w:gridAfter w:val="2"/>
          <w:wAfter w:w="54" w:type="dxa"/>
          <w:cantSplit/>
        </w:trPr>
        <w:tc>
          <w:tcPr>
            <w:tcW w:w="2108" w:type="dxa"/>
            <w:tcBorders>
              <w:left w:val="double" w:sz="6" w:space="0" w:color="auto"/>
            </w:tcBorders>
          </w:tcPr>
          <w:p w:rsidR="00E95ABB" w:rsidRDefault="00E95ABB" w:rsidP="00E95ABB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Pré-requisitos:</w:t>
            </w:r>
          </w:p>
        </w:tc>
        <w:tc>
          <w:tcPr>
            <w:tcW w:w="8441" w:type="dxa"/>
            <w:gridSpan w:val="10"/>
          </w:tcPr>
          <w:p w:rsidR="00E95ABB" w:rsidRDefault="00E95ABB" w:rsidP="00E95AB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Introdução à microeconomia</w:t>
            </w:r>
          </w:p>
        </w:tc>
      </w:tr>
      <w:tr w:rsidR="00E95ABB" w:rsidRPr="008A1B90">
        <w:trPr>
          <w:gridAfter w:val="2"/>
          <w:wAfter w:w="54" w:type="dxa"/>
          <w:cantSplit/>
        </w:trPr>
        <w:tc>
          <w:tcPr>
            <w:tcW w:w="2108" w:type="dxa"/>
            <w:tcBorders>
              <w:top w:val="single" w:sz="12" w:space="0" w:color="auto"/>
              <w:left w:val="double" w:sz="6" w:space="0" w:color="auto"/>
            </w:tcBorders>
          </w:tcPr>
          <w:p w:rsidR="00E95ABB" w:rsidRDefault="00E95ABB" w:rsidP="00E95ABB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Docente resp.: </w:t>
            </w:r>
          </w:p>
        </w:tc>
        <w:tc>
          <w:tcPr>
            <w:tcW w:w="8441" w:type="dxa"/>
            <w:gridSpan w:val="10"/>
            <w:tcBorders>
              <w:top w:val="single" w:sz="12" w:space="0" w:color="auto"/>
            </w:tcBorders>
          </w:tcPr>
          <w:p w:rsidR="00E95ABB" w:rsidRPr="008A1B90" w:rsidRDefault="00E95ABB" w:rsidP="00E95ABB">
            <w:pPr>
              <w:spacing w:before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</w:rPr>
              <w:t xml:space="preserve">PROF. </w:t>
            </w:r>
            <w:r w:rsidRPr="008A1B90">
              <w:rPr>
                <w:rFonts w:ascii="Arial" w:hAnsi="Arial"/>
                <w:lang w:val="pt-BR"/>
              </w:rPr>
              <w:t>EDGARD MONFORTE MERLO</w:t>
            </w:r>
          </w:p>
        </w:tc>
      </w:tr>
      <w:tr w:rsidR="00E95ABB">
        <w:trPr>
          <w:gridAfter w:val="2"/>
          <w:wAfter w:w="54" w:type="dxa"/>
          <w:cantSplit/>
        </w:trPr>
        <w:tc>
          <w:tcPr>
            <w:tcW w:w="2108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</w:tcBorders>
          </w:tcPr>
          <w:p w:rsidR="00E95ABB" w:rsidRDefault="00E95ABB" w:rsidP="00E95ABB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Departamento de:</w:t>
            </w:r>
          </w:p>
        </w:tc>
        <w:tc>
          <w:tcPr>
            <w:tcW w:w="8441" w:type="dxa"/>
            <w:gridSpan w:val="10"/>
            <w:tcBorders>
              <w:top w:val="single" w:sz="12" w:space="0" w:color="auto"/>
              <w:bottom w:val="double" w:sz="6" w:space="0" w:color="auto"/>
            </w:tcBorders>
          </w:tcPr>
          <w:p w:rsidR="00E95ABB" w:rsidRDefault="00E95ABB" w:rsidP="00E95AB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ADMINISTRAÇÃO</w:t>
            </w:r>
          </w:p>
        </w:tc>
      </w:tr>
      <w:tr w:rsidR="00E95ABB">
        <w:trPr>
          <w:cantSplit/>
        </w:trPr>
        <w:tc>
          <w:tcPr>
            <w:tcW w:w="10603" w:type="dxa"/>
            <w:gridSpan w:val="1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Objetivo geral:</w:t>
            </w:r>
          </w:p>
        </w:tc>
      </w:tr>
      <w:tr w:rsidR="00E95ABB">
        <w:trPr>
          <w:cantSplit/>
        </w:trPr>
        <w:tc>
          <w:tcPr>
            <w:tcW w:w="10603" w:type="dxa"/>
            <w:gridSpan w:val="13"/>
            <w:tcBorders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E95ABB" w:rsidRDefault="00E95ABB" w:rsidP="00E95ABB">
            <w:pPr>
              <w:spacing w:before="120"/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 curso de Economia de Empresas objetiva fornecer ao aluno uma compreensão do ambiente econômico das empresas e suas implicações para a tomada de decisões. Ao final da disciplina o aluno estará apto a realizar análises considerando  a empresa frente ao seu mercado e suas decorrências organizacionais. </w:t>
            </w:r>
          </w:p>
        </w:tc>
      </w:tr>
      <w:tr w:rsidR="00E95ABB">
        <w:trPr>
          <w:gridAfter w:val="3"/>
          <w:wAfter w:w="63" w:type="dxa"/>
          <w:cantSplit/>
        </w:trPr>
        <w:tc>
          <w:tcPr>
            <w:tcW w:w="10540" w:type="dxa"/>
            <w:gridSpan w:val="1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CONTEÚDO PROGRAMÁTICO:</w:t>
            </w:r>
          </w:p>
        </w:tc>
      </w:tr>
      <w:tr w:rsidR="00E95ABB">
        <w:trPr>
          <w:gridAfter w:val="3"/>
          <w:wAfter w:w="63" w:type="dxa"/>
          <w:cantSplit/>
        </w:trPr>
        <w:tc>
          <w:tcPr>
            <w:tcW w:w="10540" w:type="dxa"/>
            <w:gridSpan w:val="10"/>
            <w:tcBorders>
              <w:left w:val="doub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MERCADOS E PREÇOS, TEORIA DO CONSUMIDOR, TEORIA DA PRODUÇÃO.</w:t>
            </w:r>
          </w:p>
          <w:p w:rsidR="00E95ABB" w:rsidRDefault="00E95ABB" w:rsidP="00E95ABB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MERCADOS COMPETITIVOS</w:t>
            </w:r>
          </w:p>
          <w:p w:rsidR="00E95ABB" w:rsidRDefault="00E95ABB" w:rsidP="00E95ABB">
            <w:pPr>
              <w:tabs>
                <w:tab w:val="left" w:pos="709"/>
              </w:tabs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 ESTRUTURA DE MERCADO E ESTRATÉGIA COMPETITIVA</w:t>
            </w:r>
          </w:p>
          <w:p w:rsidR="00E95ABB" w:rsidRDefault="00E95ABB" w:rsidP="00E95ABB">
            <w:pPr>
              <w:tabs>
                <w:tab w:val="left" w:pos="709"/>
              </w:tabs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a.  Poder de Mercado: Monopólio e Monopsônio</w:t>
            </w:r>
          </w:p>
          <w:p w:rsidR="00E95ABB" w:rsidRDefault="00E95ABB" w:rsidP="00E95ABB">
            <w:pPr>
              <w:tabs>
                <w:tab w:val="left" w:pos="709"/>
              </w:tabs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b. Determinando Preços com Poder de Mercado</w:t>
            </w:r>
          </w:p>
          <w:p w:rsidR="00E95ABB" w:rsidRDefault="00E95ABB" w:rsidP="00E95ABB">
            <w:pPr>
              <w:tabs>
                <w:tab w:val="left" w:pos="709"/>
              </w:tabs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4.  TEORIA DOS JOGOS</w:t>
            </w:r>
          </w:p>
          <w:p w:rsidR="00E95ABB" w:rsidRDefault="00E95ABB" w:rsidP="00E95ABB">
            <w:pPr>
              <w:tabs>
                <w:tab w:val="left" w:pos="709"/>
              </w:tabs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5. MERCADOS COM INFORMAÇÃO ASSIMÉTRICA</w:t>
            </w:r>
          </w:p>
          <w:p w:rsidR="00E95ABB" w:rsidRDefault="00E95ABB" w:rsidP="00E95ABB">
            <w:pPr>
              <w:tabs>
                <w:tab w:val="left" w:pos="709"/>
              </w:tabs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6. NOVA ECONOMIA INSTITUCIONAL E ARQUITETURA DAS ORGANIZAÇÕES</w:t>
            </w:r>
          </w:p>
          <w:p w:rsidR="000F39C5" w:rsidRDefault="000F39C5" w:rsidP="00E95ABB">
            <w:pPr>
              <w:tabs>
                <w:tab w:val="left" w:pos="709"/>
              </w:tabs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7. FUNDAMENTOS DE ECONOMIA COMPORTAMENTAL</w:t>
            </w:r>
          </w:p>
          <w:p w:rsidR="00E95ABB" w:rsidRDefault="00E95ABB" w:rsidP="00E95ABB">
            <w:pPr>
              <w:tabs>
                <w:tab w:val="left" w:pos="709"/>
              </w:tabs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7. FUNDAMENTOS DE ANÁLISE ECONÔMICA APLICADA À NEGOCIAÇÃO</w:t>
            </w:r>
          </w:p>
        </w:tc>
      </w:tr>
      <w:tr w:rsidR="00E95ABB">
        <w:trPr>
          <w:gridAfter w:val="3"/>
          <w:wAfter w:w="63" w:type="dxa"/>
          <w:cantSplit/>
        </w:trPr>
        <w:tc>
          <w:tcPr>
            <w:tcW w:w="10540" w:type="dxa"/>
            <w:gridSpan w:val="10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tabs>
                <w:tab w:val="left" w:pos="709"/>
              </w:tabs>
              <w:spacing w:before="120"/>
              <w:ind w:left="567"/>
              <w:jc w:val="both"/>
              <w:rPr>
                <w:rFonts w:ascii="Arial" w:hAnsi="Arial"/>
              </w:rPr>
            </w:pPr>
          </w:p>
        </w:tc>
      </w:tr>
    </w:tbl>
    <w:p w:rsidR="00E95ABB" w:rsidRDefault="00E95ABB" w:rsidP="00E95ABB">
      <w:pPr>
        <w:spacing w:before="120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/>
      </w:tblPr>
      <w:tblGrid>
        <w:gridCol w:w="10540"/>
      </w:tblGrid>
      <w:tr w:rsidR="00E95ABB">
        <w:trPr>
          <w:cantSplit/>
        </w:trPr>
        <w:tc>
          <w:tcPr>
            <w:tcW w:w="1054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MÉTODOS UTILIZADOS</w:t>
            </w:r>
          </w:p>
        </w:tc>
      </w:tr>
      <w:tr w:rsidR="00E95ABB">
        <w:trPr>
          <w:cantSplit/>
        </w:trPr>
        <w:tc>
          <w:tcPr>
            <w:tcW w:w="10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BB" w:rsidRDefault="00E95ABB" w:rsidP="00E95ABB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Desenvolvimento do Curso:</w:t>
            </w:r>
          </w:p>
        </w:tc>
      </w:tr>
      <w:tr w:rsidR="00E95ABB">
        <w:trPr>
          <w:cantSplit/>
        </w:trPr>
        <w:tc>
          <w:tcPr>
            <w:tcW w:w="10540" w:type="dxa"/>
            <w:tcBorders>
              <w:left w:val="doub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 curso será desenvolvido principalmente através de exposição de conceitos e exemplos em aula, com base na bibliografia indicada e, tanto quanto possível, dentro do cronograma proposto. Será indispensável e exigida a participação dos alunos na execução das atividades didáticas propostas em aula.</w:t>
            </w:r>
          </w:p>
        </w:tc>
      </w:tr>
      <w:tr w:rsidR="00E95ABB">
        <w:trPr>
          <w:cantSplit/>
        </w:trPr>
        <w:tc>
          <w:tcPr>
            <w:tcW w:w="10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BB" w:rsidRDefault="00E95ABB" w:rsidP="00E95ABB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Metodologia: </w:t>
            </w:r>
            <w:r>
              <w:rPr>
                <w:rFonts w:ascii="Arial" w:hAnsi="Arial"/>
              </w:rPr>
              <w:t xml:space="preserve"> Para o bom aproveitamento do curso solicita-se:</w:t>
            </w:r>
          </w:p>
        </w:tc>
      </w:tr>
      <w:tr w:rsidR="00E95ABB">
        <w:trPr>
          <w:cantSplit/>
        </w:trPr>
        <w:tc>
          <w:tcPr>
            <w:tcW w:w="10540" w:type="dxa"/>
            <w:tcBorders>
              <w:left w:val="doub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a)  leitura dos textos indicados para cada aula .</w:t>
            </w:r>
          </w:p>
          <w:p w:rsidR="00E95ABB" w:rsidRDefault="00E95ABB" w:rsidP="00E95AB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b)  podem ser solicitadas soluções de exercícios e/ou respostas a perguntas por escrito ou verbalmente, sobre a  </w:t>
            </w:r>
          </w:p>
          <w:p w:rsidR="00E95ABB" w:rsidRDefault="00E95ABB" w:rsidP="00E95AB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matéria do dia.</w:t>
            </w:r>
          </w:p>
          <w:p w:rsidR="00E95ABB" w:rsidRDefault="00E95ABB" w:rsidP="00E95ABB">
            <w:pPr>
              <w:jc w:val="both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  c)  solução de exercícios e/ou casos a serem entregues em datas pré-fixadas</w:t>
            </w:r>
            <w:r w:rsidR="007F6674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u w:val="single"/>
              </w:rPr>
              <w:t>Não serãorecebidos fora das datas marcadas.</w:t>
            </w:r>
          </w:p>
          <w:p w:rsidR="00E95ABB" w:rsidRDefault="00E95ABB" w:rsidP="00E95AB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d)  apresentação, por escrito e verbal de trabalhos de grupo, preparados conforme orientação do professor</w:t>
            </w:r>
          </w:p>
          <w:p w:rsidR="00E95ABB" w:rsidRDefault="00E95ABB" w:rsidP="00E95AB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nas datas estabelecidas no cronograma de atividade didática.</w:t>
            </w:r>
          </w:p>
        </w:tc>
      </w:tr>
      <w:tr w:rsidR="00E95ABB">
        <w:trPr>
          <w:cantSplit/>
        </w:trPr>
        <w:tc>
          <w:tcPr>
            <w:tcW w:w="1054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spacing w:before="120"/>
              <w:jc w:val="both"/>
              <w:rPr>
                <w:rFonts w:ascii="Arial" w:hAnsi="Arial"/>
              </w:rPr>
            </w:pPr>
          </w:p>
        </w:tc>
      </w:tr>
      <w:tr w:rsidR="00E95ABB">
        <w:trPr>
          <w:cantSplit/>
        </w:trPr>
        <w:tc>
          <w:tcPr>
            <w:tcW w:w="10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BB" w:rsidRDefault="00E95ABB" w:rsidP="00E95ABB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Critérios de avaliação:</w:t>
            </w:r>
          </w:p>
        </w:tc>
      </w:tr>
      <w:tr w:rsidR="00E95ABB">
        <w:trPr>
          <w:cantSplit/>
        </w:trPr>
        <w:tc>
          <w:tcPr>
            <w:tcW w:w="10540" w:type="dxa"/>
            <w:tcBorders>
              <w:left w:val="doub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spacing w:before="120"/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avaliação do desempenho dos alunos far-se-á em duas etapas, com base na seguinte ponderação :</w:t>
            </w:r>
          </w:p>
          <w:p w:rsidR="00E95ABB" w:rsidRDefault="00E95ABB" w:rsidP="00E95ABB">
            <w:pPr>
              <w:spacing w:before="120"/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a) Prova I                                                                                                         30%     </w:t>
            </w:r>
          </w:p>
          <w:p w:rsidR="00E95ABB" w:rsidRDefault="00E95ABB" w:rsidP="00E95ABB">
            <w:pPr>
              <w:spacing w:before="120"/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c) Prova II</w:t>
            </w:r>
            <w:r>
              <w:rPr>
                <w:rFonts w:ascii="Arial" w:hAnsi="Arial"/>
              </w:rPr>
              <w:tab/>
              <w:t>.</w:t>
            </w:r>
            <w:r>
              <w:rPr>
                <w:rFonts w:ascii="Arial" w:hAnsi="Arial"/>
              </w:rPr>
              <w:tab/>
              <w:t>.</w:t>
            </w:r>
            <w:r>
              <w:rPr>
                <w:rFonts w:ascii="Arial" w:hAnsi="Arial"/>
              </w:rPr>
              <w:tab/>
              <w:t>.</w:t>
            </w:r>
            <w:r>
              <w:rPr>
                <w:rFonts w:ascii="Arial" w:hAnsi="Arial"/>
              </w:rPr>
              <w:tab/>
              <w:t>.</w:t>
            </w:r>
            <w:r>
              <w:rPr>
                <w:rFonts w:ascii="Arial" w:hAnsi="Arial"/>
              </w:rPr>
              <w:tab/>
              <w:t>.</w:t>
            </w:r>
            <w:r>
              <w:rPr>
                <w:rFonts w:ascii="Arial" w:hAnsi="Arial"/>
              </w:rPr>
              <w:tab/>
              <w:t>.</w:t>
            </w:r>
            <w:r>
              <w:rPr>
                <w:rFonts w:ascii="Arial" w:hAnsi="Arial"/>
              </w:rPr>
              <w:tab/>
              <w:t>.</w:t>
            </w:r>
            <w:r>
              <w:rPr>
                <w:rFonts w:ascii="Arial" w:hAnsi="Arial"/>
              </w:rPr>
              <w:tab/>
            </w:r>
            <w:r w:rsidR="00F92894">
              <w:rPr>
                <w:rFonts w:ascii="Arial" w:hAnsi="Arial"/>
              </w:rPr>
              <w:t xml:space="preserve">           </w:t>
            </w:r>
            <w:r w:rsidR="00A13465">
              <w:rPr>
                <w:rFonts w:ascii="Arial" w:hAnsi="Arial"/>
              </w:rPr>
              <w:t xml:space="preserve">40 </w:t>
            </w:r>
            <w:r>
              <w:rPr>
                <w:rFonts w:ascii="Arial" w:hAnsi="Arial"/>
              </w:rPr>
              <w:t>%</w:t>
            </w:r>
          </w:p>
          <w:p w:rsidR="007F6674" w:rsidRDefault="00E95ABB" w:rsidP="00E95ABB">
            <w:pPr>
              <w:spacing w:before="120"/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d) </w:t>
            </w:r>
            <w:r w:rsidR="00F92894">
              <w:rPr>
                <w:rFonts w:ascii="Arial" w:hAnsi="Arial"/>
              </w:rPr>
              <w:t xml:space="preserve">Participação e </w:t>
            </w:r>
            <w:r>
              <w:rPr>
                <w:rFonts w:ascii="Arial" w:hAnsi="Arial"/>
              </w:rPr>
              <w:t>Trabalhos em sala de aula</w:t>
            </w:r>
            <w:r w:rsidR="007F6674">
              <w:rPr>
                <w:rFonts w:ascii="Arial" w:hAnsi="Arial"/>
              </w:rPr>
              <w:t xml:space="preserve">       .           .           .           .          </w:t>
            </w:r>
            <w:r w:rsidR="00A13465">
              <w:rPr>
                <w:rFonts w:ascii="Arial" w:hAnsi="Arial"/>
              </w:rPr>
              <w:t>30</w:t>
            </w:r>
            <w:r w:rsidR="007F6674">
              <w:rPr>
                <w:rFonts w:ascii="Arial" w:hAnsi="Arial"/>
              </w:rPr>
              <w:t xml:space="preserve"> %</w:t>
            </w:r>
          </w:p>
          <w:p w:rsidR="00E95ABB" w:rsidRDefault="00E95ABB" w:rsidP="00E95ABB">
            <w:pPr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</w:t>
            </w:r>
          </w:p>
        </w:tc>
      </w:tr>
      <w:tr w:rsidR="00E95ABB">
        <w:trPr>
          <w:cantSplit/>
        </w:trPr>
        <w:tc>
          <w:tcPr>
            <w:tcW w:w="10540" w:type="dxa"/>
            <w:tcBorders>
              <w:left w:val="doub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spacing w:before="120"/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Obs.: Por motivos didáticos, poderão ser aplicadas provas</w:t>
            </w:r>
            <w:r w:rsidR="007F6674">
              <w:rPr>
                <w:rFonts w:ascii="Arial" w:hAnsi="Arial"/>
              </w:rPr>
              <w:t>/trabalhos</w:t>
            </w:r>
            <w:r>
              <w:rPr>
                <w:rFonts w:ascii="Arial" w:hAnsi="Arial"/>
              </w:rPr>
              <w:t xml:space="preserve"> adicionais.</w:t>
            </w:r>
          </w:p>
        </w:tc>
      </w:tr>
      <w:tr w:rsidR="00E95ABB">
        <w:trPr>
          <w:cantSplit/>
        </w:trPr>
        <w:tc>
          <w:tcPr>
            <w:tcW w:w="1054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spacing w:before="120"/>
              <w:ind w:left="567"/>
              <w:jc w:val="both"/>
              <w:rPr>
                <w:rFonts w:ascii="Arial" w:hAnsi="Arial"/>
              </w:rPr>
            </w:pPr>
          </w:p>
        </w:tc>
      </w:tr>
      <w:tr w:rsidR="00E95ABB">
        <w:trPr>
          <w:cantSplit/>
        </w:trPr>
        <w:tc>
          <w:tcPr>
            <w:tcW w:w="1054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Critério de reavaliação:</w:t>
            </w:r>
          </w:p>
        </w:tc>
      </w:tr>
      <w:tr w:rsidR="00E95ABB">
        <w:trPr>
          <w:cantSplit/>
        </w:trPr>
        <w:tc>
          <w:tcPr>
            <w:tcW w:w="1054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spacing w:before="120"/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aprovação na REAVALIAÇÃO será a obtenção da média acima de cinco ( 5,0 ) na prova de reavaliação. Estará apto a efetuar a prova de reavaliação o aluno que tiver como média final no mínimo três ( 3,0 ) e tiver no mínimo 70% ( setenta por cento ) de frequência nas aulas, ao longo do semestre.    </w:t>
            </w:r>
          </w:p>
          <w:p w:rsidR="00E95ABB" w:rsidRDefault="00E95ABB" w:rsidP="00E95ABB">
            <w:pPr>
              <w:spacing w:before="120"/>
              <w:jc w:val="both"/>
              <w:rPr>
                <w:rFonts w:ascii="Arial" w:hAnsi="Arial"/>
              </w:rPr>
            </w:pPr>
          </w:p>
        </w:tc>
      </w:tr>
      <w:tr w:rsidR="00E95ABB">
        <w:trPr>
          <w:cantSplit/>
        </w:trPr>
        <w:tc>
          <w:tcPr>
            <w:tcW w:w="1054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Bibliografia básica:</w:t>
            </w:r>
          </w:p>
          <w:p w:rsidR="00A13465" w:rsidRDefault="00A13465" w:rsidP="00E95ABB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</w:tr>
      <w:tr w:rsidR="00E95ABB">
        <w:trPr>
          <w:cantSplit/>
        </w:trPr>
        <w:tc>
          <w:tcPr>
            <w:tcW w:w="10540" w:type="dxa"/>
            <w:tcBorders>
              <w:left w:val="doub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spacing w:before="100" w:beforeAutospacing="1"/>
              <w:ind w:left="1361" w:hanging="7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01.PINDYCK, R. S. e RUBINFELD, D. L. Microeconomia, Makron Books: São Paulo, 20</w:t>
            </w:r>
            <w:r w:rsidR="00F92894">
              <w:rPr>
                <w:rFonts w:ascii="Arial" w:hAnsi="Arial" w:cs="Arial"/>
              </w:rPr>
              <w:t>10</w:t>
            </w:r>
          </w:p>
          <w:p w:rsidR="00E95ABB" w:rsidRDefault="00E95ABB" w:rsidP="00E95ABB">
            <w:pPr>
              <w:spacing w:before="100" w:beforeAutospacing="1"/>
              <w:ind w:left="1361" w:hanging="794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02.BRICKLEY J. A. SMITH C. W. e ZIMMERMAN J. L. , Managerial economics and organizational architecture,  IRWIN :EUA, 1997</w:t>
            </w:r>
          </w:p>
          <w:p w:rsidR="00E95ABB" w:rsidRDefault="00E95ABB" w:rsidP="00E95ABB">
            <w:pPr>
              <w:spacing w:before="100" w:beforeAutospacing="1"/>
              <w:ind w:left="1361" w:hanging="794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03</w:t>
            </w:r>
            <w:proofErr w:type="gramStart"/>
            <w:r>
              <w:rPr>
                <w:rFonts w:ascii="Arial" w:hAnsi="Arial" w:cs="Arial"/>
                <w:lang w:val="es-ES_tradnl"/>
              </w:rPr>
              <w:t>.RAIFFA</w:t>
            </w:r>
            <w:proofErr w:type="gramEnd"/>
            <w:r>
              <w:rPr>
                <w:rFonts w:ascii="Arial" w:hAnsi="Arial" w:cs="Arial"/>
                <w:lang w:val="es-ES_tradnl"/>
              </w:rPr>
              <w:t xml:space="preserve">, H. El arte y la ciencia de la </w:t>
            </w:r>
            <w:r w:rsidR="002935D3">
              <w:rPr>
                <w:rFonts w:ascii="Arial" w:hAnsi="Arial" w:cs="Arial"/>
                <w:lang w:val="es-ES_tradnl"/>
              </w:rPr>
              <w:t>negociación</w:t>
            </w:r>
            <w:r>
              <w:rPr>
                <w:rFonts w:ascii="Arial" w:hAnsi="Arial" w:cs="Arial"/>
                <w:lang w:val="es-ES_tradnl"/>
              </w:rPr>
              <w:t>, Fondo de Cultura:México,1991</w:t>
            </w:r>
          </w:p>
          <w:p w:rsidR="00E95ABB" w:rsidRDefault="00E95ABB" w:rsidP="00E95ABB">
            <w:pPr>
              <w:pStyle w:val="Ttulo2"/>
              <w:spacing w:before="100" w:beforeAutospacing="1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Bibliografia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Complementar</w:t>
            </w:r>
            <w:proofErr w:type="spellEnd"/>
          </w:p>
          <w:p w:rsidR="00E95ABB" w:rsidRDefault="00E95ABB" w:rsidP="00E95ABB">
            <w:pPr>
              <w:pStyle w:val="Recuodecorpodetexto"/>
              <w:spacing w:before="100" w:beforeAutospacing="1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  <w:proofErr w:type="gramStart"/>
            <w:r>
              <w:rPr>
                <w:rFonts w:ascii="Arial" w:hAnsi="Arial" w:cs="Arial"/>
                <w:lang w:val="en-US"/>
              </w:rPr>
              <w:t>.MILGRON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, P. e ROBERTS, J. Economics, Organization and Management, Prentice </w:t>
            </w:r>
            <w:proofErr w:type="spellStart"/>
            <w:r>
              <w:rPr>
                <w:rFonts w:ascii="Arial" w:hAnsi="Arial" w:cs="Arial"/>
                <w:lang w:val="en-US"/>
              </w:rPr>
              <w:t>Hall:NJ</w:t>
            </w:r>
            <w:proofErr w:type="spellEnd"/>
            <w:r>
              <w:rPr>
                <w:rFonts w:ascii="Arial" w:hAnsi="Arial" w:cs="Arial"/>
                <w:lang w:val="en-US"/>
              </w:rPr>
              <w:t>-USA, 1992.</w:t>
            </w:r>
          </w:p>
          <w:p w:rsidR="00E95ABB" w:rsidRPr="00011072" w:rsidRDefault="00E95ABB" w:rsidP="00E95ABB">
            <w:pPr>
              <w:spacing w:before="100" w:beforeAutospacing="1"/>
              <w:ind w:left="1361" w:hanging="794"/>
              <w:rPr>
                <w:rFonts w:ascii="Arial" w:hAnsi="Arial" w:cs="Arial"/>
                <w:lang w:val="pt-BR"/>
              </w:rPr>
            </w:pPr>
            <w:r w:rsidRPr="00011072">
              <w:rPr>
                <w:rFonts w:ascii="Arial" w:hAnsi="Arial" w:cs="Arial"/>
                <w:lang w:val="pt-BR"/>
              </w:rPr>
              <w:t xml:space="preserve">02. BESANKO, D. DRANOVE </w:t>
            </w:r>
            <w:proofErr w:type="gramStart"/>
            <w:r w:rsidRPr="00011072">
              <w:rPr>
                <w:rFonts w:ascii="Arial" w:hAnsi="Arial" w:cs="Arial"/>
                <w:lang w:val="pt-BR"/>
              </w:rPr>
              <w:t>D.</w:t>
            </w:r>
            <w:proofErr w:type="gramEnd"/>
            <w:r w:rsidRPr="00011072">
              <w:rPr>
                <w:rFonts w:ascii="Arial" w:hAnsi="Arial" w:cs="Arial"/>
                <w:lang w:val="pt-BR"/>
              </w:rPr>
              <w:t xml:space="preserve"> e SHANLEY M., A economia da estratégia, </w:t>
            </w:r>
            <w:proofErr w:type="spellStart"/>
            <w:r w:rsidRPr="00011072">
              <w:rPr>
                <w:rFonts w:ascii="Arial" w:hAnsi="Arial" w:cs="Arial"/>
                <w:lang w:val="pt-BR"/>
              </w:rPr>
              <w:t>Bookman</w:t>
            </w:r>
            <w:proofErr w:type="spellEnd"/>
            <w:r w:rsidRPr="00011072">
              <w:rPr>
                <w:rFonts w:ascii="Arial" w:hAnsi="Arial" w:cs="Arial"/>
                <w:lang w:val="pt-BR"/>
              </w:rPr>
              <w:t>: Porto Alegre,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11072">
              <w:rPr>
                <w:rFonts w:ascii="Arial" w:hAnsi="Arial" w:cs="Arial"/>
                <w:lang w:val="pt-BR"/>
              </w:rPr>
              <w:t xml:space="preserve">2002. </w:t>
            </w:r>
          </w:p>
          <w:p w:rsidR="00E95ABB" w:rsidRDefault="00E95ABB" w:rsidP="00A13465">
            <w:pPr>
              <w:spacing w:before="100" w:beforeAutospacing="1"/>
              <w:ind w:left="1361" w:hanging="794"/>
              <w:rPr>
                <w:rFonts w:ascii="Arial" w:hAnsi="Arial" w:cs="Arial"/>
              </w:rPr>
            </w:pPr>
          </w:p>
        </w:tc>
      </w:tr>
      <w:tr w:rsidR="00E95ABB">
        <w:trPr>
          <w:cantSplit/>
        </w:trPr>
        <w:tc>
          <w:tcPr>
            <w:tcW w:w="1054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spacing w:before="120"/>
              <w:ind w:left="1361" w:hanging="794"/>
              <w:jc w:val="both"/>
              <w:rPr>
                <w:rFonts w:ascii="Arial" w:hAnsi="Arial" w:cs="Arial"/>
              </w:rPr>
            </w:pPr>
          </w:p>
        </w:tc>
      </w:tr>
    </w:tbl>
    <w:p w:rsidR="00E95ABB" w:rsidRDefault="00E95ABB" w:rsidP="00E95ABB">
      <w:pPr>
        <w:spacing w:before="120"/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32"/>
        </w:rPr>
        <w:t>ANEXO 1 - CRONOGRAMA</w:t>
      </w: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/>
      </w:tblPr>
      <w:tblGrid>
        <w:gridCol w:w="841"/>
        <w:gridCol w:w="4974"/>
        <w:gridCol w:w="3689"/>
      </w:tblGrid>
      <w:tr w:rsidR="00E95ABB">
        <w:trPr>
          <w:cantSplit/>
        </w:trPr>
        <w:tc>
          <w:tcPr>
            <w:tcW w:w="8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AULA</w:t>
            </w:r>
          </w:p>
        </w:tc>
        <w:tc>
          <w:tcPr>
            <w:tcW w:w="497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ASSUNTO</w:t>
            </w:r>
          </w:p>
        </w:tc>
        <w:tc>
          <w:tcPr>
            <w:tcW w:w="368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BIBLIOGRAFIA OBRIGATÓRIA</w:t>
            </w:r>
          </w:p>
        </w:tc>
      </w:tr>
      <w:tr w:rsidR="00E95ABB">
        <w:trPr>
          <w:cantSplit/>
        </w:trPr>
        <w:tc>
          <w:tcPr>
            <w:tcW w:w="841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Apresentação do programa / Revisão de conceitos </w:t>
            </w:r>
          </w:p>
        </w:tc>
        <w:tc>
          <w:tcPr>
            <w:tcW w:w="368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Pindyck, cap. </w:t>
            </w:r>
            <w:smartTag w:uri="urn:schemas-microsoft-com:office:smarttags" w:element="metricconverter">
              <w:smartTagPr>
                <w:attr w:name="ProductID" w:val="2 a"/>
              </w:smartTagPr>
              <w:r>
                <w:rPr>
                  <w:rFonts w:ascii="Arial" w:hAnsi="Arial" w:cs="Arial"/>
                </w:rPr>
                <w:t>2 a</w:t>
              </w:r>
            </w:smartTag>
            <w:r>
              <w:rPr>
                <w:rFonts w:ascii="Arial" w:hAnsi="Arial" w:cs="Arial"/>
              </w:rPr>
              <w:t xml:space="preserve"> 8</w:t>
            </w:r>
          </w:p>
        </w:tc>
      </w:tr>
      <w:tr w:rsidR="00E95ABB">
        <w:trPr>
          <w:cantSplit/>
        </w:trPr>
        <w:tc>
          <w:tcPr>
            <w:tcW w:w="8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Apresentação do programa / Revisão de conceitos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Pindyck, cap. </w:t>
            </w:r>
            <w:smartTag w:uri="urn:schemas-microsoft-com:office:smarttags" w:element="metricconverter">
              <w:smartTagPr>
                <w:attr w:name="ProductID" w:val="2 a"/>
              </w:smartTagPr>
              <w:r>
                <w:rPr>
                  <w:rFonts w:ascii="Arial" w:hAnsi="Arial" w:cs="Arial"/>
                </w:rPr>
                <w:t>2 a</w:t>
              </w:r>
            </w:smartTag>
            <w:r>
              <w:rPr>
                <w:rFonts w:ascii="Arial" w:hAnsi="Arial" w:cs="Arial"/>
              </w:rPr>
              <w:t xml:space="preserve"> 8</w:t>
            </w:r>
          </w:p>
        </w:tc>
      </w:tr>
      <w:tr w:rsidR="00E95ABB">
        <w:trPr>
          <w:cantSplit/>
        </w:trPr>
        <w:tc>
          <w:tcPr>
            <w:tcW w:w="8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Maximização de Lucros e Oferta Competitiva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idem, cap. 8</w:t>
            </w:r>
          </w:p>
        </w:tc>
      </w:tr>
      <w:tr w:rsidR="00E95ABB">
        <w:trPr>
          <w:cantSplit/>
        </w:trPr>
        <w:tc>
          <w:tcPr>
            <w:tcW w:w="8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Maximização de Lucros e Oferta Competitiva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idem, cap. 8</w:t>
            </w:r>
          </w:p>
        </w:tc>
      </w:tr>
      <w:tr w:rsidR="00E95ABB">
        <w:trPr>
          <w:cantSplit/>
        </w:trPr>
        <w:tc>
          <w:tcPr>
            <w:tcW w:w="8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dos Jogos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idem, cap. 13</w:t>
            </w:r>
          </w:p>
        </w:tc>
      </w:tr>
      <w:tr w:rsidR="00E95ABB">
        <w:trPr>
          <w:cantSplit/>
        </w:trPr>
        <w:tc>
          <w:tcPr>
            <w:tcW w:w="8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dos Jogos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idem, cap. 13</w:t>
            </w:r>
          </w:p>
        </w:tc>
      </w:tr>
      <w:tr w:rsidR="00E95ABB">
        <w:trPr>
          <w:cantSplit/>
        </w:trPr>
        <w:tc>
          <w:tcPr>
            <w:tcW w:w="8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Maximização de Lucros e Oferta Competitiva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idem, cap. 8</w:t>
            </w:r>
          </w:p>
        </w:tc>
      </w:tr>
      <w:tr w:rsidR="00E95ABB">
        <w:trPr>
          <w:cantSplit/>
        </w:trPr>
        <w:tc>
          <w:tcPr>
            <w:tcW w:w="8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de mercados competitivos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idem, cap. 9</w:t>
            </w:r>
          </w:p>
        </w:tc>
      </w:tr>
      <w:tr w:rsidR="00E95ABB">
        <w:trPr>
          <w:cantSplit/>
        </w:trPr>
        <w:tc>
          <w:tcPr>
            <w:tcW w:w="8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Análise de mercados competitivos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idem, cap. 9</w:t>
            </w:r>
          </w:p>
        </w:tc>
      </w:tr>
      <w:tr w:rsidR="00E95ABB">
        <w:trPr>
          <w:cantSplit/>
        </w:trPr>
        <w:tc>
          <w:tcPr>
            <w:tcW w:w="8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Exercícios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</w:p>
        </w:tc>
      </w:tr>
      <w:tr w:rsidR="00E95ABB">
        <w:trPr>
          <w:cantSplit/>
        </w:trPr>
        <w:tc>
          <w:tcPr>
            <w:tcW w:w="8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Monopólio e monopsônio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idem, cap. 10</w:t>
            </w:r>
          </w:p>
        </w:tc>
      </w:tr>
      <w:tr w:rsidR="00E95ABB">
        <w:trPr>
          <w:cantSplit/>
        </w:trPr>
        <w:tc>
          <w:tcPr>
            <w:tcW w:w="8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Monopólio e monopsônio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idem, cap. 10 </w:t>
            </w:r>
          </w:p>
        </w:tc>
      </w:tr>
      <w:tr w:rsidR="00E95ABB">
        <w:trPr>
          <w:cantSplit/>
        </w:trPr>
        <w:tc>
          <w:tcPr>
            <w:tcW w:w="8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Prova I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</w:p>
        </w:tc>
      </w:tr>
      <w:tr w:rsidR="00E95ABB">
        <w:trPr>
          <w:cantSplit/>
        </w:trPr>
        <w:tc>
          <w:tcPr>
            <w:tcW w:w="8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Precificação c/ poder de mercado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idem, cap. 11</w:t>
            </w:r>
          </w:p>
        </w:tc>
      </w:tr>
      <w:tr w:rsidR="00E95ABB">
        <w:trPr>
          <w:cantSplit/>
        </w:trPr>
        <w:tc>
          <w:tcPr>
            <w:tcW w:w="8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Precificação c/ poder de mercado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idem, cap. 11</w:t>
            </w:r>
          </w:p>
        </w:tc>
      </w:tr>
      <w:tr w:rsidR="00E95ABB">
        <w:trPr>
          <w:cantSplit/>
        </w:trPr>
        <w:tc>
          <w:tcPr>
            <w:tcW w:w="8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Concorrência monopolística e oligopólio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Idem, cap. 12</w:t>
            </w:r>
          </w:p>
        </w:tc>
      </w:tr>
      <w:tr w:rsidR="00E95ABB">
        <w:trPr>
          <w:cantSplit/>
        </w:trPr>
        <w:tc>
          <w:tcPr>
            <w:tcW w:w="8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Mercados com informação assimétrica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idem, cap. 17</w:t>
            </w:r>
          </w:p>
        </w:tc>
      </w:tr>
      <w:tr w:rsidR="00E95ABB">
        <w:trPr>
          <w:cantSplit/>
        </w:trPr>
        <w:tc>
          <w:tcPr>
            <w:tcW w:w="8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Exercícios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</w:p>
        </w:tc>
      </w:tr>
      <w:tr w:rsidR="00E95ABB">
        <w:trPr>
          <w:cantSplit/>
        </w:trPr>
        <w:tc>
          <w:tcPr>
            <w:tcW w:w="8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Economia e Organização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Arial" w:hAnsi="Arial" w:cs="Arial"/>
                <w:lang w:val="es-ES_tradnl"/>
              </w:rPr>
              <w:t>Milgron</w:t>
            </w:r>
            <w:proofErr w:type="spellEnd"/>
            <w:r>
              <w:rPr>
                <w:rFonts w:ascii="Arial" w:hAnsi="Arial" w:cs="Arial"/>
                <w:lang w:val="es-ES_tradnl"/>
              </w:rPr>
              <w:t>, caps. 1 e 2</w:t>
            </w:r>
          </w:p>
        </w:tc>
      </w:tr>
      <w:tr w:rsidR="00E95ABB">
        <w:trPr>
          <w:cantSplit/>
        </w:trPr>
        <w:tc>
          <w:tcPr>
            <w:tcW w:w="8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Arquitetura organizacional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Brickley</w:t>
            </w:r>
            <w:proofErr w:type="spellEnd"/>
            <w:r>
              <w:rPr>
                <w:rFonts w:ascii="Arial" w:hAnsi="Arial" w:cs="Arial"/>
                <w:lang w:val="en-US"/>
              </w:rPr>
              <w:t>, Smith, Zimmerman, c.8</w:t>
            </w:r>
          </w:p>
        </w:tc>
      </w:tr>
      <w:tr w:rsidR="00E95ABB">
        <w:trPr>
          <w:cantSplit/>
        </w:trPr>
        <w:tc>
          <w:tcPr>
            <w:tcW w:w="8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Direitos de decisão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Idem, cap. 9</w:t>
            </w:r>
          </w:p>
        </w:tc>
      </w:tr>
      <w:tr w:rsidR="00E95ABB">
        <w:trPr>
          <w:cantSplit/>
        </w:trPr>
        <w:tc>
          <w:tcPr>
            <w:tcW w:w="8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Definindo tarefas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Idem, cap. 10</w:t>
            </w:r>
          </w:p>
        </w:tc>
      </w:tr>
      <w:tr w:rsidR="00E95ABB">
        <w:trPr>
          <w:cantSplit/>
        </w:trPr>
        <w:tc>
          <w:tcPr>
            <w:tcW w:w="8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Atraindo e retendo funcionários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Idem, cap. 11</w:t>
            </w:r>
          </w:p>
        </w:tc>
      </w:tr>
      <w:tr w:rsidR="00E95ABB">
        <w:trPr>
          <w:cantSplit/>
        </w:trPr>
        <w:tc>
          <w:tcPr>
            <w:tcW w:w="8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Incentivos compensatórios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Idem, cap. 12</w:t>
            </w:r>
          </w:p>
        </w:tc>
      </w:tr>
      <w:tr w:rsidR="00E95ABB">
        <w:trPr>
          <w:cantSplit/>
        </w:trPr>
        <w:tc>
          <w:tcPr>
            <w:tcW w:w="8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Exercícios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</w:p>
        </w:tc>
      </w:tr>
      <w:tr w:rsidR="00E95ABB">
        <w:trPr>
          <w:cantSplit/>
        </w:trPr>
        <w:tc>
          <w:tcPr>
            <w:tcW w:w="8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de desempenho de divisões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</w:p>
        </w:tc>
      </w:tr>
      <w:tr w:rsidR="00E95ABB">
        <w:trPr>
          <w:cantSplit/>
        </w:trPr>
        <w:tc>
          <w:tcPr>
            <w:tcW w:w="8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Integração vertical e fornecimento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</w:p>
        </w:tc>
      </w:tr>
      <w:tr w:rsidR="00E95ABB">
        <w:trPr>
          <w:cantSplit/>
        </w:trPr>
        <w:tc>
          <w:tcPr>
            <w:tcW w:w="8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Exercícios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</w:p>
        </w:tc>
      </w:tr>
      <w:tr w:rsidR="00E95ABB">
        <w:trPr>
          <w:cantSplit/>
        </w:trPr>
        <w:tc>
          <w:tcPr>
            <w:tcW w:w="8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Prova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Segunda parte da matéria</w:t>
            </w:r>
          </w:p>
        </w:tc>
      </w:tr>
      <w:tr w:rsidR="00E95ABB">
        <w:trPr>
          <w:cantSplit/>
        </w:trPr>
        <w:tc>
          <w:tcPr>
            <w:tcW w:w="8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Prova substitutiva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95ABB" w:rsidRDefault="00E95ABB" w:rsidP="00E9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 a utilizada no curso</w:t>
            </w:r>
          </w:p>
        </w:tc>
      </w:tr>
    </w:tbl>
    <w:p w:rsidR="00E95ABB" w:rsidRDefault="00E95ABB" w:rsidP="00E95ABB"/>
    <w:p w:rsidR="00E95ABB" w:rsidRDefault="00E95ABB"/>
    <w:sectPr w:rsidR="00E95ABB" w:rsidSect="003F40F9">
      <w:pgSz w:w="12242" w:h="18711"/>
      <w:pgMar w:top="851" w:right="851" w:bottom="851" w:left="851" w:header="720" w:footer="720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6931"/>
    <w:multiLevelType w:val="singleLevel"/>
    <w:tmpl w:val="812630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95ABB"/>
    <w:rsid w:val="000D0406"/>
    <w:rsid w:val="000F39C5"/>
    <w:rsid w:val="001609B3"/>
    <w:rsid w:val="002875F4"/>
    <w:rsid w:val="002935D3"/>
    <w:rsid w:val="003F40F9"/>
    <w:rsid w:val="00475DD6"/>
    <w:rsid w:val="007C4997"/>
    <w:rsid w:val="007F6674"/>
    <w:rsid w:val="00A13465"/>
    <w:rsid w:val="00DE128C"/>
    <w:rsid w:val="00E26DD9"/>
    <w:rsid w:val="00E95ABB"/>
    <w:rsid w:val="00EA7BA4"/>
    <w:rsid w:val="00F9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ABB"/>
    <w:rPr>
      <w:lang w:val="pt-PT"/>
    </w:rPr>
  </w:style>
  <w:style w:type="paragraph" w:styleId="Ttulo1">
    <w:name w:val="heading 1"/>
    <w:basedOn w:val="Normal"/>
    <w:next w:val="Normal"/>
    <w:qFormat/>
    <w:rsid w:val="00E95ABB"/>
    <w:pPr>
      <w:keepNext/>
      <w:spacing w:before="120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E95ABB"/>
    <w:pPr>
      <w:keepNext/>
      <w:spacing w:before="120" w:line="360" w:lineRule="atLeast"/>
      <w:ind w:left="1361" w:hanging="794"/>
      <w:jc w:val="both"/>
      <w:outlineLvl w:val="1"/>
    </w:pPr>
    <w:rPr>
      <w:b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E95ABB"/>
    <w:pPr>
      <w:spacing w:before="120" w:line="360" w:lineRule="atLeast"/>
      <w:ind w:left="1361" w:hanging="794"/>
      <w:jc w:val="both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FEARP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Edgard Monforte Merlo</dc:creator>
  <cp:lastModifiedBy>Edgard Monforte Merlo</cp:lastModifiedBy>
  <cp:revision>2</cp:revision>
  <cp:lastPrinted>2010-08-05T10:37:00Z</cp:lastPrinted>
  <dcterms:created xsi:type="dcterms:W3CDTF">2019-02-20T21:56:00Z</dcterms:created>
  <dcterms:modified xsi:type="dcterms:W3CDTF">2019-02-20T21:56:00Z</dcterms:modified>
</cp:coreProperties>
</file>